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26F23A6" w:rsidR="00303AAF" w:rsidRPr="005D6B1B" w:rsidRDefault="007F20B2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31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D2D1E4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F20B2">
        <w:rPr>
          <w:rFonts w:asciiTheme="majorHAnsi" w:eastAsia="Times New Roman" w:hAnsiTheme="majorHAnsi" w:cstheme="majorHAnsi"/>
          <w:color w:val="auto"/>
          <w:sz w:val="22"/>
          <w:szCs w:val="22"/>
        </w:rPr>
        <w:t>31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7BD6D7D" w14:textId="6F141124" w:rsidR="008656E7" w:rsidRDefault="00BE33A3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744109BE" w14:textId="77777777" w:rsidR="007F20B2" w:rsidRDefault="007F20B2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Q5® Site-Directed Mutagenesis Kit, New England </w:t>
      </w:r>
      <w:proofErr w:type="spellStart"/>
      <w:r>
        <w:t>Biolabs</w:t>
      </w:r>
      <w:proofErr w:type="spellEnd"/>
      <w:r>
        <w:t xml:space="preserve">, (E0554S) - </w:t>
      </w:r>
      <w:proofErr w:type="spellStart"/>
      <w:r>
        <w:t>ilość</w:t>
      </w:r>
      <w:proofErr w:type="spellEnd"/>
      <w:r>
        <w:t>: 1</w:t>
      </w:r>
    </w:p>
    <w:p w14:paraId="377B2A88" w14:textId="7E1FC591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A1A5C5A" w14:textId="77777777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096655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F20B2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FC40B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E0D44" w14:textId="77777777" w:rsidR="00805446" w:rsidRDefault="00805446">
      <w:r>
        <w:separator/>
      </w:r>
    </w:p>
  </w:endnote>
  <w:endnote w:type="continuationSeparator" w:id="0">
    <w:p w14:paraId="1040DF92" w14:textId="77777777" w:rsidR="00805446" w:rsidRDefault="0080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1E4E7" w14:textId="77777777" w:rsidR="00805446" w:rsidRDefault="00805446">
      <w:r>
        <w:separator/>
      </w:r>
    </w:p>
  </w:footnote>
  <w:footnote w:type="continuationSeparator" w:id="0">
    <w:p w14:paraId="24DB9A6A" w14:textId="77777777" w:rsidR="00805446" w:rsidRDefault="0080544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C6DFF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5446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2024-12-06T14:40:00Z</dcterms:created>
  <dcterms:modified xsi:type="dcterms:W3CDTF">2024-12-06T14:40:00Z</dcterms:modified>
</cp:coreProperties>
</file>