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85C15" w14:textId="77777777" w:rsidR="00AE763A" w:rsidRPr="00875EF1" w:rsidRDefault="00AE763A" w:rsidP="00AE763A">
      <w:pPr>
        <w:tabs>
          <w:tab w:val="left" w:pos="1560"/>
        </w:tabs>
        <w:spacing w:line="300" w:lineRule="auto"/>
        <w:jc w:val="both"/>
        <w:rPr>
          <w:rFonts w:asciiTheme="majorHAnsi" w:hAnsiTheme="majorHAnsi" w:cstheme="majorHAnsi"/>
        </w:rPr>
      </w:pPr>
    </w:p>
    <w:p w14:paraId="44D1682C" w14:textId="77777777" w:rsidR="00AE763A" w:rsidRPr="00875EF1" w:rsidRDefault="00AE763A" w:rsidP="00AE763A">
      <w:pPr>
        <w:spacing w:line="300" w:lineRule="auto"/>
        <w:jc w:val="both"/>
        <w:rPr>
          <w:rFonts w:asciiTheme="majorHAnsi" w:hAnsiTheme="majorHAnsi" w:cstheme="majorHAnsi"/>
        </w:rPr>
      </w:pPr>
    </w:p>
    <w:p w14:paraId="309631F5" w14:textId="77777777" w:rsidR="00AE763A" w:rsidRPr="00875EF1" w:rsidRDefault="00AE763A" w:rsidP="00AE763A">
      <w:pPr>
        <w:spacing w:line="300" w:lineRule="auto"/>
        <w:jc w:val="both"/>
        <w:rPr>
          <w:rFonts w:asciiTheme="majorHAnsi" w:hAnsiTheme="majorHAnsi" w:cstheme="majorHAnsi"/>
        </w:rPr>
      </w:pPr>
    </w:p>
    <w:p w14:paraId="293C0BC7" w14:textId="77777777" w:rsidR="00AE763A" w:rsidRPr="00875EF1" w:rsidRDefault="00AE763A" w:rsidP="00AE763A">
      <w:pPr>
        <w:keepNext/>
        <w:spacing w:line="300" w:lineRule="auto"/>
        <w:jc w:val="center"/>
        <w:outlineLvl w:val="0"/>
        <w:rPr>
          <w:rFonts w:asciiTheme="majorHAnsi" w:hAnsiTheme="majorHAnsi" w:cstheme="majorHAnsi"/>
          <w:b/>
          <w:sz w:val="32"/>
          <w:szCs w:val="32"/>
        </w:rPr>
      </w:pPr>
    </w:p>
    <w:p w14:paraId="3CE4CA16" w14:textId="77777777" w:rsidR="00AE763A" w:rsidRPr="00875EF1" w:rsidRDefault="00AE763A" w:rsidP="00AE763A">
      <w:pPr>
        <w:keepNext/>
        <w:spacing w:line="300" w:lineRule="auto"/>
        <w:jc w:val="center"/>
        <w:outlineLvl w:val="0"/>
        <w:rPr>
          <w:rFonts w:asciiTheme="majorHAnsi" w:hAnsiTheme="majorHAnsi" w:cstheme="majorHAnsi"/>
          <w:b/>
          <w:sz w:val="32"/>
          <w:szCs w:val="32"/>
        </w:rPr>
      </w:pPr>
    </w:p>
    <w:p w14:paraId="0D0752E8" w14:textId="10FC5F68" w:rsidR="00AE763A" w:rsidRPr="00875EF1" w:rsidRDefault="00AE763A" w:rsidP="00AE763A">
      <w:pPr>
        <w:keepNext/>
        <w:spacing w:line="300" w:lineRule="auto"/>
        <w:jc w:val="center"/>
        <w:outlineLvl w:val="0"/>
        <w:rPr>
          <w:rFonts w:asciiTheme="majorHAnsi" w:hAnsiTheme="majorHAnsi" w:cstheme="majorHAnsi"/>
          <w:b/>
          <w:sz w:val="32"/>
          <w:szCs w:val="32"/>
        </w:rPr>
      </w:pPr>
      <w:r w:rsidRPr="00875EF1">
        <w:rPr>
          <w:rFonts w:asciiTheme="majorHAnsi" w:hAnsiTheme="majorHAnsi" w:cstheme="majorHAnsi"/>
          <w:b/>
          <w:sz w:val="32"/>
          <w:szCs w:val="32"/>
        </w:rPr>
        <w:t>SPECYFIKACJA WARUNKÓW ZAMÓWIENIA</w:t>
      </w:r>
    </w:p>
    <w:p w14:paraId="6D044C05" w14:textId="77777777" w:rsidR="00AE763A" w:rsidRPr="00875EF1" w:rsidRDefault="00AE763A" w:rsidP="00AE763A">
      <w:pPr>
        <w:spacing w:line="300" w:lineRule="auto"/>
        <w:jc w:val="center"/>
        <w:rPr>
          <w:rFonts w:asciiTheme="majorHAnsi" w:hAnsiTheme="majorHAnsi" w:cstheme="majorHAnsi"/>
          <w:b/>
          <w:i/>
          <w:sz w:val="32"/>
          <w:szCs w:val="32"/>
        </w:rPr>
      </w:pPr>
      <w:r w:rsidRPr="00875EF1">
        <w:rPr>
          <w:rFonts w:asciiTheme="majorHAnsi" w:hAnsiTheme="majorHAnsi" w:cstheme="majorHAnsi"/>
          <w:b/>
          <w:i/>
          <w:sz w:val="32"/>
          <w:szCs w:val="32"/>
        </w:rPr>
        <w:t>(SWZ)</w:t>
      </w:r>
    </w:p>
    <w:p w14:paraId="58E54F6E" w14:textId="77777777" w:rsidR="00AE763A" w:rsidRPr="00875EF1" w:rsidRDefault="00AE763A" w:rsidP="00AE763A">
      <w:pPr>
        <w:tabs>
          <w:tab w:val="left" w:pos="1560"/>
        </w:tabs>
        <w:spacing w:line="300" w:lineRule="auto"/>
        <w:jc w:val="both"/>
        <w:rPr>
          <w:rFonts w:asciiTheme="majorHAnsi" w:hAnsiTheme="majorHAnsi" w:cstheme="majorHAnsi"/>
        </w:rPr>
      </w:pPr>
    </w:p>
    <w:p w14:paraId="7025134A" w14:textId="77777777" w:rsidR="00AE763A" w:rsidRPr="00875EF1" w:rsidRDefault="00AE763A" w:rsidP="00AE763A">
      <w:pPr>
        <w:tabs>
          <w:tab w:val="left" w:pos="1560"/>
        </w:tabs>
        <w:spacing w:line="300" w:lineRule="auto"/>
        <w:jc w:val="both"/>
        <w:rPr>
          <w:rFonts w:asciiTheme="majorHAnsi" w:hAnsiTheme="majorHAnsi" w:cstheme="majorHAnsi"/>
        </w:rPr>
      </w:pPr>
    </w:p>
    <w:p w14:paraId="5961E00A" w14:textId="77777777" w:rsidR="00AE763A" w:rsidRPr="00875EF1" w:rsidRDefault="00AE763A" w:rsidP="00AE763A">
      <w:pPr>
        <w:tabs>
          <w:tab w:val="left" w:pos="1560"/>
        </w:tabs>
        <w:spacing w:line="300" w:lineRule="auto"/>
        <w:jc w:val="both"/>
        <w:rPr>
          <w:rFonts w:asciiTheme="majorHAnsi" w:hAnsiTheme="majorHAnsi" w:cstheme="majorHAnsi"/>
        </w:rPr>
      </w:pPr>
    </w:p>
    <w:p w14:paraId="1ADCB7AD" w14:textId="77777777" w:rsidR="00AE763A" w:rsidRPr="00875EF1" w:rsidRDefault="00AE763A" w:rsidP="00AE763A">
      <w:pPr>
        <w:tabs>
          <w:tab w:val="left" w:pos="1560"/>
        </w:tabs>
        <w:spacing w:line="300" w:lineRule="auto"/>
        <w:jc w:val="both"/>
        <w:rPr>
          <w:rFonts w:asciiTheme="majorHAnsi" w:hAnsiTheme="majorHAnsi" w:cstheme="majorHAnsi"/>
        </w:rPr>
      </w:pPr>
    </w:p>
    <w:p w14:paraId="207F2BBC" w14:textId="77777777" w:rsidR="00AE763A" w:rsidRPr="00875EF1" w:rsidRDefault="00AE763A" w:rsidP="00AE763A">
      <w:pPr>
        <w:tabs>
          <w:tab w:val="left" w:pos="1560"/>
        </w:tabs>
        <w:spacing w:line="300" w:lineRule="auto"/>
        <w:jc w:val="both"/>
        <w:rPr>
          <w:rFonts w:asciiTheme="majorHAnsi" w:hAnsiTheme="majorHAnsi" w:cstheme="majorHAnsi"/>
        </w:rPr>
      </w:pPr>
    </w:p>
    <w:p w14:paraId="49BD9480" w14:textId="77777777" w:rsidR="00AE763A" w:rsidRPr="00875EF1" w:rsidRDefault="00AE763A" w:rsidP="00AE763A">
      <w:pPr>
        <w:jc w:val="center"/>
        <w:rPr>
          <w:rFonts w:asciiTheme="majorHAnsi" w:hAnsiTheme="majorHAnsi" w:cstheme="majorHAnsi"/>
          <w:b/>
          <w:i/>
          <w:color w:val="000000" w:themeColor="text1"/>
          <w:sz w:val="28"/>
          <w:szCs w:val="28"/>
        </w:rPr>
      </w:pPr>
      <w:bookmarkStart w:id="0" w:name="_Hlk121816378"/>
      <w:bookmarkStart w:id="1" w:name="_Hlk116476436"/>
      <w:r w:rsidRPr="00875EF1">
        <w:rPr>
          <w:rFonts w:asciiTheme="majorHAnsi" w:hAnsiTheme="majorHAnsi" w:cstheme="majorHAnsi"/>
          <w:b/>
          <w:i/>
          <w:color w:val="000000" w:themeColor="text1"/>
          <w:sz w:val="28"/>
          <w:szCs w:val="28"/>
        </w:rPr>
        <w:t xml:space="preserve">Realizacja robót budowlanych w części pomieszczeń </w:t>
      </w:r>
      <w:r w:rsidRPr="00875EF1">
        <w:rPr>
          <w:rFonts w:asciiTheme="majorHAnsi" w:hAnsiTheme="majorHAnsi" w:cstheme="majorHAnsi"/>
          <w:b/>
          <w:i/>
          <w:color w:val="000000" w:themeColor="text1"/>
          <w:sz w:val="28"/>
          <w:szCs w:val="28"/>
        </w:rPr>
        <w:br/>
        <w:t xml:space="preserve">Regionalnego Centrum Innowacyjności oraz Budynku „G” </w:t>
      </w:r>
      <w:r w:rsidRPr="00875EF1">
        <w:rPr>
          <w:rFonts w:asciiTheme="majorHAnsi" w:hAnsiTheme="majorHAnsi" w:cstheme="majorHAnsi"/>
          <w:b/>
          <w:i/>
          <w:color w:val="000000" w:themeColor="text1"/>
          <w:sz w:val="28"/>
          <w:szCs w:val="28"/>
        </w:rPr>
        <w:br/>
        <w:t>Politechniki Bydgoskiej im. Jana i Jędrzeja Śniadeckich</w:t>
      </w:r>
    </w:p>
    <w:bookmarkEnd w:id="0"/>
    <w:p w14:paraId="08F6DE1A" w14:textId="77777777" w:rsidR="00AE763A" w:rsidRPr="00875EF1" w:rsidRDefault="00AE763A" w:rsidP="00AE763A">
      <w:pPr>
        <w:jc w:val="center"/>
        <w:rPr>
          <w:rFonts w:asciiTheme="majorHAnsi" w:hAnsiTheme="majorHAnsi" w:cstheme="majorHAnsi"/>
          <w:b/>
          <w:i/>
          <w:color w:val="000000" w:themeColor="text1"/>
          <w:sz w:val="28"/>
          <w:szCs w:val="28"/>
        </w:rPr>
      </w:pPr>
    </w:p>
    <w:bookmarkEnd w:id="1"/>
    <w:p w14:paraId="01B338A2" w14:textId="77777777" w:rsidR="00AE763A" w:rsidRPr="00875EF1" w:rsidRDefault="00AE763A" w:rsidP="00AE763A">
      <w:pPr>
        <w:spacing w:line="300" w:lineRule="auto"/>
        <w:jc w:val="center"/>
        <w:rPr>
          <w:rFonts w:asciiTheme="majorHAnsi" w:hAnsiTheme="majorHAnsi" w:cstheme="majorHAnsi"/>
          <w:b/>
          <w:i/>
          <w:color w:val="000000" w:themeColor="text1"/>
          <w:sz w:val="28"/>
          <w:szCs w:val="28"/>
        </w:rPr>
      </w:pPr>
    </w:p>
    <w:p w14:paraId="53904045" w14:textId="77777777" w:rsidR="00AE763A" w:rsidRPr="00875EF1" w:rsidRDefault="00AE763A" w:rsidP="00AE763A">
      <w:pPr>
        <w:spacing w:line="300" w:lineRule="auto"/>
        <w:jc w:val="center"/>
        <w:rPr>
          <w:rFonts w:asciiTheme="majorHAnsi" w:hAnsiTheme="majorHAnsi" w:cstheme="majorHAnsi"/>
        </w:rPr>
      </w:pPr>
    </w:p>
    <w:p w14:paraId="5FFE715B" w14:textId="77777777" w:rsidR="00AE763A" w:rsidRPr="00875EF1" w:rsidRDefault="00AE763A" w:rsidP="00AE763A">
      <w:pPr>
        <w:spacing w:line="300" w:lineRule="auto"/>
        <w:jc w:val="center"/>
        <w:rPr>
          <w:rFonts w:asciiTheme="majorHAnsi" w:hAnsiTheme="majorHAnsi" w:cstheme="majorHAnsi"/>
        </w:rPr>
      </w:pPr>
      <w:r w:rsidRPr="00875EF1">
        <w:rPr>
          <w:rFonts w:asciiTheme="majorHAnsi" w:hAnsiTheme="majorHAnsi" w:cstheme="majorHAnsi"/>
        </w:rPr>
        <w:t xml:space="preserve">Zamówienie o wartości mniejszej niż progi unijne określone </w:t>
      </w:r>
    </w:p>
    <w:p w14:paraId="3F4F9C2E" w14:textId="77777777" w:rsidR="00AE763A" w:rsidRPr="00875EF1" w:rsidRDefault="00AE763A" w:rsidP="00AE763A">
      <w:pPr>
        <w:spacing w:line="300" w:lineRule="auto"/>
        <w:jc w:val="center"/>
        <w:rPr>
          <w:rFonts w:asciiTheme="majorHAnsi" w:hAnsiTheme="majorHAnsi" w:cstheme="majorHAnsi"/>
        </w:rPr>
      </w:pPr>
      <w:r w:rsidRPr="00875EF1">
        <w:rPr>
          <w:rFonts w:asciiTheme="majorHAnsi" w:hAnsiTheme="majorHAnsi" w:cstheme="majorHAnsi"/>
        </w:rPr>
        <w:t xml:space="preserve">w art. 3 ustawy </w:t>
      </w:r>
      <w:bookmarkStart w:id="2" w:name="_Hlk61705744"/>
      <w:r w:rsidRPr="00875EF1">
        <w:rPr>
          <w:rFonts w:asciiTheme="majorHAnsi" w:hAnsiTheme="majorHAnsi" w:cstheme="majorHAnsi"/>
        </w:rPr>
        <w:t>z dnia 11 września 2019 r. – Prawo zamówień publicznych</w:t>
      </w:r>
      <w:bookmarkEnd w:id="2"/>
    </w:p>
    <w:p w14:paraId="6C276EAB" w14:textId="77777777" w:rsidR="00AE763A" w:rsidRPr="00875EF1" w:rsidRDefault="00AE763A" w:rsidP="00AE763A">
      <w:pPr>
        <w:tabs>
          <w:tab w:val="left" w:pos="1560"/>
        </w:tabs>
        <w:spacing w:line="300" w:lineRule="auto"/>
        <w:jc w:val="both"/>
        <w:rPr>
          <w:rFonts w:asciiTheme="majorHAnsi" w:hAnsiTheme="majorHAnsi" w:cstheme="majorHAnsi"/>
        </w:rPr>
      </w:pPr>
    </w:p>
    <w:p w14:paraId="3FCD8DC8" w14:textId="65CDD675" w:rsidR="00AE763A" w:rsidRPr="00875EF1" w:rsidRDefault="00AE763A" w:rsidP="00AE763A">
      <w:pPr>
        <w:spacing w:line="300" w:lineRule="auto"/>
        <w:jc w:val="right"/>
        <w:rPr>
          <w:rFonts w:asciiTheme="majorHAnsi" w:hAnsiTheme="majorHAnsi" w:cstheme="majorHAnsi"/>
        </w:rPr>
      </w:pPr>
      <w:r w:rsidRPr="00875EF1">
        <w:rPr>
          <w:rFonts w:asciiTheme="majorHAnsi" w:hAnsiTheme="majorHAnsi" w:cstheme="majorHAnsi"/>
        </w:rPr>
        <w:t xml:space="preserve">Nr postępowania: </w:t>
      </w:r>
      <w:bookmarkStart w:id="3" w:name="OLE_LINK12"/>
      <w:bookmarkStart w:id="4" w:name="OLE_LINK13"/>
      <w:r w:rsidRPr="00875EF1">
        <w:rPr>
          <w:rFonts w:asciiTheme="majorHAnsi" w:hAnsiTheme="majorHAnsi" w:cstheme="majorHAnsi"/>
          <w:b/>
        </w:rPr>
        <w:t>RZP.243.</w:t>
      </w:r>
      <w:r w:rsidR="00A627B0">
        <w:rPr>
          <w:rFonts w:asciiTheme="majorHAnsi" w:hAnsiTheme="majorHAnsi" w:cstheme="majorHAnsi"/>
          <w:b/>
          <w:bCs w:val="0"/>
        </w:rPr>
        <w:t>44</w:t>
      </w:r>
      <w:r w:rsidRPr="00875EF1">
        <w:rPr>
          <w:rFonts w:asciiTheme="majorHAnsi" w:hAnsiTheme="majorHAnsi" w:cstheme="majorHAnsi"/>
          <w:b/>
          <w:bCs w:val="0"/>
        </w:rPr>
        <w:t>.2023</w:t>
      </w:r>
      <w:bookmarkEnd w:id="3"/>
      <w:bookmarkEnd w:id="4"/>
    </w:p>
    <w:p w14:paraId="4BC50EA4" w14:textId="77777777" w:rsidR="00AE763A" w:rsidRPr="00875EF1" w:rsidRDefault="00AE763A" w:rsidP="00AE763A">
      <w:pPr>
        <w:tabs>
          <w:tab w:val="left" w:pos="1560"/>
        </w:tabs>
        <w:spacing w:line="300" w:lineRule="auto"/>
        <w:jc w:val="both"/>
        <w:rPr>
          <w:rFonts w:asciiTheme="majorHAnsi" w:hAnsiTheme="majorHAnsi" w:cstheme="majorHAnsi"/>
        </w:rPr>
      </w:pPr>
    </w:p>
    <w:p w14:paraId="61CF9360" w14:textId="77777777" w:rsidR="00AE763A" w:rsidRPr="00875EF1" w:rsidRDefault="00AE763A" w:rsidP="00AE763A">
      <w:pPr>
        <w:tabs>
          <w:tab w:val="left" w:pos="1560"/>
        </w:tabs>
        <w:spacing w:line="300" w:lineRule="auto"/>
        <w:jc w:val="both"/>
        <w:rPr>
          <w:rFonts w:asciiTheme="majorHAnsi" w:hAnsiTheme="majorHAnsi" w:cstheme="majorHAnsi"/>
        </w:rPr>
      </w:pPr>
    </w:p>
    <w:p w14:paraId="3A33D599" w14:textId="77777777" w:rsidR="00AE763A" w:rsidRPr="00875EF1" w:rsidRDefault="00AE763A" w:rsidP="00AE763A">
      <w:pPr>
        <w:tabs>
          <w:tab w:val="left" w:pos="1560"/>
        </w:tabs>
        <w:spacing w:line="300" w:lineRule="auto"/>
        <w:jc w:val="both"/>
        <w:rPr>
          <w:rFonts w:asciiTheme="majorHAnsi" w:hAnsiTheme="majorHAnsi" w:cstheme="majorHAnsi"/>
        </w:rPr>
      </w:pPr>
    </w:p>
    <w:p w14:paraId="71962007" w14:textId="77777777" w:rsidR="00AE763A" w:rsidRPr="00875EF1" w:rsidRDefault="00AE763A" w:rsidP="00AE763A">
      <w:pPr>
        <w:tabs>
          <w:tab w:val="left" w:pos="1560"/>
        </w:tabs>
        <w:spacing w:line="300" w:lineRule="auto"/>
        <w:jc w:val="both"/>
        <w:rPr>
          <w:rFonts w:asciiTheme="majorHAnsi" w:hAnsiTheme="majorHAnsi" w:cstheme="majorHAnsi"/>
        </w:rPr>
      </w:pPr>
    </w:p>
    <w:p w14:paraId="27579764" w14:textId="77777777" w:rsidR="00AE763A" w:rsidRPr="00875EF1" w:rsidRDefault="00AE763A" w:rsidP="00AE763A">
      <w:pPr>
        <w:tabs>
          <w:tab w:val="left" w:pos="1560"/>
        </w:tabs>
        <w:spacing w:line="300" w:lineRule="auto"/>
        <w:jc w:val="center"/>
        <w:rPr>
          <w:rFonts w:asciiTheme="majorHAnsi" w:hAnsiTheme="majorHAnsi" w:cstheme="majorHAnsi"/>
        </w:rPr>
      </w:pPr>
      <w:r w:rsidRPr="00875EF1">
        <w:rPr>
          <w:rFonts w:asciiTheme="majorHAnsi" w:hAnsiTheme="majorHAnsi" w:cstheme="majorHAnsi"/>
        </w:rPr>
        <w:t>Zamawiający:</w:t>
      </w:r>
    </w:p>
    <w:p w14:paraId="6657B210" w14:textId="77777777" w:rsidR="00AE763A" w:rsidRPr="00875EF1" w:rsidRDefault="00AE763A" w:rsidP="00AE763A">
      <w:pPr>
        <w:tabs>
          <w:tab w:val="left" w:pos="1560"/>
        </w:tabs>
        <w:spacing w:line="300" w:lineRule="auto"/>
        <w:jc w:val="center"/>
        <w:rPr>
          <w:rFonts w:asciiTheme="majorHAnsi" w:hAnsiTheme="majorHAnsi" w:cstheme="majorHAnsi"/>
          <w:b/>
        </w:rPr>
      </w:pPr>
      <w:r w:rsidRPr="00875EF1">
        <w:rPr>
          <w:rFonts w:asciiTheme="majorHAnsi" w:hAnsiTheme="majorHAnsi" w:cstheme="majorHAnsi"/>
          <w:b/>
        </w:rPr>
        <w:t>Politechnika Bydgoska im. Jana i Jędrzeja Śniadeckich</w:t>
      </w:r>
    </w:p>
    <w:p w14:paraId="4D570EBE" w14:textId="77777777" w:rsidR="00AE763A" w:rsidRPr="00875EF1" w:rsidRDefault="00AE763A" w:rsidP="00AE763A">
      <w:pPr>
        <w:spacing w:line="300" w:lineRule="auto"/>
        <w:jc w:val="center"/>
        <w:rPr>
          <w:rFonts w:asciiTheme="majorHAnsi" w:hAnsiTheme="majorHAnsi" w:cstheme="majorHAnsi"/>
          <w:b/>
        </w:rPr>
      </w:pPr>
      <w:r w:rsidRPr="00875EF1">
        <w:rPr>
          <w:rFonts w:asciiTheme="majorHAnsi" w:hAnsiTheme="majorHAnsi" w:cstheme="majorHAnsi"/>
          <w:b/>
        </w:rPr>
        <w:t>Al. prof. S. Kaliskiego 7</w:t>
      </w:r>
    </w:p>
    <w:p w14:paraId="1FDD5D53" w14:textId="77777777" w:rsidR="00AE763A" w:rsidRPr="00875EF1" w:rsidRDefault="00AE763A" w:rsidP="00AE763A">
      <w:pPr>
        <w:spacing w:line="300" w:lineRule="auto"/>
        <w:jc w:val="center"/>
        <w:rPr>
          <w:rFonts w:asciiTheme="majorHAnsi" w:hAnsiTheme="majorHAnsi" w:cstheme="majorHAnsi"/>
          <w:b/>
        </w:rPr>
      </w:pPr>
      <w:r w:rsidRPr="00875EF1">
        <w:rPr>
          <w:rFonts w:asciiTheme="majorHAnsi" w:hAnsiTheme="majorHAnsi" w:cstheme="majorHAnsi"/>
          <w:b/>
        </w:rPr>
        <w:t>85-796 Bydgoszcz</w:t>
      </w:r>
    </w:p>
    <w:p w14:paraId="0A520BE0" w14:textId="33DE967E" w:rsidR="00AE763A" w:rsidRPr="00875EF1" w:rsidRDefault="00AE763A" w:rsidP="00AE763A">
      <w:pPr>
        <w:tabs>
          <w:tab w:val="left" w:pos="1560"/>
        </w:tabs>
        <w:spacing w:line="300" w:lineRule="auto"/>
        <w:jc w:val="both"/>
        <w:rPr>
          <w:rFonts w:asciiTheme="majorHAnsi" w:hAnsiTheme="majorHAnsi" w:cstheme="majorHAnsi"/>
        </w:rPr>
      </w:pPr>
      <w:r w:rsidRPr="00875EF1">
        <w:rPr>
          <w:rFonts w:asciiTheme="majorHAnsi" w:hAnsiTheme="majorHAnsi" w:cstheme="majorHAnsi"/>
          <w:noProof/>
        </w:rPr>
        <mc:AlternateContent>
          <mc:Choice Requires="wps">
            <w:drawing>
              <wp:anchor distT="0" distB="0" distL="114300" distR="114300" simplePos="0" relativeHeight="251659264" behindDoc="0" locked="0" layoutInCell="0" allowOverlap="1" wp14:anchorId="68F4F1FA" wp14:editId="41CAE16D">
                <wp:simplePos x="0" y="0"/>
                <wp:positionH relativeFrom="column">
                  <wp:posOffset>3390900</wp:posOffset>
                </wp:positionH>
                <wp:positionV relativeFrom="paragraph">
                  <wp:posOffset>220980</wp:posOffset>
                </wp:positionV>
                <wp:extent cx="2743200" cy="1143000"/>
                <wp:effectExtent l="0" t="0" r="0" b="0"/>
                <wp:wrapNone/>
                <wp:docPr id="513142573" name="Pole tekstowe 513142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C966B" w14:textId="77777777" w:rsidR="00AE763A" w:rsidRDefault="00AE763A" w:rsidP="00AE763A">
                            <w:pPr>
                              <w:jc w:val="center"/>
                            </w:pPr>
                          </w:p>
                          <w:p w14:paraId="3D1342AA" w14:textId="77777777" w:rsidR="00AE763A" w:rsidRDefault="00AE763A" w:rsidP="00AE763A">
                            <w:pPr>
                              <w:jc w:val="center"/>
                            </w:pPr>
                          </w:p>
                          <w:p w14:paraId="26F14BA7" w14:textId="77777777" w:rsidR="00AE763A" w:rsidRPr="00B45EF6" w:rsidRDefault="00AE763A" w:rsidP="00AE763A">
                            <w:pPr>
                              <w:jc w:val="center"/>
                              <w:rPr>
                                <w:rFonts w:cstheme="minorHAnsi"/>
                              </w:rPr>
                            </w:pPr>
                            <w:r w:rsidRPr="00B45EF6">
                              <w:rPr>
                                <w:rFonts w:cstheme="minorHAnsi"/>
                              </w:rPr>
                              <w:t>………………………………………</w:t>
                            </w:r>
                          </w:p>
                          <w:p w14:paraId="11EFFB9F" w14:textId="77777777" w:rsidR="00AE763A" w:rsidRPr="00B45EF6" w:rsidRDefault="00AE763A" w:rsidP="00AE763A">
                            <w:pPr>
                              <w:tabs>
                                <w:tab w:val="left" w:pos="1418"/>
                              </w:tabs>
                              <w:jc w:val="center"/>
                              <w:rPr>
                                <w:rFonts w:cstheme="minorHAnsi"/>
                                <w:i/>
                              </w:rPr>
                            </w:pPr>
                            <w:r w:rsidRPr="00B45EF6">
                              <w:rPr>
                                <w:rFonts w:cstheme="minorHAnsi"/>
                                <w:i/>
                              </w:rPr>
                              <w:t>zatwierdzam</w:t>
                            </w:r>
                          </w:p>
                          <w:p w14:paraId="3E94ADD9" w14:textId="77777777" w:rsidR="00AE763A" w:rsidRDefault="00AE763A" w:rsidP="00AE763A">
                            <w:pPr>
                              <w:jc w:val="center"/>
                            </w:pPr>
                          </w:p>
                          <w:p w14:paraId="68DE2250" w14:textId="77777777" w:rsidR="00AE763A" w:rsidRDefault="00AE763A" w:rsidP="00AE763A">
                            <w:pPr>
                              <w:jc w:val="center"/>
                            </w:pPr>
                            <w:r>
                              <w:t>………………………………………</w:t>
                            </w:r>
                          </w:p>
                          <w:p w14:paraId="2CD75804" w14:textId="77777777" w:rsidR="00AE763A" w:rsidRDefault="00AE763A" w:rsidP="00AE763A">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4F1FA" id="_x0000_t202" coordsize="21600,21600" o:spt="202" path="m,l,21600r21600,l21600,xe">
                <v:stroke joinstyle="miter"/>
                <v:path gradientshapeok="t" o:connecttype="rect"/>
              </v:shapetype>
              <v:shape id="Pole tekstowe 513142573" o:spid="_x0000_s1026" type="#_x0000_t202" style="position:absolute;left:0;text-align:left;margin-left:267pt;margin-top:17.4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" o:allowincell="f" stroked="f">
                <v:textbox>
                  <w:txbxContent>
                    <w:p w14:paraId="09AC966B" w14:textId="77777777" w:rsidR="00AE763A" w:rsidRDefault="00AE763A" w:rsidP="00AE763A">
                      <w:pPr>
                        <w:jc w:val="center"/>
                      </w:pPr>
                    </w:p>
                    <w:p w14:paraId="3D1342AA" w14:textId="77777777" w:rsidR="00AE763A" w:rsidRDefault="00AE763A" w:rsidP="00AE763A">
                      <w:pPr>
                        <w:jc w:val="center"/>
                      </w:pPr>
                    </w:p>
                    <w:p w14:paraId="26F14BA7" w14:textId="77777777" w:rsidR="00AE763A" w:rsidRPr="00B45EF6" w:rsidRDefault="00AE763A" w:rsidP="00AE763A">
                      <w:pPr>
                        <w:jc w:val="center"/>
                        <w:rPr>
                          <w:rFonts w:cstheme="minorHAnsi"/>
                        </w:rPr>
                      </w:pPr>
                      <w:r w:rsidRPr="00B45EF6">
                        <w:rPr>
                          <w:rFonts w:cstheme="minorHAnsi"/>
                        </w:rPr>
                        <w:t>………………………………………</w:t>
                      </w:r>
                    </w:p>
                    <w:p w14:paraId="11EFFB9F" w14:textId="77777777" w:rsidR="00AE763A" w:rsidRPr="00B45EF6" w:rsidRDefault="00AE763A" w:rsidP="00AE763A">
                      <w:pPr>
                        <w:tabs>
                          <w:tab w:val="left" w:pos="1418"/>
                        </w:tabs>
                        <w:jc w:val="center"/>
                        <w:rPr>
                          <w:rFonts w:cstheme="minorHAnsi"/>
                          <w:i/>
                        </w:rPr>
                      </w:pPr>
                      <w:r w:rsidRPr="00B45EF6">
                        <w:rPr>
                          <w:rFonts w:cstheme="minorHAnsi"/>
                          <w:i/>
                        </w:rPr>
                        <w:t>zatwierdzam</w:t>
                      </w:r>
                    </w:p>
                    <w:p w14:paraId="3E94ADD9" w14:textId="77777777" w:rsidR="00AE763A" w:rsidRDefault="00AE763A" w:rsidP="00AE763A">
                      <w:pPr>
                        <w:jc w:val="center"/>
                      </w:pPr>
                    </w:p>
                    <w:p w14:paraId="68DE2250" w14:textId="77777777" w:rsidR="00AE763A" w:rsidRDefault="00AE763A" w:rsidP="00AE763A">
                      <w:pPr>
                        <w:jc w:val="center"/>
                      </w:pPr>
                      <w:r>
                        <w:t>………………………………………</w:t>
                      </w:r>
                    </w:p>
                    <w:p w14:paraId="2CD75804" w14:textId="77777777" w:rsidR="00AE763A" w:rsidRDefault="00AE763A" w:rsidP="00AE763A">
                      <w:pPr>
                        <w:tabs>
                          <w:tab w:val="left" w:pos="1418"/>
                        </w:tabs>
                        <w:jc w:val="center"/>
                        <w:rPr>
                          <w:i/>
                        </w:rPr>
                      </w:pPr>
                      <w:r>
                        <w:rPr>
                          <w:i/>
                        </w:rPr>
                        <w:t>zatwierdzam</w:t>
                      </w:r>
                    </w:p>
                  </w:txbxContent>
                </v:textbox>
              </v:shape>
            </w:pict>
          </mc:Fallback>
        </mc:AlternateContent>
      </w:r>
    </w:p>
    <w:p w14:paraId="3DABB0B1" w14:textId="03A38980" w:rsidR="00AE763A" w:rsidRPr="00875EF1" w:rsidRDefault="00AE763A" w:rsidP="00AE763A">
      <w:pPr>
        <w:spacing w:line="300" w:lineRule="auto"/>
        <w:jc w:val="both"/>
        <w:rPr>
          <w:rFonts w:asciiTheme="majorHAnsi" w:hAnsiTheme="majorHAnsi" w:cstheme="majorHAnsi"/>
        </w:rPr>
      </w:pPr>
    </w:p>
    <w:p w14:paraId="7EA6474B" w14:textId="77777777" w:rsidR="00AE763A" w:rsidRPr="00875EF1" w:rsidRDefault="00AE763A" w:rsidP="00AE763A">
      <w:pPr>
        <w:spacing w:line="300" w:lineRule="auto"/>
        <w:jc w:val="both"/>
        <w:rPr>
          <w:rFonts w:asciiTheme="majorHAnsi" w:hAnsiTheme="majorHAnsi" w:cstheme="majorHAnsi"/>
        </w:rPr>
      </w:pPr>
    </w:p>
    <w:p w14:paraId="4C0A1603" w14:textId="77777777" w:rsidR="00AE763A" w:rsidRPr="00875EF1" w:rsidRDefault="00AE763A" w:rsidP="00AE763A">
      <w:pPr>
        <w:spacing w:line="300" w:lineRule="auto"/>
        <w:jc w:val="both"/>
        <w:rPr>
          <w:rFonts w:asciiTheme="majorHAnsi" w:hAnsiTheme="majorHAnsi" w:cstheme="majorHAnsi"/>
        </w:rPr>
      </w:pPr>
    </w:p>
    <w:p w14:paraId="39FB3E0B" w14:textId="77777777" w:rsidR="00AE763A" w:rsidRPr="00875EF1" w:rsidRDefault="00AE763A" w:rsidP="00AE763A">
      <w:pPr>
        <w:spacing w:line="300" w:lineRule="auto"/>
        <w:jc w:val="both"/>
        <w:rPr>
          <w:rFonts w:asciiTheme="majorHAnsi" w:hAnsiTheme="majorHAnsi" w:cstheme="majorHAnsi"/>
        </w:rPr>
      </w:pPr>
    </w:p>
    <w:p w14:paraId="7687F460" w14:textId="77777777" w:rsidR="00AE763A" w:rsidRPr="00875EF1" w:rsidRDefault="00AE763A" w:rsidP="00AE763A">
      <w:pPr>
        <w:spacing w:line="300" w:lineRule="auto"/>
        <w:jc w:val="both"/>
        <w:rPr>
          <w:rFonts w:asciiTheme="majorHAnsi" w:hAnsiTheme="majorHAnsi" w:cstheme="majorHAnsi"/>
        </w:rPr>
      </w:pPr>
    </w:p>
    <w:p w14:paraId="54C56D86" w14:textId="77777777" w:rsidR="00AE763A" w:rsidRPr="00875EF1" w:rsidRDefault="00AE763A" w:rsidP="00AE763A">
      <w:pPr>
        <w:spacing w:line="300" w:lineRule="auto"/>
        <w:jc w:val="center"/>
        <w:rPr>
          <w:rFonts w:asciiTheme="majorHAnsi" w:eastAsia="Calibri" w:hAnsiTheme="majorHAnsi" w:cstheme="majorHAnsi"/>
          <w:b/>
        </w:rPr>
      </w:pPr>
      <w:r w:rsidRPr="00875EF1">
        <w:rPr>
          <w:rFonts w:asciiTheme="majorHAnsi" w:hAnsiTheme="majorHAnsi" w:cstheme="majorHAnsi"/>
          <w:szCs w:val="24"/>
        </w:rPr>
        <w:br w:type="page"/>
      </w:r>
      <w:r w:rsidRPr="00875EF1">
        <w:rPr>
          <w:rFonts w:asciiTheme="majorHAnsi" w:eastAsia="Calibri" w:hAnsiTheme="majorHAnsi" w:cstheme="majorHAnsi"/>
          <w:b/>
        </w:rPr>
        <w:lastRenderedPageBreak/>
        <w:t>Klauzula informacyjna w sprawie ochrony danych osobowych</w:t>
      </w:r>
    </w:p>
    <w:p w14:paraId="24B946FE" w14:textId="77777777" w:rsidR="00AE763A" w:rsidRPr="00875EF1" w:rsidRDefault="00AE763A" w:rsidP="00AE763A">
      <w:pPr>
        <w:spacing w:line="300" w:lineRule="auto"/>
        <w:jc w:val="center"/>
        <w:rPr>
          <w:rFonts w:asciiTheme="majorHAnsi" w:eastAsia="Calibri" w:hAnsiTheme="majorHAnsi" w:cstheme="majorHAnsi"/>
          <w:b/>
        </w:rPr>
      </w:pPr>
    </w:p>
    <w:p w14:paraId="7E709944" w14:textId="77777777" w:rsidR="00AE763A" w:rsidRPr="00875EF1" w:rsidRDefault="00AE763A" w:rsidP="00AE763A">
      <w:pPr>
        <w:spacing w:line="276" w:lineRule="auto"/>
        <w:jc w:val="both"/>
        <w:rPr>
          <w:rFonts w:asciiTheme="majorHAnsi" w:hAnsiTheme="majorHAnsi" w:cstheme="majorHAnsi"/>
        </w:rPr>
      </w:pPr>
      <w:r w:rsidRPr="00875EF1">
        <w:rPr>
          <w:rFonts w:asciiTheme="majorHAnsi" w:hAnsiTheme="majorHAnsi" w:cstheme="majorHAnsi"/>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875EF1">
        <w:rPr>
          <w:rFonts w:asciiTheme="majorHAnsi" w:hAnsiTheme="majorHAnsi" w:cstheme="majorHAnsi"/>
          <w:b/>
        </w:rPr>
        <w:t>RODO</w:t>
      </w:r>
      <w:r w:rsidRPr="00875EF1">
        <w:rPr>
          <w:rFonts w:asciiTheme="majorHAnsi" w:hAnsiTheme="majorHAnsi" w:cstheme="majorHAnsi"/>
        </w:rPr>
        <w:t xml:space="preserve">”) informujemy, że: </w:t>
      </w:r>
    </w:p>
    <w:p w14:paraId="40B4D052" w14:textId="77777777" w:rsidR="00AE763A" w:rsidRPr="00875EF1" w:rsidRDefault="00AE763A" w:rsidP="00AE763A">
      <w:pPr>
        <w:numPr>
          <w:ilvl w:val="0"/>
          <w:numId w:val="29"/>
        </w:numPr>
        <w:spacing w:line="276" w:lineRule="auto"/>
        <w:ind w:left="426" w:hanging="426"/>
        <w:jc w:val="both"/>
        <w:rPr>
          <w:rFonts w:asciiTheme="majorHAnsi" w:hAnsiTheme="majorHAnsi" w:cstheme="majorHAnsi"/>
        </w:rPr>
      </w:pPr>
      <w:r w:rsidRPr="00875EF1">
        <w:rPr>
          <w:rFonts w:asciiTheme="majorHAnsi" w:hAnsiTheme="majorHAnsi" w:cstheme="majorHAnsi"/>
        </w:rPr>
        <w:t>administratorem Pani/Pana danych osobowych („ADO”) jest Politechnika Bydgoska im. Jana i Jędrzeja Śniadeckich, Al. prof. S. Kaliskiego 7, 85-796 Bydgoszcz</w:t>
      </w:r>
      <w:r w:rsidRPr="00875EF1">
        <w:rPr>
          <w:rFonts w:asciiTheme="majorHAnsi" w:hAnsiTheme="majorHAnsi" w:cstheme="majorHAnsi"/>
          <w:i/>
        </w:rPr>
        <w:t xml:space="preserve"> </w:t>
      </w:r>
    </w:p>
    <w:p w14:paraId="73A8B520" w14:textId="77777777" w:rsidR="00AE763A" w:rsidRPr="00875EF1" w:rsidRDefault="00AE763A" w:rsidP="00AE763A">
      <w:pPr>
        <w:numPr>
          <w:ilvl w:val="0"/>
          <w:numId w:val="29"/>
        </w:numPr>
        <w:spacing w:line="276" w:lineRule="auto"/>
        <w:ind w:left="426" w:hanging="426"/>
        <w:jc w:val="both"/>
        <w:rPr>
          <w:rFonts w:asciiTheme="majorHAnsi" w:hAnsiTheme="majorHAnsi" w:cstheme="majorHAnsi"/>
        </w:rPr>
      </w:pPr>
      <w:r w:rsidRPr="00875EF1">
        <w:rPr>
          <w:rFonts w:asciiTheme="majorHAnsi" w:hAnsiTheme="majorHAnsi" w:cstheme="majorHAnsi"/>
        </w:rPr>
        <w:t>kontakt z Inspektorem Ochrony Danych jest dostępny za pomocą e-</w:t>
      </w:r>
      <w:proofErr w:type="spellStart"/>
      <w:r w:rsidRPr="00875EF1">
        <w:rPr>
          <w:rFonts w:asciiTheme="majorHAnsi" w:hAnsiTheme="majorHAnsi" w:cstheme="majorHAnsi"/>
        </w:rPr>
        <w:t>mail’a</w:t>
      </w:r>
      <w:proofErr w:type="spellEnd"/>
      <w:r w:rsidRPr="00875EF1">
        <w:rPr>
          <w:rFonts w:asciiTheme="majorHAnsi" w:hAnsiTheme="majorHAnsi" w:cstheme="majorHAnsi"/>
        </w:rPr>
        <w:t>: iod@pbs.edu.pl</w:t>
      </w:r>
    </w:p>
    <w:p w14:paraId="2A397693" w14:textId="61EA0659" w:rsidR="00AE763A" w:rsidRPr="00875EF1" w:rsidRDefault="00AE763A" w:rsidP="00AE763A">
      <w:pPr>
        <w:numPr>
          <w:ilvl w:val="0"/>
          <w:numId w:val="29"/>
        </w:numPr>
        <w:spacing w:line="276" w:lineRule="auto"/>
        <w:ind w:left="426" w:hanging="426"/>
        <w:jc w:val="both"/>
        <w:rPr>
          <w:rFonts w:asciiTheme="majorHAnsi" w:hAnsiTheme="majorHAnsi" w:cstheme="majorHAnsi"/>
        </w:rPr>
      </w:pPr>
      <w:r w:rsidRPr="00875EF1">
        <w:rPr>
          <w:rFonts w:asciiTheme="majorHAnsi" w:hAnsiTheme="majorHAnsi" w:cstheme="majorHAnsi"/>
        </w:rPr>
        <w:t>Pani/Pana dane osobowe przetwarzane będą na podstawie art. 6 ust. 1 lit. c</w:t>
      </w:r>
      <w:r w:rsidRPr="00875EF1">
        <w:rPr>
          <w:rFonts w:asciiTheme="majorHAnsi" w:hAnsiTheme="majorHAnsi" w:cstheme="majorHAnsi"/>
          <w:i/>
        </w:rPr>
        <w:t xml:space="preserve"> </w:t>
      </w:r>
      <w:r w:rsidRPr="00875EF1">
        <w:rPr>
          <w:rFonts w:asciiTheme="majorHAnsi" w:hAnsiTheme="majorHAnsi" w:cstheme="majorHAnsi"/>
        </w:rPr>
        <w:t>RODO w celu związanym z postępowaniem o udzielenie zamówienia publicznego nr RZP.243.</w:t>
      </w:r>
      <w:r w:rsidR="00A627B0">
        <w:rPr>
          <w:rFonts w:asciiTheme="majorHAnsi" w:hAnsiTheme="majorHAnsi" w:cstheme="majorHAnsi"/>
        </w:rPr>
        <w:t>44</w:t>
      </w:r>
      <w:r w:rsidRPr="00875EF1">
        <w:rPr>
          <w:rFonts w:asciiTheme="majorHAnsi" w:hAnsiTheme="majorHAnsi" w:cstheme="majorHAnsi"/>
        </w:rPr>
        <w:t>.2023</w:t>
      </w:r>
      <w:r w:rsidRPr="00875EF1">
        <w:rPr>
          <w:rFonts w:asciiTheme="majorHAnsi" w:hAnsiTheme="majorHAnsi" w:cstheme="majorHAnsi"/>
          <w:i/>
        </w:rPr>
        <w:t xml:space="preserve"> </w:t>
      </w:r>
      <w:r w:rsidRPr="00875EF1">
        <w:rPr>
          <w:rFonts w:asciiTheme="majorHAnsi" w:hAnsiTheme="majorHAnsi" w:cstheme="majorHAnsi"/>
        </w:rPr>
        <w:t>prowadzonym w trybie podstawowym;</w:t>
      </w:r>
    </w:p>
    <w:p w14:paraId="7986B93E" w14:textId="77777777" w:rsidR="00AE763A" w:rsidRPr="00875EF1" w:rsidRDefault="00AE763A" w:rsidP="00AE763A">
      <w:pPr>
        <w:numPr>
          <w:ilvl w:val="0"/>
          <w:numId w:val="29"/>
        </w:numPr>
        <w:spacing w:line="276" w:lineRule="auto"/>
        <w:ind w:left="426" w:hanging="426"/>
        <w:jc w:val="both"/>
        <w:rPr>
          <w:rFonts w:asciiTheme="majorHAnsi" w:hAnsiTheme="majorHAnsi" w:cstheme="majorHAnsi"/>
        </w:rPr>
      </w:pPr>
      <w:r w:rsidRPr="00875EF1">
        <w:rPr>
          <w:rFonts w:asciiTheme="majorHAnsi" w:hAnsiTheme="majorHAnsi" w:cstheme="majorHAnsi"/>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875EF1">
        <w:rPr>
          <w:rFonts w:asciiTheme="majorHAnsi" w:hAnsiTheme="majorHAnsi" w:cstheme="majorHAnsi"/>
        </w:rPr>
        <w:t>Pzp</w:t>
      </w:r>
      <w:proofErr w:type="spellEnd"/>
      <w:r w:rsidRPr="00875EF1">
        <w:rPr>
          <w:rFonts w:asciiTheme="majorHAnsi" w:hAnsiTheme="majorHAnsi" w:cstheme="majorHAnsi"/>
        </w:rPr>
        <w:t>”;</w:t>
      </w:r>
    </w:p>
    <w:p w14:paraId="407D898B" w14:textId="2E0363A2" w:rsidR="00AE763A" w:rsidRPr="00875EF1" w:rsidRDefault="00AE763A" w:rsidP="00AE763A">
      <w:pPr>
        <w:numPr>
          <w:ilvl w:val="0"/>
          <w:numId w:val="29"/>
        </w:numPr>
        <w:spacing w:line="276" w:lineRule="auto"/>
        <w:ind w:left="426" w:hanging="426"/>
        <w:jc w:val="both"/>
        <w:rPr>
          <w:rFonts w:asciiTheme="majorHAnsi" w:hAnsiTheme="majorHAnsi" w:cstheme="majorHAnsi"/>
        </w:rPr>
      </w:pPr>
      <w:r w:rsidRPr="00875EF1">
        <w:rPr>
          <w:rFonts w:asciiTheme="majorHAnsi" w:hAnsiTheme="majorHAnsi" w:cstheme="majorHAnsi"/>
        </w:rPr>
        <w:t xml:space="preserve">Pani/Pana dane osobowe będą przechowywane, zgodnie przez okres </w:t>
      </w:r>
      <w:r w:rsidR="00A627B0">
        <w:rPr>
          <w:rFonts w:asciiTheme="majorHAnsi" w:hAnsiTheme="majorHAnsi" w:cstheme="majorHAnsi"/>
        </w:rPr>
        <w:t>10</w:t>
      </w:r>
      <w:r w:rsidRPr="00875EF1">
        <w:rPr>
          <w:rFonts w:asciiTheme="majorHAnsi" w:hAnsiTheme="majorHAnsi" w:cstheme="majorHAnsi"/>
        </w:rPr>
        <w:t xml:space="preserve"> lat od dnia zakończenia postępowania o udzielenie zamówienia, </w:t>
      </w:r>
    </w:p>
    <w:p w14:paraId="2B126374" w14:textId="77777777" w:rsidR="00AE763A" w:rsidRPr="00875EF1" w:rsidRDefault="00AE763A" w:rsidP="00AE763A">
      <w:pPr>
        <w:numPr>
          <w:ilvl w:val="0"/>
          <w:numId w:val="29"/>
        </w:numPr>
        <w:spacing w:line="276" w:lineRule="auto"/>
        <w:ind w:left="426" w:hanging="426"/>
        <w:jc w:val="both"/>
        <w:rPr>
          <w:rFonts w:asciiTheme="majorHAnsi" w:hAnsiTheme="majorHAnsi" w:cstheme="majorHAnsi"/>
          <w:b/>
          <w:i/>
        </w:rPr>
      </w:pPr>
      <w:r w:rsidRPr="00875EF1">
        <w:rPr>
          <w:rFonts w:asciiTheme="majorHAnsi" w:hAnsiTheme="majorHAnsi" w:cstheme="majorHAnsi"/>
        </w:rPr>
        <w:t xml:space="preserve">obowiązek podania przez Panią/Pana danych osobowych bezpośrednio Pani/Pana dotyczących jest wymogiem ustawowym określonym w przepisach ustawy </w:t>
      </w:r>
      <w:proofErr w:type="spellStart"/>
      <w:r w:rsidRPr="00875EF1">
        <w:rPr>
          <w:rFonts w:asciiTheme="majorHAnsi" w:hAnsiTheme="majorHAnsi" w:cstheme="majorHAnsi"/>
        </w:rPr>
        <w:t>Pzp</w:t>
      </w:r>
      <w:proofErr w:type="spellEnd"/>
      <w:r w:rsidRPr="00875EF1">
        <w:rPr>
          <w:rFonts w:asciiTheme="majorHAnsi" w:hAnsiTheme="majorHAnsi" w:cstheme="majorHAnsi"/>
        </w:rPr>
        <w:t xml:space="preserve">, związanym z udziałem w postępowaniu o udzielenie zamówienia publicznego; konsekwencje niepodania określonych danych wynikają z ustawy </w:t>
      </w:r>
      <w:proofErr w:type="spellStart"/>
      <w:r w:rsidRPr="00875EF1">
        <w:rPr>
          <w:rFonts w:asciiTheme="majorHAnsi" w:hAnsiTheme="majorHAnsi" w:cstheme="majorHAnsi"/>
        </w:rPr>
        <w:t>Pzp</w:t>
      </w:r>
      <w:proofErr w:type="spellEnd"/>
      <w:r w:rsidRPr="00875EF1">
        <w:rPr>
          <w:rFonts w:asciiTheme="majorHAnsi" w:hAnsiTheme="majorHAnsi" w:cstheme="majorHAnsi"/>
        </w:rPr>
        <w:t>;</w:t>
      </w:r>
    </w:p>
    <w:p w14:paraId="7B7E1754" w14:textId="77777777" w:rsidR="00AE763A" w:rsidRPr="00875EF1" w:rsidRDefault="00AE763A" w:rsidP="00AE763A">
      <w:pPr>
        <w:numPr>
          <w:ilvl w:val="0"/>
          <w:numId w:val="29"/>
        </w:numPr>
        <w:spacing w:line="276" w:lineRule="auto"/>
        <w:ind w:left="426" w:hanging="426"/>
        <w:jc w:val="both"/>
        <w:rPr>
          <w:rFonts w:asciiTheme="majorHAnsi" w:hAnsiTheme="majorHAnsi" w:cstheme="majorHAnsi"/>
        </w:rPr>
      </w:pPr>
      <w:r w:rsidRPr="00875EF1">
        <w:rPr>
          <w:rFonts w:asciiTheme="majorHAnsi" w:hAnsiTheme="majorHAnsi" w:cstheme="majorHAnsi"/>
        </w:rPr>
        <w:t>w odniesieniu do Pani/Pana danych osobowych decyzje nie będą podejmowane w sposób zautomatyzowany, stosowanie do art. 22 RODO;</w:t>
      </w:r>
    </w:p>
    <w:p w14:paraId="2F51E894" w14:textId="77777777" w:rsidR="00AE763A" w:rsidRPr="00875EF1" w:rsidRDefault="00AE763A" w:rsidP="00AE763A">
      <w:pPr>
        <w:numPr>
          <w:ilvl w:val="0"/>
          <w:numId w:val="29"/>
        </w:numPr>
        <w:spacing w:line="276" w:lineRule="auto"/>
        <w:ind w:left="426" w:hanging="426"/>
        <w:jc w:val="both"/>
        <w:rPr>
          <w:rFonts w:asciiTheme="majorHAnsi" w:hAnsiTheme="majorHAnsi" w:cstheme="majorHAnsi"/>
        </w:rPr>
      </w:pPr>
      <w:r w:rsidRPr="00875EF1">
        <w:rPr>
          <w:rFonts w:asciiTheme="majorHAnsi" w:hAnsiTheme="majorHAnsi" w:cstheme="majorHAnsi"/>
        </w:rPr>
        <w:t>posiada Pani/Pan:</w:t>
      </w:r>
    </w:p>
    <w:p w14:paraId="7454415E" w14:textId="77777777" w:rsidR="00AE763A" w:rsidRPr="00875EF1" w:rsidRDefault="00AE763A" w:rsidP="00AE763A">
      <w:pPr>
        <w:numPr>
          <w:ilvl w:val="0"/>
          <w:numId w:val="28"/>
        </w:numPr>
        <w:spacing w:line="276" w:lineRule="auto"/>
        <w:ind w:left="709" w:hanging="283"/>
        <w:jc w:val="both"/>
        <w:rPr>
          <w:rFonts w:asciiTheme="majorHAnsi" w:hAnsiTheme="majorHAnsi" w:cstheme="majorHAnsi"/>
        </w:rPr>
      </w:pPr>
      <w:r w:rsidRPr="00875EF1">
        <w:rPr>
          <w:rFonts w:asciiTheme="majorHAnsi" w:hAnsiTheme="majorHAnsi" w:cstheme="majorHAnsi"/>
        </w:rPr>
        <w:t>na podstawie art. 15 RODO prawo dostępu do danych osobowych Pani/Pana dotyczących;</w:t>
      </w:r>
    </w:p>
    <w:p w14:paraId="5F5C978D" w14:textId="77777777" w:rsidR="00AE763A" w:rsidRPr="00875EF1" w:rsidRDefault="00AE763A" w:rsidP="00AE763A">
      <w:pPr>
        <w:numPr>
          <w:ilvl w:val="0"/>
          <w:numId w:val="28"/>
        </w:numPr>
        <w:spacing w:line="276" w:lineRule="auto"/>
        <w:ind w:left="709" w:hanging="283"/>
        <w:rPr>
          <w:rFonts w:asciiTheme="majorHAnsi" w:hAnsiTheme="majorHAnsi" w:cstheme="majorHAnsi"/>
        </w:rPr>
      </w:pPr>
      <w:r w:rsidRPr="00875EF1">
        <w:rPr>
          <w:rFonts w:asciiTheme="majorHAnsi" w:hAnsiTheme="majorHAnsi" w:cstheme="majorHAnsi"/>
        </w:rPr>
        <w:t>na podstawie art. 16 RODO prawo do sprostowania Pani/Pana danych osobowych*;</w:t>
      </w:r>
    </w:p>
    <w:p w14:paraId="7E2EE558" w14:textId="77777777" w:rsidR="00AE763A" w:rsidRPr="00875EF1" w:rsidRDefault="00AE763A" w:rsidP="00AE763A">
      <w:pPr>
        <w:numPr>
          <w:ilvl w:val="0"/>
          <w:numId w:val="28"/>
        </w:numPr>
        <w:spacing w:line="276" w:lineRule="auto"/>
        <w:ind w:left="709" w:hanging="283"/>
        <w:jc w:val="both"/>
        <w:rPr>
          <w:rFonts w:asciiTheme="majorHAnsi" w:hAnsiTheme="majorHAnsi" w:cstheme="majorHAnsi"/>
        </w:rPr>
      </w:pPr>
      <w:r w:rsidRPr="00875EF1">
        <w:rPr>
          <w:rFonts w:asciiTheme="majorHAnsi" w:hAnsiTheme="majorHAnsi" w:cstheme="majorHAnsi"/>
        </w:rPr>
        <w:t>na podstawie art. 18 RODO prawo żądania od administratora ograniczenia przetwarzania danych osobowych z zastrzeżeniem przypadków, o których mowa w art. 18 ust. 2 RODO**;</w:t>
      </w:r>
    </w:p>
    <w:p w14:paraId="68215B1A" w14:textId="77777777" w:rsidR="00AE763A" w:rsidRPr="00875EF1" w:rsidRDefault="00AE763A" w:rsidP="00AE763A">
      <w:pPr>
        <w:numPr>
          <w:ilvl w:val="0"/>
          <w:numId w:val="28"/>
        </w:numPr>
        <w:spacing w:line="276" w:lineRule="auto"/>
        <w:ind w:left="709" w:hanging="283"/>
        <w:jc w:val="both"/>
        <w:rPr>
          <w:rFonts w:asciiTheme="majorHAnsi" w:hAnsiTheme="majorHAnsi" w:cstheme="majorHAnsi"/>
        </w:rPr>
      </w:pPr>
      <w:r w:rsidRPr="00875EF1">
        <w:rPr>
          <w:rFonts w:asciiTheme="majorHAnsi" w:hAnsiTheme="majorHAnsi" w:cstheme="majorHAnsi"/>
        </w:rPr>
        <w:t>prawo do wniesienia skargi do Prezesa Urzędu Ochrony Danych Osobowych, gdy przetwarzanie danych osobowych Pani/Pana dotyczących narusza przepisy RODO;</w:t>
      </w:r>
    </w:p>
    <w:p w14:paraId="62B0D148" w14:textId="77777777" w:rsidR="00AE763A" w:rsidRPr="00875EF1" w:rsidRDefault="00AE763A" w:rsidP="00AE763A">
      <w:pPr>
        <w:numPr>
          <w:ilvl w:val="0"/>
          <w:numId w:val="29"/>
        </w:numPr>
        <w:spacing w:line="276" w:lineRule="auto"/>
        <w:ind w:left="426" w:hanging="426"/>
        <w:jc w:val="both"/>
        <w:rPr>
          <w:rFonts w:asciiTheme="majorHAnsi" w:hAnsiTheme="majorHAnsi" w:cstheme="majorHAnsi"/>
          <w:b/>
          <w:bCs w:val="0"/>
        </w:rPr>
      </w:pPr>
      <w:r w:rsidRPr="00875EF1">
        <w:rPr>
          <w:rFonts w:asciiTheme="majorHAnsi" w:hAnsiTheme="majorHAnsi" w:cstheme="majorHAnsi"/>
          <w:b/>
        </w:rPr>
        <w:t>nie przysługuje Pani/Panu:</w:t>
      </w:r>
    </w:p>
    <w:p w14:paraId="34599305" w14:textId="77777777" w:rsidR="00AE763A" w:rsidRPr="00875EF1" w:rsidRDefault="00AE763A" w:rsidP="00AE763A">
      <w:pPr>
        <w:numPr>
          <w:ilvl w:val="0"/>
          <w:numId w:val="28"/>
        </w:numPr>
        <w:spacing w:line="276" w:lineRule="auto"/>
        <w:ind w:left="709" w:hanging="283"/>
        <w:jc w:val="both"/>
        <w:rPr>
          <w:rFonts w:asciiTheme="majorHAnsi" w:hAnsiTheme="majorHAnsi" w:cstheme="majorHAnsi"/>
        </w:rPr>
      </w:pPr>
      <w:r w:rsidRPr="00875EF1">
        <w:rPr>
          <w:rFonts w:asciiTheme="majorHAnsi" w:hAnsiTheme="majorHAnsi" w:cstheme="majorHAnsi"/>
        </w:rPr>
        <w:t>w związku z art. 17 ust. 3 lit. b, d i e RODO prawo do usunięcia danych osobowych;</w:t>
      </w:r>
    </w:p>
    <w:p w14:paraId="6B69F4D0" w14:textId="77777777" w:rsidR="00AE763A" w:rsidRPr="00875EF1" w:rsidRDefault="00AE763A" w:rsidP="00AE763A">
      <w:pPr>
        <w:numPr>
          <w:ilvl w:val="0"/>
          <w:numId w:val="28"/>
        </w:numPr>
        <w:spacing w:line="276" w:lineRule="auto"/>
        <w:ind w:left="709" w:hanging="283"/>
        <w:jc w:val="both"/>
        <w:rPr>
          <w:rFonts w:asciiTheme="majorHAnsi" w:hAnsiTheme="majorHAnsi" w:cstheme="majorHAnsi"/>
        </w:rPr>
      </w:pPr>
      <w:r w:rsidRPr="00875EF1">
        <w:rPr>
          <w:rFonts w:asciiTheme="majorHAnsi" w:hAnsiTheme="majorHAnsi" w:cstheme="majorHAnsi"/>
        </w:rPr>
        <w:t>prawo do przenoszenia danych osobowych, o którym mowa w art. 20 RODO;</w:t>
      </w:r>
    </w:p>
    <w:p w14:paraId="5AE1D323" w14:textId="77777777" w:rsidR="00AE763A" w:rsidRPr="00875EF1" w:rsidRDefault="00AE763A" w:rsidP="00AE763A">
      <w:pPr>
        <w:numPr>
          <w:ilvl w:val="0"/>
          <w:numId w:val="28"/>
        </w:numPr>
        <w:spacing w:line="276" w:lineRule="auto"/>
        <w:ind w:left="709" w:hanging="283"/>
        <w:jc w:val="both"/>
        <w:rPr>
          <w:rFonts w:asciiTheme="majorHAnsi" w:hAnsiTheme="majorHAnsi" w:cstheme="majorHAnsi"/>
        </w:rPr>
      </w:pPr>
      <w:r w:rsidRPr="00875EF1">
        <w:rPr>
          <w:rFonts w:asciiTheme="majorHAnsi" w:hAnsiTheme="majorHAnsi" w:cstheme="majorHAnsi"/>
        </w:rPr>
        <w:t>na podstawie art. 21 RODO prawo sprzeciwu, wobec przetwarzania danych osobowych, gdyż podstawą prawną przetwarzania Pani/Pana danych osobowych jest art. 6 ust. 1 lit. c RODO.</w:t>
      </w:r>
    </w:p>
    <w:p w14:paraId="72E6D6F4" w14:textId="77777777" w:rsidR="00AE763A" w:rsidRPr="00875EF1" w:rsidRDefault="00AE763A" w:rsidP="00AE763A">
      <w:pPr>
        <w:spacing w:line="276" w:lineRule="auto"/>
        <w:ind w:left="709"/>
        <w:jc w:val="both"/>
        <w:rPr>
          <w:rFonts w:asciiTheme="majorHAnsi" w:hAnsiTheme="majorHAnsi" w:cstheme="majorHAnsi"/>
        </w:rPr>
      </w:pPr>
    </w:p>
    <w:p w14:paraId="2120FED9" w14:textId="77777777" w:rsidR="00AE763A" w:rsidRPr="00875EF1" w:rsidRDefault="00AE763A" w:rsidP="00AE763A">
      <w:pPr>
        <w:ind w:left="426"/>
        <w:jc w:val="both"/>
        <w:rPr>
          <w:rFonts w:asciiTheme="majorHAnsi" w:hAnsiTheme="majorHAnsi" w:cstheme="majorHAnsi"/>
          <w:i/>
          <w:sz w:val="18"/>
          <w:szCs w:val="18"/>
        </w:rPr>
      </w:pPr>
      <w:r w:rsidRPr="00875EF1">
        <w:rPr>
          <w:rFonts w:asciiTheme="majorHAnsi" w:hAnsiTheme="majorHAnsi" w:cstheme="majorHAnsi"/>
          <w:b/>
          <w:i/>
          <w:sz w:val="18"/>
          <w:szCs w:val="18"/>
          <w:vertAlign w:val="superscript"/>
        </w:rPr>
        <w:t xml:space="preserve">* </w:t>
      </w:r>
      <w:r w:rsidRPr="00875EF1">
        <w:rPr>
          <w:rFonts w:asciiTheme="majorHAnsi" w:hAnsiTheme="majorHAnsi" w:cstheme="majorHAnsi"/>
          <w:b/>
          <w:i/>
          <w:sz w:val="18"/>
          <w:szCs w:val="18"/>
        </w:rPr>
        <w:t>Wyjaśnienie:</w:t>
      </w:r>
      <w:r w:rsidRPr="00875EF1">
        <w:rPr>
          <w:rFonts w:asciiTheme="majorHAnsi" w:hAnsiTheme="majorHAnsi" w:cstheme="majorHAns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875EF1">
        <w:rPr>
          <w:rFonts w:asciiTheme="majorHAnsi" w:hAnsiTheme="majorHAnsi" w:cstheme="majorHAnsi"/>
          <w:i/>
          <w:sz w:val="18"/>
          <w:szCs w:val="18"/>
        </w:rPr>
        <w:t>Pzp</w:t>
      </w:r>
      <w:proofErr w:type="spellEnd"/>
      <w:r w:rsidRPr="00875EF1">
        <w:rPr>
          <w:rFonts w:asciiTheme="majorHAnsi" w:hAnsiTheme="majorHAnsi" w:cstheme="majorHAnsi"/>
          <w:i/>
          <w:sz w:val="18"/>
          <w:szCs w:val="18"/>
        </w:rPr>
        <w:t xml:space="preserve"> oraz nie może naruszać integralności protokołu oraz jego załączników.</w:t>
      </w:r>
    </w:p>
    <w:p w14:paraId="09DD838E" w14:textId="77777777" w:rsidR="00AE763A" w:rsidRPr="00875EF1" w:rsidRDefault="00AE763A" w:rsidP="00AE763A">
      <w:pPr>
        <w:ind w:left="426"/>
        <w:jc w:val="both"/>
        <w:rPr>
          <w:rFonts w:asciiTheme="majorHAnsi" w:hAnsiTheme="majorHAnsi" w:cstheme="majorHAnsi"/>
          <w:i/>
          <w:sz w:val="18"/>
          <w:szCs w:val="18"/>
        </w:rPr>
      </w:pPr>
      <w:r w:rsidRPr="00875EF1">
        <w:rPr>
          <w:rFonts w:asciiTheme="majorHAnsi" w:hAnsiTheme="majorHAnsi" w:cstheme="majorHAnsi"/>
          <w:b/>
          <w:i/>
          <w:sz w:val="18"/>
          <w:szCs w:val="18"/>
          <w:vertAlign w:val="superscript"/>
        </w:rPr>
        <w:t xml:space="preserve">** </w:t>
      </w:r>
      <w:r w:rsidRPr="00875EF1">
        <w:rPr>
          <w:rFonts w:asciiTheme="majorHAnsi" w:hAnsiTheme="majorHAnsi" w:cstheme="majorHAnsi"/>
          <w:b/>
          <w:i/>
          <w:sz w:val="18"/>
          <w:szCs w:val="18"/>
        </w:rPr>
        <w:t>Wyjaśnienie:</w:t>
      </w:r>
      <w:r w:rsidRPr="00875EF1">
        <w:rPr>
          <w:rFonts w:asciiTheme="majorHAnsi" w:hAnsiTheme="majorHAnsi" w:cstheme="maj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CC18C6" w14:textId="77777777" w:rsidR="00AE763A" w:rsidRPr="00875EF1" w:rsidRDefault="00AE763A" w:rsidP="00AE763A">
      <w:pPr>
        <w:numPr>
          <w:ilvl w:val="0"/>
          <w:numId w:val="5"/>
        </w:numPr>
        <w:shd w:val="clear" w:color="auto" w:fill="D9D9D9"/>
        <w:spacing w:line="300" w:lineRule="auto"/>
        <w:ind w:left="284" w:hanging="284"/>
        <w:rPr>
          <w:rFonts w:asciiTheme="majorHAnsi" w:hAnsiTheme="majorHAnsi" w:cstheme="majorHAnsi"/>
          <w:b/>
        </w:rPr>
      </w:pPr>
      <w:r w:rsidRPr="00875EF1">
        <w:rPr>
          <w:rFonts w:asciiTheme="majorHAnsi" w:hAnsiTheme="majorHAnsi" w:cstheme="majorHAnsi"/>
          <w:b/>
          <w:shd w:val="clear" w:color="auto" w:fill="D0CECE"/>
        </w:rPr>
        <w:lastRenderedPageBreak/>
        <w:t>ZAMAWIAJĄCY</w:t>
      </w:r>
    </w:p>
    <w:p w14:paraId="57DF3381" w14:textId="77777777" w:rsidR="00AE763A" w:rsidRPr="00875EF1" w:rsidRDefault="00AE763A" w:rsidP="00AE763A">
      <w:pPr>
        <w:spacing w:line="300" w:lineRule="auto"/>
        <w:ind w:left="284"/>
        <w:contextualSpacing/>
        <w:jc w:val="both"/>
        <w:rPr>
          <w:rFonts w:asciiTheme="majorHAnsi" w:eastAsia="Calibri" w:hAnsiTheme="majorHAnsi" w:cstheme="majorHAnsi"/>
        </w:rPr>
      </w:pPr>
      <w:r w:rsidRPr="00875EF1">
        <w:rPr>
          <w:rFonts w:asciiTheme="majorHAnsi" w:eastAsia="Calibri" w:hAnsiTheme="majorHAnsi" w:cstheme="majorHAnsi"/>
        </w:rPr>
        <w:t>Nazwa oraz adres zamawiającego:</w:t>
      </w:r>
    </w:p>
    <w:p w14:paraId="28C7B1F5" w14:textId="77777777" w:rsidR="00AE763A" w:rsidRPr="00875EF1" w:rsidRDefault="00AE763A" w:rsidP="00AE763A">
      <w:pPr>
        <w:spacing w:line="300" w:lineRule="auto"/>
        <w:ind w:left="284"/>
        <w:jc w:val="both"/>
        <w:rPr>
          <w:rFonts w:asciiTheme="majorHAnsi" w:hAnsiTheme="majorHAnsi" w:cstheme="majorHAnsi"/>
        </w:rPr>
      </w:pPr>
      <w:r w:rsidRPr="00875EF1">
        <w:rPr>
          <w:rFonts w:asciiTheme="majorHAnsi" w:hAnsiTheme="majorHAnsi" w:cstheme="majorHAnsi"/>
        </w:rPr>
        <w:t xml:space="preserve">Politechnika Bydgoska im. Jana i Jędrzeja Śniadeckich </w:t>
      </w:r>
    </w:p>
    <w:p w14:paraId="1002D288" w14:textId="77777777" w:rsidR="00AE763A" w:rsidRPr="00875EF1" w:rsidRDefault="00AE763A" w:rsidP="00AE763A">
      <w:pPr>
        <w:spacing w:line="300" w:lineRule="auto"/>
        <w:ind w:left="284"/>
        <w:jc w:val="both"/>
        <w:rPr>
          <w:rFonts w:asciiTheme="majorHAnsi" w:hAnsiTheme="majorHAnsi" w:cstheme="majorHAnsi"/>
        </w:rPr>
      </w:pPr>
      <w:r w:rsidRPr="00875EF1">
        <w:rPr>
          <w:rFonts w:asciiTheme="majorHAnsi" w:hAnsiTheme="majorHAnsi" w:cstheme="majorHAnsi"/>
        </w:rPr>
        <w:t>Al. prof. S. Kaliskiego 7, 85-796 Bydgoszcz</w:t>
      </w:r>
    </w:p>
    <w:p w14:paraId="57536CAB" w14:textId="77777777" w:rsidR="00AE763A" w:rsidRPr="00875EF1" w:rsidRDefault="00AE763A" w:rsidP="00AE763A">
      <w:pPr>
        <w:spacing w:line="300" w:lineRule="auto"/>
        <w:ind w:left="284"/>
        <w:jc w:val="both"/>
        <w:rPr>
          <w:rFonts w:asciiTheme="majorHAnsi" w:hAnsiTheme="majorHAnsi" w:cstheme="majorHAnsi"/>
          <w:color w:val="FF0000"/>
        </w:rPr>
      </w:pPr>
      <w:r w:rsidRPr="00875EF1">
        <w:rPr>
          <w:rFonts w:asciiTheme="majorHAnsi" w:hAnsiTheme="majorHAnsi" w:cstheme="majorHAnsi"/>
        </w:rPr>
        <w:t>telefon: 52-374-92-56</w:t>
      </w:r>
    </w:p>
    <w:p w14:paraId="367CBDFA" w14:textId="77777777" w:rsidR="00AE763A" w:rsidRPr="00875EF1" w:rsidRDefault="00AE763A" w:rsidP="00AE763A">
      <w:pPr>
        <w:spacing w:line="300" w:lineRule="auto"/>
        <w:ind w:left="284"/>
        <w:jc w:val="both"/>
        <w:rPr>
          <w:rFonts w:asciiTheme="majorHAnsi" w:hAnsiTheme="majorHAnsi" w:cstheme="majorHAnsi"/>
          <w:color w:val="FF0000"/>
        </w:rPr>
      </w:pPr>
      <w:r w:rsidRPr="00875EF1">
        <w:rPr>
          <w:rFonts w:asciiTheme="majorHAnsi" w:hAnsiTheme="majorHAnsi" w:cstheme="majorHAnsi"/>
        </w:rPr>
        <w:t xml:space="preserve">adres poczty elektronicznej: </w:t>
      </w:r>
      <w:hyperlink r:id="rId8" w:history="1">
        <w:r w:rsidRPr="00875EF1">
          <w:rPr>
            <w:rStyle w:val="Hipercze"/>
            <w:rFonts w:asciiTheme="majorHAnsi" w:hAnsiTheme="majorHAnsi" w:cstheme="majorHAnsi"/>
          </w:rPr>
          <w:t>przetargi@pbs.edu.pl</w:t>
        </w:r>
      </w:hyperlink>
    </w:p>
    <w:p w14:paraId="6A910233" w14:textId="77777777" w:rsidR="00AE763A" w:rsidRPr="00875EF1" w:rsidRDefault="00AE763A" w:rsidP="00AE763A">
      <w:pPr>
        <w:spacing w:line="300" w:lineRule="auto"/>
        <w:ind w:left="284"/>
        <w:jc w:val="both"/>
        <w:rPr>
          <w:rFonts w:asciiTheme="majorHAnsi" w:hAnsiTheme="majorHAnsi" w:cstheme="majorHAnsi"/>
        </w:rPr>
      </w:pPr>
      <w:r w:rsidRPr="00875EF1">
        <w:rPr>
          <w:rFonts w:asciiTheme="majorHAnsi" w:hAnsiTheme="majorHAnsi" w:cstheme="majorHAnsi"/>
        </w:rPr>
        <w:t>NIP 554-031-31-07</w:t>
      </w:r>
    </w:p>
    <w:p w14:paraId="580E4B52" w14:textId="77777777" w:rsidR="00AE763A" w:rsidRPr="00875EF1" w:rsidRDefault="00AE763A" w:rsidP="00AE763A">
      <w:pPr>
        <w:spacing w:line="300" w:lineRule="auto"/>
        <w:jc w:val="both"/>
        <w:rPr>
          <w:rFonts w:asciiTheme="majorHAnsi" w:hAnsiTheme="majorHAnsi" w:cstheme="majorHAnsi"/>
          <w:szCs w:val="24"/>
        </w:rPr>
      </w:pPr>
    </w:p>
    <w:p w14:paraId="376C7F1A" w14:textId="77777777" w:rsidR="00AE763A" w:rsidRPr="00875EF1" w:rsidRDefault="00AE763A" w:rsidP="00AE763A">
      <w:pPr>
        <w:numPr>
          <w:ilvl w:val="0"/>
          <w:numId w:val="5"/>
        </w:numPr>
        <w:shd w:val="clear" w:color="auto" w:fill="D0CECE"/>
        <w:spacing w:line="300" w:lineRule="auto"/>
        <w:ind w:left="284" w:hanging="284"/>
        <w:rPr>
          <w:rFonts w:asciiTheme="majorHAnsi" w:hAnsiTheme="majorHAnsi" w:cstheme="majorHAnsi"/>
          <w:b/>
        </w:rPr>
      </w:pPr>
      <w:r w:rsidRPr="00875EF1">
        <w:rPr>
          <w:rFonts w:asciiTheme="majorHAnsi" w:hAnsiTheme="majorHAnsi" w:cstheme="majorHAnsi"/>
          <w:b/>
        </w:rPr>
        <w:t>TRYB UDZIELANIA ZAMÓWIEŃ</w:t>
      </w:r>
    </w:p>
    <w:p w14:paraId="5854DB04" w14:textId="77777777" w:rsidR="00AE763A" w:rsidRPr="00875EF1" w:rsidRDefault="00AE763A" w:rsidP="00AE763A">
      <w:pPr>
        <w:numPr>
          <w:ilvl w:val="1"/>
          <w:numId w:val="2"/>
        </w:numPr>
        <w:tabs>
          <w:tab w:val="left"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Postępowanie o udzielenie niniejszego zamówienia publicznego prowadzone jest </w:t>
      </w:r>
      <w:r w:rsidRPr="00875EF1">
        <w:rPr>
          <w:rFonts w:asciiTheme="majorHAnsi" w:hAnsiTheme="majorHAnsi" w:cstheme="majorHAnsi"/>
          <w:b/>
        </w:rPr>
        <w:t xml:space="preserve">w trybie podstawowym, </w:t>
      </w:r>
      <w:r w:rsidRPr="00875EF1">
        <w:rPr>
          <w:rFonts w:asciiTheme="majorHAnsi" w:hAnsiTheme="majorHAnsi" w:cstheme="majorHAnsi"/>
        </w:rPr>
        <w:t xml:space="preserve">na podstawie art. 275 pkt 1 ustawy z dnia 11 września 2019 r. – Prawo zamówień publicznych dalej w skrócie jako „ustawa </w:t>
      </w:r>
      <w:proofErr w:type="spellStart"/>
      <w:r w:rsidRPr="00875EF1">
        <w:rPr>
          <w:rFonts w:asciiTheme="majorHAnsi" w:hAnsiTheme="majorHAnsi" w:cstheme="majorHAnsi"/>
        </w:rPr>
        <w:t>Pzp</w:t>
      </w:r>
      <w:proofErr w:type="spellEnd"/>
      <w:r w:rsidRPr="00875EF1">
        <w:rPr>
          <w:rFonts w:asciiTheme="majorHAnsi" w:hAnsiTheme="majorHAnsi" w:cstheme="majorHAnsi"/>
        </w:rPr>
        <w:t>” oraz aktów wykonawczych wydanych na jej podstawie.</w:t>
      </w:r>
    </w:p>
    <w:p w14:paraId="4A6308BC" w14:textId="25BCEFB8" w:rsidR="00AE763A" w:rsidRPr="00875EF1" w:rsidRDefault="00AE763A" w:rsidP="00AE763A">
      <w:pPr>
        <w:numPr>
          <w:ilvl w:val="1"/>
          <w:numId w:val="2"/>
        </w:numPr>
        <w:tabs>
          <w:tab w:val="left" w:pos="709"/>
        </w:tabs>
        <w:spacing w:line="300" w:lineRule="auto"/>
        <w:ind w:left="709" w:hanging="425"/>
        <w:jc w:val="both"/>
        <w:rPr>
          <w:rFonts w:asciiTheme="majorHAnsi" w:hAnsiTheme="majorHAnsi" w:cstheme="majorHAnsi"/>
        </w:rPr>
      </w:pPr>
      <w:r w:rsidRPr="00875EF1">
        <w:rPr>
          <w:rFonts w:asciiTheme="majorHAnsi" w:hAnsiTheme="majorHAnsi" w:cstheme="majorHAnsi"/>
        </w:rPr>
        <w:t>Zamawiający nie przewiduje dokonani</w:t>
      </w:r>
      <w:r w:rsidR="002E6AA8">
        <w:rPr>
          <w:rFonts w:asciiTheme="majorHAnsi" w:hAnsiTheme="majorHAnsi" w:cstheme="majorHAnsi"/>
        </w:rPr>
        <w:t>a</w:t>
      </w:r>
      <w:r w:rsidRPr="00875EF1">
        <w:rPr>
          <w:rFonts w:asciiTheme="majorHAnsi" w:hAnsiTheme="majorHAnsi" w:cstheme="majorHAnsi"/>
        </w:rPr>
        <w:t xml:space="preserve"> wyboru najkorzystniejszej oferty z możliwością prowadzenia negocjacji.</w:t>
      </w:r>
    </w:p>
    <w:p w14:paraId="5452FDCC" w14:textId="77777777" w:rsidR="00AE763A" w:rsidRPr="00875EF1" w:rsidRDefault="00AE763A" w:rsidP="00AE763A">
      <w:pPr>
        <w:numPr>
          <w:ilvl w:val="1"/>
          <w:numId w:val="2"/>
        </w:numPr>
        <w:tabs>
          <w:tab w:val="left" w:pos="709"/>
        </w:tabs>
        <w:spacing w:line="300" w:lineRule="auto"/>
        <w:ind w:left="709" w:hanging="425"/>
        <w:jc w:val="both"/>
        <w:rPr>
          <w:rFonts w:asciiTheme="majorHAnsi" w:hAnsiTheme="majorHAnsi" w:cstheme="majorHAnsi"/>
          <w:bCs w:val="0"/>
        </w:rPr>
      </w:pPr>
      <w:r w:rsidRPr="00875EF1">
        <w:rPr>
          <w:rFonts w:asciiTheme="majorHAnsi" w:hAnsiTheme="majorHAnsi" w:cstheme="majorHAnsi"/>
        </w:rPr>
        <w:t xml:space="preserve">Wartość szacunkowa zamówienia nie przekracza kwoty określonej w przepisach wydanych </w:t>
      </w:r>
      <w:r w:rsidRPr="00875EF1">
        <w:rPr>
          <w:rFonts w:asciiTheme="majorHAnsi" w:hAnsiTheme="majorHAnsi" w:cstheme="majorHAnsi"/>
        </w:rPr>
        <w:br/>
        <w:t xml:space="preserve">na podstawie art. 3 ust. 1 ustawy </w:t>
      </w:r>
      <w:proofErr w:type="spellStart"/>
      <w:r w:rsidRPr="00875EF1">
        <w:rPr>
          <w:rFonts w:asciiTheme="majorHAnsi" w:hAnsiTheme="majorHAnsi" w:cstheme="majorHAnsi"/>
        </w:rPr>
        <w:t>Pzp</w:t>
      </w:r>
      <w:proofErr w:type="spellEnd"/>
      <w:r w:rsidRPr="00875EF1">
        <w:rPr>
          <w:rFonts w:asciiTheme="majorHAnsi" w:hAnsiTheme="majorHAnsi" w:cstheme="majorHAnsi"/>
        </w:rPr>
        <w:t xml:space="preserve">. </w:t>
      </w:r>
    </w:p>
    <w:p w14:paraId="0EDF4B5C" w14:textId="0416B8C7" w:rsidR="00AE763A" w:rsidRPr="00875EF1" w:rsidRDefault="00AE763A" w:rsidP="00AE763A">
      <w:pPr>
        <w:numPr>
          <w:ilvl w:val="1"/>
          <w:numId w:val="2"/>
        </w:numPr>
        <w:tabs>
          <w:tab w:val="left" w:pos="709"/>
        </w:tabs>
        <w:spacing w:line="300" w:lineRule="auto"/>
        <w:ind w:left="709" w:hanging="425"/>
        <w:jc w:val="both"/>
        <w:rPr>
          <w:rFonts w:asciiTheme="majorHAnsi" w:hAnsiTheme="majorHAnsi" w:cstheme="majorHAnsi"/>
          <w:bCs w:val="0"/>
        </w:rPr>
      </w:pPr>
      <w:r w:rsidRPr="00875EF1">
        <w:rPr>
          <w:rFonts w:asciiTheme="majorHAnsi" w:hAnsiTheme="majorHAnsi" w:cstheme="majorHAnsi"/>
        </w:rPr>
        <w:t xml:space="preserve">Strona internetowa prowadzonego postępowania: </w:t>
      </w:r>
      <w:hyperlink r:id="rId9" w:history="1">
        <w:r w:rsidRPr="00875EF1">
          <w:rPr>
            <w:rStyle w:val="Hipercze"/>
            <w:rFonts w:asciiTheme="majorHAnsi" w:hAnsiTheme="majorHAnsi" w:cstheme="majorHAnsi"/>
          </w:rPr>
          <w:t>https://platformazakupowa.pl/pn/pbs</w:t>
        </w:r>
      </w:hyperlink>
      <w:r w:rsidRPr="00875EF1">
        <w:rPr>
          <w:rFonts w:asciiTheme="majorHAnsi" w:hAnsiTheme="majorHAnsi" w:cstheme="majorHAnsi"/>
        </w:rPr>
        <w:t xml:space="preserve"> </w:t>
      </w:r>
    </w:p>
    <w:p w14:paraId="275AD081" w14:textId="77777777" w:rsidR="00AE763A" w:rsidRPr="00875EF1" w:rsidRDefault="00AE763A" w:rsidP="00AE763A">
      <w:pPr>
        <w:numPr>
          <w:ilvl w:val="1"/>
          <w:numId w:val="2"/>
        </w:numPr>
        <w:tabs>
          <w:tab w:val="left" w:pos="709"/>
        </w:tabs>
        <w:spacing w:line="300" w:lineRule="auto"/>
        <w:ind w:left="709" w:hanging="425"/>
        <w:jc w:val="both"/>
        <w:rPr>
          <w:rFonts w:asciiTheme="majorHAnsi" w:hAnsiTheme="majorHAnsi" w:cstheme="majorHAnsi"/>
          <w:bCs w:val="0"/>
        </w:rPr>
      </w:pPr>
      <w:r w:rsidRPr="00875EF1">
        <w:rPr>
          <w:rFonts w:asciiTheme="majorHAnsi" w:hAnsiTheme="majorHAnsi" w:cstheme="majorHAnsi"/>
        </w:rPr>
        <w:t xml:space="preserve">Strona internetowa, na której udostępniane będą zmiany i wyjaśnienia treści SWZ oraz inne dokumenty zamówienia bezpośrednio związane z postępowaniem o udzielenie zamówienia: </w:t>
      </w:r>
      <w:hyperlink r:id="rId10" w:history="1">
        <w:r w:rsidRPr="00875EF1">
          <w:rPr>
            <w:rStyle w:val="Hipercze"/>
            <w:rFonts w:asciiTheme="majorHAnsi" w:hAnsiTheme="majorHAnsi" w:cstheme="majorHAnsi"/>
          </w:rPr>
          <w:t>https://platformazakupowa.pl/pn/pbs</w:t>
        </w:r>
      </w:hyperlink>
      <w:r w:rsidRPr="00875EF1">
        <w:rPr>
          <w:rFonts w:asciiTheme="majorHAnsi" w:hAnsiTheme="majorHAnsi" w:cstheme="majorHAnsi"/>
        </w:rPr>
        <w:t xml:space="preserve"> (dalej jako „Platforma”).</w:t>
      </w:r>
    </w:p>
    <w:p w14:paraId="61FDB4A9" w14:textId="77777777" w:rsidR="00AE763A" w:rsidRPr="00875EF1" w:rsidRDefault="00AE763A" w:rsidP="00AE763A">
      <w:pPr>
        <w:spacing w:line="300" w:lineRule="auto"/>
        <w:ind w:left="644"/>
        <w:contextualSpacing/>
        <w:rPr>
          <w:rFonts w:asciiTheme="majorHAnsi" w:eastAsia="Calibri" w:hAnsiTheme="majorHAnsi" w:cstheme="majorHAnsi"/>
        </w:rPr>
      </w:pPr>
    </w:p>
    <w:p w14:paraId="5D08A264" w14:textId="77777777" w:rsidR="00AE763A" w:rsidRPr="00875EF1" w:rsidRDefault="00AE763A" w:rsidP="00AE763A">
      <w:pPr>
        <w:numPr>
          <w:ilvl w:val="0"/>
          <w:numId w:val="5"/>
        </w:numPr>
        <w:shd w:val="clear" w:color="auto" w:fill="D0CECE"/>
        <w:spacing w:line="300" w:lineRule="auto"/>
        <w:ind w:left="284" w:hanging="284"/>
        <w:rPr>
          <w:rFonts w:asciiTheme="majorHAnsi" w:hAnsiTheme="majorHAnsi" w:cstheme="majorHAnsi"/>
          <w:b/>
        </w:rPr>
      </w:pPr>
      <w:r w:rsidRPr="00875EF1">
        <w:rPr>
          <w:rFonts w:asciiTheme="majorHAnsi" w:hAnsiTheme="majorHAnsi" w:cstheme="majorHAnsi"/>
          <w:b/>
        </w:rPr>
        <w:t>OPIS PRZEDMIOTU ZAMÓWIENIA</w:t>
      </w:r>
    </w:p>
    <w:p w14:paraId="2F4ABEDB" w14:textId="6FCFF02D" w:rsidR="00AE763A" w:rsidRPr="002E6AA8" w:rsidRDefault="00AE763A" w:rsidP="00AE763A">
      <w:pPr>
        <w:numPr>
          <w:ilvl w:val="0"/>
          <w:numId w:val="9"/>
        </w:numPr>
        <w:tabs>
          <w:tab w:val="clear" w:pos="1440"/>
          <w:tab w:val="num" w:pos="709"/>
        </w:tabs>
        <w:spacing w:line="300" w:lineRule="auto"/>
        <w:ind w:left="709" w:hanging="425"/>
        <w:jc w:val="both"/>
        <w:rPr>
          <w:rFonts w:asciiTheme="majorHAnsi" w:hAnsiTheme="majorHAnsi" w:cstheme="majorHAnsi"/>
        </w:rPr>
      </w:pPr>
      <w:bookmarkStart w:id="5" w:name="OLE_LINK14"/>
      <w:bookmarkStart w:id="6" w:name="OLE_LINK15"/>
      <w:r w:rsidRPr="002E6AA8">
        <w:rPr>
          <w:rFonts w:asciiTheme="majorHAnsi" w:hAnsiTheme="majorHAnsi" w:cstheme="majorHAnsi"/>
        </w:rPr>
        <w:t xml:space="preserve">Przedmiotem zamówienia </w:t>
      </w:r>
      <w:bookmarkEnd w:id="5"/>
      <w:bookmarkEnd w:id="6"/>
      <w:r w:rsidRPr="002E6AA8">
        <w:rPr>
          <w:rFonts w:asciiTheme="majorHAnsi" w:hAnsiTheme="majorHAnsi" w:cstheme="majorHAnsi"/>
        </w:rPr>
        <w:t>jest wykonanie robót budowlanych polegających na</w:t>
      </w:r>
      <w:r w:rsidR="002E6AA8">
        <w:rPr>
          <w:rFonts w:asciiTheme="majorHAnsi" w:hAnsiTheme="majorHAnsi" w:cstheme="majorHAnsi"/>
        </w:rPr>
        <w:t>:</w:t>
      </w:r>
      <w:r w:rsidRPr="002E6AA8">
        <w:rPr>
          <w:rFonts w:asciiTheme="majorHAnsi" w:hAnsiTheme="majorHAnsi" w:cstheme="majorHAnsi"/>
        </w:rPr>
        <w:t xml:space="preserve"> </w:t>
      </w:r>
    </w:p>
    <w:p w14:paraId="761B7E62" w14:textId="07C5A6EB" w:rsidR="002E6AA8" w:rsidRPr="002E6AA8" w:rsidRDefault="002E6AA8" w:rsidP="002E6AA8">
      <w:pPr>
        <w:spacing w:line="300" w:lineRule="auto"/>
        <w:ind w:left="993" w:hanging="284"/>
        <w:jc w:val="both"/>
        <w:rPr>
          <w:rFonts w:asciiTheme="majorHAnsi" w:hAnsiTheme="majorHAnsi" w:cstheme="majorHAnsi"/>
        </w:rPr>
      </w:pPr>
      <w:r w:rsidRPr="002E6AA8">
        <w:rPr>
          <w:rFonts w:asciiTheme="majorHAnsi" w:hAnsiTheme="majorHAnsi" w:cstheme="majorHAnsi"/>
        </w:rPr>
        <w:t>1)</w:t>
      </w:r>
      <w:r w:rsidRPr="002E6AA8">
        <w:rPr>
          <w:rFonts w:asciiTheme="majorHAnsi" w:hAnsiTheme="majorHAnsi" w:cstheme="majorHAnsi"/>
        </w:rPr>
        <w:tab/>
        <w:t>przeprowadzeniu prac</w:t>
      </w:r>
      <w:r w:rsidR="002A264C">
        <w:rPr>
          <w:rFonts w:asciiTheme="majorHAnsi" w:hAnsiTheme="majorHAnsi" w:cstheme="majorHAnsi"/>
        </w:rPr>
        <w:t xml:space="preserve"> </w:t>
      </w:r>
      <w:r w:rsidRPr="002E6AA8">
        <w:rPr>
          <w:rFonts w:asciiTheme="majorHAnsi" w:hAnsiTheme="majorHAnsi" w:cstheme="majorHAnsi"/>
        </w:rPr>
        <w:t xml:space="preserve">ogólnobudowlanych, sanitarnych, elektrycznych i teletechnicznych </w:t>
      </w:r>
      <w:r w:rsidR="00EC7892">
        <w:rPr>
          <w:rFonts w:asciiTheme="majorHAnsi" w:hAnsiTheme="majorHAnsi" w:cstheme="majorHAnsi"/>
        </w:rPr>
        <w:t xml:space="preserve">w </w:t>
      </w:r>
      <w:r w:rsidRPr="002E6AA8">
        <w:rPr>
          <w:rFonts w:asciiTheme="majorHAnsi" w:hAnsiTheme="majorHAnsi" w:cstheme="majorHAnsi"/>
        </w:rPr>
        <w:t>części I piętra skrzydła „B” w Budynku RCI, wynikających ze zmiany układów funkcjonalnych, dostosowujących pomieszczenia i infrastrukturę techniczną do wymagań nowych użytkowników i oczekiwań Zamawiającego. W skład prac niezbędnych do wykonania na tej części obiektu przewidziano m.in.:</w:t>
      </w:r>
    </w:p>
    <w:p w14:paraId="17CC7A3A" w14:textId="77777777" w:rsidR="002E6AA8" w:rsidRPr="002E6AA8" w:rsidRDefault="002E6AA8" w:rsidP="002E6AA8">
      <w:pPr>
        <w:spacing w:line="300" w:lineRule="auto"/>
        <w:ind w:left="1276" w:hanging="284"/>
        <w:jc w:val="both"/>
        <w:rPr>
          <w:rFonts w:asciiTheme="majorHAnsi" w:hAnsiTheme="majorHAnsi" w:cstheme="majorHAnsi"/>
        </w:rPr>
      </w:pPr>
      <w:r w:rsidRPr="002E6AA8">
        <w:rPr>
          <w:rFonts w:asciiTheme="majorHAnsi" w:hAnsiTheme="majorHAnsi" w:cstheme="majorHAnsi"/>
        </w:rPr>
        <w:t>a)</w:t>
      </w:r>
      <w:r w:rsidRPr="002E6AA8">
        <w:rPr>
          <w:rFonts w:asciiTheme="majorHAnsi" w:hAnsiTheme="majorHAnsi" w:cstheme="majorHAnsi"/>
        </w:rPr>
        <w:tab/>
        <w:t>przebudowę pomieszczeń, tj. wykonanie dodatkowych pokoi m.in. biurowych, socjalnych, magazynowych;</w:t>
      </w:r>
    </w:p>
    <w:p w14:paraId="1A79CA08" w14:textId="77777777" w:rsidR="002E6AA8" w:rsidRPr="002E6AA8" w:rsidRDefault="002E6AA8" w:rsidP="002E6AA8">
      <w:pPr>
        <w:spacing w:line="300" w:lineRule="auto"/>
        <w:ind w:left="1276" w:hanging="284"/>
        <w:jc w:val="both"/>
        <w:rPr>
          <w:rFonts w:asciiTheme="majorHAnsi" w:hAnsiTheme="majorHAnsi" w:cstheme="majorHAnsi"/>
        </w:rPr>
      </w:pPr>
      <w:r w:rsidRPr="002E6AA8">
        <w:rPr>
          <w:rFonts w:asciiTheme="majorHAnsi" w:hAnsiTheme="majorHAnsi" w:cstheme="majorHAnsi"/>
        </w:rPr>
        <w:t>b)</w:t>
      </w:r>
      <w:r w:rsidRPr="002E6AA8">
        <w:rPr>
          <w:rFonts w:asciiTheme="majorHAnsi" w:hAnsiTheme="majorHAnsi" w:cstheme="majorHAnsi"/>
        </w:rPr>
        <w:tab/>
        <w:t>modernizację pomieszczeń i ciągów komunikacyjnych;</w:t>
      </w:r>
    </w:p>
    <w:p w14:paraId="52B5D9C3" w14:textId="19F1B9F5" w:rsidR="00A627B0" w:rsidRPr="00F95A89" w:rsidRDefault="002E6AA8" w:rsidP="002A264C">
      <w:pPr>
        <w:spacing w:line="300" w:lineRule="auto"/>
        <w:ind w:left="993" w:hanging="284"/>
        <w:jc w:val="both"/>
        <w:rPr>
          <w:rFonts w:asciiTheme="majorHAnsi" w:hAnsiTheme="majorHAnsi" w:cstheme="majorHAnsi"/>
        </w:rPr>
      </w:pPr>
      <w:r w:rsidRPr="002E6AA8">
        <w:rPr>
          <w:rFonts w:asciiTheme="majorHAnsi" w:hAnsiTheme="majorHAnsi" w:cstheme="majorHAnsi"/>
        </w:rPr>
        <w:t>2)</w:t>
      </w:r>
      <w:r w:rsidR="00A627B0" w:rsidRPr="00F95A89">
        <w:rPr>
          <w:rFonts w:asciiTheme="majorHAnsi" w:hAnsiTheme="majorHAnsi" w:cstheme="majorHAnsi"/>
        </w:rPr>
        <w:t xml:space="preserve">rozbudowie Systemu Sygnalizacji Pożaru do pomieszczeń nie objętych ochroną przeciwpożarową, wykonanie instalacji Systemu Sygnalizacji Włamania i Napadu oraz Systemu </w:t>
      </w:r>
      <w:r w:rsidR="002A264C">
        <w:rPr>
          <w:rFonts w:asciiTheme="majorHAnsi" w:hAnsiTheme="majorHAnsi" w:cstheme="majorHAnsi"/>
        </w:rPr>
        <w:t>K</w:t>
      </w:r>
      <w:r w:rsidR="00A627B0" w:rsidRPr="00F95A89">
        <w:rPr>
          <w:rFonts w:asciiTheme="majorHAnsi" w:hAnsiTheme="majorHAnsi" w:cstheme="majorHAnsi"/>
        </w:rPr>
        <w:t>ontroli Dostępu w części parteru skrzydła „A” w Budynku RCI</w:t>
      </w:r>
      <w:r w:rsidR="002A264C">
        <w:rPr>
          <w:rFonts w:asciiTheme="majorHAnsi" w:hAnsiTheme="majorHAnsi" w:cstheme="majorHAnsi"/>
        </w:rPr>
        <w:t>;</w:t>
      </w:r>
    </w:p>
    <w:p w14:paraId="136F0365" w14:textId="2CB95393" w:rsidR="00A627B0" w:rsidRPr="00A627B0" w:rsidRDefault="00A627B0" w:rsidP="002A264C">
      <w:pPr>
        <w:spacing w:line="300" w:lineRule="auto"/>
        <w:ind w:left="993" w:hanging="284"/>
        <w:jc w:val="both"/>
        <w:rPr>
          <w:rFonts w:asciiTheme="majorHAnsi" w:hAnsiTheme="majorHAnsi" w:cstheme="majorHAnsi"/>
        </w:rPr>
      </w:pPr>
      <w:r>
        <w:rPr>
          <w:rFonts w:asciiTheme="majorHAnsi" w:hAnsiTheme="majorHAnsi" w:cstheme="majorHAnsi"/>
        </w:rPr>
        <w:t xml:space="preserve">3) </w:t>
      </w:r>
      <w:r w:rsidR="002E6AA8" w:rsidRPr="002E6AA8">
        <w:rPr>
          <w:rFonts w:asciiTheme="majorHAnsi" w:hAnsiTheme="majorHAnsi" w:cstheme="majorHAnsi"/>
        </w:rPr>
        <w:t>rozbudowie Systemu Sygnalizacji Pożaru do pomieszczeń nie objętych ochroną przeciwpożarową w części parteru skrzydła „B” w Budynku RCI;</w:t>
      </w:r>
    </w:p>
    <w:p w14:paraId="6921C85E" w14:textId="5CC8083D" w:rsidR="002E6AA8" w:rsidRPr="002E6AA8" w:rsidRDefault="00A627B0" w:rsidP="002A264C">
      <w:pPr>
        <w:spacing w:line="300" w:lineRule="auto"/>
        <w:ind w:left="993" w:hanging="284"/>
        <w:jc w:val="both"/>
        <w:rPr>
          <w:rFonts w:asciiTheme="majorHAnsi" w:hAnsiTheme="majorHAnsi" w:cstheme="majorHAnsi"/>
        </w:rPr>
      </w:pPr>
      <w:r>
        <w:rPr>
          <w:rFonts w:asciiTheme="majorHAnsi" w:hAnsiTheme="majorHAnsi" w:cstheme="majorHAnsi"/>
        </w:rPr>
        <w:lastRenderedPageBreak/>
        <w:t xml:space="preserve">4) </w:t>
      </w:r>
      <w:r w:rsidR="002E6AA8" w:rsidRPr="002E6AA8">
        <w:rPr>
          <w:rFonts w:asciiTheme="majorHAnsi" w:hAnsiTheme="majorHAnsi" w:cstheme="majorHAnsi"/>
        </w:rPr>
        <w:t>przeprowadzeniu prac ogólnobudowlanych, elektrycznych i teletechnicznych w pomieszczeniu G106 w Budynku „G”, dostosowujących salę do nowych potrzeb użytkownika.</w:t>
      </w:r>
    </w:p>
    <w:p w14:paraId="5010A10E" w14:textId="77777777" w:rsidR="002E6AA8" w:rsidRPr="002E6AA8" w:rsidRDefault="002E6AA8" w:rsidP="00F95A89">
      <w:pPr>
        <w:widowControl w:val="0"/>
        <w:spacing w:line="276" w:lineRule="auto"/>
        <w:ind w:left="709"/>
        <w:jc w:val="both"/>
        <w:rPr>
          <w:rFonts w:asciiTheme="majorHAnsi" w:hAnsiTheme="majorHAnsi" w:cstheme="majorHAnsi"/>
        </w:rPr>
      </w:pPr>
      <w:r w:rsidRPr="002E6AA8">
        <w:rPr>
          <w:rFonts w:asciiTheme="majorHAnsi" w:hAnsiTheme="majorHAnsi" w:cstheme="majorHAnsi"/>
        </w:rPr>
        <w:t>Przedmiotem zamówienia jest ponadto zakup, dostawa, montaż wyposażenia meblowego.</w:t>
      </w:r>
    </w:p>
    <w:p w14:paraId="7F7B4ADD" w14:textId="0E734FF2" w:rsidR="00AE763A" w:rsidRPr="00875EF1" w:rsidRDefault="00AE763A" w:rsidP="00AE763A">
      <w:pPr>
        <w:numPr>
          <w:ilvl w:val="0"/>
          <w:numId w:val="9"/>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Na potrzeby niniejszej SWZ przedmiot zamówienia określa się także zamiennie </w:t>
      </w:r>
      <w:r w:rsidRPr="00875EF1">
        <w:rPr>
          <w:rFonts w:asciiTheme="majorHAnsi" w:hAnsiTheme="majorHAnsi" w:cstheme="majorHAnsi"/>
        </w:rPr>
        <w:br/>
        <w:t>jako „Roboty”.</w:t>
      </w:r>
    </w:p>
    <w:p w14:paraId="37F40A9B" w14:textId="77777777" w:rsidR="00AE763A" w:rsidRPr="00875EF1" w:rsidRDefault="00AE763A" w:rsidP="00AE763A">
      <w:pPr>
        <w:numPr>
          <w:ilvl w:val="0"/>
          <w:numId w:val="9"/>
        </w:numPr>
        <w:tabs>
          <w:tab w:val="clear" w:pos="1440"/>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Do realizacji Robót w projektowanym zakresie:</w:t>
      </w:r>
    </w:p>
    <w:p w14:paraId="28479BC6" w14:textId="77777777" w:rsidR="00AE763A" w:rsidRPr="00875EF1" w:rsidRDefault="00AE763A" w:rsidP="00AE763A">
      <w:pPr>
        <w:numPr>
          <w:ilvl w:val="0"/>
          <w:numId w:val="95"/>
        </w:numPr>
        <w:tabs>
          <w:tab w:val="num" w:pos="1440"/>
        </w:tabs>
        <w:spacing w:line="300" w:lineRule="auto"/>
        <w:ind w:left="1134" w:hanging="425"/>
        <w:contextualSpacing/>
        <w:jc w:val="both"/>
        <w:rPr>
          <w:rFonts w:asciiTheme="majorHAnsi" w:eastAsia="Calibri" w:hAnsiTheme="majorHAnsi" w:cstheme="majorHAnsi"/>
        </w:rPr>
      </w:pPr>
      <w:r w:rsidRPr="00875EF1">
        <w:rPr>
          <w:rFonts w:asciiTheme="majorHAnsi" w:eastAsia="Calibri" w:hAnsiTheme="majorHAnsi" w:cstheme="majorHAnsi"/>
        </w:rPr>
        <w:t>nie jest wymagany Dziennik Budowy;</w:t>
      </w:r>
    </w:p>
    <w:p w14:paraId="5E2FCEFF" w14:textId="77777777" w:rsidR="00AE763A" w:rsidRPr="00875EF1" w:rsidRDefault="00AE763A" w:rsidP="00AE763A">
      <w:pPr>
        <w:numPr>
          <w:ilvl w:val="0"/>
          <w:numId w:val="95"/>
        </w:numPr>
        <w:tabs>
          <w:tab w:val="num" w:pos="1440"/>
        </w:tabs>
        <w:spacing w:line="300" w:lineRule="auto"/>
        <w:ind w:left="1134" w:hanging="425"/>
        <w:contextualSpacing/>
        <w:jc w:val="both"/>
        <w:rPr>
          <w:rFonts w:asciiTheme="majorHAnsi" w:eastAsia="Calibri" w:hAnsiTheme="majorHAnsi" w:cstheme="majorHAnsi"/>
        </w:rPr>
      </w:pPr>
      <w:r w:rsidRPr="00875EF1">
        <w:rPr>
          <w:rFonts w:asciiTheme="majorHAnsi" w:eastAsia="Calibri" w:hAnsiTheme="majorHAnsi" w:cstheme="majorHAnsi"/>
        </w:rPr>
        <w:t>nie są wymagane uzgodnienia z jednostkami zewnętrznymi;</w:t>
      </w:r>
    </w:p>
    <w:p w14:paraId="6B250532" w14:textId="77777777" w:rsidR="00AE763A" w:rsidRPr="00875EF1" w:rsidRDefault="00AE763A" w:rsidP="00AE763A">
      <w:pPr>
        <w:numPr>
          <w:ilvl w:val="0"/>
          <w:numId w:val="95"/>
        </w:numPr>
        <w:spacing w:line="300" w:lineRule="auto"/>
        <w:ind w:left="1134" w:hanging="425"/>
        <w:contextualSpacing/>
        <w:jc w:val="both"/>
        <w:rPr>
          <w:rFonts w:asciiTheme="majorHAnsi" w:eastAsia="Calibri" w:hAnsiTheme="majorHAnsi" w:cstheme="majorHAnsi"/>
        </w:rPr>
      </w:pPr>
      <w:r w:rsidRPr="00875EF1">
        <w:rPr>
          <w:rFonts w:asciiTheme="majorHAnsi" w:eastAsia="Calibri" w:hAnsiTheme="majorHAnsi" w:cstheme="majorHAnsi"/>
        </w:rPr>
        <w:t>wymagane są odbiory międzyoperacyjne prac ulegających zakryciu;</w:t>
      </w:r>
    </w:p>
    <w:p w14:paraId="064532F9" w14:textId="5A81B9F2" w:rsidR="00AE763A" w:rsidRPr="00875EF1" w:rsidRDefault="00AE763A" w:rsidP="00AE763A">
      <w:pPr>
        <w:numPr>
          <w:ilvl w:val="0"/>
          <w:numId w:val="95"/>
        </w:numPr>
        <w:spacing w:line="300" w:lineRule="auto"/>
        <w:ind w:left="1134" w:hanging="425"/>
        <w:contextualSpacing/>
        <w:jc w:val="both"/>
        <w:rPr>
          <w:rFonts w:asciiTheme="majorHAnsi" w:eastAsia="Calibri" w:hAnsiTheme="majorHAnsi" w:cstheme="majorHAnsi"/>
        </w:rPr>
      </w:pPr>
      <w:r w:rsidRPr="00875EF1">
        <w:rPr>
          <w:rFonts w:asciiTheme="majorHAnsi" w:eastAsia="Calibri" w:hAnsiTheme="majorHAnsi" w:cstheme="majorHAnsi"/>
        </w:rPr>
        <w:t>wymagane są świadectwa jakości, certyfikaty i atesty dopuszczające wbudowywane materiały</w:t>
      </w:r>
      <w:r w:rsidR="00706971">
        <w:rPr>
          <w:rFonts w:asciiTheme="majorHAnsi" w:eastAsia="Calibri" w:hAnsiTheme="majorHAnsi" w:cstheme="majorHAnsi"/>
        </w:rPr>
        <w:t xml:space="preserve"> </w:t>
      </w:r>
      <w:r w:rsidRPr="00875EF1">
        <w:rPr>
          <w:rFonts w:asciiTheme="majorHAnsi" w:eastAsia="Calibri" w:hAnsiTheme="majorHAnsi" w:cstheme="majorHAnsi"/>
        </w:rPr>
        <w:t>do stosowania w budownictwie;</w:t>
      </w:r>
    </w:p>
    <w:p w14:paraId="27C12BD6" w14:textId="77777777" w:rsidR="00AE763A" w:rsidRPr="00875EF1" w:rsidRDefault="00AE763A" w:rsidP="00AE763A">
      <w:pPr>
        <w:numPr>
          <w:ilvl w:val="0"/>
          <w:numId w:val="95"/>
        </w:numPr>
        <w:spacing w:line="300" w:lineRule="auto"/>
        <w:ind w:left="1134" w:hanging="425"/>
        <w:contextualSpacing/>
        <w:jc w:val="both"/>
        <w:rPr>
          <w:rFonts w:asciiTheme="majorHAnsi" w:eastAsia="Calibri" w:hAnsiTheme="majorHAnsi" w:cstheme="majorHAnsi"/>
        </w:rPr>
      </w:pPr>
      <w:r w:rsidRPr="00875EF1">
        <w:rPr>
          <w:rFonts w:asciiTheme="majorHAnsi" w:eastAsia="Calibri" w:hAnsiTheme="majorHAnsi" w:cstheme="majorHAnsi"/>
        </w:rPr>
        <w:t>wymagane są testy i pomiary po zakończeniu całości robót.</w:t>
      </w:r>
    </w:p>
    <w:p w14:paraId="38BB7F1E" w14:textId="77777777" w:rsidR="00AE763A" w:rsidRPr="00875EF1" w:rsidRDefault="00AE763A" w:rsidP="00AE763A">
      <w:pPr>
        <w:numPr>
          <w:ilvl w:val="0"/>
          <w:numId w:val="9"/>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Miejsce Robót:</w:t>
      </w:r>
    </w:p>
    <w:p w14:paraId="0C087B97" w14:textId="77777777" w:rsidR="00AE763A" w:rsidRPr="00875EF1" w:rsidRDefault="00AE763A" w:rsidP="00AE763A">
      <w:pPr>
        <w:spacing w:line="300" w:lineRule="auto"/>
        <w:ind w:left="709"/>
        <w:jc w:val="both"/>
        <w:rPr>
          <w:rFonts w:asciiTheme="majorHAnsi" w:hAnsiTheme="majorHAnsi" w:cstheme="majorHAnsi"/>
        </w:rPr>
      </w:pPr>
      <w:r w:rsidRPr="00875EF1">
        <w:rPr>
          <w:rFonts w:asciiTheme="majorHAnsi" w:hAnsiTheme="majorHAnsi" w:cstheme="majorHAnsi"/>
        </w:rPr>
        <w:t xml:space="preserve">Politechnika Bydgoska im. Jana i Jędrzeja Śniadeckich </w:t>
      </w:r>
    </w:p>
    <w:p w14:paraId="3C7A1397" w14:textId="77777777" w:rsidR="00AE763A" w:rsidRPr="00875EF1" w:rsidRDefault="00AE763A" w:rsidP="00AE763A">
      <w:pPr>
        <w:spacing w:line="300" w:lineRule="auto"/>
        <w:ind w:left="709"/>
        <w:jc w:val="both"/>
        <w:rPr>
          <w:rFonts w:asciiTheme="majorHAnsi" w:hAnsiTheme="majorHAnsi" w:cstheme="majorHAnsi"/>
        </w:rPr>
      </w:pPr>
      <w:r w:rsidRPr="00875EF1">
        <w:rPr>
          <w:rFonts w:asciiTheme="majorHAnsi" w:hAnsiTheme="majorHAnsi" w:cstheme="majorHAnsi"/>
        </w:rPr>
        <w:t>Al. prof. S. Kaliskiego 7</w:t>
      </w:r>
    </w:p>
    <w:p w14:paraId="324E697D" w14:textId="77777777" w:rsidR="00AE763A" w:rsidRPr="00875EF1" w:rsidRDefault="00AE763A" w:rsidP="00AE763A">
      <w:pPr>
        <w:spacing w:line="300" w:lineRule="auto"/>
        <w:ind w:left="709"/>
        <w:jc w:val="both"/>
        <w:rPr>
          <w:rFonts w:asciiTheme="majorHAnsi" w:hAnsiTheme="majorHAnsi" w:cstheme="majorHAnsi"/>
        </w:rPr>
      </w:pPr>
      <w:r w:rsidRPr="00875EF1">
        <w:rPr>
          <w:rFonts w:asciiTheme="majorHAnsi" w:hAnsiTheme="majorHAnsi" w:cstheme="majorHAnsi"/>
        </w:rPr>
        <w:t>85-796 Bydgoszcz</w:t>
      </w:r>
    </w:p>
    <w:p w14:paraId="0531ADE4" w14:textId="77777777" w:rsidR="00AE763A" w:rsidRPr="00875EF1" w:rsidRDefault="00AE763A" w:rsidP="00AE763A">
      <w:pPr>
        <w:numPr>
          <w:ilvl w:val="0"/>
          <w:numId w:val="9"/>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Kody dotyczące przedmiotu zamówienia określone we Wspólnym Słowniku Zamówień </w:t>
      </w:r>
      <w:r w:rsidRPr="00875EF1">
        <w:rPr>
          <w:rFonts w:asciiTheme="majorHAnsi" w:hAnsiTheme="majorHAnsi" w:cstheme="majorHAnsi"/>
          <w:b/>
        </w:rPr>
        <w:t>(CPV)</w:t>
      </w:r>
      <w:r w:rsidRPr="00875EF1">
        <w:rPr>
          <w:rFonts w:asciiTheme="majorHAnsi" w:hAnsiTheme="majorHAnsi" w:cstheme="majorHAnsi"/>
        </w:rPr>
        <w:t>:</w:t>
      </w:r>
    </w:p>
    <w:p w14:paraId="5DE8B042" w14:textId="77777777" w:rsidR="00AE763A" w:rsidRPr="00875EF1" w:rsidRDefault="00AE763A" w:rsidP="00AE763A">
      <w:pPr>
        <w:spacing w:line="300" w:lineRule="auto"/>
        <w:ind w:left="709"/>
        <w:jc w:val="both"/>
        <w:rPr>
          <w:rFonts w:asciiTheme="majorHAnsi" w:hAnsiTheme="majorHAnsi" w:cstheme="majorHAnsi"/>
          <w:bCs w:val="0"/>
        </w:rPr>
      </w:pPr>
      <w:r w:rsidRPr="00875EF1">
        <w:rPr>
          <w:rFonts w:asciiTheme="majorHAnsi" w:hAnsiTheme="majorHAnsi" w:cstheme="majorHAnsi"/>
          <w:b/>
        </w:rPr>
        <w:t>Główny przedmiot</w:t>
      </w:r>
      <w:bookmarkStart w:id="7" w:name="OLE_LINK53"/>
      <w:bookmarkStart w:id="8" w:name="OLE_LINK54"/>
      <w:bookmarkStart w:id="9" w:name="OLE_LINK17"/>
      <w:bookmarkStart w:id="10" w:name="OLE_LINK18"/>
      <w:r w:rsidRPr="00875EF1">
        <w:rPr>
          <w:rFonts w:asciiTheme="majorHAnsi" w:hAnsiTheme="majorHAnsi" w:cstheme="majorHAnsi"/>
          <w:b/>
        </w:rPr>
        <w:t>:</w:t>
      </w:r>
    </w:p>
    <w:bookmarkEnd w:id="7"/>
    <w:bookmarkEnd w:id="8"/>
    <w:bookmarkEnd w:id="9"/>
    <w:bookmarkEnd w:id="10"/>
    <w:p w14:paraId="42BEC92A" w14:textId="77777777" w:rsidR="00AE763A" w:rsidRPr="00875EF1" w:rsidRDefault="00AE763A" w:rsidP="00AE763A">
      <w:pPr>
        <w:spacing w:line="300" w:lineRule="auto"/>
        <w:ind w:left="709"/>
        <w:jc w:val="both"/>
        <w:rPr>
          <w:rFonts w:asciiTheme="majorHAnsi" w:hAnsiTheme="majorHAnsi" w:cstheme="majorHAnsi"/>
        </w:rPr>
      </w:pPr>
      <w:r w:rsidRPr="00875EF1">
        <w:rPr>
          <w:rFonts w:asciiTheme="majorHAnsi" w:hAnsiTheme="majorHAnsi" w:cstheme="majorHAnsi"/>
        </w:rPr>
        <w:t xml:space="preserve">45000000-7 – roboty budowlane </w:t>
      </w:r>
    </w:p>
    <w:p w14:paraId="2C382D65" w14:textId="77777777" w:rsidR="00AE763A" w:rsidRPr="00875EF1" w:rsidRDefault="00AE763A" w:rsidP="00AE763A">
      <w:pPr>
        <w:spacing w:line="300" w:lineRule="auto"/>
        <w:ind w:left="709"/>
        <w:jc w:val="both"/>
        <w:rPr>
          <w:rFonts w:asciiTheme="majorHAnsi" w:hAnsiTheme="majorHAnsi" w:cstheme="majorHAnsi"/>
        </w:rPr>
      </w:pPr>
      <w:r w:rsidRPr="00875EF1">
        <w:rPr>
          <w:rFonts w:asciiTheme="majorHAnsi" w:hAnsiTheme="majorHAnsi" w:cstheme="majorHAnsi"/>
          <w:b/>
        </w:rPr>
        <w:t>Przedmioty dodatkowe:</w:t>
      </w:r>
    </w:p>
    <w:p w14:paraId="02324D11" w14:textId="77777777" w:rsidR="00AE763A" w:rsidRPr="00875EF1" w:rsidRDefault="00AE763A" w:rsidP="00AE763A">
      <w:pPr>
        <w:spacing w:line="300" w:lineRule="auto"/>
        <w:ind w:left="709"/>
        <w:jc w:val="both"/>
        <w:rPr>
          <w:rFonts w:asciiTheme="majorHAnsi" w:hAnsiTheme="majorHAnsi" w:cstheme="majorHAnsi"/>
        </w:rPr>
      </w:pPr>
      <w:r w:rsidRPr="00875EF1">
        <w:rPr>
          <w:rFonts w:asciiTheme="majorHAnsi" w:hAnsiTheme="majorHAnsi" w:cstheme="majorHAnsi"/>
        </w:rPr>
        <w:t>45400000-1 – roboty wykończeniowe w zakresie obiektów budowlanych</w:t>
      </w:r>
    </w:p>
    <w:p w14:paraId="5EC342B1" w14:textId="77777777" w:rsidR="00AE763A" w:rsidRPr="00875EF1" w:rsidRDefault="00AE763A" w:rsidP="00AE763A">
      <w:pPr>
        <w:spacing w:line="300" w:lineRule="auto"/>
        <w:ind w:left="709"/>
        <w:jc w:val="both"/>
        <w:rPr>
          <w:rFonts w:asciiTheme="majorHAnsi" w:hAnsiTheme="majorHAnsi" w:cstheme="majorHAnsi"/>
        </w:rPr>
      </w:pPr>
      <w:bookmarkStart w:id="11" w:name="_Hlk37337788"/>
      <w:r w:rsidRPr="00875EF1">
        <w:rPr>
          <w:rFonts w:asciiTheme="majorHAnsi" w:hAnsiTheme="majorHAnsi" w:cstheme="majorHAnsi"/>
        </w:rPr>
        <w:t>45310000-3 – roboty instalacyjne elektryczne</w:t>
      </w:r>
    </w:p>
    <w:p w14:paraId="03E25F04" w14:textId="77777777" w:rsidR="00AE763A" w:rsidRPr="00875EF1" w:rsidRDefault="00AE763A" w:rsidP="00AE763A">
      <w:pPr>
        <w:spacing w:line="300" w:lineRule="auto"/>
        <w:ind w:left="709"/>
        <w:jc w:val="both"/>
        <w:rPr>
          <w:rFonts w:asciiTheme="majorHAnsi" w:hAnsiTheme="majorHAnsi" w:cstheme="majorHAnsi"/>
        </w:rPr>
      </w:pPr>
      <w:r w:rsidRPr="00875EF1">
        <w:rPr>
          <w:rFonts w:asciiTheme="majorHAnsi" w:hAnsiTheme="majorHAnsi" w:cstheme="majorHAnsi"/>
        </w:rPr>
        <w:t xml:space="preserve">45330000-9 – roboty instalacyjne </w:t>
      </w:r>
      <w:proofErr w:type="spellStart"/>
      <w:r w:rsidRPr="00875EF1">
        <w:rPr>
          <w:rFonts w:asciiTheme="majorHAnsi" w:hAnsiTheme="majorHAnsi" w:cstheme="majorHAnsi"/>
        </w:rPr>
        <w:t>wodno</w:t>
      </w:r>
      <w:proofErr w:type="spellEnd"/>
      <w:r w:rsidRPr="00875EF1">
        <w:rPr>
          <w:rFonts w:asciiTheme="majorHAnsi" w:hAnsiTheme="majorHAnsi" w:cstheme="majorHAnsi"/>
        </w:rPr>
        <w:t xml:space="preserve"> – kanalizacyjne i sanitarne</w:t>
      </w:r>
    </w:p>
    <w:p w14:paraId="1E63D759" w14:textId="154EEB6C" w:rsidR="00AE763A" w:rsidRPr="00875EF1" w:rsidRDefault="00AE763A" w:rsidP="00AE763A">
      <w:pPr>
        <w:spacing w:line="300" w:lineRule="auto"/>
        <w:ind w:left="709"/>
        <w:jc w:val="both"/>
        <w:rPr>
          <w:rFonts w:asciiTheme="majorHAnsi" w:hAnsiTheme="majorHAnsi" w:cstheme="majorHAnsi"/>
        </w:rPr>
      </w:pPr>
      <w:r w:rsidRPr="00875EF1">
        <w:rPr>
          <w:rFonts w:asciiTheme="majorHAnsi" w:hAnsiTheme="majorHAnsi" w:cstheme="majorHAnsi"/>
        </w:rPr>
        <w:t xml:space="preserve">39000000-2 – meble (włącznie z biurowymi), wyposażenie, urządzenia domowe </w:t>
      </w:r>
      <w:r w:rsidRPr="00875EF1">
        <w:rPr>
          <w:rFonts w:asciiTheme="majorHAnsi" w:hAnsiTheme="majorHAnsi" w:cstheme="majorHAnsi"/>
        </w:rPr>
        <w:br/>
        <w:t>(z wyłączeniem oświetlenia) i środki czyszczące</w:t>
      </w:r>
    </w:p>
    <w:p w14:paraId="77494254" w14:textId="77777777" w:rsidR="00AE763A" w:rsidRPr="00875EF1" w:rsidRDefault="00AE763A" w:rsidP="00AE763A">
      <w:pPr>
        <w:numPr>
          <w:ilvl w:val="0"/>
          <w:numId w:val="9"/>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Informacje dodatkowe:</w:t>
      </w:r>
      <w:bookmarkEnd w:id="11"/>
    </w:p>
    <w:p w14:paraId="508277EA" w14:textId="77777777" w:rsidR="00AE763A" w:rsidRPr="00875EF1" w:rsidRDefault="00AE763A" w:rsidP="00AE763A">
      <w:pPr>
        <w:numPr>
          <w:ilvl w:val="0"/>
          <w:numId w:val="92"/>
        </w:numPr>
        <w:spacing w:line="300" w:lineRule="auto"/>
        <w:ind w:left="1134" w:hanging="425"/>
        <w:jc w:val="both"/>
        <w:rPr>
          <w:rFonts w:asciiTheme="majorHAnsi" w:hAnsiTheme="majorHAnsi" w:cstheme="majorHAnsi"/>
        </w:rPr>
      </w:pPr>
      <w:r w:rsidRPr="00875EF1">
        <w:rPr>
          <w:rFonts w:asciiTheme="majorHAnsi" w:hAnsiTheme="majorHAnsi" w:cstheme="majorHAnsi"/>
        </w:rPr>
        <w:t xml:space="preserve">Zamawiający </w:t>
      </w:r>
      <w:bookmarkStart w:id="12" w:name="_Hlk14256826"/>
      <w:r w:rsidRPr="00875EF1">
        <w:rPr>
          <w:rFonts w:asciiTheme="majorHAnsi" w:hAnsiTheme="majorHAnsi" w:cstheme="majorHAnsi"/>
        </w:rPr>
        <w:t xml:space="preserve">nie dopuszcza możliwości </w:t>
      </w:r>
      <w:bookmarkEnd w:id="12"/>
      <w:r w:rsidRPr="00875EF1">
        <w:rPr>
          <w:rFonts w:asciiTheme="majorHAnsi" w:hAnsiTheme="majorHAnsi" w:cstheme="majorHAnsi"/>
        </w:rPr>
        <w:t xml:space="preserve">składania ofert częściowych. Powody niedokonania podziału: </w:t>
      </w:r>
    </w:p>
    <w:p w14:paraId="383F3F53" w14:textId="77777777" w:rsidR="00AE763A" w:rsidRPr="00875EF1" w:rsidRDefault="00AE763A" w:rsidP="00AE763A">
      <w:pPr>
        <w:numPr>
          <w:ilvl w:val="0"/>
          <w:numId w:val="96"/>
        </w:numPr>
        <w:spacing w:line="300" w:lineRule="auto"/>
        <w:ind w:left="1418" w:hanging="284"/>
        <w:jc w:val="both"/>
        <w:rPr>
          <w:rFonts w:asciiTheme="majorHAnsi" w:hAnsiTheme="majorHAnsi" w:cstheme="majorHAnsi"/>
        </w:rPr>
      </w:pPr>
      <w:r w:rsidRPr="00875EF1">
        <w:rPr>
          <w:rFonts w:asciiTheme="majorHAnsi" w:hAnsiTheme="majorHAnsi" w:cstheme="majorHAnsi"/>
        </w:rPr>
        <w:t>potrzeba skoordynowania działań różnych wykonawców realizujących poszczególne części zamówienia mogłaby poważnie zagrozić właściwemu wykonaniu zamówienia,</w:t>
      </w:r>
    </w:p>
    <w:p w14:paraId="6D6D1B88" w14:textId="412A781E" w:rsidR="00AE763A" w:rsidRPr="00875EF1" w:rsidRDefault="00AE763A" w:rsidP="00AE763A">
      <w:pPr>
        <w:numPr>
          <w:ilvl w:val="0"/>
          <w:numId w:val="96"/>
        </w:numPr>
        <w:spacing w:line="300" w:lineRule="auto"/>
        <w:ind w:left="1418" w:hanging="284"/>
        <w:jc w:val="both"/>
        <w:rPr>
          <w:rFonts w:asciiTheme="majorHAnsi" w:hAnsiTheme="majorHAnsi" w:cstheme="majorHAnsi"/>
        </w:rPr>
      </w:pPr>
      <w:r w:rsidRPr="00875EF1">
        <w:rPr>
          <w:rFonts w:asciiTheme="majorHAnsi" w:hAnsiTheme="majorHAnsi" w:cstheme="majorHAnsi"/>
        </w:rPr>
        <w:t>uniemożliwiałby prawidłowe egzekwowanie zapisów umów dotyczących gwarancji i rękojmi za całość zadania,</w:t>
      </w:r>
    </w:p>
    <w:p w14:paraId="0DC61C15" w14:textId="77777777" w:rsidR="00AE763A" w:rsidRPr="00875EF1" w:rsidRDefault="00AE763A" w:rsidP="00AE763A">
      <w:pPr>
        <w:numPr>
          <w:ilvl w:val="0"/>
          <w:numId w:val="96"/>
        </w:numPr>
        <w:spacing w:line="300" w:lineRule="auto"/>
        <w:ind w:left="1418" w:hanging="284"/>
        <w:jc w:val="both"/>
        <w:rPr>
          <w:rFonts w:asciiTheme="majorHAnsi" w:hAnsiTheme="majorHAnsi" w:cstheme="majorHAnsi"/>
        </w:rPr>
      </w:pPr>
      <w:r w:rsidRPr="00875EF1">
        <w:rPr>
          <w:rFonts w:asciiTheme="majorHAnsi" w:hAnsiTheme="majorHAnsi" w:cstheme="majorHAnsi"/>
        </w:rPr>
        <w:t>utrudniałby prawidłowe ustalenie odpowiedzialności za realizację poszczególnych elementów całości zamówienia i dochodzenie roszczeń z tytułu wad i błędów,</w:t>
      </w:r>
    </w:p>
    <w:p w14:paraId="043005DC" w14:textId="77777777" w:rsidR="00AE763A" w:rsidRPr="00875EF1" w:rsidRDefault="00AE763A" w:rsidP="00AE763A">
      <w:pPr>
        <w:numPr>
          <w:ilvl w:val="0"/>
          <w:numId w:val="96"/>
        </w:numPr>
        <w:spacing w:line="300" w:lineRule="auto"/>
        <w:ind w:left="1418" w:hanging="284"/>
        <w:jc w:val="both"/>
        <w:rPr>
          <w:rFonts w:asciiTheme="majorHAnsi" w:hAnsiTheme="majorHAnsi" w:cstheme="majorHAnsi"/>
        </w:rPr>
      </w:pPr>
      <w:r w:rsidRPr="00875EF1">
        <w:rPr>
          <w:rFonts w:asciiTheme="majorHAnsi" w:hAnsiTheme="majorHAnsi" w:cstheme="majorHAnsi"/>
        </w:rPr>
        <w:lastRenderedPageBreak/>
        <w:t>zakres zadania jest niewielki, przez co nie grozi ograniczeniem konkurencji,</w:t>
      </w:r>
    </w:p>
    <w:p w14:paraId="415D6D30" w14:textId="77777777" w:rsidR="00AE763A" w:rsidRPr="00875EF1" w:rsidRDefault="00AE763A" w:rsidP="00AE763A">
      <w:pPr>
        <w:numPr>
          <w:ilvl w:val="0"/>
          <w:numId w:val="96"/>
        </w:numPr>
        <w:spacing w:line="300" w:lineRule="auto"/>
        <w:ind w:left="1418" w:hanging="284"/>
        <w:jc w:val="both"/>
        <w:rPr>
          <w:rFonts w:asciiTheme="majorHAnsi" w:hAnsiTheme="majorHAnsi" w:cstheme="majorHAnsi"/>
        </w:rPr>
      </w:pPr>
      <w:r w:rsidRPr="00875EF1">
        <w:rPr>
          <w:rFonts w:asciiTheme="majorHAnsi" w:hAnsiTheme="majorHAnsi" w:cstheme="majorHAnsi"/>
        </w:rPr>
        <w:t>wyłonienie jednego Wykonawcy zwiększy płynność współpracy między wszystkimi osobami zaangażowanymi w realizację zadania, co może znacząco wpłynąć na jego jakość i termin realizacji;</w:t>
      </w:r>
    </w:p>
    <w:p w14:paraId="3832A0FB" w14:textId="77777777" w:rsidR="00AE763A" w:rsidRPr="00875EF1" w:rsidRDefault="00AE763A" w:rsidP="00AE763A">
      <w:pPr>
        <w:numPr>
          <w:ilvl w:val="0"/>
          <w:numId w:val="92"/>
        </w:numPr>
        <w:spacing w:line="300" w:lineRule="auto"/>
        <w:ind w:left="1134" w:hanging="425"/>
        <w:jc w:val="both"/>
        <w:rPr>
          <w:rFonts w:asciiTheme="majorHAnsi" w:hAnsiTheme="majorHAnsi" w:cstheme="majorHAnsi"/>
        </w:rPr>
      </w:pPr>
      <w:r w:rsidRPr="00875EF1">
        <w:rPr>
          <w:rFonts w:asciiTheme="majorHAnsi" w:hAnsiTheme="majorHAnsi" w:cstheme="majorHAnsi"/>
        </w:rPr>
        <w:t>Zamawiający nie dopuszcza składania ofert wariantowych;</w:t>
      </w:r>
    </w:p>
    <w:p w14:paraId="09568F29" w14:textId="77777777" w:rsidR="00AE763A" w:rsidRPr="00875EF1" w:rsidRDefault="00AE763A" w:rsidP="00AE763A">
      <w:pPr>
        <w:numPr>
          <w:ilvl w:val="0"/>
          <w:numId w:val="92"/>
        </w:numPr>
        <w:spacing w:line="300" w:lineRule="auto"/>
        <w:ind w:left="1134" w:hanging="425"/>
        <w:jc w:val="both"/>
        <w:rPr>
          <w:rFonts w:asciiTheme="majorHAnsi" w:hAnsiTheme="majorHAnsi" w:cstheme="majorHAnsi"/>
        </w:rPr>
      </w:pPr>
      <w:r w:rsidRPr="00875EF1">
        <w:rPr>
          <w:rFonts w:asciiTheme="majorHAnsi" w:hAnsiTheme="majorHAnsi" w:cstheme="majorHAnsi"/>
        </w:rPr>
        <w:t xml:space="preserve">Zamawiający nie przewiduje udzielenia zamówień, o których mowa art. 214 ust. 1 pkt 7 i ustawy </w:t>
      </w:r>
      <w:proofErr w:type="spellStart"/>
      <w:r w:rsidRPr="00875EF1">
        <w:rPr>
          <w:rFonts w:asciiTheme="majorHAnsi" w:hAnsiTheme="majorHAnsi" w:cstheme="majorHAnsi"/>
        </w:rPr>
        <w:t>Pzp</w:t>
      </w:r>
      <w:proofErr w:type="spellEnd"/>
      <w:r w:rsidRPr="00875EF1">
        <w:rPr>
          <w:rFonts w:asciiTheme="majorHAnsi" w:hAnsiTheme="majorHAnsi" w:cstheme="majorHAnsi"/>
        </w:rPr>
        <w:t>.</w:t>
      </w:r>
    </w:p>
    <w:p w14:paraId="58BEC06E" w14:textId="77777777" w:rsidR="00AE763A" w:rsidRPr="00875EF1" w:rsidRDefault="00AE763A" w:rsidP="00AE763A">
      <w:pPr>
        <w:numPr>
          <w:ilvl w:val="0"/>
          <w:numId w:val="92"/>
        </w:numPr>
        <w:spacing w:line="300" w:lineRule="auto"/>
        <w:ind w:left="1134" w:hanging="425"/>
        <w:jc w:val="both"/>
        <w:rPr>
          <w:rFonts w:asciiTheme="majorHAnsi" w:hAnsiTheme="majorHAnsi" w:cstheme="majorHAnsi"/>
        </w:rPr>
      </w:pPr>
      <w:r w:rsidRPr="00875EF1">
        <w:rPr>
          <w:rFonts w:asciiTheme="majorHAnsi" w:hAnsiTheme="majorHAnsi" w:cstheme="majorHAnsi"/>
        </w:rPr>
        <w:t>Zamawiający nie przewiduje rozliczenia w walutach obcych;</w:t>
      </w:r>
    </w:p>
    <w:p w14:paraId="28E92011" w14:textId="77777777" w:rsidR="00AE763A" w:rsidRPr="00875EF1" w:rsidRDefault="00AE763A" w:rsidP="00AE763A">
      <w:pPr>
        <w:numPr>
          <w:ilvl w:val="0"/>
          <w:numId w:val="92"/>
        </w:numPr>
        <w:spacing w:line="300" w:lineRule="auto"/>
        <w:ind w:left="1134" w:hanging="425"/>
        <w:jc w:val="both"/>
        <w:rPr>
          <w:rFonts w:asciiTheme="majorHAnsi" w:hAnsiTheme="majorHAnsi" w:cstheme="majorHAnsi"/>
        </w:rPr>
      </w:pPr>
      <w:r w:rsidRPr="00875EF1">
        <w:rPr>
          <w:rFonts w:asciiTheme="majorHAnsi" w:hAnsiTheme="majorHAnsi" w:cstheme="majorHAnsi"/>
        </w:rPr>
        <w:t>Zamawiający nie przewiduje przeprowadzenia aukcji elektronicznej;</w:t>
      </w:r>
    </w:p>
    <w:p w14:paraId="127FF96E" w14:textId="77777777" w:rsidR="00AE763A" w:rsidRPr="00875EF1" w:rsidRDefault="00AE763A" w:rsidP="00AE763A">
      <w:pPr>
        <w:numPr>
          <w:ilvl w:val="0"/>
          <w:numId w:val="92"/>
        </w:numPr>
        <w:spacing w:line="300" w:lineRule="auto"/>
        <w:ind w:left="1134" w:hanging="425"/>
        <w:jc w:val="both"/>
        <w:rPr>
          <w:rFonts w:asciiTheme="majorHAnsi" w:hAnsiTheme="majorHAnsi" w:cstheme="majorHAnsi"/>
        </w:rPr>
      </w:pPr>
      <w:r w:rsidRPr="00875EF1">
        <w:rPr>
          <w:rFonts w:asciiTheme="majorHAnsi" w:hAnsiTheme="majorHAnsi" w:cstheme="majorHAnsi"/>
        </w:rPr>
        <w:t>Zamawiający nie wymaga złożenia ofert w postaci katalogów elektronicznych;</w:t>
      </w:r>
    </w:p>
    <w:p w14:paraId="5290AEDA" w14:textId="77777777" w:rsidR="00AE763A" w:rsidRPr="00875EF1" w:rsidRDefault="00AE763A" w:rsidP="00AE763A">
      <w:pPr>
        <w:numPr>
          <w:ilvl w:val="0"/>
          <w:numId w:val="92"/>
        </w:numPr>
        <w:spacing w:line="300" w:lineRule="auto"/>
        <w:ind w:left="1134" w:hanging="425"/>
        <w:jc w:val="both"/>
        <w:rPr>
          <w:rFonts w:asciiTheme="majorHAnsi" w:hAnsiTheme="majorHAnsi" w:cstheme="majorHAnsi"/>
        </w:rPr>
      </w:pPr>
      <w:r w:rsidRPr="00875EF1">
        <w:rPr>
          <w:rFonts w:asciiTheme="majorHAnsi" w:hAnsiTheme="majorHAnsi" w:cstheme="majorHAnsi"/>
        </w:rPr>
        <w:t>Zamawiający nie przewiduje zawarcia umowy ramowej;</w:t>
      </w:r>
    </w:p>
    <w:p w14:paraId="1390BC63" w14:textId="77777777" w:rsidR="00AE763A" w:rsidRPr="00875EF1" w:rsidRDefault="00AE763A" w:rsidP="00AE763A">
      <w:pPr>
        <w:numPr>
          <w:ilvl w:val="0"/>
          <w:numId w:val="92"/>
        </w:numPr>
        <w:spacing w:line="300" w:lineRule="auto"/>
        <w:ind w:left="1134" w:hanging="425"/>
        <w:jc w:val="both"/>
        <w:rPr>
          <w:rFonts w:asciiTheme="majorHAnsi" w:hAnsiTheme="majorHAnsi" w:cstheme="majorHAnsi"/>
        </w:rPr>
      </w:pPr>
      <w:r w:rsidRPr="00875EF1">
        <w:rPr>
          <w:rFonts w:asciiTheme="majorHAnsi" w:hAnsiTheme="majorHAnsi" w:cstheme="majorHAnsi"/>
        </w:rPr>
        <w:t>Zamawiający nie przewiduje zwrotu kosztów udziału w postępowaniu.</w:t>
      </w:r>
    </w:p>
    <w:p w14:paraId="3297D79D" w14:textId="77777777" w:rsidR="00AE763A" w:rsidRPr="00875EF1" w:rsidRDefault="00AE763A" w:rsidP="00AE763A">
      <w:pPr>
        <w:numPr>
          <w:ilvl w:val="0"/>
          <w:numId w:val="9"/>
        </w:numPr>
        <w:tabs>
          <w:tab w:val="num" w:pos="1134"/>
        </w:tabs>
        <w:spacing w:line="300" w:lineRule="auto"/>
        <w:ind w:left="709"/>
        <w:contextualSpacing/>
        <w:jc w:val="both"/>
        <w:rPr>
          <w:rFonts w:asciiTheme="majorHAnsi" w:eastAsia="Calibri" w:hAnsiTheme="majorHAnsi" w:cstheme="majorHAnsi"/>
        </w:rPr>
      </w:pPr>
      <w:bookmarkStart w:id="13" w:name="_Hlk37339292"/>
      <w:r w:rsidRPr="00875EF1">
        <w:rPr>
          <w:rFonts w:asciiTheme="majorHAnsi" w:eastAsia="Calibri" w:hAnsiTheme="majorHAnsi" w:cstheme="majorHAnsi"/>
        </w:rPr>
        <w:t>Wymagania w zakresie zatrudniania na podstawie stosunku pracy:</w:t>
      </w:r>
    </w:p>
    <w:bookmarkEnd w:id="13"/>
    <w:p w14:paraId="06377DFA" w14:textId="77777777" w:rsidR="00AE763A" w:rsidRPr="00875EF1" w:rsidRDefault="00AE763A" w:rsidP="00AE763A">
      <w:pPr>
        <w:numPr>
          <w:ilvl w:val="8"/>
          <w:numId w:val="2"/>
        </w:numPr>
        <w:spacing w:line="300" w:lineRule="auto"/>
        <w:ind w:left="1134" w:hanging="357"/>
        <w:contextualSpacing/>
        <w:jc w:val="both"/>
        <w:rPr>
          <w:rFonts w:asciiTheme="majorHAnsi" w:eastAsia="Calibri" w:hAnsiTheme="majorHAnsi" w:cstheme="majorHAnsi"/>
        </w:rPr>
      </w:pPr>
      <w:r w:rsidRPr="00875EF1">
        <w:rPr>
          <w:rFonts w:asciiTheme="majorHAnsi" w:eastAsia="Calibri" w:hAnsiTheme="majorHAnsi" w:cstheme="majorHAnsi"/>
        </w:rPr>
        <w:t xml:space="preserve">Zamawiający wymaga zatrudnienia </w:t>
      </w:r>
      <w:r w:rsidRPr="00875EF1">
        <w:rPr>
          <w:rFonts w:asciiTheme="majorHAnsi" w:eastAsia="Calibri" w:hAnsiTheme="majorHAnsi" w:cstheme="majorHAnsi"/>
          <w:b/>
        </w:rPr>
        <w:t>na podstawie umowy o pracę</w:t>
      </w:r>
      <w:r w:rsidRPr="00875EF1">
        <w:rPr>
          <w:rFonts w:asciiTheme="majorHAnsi" w:eastAsia="Calibri" w:hAnsiTheme="majorHAnsi" w:cstheme="majorHAnsi"/>
        </w:rPr>
        <w:t xml:space="preserve"> przez wykonawcę, podwykonawcę lub dalszego podwykonawcę osób wykonujących wszelkie czynności związane z poniższymi robotami:</w:t>
      </w:r>
    </w:p>
    <w:p w14:paraId="19E88E6E" w14:textId="77777777" w:rsidR="00AE763A" w:rsidRPr="00875EF1" w:rsidRDefault="00AE763A" w:rsidP="00AE763A">
      <w:pPr>
        <w:numPr>
          <w:ilvl w:val="8"/>
          <w:numId w:val="94"/>
        </w:numPr>
        <w:spacing w:line="300" w:lineRule="auto"/>
        <w:ind w:left="1560"/>
        <w:contextualSpacing/>
        <w:jc w:val="both"/>
        <w:rPr>
          <w:rFonts w:asciiTheme="majorHAnsi" w:eastAsia="Calibri" w:hAnsiTheme="majorHAnsi" w:cstheme="majorHAnsi"/>
        </w:rPr>
      </w:pPr>
      <w:r w:rsidRPr="00875EF1">
        <w:rPr>
          <w:rFonts w:asciiTheme="majorHAnsi" w:eastAsia="Calibri" w:hAnsiTheme="majorHAnsi" w:cstheme="majorHAnsi"/>
        </w:rPr>
        <w:t>roboty elektryczne i teletechniczne,</w:t>
      </w:r>
    </w:p>
    <w:p w14:paraId="09ACC4B1" w14:textId="05765C50" w:rsidR="00AE763A" w:rsidRPr="00875EF1" w:rsidRDefault="00AE763A" w:rsidP="00AE763A">
      <w:pPr>
        <w:numPr>
          <w:ilvl w:val="8"/>
          <w:numId w:val="94"/>
        </w:numPr>
        <w:spacing w:line="300" w:lineRule="auto"/>
        <w:ind w:left="1560"/>
        <w:contextualSpacing/>
        <w:jc w:val="both"/>
        <w:rPr>
          <w:rFonts w:asciiTheme="majorHAnsi" w:eastAsia="Calibri" w:hAnsiTheme="majorHAnsi" w:cstheme="majorHAnsi"/>
        </w:rPr>
      </w:pPr>
      <w:r w:rsidRPr="00875EF1">
        <w:rPr>
          <w:rFonts w:asciiTheme="majorHAnsi" w:eastAsia="Calibri" w:hAnsiTheme="majorHAnsi" w:cstheme="majorHAnsi"/>
        </w:rPr>
        <w:t>roboty ogólnobudowlane</w:t>
      </w:r>
      <w:r w:rsidR="002E6AA8">
        <w:rPr>
          <w:rFonts w:asciiTheme="majorHAnsi" w:eastAsia="Calibri" w:hAnsiTheme="majorHAnsi" w:cstheme="majorHAnsi"/>
        </w:rPr>
        <w:t>,</w:t>
      </w:r>
    </w:p>
    <w:p w14:paraId="44026CA7" w14:textId="5360769C" w:rsidR="00AE763A" w:rsidRPr="00875EF1" w:rsidRDefault="00AE763A" w:rsidP="00AE763A">
      <w:pPr>
        <w:numPr>
          <w:ilvl w:val="8"/>
          <w:numId w:val="94"/>
        </w:numPr>
        <w:spacing w:line="300" w:lineRule="auto"/>
        <w:ind w:left="1560"/>
        <w:contextualSpacing/>
        <w:jc w:val="both"/>
        <w:rPr>
          <w:rFonts w:asciiTheme="majorHAnsi" w:eastAsia="Calibri" w:hAnsiTheme="majorHAnsi" w:cstheme="majorHAnsi"/>
        </w:rPr>
      </w:pPr>
      <w:r w:rsidRPr="00875EF1">
        <w:rPr>
          <w:rFonts w:asciiTheme="majorHAnsi" w:eastAsia="Calibri" w:hAnsiTheme="majorHAnsi" w:cstheme="majorHAnsi"/>
        </w:rPr>
        <w:t>roboty instalacyjne sanitarne</w:t>
      </w:r>
      <w:r w:rsidR="002E6AA8">
        <w:rPr>
          <w:rFonts w:asciiTheme="majorHAnsi" w:eastAsia="Calibri" w:hAnsiTheme="majorHAnsi" w:cstheme="majorHAnsi"/>
        </w:rPr>
        <w:t>.</w:t>
      </w:r>
    </w:p>
    <w:p w14:paraId="5B2174C2" w14:textId="7EDBC50A" w:rsidR="00AE763A" w:rsidRPr="00875EF1" w:rsidRDefault="00AE763A" w:rsidP="00AE763A">
      <w:pPr>
        <w:numPr>
          <w:ilvl w:val="8"/>
          <w:numId w:val="2"/>
        </w:numPr>
        <w:spacing w:line="300" w:lineRule="auto"/>
        <w:ind w:left="1134" w:hanging="357"/>
        <w:contextualSpacing/>
        <w:jc w:val="both"/>
        <w:rPr>
          <w:rFonts w:asciiTheme="majorHAnsi" w:eastAsia="Calibri" w:hAnsiTheme="majorHAnsi" w:cstheme="majorHAnsi"/>
        </w:rPr>
      </w:pPr>
      <w:r w:rsidRPr="00875EF1">
        <w:rPr>
          <w:rFonts w:asciiTheme="majorHAnsi" w:eastAsia="Calibri" w:hAnsiTheme="majorHAnsi" w:cstheme="majorHAnsi"/>
        </w:rPr>
        <w:t xml:space="preserve">wymóg ten dotyczy osób, które wykonują wskazane przez Zamawiającego czynności w zakresie realizacji zamówienia, w sposób określony w art. 22 §1 ustawy </w:t>
      </w:r>
      <w:r w:rsidRPr="00875EF1">
        <w:rPr>
          <w:rFonts w:asciiTheme="majorHAnsi" w:eastAsia="Calibri" w:hAnsiTheme="majorHAnsi" w:cstheme="majorHAnsi"/>
        </w:rPr>
        <w:br/>
        <w:t>z dnia 26 czerwca 1974 r. – Kodeks Pracy (czyli tzw. pracowników fizycznych);</w:t>
      </w:r>
    </w:p>
    <w:p w14:paraId="2D892572" w14:textId="77777777" w:rsidR="00AE763A" w:rsidRPr="00875EF1" w:rsidRDefault="00AE763A" w:rsidP="00AE763A">
      <w:pPr>
        <w:numPr>
          <w:ilvl w:val="8"/>
          <w:numId w:val="2"/>
        </w:numPr>
        <w:spacing w:line="300" w:lineRule="auto"/>
        <w:ind w:left="1134"/>
        <w:contextualSpacing/>
        <w:jc w:val="both"/>
        <w:rPr>
          <w:rFonts w:asciiTheme="majorHAnsi" w:eastAsia="Calibri" w:hAnsiTheme="majorHAnsi" w:cstheme="majorHAnsi"/>
        </w:rPr>
      </w:pPr>
      <w:r w:rsidRPr="00875EF1">
        <w:rPr>
          <w:rFonts w:asciiTheme="majorHAnsi" w:eastAsia="Calibri" w:hAnsiTheme="majorHAnsi" w:cstheme="majorHAnsi"/>
        </w:rPr>
        <w:t>sposób weryfikacji zatrudnienia osób na podstawie umowy o prace, uprawnienia zamawiającego w zakresie kontroli spełniania przez wykonawcę wymagań związanych z zatrudnianiem tych osób oraz sankcji z tytułu niespełnienia tych wymagań określa wzór umowy – załącznik nr 4, stanowiący integralną część SWZ.</w:t>
      </w:r>
    </w:p>
    <w:p w14:paraId="016E60A2" w14:textId="647B11E0" w:rsidR="00AE763A" w:rsidRPr="00875EF1" w:rsidRDefault="00AE763A" w:rsidP="00AE763A">
      <w:pPr>
        <w:numPr>
          <w:ilvl w:val="0"/>
          <w:numId w:val="9"/>
        </w:numPr>
        <w:tabs>
          <w:tab w:val="num" w:pos="1134"/>
        </w:tabs>
        <w:spacing w:line="300" w:lineRule="auto"/>
        <w:ind w:left="709"/>
        <w:contextualSpacing/>
        <w:jc w:val="both"/>
        <w:rPr>
          <w:rFonts w:asciiTheme="majorHAnsi" w:eastAsia="Calibri" w:hAnsiTheme="majorHAnsi" w:cstheme="majorHAnsi"/>
        </w:rPr>
      </w:pPr>
      <w:r w:rsidRPr="00875EF1">
        <w:rPr>
          <w:rFonts w:asciiTheme="majorHAnsi" w:hAnsiTheme="majorHAnsi" w:cstheme="majorHAnsi"/>
        </w:rPr>
        <w:t xml:space="preserve">Zamawiający dopuszcza, ale nie wymaga przeprowadzenia wizji lokalnej. Wykonawcy celem zapoznania się z miejscem prowadzenia przyszłych robót budowlanych mogą przeprowadzić wizję lokalną po uprzednim uzgodnieniu terminu </w:t>
      </w:r>
      <w:r w:rsidRPr="00875EF1">
        <w:rPr>
          <w:rFonts w:asciiTheme="majorHAnsi" w:eastAsia="Calibri" w:hAnsiTheme="majorHAnsi" w:cstheme="majorHAnsi"/>
        </w:rPr>
        <w:t xml:space="preserve">z Panią </w:t>
      </w:r>
      <w:r w:rsidR="002E6AA8">
        <w:rPr>
          <w:rFonts w:asciiTheme="majorHAnsi" w:eastAsia="Calibri" w:hAnsiTheme="majorHAnsi" w:cstheme="majorHAnsi"/>
        </w:rPr>
        <w:br/>
      </w:r>
      <w:r w:rsidR="0054211A">
        <w:rPr>
          <w:rFonts w:asciiTheme="majorHAnsi" w:eastAsia="Calibri" w:hAnsiTheme="majorHAnsi" w:cstheme="majorHAnsi"/>
        </w:rPr>
        <w:t>Karolin</w:t>
      </w:r>
      <w:r w:rsidR="00EC7892">
        <w:rPr>
          <w:rFonts w:asciiTheme="majorHAnsi" w:eastAsia="Calibri" w:hAnsiTheme="majorHAnsi" w:cstheme="majorHAnsi"/>
        </w:rPr>
        <w:t>ą</w:t>
      </w:r>
      <w:r w:rsidR="0054211A">
        <w:rPr>
          <w:rFonts w:asciiTheme="majorHAnsi" w:eastAsia="Calibri" w:hAnsiTheme="majorHAnsi" w:cstheme="majorHAnsi"/>
        </w:rPr>
        <w:t xml:space="preserve"> Mikulsk</w:t>
      </w:r>
      <w:r w:rsidR="00EC7892">
        <w:rPr>
          <w:rFonts w:asciiTheme="majorHAnsi" w:eastAsia="Calibri" w:hAnsiTheme="majorHAnsi" w:cstheme="majorHAnsi"/>
        </w:rPr>
        <w:t>ą</w:t>
      </w:r>
      <w:r w:rsidRPr="00875EF1">
        <w:rPr>
          <w:rFonts w:asciiTheme="majorHAnsi" w:eastAsia="Calibri" w:hAnsiTheme="majorHAnsi" w:cstheme="majorHAnsi"/>
        </w:rPr>
        <w:t xml:space="preserve"> (</w:t>
      </w:r>
      <w:r w:rsidRPr="00875EF1">
        <w:rPr>
          <w:rFonts w:asciiTheme="majorHAnsi" w:hAnsiTheme="majorHAnsi" w:cstheme="majorHAnsi"/>
        </w:rPr>
        <w:t>w godz. 9</w:t>
      </w:r>
      <w:r w:rsidRPr="00875EF1">
        <w:rPr>
          <w:rFonts w:asciiTheme="majorHAnsi" w:hAnsiTheme="majorHAnsi" w:cstheme="majorHAnsi"/>
          <w:vertAlign w:val="superscript"/>
        </w:rPr>
        <w:t>00</w:t>
      </w:r>
      <w:r w:rsidRPr="00875EF1">
        <w:rPr>
          <w:rFonts w:asciiTheme="majorHAnsi" w:hAnsiTheme="majorHAnsi" w:cstheme="majorHAnsi"/>
        </w:rPr>
        <w:t xml:space="preserve"> 15</w:t>
      </w:r>
      <w:r w:rsidRPr="00875EF1">
        <w:rPr>
          <w:rFonts w:asciiTheme="majorHAnsi" w:hAnsiTheme="majorHAnsi" w:cstheme="majorHAnsi"/>
          <w:vertAlign w:val="superscript"/>
        </w:rPr>
        <w:t>00</w:t>
      </w:r>
      <w:r w:rsidRPr="00875EF1">
        <w:rPr>
          <w:rFonts w:asciiTheme="majorHAnsi" w:hAnsiTheme="majorHAnsi" w:cstheme="majorHAnsi"/>
        </w:rPr>
        <w:t xml:space="preserve">) </w:t>
      </w:r>
      <w:r w:rsidRPr="00875EF1">
        <w:rPr>
          <w:rFonts w:asciiTheme="majorHAnsi" w:eastAsia="Calibri" w:hAnsiTheme="majorHAnsi" w:cstheme="majorHAnsi"/>
        </w:rPr>
        <w:t>pod numerem telefonu 52 374-</w:t>
      </w:r>
      <w:r w:rsidR="0054211A">
        <w:rPr>
          <w:rFonts w:asciiTheme="majorHAnsi" w:eastAsia="Calibri" w:hAnsiTheme="majorHAnsi" w:cstheme="majorHAnsi"/>
        </w:rPr>
        <w:t>93</w:t>
      </w:r>
      <w:r w:rsidRPr="00875EF1">
        <w:rPr>
          <w:rFonts w:asciiTheme="majorHAnsi" w:eastAsia="Calibri" w:hAnsiTheme="majorHAnsi" w:cstheme="majorHAnsi"/>
        </w:rPr>
        <w:t>-</w:t>
      </w:r>
      <w:r w:rsidR="0054211A">
        <w:rPr>
          <w:rFonts w:asciiTheme="majorHAnsi" w:eastAsia="Calibri" w:hAnsiTheme="majorHAnsi" w:cstheme="majorHAnsi"/>
        </w:rPr>
        <w:t>86</w:t>
      </w:r>
      <w:r w:rsidR="0054211A" w:rsidRPr="00875EF1">
        <w:rPr>
          <w:rFonts w:asciiTheme="majorHAnsi" w:eastAsia="Calibri" w:hAnsiTheme="majorHAnsi" w:cstheme="majorHAnsi"/>
        </w:rPr>
        <w:t xml:space="preserve"> </w:t>
      </w:r>
      <w:r w:rsidR="002E6AA8">
        <w:rPr>
          <w:rFonts w:asciiTheme="majorHAnsi" w:eastAsia="Calibri" w:hAnsiTheme="majorHAnsi" w:cstheme="majorHAnsi"/>
        </w:rPr>
        <w:br/>
      </w:r>
      <w:r w:rsidRPr="00875EF1">
        <w:rPr>
          <w:rFonts w:asciiTheme="majorHAnsi" w:eastAsia="Calibri" w:hAnsiTheme="majorHAnsi" w:cstheme="majorHAnsi"/>
        </w:rPr>
        <w:t xml:space="preserve">lub mail </w:t>
      </w:r>
      <w:r w:rsidR="0054211A">
        <w:rPr>
          <w:rFonts w:asciiTheme="majorHAnsi" w:hAnsiTheme="majorHAnsi" w:cstheme="majorHAnsi"/>
        </w:rPr>
        <w:t>karolina</w:t>
      </w:r>
      <w:r w:rsidRPr="00875EF1">
        <w:rPr>
          <w:rFonts w:asciiTheme="majorHAnsi" w:hAnsiTheme="majorHAnsi" w:cstheme="majorHAnsi"/>
        </w:rPr>
        <w:t>.</w:t>
      </w:r>
      <w:r w:rsidR="0054211A">
        <w:rPr>
          <w:rFonts w:asciiTheme="majorHAnsi" w:hAnsiTheme="majorHAnsi" w:cstheme="majorHAnsi"/>
        </w:rPr>
        <w:t>mikulska</w:t>
      </w:r>
      <w:r w:rsidRPr="00875EF1">
        <w:rPr>
          <w:rFonts w:asciiTheme="majorHAnsi" w:hAnsiTheme="majorHAnsi" w:cstheme="majorHAnsi"/>
        </w:rPr>
        <w:t>@pbs.edu.pl</w:t>
      </w:r>
    </w:p>
    <w:p w14:paraId="027DCEA4" w14:textId="4BA729DD" w:rsidR="00AE763A" w:rsidRPr="00875EF1" w:rsidRDefault="00AE763A" w:rsidP="00AE763A">
      <w:pPr>
        <w:numPr>
          <w:ilvl w:val="0"/>
          <w:numId w:val="9"/>
        </w:numPr>
        <w:tabs>
          <w:tab w:val="clear" w:pos="1440"/>
          <w:tab w:val="num" w:pos="928"/>
          <w:tab w:val="num" w:pos="1134"/>
        </w:tabs>
        <w:spacing w:line="300" w:lineRule="auto"/>
        <w:ind w:left="709"/>
        <w:contextualSpacing/>
        <w:jc w:val="both"/>
        <w:rPr>
          <w:rFonts w:asciiTheme="majorHAnsi" w:eastAsia="Calibri" w:hAnsiTheme="majorHAnsi" w:cstheme="majorHAnsi"/>
        </w:rPr>
      </w:pPr>
      <w:r w:rsidRPr="00875EF1">
        <w:rPr>
          <w:rFonts w:asciiTheme="majorHAnsi" w:eastAsia="Calibri" w:hAnsiTheme="majorHAnsi" w:cstheme="majorHAnsi"/>
        </w:rPr>
        <w:t xml:space="preserve">Szczegółowy opis przedmiotu zamówienia, określa </w:t>
      </w:r>
      <w:bookmarkStart w:id="14" w:name="_Hlk75861079"/>
      <w:r w:rsidRPr="00875EF1">
        <w:rPr>
          <w:rFonts w:asciiTheme="majorHAnsi" w:hAnsiTheme="majorHAnsi" w:cstheme="majorHAnsi"/>
        </w:rPr>
        <w:t>z</w:t>
      </w:r>
      <w:r w:rsidRPr="00875EF1">
        <w:rPr>
          <w:rFonts w:asciiTheme="majorHAnsi" w:eastAsia="Calibri" w:hAnsiTheme="majorHAnsi" w:cstheme="majorHAnsi"/>
        </w:rPr>
        <w:t xml:space="preserve">ałącznik nr </w:t>
      </w:r>
      <w:bookmarkEnd w:id="14"/>
      <w:r w:rsidRPr="00875EF1">
        <w:rPr>
          <w:rFonts w:asciiTheme="majorHAnsi" w:eastAsia="Calibri" w:hAnsiTheme="majorHAnsi" w:cstheme="majorHAnsi"/>
        </w:rPr>
        <w:t xml:space="preserve">3 do SWZ – </w:t>
      </w:r>
      <w:r w:rsidRPr="00875EF1">
        <w:rPr>
          <w:rFonts w:asciiTheme="majorHAnsi" w:hAnsiTheme="majorHAnsi" w:cstheme="majorHAnsi"/>
        </w:rPr>
        <w:t>dokumentacja projektowa, specyfikacja techniczna wykonania i odbioru robót budowlanych</w:t>
      </w:r>
      <w:r w:rsidRPr="00875EF1">
        <w:rPr>
          <w:rFonts w:asciiTheme="majorHAnsi" w:eastAsia="Calibri" w:hAnsiTheme="majorHAnsi" w:cstheme="majorHAnsi"/>
        </w:rPr>
        <w:t xml:space="preserve">. Wykonawca obowiązany jest wykonać roboty danego rodzaju w takiej ilości, w jakiej </w:t>
      </w:r>
      <w:r w:rsidRPr="00875EF1">
        <w:rPr>
          <w:rFonts w:asciiTheme="majorHAnsi" w:eastAsia="Calibri" w:hAnsiTheme="majorHAnsi" w:cstheme="majorHAnsi"/>
        </w:rPr>
        <w:br/>
        <w:t xml:space="preserve">to okaże się rzeczywiście konieczne dla wykonania zamierzenia remontowego, zgodnie </w:t>
      </w:r>
      <w:r w:rsidRPr="00875EF1">
        <w:rPr>
          <w:rFonts w:asciiTheme="majorHAnsi" w:eastAsia="Calibri" w:hAnsiTheme="majorHAnsi" w:cstheme="majorHAnsi"/>
        </w:rPr>
        <w:br/>
        <w:t xml:space="preserve">z zasadami sztuki budowlanej, wytycznymi </w:t>
      </w:r>
      <w:bookmarkStart w:id="15" w:name="_Hlk87452838"/>
      <w:r w:rsidRPr="00875EF1">
        <w:rPr>
          <w:rFonts w:asciiTheme="majorHAnsi" w:eastAsia="Calibri" w:hAnsiTheme="majorHAnsi" w:cstheme="majorHAnsi"/>
        </w:rPr>
        <w:t>koordynatora</w:t>
      </w:r>
      <w:bookmarkEnd w:id="15"/>
      <w:r w:rsidRPr="00875EF1">
        <w:rPr>
          <w:rFonts w:asciiTheme="majorHAnsi" w:eastAsia="Calibri" w:hAnsiTheme="majorHAnsi" w:cstheme="majorHAnsi"/>
        </w:rPr>
        <w:t xml:space="preserve"> Zamawiającego </w:t>
      </w:r>
      <w:r w:rsidRPr="00875EF1">
        <w:rPr>
          <w:rFonts w:asciiTheme="majorHAnsi" w:eastAsia="Calibri" w:hAnsiTheme="majorHAnsi" w:cstheme="majorHAnsi"/>
        </w:rPr>
        <w:br/>
        <w:t xml:space="preserve">oraz obowiązującymi przepisami i normami. Wszystkie prace konieczne do wykonania </w:t>
      </w:r>
      <w:r w:rsidRPr="00875EF1">
        <w:rPr>
          <w:rFonts w:asciiTheme="majorHAnsi" w:eastAsia="Calibri" w:hAnsiTheme="majorHAnsi" w:cstheme="majorHAnsi"/>
        </w:rPr>
        <w:br/>
        <w:t xml:space="preserve">w trakcie realizacji zamówienia, których rozmiaru i przedmiotu Zamawiający nie był </w:t>
      </w:r>
      <w:r w:rsidRPr="00875EF1">
        <w:rPr>
          <w:rFonts w:asciiTheme="majorHAnsi" w:eastAsia="Calibri" w:hAnsiTheme="majorHAnsi" w:cstheme="majorHAnsi"/>
        </w:rPr>
        <w:lastRenderedPageBreak/>
        <w:t>w stanie określić w momencie rozpoczęcia postępowania o udzielenie zamówienia, Wykonawca będzie zobowiązany wykonać w ramach zaoferowanego wynagrodzenia ryczałtowego.</w:t>
      </w:r>
    </w:p>
    <w:p w14:paraId="2F6D2E5D" w14:textId="5BF33042" w:rsidR="00AE763A" w:rsidRPr="00875EF1" w:rsidRDefault="00AE763A" w:rsidP="00AE763A">
      <w:pPr>
        <w:numPr>
          <w:ilvl w:val="0"/>
          <w:numId w:val="9"/>
        </w:numPr>
        <w:tabs>
          <w:tab w:val="clear" w:pos="1440"/>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b/>
        </w:rPr>
        <w:t>UWAGA!</w:t>
      </w:r>
      <w:r w:rsidRPr="00875EF1">
        <w:rPr>
          <w:rFonts w:asciiTheme="majorHAnsi" w:hAnsiTheme="majorHAnsi" w:cstheme="majorHAnsi"/>
        </w:rPr>
        <w:t xml:space="preserve"> Prace wykonywane będą w czynnym obiekcie, a Roboty muszą być prowadzone w sposób umożliwiający wykonywanie ustawowych zadań Zamawiającego. Wszelkie prace należy zgłaszać i koordynować poprzez przedstawiciela Zamawiającego wskazanego </w:t>
      </w:r>
      <w:r w:rsidRPr="00875EF1">
        <w:rPr>
          <w:rFonts w:asciiTheme="majorHAnsi" w:hAnsiTheme="majorHAnsi" w:cstheme="majorHAnsi"/>
        </w:rPr>
        <w:br/>
        <w:t xml:space="preserve">w umowie. Wykonawca w trakcie pracy zobowiązany jest do utrzymywania czystości </w:t>
      </w:r>
      <w:r w:rsidRPr="00875EF1">
        <w:rPr>
          <w:rFonts w:asciiTheme="majorHAnsi" w:hAnsiTheme="majorHAnsi" w:cstheme="majorHAnsi"/>
        </w:rPr>
        <w:br/>
        <w:t xml:space="preserve">i należytego porządku związanego z wykonywanymi robotami w miejscu pracy i ciągach komunikacyjnych. </w:t>
      </w:r>
    </w:p>
    <w:p w14:paraId="0A988163" w14:textId="77777777" w:rsidR="00AE763A" w:rsidRPr="00875EF1" w:rsidRDefault="00AE763A" w:rsidP="00AE763A">
      <w:pPr>
        <w:numPr>
          <w:ilvl w:val="0"/>
          <w:numId w:val="9"/>
        </w:numPr>
        <w:tabs>
          <w:tab w:val="clear" w:pos="1440"/>
          <w:tab w:val="num" w:pos="928"/>
        </w:tabs>
        <w:spacing w:line="300" w:lineRule="auto"/>
        <w:ind w:left="709" w:hanging="425"/>
        <w:jc w:val="both"/>
        <w:rPr>
          <w:rFonts w:asciiTheme="majorHAnsi" w:hAnsiTheme="majorHAnsi" w:cstheme="majorHAnsi"/>
        </w:rPr>
      </w:pPr>
      <w:r w:rsidRPr="00875EF1">
        <w:rPr>
          <w:rFonts w:asciiTheme="majorHAnsi" w:hAnsiTheme="majorHAnsi" w:cstheme="majorHAnsi"/>
        </w:rPr>
        <w:t>Wykonawca zobowiązany jest:</w:t>
      </w:r>
    </w:p>
    <w:p w14:paraId="17A864C2" w14:textId="77777777" w:rsidR="00AE763A" w:rsidRPr="00875EF1" w:rsidRDefault="00AE763A" w:rsidP="00AE763A">
      <w:pPr>
        <w:numPr>
          <w:ilvl w:val="1"/>
          <w:numId w:val="87"/>
        </w:numPr>
        <w:spacing w:line="300" w:lineRule="auto"/>
        <w:ind w:left="1134"/>
        <w:contextualSpacing/>
        <w:jc w:val="both"/>
        <w:rPr>
          <w:rFonts w:asciiTheme="majorHAnsi" w:hAnsiTheme="majorHAnsi" w:cstheme="majorHAnsi"/>
        </w:rPr>
      </w:pPr>
      <w:bookmarkStart w:id="16" w:name="_Hlk503171563"/>
      <w:r w:rsidRPr="00875EF1">
        <w:rPr>
          <w:rFonts w:asciiTheme="majorHAnsi" w:hAnsiTheme="majorHAnsi" w:cstheme="majorHAnsi"/>
        </w:rPr>
        <w:t xml:space="preserve">utrzymywać porządek na placu budowy i terenie przyległym do prowadzonych Robót, </w:t>
      </w:r>
      <w:r w:rsidRPr="00875EF1">
        <w:rPr>
          <w:rFonts w:asciiTheme="majorHAnsi" w:hAnsiTheme="majorHAnsi" w:cstheme="majorHAnsi"/>
        </w:rPr>
        <w:br/>
        <w:t>a w szczególności należycie składować i usuwać wszelkie zbędne materiały, odpady, śmieci</w:t>
      </w:r>
      <w:bookmarkStart w:id="17" w:name="_Hlk503171460"/>
      <w:r w:rsidRPr="00875EF1">
        <w:rPr>
          <w:rFonts w:asciiTheme="majorHAnsi" w:hAnsiTheme="majorHAnsi" w:cstheme="majorHAnsi"/>
        </w:rPr>
        <w:t>;</w:t>
      </w:r>
    </w:p>
    <w:p w14:paraId="322E21A2" w14:textId="1B8F4858" w:rsidR="00AE763A" w:rsidRPr="00875EF1" w:rsidRDefault="00AE763A" w:rsidP="00AE763A">
      <w:pPr>
        <w:numPr>
          <w:ilvl w:val="1"/>
          <w:numId w:val="87"/>
        </w:numPr>
        <w:spacing w:line="300" w:lineRule="auto"/>
        <w:ind w:left="1134"/>
        <w:contextualSpacing/>
        <w:jc w:val="both"/>
        <w:rPr>
          <w:rFonts w:asciiTheme="majorHAnsi" w:hAnsiTheme="majorHAnsi" w:cstheme="majorHAnsi"/>
        </w:rPr>
      </w:pPr>
      <w:r w:rsidRPr="00875EF1">
        <w:rPr>
          <w:rFonts w:asciiTheme="majorHAnsi" w:hAnsiTheme="majorHAnsi" w:cstheme="majorHAnsi"/>
        </w:rPr>
        <w:t xml:space="preserve">materiały i sprzęt z demontażu muszą być składowane w miejscach wygrodzonych </w:t>
      </w:r>
      <w:r w:rsidRPr="00875EF1">
        <w:rPr>
          <w:rFonts w:asciiTheme="majorHAnsi" w:hAnsiTheme="majorHAnsi" w:cstheme="majorHAnsi"/>
        </w:rPr>
        <w:br/>
        <w:t>lub pojemnikach przeznaczonych na ich składowanie (miejsce ustawienia pojemników wskaże Zamawiający) i na bieżąco wywożone z terenu budowy,</w:t>
      </w:r>
    </w:p>
    <w:bookmarkEnd w:id="16"/>
    <w:bookmarkEnd w:id="17"/>
    <w:p w14:paraId="2ECD1A0F" w14:textId="62D70ED1" w:rsidR="00AE763A" w:rsidRPr="00875EF1" w:rsidRDefault="00AE763A" w:rsidP="00AE763A">
      <w:pPr>
        <w:numPr>
          <w:ilvl w:val="1"/>
          <w:numId w:val="87"/>
        </w:numPr>
        <w:spacing w:line="300" w:lineRule="auto"/>
        <w:ind w:left="1134"/>
        <w:contextualSpacing/>
        <w:jc w:val="both"/>
        <w:rPr>
          <w:rFonts w:asciiTheme="majorHAnsi" w:hAnsiTheme="majorHAnsi" w:cstheme="majorHAnsi"/>
        </w:rPr>
      </w:pPr>
      <w:r w:rsidRPr="00875EF1">
        <w:rPr>
          <w:rFonts w:asciiTheme="majorHAnsi" w:hAnsiTheme="majorHAnsi" w:cstheme="majorHAnsi"/>
        </w:rPr>
        <w:t xml:space="preserve">zapewnić we własnym zakresie i na swój koszt pojemniki na odpady budowlane </w:t>
      </w:r>
      <w:r w:rsidRPr="00875EF1">
        <w:rPr>
          <w:rFonts w:asciiTheme="majorHAnsi" w:hAnsiTheme="majorHAnsi" w:cstheme="majorHAnsi"/>
        </w:rPr>
        <w:br/>
        <w:t>oraz obsługę związaną z wywozem odpadów budowlanych,</w:t>
      </w:r>
    </w:p>
    <w:p w14:paraId="0D6D7740" w14:textId="77777777" w:rsidR="00AE763A" w:rsidRPr="00875EF1" w:rsidRDefault="00AE763A" w:rsidP="00AE763A">
      <w:pPr>
        <w:numPr>
          <w:ilvl w:val="1"/>
          <w:numId w:val="87"/>
        </w:numPr>
        <w:spacing w:line="300" w:lineRule="auto"/>
        <w:ind w:left="1134"/>
        <w:contextualSpacing/>
        <w:jc w:val="both"/>
        <w:rPr>
          <w:rFonts w:asciiTheme="majorHAnsi" w:hAnsiTheme="majorHAnsi" w:cstheme="majorHAnsi"/>
        </w:rPr>
      </w:pPr>
      <w:r w:rsidRPr="00875EF1">
        <w:rPr>
          <w:rFonts w:asciiTheme="majorHAnsi" w:hAnsiTheme="majorHAnsi" w:cstheme="majorHAnsi"/>
        </w:rPr>
        <w:t>zorganizować we własnym zakresie i na swój koszt zaplecze socjalne i magazynowe,</w:t>
      </w:r>
    </w:p>
    <w:p w14:paraId="3B847A26" w14:textId="77777777" w:rsidR="00AE763A" w:rsidRPr="00875EF1" w:rsidRDefault="00AE763A" w:rsidP="00AE763A">
      <w:pPr>
        <w:pStyle w:val="Akapitzlist"/>
        <w:numPr>
          <w:ilvl w:val="1"/>
          <w:numId w:val="87"/>
        </w:numPr>
        <w:spacing w:line="300" w:lineRule="auto"/>
        <w:ind w:left="1134"/>
        <w:jc w:val="both"/>
        <w:rPr>
          <w:rFonts w:asciiTheme="majorHAnsi" w:eastAsia="Times New Roman" w:hAnsiTheme="majorHAnsi" w:cstheme="majorHAnsi"/>
          <w:bCs/>
          <w:kern w:val="36"/>
          <w:sz w:val="24"/>
          <w:szCs w:val="20"/>
          <w:lang w:eastAsia="pl-PL"/>
        </w:rPr>
      </w:pPr>
      <w:r w:rsidRPr="00875EF1">
        <w:rPr>
          <w:rFonts w:asciiTheme="majorHAnsi" w:eastAsia="Times New Roman" w:hAnsiTheme="majorHAnsi" w:cstheme="majorHAnsi"/>
          <w:bCs/>
          <w:kern w:val="36"/>
          <w:sz w:val="24"/>
          <w:szCs w:val="20"/>
          <w:lang w:eastAsia="pl-PL"/>
        </w:rPr>
        <w:t>utrzymywać porządek na placu budowy i terenie przyległym do prowadzonych Robót,</w:t>
      </w:r>
    </w:p>
    <w:p w14:paraId="644EE639" w14:textId="77777777" w:rsidR="00AE763A" w:rsidRPr="00875EF1" w:rsidRDefault="00AE763A" w:rsidP="00AE763A">
      <w:pPr>
        <w:pStyle w:val="Akapitzlist"/>
        <w:numPr>
          <w:ilvl w:val="1"/>
          <w:numId w:val="87"/>
        </w:numPr>
        <w:spacing w:line="300" w:lineRule="auto"/>
        <w:ind w:left="1134"/>
        <w:jc w:val="both"/>
        <w:rPr>
          <w:rFonts w:asciiTheme="majorHAnsi" w:eastAsia="Times New Roman" w:hAnsiTheme="majorHAnsi" w:cstheme="majorHAnsi"/>
          <w:bCs/>
          <w:kern w:val="36"/>
          <w:sz w:val="24"/>
          <w:szCs w:val="20"/>
          <w:lang w:eastAsia="pl-PL"/>
        </w:rPr>
      </w:pPr>
      <w:r w:rsidRPr="00875EF1">
        <w:rPr>
          <w:rFonts w:asciiTheme="majorHAnsi" w:eastAsia="Times New Roman" w:hAnsiTheme="majorHAnsi" w:cstheme="majorHAnsi"/>
          <w:bCs/>
          <w:kern w:val="36"/>
          <w:sz w:val="24"/>
          <w:szCs w:val="20"/>
          <w:lang w:eastAsia="pl-PL"/>
        </w:rPr>
        <w:t xml:space="preserve">zorganizować i zabezpieczyć, a po zakończeniu robót zdemontować zaplecze budowy, jak również ponosić koszty jego utrzymania oraz konserwacji wszystkich urządzeń i obiektów tymczasowych, dróg dojazdowych i montażowych, na zorganizowanym przez siebie placu budowy, </w:t>
      </w:r>
    </w:p>
    <w:p w14:paraId="41E2F5C5" w14:textId="6B6B8019" w:rsidR="00AE763A" w:rsidRPr="00875EF1" w:rsidRDefault="00AE763A" w:rsidP="00AE763A">
      <w:pPr>
        <w:numPr>
          <w:ilvl w:val="1"/>
          <w:numId w:val="87"/>
        </w:numPr>
        <w:spacing w:line="300" w:lineRule="auto"/>
        <w:ind w:left="1134"/>
        <w:contextualSpacing/>
        <w:jc w:val="both"/>
        <w:rPr>
          <w:rFonts w:asciiTheme="majorHAnsi" w:hAnsiTheme="majorHAnsi" w:cstheme="majorHAnsi"/>
        </w:rPr>
      </w:pPr>
      <w:r w:rsidRPr="00875EF1">
        <w:rPr>
          <w:rFonts w:asciiTheme="majorHAnsi" w:hAnsiTheme="majorHAnsi" w:cstheme="majorHAnsi"/>
        </w:rPr>
        <w:t xml:space="preserve">posiadać przez cały okres obowiązywania umowy ubezpieczenie </w:t>
      </w:r>
      <w:r w:rsidR="002E6AA8">
        <w:rPr>
          <w:rFonts w:asciiTheme="majorHAnsi" w:hAnsiTheme="majorHAnsi" w:cstheme="majorHAnsi"/>
        </w:rPr>
        <w:br/>
      </w:r>
      <w:r w:rsidRPr="00875EF1">
        <w:rPr>
          <w:rFonts w:asciiTheme="majorHAnsi" w:hAnsiTheme="majorHAnsi" w:cstheme="majorHAnsi"/>
        </w:rPr>
        <w:t xml:space="preserve">od odpowiedzialności cywilnej w zakresie prowadzonej działalności gospodarczej związanej z przedmiotem zamówienia z sumą ubezpieczenia nie mniejszą niż 500.000,00 zł (słownie: pięćset tysięcy złotych zero groszy) dla jednej i wszystkich szkód. </w:t>
      </w:r>
      <w:bookmarkStart w:id="18" w:name="_Hlk75758000"/>
      <w:r w:rsidRPr="00875EF1">
        <w:rPr>
          <w:rFonts w:asciiTheme="majorHAnsi" w:hAnsiTheme="majorHAnsi" w:cstheme="majorHAnsi"/>
        </w:rPr>
        <w:t xml:space="preserve">Zamawiający przed podpisaniem umowy wezwie wykonawcę </w:t>
      </w:r>
      <w:r w:rsidR="002E6AA8">
        <w:rPr>
          <w:rFonts w:asciiTheme="majorHAnsi" w:hAnsiTheme="majorHAnsi" w:cstheme="majorHAnsi"/>
        </w:rPr>
        <w:br/>
      </w:r>
      <w:r w:rsidRPr="00875EF1">
        <w:rPr>
          <w:rFonts w:asciiTheme="majorHAnsi" w:hAnsiTheme="majorHAnsi" w:cstheme="majorHAnsi"/>
        </w:rPr>
        <w:t>do przedstawienia ww. ubezpieczenia oraz dowodu opłacenia składki,</w:t>
      </w:r>
      <w:bookmarkEnd w:id="18"/>
    </w:p>
    <w:p w14:paraId="3AFB50F9" w14:textId="77777777" w:rsidR="00AE763A" w:rsidRPr="00875EF1" w:rsidRDefault="00AE763A" w:rsidP="00AE763A">
      <w:pPr>
        <w:numPr>
          <w:ilvl w:val="0"/>
          <w:numId w:val="9"/>
        </w:numPr>
        <w:tabs>
          <w:tab w:val="clear" w:pos="1440"/>
          <w:tab w:val="num" w:pos="928"/>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Wykonawca udzieli Zamawiającemu </w:t>
      </w:r>
      <w:r w:rsidRPr="00875EF1">
        <w:rPr>
          <w:rFonts w:asciiTheme="majorHAnsi" w:hAnsiTheme="majorHAnsi" w:cstheme="majorHAnsi"/>
          <w:b/>
        </w:rPr>
        <w:t xml:space="preserve">gwarancji jakości na wykonane roboty oraz zastosowane materiały i urządzenia na okres co najmniej </w:t>
      </w:r>
      <w:r w:rsidRPr="00875EF1">
        <w:rPr>
          <w:rFonts w:asciiTheme="majorHAnsi" w:hAnsiTheme="majorHAnsi" w:cstheme="majorHAnsi"/>
          <w:b/>
          <w:bCs w:val="0"/>
        </w:rPr>
        <w:t>24</w:t>
      </w:r>
      <w:r w:rsidRPr="00875EF1">
        <w:rPr>
          <w:rFonts w:asciiTheme="majorHAnsi" w:hAnsiTheme="majorHAnsi" w:cstheme="majorHAnsi"/>
          <w:b/>
        </w:rPr>
        <w:t xml:space="preserve"> miesięcy </w:t>
      </w:r>
      <w:r w:rsidRPr="00875EF1">
        <w:rPr>
          <w:rFonts w:asciiTheme="majorHAnsi" w:hAnsiTheme="majorHAnsi" w:cstheme="majorHAnsi"/>
        </w:rPr>
        <w:t>licząc od dnia podpisania końcowego protokołu odbioru robót przez Zamawiającego. Jeżeli oprócz gwarancji udzielonej przez Wykonawcę wykorzystane materiały lub urządzenia objęte są również odrębną gwarancją ich producenta Zamawiający nie będzie ponosił dodatkowych kosztów innych niż wynikających z niniejszego zamówienia publicznego.</w:t>
      </w:r>
    </w:p>
    <w:p w14:paraId="565E2218" w14:textId="77777777" w:rsidR="00AE763A" w:rsidRPr="00875EF1" w:rsidRDefault="00AE763A" w:rsidP="00AE763A">
      <w:pPr>
        <w:numPr>
          <w:ilvl w:val="0"/>
          <w:numId w:val="9"/>
        </w:numPr>
        <w:tabs>
          <w:tab w:val="clear" w:pos="1440"/>
          <w:tab w:val="num" w:pos="928"/>
        </w:tabs>
        <w:spacing w:line="300" w:lineRule="auto"/>
        <w:ind w:left="709" w:hanging="425"/>
        <w:jc w:val="both"/>
        <w:rPr>
          <w:rFonts w:asciiTheme="majorHAnsi" w:hAnsiTheme="majorHAnsi" w:cstheme="majorHAnsi"/>
        </w:rPr>
      </w:pPr>
      <w:r w:rsidRPr="00875EF1">
        <w:rPr>
          <w:rFonts w:asciiTheme="majorHAnsi" w:hAnsiTheme="majorHAnsi" w:cstheme="majorHAnsi"/>
        </w:rPr>
        <w:t>Wykonawca ponosi odpowiedzialno</w:t>
      </w:r>
      <w:r w:rsidRPr="00875EF1">
        <w:rPr>
          <w:rFonts w:asciiTheme="majorHAnsi" w:eastAsia="TimesNewRoman" w:hAnsiTheme="majorHAnsi" w:cstheme="majorHAnsi"/>
        </w:rPr>
        <w:t xml:space="preserve">ść </w:t>
      </w:r>
      <w:r w:rsidRPr="00875EF1">
        <w:rPr>
          <w:rFonts w:asciiTheme="majorHAnsi" w:hAnsiTheme="majorHAnsi" w:cstheme="majorHAnsi"/>
        </w:rPr>
        <w:t>z tytułu gwarancji za wady fizyczne zmniejszaj</w:t>
      </w:r>
      <w:r w:rsidRPr="00875EF1">
        <w:rPr>
          <w:rFonts w:asciiTheme="majorHAnsi" w:eastAsia="TimesNewRoman" w:hAnsiTheme="majorHAnsi" w:cstheme="majorHAnsi"/>
        </w:rPr>
        <w:t>ą</w:t>
      </w:r>
      <w:r w:rsidRPr="00875EF1">
        <w:rPr>
          <w:rFonts w:asciiTheme="majorHAnsi" w:hAnsiTheme="majorHAnsi" w:cstheme="majorHAnsi"/>
        </w:rPr>
        <w:t>ce warto</w:t>
      </w:r>
      <w:r w:rsidRPr="00875EF1">
        <w:rPr>
          <w:rFonts w:asciiTheme="majorHAnsi" w:eastAsia="TimesNewRoman" w:hAnsiTheme="majorHAnsi" w:cstheme="majorHAnsi"/>
        </w:rPr>
        <w:t xml:space="preserve">ść </w:t>
      </w:r>
      <w:r w:rsidRPr="00875EF1">
        <w:rPr>
          <w:rFonts w:asciiTheme="majorHAnsi" w:hAnsiTheme="majorHAnsi" w:cstheme="majorHAnsi"/>
        </w:rPr>
        <w:t>użytkow</w:t>
      </w:r>
      <w:r w:rsidRPr="00875EF1">
        <w:rPr>
          <w:rFonts w:asciiTheme="majorHAnsi" w:eastAsia="TimesNewRoman" w:hAnsiTheme="majorHAnsi" w:cstheme="majorHAnsi"/>
        </w:rPr>
        <w:t>ą</w:t>
      </w:r>
      <w:r w:rsidRPr="00875EF1">
        <w:rPr>
          <w:rFonts w:asciiTheme="majorHAnsi" w:hAnsiTheme="majorHAnsi" w:cstheme="majorHAnsi"/>
        </w:rPr>
        <w:t>, techniczn</w:t>
      </w:r>
      <w:r w:rsidRPr="00875EF1">
        <w:rPr>
          <w:rFonts w:asciiTheme="majorHAnsi" w:eastAsia="TimesNewRoman" w:hAnsiTheme="majorHAnsi" w:cstheme="majorHAnsi"/>
        </w:rPr>
        <w:t>ą</w:t>
      </w:r>
      <w:r w:rsidRPr="00875EF1">
        <w:rPr>
          <w:rFonts w:asciiTheme="majorHAnsi" w:hAnsiTheme="majorHAnsi" w:cstheme="majorHAnsi"/>
        </w:rPr>
        <w:t>, estetyczn</w:t>
      </w:r>
      <w:r w:rsidRPr="00875EF1">
        <w:rPr>
          <w:rFonts w:asciiTheme="majorHAnsi" w:eastAsia="TimesNewRoman" w:hAnsiTheme="majorHAnsi" w:cstheme="majorHAnsi"/>
        </w:rPr>
        <w:t xml:space="preserve">ą </w:t>
      </w:r>
      <w:r w:rsidRPr="00875EF1">
        <w:rPr>
          <w:rFonts w:asciiTheme="majorHAnsi" w:hAnsiTheme="majorHAnsi" w:cstheme="majorHAnsi"/>
        </w:rPr>
        <w:t>wykonanych robót i wbudowanych urz</w:t>
      </w:r>
      <w:r w:rsidRPr="00875EF1">
        <w:rPr>
          <w:rFonts w:asciiTheme="majorHAnsi" w:eastAsia="TimesNewRoman" w:hAnsiTheme="majorHAnsi" w:cstheme="majorHAnsi"/>
        </w:rPr>
        <w:t>ą</w:t>
      </w:r>
      <w:r w:rsidRPr="00875EF1">
        <w:rPr>
          <w:rFonts w:asciiTheme="majorHAnsi" w:hAnsiTheme="majorHAnsi" w:cstheme="majorHAnsi"/>
        </w:rPr>
        <w:t>dze</w:t>
      </w:r>
      <w:r w:rsidRPr="00875EF1">
        <w:rPr>
          <w:rFonts w:asciiTheme="majorHAnsi" w:eastAsia="TimesNewRoman" w:hAnsiTheme="majorHAnsi" w:cstheme="majorHAnsi"/>
        </w:rPr>
        <w:t>ń</w:t>
      </w:r>
      <w:r w:rsidRPr="00875EF1">
        <w:rPr>
          <w:rFonts w:asciiTheme="majorHAnsi" w:hAnsiTheme="majorHAnsi" w:cstheme="majorHAnsi"/>
        </w:rPr>
        <w:t>.</w:t>
      </w:r>
    </w:p>
    <w:p w14:paraId="744ED10D" w14:textId="77777777" w:rsidR="00AE763A" w:rsidRPr="00875EF1" w:rsidRDefault="00AE763A" w:rsidP="00AE763A">
      <w:pPr>
        <w:numPr>
          <w:ilvl w:val="0"/>
          <w:numId w:val="9"/>
        </w:numPr>
        <w:tabs>
          <w:tab w:val="clear" w:pos="1440"/>
          <w:tab w:val="num" w:pos="928"/>
        </w:tabs>
        <w:spacing w:line="300" w:lineRule="auto"/>
        <w:ind w:left="709" w:hanging="425"/>
        <w:jc w:val="both"/>
        <w:rPr>
          <w:rFonts w:asciiTheme="majorHAnsi" w:hAnsiTheme="majorHAnsi" w:cstheme="majorHAnsi"/>
        </w:rPr>
      </w:pPr>
      <w:r w:rsidRPr="00875EF1">
        <w:rPr>
          <w:rFonts w:asciiTheme="majorHAnsi" w:hAnsiTheme="majorHAnsi" w:cstheme="majorHAnsi"/>
        </w:rPr>
        <w:lastRenderedPageBreak/>
        <w:t>Zamawiający:</w:t>
      </w:r>
    </w:p>
    <w:p w14:paraId="0EB6D3DD" w14:textId="77777777" w:rsidR="00AE763A" w:rsidRPr="00875EF1" w:rsidRDefault="00AE763A" w:rsidP="00AE763A">
      <w:pPr>
        <w:numPr>
          <w:ilvl w:val="0"/>
          <w:numId w:val="93"/>
        </w:numPr>
        <w:spacing w:line="300" w:lineRule="auto"/>
        <w:ind w:left="1134"/>
        <w:contextualSpacing/>
        <w:jc w:val="both"/>
        <w:rPr>
          <w:rFonts w:asciiTheme="majorHAnsi" w:hAnsiTheme="majorHAnsi" w:cstheme="majorHAnsi"/>
        </w:rPr>
      </w:pPr>
      <w:r w:rsidRPr="00875EF1">
        <w:rPr>
          <w:rFonts w:asciiTheme="majorHAnsi" w:hAnsiTheme="majorHAnsi" w:cstheme="majorHAnsi"/>
        </w:rPr>
        <w:t>powoła koordynatora, który  będzie umocowany do przeprowadzania kontroli terenu budowy i prowadzonych prac;</w:t>
      </w:r>
    </w:p>
    <w:p w14:paraId="16EA8DBE" w14:textId="60699FEE" w:rsidR="00AE763A" w:rsidRPr="00875EF1" w:rsidRDefault="00AE763A" w:rsidP="00AE763A">
      <w:pPr>
        <w:numPr>
          <w:ilvl w:val="0"/>
          <w:numId w:val="93"/>
        </w:numPr>
        <w:spacing w:line="300" w:lineRule="auto"/>
        <w:ind w:left="1134"/>
        <w:contextualSpacing/>
        <w:jc w:val="both"/>
        <w:rPr>
          <w:rFonts w:asciiTheme="majorHAnsi" w:hAnsiTheme="majorHAnsi" w:cstheme="majorHAnsi"/>
        </w:rPr>
      </w:pPr>
      <w:r w:rsidRPr="00875EF1">
        <w:rPr>
          <w:rFonts w:asciiTheme="majorHAnsi" w:hAnsiTheme="majorHAnsi" w:cstheme="majorHAnsi"/>
        </w:rPr>
        <w:t>udostępnia w okresie realizacji umowy nieodpłatny pobór energii elektrycznej i pobór wody ze wskazanych ujęć w ilościach niezbędnych do realizacji zadania.</w:t>
      </w:r>
    </w:p>
    <w:p w14:paraId="3F4C7E4D" w14:textId="77777777" w:rsidR="00AE763A" w:rsidRPr="00875EF1" w:rsidRDefault="00AE763A" w:rsidP="00AE763A">
      <w:pPr>
        <w:numPr>
          <w:ilvl w:val="0"/>
          <w:numId w:val="9"/>
        </w:numPr>
        <w:tabs>
          <w:tab w:val="clear" w:pos="1440"/>
          <w:tab w:val="num" w:pos="928"/>
          <w:tab w:val="num" w:pos="1134"/>
        </w:tabs>
        <w:spacing w:line="300" w:lineRule="auto"/>
        <w:ind w:left="709"/>
        <w:contextualSpacing/>
        <w:jc w:val="both"/>
        <w:rPr>
          <w:rFonts w:asciiTheme="majorHAnsi" w:eastAsia="Calibri" w:hAnsiTheme="majorHAnsi" w:cstheme="majorHAnsi"/>
        </w:rPr>
      </w:pPr>
      <w:r w:rsidRPr="00875EF1">
        <w:rPr>
          <w:rFonts w:asciiTheme="majorHAnsi" w:eastAsia="Calibri" w:hAnsiTheme="majorHAnsi" w:cstheme="majorHAnsi"/>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875EF1">
        <w:rPr>
          <w:rFonts w:asciiTheme="majorHAnsi" w:eastAsia="Calibri" w:hAnsiTheme="majorHAnsi" w:cstheme="majorHAnsi"/>
        </w:rPr>
        <w:t>Pzp</w:t>
      </w:r>
      <w:proofErr w:type="spellEnd"/>
      <w:r w:rsidRPr="00875EF1">
        <w:rPr>
          <w:rFonts w:asciiTheme="majorHAnsi" w:eastAsia="Calibri" w:hAnsiTheme="majorHAnsi" w:cstheme="majorHAnsi"/>
        </w:rPr>
        <w:t>.</w:t>
      </w:r>
    </w:p>
    <w:p w14:paraId="7496265D" w14:textId="77777777" w:rsidR="00AE763A" w:rsidRPr="00875EF1" w:rsidRDefault="00AE763A" w:rsidP="00AE763A">
      <w:pPr>
        <w:tabs>
          <w:tab w:val="num" w:pos="1134"/>
        </w:tabs>
        <w:spacing w:line="300" w:lineRule="auto"/>
        <w:ind w:left="709"/>
        <w:contextualSpacing/>
        <w:jc w:val="both"/>
        <w:rPr>
          <w:rFonts w:asciiTheme="majorHAnsi" w:eastAsia="Calibri" w:hAnsiTheme="majorHAnsi" w:cstheme="majorHAnsi"/>
        </w:rPr>
      </w:pPr>
    </w:p>
    <w:p w14:paraId="3F4AA82F" w14:textId="77777777" w:rsidR="00AE763A" w:rsidRPr="00875EF1" w:rsidRDefault="00AE763A" w:rsidP="00AE763A">
      <w:pPr>
        <w:numPr>
          <w:ilvl w:val="0"/>
          <w:numId w:val="5"/>
        </w:numPr>
        <w:shd w:val="clear" w:color="auto" w:fill="D0CECE"/>
        <w:spacing w:line="300" w:lineRule="auto"/>
        <w:ind w:left="284" w:hanging="284"/>
        <w:jc w:val="both"/>
        <w:rPr>
          <w:rFonts w:asciiTheme="majorHAnsi" w:hAnsiTheme="majorHAnsi" w:cstheme="majorHAnsi"/>
          <w:b/>
        </w:rPr>
      </w:pPr>
      <w:r w:rsidRPr="00875EF1">
        <w:rPr>
          <w:rFonts w:asciiTheme="majorHAnsi" w:hAnsiTheme="majorHAnsi" w:cstheme="majorHAnsi"/>
          <w:b/>
        </w:rPr>
        <w:t>TERMIN WYKONANIA ZAMÓWIENIA</w:t>
      </w:r>
    </w:p>
    <w:p w14:paraId="2E22EA38" w14:textId="007B45CD" w:rsidR="00AE763A" w:rsidRPr="00875EF1" w:rsidRDefault="00AE763A" w:rsidP="00AE763A">
      <w:pPr>
        <w:spacing w:line="276" w:lineRule="auto"/>
        <w:ind w:left="284"/>
        <w:jc w:val="both"/>
        <w:rPr>
          <w:rFonts w:asciiTheme="majorHAnsi" w:eastAsia="Arial" w:hAnsiTheme="majorHAnsi" w:cstheme="majorHAnsi"/>
        </w:rPr>
      </w:pPr>
      <w:r w:rsidRPr="00875EF1">
        <w:rPr>
          <w:rFonts w:asciiTheme="majorHAnsi" w:hAnsiTheme="majorHAnsi" w:cstheme="majorHAnsi"/>
        </w:rPr>
        <w:t xml:space="preserve">Wykonawca będzie zobowiązany zrealizować przedmiot zamówienia w terminie maksymalnie </w:t>
      </w:r>
      <w:r w:rsidRPr="00875EF1">
        <w:rPr>
          <w:rFonts w:asciiTheme="majorHAnsi" w:hAnsiTheme="majorHAnsi" w:cstheme="majorHAnsi"/>
          <w:b/>
        </w:rPr>
        <w:t>do</w:t>
      </w:r>
      <w:r w:rsidRPr="00875EF1">
        <w:rPr>
          <w:rFonts w:asciiTheme="majorHAnsi" w:hAnsiTheme="majorHAnsi" w:cstheme="majorHAnsi"/>
        </w:rPr>
        <w:t xml:space="preserve"> </w:t>
      </w:r>
      <w:r w:rsidR="0054211A">
        <w:rPr>
          <w:rFonts w:asciiTheme="majorHAnsi" w:hAnsiTheme="majorHAnsi" w:cstheme="majorHAnsi"/>
          <w:b/>
          <w:bCs w:val="0"/>
        </w:rPr>
        <w:t>4</w:t>
      </w:r>
      <w:r w:rsidR="0054211A" w:rsidRPr="00875EF1">
        <w:rPr>
          <w:rFonts w:asciiTheme="majorHAnsi" w:hAnsiTheme="majorHAnsi" w:cstheme="majorHAnsi"/>
          <w:b/>
          <w:bCs w:val="0"/>
        </w:rPr>
        <w:t>5</w:t>
      </w:r>
      <w:r w:rsidR="0054211A" w:rsidRPr="00875EF1">
        <w:rPr>
          <w:rFonts w:asciiTheme="majorHAnsi" w:hAnsiTheme="majorHAnsi" w:cstheme="majorHAnsi"/>
          <w:b/>
        </w:rPr>
        <w:t xml:space="preserve"> </w:t>
      </w:r>
      <w:r w:rsidRPr="00875EF1">
        <w:rPr>
          <w:rFonts w:asciiTheme="majorHAnsi" w:hAnsiTheme="majorHAnsi" w:cstheme="majorHAnsi"/>
          <w:b/>
        </w:rPr>
        <w:t>dni</w:t>
      </w:r>
      <w:r w:rsidRPr="00875EF1">
        <w:rPr>
          <w:rFonts w:asciiTheme="majorHAnsi" w:hAnsiTheme="majorHAnsi" w:cstheme="majorHAnsi"/>
        </w:rPr>
        <w:t xml:space="preserve"> kalendarzowych liczonych od daty zawarcia umowy. </w:t>
      </w:r>
    </w:p>
    <w:p w14:paraId="0C802357" w14:textId="77777777" w:rsidR="00AE763A" w:rsidRPr="00875EF1" w:rsidRDefault="00AE763A" w:rsidP="00AE763A">
      <w:pPr>
        <w:widowControl w:val="0"/>
        <w:tabs>
          <w:tab w:val="left" w:pos="709"/>
        </w:tabs>
        <w:spacing w:line="276" w:lineRule="auto"/>
        <w:jc w:val="both"/>
        <w:rPr>
          <w:rFonts w:asciiTheme="majorHAnsi" w:eastAsia="Arial" w:hAnsiTheme="majorHAnsi" w:cstheme="majorHAnsi"/>
        </w:rPr>
      </w:pPr>
    </w:p>
    <w:p w14:paraId="2AD86E8A" w14:textId="77777777" w:rsidR="00AE763A" w:rsidRPr="00875EF1" w:rsidRDefault="00AE763A" w:rsidP="00AE763A">
      <w:pPr>
        <w:numPr>
          <w:ilvl w:val="0"/>
          <w:numId w:val="5"/>
        </w:numPr>
        <w:shd w:val="clear" w:color="auto" w:fill="D0CECE"/>
        <w:spacing w:line="300" w:lineRule="auto"/>
        <w:ind w:left="284" w:hanging="284"/>
        <w:jc w:val="both"/>
        <w:rPr>
          <w:rFonts w:asciiTheme="majorHAnsi" w:hAnsiTheme="majorHAnsi" w:cstheme="majorHAnsi"/>
          <w:b/>
        </w:rPr>
      </w:pPr>
      <w:bookmarkStart w:id="19" w:name="_Hlk14257235"/>
      <w:r w:rsidRPr="00875EF1">
        <w:rPr>
          <w:rFonts w:asciiTheme="majorHAnsi" w:hAnsiTheme="majorHAnsi" w:cstheme="majorHAnsi"/>
          <w:b/>
        </w:rPr>
        <w:t>WARUNKI PŁATNOŚCI</w:t>
      </w:r>
    </w:p>
    <w:p w14:paraId="4C1564DF" w14:textId="77777777" w:rsidR="00AE763A" w:rsidRPr="00875EF1" w:rsidRDefault="00AE763A" w:rsidP="00AE763A">
      <w:pPr>
        <w:numPr>
          <w:ilvl w:val="0"/>
          <w:numId w:val="12"/>
        </w:numPr>
        <w:tabs>
          <w:tab w:val="num" w:pos="709"/>
        </w:tabs>
        <w:spacing w:line="300" w:lineRule="auto"/>
        <w:ind w:left="709" w:hanging="425"/>
        <w:jc w:val="both"/>
        <w:rPr>
          <w:rFonts w:asciiTheme="majorHAnsi" w:hAnsiTheme="majorHAnsi" w:cstheme="majorHAnsi"/>
        </w:rPr>
      </w:pPr>
      <w:bookmarkStart w:id="20" w:name="_Hlk87608802"/>
      <w:bookmarkStart w:id="21" w:name="_Hlk88210847"/>
      <w:bookmarkEnd w:id="19"/>
      <w:r w:rsidRPr="00875EF1">
        <w:rPr>
          <w:rFonts w:asciiTheme="majorHAnsi" w:hAnsiTheme="majorHAnsi" w:cstheme="majorHAnsi"/>
        </w:rPr>
        <w:t>Zamawiający przewiduje etapowe (częściowe) rozliczenie prac przy założeniu:</w:t>
      </w:r>
    </w:p>
    <w:p w14:paraId="6BCB9673" w14:textId="47DE5B9C" w:rsidR="00AE763A" w:rsidRPr="00875EF1" w:rsidRDefault="00AE763A" w:rsidP="00AE763A">
      <w:pPr>
        <w:widowControl w:val="0"/>
        <w:numPr>
          <w:ilvl w:val="0"/>
          <w:numId w:val="89"/>
        </w:numPr>
        <w:tabs>
          <w:tab w:val="left" w:pos="709"/>
        </w:tabs>
        <w:spacing w:line="276" w:lineRule="auto"/>
        <w:contextualSpacing/>
        <w:jc w:val="both"/>
        <w:rPr>
          <w:rFonts w:asciiTheme="majorHAnsi" w:eastAsia="Arial" w:hAnsiTheme="majorHAnsi" w:cstheme="majorHAnsi"/>
        </w:rPr>
      </w:pPr>
      <w:r w:rsidRPr="00875EF1">
        <w:rPr>
          <w:rFonts w:asciiTheme="majorHAnsi" w:eastAsia="Arial" w:hAnsiTheme="majorHAnsi" w:cstheme="majorHAnsi"/>
          <w:b/>
        </w:rPr>
        <w:t>płatność częściowa</w:t>
      </w:r>
      <w:r w:rsidRPr="00875EF1">
        <w:rPr>
          <w:rFonts w:asciiTheme="majorHAnsi" w:eastAsia="Arial" w:hAnsiTheme="majorHAnsi" w:cstheme="majorHAnsi"/>
        </w:rPr>
        <w:t xml:space="preserve"> do 95% wartości umowy brutto adekwatnie do postępu zrealizowanych</w:t>
      </w:r>
      <w:r w:rsidR="008128B7">
        <w:rPr>
          <w:rFonts w:asciiTheme="majorHAnsi" w:eastAsia="Arial" w:hAnsiTheme="majorHAnsi" w:cstheme="majorHAnsi"/>
        </w:rPr>
        <w:t xml:space="preserve"> </w:t>
      </w:r>
      <w:r w:rsidRPr="00875EF1">
        <w:rPr>
          <w:rFonts w:asciiTheme="majorHAnsi" w:eastAsia="Arial" w:hAnsiTheme="majorHAnsi" w:cstheme="majorHAnsi"/>
        </w:rPr>
        <w:t xml:space="preserve">przez Wykonawcę prac, maksymalnie </w:t>
      </w:r>
      <w:r w:rsidR="0054211A">
        <w:rPr>
          <w:rFonts w:asciiTheme="majorHAnsi" w:eastAsia="Arial" w:hAnsiTheme="majorHAnsi" w:cstheme="majorHAnsi"/>
        </w:rPr>
        <w:t>jeden</w:t>
      </w:r>
      <w:r w:rsidR="0054211A" w:rsidRPr="00875EF1">
        <w:rPr>
          <w:rFonts w:asciiTheme="majorHAnsi" w:eastAsia="Arial" w:hAnsiTheme="majorHAnsi" w:cstheme="majorHAnsi"/>
        </w:rPr>
        <w:t xml:space="preserve"> </w:t>
      </w:r>
      <w:r w:rsidRPr="00875EF1">
        <w:rPr>
          <w:rFonts w:asciiTheme="majorHAnsi" w:eastAsia="Arial" w:hAnsiTheme="majorHAnsi" w:cstheme="majorHAnsi"/>
        </w:rPr>
        <w:t>raz w miesiącu kalendarzowym, potwierdzone częściowym bezusterkowym w zakresie wad istotnych (wedle definicji przyjętej w umowie) protokołem odbioru robót,</w:t>
      </w:r>
    </w:p>
    <w:p w14:paraId="7C57B901" w14:textId="77777777" w:rsidR="00AE763A" w:rsidRPr="00875EF1" w:rsidRDefault="00AE763A" w:rsidP="00AE763A">
      <w:pPr>
        <w:widowControl w:val="0"/>
        <w:numPr>
          <w:ilvl w:val="0"/>
          <w:numId w:val="89"/>
        </w:numPr>
        <w:tabs>
          <w:tab w:val="left" w:pos="709"/>
        </w:tabs>
        <w:spacing w:line="276" w:lineRule="auto"/>
        <w:contextualSpacing/>
        <w:jc w:val="both"/>
        <w:rPr>
          <w:rFonts w:asciiTheme="majorHAnsi" w:eastAsia="Arial" w:hAnsiTheme="majorHAnsi" w:cstheme="majorHAnsi"/>
        </w:rPr>
      </w:pPr>
      <w:r w:rsidRPr="00875EF1">
        <w:rPr>
          <w:rFonts w:asciiTheme="majorHAnsi" w:eastAsia="Arial" w:hAnsiTheme="majorHAnsi" w:cstheme="majorHAnsi"/>
          <w:b/>
        </w:rPr>
        <w:t>płatność końcowa</w:t>
      </w:r>
      <w:r w:rsidRPr="00875EF1">
        <w:rPr>
          <w:rFonts w:asciiTheme="majorHAnsi" w:eastAsia="Arial" w:hAnsiTheme="majorHAnsi" w:cstheme="majorHAnsi"/>
        </w:rPr>
        <w:t xml:space="preserve"> pozostałą wartość wynagrodzenia po zakończeniu całości Robót potwierdzonych bezusterkowym w zakresie wad istotnych (wedle definicji przyjętej w umowie) końcowym protokołem odbioru robót oraz przekazaniu kompletu dokumentacji odbiorowej. </w:t>
      </w:r>
    </w:p>
    <w:bookmarkEnd w:id="20"/>
    <w:p w14:paraId="4C6145B0" w14:textId="77777777" w:rsidR="00AE763A" w:rsidRPr="00875EF1" w:rsidRDefault="00AE763A" w:rsidP="00AE763A">
      <w:pPr>
        <w:numPr>
          <w:ilvl w:val="0"/>
          <w:numId w:val="12"/>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Płatności częściowe:</w:t>
      </w:r>
    </w:p>
    <w:p w14:paraId="4ABB412F" w14:textId="77777777" w:rsidR="00AE763A" w:rsidRPr="00875EF1" w:rsidRDefault="00AE763A" w:rsidP="00AE763A">
      <w:pPr>
        <w:numPr>
          <w:ilvl w:val="0"/>
          <w:numId w:val="88"/>
        </w:numPr>
        <w:tabs>
          <w:tab w:val="left" w:pos="851"/>
        </w:tabs>
        <w:spacing w:line="300" w:lineRule="auto"/>
        <w:ind w:left="1134" w:hanging="425"/>
        <w:jc w:val="both"/>
        <w:rPr>
          <w:rFonts w:asciiTheme="majorHAnsi" w:hAnsiTheme="majorHAnsi" w:cstheme="majorHAnsi"/>
        </w:rPr>
      </w:pPr>
      <w:r w:rsidRPr="00875EF1">
        <w:rPr>
          <w:rFonts w:asciiTheme="majorHAnsi" w:hAnsiTheme="majorHAnsi" w:cstheme="majorHAnsi"/>
        </w:rPr>
        <w:t>podstawą dokonania płatności częściowej będzie zatwierdzony przez Zamawiającego protokół przerobowy (protokół częściowy) za wykonane roboty budowlane,</w:t>
      </w:r>
    </w:p>
    <w:p w14:paraId="0CC09686" w14:textId="77777777" w:rsidR="00AE763A" w:rsidRPr="00875EF1" w:rsidRDefault="00AE763A" w:rsidP="00AE763A">
      <w:pPr>
        <w:numPr>
          <w:ilvl w:val="0"/>
          <w:numId w:val="88"/>
        </w:numPr>
        <w:tabs>
          <w:tab w:val="left" w:pos="851"/>
        </w:tabs>
        <w:spacing w:line="300" w:lineRule="auto"/>
        <w:ind w:left="1134" w:hanging="425"/>
        <w:jc w:val="both"/>
        <w:rPr>
          <w:rFonts w:asciiTheme="majorHAnsi" w:hAnsiTheme="majorHAnsi" w:cstheme="majorHAnsi"/>
        </w:rPr>
      </w:pPr>
      <w:r w:rsidRPr="00875EF1">
        <w:rPr>
          <w:rFonts w:asciiTheme="majorHAnsi" w:hAnsiTheme="majorHAnsi" w:cstheme="majorHAnsi"/>
        </w:rPr>
        <w:t xml:space="preserve">podstawą rozliczenia robót budowlanych będą elementy scalone robót budowlanych lub ich części składowe wskazane w harmonogramie rzeczowo – finansowym, który przygotuje Wykonawca i przedstawi Zamawiającemu do akceptacji,  </w:t>
      </w:r>
    </w:p>
    <w:p w14:paraId="535B3C1D" w14:textId="77777777" w:rsidR="00AE763A" w:rsidRPr="00875EF1" w:rsidRDefault="00AE763A" w:rsidP="00AE763A">
      <w:pPr>
        <w:numPr>
          <w:ilvl w:val="0"/>
          <w:numId w:val="12"/>
        </w:numPr>
        <w:tabs>
          <w:tab w:val="num" w:pos="709"/>
        </w:tabs>
        <w:spacing w:line="300" w:lineRule="auto"/>
        <w:ind w:left="709" w:hanging="425"/>
        <w:jc w:val="both"/>
        <w:rPr>
          <w:rFonts w:asciiTheme="majorHAnsi" w:hAnsiTheme="majorHAnsi" w:cstheme="majorHAnsi"/>
        </w:rPr>
      </w:pPr>
      <w:bookmarkStart w:id="22" w:name="_Hlk88210854"/>
      <w:bookmarkEnd w:id="21"/>
      <w:r w:rsidRPr="00875EF1">
        <w:rPr>
          <w:rFonts w:asciiTheme="majorHAnsi" w:hAnsiTheme="majorHAnsi" w:cstheme="majorHAnsi"/>
        </w:rPr>
        <w:t xml:space="preserve">Każdorazowo zapłata nastąpi przelewem na rachunek bankowy Wykonawcy w terminie do 30 dni od dnia otrzymania faktur VAT lub rachunków z uwzględnieniem potrąceń wynikających z Umowy, wystawionych po prawidłowym wykonaniu części umowy i podpisaniu przez Zamawiającego protokołu częściowego oraz odbioru końcowego. Zamawiający dokona płatności z zastosowaniem mechanizmu podzielonej płatności (ang. Split </w:t>
      </w:r>
      <w:proofErr w:type="spellStart"/>
      <w:r w:rsidRPr="00875EF1">
        <w:rPr>
          <w:rFonts w:asciiTheme="majorHAnsi" w:hAnsiTheme="majorHAnsi" w:cstheme="majorHAnsi"/>
        </w:rPr>
        <w:t>Payment</w:t>
      </w:r>
      <w:proofErr w:type="spellEnd"/>
      <w:r w:rsidRPr="00875EF1">
        <w:rPr>
          <w:rFonts w:asciiTheme="majorHAnsi" w:hAnsiTheme="majorHAnsi" w:cstheme="majorHAnsi"/>
        </w:rPr>
        <w:t>) w sytuacji, gdy taki mechanizm będzie miał zastosowanie. Szczegółowe warunki płatności zostały określone w załączniku nr 4 SWZ – wzór umowy.</w:t>
      </w:r>
      <w:bookmarkEnd w:id="22"/>
    </w:p>
    <w:p w14:paraId="6E1E0F88" w14:textId="77777777" w:rsidR="00AE763A" w:rsidRPr="00875EF1" w:rsidRDefault="00AE763A" w:rsidP="00AE763A">
      <w:pPr>
        <w:spacing w:line="300" w:lineRule="auto"/>
        <w:ind w:left="709"/>
        <w:jc w:val="both"/>
        <w:rPr>
          <w:rFonts w:asciiTheme="majorHAnsi" w:hAnsiTheme="majorHAnsi" w:cstheme="majorHAnsi"/>
        </w:rPr>
      </w:pPr>
    </w:p>
    <w:p w14:paraId="15EB0318" w14:textId="77777777" w:rsidR="00AE763A" w:rsidRPr="00875EF1" w:rsidRDefault="00AE763A" w:rsidP="00AE763A">
      <w:pPr>
        <w:spacing w:line="300" w:lineRule="auto"/>
        <w:ind w:left="709"/>
        <w:jc w:val="both"/>
        <w:rPr>
          <w:rFonts w:asciiTheme="majorHAnsi" w:hAnsiTheme="majorHAnsi" w:cstheme="majorHAnsi"/>
        </w:rPr>
      </w:pPr>
    </w:p>
    <w:p w14:paraId="1246BCEF" w14:textId="73E26B49" w:rsidR="00AE763A" w:rsidRPr="00875EF1" w:rsidRDefault="00AE763A" w:rsidP="00AE763A">
      <w:pPr>
        <w:numPr>
          <w:ilvl w:val="0"/>
          <w:numId w:val="5"/>
        </w:numPr>
        <w:shd w:val="clear" w:color="auto" w:fill="D0CECE"/>
        <w:spacing w:line="300" w:lineRule="auto"/>
        <w:ind w:left="284" w:hanging="284"/>
        <w:jc w:val="both"/>
        <w:rPr>
          <w:rFonts w:asciiTheme="majorHAnsi" w:hAnsiTheme="majorHAnsi" w:cstheme="majorHAnsi"/>
          <w:b/>
        </w:rPr>
      </w:pPr>
      <w:r w:rsidRPr="00875EF1">
        <w:rPr>
          <w:rFonts w:asciiTheme="majorHAnsi" w:hAnsiTheme="majorHAnsi" w:cstheme="majorHAnsi"/>
          <w:b/>
        </w:rPr>
        <w:lastRenderedPageBreak/>
        <w:t xml:space="preserve">PODSTAWY WYKLUCZENIA I WARUNKI UDZIAŁU W POSTĘPOWANIU ORAZ SPOSÓB </w:t>
      </w:r>
      <w:r w:rsidRPr="00875EF1">
        <w:rPr>
          <w:rFonts w:asciiTheme="majorHAnsi" w:hAnsiTheme="majorHAnsi" w:cstheme="majorHAnsi"/>
          <w:b/>
        </w:rPr>
        <w:br/>
        <w:t>ICH OCENY</w:t>
      </w:r>
    </w:p>
    <w:p w14:paraId="3ECADF49" w14:textId="77777777" w:rsidR="00AE763A" w:rsidRPr="00875EF1" w:rsidRDefault="00AE763A" w:rsidP="00AE763A">
      <w:pPr>
        <w:spacing w:line="300" w:lineRule="auto"/>
        <w:ind w:left="284"/>
        <w:jc w:val="both"/>
        <w:rPr>
          <w:rFonts w:asciiTheme="majorHAnsi" w:hAnsiTheme="majorHAnsi" w:cstheme="majorHAnsi"/>
        </w:rPr>
      </w:pPr>
      <w:r w:rsidRPr="00875EF1">
        <w:rPr>
          <w:rFonts w:asciiTheme="majorHAnsi" w:hAnsiTheme="majorHAnsi" w:cstheme="majorHAnsi"/>
        </w:rPr>
        <w:t>O udzielenie zamówienia mogą ubiegać się Wykonawcy, którzy:</w:t>
      </w:r>
    </w:p>
    <w:p w14:paraId="07E4D1C8" w14:textId="77777777" w:rsidR="00AE763A" w:rsidRPr="00875EF1" w:rsidRDefault="00AE763A" w:rsidP="00875EF1">
      <w:pPr>
        <w:numPr>
          <w:ilvl w:val="0"/>
          <w:numId w:val="11"/>
        </w:numPr>
        <w:tabs>
          <w:tab w:val="num" w:pos="709"/>
        </w:tabs>
        <w:spacing w:line="300" w:lineRule="auto"/>
        <w:ind w:left="709" w:hanging="425"/>
        <w:jc w:val="both"/>
        <w:rPr>
          <w:rFonts w:asciiTheme="majorHAnsi" w:hAnsiTheme="majorHAnsi" w:cstheme="majorHAnsi"/>
          <w:u w:val="single"/>
        </w:rPr>
      </w:pPr>
      <w:r w:rsidRPr="00875EF1">
        <w:rPr>
          <w:rFonts w:asciiTheme="majorHAnsi" w:hAnsiTheme="majorHAnsi" w:cstheme="majorHAnsi"/>
          <w:u w:val="single"/>
        </w:rPr>
        <w:t>nie podlegają wykluczeniu na podstawie art.</w:t>
      </w:r>
      <w:bookmarkStart w:id="23" w:name="_Hlk61706233"/>
      <w:r w:rsidRPr="00875EF1">
        <w:rPr>
          <w:rFonts w:asciiTheme="majorHAnsi" w:hAnsiTheme="majorHAnsi" w:cstheme="majorHAnsi"/>
          <w:u w:val="single"/>
        </w:rPr>
        <w:t xml:space="preserve"> 108 ust. 1 pkt. 1-6 ustawy </w:t>
      </w:r>
      <w:proofErr w:type="spellStart"/>
      <w:r w:rsidRPr="00875EF1">
        <w:rPr>
          <w:rFonts w:asciiTheme="majorHAnsi" w:hAnsiTheme="majorHAnsi" w:cstheme="majorHAnsi"/>
          <w:u w:val="single"/>
        </w:rPr>
        <w:t>Pzp</w:t>
      </w:r>
      <w:proofErr w:type="spellEnd"/>
      <w:r w:rsidRPr="00875EF1">
        <w:rPr>
          <w:rFonts w:asciiTheme="majorHAnsi" w:hAnsiTheme="majorHAnsi" w:cstheme="majorHAnsi"/>
          <w:u w:val="single"/>
        </w:rPr>
        <w:t xml:space="preserve">; </w:t>
      </w:r>
      <w:bookmarkEnd w:id="23"/>
    </w:p>
    <w:p w14:paraId="7050AC76" w14:textId="503AB8DE" w:rsidR="00AE763A" w:rsidRPr="00875EF1" w:rsidRDefault="00AE763A" w:rsidP="00AE763A">
      <w:pPr>
        <w:spacing w:line="300" w:lineRule="auto"/>
        <w:ind w:left="709"/>
        <w:jc w:val="both"/>
        <w:rPr>
          <w:rFonts w:asciiTheme="majorHAnsi" w:hAnsiTheme="majorHAnsi" w:cstheme="majorHAnsi"/>
          <w:i/>
        </w:rPr>
      </w:pPr>
      <w:r w:rsidRPr="00875EF1">
        <w:rPr>
          <w:rFonts w:asciiTheme="majorHAnsi" w:hAnsiTheme="majorHAnsi" w:cstheme="majorHAnsi"/>
          <w:i/>
        </w:rPr>
        <w:t xml:space="preserve">Brak podstaw do wykluczenia Zamawiający oceni na podstawie złożonego wraz z ofertą oświadczenia dotyczącego przesłanek wykluczenia z postępowania (wzór oświadczenia </w:t>
      </w:r>
      <w:r w:rsidRPr="00875EF1">
        <w:rPr>
          <w:rFonts w:asciiTheme="majorHAnsi" w:hAnsiTheme="majorHAnsi" w:cstheme="majorHAnsi"/>
          <w:i/>
        </w:rPr>
        <w:br/>
        <w:t>– załącznik nr 2 do SWZ).</w:t>
      </w:r>
    </w:p>
    <w:p w14:paraId="61F51DA8" w14:textId="77777777" w:rsidR="00AE763A" w:rsidRPr="00875EF1" w:rsidRDefault="00AE763A" w:rsidP="00AE763A">
      <w:pPr>
        <w:spacing w:line="300" w:lineRule="auto"/>
        <w:ind w:left="709"/>
        <w:jc w:val="both"/>
        <w:rPr>
          <w:rFonts w:asciiTheme="majorHAnsi" w:hAnsiTheme="majorHAnsi" w:cstheme="majorHAnsi"/>
          <w:i/>
        </w:rPr>
      </w:pPr>
      <w:bookmarkStart w:id="24" w:name="_Hlk61340809"/>
      <w:r w:rsidRPr="00875EF1">
        <w:rPr>
          <w:rFonts w:asciiTheme="majorHAnsi" w:hAnsiTheme="majorHAnsi" w:cstheme="majorHAnsi"/>
          <w:i/>
        </w:rPr>
        <w:t xml:space="preserve">Wykluczenie następuje w przypadkach wskazanych w art. 111 ustawy </w:t>
      </w:r>
      <w:proofErr w:type="spellStart"/>
      <w:r w:rsidRPr="00875EF1">
        <w:rPr>
          <w:rFonts w:asciiTheme="majorHAnsi" w:hAnsiTheme="majorHAnsi" w:cstheme="majorHAnsi"/>
          <w:i/>
        </w:rPr>
        <w:t>Pzp</w:t>
      </w:r>
      <w:proofErr w:type="spellEnd"/>
      <w:r w:rsidRPr="00875EF1">
        <w:rPr>
          <w:rFonts w:asciiTheme="majorHAnsi" w:hAnsiTheme="majorHAnsi" w:cstheme="majorHAnsi"/>
          <w:i/>
        </w:rPr>
        <w:t>.</w:t>
      </w:r>
    </w:p>
    <w:bookmarkEnd w:id="24"/>
    <w:p w14:paraId="137F9A5D" w14:textId="77777777" w:rsidR="00AE763A" w:rsidRPr="00875EF1" w:rsidRDefault="00AE763A" w:rsidP="00AE763A">
      <w:pPr>
        <w:numPr>
          <w:ilvl w:val="0"/>
          <w:numId w:val="11"/>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u w:val="single"/>
        </w:rPr>
        <w:t xml:space="preserve">nie podlegają wykluczeniu na podstawie art. </w:t>
      </w:r>
      <w:bookmarkStart w:id="25" w:name="_Hlk61347239"/>
      <w:bookmarkStart w:id="26" w:name="_Hlk61706294"/>
      <w:r w:rsidRPr="00875EF1">
        <w:rPr>
          <w:rFonts w:asciiTheme="majorHAnsi" w:hAnsiTheme="majorHAnsi" w:cstheme="majorHAnsi"/>
          <w:u w:val="single"/>
        </w:rPr>
        <w:t>109 ust. 1 pkt 4</w:t>
      </w:r>
      <w:bookmarkEnd w:id="25"/>
      <w:r w:rsidRPr="00875EF1">
        <w:rPr>
          <w:rFonts w:asciiTheme="majorHAnsi" w:hAnsiTheme="majorHAnsi" w:cstheme="majorHAnsi"/>
          <w:u w:val="single"/>
        </w:rPr>
        <w:t xml:space="preserve"> ustawy </w:t>
      </w:r>
      <w:proofErr w:type="spellStart"/>
      <w:r w:rsidRPr="00875EF1">
        <w:rPr>
          <w:rFonts w:asciiTheme="majorHAnsi" w:hAnsiTheme="majorHAnsi" w:cstheme="majorHAnsi"/>
          <w:u w:val="single"/>
        </w:rPr>
        <w:t>Pzp</w:t>
      </w:r>
      <w:proofErr w:type="spellEnd"/>
      <w:r w:rsidRPr="00875EF1">
        <w:rPr>
          <w:rFonts w:asciiTheme="majorHAnsi" w:hAnsiTheme="majorHAnsi" w:cstheme="majorHAnsi"/>
        </w:rPr>
        <w:t>;</w:t>
      </w:r>
      <w:bookmarkEnd w:id="26"/>
    </w:p>
    <w:p w14:paraId="21519D95" w14:textId="77D30578" w:rsidR="00AE763A" w:rsidRPr="00875EF1" w:rsidRDefault="00AE763A" w:rsidP="00AE763A">
      <w:pPr>
        <w:spacing w:line="300" w:lineRule="auto"/>
        <w:ind w:left="709"/>
        <w:jc w:val="both"/>
        <w:rPr>
          <w:rFonts w:asciiTheme="majorHAnsi" w:hAnsiTheme="majorHAnsi" w:cstheme="majorHAnsi"/>
          <w:i/>
        </w:rPr>
      </w:pPr>
      <w:r w:rsidRPr="00875EF1">
        <w:rPr>
          <w:rFonts w:asciiTheme="majorHAnsi" w:hAnsiTheme="majorHAnsi" w:cstheme="majorHAnsi"/>
          <w:i/>
        </w:rPr>
        <w:t>Brak podstaw do wykluczenia Zamawiający oceni na podstawie złożonego wraz z ofertą oświadczenia dotyczącego przesłanek wykluczenia z postępowania (wzór oświadczenia</w:t>
      </w:r>
      <w:r w:rsidRPr="00875EF1">
        <w:rPr>
          <w:rFonts w:asciiTheme="majorHAnsi" w:hAnsiTheme="majorHAnsi" w:cstheme="majorHAnsi"/>
          <w:i/>
        </w:rPr>
        <w:br/>
        <w:t xml:space="preserve"> – załącznik nr 2 do SWZ) oraz dokumentów wymienionych w rozdziale VII pkt 6 lit. „a”.</w:t>
      </w:r>
    </w:p>
    <w:p w14:paraId="53170EA8" w14:textId="77777777" w:rsidR="00AE763A" w:rsidRPr="00875EF1" w:rsidRDefault="00AE763A" w:rsidP="00AE763A">
      <w:pPr>
        <w:spacing w:line="300" w:lineRule="auto"/>
        <w:ind w:left="709"/>
        <w:jc w:val="both"/>
        <w:rPr>
          <w:rFonts w:asciiTheme="majorHAnsi" w:hAnsiTheme="majorHAnsi" w:cstheme="majorHAnsi"/>
          <w:i/>
        </w:rPr>
      </w:pPr>
      <w:r w:rsidRPr="00875EF1">
        <w:rPr>
          <w:rFonts w:asciiTheme="majorHAnsi" w:hAnsiTheme="majorHAnsi" w:cstheme="majorHAnsi"/>
          <w:i/>
        </w:rPr>
        <w:t xml:space="preserve">Wykluczenie następuje w przypadkach wskazanych w art. 111 ustawy </w:t>
      </w:r>
      <w:proofErr w:type="spellStart"/>
      <w:r w:rsidRPr="00875EF1">
        <w:rPr>
          <w:rFonts w:asciiTheme="majorHAnsi" w:hAnsiTheme="majorHAnsi" w:cstheme="majorHAnsi"/>
          <w:i/>
        </w:rPr>
        <w:t>Pzp</w:t>
      </w:r>
      <w:proofErr w:type="spellEnd"/>
      <w:r w:rsidRPr="00875EF1">
        <w:rPr>
          <w:rFonts w:asciiTheme="majorHAnsi" w:hAnsiTheme="majorHAnsi" w:cstheme="majorHAnsi"/>
          <w:i/>
        </w:rPr>
        <w:t>.</w:t>
      </w:r>
    </w:p>
    <w:p w14:paraId="369A1F58" w14:textId="0A10A8AE" w:rsidR="00AE763A" w:rsidRPr="00875EF1" w:rsidRDefault="00AE763A" w:rsidP="00AE763A">
      <w:pPr>
        <w:numPr>
          <w:ilvl w:val="0"/>
          <w:numId w:val="11"/>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u w:val="single"/>
        </w:rPr>
        <w:t xml:space="preserve">spełniają warunki udziału w postępowaniu, dotyczące zdolności do występowania </w:t>
      </w:r>
      <w:r w:rsidRPr="00875EF1">
        <w:rPr>
          <w:rFonts w:asciiTheme="majorHAnsi" w:hAnsiTheme="majorHAnsi" w:cstheme="majorHAnsi"/>
          <w:u w:val="single"/>
        </w:rPr>
        <w:br/>
        <w:t>w obrocie gospodarczym</w:t>
      </w:r>
      <w:r w:rsidRPr="00875EF1">
        <w:rPr>
          <w:rFonts w:asciiTheme="majorHAnsi" w:hAnsiTheme="majorHAnsi" w:cstheme="majorHAnsi"/>
        </w:rPr>
        <w:t xml:space="preserve"> – Zamawiający nie formułuje wymagań </w:t>
      </w:r>
      <w:r w:rsidRPr="00875EF1">
        <w:rPr>
          <w:rFonts w:asciiTheme="majorHAnsi" w:hAnsiTheme="majorHAnsi" w:cstheme="majorHAnsi"/>
        </w:rPr>
        <w:br/>
        <w:t>w tym zakresie;</w:t>
      </w:r>
    </w:p>
    <w:p w14:paraId="51B1446A" w14:textId="3C23E40B" w:rsidR="00AE763A" w:rsidRPr="00875EF1" w:rsidRDefault="00AE763A" w:rsidP="00AE763A">
      <w:pPr>
        <w:numPr>
          <w:ilvl w:val="0"/>
          <w:numId w:val="11"/>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u w:val="single"/>
        </w:rPr>
        <w:t>spełniają warunki udziału w postępowaniu, dotyczące uprawnień do prowadzenia określonej działalności zawodowej, o ile wynika to z odrębnych przepisów</w:t>
      </w:r>
      <w:r w:rsidRPr="00875EF1">
        <w:rPr>
          <w:rFonts w:asciiTheme="majorHAnsi" w:hAnsiTheme="majorHAnsi" w:cstheme="majorHAnsi"/>
        </w:rPr>
        <w:t xml:space="preserve"> – Zamawiający nie formułuje wymagań w tym zakresie;</w:t>
      </w:r>
    </w:p>
    <w:p w14:paraId="189A815C" w14:textId="47F042C0" w:rsidR="00AE763A" w:rsidRPr="00875EF1" w:rsidRDefault="00AE763A" w:rsidP="00AE763A">
      <w:pPr>
        <w:numPr>
          <w:ilvl w:val="0"/>
          <w:numId w:val="11"/>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u w:val="single"/>
        </w:rPr>
        <w:t xml:space="preserve">spełniają warunki udziału w postępowaniu, dotyczące sytuacji ekonomicznej </w:t>
      </w:r>
      <w:r w:rsidRPr="00875EF1">
        <w:rPr>
          <w:rFonts w:asciiTheme="majorHAnsi" w:hAnsiTheme="majorHAnsi" w:cstheme="majorHAnsi"/>
          <w:u w:val="single"/>
        </w:rPr>
        <w:br/>
        <w:t>lub finansowej</w:t>
      </w:r>
      <w:r w:rsidRPr="00875EF1">
        <w:rPr>
          <w:rFonts w:asciiTheme="majorHAnsi" w:hAnsiTheme="majorHAnsi" w:cstheme="majorHAnsi"/>
        </w:rPr>
        <w:t xml:space="preserve"> – Zamawiający nie formułuje wymagań w tym zakresie;</w:t>
      </w:r>
    </w:p>
    <w:p w14:paraId="7A615AA5" w14:textId="673DA7E6" w:rsidR="00AE763A" w:rsidRPr="00875EF1" w:rsidRDefault="00AE763A" w:rsidP="00AE763A">
      <w:pPr>
        <w:numPr>
          <w:ilvl w:val="0"/>
          <w:numId w:val="11"/>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u w:val="single"/>
        </w:rPr>
        <w:t xml:space="preserve">spełniają warunki udziału w postępowaniu, dotyczące zdolności technicznej </w:t>
      </w:r>
      <w:r w:rsidRPr="00875EF1">
        <w:rPr>
          <w:rFonts w:asciiTheme="majorHAnsi" w:hAnsiTheme="majorHAnsi" w:cstheme="majorHAnsi"/>
          <w:u w:val="single"/>
        </w:rPr>
        <w:br/>
        <w:t>lub zawodowej</w:t>
      </w:r>
      <w:r w:rsidRPr="00875EF1">
        <w:rPr>
          <w:rFonts w:asciiTheme="majorHAnsi" w:hAnsiTheme="majorHAnsi" w:cstheme="majorHAnsi"/>
        </w:rPr>
        <w:t xml:space="preserve"> – Zamawiający nie formułuje wymagań w tym zakresie;</w:t>
      </w:r>
    </w:p>
    <w:p w14:paraId="03DF5CF0" w14:textId="77777777" w:rsidR="00AE763A" w:rsidRPr="00875EF1" w:rsidRDefault="00AE763A" w:rsidP="00AE763A">
      <w:pPr>
        <w:numPr>
          <w:ilvl w:val="0"/>
          <w:numId w:val="11"/>
        </w:numPr>
        <w:tabs>
          <w:tab w:val="num" w:pos="709"/>
        </w:tabs>
        <w:spacing w:line="300" w:lineRule="auto"/>
        <w:ind w:left="709" w:hanging="425"/>
        <w:jc w:val="both"/>
        <w:rPr>
          <w:rFonts w:asciiTheme="majorHAnsi" w:hAnsiTheme="majorHAnsi" w:cstheme="majorHAnsi"/>
          <w:u w:val="single"/>
        </w:rPr>
      </w:pPr>
      <w:r w:rsidRPr="00875EF1">
        <w:rPr>
          <w:rFonts w:asciiTheme="majorHAnsi" w:hAnsiTheme="majorHAnsi" w:cstheme="majorHAnsi"/>
          <w:u w:val="single"/>
        </w:rPr>
        <w:t>nie podlegają wykluczeniu 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2AFD135E" w14:textId="2B67C849" w:rsidR="00AE763A" w:rsidRPr="00875EF1" w:rsidRDefault="00AE763A" w:rsidP="00AE763A">
      <w:pPr>
        <w:spacing w:line="300" w:lineRule="auto"/>
        <w:ind w:left="709"/>
        <w:jc w:val="both"/>
        <w:rPr>
          <w:rFonts w:asciiTheme="majorHAnsi" w:hAnsiTheme="majorHAnsi" w:cstheme="majorHAnsi"/>
          <w:i/>
        </w:rPr>
      </w:pPr>
      <w:r w:rsidRPr="00875EF1">
        <w:rPr>
          <w:rFonts w:asciiTheme="majorHAnsi" w:hAnsiTheme="majorHAnsi" w:cstheme="majorHAnsi"/>
          <w:i/>
        </w:rPr>
        <w:t xml:space="preserve">Brak podstaw do wykluczenia Zamawiający oceni na podstawie złożonego wraz z ofertą oświadczenia dotyczącego przesłanek wykluczenia z postępowania (wzór oświadczenia </w:t>
      </w:r>
      <w:r w:rsidRPr="00875EF1">
        <w:rPr>
          <w:rFonts w:asciiTheme="majorHAnsi" w:hAnsiTheme="majorHAnsi" w:cstheme="majorHAnsi"/>
          <w:i/>
        </w:rPr>
        <w:br/>
        <w:t>– załącznik nr 2 do SWZ).</w:t>
      </w:r>
    </w:p>
    <w:p w14:paraId="49DCCF1F" w14:textId="7BC6A842" w:rsidR="00AE763A" w:rsidRPr="00875EF1" w:rsidRDefault="00AE763A" w:rsidP="00AE763A">
      <w:pPr>
        <w:spacing w:line="300" w:lineRule="auto"/>
        <w:ind w:left="284"/>
        <w:jc w:val="both"/>
        <w:rPr>
          <w:rFonts w:asciiTheme="majorHAnsi" w:hAnsiTheme="majorHAnsi" w:cstheme="majorHAnsi"/>
          <w:bCs w:val="0"/>
        </w:rPr>
      </w:pPr>
      <w:r w:rsidRPr="00875EF1">
        <w:rPr>
          <w:rFonts w:asciiTheme="majorHAnsi" w:hAnsiTheme="majorHAnsi" w:cstheme="majorHAnsi"/>
        </w:rPr>
        <w:t xml:space="preserve">Oferta Wykonawcy, który nie </w:t>
      </w:r>
      <w:r w:rsidR="00EC7892" w:rsidRPr="00875EF1">
        <w:rPr>
          <w:rFonts w:asciiTheme="majorHAnsi" w:hAnsiTheme="majorHAnsi" w:cstheme="majorHAnsi"/>
        </w:rPr>
        <w:t>wykaż</w:t>
      </w:r>
      <w:r w:rsidR="00EC7892">
        <w:rPr>
          <w:rFonts w:asciiTheme="majorHAnsi" w:hAnsiTheme="majorHAnsi" w:cstheme="majorHAnsi"/>
        </w:rPr>
        <w:t>e</w:t>
      </w:r>
      <w:r w:rsidR="00EC7892" w:rsidRPr="00875EF1">
        <w:rPr>
          <w:rFonts w:asciiTheme="majorHAnsi" w:hAnsiTheme="majorHAnsi" w:cstheme="majorHAnsi"/>
        </w:rPr>
        <w:t xml:space="preserve"> </w:t>
      </w:r>
      <w:r w:rsidRPr="00875EF1">
        <w:rPr>
          <w:rFonts w:asciiTheme="majorHAnsi" w:hAnsiTheme="majorHAnsi" w:cstheme="majorHAnsi"/>
        </w:rPr>
        <w:t xml:space="preserve">spełniania powyższych warunków podlega odrzuceniu. </w:t>
      </w:r>
      <w:bookmarkStart w:id="27" w:name="_Hlk14258061"/>
      <w:r w:rsidRPr="00875EF1">
        <w:rPr>
          <w:rFonts w:asciiTheme="majorHAnsi" w:hAnsiTheme="majorHAnsi" w:cstheme="majorHAnsi"/>
        </w:rPr>
        <w:t>Zamawiający może wykluczyć Wykonawcę na każdym etapie postępowania o udzielenie zamówienia</w:t>
      </w:r>
      <w:bookmarkEnd w:id="27"/>
      <w:r w:rsidRPr="00875EF1">
        <w:rPr>
          <w:rFonts w:asciiTheme="majorHAnsi" w:hAnsiTheme="majorHAnsi" w:cstheme="majorHAnsi"/>
        </w:rPr>
        <w:t>.</w:t>
      </w:r>
    </w:p>
    <w:p w14:paraId="3702A729" w14:textId="77777777" w:rsidR="00AE763A" w:rsidRPr="00875EF1" w:rsidRDefault="00AE763A" w:rsidP="00AE763A">
      <w:pPr>
        <w:spacing w:line="300" w:lineRule="auto"/>
        <w:jc w:val="both"/>
        <w:rPr>
          <w:rFonts w:asciiTheme="majorHAnsi" w:hAnsiTheme="majorHAnsi" w:cstheme="majorHAnsi"/>
        </w:rPr>
      </w:pPr>
    </w:p>
    <w:p w14:paraId="7BD3B3FF" w14:textId="17E97DF2" w:rsidR="00AE763A" w:rsidRPr="00875EF1" w:rsidRDefault="00AE763A" w:rsidP="00AE763A">
      <w:pPr>
        <w:numPr>
          <w:ilvl w:val="0"/>
          <w:numId w:val="5"/>
        </w:numPr>
        <w:shd w:val="clear" w:color="auto" w:fill="D0CECE"/>
        <w:spacing w:line="300" w:lineRule="auto"/>
        <w:ind w:left="284" w:hanging="284"/>
        <w:jc w:val="both"/>
        <w:rPr>
          <w:rFonts w:asciiTheme="majorHAnsi" w:hAnsiTheme="majorHAnsi" w:cstheme="majorHAnsi"/>
          <w:b/>
        </w:rPr>
      </w:pPr>
      <w:bookmarkStart w:id="28" w:name="_Hlk14938657"/>
      <w:r w:rsidRPr="00875EF1">
        <w:rPr>
          <w:rFonts w:asciiTheme="majorHAnsi" w:hAnsiTheme="majorHAnsi" w:cstheme="majorHAnsi"/>
          <w:b/>
        </w:rPr>
        <w:t xml:space="preserve">PODMIOTOWE I PRZEDMIOTOWYCH ŚRODKI DOWODOWE </w:t>
      </w:r>
    </w:p>
    <w:bookmarkEnd w:id="28"/>
    <w:p w14:paraId="03AD3141" w14:textId="619AD87D" w:rsidR="00AE763A" w:rsidRPr="00875EF1" w:rsidRDefault="00AE763A" w:rsidP="00AE763A">
      <w:pPr>
        <w:numPr>
          <w:ilvl w:val="0"/>
          <w:numId w:val="91"/>
        </w:numPr>
        <w:spacing w:before="120" w:line="300" w:lineRule="auto"/>
        <w:ind w:left="709" w:hanging="425"/>
        <w:jc w:val="both"/>
        <w:rPr>
          <w:rFonts w:asciiTheme="majorHAnsi" w:hAnsiTheme="majorHAnsi" w:cstheme="majorHAnsi"/>
        </w:rPr>
      </w:pPr>
      <w:r w:rsidRPr="00875EF1">
        <w:rPr>
          <w:rFonts w:asciiTheme="majorHAnsi" w:hAnsiTheme="majorHAnsi" w:cstheme="majorHAnsi"/>
          <w:b/>
        </w:rPr>
        <w:t>Do oferty</w:t>
      </w:r>
      <w:r w:rsidRPr="00875EF1">
        <w:rPr>
          <w:rFonts w:asciiTheme="majorHAnsi" w:hAnsiTheme="majorHAnsi" w:cstheme="majorHAnsi"/>
        </w:rPr>
        <w:t xml:space="preserve"> każdy Wykonawca musi dołączyć aktualne na dzień składania ofert </w:t>
      </w:r>
      <w:bookmarkStart w:id="29" w:name="_Hlk60655299"/>
      <w:r w:rsidR="00CB3351" w:rsidRPr="00875EF1">
        <w:rPr>
          <w:rFonts w:asciiTheme="majorHAnsi" w:hAnsiTheme="majorHAnsi" w:cstheme="majorHAnsi"/>
          <w:b/>
        </w:rPr>
        <w:t>oświadczeni</w:t>
      </w:r>
      <w:r w:rsidR="00CB3351">
        <w:rPr>
          <w:rFonts w:asciiTheme="majorHAnsi" w:hAnsiTheme="majorHAnsi" w:cstheme="majorHAnsi"/>
          <w:b/>
        </w:rPr>
        <w:t>e</w:t>
      </w:r>
      <w:r w:rsidRPr="00875EF1">
        <w:rPr>
          <w:rFonts w:asciiTheme="majorHAnsi" w:hAnsiTheme="majorHAnsi" w:cstheme="majorHAnsi"/>
        </w:rPr>
        <w:t xml:space="preserve">, o </w:t>
      </w:r>
      <w:r w:rsidR="00EC7892" w:rsidRPr="00875EF1">
        <w:rPr>
          <w:rFonts w:asciiTheme="majorHAnsi" w:hAnsiTheme="majorHAnsi" w:cstheme="majorHAnsi"/>
        </w:rPr>
        <w:t>który</w:t>
      </w:r>
      <w:r w:rsidR="00EC7892">
        <w:rPr>
          <w:rFonts w:asciiTheme="majorHAnsi" w:hAnsiTheme="majorHAnsi" w:cstheme="majorHAnsi"/>
        </w:rPr>
        <w:t>m</w:t>
      </w:r>
      <w:r w:rsidR="00EC7892" w:rsidRPr="00875EF1">
        <w:rPr>
          <w:rFonts w:asciiTheme="majorHAnsi" w:hAnsiTheme="majorHAnsi" w:cstheme="majorHAnsi"/>
        </w:rPr>
        <w:t xml:space="preserve"> </w:t>
      </w:r>
      <w:r w:rsidRPr="00875EF1">
        <w:rPr>
          <w:rFonts w:asciiTheme="majorHAnsi" w:hAnsiTheme="majorHAnsi" w:cstheme="majorHAnsi"/>
        </w:rPr>
        <w:t xml:space="preserve">mowa w art. 125 ust. 1 ustawy </w:t>
      </w:r>
      <w:proofErr w:type="spellStart"/>
      <w:r w:rsidRPr="00875EF1">
        <w:rPr>
          <w:rFonts w:asciiTheme="majorHAnsi" w:hAnsiTheme="majorHAnsi" w:cstheme="majorHAnsi"/>
        </w:rPr>
        <w:t>Pzp</w:t>
      </w:r>
      <w:proofErr w:type="spellEnd"/>
      <w:r w:rsidRPr="00875EF1">
        <w:rPr>
          <w:rFonts w:asciiTheme="majorHAnsi" w:hAnsiTheme="majorHAnsi" w:cstheme="majorHAnsi"/>
        </w:rPr>
        <w:t>, o niepodleganiu wykluczeniu w zakresie wskazanym</w:t>
      </w:r>
      <w:bookmarkEnd w:id="29"/>
      <w:r w:rsidRPr="00875EF1">
        <w:rPr>
          <w:rFonts w:asciiTheme="majorHAnsi" w:hAnsiTheme="majorHAnsi" w:cstheme="majorHAnsi"/>
        </w:rPr>
        <w:t xml:space="preserve"> w załącznikach nr 2 do SWZ. Informacje zawarte w </w:t>
      </w:r>
      <w:r w:rsidR="00EC7892" w:rsidRPr="00875EF1">
        <w:rPr>
          <w:rFonts w:asciiTheme="majorHAnsi" w:hAnsiTheme="majorHAnsi" w:cstheme="majorHAnsi"/>
        </w:rPr>
        <w:t>oświadczeni</w:t>
      </w:r>
      <w:r w:rsidR="00EC7892">
        <w:rPr>
          <w:rFonts w:asciiTheme="majorHAnsi" w:hAnsiTheme="majorHAnsi" w:cstheme="majorHAnsi"/>
        </w:rPr>
        <w:t>u</w:t>
      </w:r>
      <w:r w:rsidR="00EC7892" w:rsidRPr="00875EF1">
        <w:rPr>
          <w:rFonts w:asciiTheme="majorHAnsi" w:hAnsiTheme="majorHAnsi" w:cstheme="majorHAnsi"/>
        </w:rPr>
        <w:t xml:space="preserve"> </w:t>
      </w:r>
      <w:r w:rsidRPr="00875EF1">
        <w:rPr>
          <w:rFonts w:asciiTheme="majorHAnsi" w:hAnsiTheme="majorHAnsi" w:cstheme="majorHAnsi"/>
        </w:rPr>
        <w:lastRenderedPageBreak/>
        <w:t>będą stanowić dowód potwierdzający brak podstaw wykluczenia, tymczasowo zastępujący wymagane przez zamawiającego podmiotowe środki dowodowe.</w:t>
      </w:r>
    </w:p>
    <w:p w14:paraId="26474895" w14:textId="77777777" w:rsidR="00AE763A" w:rsidRPr="00875EF1" w:rsidRDefault="00AE763A" w:rsidP="00AE763A">
      <w:pPr>
        <w:numPr>
          <w:ilvl w:val="0"/>
          <w:numId w:val="91"/>
        </w:numPr>
        <w:spacing w:line="300" w:lineRule="auto"/>
        <w:ind w:left="709" w:hanging="425"/>
        <w:jc w:val="both"/>
        <w:rPr>
          <w:rFonts w:asciiTheme="majorHAnsi" w:hAnsiTheme="majorHAnsi" w:cstheme="majorHAnsi"/>
        </w:rPr>
      </w:pPr>
      <w:r w:rsidRPr="00875EF1">
        <w:rPr>
          <w:rFonts w:asciiTheme="majorHAnsi" w:hAnsiTheme="majorHAnsi" w:cstheme="majorHAnsi"/>
        </w:rPr>
        <w:t>Oświadczenie składane jest pod rygorem nieważności w formie elektronicznej opatrzonej kwalifikowanym podpisem elektronicznym lub w postaci elektronicznej opatrzonej podpisem zaufanym lub podpisem osobistym.</w:t>
      </w:r>
    </w:p>
    <w:p w14:paraId="17B837ED" w14:textId="77777777" w:rsidR="00AE763A" w:rsidRPr="00875EF1" w:rsidRDefault="00AE763A" w:rsidP="00AE763A">
      <w:pPr>
        <w:numPr>
          <w:ilvl w:val="0"/>
          <w:numId w:val="91"/>
        </w:numPr>
        <w:spacing w:line="300" w:lineRule="auto"/>
        <w:ind w:left="709" w:hanging="425"/>
        <w:jc w:val="both"/>
        <w:rPr>
          <w:rFonts w:asciiTheme="majorHAnsi" w:hAnsiTheme="majorHAnsi" w:cstheme="majorHAnsi"/>
        </w:rPr>
      </w:pPr>
      <w:bookmarkStart w:id="30" w:name="_Hlk61697672"/>
      <w:r w:rsidRPr="00875EF1">
        <w:rPr>
          <w:rFonts w:asciiTheme="majorHAnsi" w:hAnsiTheme="majorHAnsi" w:cstheme="majorHAnsi"/>
        </w:rPr>
        <w:t>W rozdziale IX SWZ opisano wymagania w przypadku wspólnego ubiegania się o zamówienie przez Wykonawców.</w:t>
      </w:r>
    </w:p>
    <w:p w14:paraId="114630A1" w14:textId="77777777" w:rsidR="00AE763A" w:rsidRPr="00875EF1" w:rsidRDefault="00AE763A" w:rsidP="00AE763A">
      <w:pPr>
        <w:numPr>
          <w:ilvl w:val="0"/>
          <w:numId w:val="91"/>
        </w:numPr>
        <w:spacing w:line="300" w:lineRule="auto"/>
        <w:ind w:left="709" w:hanging="425"/>
        <w:jc w:val="both"/>
        <w:rPr>
          <w:rFonts w:asciiTheme="majorHAnsi" w:hAnsiTheme="majorHAnsi" w:cstheme="majorHAnsi"/>
        </w:rPr>
      </w:pPr>
      <w:bookmarkStart w:id="31" w:name="_Hlk61692863"/>
      <w:bookmarkEnd w:id="30"/>
      <w:r w:rsidRPr="00875EF1">
        <w:rPr>
          <w:rFonts w:asciiTheme="majorHAnsi" w:hAnsiTheme="majorHAnsi" w:cstheme="majorHAnsi"/>
        </w:rPr>
        <w:t>W rozdziale VIII SWZ opisano wymagania w przypadku powoływania się na zasoby podmiotu udostepniającego zasoby</w:t>
      </w:r>
      <w:bookmarkStart w:id="32" w:name="_Hlk60663602"/>
      <w:bookmarkEnd w:id="31"/>
      <w:r w:rsidRPr="00875EF1">
        <w:rPr>
          <w:rFonts w:asciiTheme="majorHAnsi" w:hAnsiTheme="majorHAnsi" w:cstheme="majorHAnsi"/>
        </w:rPr>
        <w:t>.</w:t>
      </w:r>
    </w:p>
    <w:bookmarkEnd w:id="32"/>
    <w:p w14:paraId="4CC44670" w14:textId="77777777" w:rsidR="00AE763A" w:rsidRPr="00875EF1" w:rsidRDefault="00AE763A" w:rsidP="00AE763A">
      <w:pPr>
        <w:numPr>
          <w:ilvl w:val="0"/>
          <w:numId w:val="91"/>
        </w:numPr>
        <w:spacing w:line="300" w:lineRule="auto"/>
        <w:ind w:left="709" w:hanging="425"/>
        <w:jc w:val="both"/>
        <w:rPr>
          <w:rFonts w:asciiTheme="majorHAnsi" w:hAnsiTheme="majorHAnsi" w:cstheme="majorHAnsi"/>
        </w:rPr>
      </w:pPr>
      <w:r w:rsidRPr="00875EF1">
        <w:rPr>
          <w:rFonts w:asciiTheme="majorHAnsi" w:hAnsiTheme="majorHAnsi" w:cstheme="majorHAnsi"/>
        </w:rPr>
        <w:t>Zamawiający nie wymaga składania przedmiotowych środków dowodowych.</w:t>
      </w:r>
    </w:p>
    <w:p w14:paraId="20CF0823" w14:textId="77777777" w:rsidR="00AE763A" w:rsidRPr="00875EF1" w:rsidRDefault="00AE763A" w:rsidP="00AE763A">
      <w:pPr>
        <w:numPr>
          <w:ilvl w:val="0"/>
          <w:numId w:val="91"/>
        </w:numPr>
        <w:spacing w:line="300" w:lineRule="auto"/>
        <w:ind w:left="709" w:hanging="425"/>
        <w:jc w:val="both"/>
        <w:rPr>
          <w:rFonts w:asciiTheme="majorHAnsi" w:hAnsiTheme="majorHAnsi" w:cstheme="majorHAnsi"/>
        </w:rPr>
      </w:pPr>
      <w:r w:rsidRPr="00875EF1">
        <w:rPr>
          <w:rFonts w:asciiTheme="majorHAnsi" w:hAnsiTheme="majorHAnsi" w:cstheme="majorHAnsi"/>
          <w:b/>
        </w:rPr>
        <w:t>Zamawiający przed wyborem najkorzystniejszej oferty</w:t>
      </w:r>
      <w:r w:rsidRPr="00875EF1">
        <w:rPr>
          <w:rFonts w:asciiTheme="majorHAnsi" w:hAnsiTheme="majorHAnsi" w:cstheme="majorHAnsi"/>
        </w:rPr>
        <w:t xml:space="preserve">, w wyznaczonym terminie, </w:t>
      </w:r>
      <w:r w:rsidRPr="00875EF1">
        <w:rPr>
          <w:rFonts w:asciiTheme="majorHAnsi" w:hAnsiTheme="majorHAnsi" w:cstheme="majorHAnsi"/>
          <w:b/>
        </w:rPr>
        <w:t>wezwie Wykonawcę</w:t>
      </w:r>
      <w:r w:rsidRPr="00875EF1">
        <w:rPr>
          <w:rFonts w:asciiTheme="majorHAnsi" w:hAnsiTheme="majorHAnsi" w:cstheme="majorHAnsi"/>
        </w:rPr>
        <w:t xml:space="preserve">, którego oferta została najwyżej ocenioną </w:t>
      </w:r>
      <w:r w:rsidRPr="00875EF1">
        <w:rPr>
          <w:rFonts w:asciiTheme="majorHAnsi" w:hAnsiTheme="majorHAnsi" w:cstheme="majorHAnsi"/>
          <w:b/>
        </w:rPr>
        <w:t>do złożenia, aktualnych</w:t>
      </w:r>
      <w:r w:rsidRPr="00875EF1">
        <w:rPr>
          <w:rFonts w:asciiTheme="majorHAnsi" w:hAnsiTheme="majorHAnsi" w:cstheme="majorHAnsi"/>
        </w:rPr>
        <w:t xml:space="preserve"> na dzień złożenia następujących podmiotowych środków dowodowych:</w:t>
      </w:r>
    </w:p>
    <w:p w14:paraId="4177EB33" w14:textId="77777777" w:rsidR="00AE763A" w:rsidRPr="00875EF1" w:rsidRDefault="00AE763A" w:rsidP="00AE763A">
      <w:pPr>
        <w:spacing w:line="300" w:lineRule="auto"/>
        <w:ind w:left="709"/>
        <w:jc w:val="both"/>
        <w:rPr>
          <w:rFonts w:asciiTheme="majorHAnsi" w:hAnsiTheme="majorHAnsi" w:cstheme="majorHAnsi"/>
          <w:u w:val="single"/>
        </w:rPr>
      </w:pPr>
      <w:r w:rsidRPr="00875EF1">
        <w:rPr>
          <w:rFonts w:asciiTheme="majorHAnsi" w:hAnsiTheme="majorHAnsi" w:cstheme="majorHAnsi"/>
          <w:u w:val="single"/>
        </w:rPr>
        <w:t xml:space="preserve">W celu wykazania braku podstaw do wykluczenia </w:t>
      </w:r>
    </w:p>
    <w:p w14:paraId="3086DE1E" w14:textId="77777777" w:rsidR="00AE763A" w:rsidRPr="00875EF1" w:rsidRDefault="00AE763A" w:rsidP="00AE763A">
      <w:pPr>
        <w:numPr>
          <w:ilvl w:val="0"/>
          <w:numId w:val="40"/>
        </w:numPr>
        <w:tabs>
          <w:tab w:val="left" w:pos="1134"/>
        </w:tabs>
        <w:spacing w:line="300" w:lineRule="auto"/>
        <w:ind w:left="1134" w:hanging="425"/>
        <w:jc w:val="both"/>
        <w:rPr>
          <w:rFonts w:asciiTheme="majorHAnsi" w:hAnsiTheme="majorHAnsi" w:cstheme="majorHAnsi"/>
          <w:bCs w:val="0"/>
        </w:rPr>
      </w:pPr>
      <w:bookmarkStart w:id="33" w:name="_Hlk60656154"/>
      <w:bookmarkStart w:id="34" w:name="_Hlk61345947"/>
      <w:r w:rsidRPr="00875EF1">
        <w:rPr>
          <w:rFonts w:asciiTheme="majorHAnsi" w:hAnsiTheme="majorHAnsi" w:cstheme="majorHAnsi"/>
          <w:b/>
        </w:rPr>
        <w:t>odpis lub informacja z Krajowego Rejestru Sądowego lub z Centralnej Ewidencji i Informacji o Działalności Gospodarczej</w:t>
      </w:r>
      <w:r w:rsidRPr="00875EF1">
        <w:rPr>
          <w:rFonts w:asciiTheme="majorHAnsi" w:hAnsiTheme="majorHAnsi" w:cstheme="majorHAnsi"/>
        </w:rPr>
        <w:t xml:space="preserve">, w zakresie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875EF1">
        <w:rPr>
          <w:rFonts w:asciiTheme="majorHAnsi" w:hAnsiTheme="majorHAnsi" w:cstheme="majorHAnsi"/>
        </w:rPr>
        <w:t>Pzp</w:t>
      </w:r>
      <w:proofErr w:type="spellEnd"/>
      <w:r w:rsidRPr="00875EF1">
        <w:rPr>
          <w:rFonts w:asciiTheme="majorHAnsi" w:hAnsiTheme="majorHAnsi" w:cstheme="majorHAnsi"/>
        </w:rPr>
        <w:t>.</w:t>
      </w:r>
    </w:p>
    <w:bookmarkEnd w:id="33"/>
    <w:bookmarkEnd w:id="34"/>
    <w:p w14:paraId="4103EF87" w14:textId="77777777" w:rsidR="00AE763A" w:rsidRPr="00875EF1" w:rsidRDefault="00AE763A" w:rsidP="00AE763A">
      <w:pPr>
        <w:spacing w:line="300" w:lineRule="auto"/>
        <w:ind w:left="709"/>
        <w:jc w:val="both"/>
        <w:rPr>
          <w:rFonts w:asciiTheme="majorHAnsi" w:hAnsiTheme="majorHAnsi" w:cstheme="majorHAnsi"/>
        </w:rPr>
      </w:pPr>
      <w:r w:rsidRPr="00875EF1">
        <w:rPr>
          <w:rFonts w:asciiTheme="majorHAnsi" w:hAnsiTheme="majorHAnsi" w:cstheme="majorHAnsi"/>
        </w:rPr>
        <w:t>Jeżeli dotyczy:</w:t>
      </w:r>
    </w:p>
    <w:p w14:paraId="4F08E496" w14:textId="0C702202" w:rsidR="00AE763A" w:rsidRPr="00875EF1" w:rsidRDefault="00AE763A" w:rsidP="00AE763A">
      <w:pPr>
        <w:numPr>
          <w:ilvl w:val="0"/>
          <w:numId w:val="40"/>
        </w:numPr>
        <w:tabs>
          <w:tab w:val="left" w:pos="1134"/>
        </w:tabs>
        <w:spacing w:line="300" w:lineRule="auto"/>
        <w:ind w:left="1134" w:hanging="425"/>
        <w:jc w:val="both"/>
        <w:rPr>
          <w:rFonts w:asciiTheme="majorHAnsi" w:hAnsiTheme="majorHAnsi" w:cstheme="majorHAnsi"/>
          <w:bCs w:val="0"/>
        </w:rPr>
      </w:pPr>
      <w:r w:rsidRPr="00875EF1">
        <w:rPr>
          <w:rFonts w:asciiTheme="majorHAnsi" w:hAnsiTheme="majorHAnsi" w:cstheme="majorHAnsi"/>
        </w:rPr>
        <w:t>dokumenty dla podmiotów wspólnie ubiegających się o udzielenie zamówienia (opisanych w rozdziale IX SWZ) i podmiotów udostępniających zasoby wykonawcy (opisanych w rozdziale VIII SWZ).</w:t>
      </w:r>
    </w:p>
    <w:p w14:paraId="23362077" w14:textId="77777777" w:rsidR="00AE763A" w:rsidRPr="00875EF1" w:rsidRDefault="00AE763A" w:rsidP="00AE763A">
      <w:pPr>
        <w:numPr>
          <w:ilvl w:val="0"/>
          <w:numId w:val="91"/>
        </w:numPr>
        <w:spacing w:line="300" w:lineRule="auto"/>
        <w:ind w:left="709" w:hanging="425"/>
        <w:jc w:val="both"/>
        <w:rPr>
          <w:rFonts w:asciiTheme="majorHAnsi" w:hAnsiTheme="majorHAnsi" w:cstheme="majorHAnsi"/>
        </w:rPr>
      </w:pPr>
      <w:r w:rsidRPr="00875EF1">
        <w:rPr>
          <w:rFonts w:asciiTheme="majorHAnsi" w:hAnsiTheme="majorHAnsi" w:cstheme="majorHAnsi"/>
          <w:b/>
        </w:rPr>
        <w:t>WYKONAWCA ZAGRANICZNY</w:t>
      </w:r>
      <w:r w:rsidRPr="00875EF1">
        <w:rPr>
          <w:rFonts w:asciiTheme="majorHAnsi" w:hAnsiTheme="majorHAnsi" w:cstheme="majorHAnsi"/>
        </w:rPr>
        <w:t>. Jeżeli Wykonawca ma siedzibę lub miejsce zamieszkania poza terytorium Rzeczypospolitej Polskiej:</w:t>
      </w:r>
    </w:p>
    <w:p w14:paraId="6E884421" w14:textId="77777777" w:rsidR="00AE763A" w:rsidRPr="00875EF1" w:rsidRDefault="00AE763A" w:rsidP="00AE763A">
      <w:pPr>
        <w:numPr>
          <w:ilvl w:val="0"/>
          <w:numId w:val="45"/>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7CAA8A17" w14:textId="2DC641FC" w:rsidR="00AE763A" w:rsidRPr="00875EF1" w:rsidRDefault="00AE763A" w:rsidP="00AE763A">
      <w:pPr>
        <w:numPr>
          <w:ilvl w:val="0"/>
          <w:numId w:val="45"/>
        </w:numPr>
        <w:tabs>
          <w:tab w:val="num" w:pos="709"/>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 xml:space="preserve">jeżeli w kraju, w którym wykonawca ma siedzibę lub miejsce zamieszkania lub miejsce zamieszkania ma osoba, której dokument dotyczy, nie wydaje się dokumentów, o których mowa w pkt. 6 lit. a, lub gdy dokumenty te nie odnoszą się do wszystkich przypadków, o których mowa w art. 108 ust. 1 pkt 1, 2 i 4, art. 109 ust. 1 pkt 1, 2 lit. a i b oraz pkt 3 ustawy </w:t>
      </w:r>
      <w:proofErr w:type="spellStart"/>
      <w:r w:rsidRPr="00875EF1">
        <w:rPr>
          <w:rFonts w:asciiTheme="majorHAnsi" w:hAnsiTheme="majorHAnsi" w:cstheme="majorHAnsi"/>
        </w:rPr>
        <w:t>Pzp</w:t>
      </w:r>
      <w:proofErr w:type="spellEnd"/>
      <w:r w:rsidRPr="00875EF1">
        <w:rPr>
          <w:rFonts w:asciiTheme="majorHAnsi" w:hAnsiTheme="majorHAnsi" w:cstheme="majorHAnsi"/>
        </w:rPr>
        <w:t xml:space="preserve">, zastępuje się je odpowiednio w całości lub w części </w:t>
      </w:r>
      <w:r w:rsidRPr="00875EF1">
        <w:rPr>
          <w:rFonts w:asciiTheme="majorHAnsi" w:hAnsiTheme="majorHAnsi" w:cstheme="majorHAnsi"/>
        </w:rPr>
        <w:lastRenderedPageBreak/>
        <w:t xml:space="preserve">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w:t>
      </w:r>
      <w:r w:rsidR="00C376B1">
        <w:rPr>
          <w:rFonts w:asciiTheme="majorHAnsi" w:hAnsiTheme="majorHAnsi" w:cstheme="majorHAnsi"/>
        </w:rPr>
        <w:br/>
      </w:r>
      <w:r w:rsidRPr="00875EF1">
        <w:rPr>
          <w:rFonts w:asciiTheme="majorHAnsi" w:hAnsiTheme="majorHAnsi" w:cstheme="majorHAnsi"/>
        </w:rPr>
        <w:t>na siedzibę lub miejsce zamieszkania wykonawcy;</w:t>
      </w:r>
    </w:p>
    <w:p w14:paraId="358087F9" w14:textId="6606CBD3" w:rsidR="00AE763A" w:rsidRPr="00C376B1" w:rsidRDefault="00AE763A" w:rsidP="00C376B1">
      <w:pPr>
        <w:pStyle w:val="Akapitzlist"/>
        <w:numPr>
          <w:ilvl w:val="0"/>
          <w:numId w:val="91"/>
        </w:numPr>
        <w:tabs>
          <w:tab w:val="clear" w:pos="1440"/>
          <w:tab w:val="num" w:pos="709"/>
        </w:tabs>
        <w:spacing w:line="300" w:lineRule="auto"/>
        <w:ind w:left="709" w:hanging="425"/>
        <w:jc w:val="both"/>
        <w:rPr>
          <w:rFonts w:asciiTheme="majorHAnsi" w:eastAsia="Times New Roman" w:hAnsiTheme="majorHAnsi" w:cstheme="majorHAnsi"/>
          <w:b/>
          <w:lang w:eastAsia="pl-PL"/>
        </w:rPr>
      </w:pPr>
      <w:r w:rsidRPr="00C376B1">
        <w:rPr>
          <w:rFonts w:asciiTheme="majorHAnsi" w:eastAsia="Times New Roman" w:hAnsiTheme="majorHAnsi" w:cstheme="majorHAnsi"/>
          <w:b/>
          <w:kern w:val="36"/>
          <w:sz w:val="24"/>
          <w:szCs w:val="20"/>
          <w:lang w:eastAsia="pl-PL"/>
        </w:rPr>
        <w:t xml:space="preserve">Dokumenty sporządzone w języku obcym składane są wraz z tłumaczeniem </w:t>
      </w:r>
      <w:r w:rsidR="00C376B1">
        <w:rPr>
          <w:rFonts w:asciiTheme="majorHAnsi" w:eastAsia="Times New Roman" w:hAnsiTheme="majorHAnsi" w:cstheme="majorHAnsi"/>
          <w:b/>
          <w:kern w:val="36"/>
          <w:sz w:val="24"/>
          <w:szCs w:val="20"/>
          <w:lang w:eastAsia="pl-PL"/>
        </w:rPr>
        <w:br/>
      </w:r>
      <w:r w:rsidRPr="00C376B1">
        <w:rPr>
          <w:rFonts w:asciiTheme="majorHAnsi" w:eastAsia="Times New Roman" w:hAnsiTheme="majorHAnsi" w:cstheme="majorHAnsi"/>
          <w:b/>
          <w:kern w:val="36"/>
          <w:sz w:val="24"/>
          <w:szCs w:val="20"/>
          <w:lang w:eastAsia="pl-PL"/>
        </w:rPr>
        <w:t>na język polski.</w:t>
      </w:r>
    </w:p>
    <w:p w14:paraId="1EED196D" w14:textId="77777777" w:rsidR="00AE763A" w:rsidRPr="00875EF1" w:rsidRDefault="00AE763A" w:rsidP="00AE763A">
      <w:pPr>
        <w:numPr>
          <w:ilvl w:val="0"/>
          <w:numId w:val="91"/>
        </w:numPr>
        <w:spacing w:line="300" w:lineRule="auto"/>
        <w:ind w:left="709" w:hanging="425"/>
        <w:jc w:val="both"/>
        <w:rPr>
          <w:rFonts w:asciiTheme="majorHAnsi" w:hAnsiTheme="majorHAnsi" w:cstheme="majorHAnsi"/>
        </w:rPr>
      </w:pPr>
      <w:bookmarkStart w:id="35" w:name="_Hlk61705471"/>
      <w:r w:rsidRPr="00875EF1">
        <w:rPr>
          <w:rFonts w:asciiTheme="majorHAnsi" w:hAnsiTheme="majorHAnsi" w:cstheme="majorHAnsi"/>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5"/>
      <w:r w:rsidRPr="00875EF1">
        <w:rPr>
          <w:rFonts w:asciiTheme="majorHAnsi" w:hAnsiTheme="majorHAnsi" w:cstheme="majorHAnsi"/>
        </w:rPr>
        <w:t>W przypadku, gdy pobrane przez Zamawiającego dokumenty nie są w języku polskim Wykonawca zobowiązany jest złożyć ich tłumaczenie.</w:t>
      </w:r>
    </w:p>
    <w:p w14:paraId="08F52665" w14:textId="77777777" w:rsidR="00AE763A" w:rsidRPr="00875EF1" w:rsidRDefault="00AE763A" w:rsidP="00AE763A">
      <w:pPr>
        <w:spacing w:line="300" w:lineRule="auto"/>
        <w:jc w:val="both"/>
        <w:rPr>
          <w:rFonts w:asciiTheme="majorHAnsi" w:hAnsiTheme="majorHAnsi" w:cstheme="majorHAnsi"/>
        </w:rPr>
      </w:pPr>
    </w:p>
    <w:p w14:paraId="3FCEA238" w14:textId="3EEF9B6D" w:rsidR="00AE763A" w:rsidRPr="00875EF1" w:rsidRDefault="00AE763A" w:rsidP="00AE763A">
      <w:pPr>
        <w:numPr>
          <w:ilvl w:val="0"/>
          <w:numId w:val="5"/>
        </w:numPr>
        <w:shd w:val="clear" w:color="auto" w:fill="D0CECE"/>
        <w:spacing w:line="300" w:lineRule="auto"/>
        <w:ind w:left="284" w:hanging="284"/>
        <w:jc w:val="both"/>
        <w:rPr>
          <w:rFonts w:asciiTheme="majorHAnsi" w:hAnsiTheme="majorHAnsi" w:cstheme="majorHAnsi"/>
          <w:b/>
        </w:rPr>
      </w:pPr>
      <w:bookmarkStart w:id="36" w:name="_Hlk14675716"/>
      <w:r w:rsidRPr="00875EF1">
        <w:rPr>
          <w:rFonts w:asciiTheme="majorHAnsi" w:hAnsiTheme="majorHAnsi" w:cstheme="majorHAnsi"/>
          <w:b/>
        </w:rPr>
        <w:t xml:space="preserve">INFORMACJA DLA WYKONAWCÓW ZAMIERZAJĄCYCH POWIERZYĆ WYKONANIE CZĘŚCI ZAMÓWIENIA PODWYKONAWCOM </w:t>
      </w:r>
    </w:p>
    <w:bookmarkEnd w:id="36"/>
    <w:p w14:paraId="75321AA7" w14:textId="44D55E19" w:rsidR="00AE763A" w:rsidRPr="00875EF1" w:rsidRDefault="00AE763A" w:rsidP="00AE763A">
      <w:pPr>
        <w:numPr>
          <w:ilvl w:val="0"/>
          <w:numId w:val="26"/>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Zamawiający dopuszcza udział </w:t>
      </w:r>
      <w:r w:rsidRPr="00875EF1">
        <w:rPr>
          <w:rFonts w:asciiTheme="majorHAnsi" w:hAnsiTheme="majorHAnsi" w:cstheme="majorHAnsi"/>
          <w:b/>
        </w:rPr>
        <w:t>podwykonawców</w:t>
      </w:r>
      <w:r w:rsidRPr="00875EF1">
        <w:rPr>
          <w:rFonts w:asciiTheme="majorHAnsi" w:hAnsiTheme="majorHAnsi" w:cstheme="majorHAnsi"/>
        </w:rPr>
        <w:t xml:space="preserve"> przy realizacji </w:t>
      </w:r>
      <w:r w:rsidR="00EC7892" w:rsidRPr="00875EF1">
        <w:rPr>
          <w:rFonts w:asciiTheme="majorHAnsi" w:hAnsiTheme="majorHAnsi" w:cstheme="majorHAnsi"/>
        </w:rPr>
        <w:t>zamówieni</w:t>
      </w:r>
      <w:r w:rsidR="00EC7892">
        <w:rPr>
          <w:rFonts w:asciiTheme="majorHAnsi" w:hAnsiTheme="majorHAnsi" w:cstheme="majorHAnsi"/>
        </w:rPr>
        <w:t>a</w:t>
      </w:r>
      <w:r w:rsidR="00EC7892" w:rsidRPr="00875EF1">
        <w:rPr>
          <w:rFonts w:asciiTheme="majorHAnsi" w:hAnsiTheme="majorHAnsi" w:cstheme="majorHAnsi"/>
        </w:rPr>
        <w:t xml:space="preserve"> </w:t>
      </w:r>
      <w:r w:rsidRPr="00875EF1">
        <w:rPr>
          <w:rFonts w:asciiTheme="majorHAnsi" w:hAnsiTheme="majorHAnsi" w:cstheme="majorHAnsi"/>
        </w:rPr>
        <w:t>i nie zastrzega obowiązku osobistego wykonania przez Wykonawcę kluczowych części zamówienia.</w:t>
      </w:r>
    </w:p>
    <w:p w14:paraId="1E35707B" w14:textId="6D634F8F" w:rsidR="00AE763A" w:rsidRPr="00875EF1" w:rsidRDefault="00AE763A" w:rsidP="00AE763A">
      <w:pPr>
        <w:numPr>
          <w:ilvl w:val="0"/>
          <w:numId w:val="26"/>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Zamawiający </w:t>
      </w:r>
      <w:r w:rsidRPr="00875EF1">
        <w:rPr>
          <w:rFonts w:asciiTheme="majorHAnsi" w:hAnsiTheme="majorHAnsi" w:cstheme="majorHAnsi"/>
          <w:b/>
        </w:rPr>
        <w:t>żąda</w:t>
      </w:r>
      <w:r w:rsidRPr="00875EF1">
        <w:rPr>
          <w:rFonts w:asciiTheme="majorHAnsi" w:hAnsiTheme="majorHAnsi" w:cstheme="majorHAnsi"/>
        </w:rPr>
        <w:t xml:space="preserve"> </w:t>
      </w:r>
      <w:bookmarkStart w:id="37" w:name="_Hlk61708228"/>
      <w:r w:rsidRPr="00875EF1">
        <w:rPr>
          <w:rFonts w:asciiTheme="majorHAnsi" w:hAnsiTheme="majorHAnsi" w:cstheme="majorHAnsi"/>
        </w:rPr>
        <w:t>wskazania przez Wykonawcę w formularzu ofertowym części zamówienia, której wykonanie powierzy podwykonawcom (o ile są znani) oraz podał (o ile są mu wiadome na tym etapie) nazwy (firmy) tych podwykonawców</w:t>
      </w:r>
      <w:r w:rsidR="0035147E">
        <w:rPr>
          <w:rFonts w:asciiTheme="majorHAnsi" w:hAnsiTheme="majorHAnsi" w:cstheme="majorHAnsi"/>
        </w:rPr>
        <w:t>.</w:t>
      </w:r>
      <w:r w:rsidRPr="00875EF1">
        <w:rPr>
          <w:rFonts w:asciiTheme="majorHAnsi" w:hAnsiTheme="majorHAnsi" w:cstheme="majorHAnsi"/>
        </w:rPr>
        <w:t xml:space="preserve"> </w:t>
      </w:r>
      <w:bookmarkEnd w:id="37"/>
    </w:p>
    <w:p w14:paraId="0328E33F" w14:textId="5A77A371" w:rsidR="00AE763A" w:rsidRPr="0035147E" w:rsidRDefault="00AE763A" w:rsidP="00AE763A">
      <w:pPr>
        <w:numPr>
          <w:ilvl w:val="0"/>
          <w:numId w:val="26"/>
        </w:numPr>
        <w:tabs>
          <w:tab w:val="clear" w:pos="1440"/>
          <w:tab w:val="num" w:pos="709"/>
        </w:tabs>
        <w:spacing w:line="300" w:lineRule="auto"/>
        <w:ind w:left="709" w:hanging="425"/>
        <w:jc w:val="both"/>
        <w:rPr>
          <w:rFonts w:asciiTheme="majorHAnsi" w:hAnsiTheme="majorHAnsi" w:cstheme="majorHAnsi"/>
        </w:rPr>
      </w:pPr>
      <w:r w:rsidRPr="0035147E">
        <w:rPr>
          <w:rFonts w:asciiTheme="majorHAnsi" w:hAnsiTheme="majorHAnsi" w:cstheme="majorHAnsi"/>
        </w:rPr>
        <w:t>Zamawiający nie będzie weryfikował podwykonawców pod kątem braku istnienia podstaw do wykluczenia</w:t>
      </w:r>
      <w:r w:rsidR="00C376B1" w:rsidRPr="0035147E">
        <w:rPr>
          <w:rFonts w:asciiTheme="majorHAnsi" w:hAnsiTheme="majorHAnsi" w:cstheme="majorHAnsi"/>
        </w:rPr>
        <w:t>.</w:t>
      </w:r>
    </w:p>
    <w:p w14:paraId="52A2A314" w14:textId="77777777" w:rsidR="00AE763A" w:rsidRPr="00875EF1" w:rsidRDefault="00AE763A" w:rsidP="00AE763A">
      <w:pPr>
        <w:numPr>
          <w:ilvl w:val="0"/>
          <w:numId w:val="26"/>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W przypadku braku informacji o podwykonawcach Zamawiający uzna, że Wykonawca sam zrealizuje zamówienie i nie będzie korzystał z podwykonawców przy jego realizacji.</w:t>
      </w:r>
    </w:p>
    <w:p w14:paraId="44572324" w14:textId="77777777" w:rsidR="00AE763A" w:rsidRPr="00875EF1" w:rsidRDefault="00AE763A" w:rsidP="00AE763A">
      <w:pPr>
        <w:numPr>
          <w:ilvl w:val="0"/>
          <w:numId w:val="26"/>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Wykonawca zawiadamia Zamawiającego o wszelkich zmianach danych w trakcie realizacji zamówienia, a także przekazuje informacje na temat nowych podwykonawców, którym w późniejszym okresie zamierza powierzyć realizację zamówienia.</w:t>
      </w:r>
    </w:p>
    <w:p w14:paraId="5DEBE3A2" w14:textId="77777777" w:rsidR="00AE763A" w:rsidRPr="00875EF1" w:rsidRDefault="00AE763A" w:rsidP="00AE763A">
      <w:pPr>
        <w:numPr>
          <w:ilvl w:val="0"/>
          <w:numId w:val="26"/>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Powierzenie wykonania części zamówienia podwykonawcom nie zwalnia Wykonawcy z odpowiedzialności za należyte wykonanie zamówienia. </w:t>
      </w:r>
    </w:p>
    <w:p w14:paraId="3D88A999" w14:textId="77777777" w:rsidR="00AE763A" w:rsidRPr="00875EF1" w:rsidRDefault="00AE763A" w:rsidP="00AE763A">
      <w:pPr>
        <w:spacing w:line="300" w:lineRule="auto"/>
        <w:jc w:val="both"/>
        <w:rPr>
          <w:rFonts w:asciiTheme="majorHAnsi" w:hAnsiTheme="majorHAnsi" w:cstheme="majorHAnsi"/>
        </w:rPr>
      </w:pPr>
    </w:p>
    <w:p w14:paraId="3EDF3410" w14:textId="77777777" w:rsidR="00AE763A" w:rsidRPr="00875EF1" w:rsidRDefault="00AE763A" w:rsidP="00AE763A">
      <w:pPr>
        <w:numPr>
          <w:ilvl w:val="0"/>
          <w:numId w:val="5"/>
        </w:numPr>
        <w:shd w:val="clear" w:color="auto" w:fill="D0CECE"/>
        <w:spacing w:line="300" w:lineRule="auto"/>
        <w:ind w:left="284" w:hanging="284"/>
        <w:jc w:val="both"/>
        <w:rPr>
          <w:rFonts w:asciiTheme="majorHAnsi" w:hAnsiTheme="majorHAnsi" w:cstheme="majorHAnsi"/>
          <w:b/>
        </w:rPr>
      </w:pPr>
      <w:r w:rsidRPr="00875EF1">
        <w:rPr>
          <w:rFonts w:asciiTheme="majorHAnsi" w:hAnsiTheme="majorHAnsi" w:cstheme="majorHAnsi"/>
          <w:b/>
        </w:rPr>
        <w:t>INFORMACJA DLA WYKONAWCÓW WSPÓLNIE UBIEGAJĄCYCH SIĘ O UDZIELENIE ZAMÓWIENIA (NP. SPÓŁKI CYWILNE, KONSORCJA)</w:t>
      </w:r>
    </w:p>
    <w:p w14:paraId="13DD2FB8" w14:textId="111BBA91" w:rsidR="00AE763A" w:rsidRPr="00875EF1" w:rsidRDefault="00AE763A" w:rsidP="00AE763A">
      <w:pPr>
        <w:numPr>
          <w:ilvl w:val="0"/>
          <w:numId w:val="32"/>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lastRenderedPageBreak/>
        <w:t xml:space="preserve">O udzielenie zamówienia publicznego Wykonawcy mogą się ubiegać wspólnie. W takim przypadku Wykonawcy zobowiązani są </w:t>
      </w:r>
      <w:r w:rsidRPr="00875EF1">
        <w:rPr>
          <w:rFonts w:asciiTheme="majorHAnsi" w:hAnsiTheme="majorHAnsi" w:cstheme="majorHAnsi"/>
          <w:b/>
        </w:rPr>
        <w:t>ustanowić pełnomocnika</w:t>
      </w:r>
      <w:r w:rsidRPr="00875EF1">
        <w:rPr>
          <w:rFonts w:asciiTheme="majorHAnsi" w:hAnsiTheme="majorHAnsi" w:cstheme="majorHAnsi"/>
        </w:rPr>
        <w:t xml:space="preserve"> do reprezentowania ich w postępowaniu o udzielenie zamówienia publicznego albo reprezentowania ich </w:t>
      </w:r>
      <w:r w:rsidRPr="00875EF1">
        <w:rPr>
          <w:rFonts w:asciiTheme="majorHAnsi" w:hAnsiTheme="majorHAnsi" w:cstheme="majorHAnsi"/>
        </w:rPr>
        <w:br/>
        <w:t>w postępowaniu i zawarcia umowy w sprawie udzielenia zamówienia publicznego. Pełnomocnictwo należy złożyć wraz z ofertą.</w:t>
      </w:r>
    </w:p>
    <w:p w14:paraId="277C5A85" w14:textId="42694F36" w:rsidR="00AE763A" w:rsidRPr="00875EF1" w:rsidRDefault="00AE763A" w:rsidP="00AE763A">
      <w:pPr>
        <w:numPr>
          <w:ilvl w:val="0"/>
          <w:numId w:val="32"/>
        </w:numPr>
        <w:shd w:val="clear" w:color="auto" w:fill="FFFFFF"/>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Żaden z Wykonawców wspólnie ubiegających się o udzielenie zamówienia nie może podlegać wykluczeniu z postępowania na podstawie przesłanek wskazanych w rozdziale VI pkt 1–2 i 7</w:t>
      </w:r>
      <w:r w:rsidR="00CB3351">
        <w:rPr>
          <w:rFonts w:asciiTheme="majorHAnsi" w:hAnsiTheme="majorHAnsi" w:cstheme="majorHAnsi"/>
        </w:rPr>
        <w:t xml:space="preserve"> SWZ</w:t>
      </w:r>
      <w:r w:rsidRPr="00875EF1">
        <w:rPr>
          <w:rFonts w:asciiTheme="majorHAnsi" w:hAnsiTheme="majorHAnsi" w:cstheme="majorHAnsi"/>
        </w:rPr>
        <w:t xml:space="preserve">. W związku z powyższym </w:t>
      </w:r>
      <w:r w:rsidRPr="00875EF1">
        <w:rPr>
          <w:rFonts w:asciiTheme="majorHAnsi" w:hAnsiTheme="majorHAnsi" w:cstheme="majorHAnsi"/>
          <w:b/>
        </w:rPr>
        <w:t xml:space="preserve">każdy z Wykonawców (odrębnie) składa oświadczenie dotyczące przesłanek wykluczenia z postępowania </w:t>
      </w:r>
      <w:r w:rsidRPr="00875EF1">
        <w:rPr>
          <w:rFonts w:asciiTheme="majorHAnsi" w:hAnsiTheme="majorHAnsi" w:cstheme="majorHAnsi"/>
        </w:rPr>
        <w:t xml:space="preserve">(wzór oświadczenia </w:t>
      </w:r>
      <w:r w:rsidRPr="00875EF1">
        <w:rPr>
          <w:rFonts w:asciiTheme="majorHAnsi" w:hAnsiTheme="majorHAnsi" w:cstheme="majorHAnsi"/>
        </w:rPr>
        <w:br/>
        <w:t xml:space="preserve">– załącznik nr 2 do SWZ). Informacje zawarte w oświadczeniach będą stanowić wstępne potwierdzenie braku podstaw do wykluczenia oraz spełnianie warunków udziału </w:t>
      </w:r>
      <w:r w:rsidRPr="00875EF1">
        <w:rPr>
          <w:rFonts w:asciiTheme="majorHAnsi" w:hAnsiTheme="majorHAnsi" w:cstheme="majorHAnsi"/>
        </w:rPr>
        <w:br/>
        <w:t>w postępowaniu.</w:t>
      </w:r>
    </w:p>
    <w:p w14:paraId="6CBE0D72" w14:textId="119AF336" w:rsidR="00AE763A" w:rsidRPr="00875EF1" w:rsidRDefault="00AE763A" w:rsidP="00AE763A">
      <w:pPr>
        <w:numPr>
          <w:ilvl w:val="0"/>
          <w:numId w:val="32"/>
        </w:numPr>
        <w:tabs>
          <w:tab w:val="num" w:pos="709"/>
        </w:tabs>
        <w:spacing w:line="300" w:lineRule="auto"/>
        <w:ind w:left="709" w:hanging="425"/>
        <w:jc w:val="both"/>
        <w:rPr>
          <w:rFonts w:asciiTheme="majorHAnsi" w:hAnsiTheme="majorHAnsi" w:cstheme="majorHAnsi"/>
        </w:rPr>
      </w:pPr>
      <w:bookmarkStart w:id="38" w:name="_Hlk60654669"/>
      <w:r w:rsidRPr="00875EF1">
        <w:rPr>
          <w:rFonts w:asciiTheme="majorHAnsi" w:hAnsiTheme="majorHAnsi" w:cstheme="majorHAnsi"/>
        </w:rPr>
        <w:t>W przypadku wspólnego ubiegania się o zamówienie przez Wykonawców, są oni zobowiązani, na wezwanie Zamawiającego</w:t>
      </w:r>
      <w:bookmarkEnd w:id="38"/>
      <w:r w:rsidRPr="00875EF1">
        <w:rPr>
          <w:rFonts w:asciiTheme="majorHAnsi" w:hAnsiTheme="majorHAnsi" w:cstheme="majorHAnsi"/>
        </w:rPr>
        <w:t xml:space="preserve">, do złożenia dokumentów i oświadczeń, </w:t>
      </w:r>
      <w:r w:rsidRPr="00875EF1">
        <w:rPr>
          <w:rFonts w:asciiTheme="majorHAnsi" w:hAnsiTheme="majorHAnsi" w:cstheme="majorHAnsi"/>
        </w:rPr>
        <w:br/>
        <w:t>o których mowa w rozdziale VII pkt 6</w:t>
      </w:r>
      <w:r w:rsidR="0035147E">
        <w:rPr>
          <w:rFonts w:asciiTheme="majorHAnsi" w:hAnsiTheme="majorHAnsi" w:cstheme="majorHAnsi"/>
        </w:rPr>
        <w:t xml:space="preserve"> SWZ </w:t>
      </w:r>
      <w:r w:rsidRPr="00875EF1">
        <w:rPr>
          <w:rFonts w:asciiTheme="majorHAnsi" w:hAnsiTheme="majorHAnsi" w:cstheme="majorHAnsi"/>
        </w:rPr>
        <w:t>przy czym dokumenty i oświadczenia, o których mowa w rozdziale VII pkt 6 lit. „a” SWZ składa każdy z nich;</w:t>
      </w:r>
    </w:p>
    <w:p w14:paraId="5216AE8C" w14:textId="77777777" w:rsidR="00AE763A" w:rsidRPr="00875EF1" w:rsidRDefault="00AE763A" w:rsidP="00AE763A">
      <w:pPr>
        <w:numPr>
          <w:ilvl w:val="0"/>
          <w:numId w:val="32"/>
        </w:numPr>
        <w:spacing w:line="300" w:lineRule="auto"/>
        <w:ind w:left="709"/>
        <w:contextualSpacing/>
        <w:jc w:val="both"/>
        <w:rPr>
          <w:rFonts w:asciiTheme="majorHAnsi" w:hAnsiTheme="majorHAnsi" w:cstheme="majorHAnsi"/>
        </w:rPr>
      </w:pPr>
      <w:r w:rsidRPr="00875EF1">
        <w:rPr>
          <w:rFonts w:asciiTheme="majorHAnsi" w:hAnsiTheme="majorHAnsi" w:cstheme="majorHAnsi"/>
        </w:rPr>
        <w:t>W przypadku wspólnego ubiegania się o zamówienie przez Wykonawców, Zamawiający przed podpisaniem umowy może zażądać kopii umowy regulującej współpracę tych Wykonawców.</w:t>
      </w:r>
    </w:p>
    <w:p w14:paraId="4B330C7F" w14:textId="77777777" w:rsidR="00AE763A" w:rsidRPr="00875EF1" w:rsidRDefault="00AE763A" w:rsidP="00AE763A">
      <w:pPr>
        <w:spacing w:line="300" w:lineRule="auto"/>
        <w:ind w:left="709"/>
        <w:contextualSpacing/>
        <w:jc w:val="both"/>
        <w:rPr>
          <w:rFonts w:asciiTheme="majorHAnsi" w:hAnsiTheme="majorHAnsi" w:cstheme="majorHAnsi"/>
          <w:highlight w:val="yellow"/>
        </w:rPr>
      </w:pPr>
    </w:p>
    <w:p w14:paraId="00734399" w14:textId="3FDED2F6" w:rsidR="00AE763A" w:rsidRPr="00875EF1" w:rsidRDefault="00AE763A" w:rsidP="00AE763A">
      <w:pPr>
        <w:numPr>
          <w:ilvl w:val="0"/>
          <w:numId w:val="5"/>
        </w:numPr>
        <w:shd w:val="clear" w:color="auto" w:fill="D0CECE"/>
        <w:spacing w:line="300" w:lineRule="auto"/>
        <w:ind w:left="284" w:hanging="284"/>
        <w:jc w:val="both"/>
        <w:rPr>
          <w:rFonts w:asciiTheme="majorHAnsi" w:hAnsiTheme="majorHAnsi" w:cstheme="majorHAnsi"/>
          <w:b/>
        </w:rPr>
      </w:pPr>
      <w:r w:rsidRPr="00875EF1">
        <w:rPr>
          <w:rFonts w:asciiTheme="majorHAnsi" w:hAnsiTheme="majorHAnsi" w:cstheme="majorHAnsi"/>
          <w:b/>
        </w:rPr>
        <w:t xml:space="preserve">INFORMACJE O ŚRODKACH KOMUNIKACJI ELEKTRONICZNEJ, PRZY UŻYCIU KTÓRYCH ZAMAWIAJĄCY BĘDZIE KOMUNIKOWAŁ SIĘ Z WYKONAWCAMI, SPOSOBIE POROZUMIEWANIA SIĘ ZAMAWIAJĄCEGO Z WYKONAWCAMI ORAZ PRZEKAZYWANIA OŚWIADCZEŃ LUB DOKUMENTÓW; OSOBY UPRAWNIONE DO POROZUMIEWANIA SIĘ </w:t>
      </w:r>
      <w:r w:rsidRPr="00875EF1">
        <w:rPr>
          <w:rFonts w:asciiTheme="majorHAnsi" w:hAnsiTheme="majorHAnsi" w:cstheme="majorHAnsi"/>
          <w:b/>
        </w:rPr>
        <w:br/>
        <w:t>Z WYKONAWCAMI</w:t>
      </w:r>
    </w:p>
    <w:p w14:paraId="60F507CB" w14:textId="77777777" w:rsidR="00AE763A" w:rsidRPr="00875EF1" w:rsidRDefault="00AE763A" w:rsidP="00AE763A">
      <w:pPr>
        <w:numPr>
          <w:ilvl w:val="0"/>
          <w:numId w:val="35"/>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Postępowanie prowadzone jest w języku polskim przy użyciu środków komunikacji elektronicznej </w:t>
      </w:r>
      <w:r w:rsidRPr="00875EF1">
        <w:rPr>
          <w:rFonts w:asciiTheme="majorHAnsi" w:hAnsiTheme="majorHAnsi" w:cstheme="majorHAnsi"/>
          <w:b/>
        </w:rPr>
        <w:t xml:space="preserve">wyłącznie za pośrednictwem Platformy </w:t>
      </w:r>
      <w:r w:rsidRPr="00875EF1">
        <w:rPr>
          <w:rFonts w:asciiTheme="majorHAnsi" w:hAnsiTheme="majorHAnsi" w:cstheme="majorHAnsi"/>
        </w:rPr>
        <w:t xml:space="preserve">pod adresem: </w:t>
      </w:r>
      <w:hyperlink r:id="rId11" w:history="1">
        <w:r w:rsidRPr="00CB3351">
          <w:rPr>
            <w:rStyle w:val="Hipercze"/>
            <w:rFonts w:asciiTheme="majorHAnsi" w:hAnsiTheme="majorHAnsi" w:cstheme="majorHAnsi"/>
            <w:b/>
          </w:rPr>
          <w:t>https://platformazakupowa.pl/pn/p</w:t>
        </w:r>
      </w:hyperlink>
      <w:r w:rsidRPr="00F95A89">
        <w:rPr>
          <w:rStyle w:val="Hipercze"/>
        </w:rPr>
        <w:t>bs</w:t>
      </w:r>
      <w:r w:rsidRPr="00875EF1">
        <w:rPr>
          <w:rFonts w:asciiTheme="majorHAnsi" w:hAnsiTheme="majorHAnsi" w:cstheme="majorHAnsi"/>
          <w:b/>
        </w:rPr>
        <w:t xml:space="preserve">. </w:t>
      </w:r>
      <w:r w:rsidRPr="00875EF1">
        <w:rPr>
          <w:rFonts w:asciiTheme="majorHAnsi" w:hAnsiTheme="majorHAnsi" w:cstheme="majorHAnsi"/>
        </w:rPr>
        <w:t>Korzystanie z Platformy jest bezpłatne.</w:t>
      </w:r>
    </w:p>
    <w:p w14:paraId="3338CDF7" w14:textId="540BC63D" w:rsidR="00AE763A" w:rsidRPr="00875EF1" w:rsidRDefault="00AE763A" w:rsidP="00AE763A">
      <w:pPr>
        <w:numPr>
          <w:ilvl w:val="0"/>
          <w:numId w:val="35"/>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Komunikacja między Wykonawcami a Zamawiającym, w tym wszelkie oświadczenia, wnioski, zawiadomienia oraz informacje, </w:t>
      </w:r>
      <w:bookmarkStart w:id="39" w:name="_Hlk2781278"/>
      <w:r w:rsidRPr="00875EF1">
        <w:rPr>
          <w:rFonts w:asciiTheme="majorHAnsi" w:hAnsiTheme="majorHAnsi" w:cstheme="majorHAnsi"/>
        </w:rPr>
        <w:t xml:space="preserve">przekazywane są w formie elektronicznej </w:t>
      </w:r>
      <w:r w:rsidRPr="00875EF1">
        <w:rPr>
          <w:rFonts w:asciiTheme="majorHAnsi" w:hAnsiTheme="majorHAnsi" w:cstheme="majorHAnsi"/>
        </w:rPr>
        <w:br/>
        <w:t xml:space="preserve">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875EF1">
        <w:rPr>
          <w:rFonts w:asciiTheme="majorHAnsi" w:hAnsiTheme="majorHAnsi" w:cstheme="majorHAnsi"/>
          <w:b/>
        </w:rPr>
        <w:t>po których pojawi się komunikat, że wiadomość została wysłana do Zamawiającego</w:t>
      </w:r>
      <w:r w:rsidRPr="00875EF1">
        <w:rPr>
          <w:rFonts w:asciiTheme="majorHAnsi" w:hAnsiTheme="majorHAnsi" w:cstheme="majorHAnsi"/>
        </w:rPr>
        <w:t>.</w:t>
      </w:r>
    </w:p>
    <w:bookmarkEnd w:id="39"/>
    <w:p w14:paraId="25424C28" w14:textId="62C0EE05" w:rsidR="00AE763A" w:rsidRPr="00875EF1" w:rsidRDefault="00AE763A" w:rsidP="00AE763A">
      <w:pPr>
        <w:numPr>
          <w:ilvl w:val="0"/>
          <w:numId w:val="35"/>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Informacje publiczne, dotyczące w szczególności: odpowiedzi na pytania, zmiany SWZ, zmiany terminu składania i otwarcia ofert, Zamawiający będzie zamieszczał w formie </w:t>
      </w:r>
      <w:r w:rsidRPr="00875EF1">
        <w:rPr>
          <w:rFonts w:asciiTheme="majorHAnsi" w:hAnsiTheme="majorHAnsi" w:cstheme="majorHAnsi"/>
        </w:rPr>
        <w:lastRenderedPageBreak/>
        <w:t xml:space="preserve">elektronicznej na stronie internetowej prowadzonego postępowania tj. Platformie </w:t>
      </w:r>
      <w:r w:rsidRPr="00875EF1">
        <w:rPr>
          <w:rFonts w:asciiTheme="majorHAnsi" w:hAnsiTheme="majorHAnsi" w:cstheme="majorHAnsi"/>
        </w:rPr>
        <w:br/>
        <w:t>w sekcji „Komunikaty”.</w:t>
      </w:r>
    </w:p>
    <w:p w14:paraId="7B7062AF" w14:textId="1E782A2F" w:rsidR="00AE763A" w:rsidRPr="00875EF1" w:rsidRDefault="00AE763A" w:rsidP="00AE763A">
      <w:pPr>
        <w:numPr>
          <w:ilvl w:val="0"/>
          <w:numId w:val="35"/>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Korespondencja, której adresatem jest konkretny Wykonawca będzie przekazywana </w:t>
      </w:r>
      <w:r w:rsidRPr="00875EF1">
        <w:rPr>
          <w:rFonts w:asciiTheme="majorHAnsi" w:hAnsiTheme="majorHAnsi" w:cstheme="majorHAnsi"/>
        </w:rPr>
        <w:br/>
        <w:t xml:space="preserve">w formie elektronicznej za pośrednictwem Platformy do tego konkretnego Wykonawcy. Domniemywa się, iż pismo wysłane przez Zamawiającego na ostatni znany adres Wykonawcy, zostało mu doręczone w sposób umożliwiający zapoznanie się z tym pismem. </w:t>
      </w:r>
    </w:p>
    <w:p w14:paraId="2186D0B5" w14:textId="77777777" w:rsidR="00AE763A" w:rsidRPr="00875EF1" w:rsidRDefault="00AE763A" w:rsidP="00AE763A">
      <w:pPr>
        <w:numPr>
          <w:ilvl w:val="0"/>
          <w:numId w:val="35"/>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Osobami upoważnionymi do kontaktowania się z Wykonawcami są:</w:t>
      </w:r>
    </w:p>
    <w:p w14:paraId="4C01706B" w14:textId="02F703ED" w:rsidR="00AE763A" w:rsidRPr="00875EF1" w:rsidRDefault="00AE763A" w:rsidP="00AE763A">
      <w:pPr>
        <w:numPr>
          <w:ilvl w:val="0"/>
          <w:numId w:val="25"/>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 xml:space="preserve">w sprawach związanych z procedurą przetargową pracownicy Działu Zakupów </w:t>
      </w:r>
      <w:r w:rsidRPr="00875EF1">
        <w:rPr>
          <w:rFonts w:asciiTheme="majorHAnsi" w:hAnsiTheme="majorHAnsi" w:cstheme="majorHAnsi"/>
        </w:rPr>
        <w:br/>
        <w:t>i Zamówień Publicznych, dostępni pod numerem tel. 52 374 92 06, 52 374 92 56, 52 374 92 71 w dni robocze, od poniedziałku do piątku, w godzinach 8:00–14:30;</w:t>
      </w:r>
    </w:p>
    <w:p w14:paraId="6E428957" w14:textId="77777777" w:rsidR="00AE763A" w:rsidRPr="00875EF1" w:rsidRDefault="00AE763A" w:rsidP="00AE763A">
      <w:pPr>
        <w:numPr>
          <w:ilvl w:val="0"/>
          <w:numId w:val="25"/>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 xml:space="preserve">w sprawach związanych z obsługą Platformy pracownicy Centrum Wsparcia Klienta platformy zakupowej Open </w:t>
      </w:r>
      <w:proofErr w:type="spellStart"/>
      <w:r w:rsidRPr="00875EF1">
        <w:rPr>
          <w:rFonts w:asciiTheme="majorHAnsi" w:hAnsiTheme="majorHAnsi" w:cstheme="majorHAnsi"/>
        </w:rPr>
        <w:t>Nexus</w:t>
      </w:r>
      <w:proofErr w:type="spellEnd"/>
      <w:r w:rsidRPr="00875EF1">
        <w:rPr>
          <w:rFonts w:asciiTheme="majorHAnsi" w:hAnsiTheme="majorHAnsi" w:cstheme="majorHAnsi"/>
        </w:rPr>
        <w:t xml:space="preserve"> sp. z o.o., dostępni pod numerem tel. 22 101 02 02 w dni robocze, od poniedziałku do piątku, w godzinach 8:00–17:00</w:t>
      </w:r>
      <w:r w:rsidRPr="00875EF1">
        <w:rPr>
          <w:rFonts w:asciiTheme="majorHAnsi" w:hAnsiTheme="majorHAnsi" w:cstheme="majorHAnsi"/>
          <w:szCs w:val="24"/>
        </w:rPr>
        <w:t>.</w:t>
      </w:r>
    </w:p>
    <w:p w14:paraId="099BD1F5" w14:textId="77777777" w:rsidR="00AE763A" w:rsidRPr="00875EF1" w:rsidRDefault="00AE763A" w:rsidP="00AE763A">
      <w:pPr>
        <w:numPr>
          <w:ilvl w:val="0"/>
          <w:numId w:val="35"/>
        </w:numPr>
        <w:tabs>
          <w:tab w:val="num" w:pos="709"/>
        </w:tabs>
        <w:spacing w:line="300" w:lineRule="auto"/>
        <w:ind w:left="709" w:hanging="425"/>
        <w:jc w:val="both"/>
        <w:rPr>
          <w:rFonts w:asciiTheme="majorHAnsi" w:hAnsiTheme="majorHAnsi" w:cstheme="majorHAnsi"/>
        </w:rPr>
      </w:pPr>
      <w:bookmarkStart w:id="40" w:name="_Hlk63434064"/>
      <w:r w:rsidRPr="00875EF1">
        <w:rPr>
          <w:rFonts w:asciiTheme="majorHAnsi" w:hAnsiTheme="majorHAnsi" w:cstheme="majorHAnsi"/>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9D26784" w14:textId="77777777" w:rsidR="00AE763A" w:rsidRPr="00875EF1" w:rsidRDefault="00AE763A" w:rsidP="00AE763A">
      <w:pPr>
        <w:numPr>
          <w:ilvl w:val="0"/>
          <w:numId w:val="41"/>
        </w:numPr>
        <w:tabs>
          <w:tab w:val="clear" w:pos="1440"/>
        </w:tabs>
        <w:spacing w:line="300" w:lineRule="auto"/>
        <w:ind w:left="1134" w:hanging="425"/>
        <w:jc w:val="both"/>
        <w:rPr>
          <w:rFonts w:asciiTheme="majorHAnsi" w:hAnsiTheme="majorHAnsi" w:cstheme="majorHAnsi"/>
        </w:rPr>
      </w:pPr>
      <w:r w:rsidRPr="00875EF1">
        <w:rPr>
          <w:rFonts w:asciiTheme="majorHAnsi" w:hAnsiTheme="majorHAnsi" w:cstheme="majorHAnsi"/>
        </w:rPr>
        <w:t xml:space="preserve">stały dostęp do sieci Internet o gwarantowanej przepustowości nie mniejszej niż 512 </w:t>
      </w:r>
      <w:proofErr w:type="spellStart"/>
      <w:r w:rsidRPr="00875EF1">
        <w:rPr>
          <w:rFonts w:asciiTheme="majorHAnsi" w:hAnsiTheme="majorHAnsi" w:cstheme="majorHAnsi"/>
        </w:rPr>
        <w:t>kb</w:t>
      </w:r>
      <w:proofErr w:type="spellEnd"/>
      <w:r w:rsidRPr="00875EF1">
        <w:rPr>
          <w:rFonts w:asciiTheme="majorHAnsi" w:hAnsiTheme="majorHAnsi" w:cstheme="majorHAnsi"/>
        </w:rPr>
        <w:t>/s,</w:t>
      </w:r>
    </w:p>
    <w:p w14:paraId="57D9FFAE" w14:textId="77777777" w:rsidR="00AE763A" w:rsidRPr="00875EF1" w:rsidRDefault="00AE763A" w:rsidP="00AE763A">
      <w:pPr>
        <w:numPr>
          <w:ilvl w:val="0"/>
          <w:numId w:val="41"/>
        </w:numPr>
        <w:tabs>
          <w:tab w:val="clear" w:pos="1440"/>
        </w:tabs>
        <w:spacing w:line="300" w:lineRule="auto"/>
        <w:ind w:left="1134" w:hanging="425"/>
        <w:jc w:val="both"/>
        <w:rPr>
          <w:rFonts w:asciiTheme="majorHAnsi" w:hAnsiTheme="majorHAnsi" w:cstheme="majorHAnsi"/>
        </w:rPr>
      </w:pPr>
      <w:r w:rsidRPr="00875EF1">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6132900C" w14:textId="77777777" w:rsidR="00AE763A" w:rsidRPr="00875EF1" w:rsidRDefault="00AE763A" w:rsidP="00AE763A">
      <w:pPr>
        <w:numPr>
          <w:ilvl w:val="0"/>
          <w:numId w:val="41"/>
        </w:numPr>
        <w:tabs>
          <w:tab w:val="clear" w:pos="1440"/>
        </w:tabs>
        <w:spacing w:line="300" w:lineRule="auto"/>
        <w:ind w:left="1134" w:hanging="425"/>
        <w:jc w:val="both"/>
        <w:rPr>
          <w:rFonts w:asciiTheme="majorHAnsi" w:hAnsiTheme="majorHAnsi" w:cstheme="majorHAnsi"/>
        </w:rPr>
      </w:pPr>
      <w:r w:rsidRPr="00875EF1">
        <w:rPr>
          <w:rFonts w:asciiTheme="majorHAnsi" w:hAnsiTheme="majorHAnsi" w:cstheme="majorHAnsi"/>
        </w:rPr>
        <w:t>zainstalowana dowolna przeglądarka internetowa, w przypadku Internet Explorer minimalnie wersja 10 0.,</w:t>
      </w:r>
    </w:p>
    <w:p w14:paraId="6BCD1464" w14:textId="77777777" w:rsidR="00AE763A" w:rsidRPr="00875EF1" w:rsidRDefault="00AE763A" w:rsidP="00AE763A">
      <w:pPr>
        <w:numPr>
          <w:ilvl w:val="0"/>
          <w:numId w:val="41"/>
        </w:numPr>
        <w:tabs>
          <w:tab w:val="clear" w:pos="1440"/>
        </w:tabs>
        <w:spacing w:line="300" w:lineRule="auto"/>
        <w:ind w:left="1134" w:hanging="425"/>
        <w:jc w:val="both"/>
        <w:rPr>
          <w:rFonts w:asciiTheme="majorHAnsi" w:hAnsiTheme="majorHAnsi" w:cstheme="majorHAnsi"/>
        </w:rPr>
      </w:pPr>
      <w:r w:rsidRPr="00875EF1">
        <w:rPr>
          <w:rFonts w:asciiTheme="majorHAnsi" w:hAnsiTheme="majorHAnsi" w:cstheme="majorHAnsi"/>
        </w:rPr>
        <w:t>włączona obsługa JavaScript,</w:t>
      </w:r>
    </w:p>
    <w:p w14:paraId="35944015" w14:textId="77777777" w:rsidR="00AE763A" w:rsidRPr="00875EF1" w:rsidRDefault="00AE763A" w:rsidP="00AE763A">
      <w:pPr>
        <w:numPr>
          <w:ilvl w:val="0"/>
          <w:numId w:val="41"/>
        </w:numPr>
        <w:tabs>
          <w:tab w:val="clear" w:pos="1440"/>
        </w:tabs>
        <w:spacing w:line="300" w:lineRule="auto"/>
        <w:ind w:left="1134" w:hanging="425"/>
        <w:jc w:val="both"/>
        <w:rPr>
          <w:rFonts w:asciiTheme="majorHAnsi" w:hAnsiTheme="majorHAnsi" w:cstheme="majorHAnsi"/>
        </w:rPr>
      </w:pPr>
      <w:r w:rsidRPr="00875EF1">
        <w:rPr>
          <w:rFonts w:asciiTheme="majorHAnsi" w:hAnsiTheme="majorHAnsi" w:cstheme="majorHAnsi"/>
        </w:rPr>
        <w:t xml:space="preserve">zainstalowany program Adobe </w:t>
      </w:r>
      <w:proofErr w:type="spellStart"/>
      <w:r w:rsidRPr="00875EF1">
        <w:rPr>
          <w:rFonts w:asciiTheme="majorHAnsi" w:hAnsiTheme="majorHAnsi" w:cstheme="majorHAnsi"/>
        </w:rPr>
        <w:t>Acrobat</w:t>
      </w:r>
      <w:proofErr w:type="spellEnd"/>
      <w:r w:rsidRPr="00875EF1">
        <w:rPr>
          <w:rFonts w:asciiTheme="majorHAnsi" w:hAnsiTheme="majorHAnsi" w:cstheme="majorHAnsi"/>
        </w:rPr>
        <w:t xml:space="preserve"> Reader lub inny obsługujący format plików .pdf,</w:t>
      </w:r>
    </w:p>
    <w:p w14:paraId="136B33EF" w14:textId="77777777" w:rsidR="00AE763A" w:rsidRPr="00875EF1" w:rsidRDefault="00AE763A" w:rsidP="00AE763A">
      <w:pPr>
        <w:numPr>
          <w:ilvl w:val="0"/>
          <w:numId w:val="41"/>
        </w:numPr>
        <w:tabs>
          <w:tab w:val="clear" w:pos="1440"/>
        </w:tabs>
        <w:spacing w:line="300" w:lineRule="auto"/>
        <w:ind w:left="1134" w:hanging="425"/>
        <w:jc w:val="both"/>
        <w:rPr>
          <w:rFonts w:asciiTheme="majorHAnsi" w:hAnsiTheme="majorHAnsi" w:cstheme="majorHAnsi"/>
        </w:rPr>
      </w:pPr>
      <w:r w:rsidRPr="00875EF1">
        <w:rPr>
          <w:rFonts w:asciiTheme="majorHAnsi" w:hAnsiTheme="majorHAnsi" w:cstheme="majorHAnsi"/>
        </w:rPr>
        <w:t>Platformazakupowa.pl działa według standardu przyjętego w komunikacji sieciowej - kodowanie UTF8,</w:t>
      </w:r>
    </w:p>
    <w:p w14:paraId="12B4042F" w14:textId="77777777" w:rsidR="00AE763A" w:rsidRPr="00875EF1" w:rsidRDefault="00AE763A" w:rsidP="00AE763A">
      <w:pPr>
        <w:numPr>
          <w:ilvl w:val="0"/>
          <w:numId w:val="41"/>
        </w:numPr>
        <w:tabs>
          <w:tab w:val="clear" w:pos="1440"/>
        </w:tabs>
        <w:spacing w:line="300" w:lineRule="auto"/>
        <w:ind w:left="1134" w:hanging="425"/>
        <w:jc w:val="both"/>
        <w:rPr>
          <w:rFonts w:asciiTheme="majorHAnsi" w:hAnsiTheme="majorHAnsi" w:cstheme="majorHAnsi"/>
        </w:rPr>
      </w:pPr>
      <w:r w:rsidRPr="00875EF1">
        <w:rPr>
          <w:rFonts w:asciiTheme="majorHAnsi" w:hAnsiTheme="majorHAnsi" w:cstheme="majorHAnsi"/>
        </w:rPr>
        <w:t>Oznaczenie czasu odbioru danych przez platformę zakupową stanowi datę oraz dokładny czas (</w:t>
      </w:r>
      <w:proofErr w:type="spellStart"/>
      <w:r w:rsidRPr="00875EF1">
        <w:rPr>
          <w:rFonts w:asciiTheme="majorHAnsi" w:hAnsiTheme="majorHAnsi" w:cstheme="majorHAnsi"/>
        </w:rPr>
        <w:t>hh:mm:ss</w:t>
      </w:r>
      <w:proofErr w:type="spellEnd"/>
      <w:r w:rsidRPr="00875EF1">
        <w:rPr>
          <w:rFonts w:asciiTheme="majorHAnsi" w:hAnsiTheme="majorHAnsi" w:cstheme="majorHAnsi"/>
        </w:rPr>
        <w:t xml:space="preserve">) generowany wg. czasu lokalnego serwera synchronizowanego z zegarem Głównego Urzędu Miar. </w:t>
      </w:r>
    </w:p>
    <w:bookmarkEnd w:id="40"/>
    <w:p w14:paraId="1F1146EF" w14:textId="77777777" w:rsidR="00AE763A" w:rsidRPr="00875EF1" w:rsidRDefault="00AE763A" w:rsidP="00AE763A">
      <w:pPr>
        <w:numPr>
          <w:ilvl w:val="0"/>
          <w:numId w:val="35"/>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Wykonawca, przystępując do niniejszego postępowania o udzielenie zamówienia publicznego:</w:t>
      </w:r>
    </w:p>
    <w:p w14:paraId="74DAF9B7" w14:textId="77777777" w:rsidR="00AE763A" w:rsidRPr="00875EF1" w:rsidRDefault="00AE763A" w:rsidP="00AE763A">
      <w:pPr>
        <w:numPr>
          <w:ilvl w:val="0"/>
          <w:numId w:val="43"/>
        </w:numPr>
        <w:tabs>
          <w:tab w:val="clear" w:pos="1440"/>
          <w:tab w:val="num" w:pos="1134"/>
        </w:tabs>
        <w:spacing w:line="300" w:lineRule="auto"/>
        <w:ind w:left="1134" w:hanging="425"/>
        <w:jc w:val="both"/>
        <w:rPr>
          <w:rFonts w:asciiTheme="majorHAnsi" w:hAnsiTheme="majorHAnsi" w:cstheme="majorHAnsi"/>
        </w:rPr>
      </w:pPr>
      <w:r w:rsidRPr="00875EF1">
        <w:rPr>
          <w:rFonts w:asciiTheme="majorHAnsi" w:hAnsiTheme="majorHAnsi" w:cstheme="majorHAnsi"/>
        </w:rPr>
        <w:t xml:space="preserve">akceptuje warunki korzystania z </w:t>
      </w:r>
      <w:hyperlink r:id="rId12" w:history="1">
        <w:r w:rsidRPr="00875EF1">
          <w:rPr>
            <w:rFonts w:asciiTheme="majorHAnsi" w:hAnsiTheme="majorHAnsi" w:cstheme="majorHAnsi"/>
          </w:rPr>
          <w:t>platformazakupowa.pl</w:t>
        </w:r>
      </w:hyperlink>
      <w:r w:rsidRPr="00875EF1">
        <w:rPr>
          <w:rFonts w:asciiTheme="majorHAnsi" w:hAnsiTheme="majorHAnsi" w:cstheme="majorHAnsi"/>
        </w:rPr>
        <w:t xml:space="preserve"> określone w Regulaminie zamieszczonym na stronie internetowej w zakładce „Regulamin" oraz uznaje go za wiążący,</w:t>
      </w:r>
    </w:p>
    <w:p w14:paraId="0FAAD8D8" w14:textId="77777777" w:rsidR="00AE763A" w:rsidRPr="00875EF1" w:rsidRDefault="00AE763A" w:rsidP="00AE763A">
      <w:pPr>
        <w:numPr>
          <w:ilvl w:val="0"/>
          <w:numId w:val="43"/>
        </w:numPr>
        <w:tabs>
          <w:tab w:val="clear" w:pos="1440"/>
          <w:tab w:val="num" w:pos="1134"/>
        </w:tabs>
        <w:spacing w:line="300" w:lineRule="auto"/>
        <w:ind w:left="1134" w:hanging="425"/>
        <w:jc w:val="both"/>
        <w:rPr>
          <w:rFonts w:asciiTheme="majorHAnsi" w:hAnsiTheme="majorHAnsi" w:cstheme="majorHAnsi"/>
        </w:rPr>
      </w:pPr>
      <w:r w:rsidRPr="00875EF1">
        <w:rPr>
          <w:rFonts w:asciiTheme="majorHAnsi" w:hAnsiTheme="majorHAnsi" w:cstheme="majorHAnsi"/>
        </w:rPr>
        <w:lastRenderedPageBreak/>
        <w:t>zapoznał i stosuje się do Instrukcji składania ofert/wniosków dostępnej na stronie internetowej. </w:t>
      </w:r>
    </w:p>
    <w:p w14:paraId="284D9795" w14:textId="77777777" w:rsidR="00AE763A" w:rsidRPr="00875EF1" w:rsidRDefault="00AE763A" w:rsidP="00AE763A">
      <w:pPr>
        <w:numPr>
          <w:ilvl w:val="0"/>
          <w:numId w:val="35"/>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Formaty plików wykorzystywanych przez Wykonawców powinny być zgodne z 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3BD030C" w14:textId="77777777" w:rsidR="00AE763A" w:rsidRPr="00875EF1" w:rsidRDefault="00AE763A" w:rsidP="00AE763A">
      <w:pPr>
        <w:numPr>
          <w:ilvl w:val="0"/>
          <w:numId w:val="42"/>
        </w:numPr>
        <w:tabs>
          <w:tab w:val="clear" w:pos="1440"/>
          <w:tab w:val="num" w:pos="1134"/>
        </w:tabs>
        <w:spacing w:line="300" w:lineRule="auto"/>
        <w:ind w:left="1134" w:hanging="425"/>
        <w:jc w:val="both"/>
        <w:rPr>
          <w:rFonts w:asciiTheme="majorHAnsi" w:hAnsiTheme="majorHAnsi" w:cstheme="majorHAnsi"/>
        </w:rPr>
      </w:pPr>
      <w:r w:rsidRPr="00875EF1">
        <w:rPr>
          <w:rFonts w:asciiTheme="majorHAnsi" w:hAnsiTheme="majorHAnsi" w:cstheme="majorHAnsi"/>
        </w:rPr>
        <w:t>Zamawiający rekomenduje wykorzystanie formatów: .pdf .</w:t>
      </w:r>
      <w:proofErr w:type="spellStart"/>
      <w:r w:rsidRPr="00875EF1">
        <w:rPr>
          <w:rFonts w:asciiTheme="majorHAnsi" w:hAnsiTheme="majorHAnsi" w:cstheme="majorHAnsi"/>
        </w:rPr>
        <w:t>doc</w:t>
      </w:r>
      <w:proofErr w:type="spellEnd"/>
      <w:r w:rsidRPr="00875EF1">
        <w:rPr>
          <w:rFonts w:asciiTheme="majorHAnsi" w:hAnsiTheme="majorHAnsi" w:cstheme="majorHAnsi"/>
        </w:rPr>
        <w:t xml:space="preserve"> .xls .jpg (.</w:t>
      </w:r>
      <w:proofErr w:type="spellStart"/>
      <w:r w:rsidRPr="00875EF1">
        <w:rPr>
          <w:rFonts w:asciiTheme="majorHAnsi" w:hAnsiTheme="majorHAnsi" w:cstheme="majorHAnsi"/>
        </w:rPr>
        <w:t>jpeg</w:t>
      </w:r>
      <w:proofErr w:type="spellEnd"/>
      <w:r w:rsidRPr="00875EF1">
        <w:rPr>
          <w:rFonts w:asciiTheme="majorHAnsi" w:hAnsiTheme="majorHAnsi" w:cstheme="majorHAnsi"/>
        </w:rPr>
        <w:t>),</w:t>
      </w:r>
    </w:p>
    <w:p w14:paraId="452ACDFB" w14:textId="77777777" w:rsidR="00AE763A" w:rsidRPr="00875EF1" w:rsidRDefault="00AE763A" w:rsidP="00AE763A">
      <w:pPr>
        <w:numPr>
          <w:ilvl w:val="0"/>
          <w:numId w:val="42"/>
        </w:numPr>
        <w:tabs>
          <w:tab w:val="clear" w:pos="1440"/>
          <w:tab w:val="num" w:pos="1134"/>
        </w:tabs>
        <w:spacing w:line="300" w:lineRule="auto"/>
        <w:ind w:left="1134" w:hanging="425"/>
        <w:jc w:val="both"/>
        <w:rPr>
          <w:rFonts w:asciiTheme="majorHAnsi" w:hAnsiTheme="majorHAnsi" w:cstheme="majorHAnsi"/>
        </w:rPr>
      </w:pPr>
      <w:r w:rsidRPr="00875EF1">
        <w:rPr>
          <w:rFonts w:asciiTheme="majorHAnsi" w:hAnsiTheme="majorHAnsi" w:cstheme="majorHAnsi"/>
        </w:rPr>
        <w:t>W celu ewentualnej kompresji danych Zamawiający rekomenduje wykorzystanie jednego z formatów: .zip i .7Z.</w:t>
      </w:r>
    </w:p>
    <w:p w14:paraId="162D023C" w14:textId="77777777" w:rsidR="00AE763A" w:rsidRPr="00875EF1" w:rsidRDefault="00AE763A" w:rsidP="00AE763A">
      <w:pPr>
        <w:numPr>
          <w:ilvl w:val="0"/>
          <w:numId w:val="35"/>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Ofertę i oświadczenie, o którym mowa w art. 125 ust. 1 ustawy </w:t>
      </w:r>
      <w:proofErr w:type="spellStart"/>
      <w:r w:rsidRPr="00875EF1">
        <w:rPr>
          <w:rFonts w:asciiTheme="majorHAnsi" w:hAnsiTheme="majorHAnsi" w:cstheme="majorHAnsi"/>
        </w:rPr>
        <w:t>Pzp</w:t>
      </w:r>
      <w:proofErr w:type="spellEnd"/>
      <w:r w:rsidRPr="00875EF1">
        <w:rPr>
          <w:rFonts w:asciiTheme="majorHAnsi" w:hAnsiTheme="majorHAnsi" w:cstheme="majorHAnsi"/>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57BB686D" w14:textId="77777777" w:rsidR="00AE763A" w:rsidRPr="00875EF1" w:rsidRDefault="00AE763A" w:rsidP="00AE763A">
      <w:pPr>
        <w:numPr>
          <w:ilvl w:val="0"/>
          <w:numId w:val="35"/>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BA1F304" w14:textId="77777777" w:rsidR="00AE763A" w:rsidRPr="00875EF1" w:rsidRDefault="00AE763A" w:rsidP="00AE763A">
      <w:pPr>
        <w:numPr>
          <w:ilvl w:val="0"/>
          <w:numId w:val="35"/>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75EF1">
        <w:rPr>
          <w:rFonts w:asciiTheme="majorHAnsi" w:hAnsiTheme="majorHAnsi" w:cstheme="majorHAnsi"/>
        </w:rPr>
        <w:t>eIDAS</w:t>
      </w:r>
      <w:proofErr w:type="spellEnd"/>
      <w:r w:rsidRPr="00875EF1">
        <w:rPr>
          <w:rFonts w:asciiTheme="majorHAnsi" w:hAnsiTheme="majorHAnsi" w:cstheme="majorHAnsi"/>
        </w:rPr>
        <w:t>) (UE) nr 910/2014 - od 1 lipca 2016 roku”.</w:t>
      </w:r>
    </w:p>
    <w:p w14:paraId="1EF4BCFE" w14:textId="77777777" w:rsidR="00AE763A" w:rsidRPr="00875EF1" w:rsidRDefault="00AE763A" w:rsidP="00AE763A">
      <w:pPr>
        <w:numPr>
          <w:ilvl w:val="0"/>
          <w:numId w:val="35"/>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W przypadku wykorzystania formatu podpisu </w:t>
      </w:r>
      <w:proofErr w:type="spellStart"/>
      <w:r w:rsidRPr="00875EF1">
        <w:rPr>
          <w:rFonts w:asciiTheme="majorHAnsi" w:hAnsiTheme="majorHAnsi" w:cstheme="majorHAnsi"/>
        </w:rPr>
        <w:t>XAdES</w:t>
      </w:r>
      <w:proofErr w:type="spellEnd"/>
      <w:r w:rsidRPr="00875EF1">
        <w:rPr>
          <w:rFonts w:asciiTheme="majorHAnsi" w:hAnsiTheme="majorHAnsi" w:cstheme="majorHAnsi"/>
        </w:rPr>
        <w:t xml:space="preserve"> zewnętrzny. Zamawiający wymaga dołączenia odpowiedniej ilości plików tj. podpisywanych plików z danymi oraz plików podpisu w formacie </w:t>
      </w:r>
      <w:proofErr w:type="spellStart"/>
      <w:r w:rsidRPr="00875EF1">
        <w:rPr>
          <w:rFonts w:asciiTheme="majorHAnsi" w:hAnsiTheme="majorHAnsi" w:cstheme="majorHAnsi"/>
        </w:rPr>
        <w:t>XAdES</w:t>
      </w:r>
      <w:proofErr w:type="spellEnd"/>
      <w:r w:rsidRPr="00875EF1">
        <w:rPr>
          <w:rFonts w:asciiTheme="majorHAnsi" w:hAnsiTheme="majorHAnsi" w:cstheme="majorHAnsi"/>
        </w:rPr>
        <w:t>.</w:t>
      </w:r>
    </w:p>
    <w:p w14:paraId="2E031C43" w14:textId="77777777" w:rsidR="00AE763A" w:rsidRPr="00875EF1" w:rsidRDefault="00AE763A" w:rsidP="00AE763A">
      <w:pPr>
        <w:numPr>
          <w:ilvl w:val="0"/>
          <w:numId w:val="35"/>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Zgodnie z art. 18 ust. 3 ustawy </w:t>
      </w:r>
      <w:proofErr w:type="spellStart"/>
      <w:r w:rsidRPr="00875EF1">
        <w:rPr>
          <w:rFonts w:asciiTheme="majorHAnsi" w:hAnsiTheme="majorHAnsi" w:cstheme="majorHAnsi"/>
        </w:rPr>
        <w:t>Pzp</w:t>
      </w:r>
      <w:proofErr w:type="spellEnd"/>
      <w:r w:rsidRPr="00875EF1">
        <w:rPr>
          <w:rFonts w:asciiTheme="majorHAnsi" w:hAnsiTheme="majorHAnsi" w:cstheme="majorHAnsi"/>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86014D3" w14:textId="77777777" w:rsidR="00AE763A" w:rsidRPr="00875EF1" w:rsidRDefault="00AE763A" w:rsidP="00AE763A">
      <w:pPr>
        <w:numPr>
          <w:ilvl w:val="0"/>
          <w:numId w:val="35"/>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lastRenderedPageBreak/>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875EF1">
        <w:rPr>
          <w:rFonts w:asciiTheme="majorHAnsi" w:hAnsiTheme="majorHAnsi" w:cstheme="majorHAnsi"/>
        </w:rPr>
        <w:t>Pzp</w:t>
      </w:r>
      <w:proofErr w:type="spellEnd"/>
      <w:r w:rsidRPr="00875EF1">
        <w:rPr>
          <w:rFonts w:asciiTheme="majorHAnsi" w:hAnsiTheme="majorHAnsi" w:cstheme="majorHAnsi"/>
        </w:rPr>
        <w:t>.</w:t>
      </w:r>
    </w:p>
    <w:p w14:paraId="290BBE5E" w14:textId="77777777" w:rsidR="00AE763A" w:rsidRPr="00875EF1" w:rsidRDefault="00AE763A" w:rsidP="00AE763A">
      <w:pPr>
        <w:numPr>
          <w:ilvl w:val="0"/>
          <w:numId w:val="35"/>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875EF1">
          <w:rPr>
            <w:rFonts w:asciiTheme="majorHAnsi" w:hAnsiTheme="majorHAnsi" w:cstheme="majorHAnsi"/>
            <w:color w:val="0000FF"/>
            <w:u w:val="single"/>
          </w:rPr>
          <w:t>https://platformazakupowa.pl/strona/45-instrukcje</w:t>
        </w:r>
      </w:hyperlink>
    </w:p>
    <w:p w14:paraId="4292DC36" w14:textId="77777777" w:rsidR="00AE763A" w:rsidRPr="00875EF1" w:rsidRDefault="00AE763A" w:rsidP="00AE763A">
      <w:pPr>
        <w:numPr>
          <w:ilvl w:val="0"/>
          <w:numId w:val="35"/>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716E913" w14:textId="77777777" w:rsidR="00AE763A" w:rsidRPr="00875EF1" w:rsidRDefault="00AE763A" w:rsidP="00AE763A">
      <w:pPr>
        <w:numPr>
          <w:ilvl w:val="0"/>
          <w:numId w:val="35"/>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64F82F21" w14:textId="77777777" w:rsidR="00AE763A" w:rsidRPr="00875EF1" w:rsidRDefault="00AE763A" w:rsidP="00AE763A">
      <w:pPr>
        <w:numPr>
          <w:ilvl w:val="0"/>
          <w:numId w:val="35"/>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Składając ofertę zaleca się zaplanowanie złożenia jej z wyprzedzeniem, aby zdążyć w terminie przewidzianym na jej złożenie w przypadku siły wyższej, jak np. awaria </w:t>
      </w:r>
      <w:proofErr w:type="spellStart"/>
      <w:r w:rsidRPr="00875EF1">
        <w:rPr>
          <w:rFonts w:asciiTheme="majorHAnsi" w:hAnsiTheme="majorHAnsi" w:cstheme="majorHAnsi"/>
        </w:rPr>
        <w:t>internetu</w:t>
      </w:r>
      <w:proofErr w:type="spellEnd"/>
      <w:r w:rsidRPr="00875EF1">
        <w:rPr>
          <w:rFonts w:asciiTheme="majorHAnsi" w:hAnsiTheme="majorHAnsi" w:cstheme="majorHAnsi"/>
        </w:rPr>
        <w:t>, problemy techniczne, związane z brakiem np. aktualnej przeglądarki, itp.</w:t>
      </w:r>
    </w:p>
    <w:p w14:paraId="2034EBCB" w14:textId="77777777" w:rsidR="00AE763A" w:rsidRPr="00875EF1" w:rsidRDefault="00AE763A" w:rsidP="00AE763A">
      <w:pPr>
        <w:numPr>
          <w:ilvl w:val="0"/>
          <w:numId w:val="35"/>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Zamawiający zwraca uwagę na ograniczenia wielkości plików podpisywanych  profilem zaufanym,  który  wynosi  max  10MB,  oraz  na  ograniczenie  wielkości  plików podpisywanych w aplikacji </w:t>
      </w:r>
      <w:proofErr w:type="spellStart"/>
      <w:r w:rsidRPr="00875EF1">
        <w:rPr>
          <w:rFonts w:asciiTheme="majorHAnsi" w:hAnsiTheme="majorHAnsi" w:cstheme="majorHAnsi"/>
        </w:rPr>
        <w:t>eDoApp</w:t>
      </w:r>
      <w:proofErr w:type="spellEnd"/>
      <w:r w:rsidRPr="00875EF1">
        <w:rPr>
          <w:rFonts w:asciiTheme="majorHAnsi" w:hAnsiTheme="majorHAnsi" w:cstheme="majorHAnsi"/>
        </w:rPr>
        <w:t xml:space="preserve"> służącej do składania podpisu osobistego, który wynosi max 5MB.</w:t>
      </w:r>
    </w:p>
    <w:p w14:paraId="29468651" w14:textId="77777777" w:rsidR="00AE763A" w:rsidRPr="00875EF1" w:rsidRDefault="00AE763A" w:rsidP="00AE763A">
      <w:pPr>
        <w:spacing w:line="300" w:lineRule="auto"/>
        <w:jc w:val="both"/>
        <w:rPr>
          <w:rFonts w:asciiTheme="majorHAnsi" w:hAnsiTheme="majorHAnsi" w:cstheme="majorHAnsi"/>
        </w:rPr>
      </w:pPr>
    </w:p>
    <w:p w14:paraId="119B946A" w14:textId="77777777" w:rsidR="00AE763A" w:rsidRPr="00875EF1" w:rsidRDefault="00AE763A" w:rsidP="00AE763A">
      <w:pPr>
        <w:numPr>
          <w:ilvl w:val="0"/>
          <w:numId w:val="5"/>
        </w:numPr>
        <w:shd w:val="clear" w:color="auto" w:fill="D0CECE"/>
        <w:spacing w:line="300" w:lineRule="auto"/>
        <w:ind w:left="284" w:hanging="284"/>
        <w:jc w:val="both"/>
        <w:rPr>
          <w:rFonts w:asciiTheme="majorHAnsi" w:hAnsiTheme="majorHAnsi" w:cstheme="majorHAnsi"/>
          <w:b/>
        </w:rPr>
      </w:pPr>
      <w:r w:rsidRPr="00875EF1">
        <w:rPr>
          <w:rFonts w:asciiTheme="majorHAnsi" w:hAnsiTheme="majorHAnsi" w:cstheme="majorHAnsi"/>
          <w:b/>
        </w:rPr>
        <w:t>SPOSÓB UDZIELANIA WYJAŚNIEŃ I ZMIANY TREŚCI SWZ</w:t>
      </w:r>
    </w:p>
    <w:p w14:paraId="189968D2" w14:textId="77777777" w:rsidR="00AE763A" w:rsidRPr="00875EF1" w:rsidRDefault="00AE763A" w:rsidP="00AE763A">
      <w:pPr>
        <w:numPr>
          <w:ilvl w:val="0"/>
          <w:numId w:val="14"/>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Wykonawca może zwrócić się do Zamawiającego z wnioskiem o wyjaśnienie treści niniejszej SWZ. </w:t>
      </w:r>
      <w:r w:rsidRPr="00875EF1">
        <w:rPr>
          <w:rFonts w:asciiTheme="majorHAnsi" w:hAnsiTheme="majorHAnsi" w:cstheme="majorHAnsi"/>
          <w:u w:val="single"/>
        </w:rPr>
        <w:t>Zamawiający prosi o przekazywanie pytań również w formie edytowalnej, gdyż skróci to czas udzielania wyjaśnień.</w:t>
      </w:r>
    </w:p>
    <w:p w14:paraId="5057109D" w14:textId="77777777" w:rsidR="00AE763A" w:rsidRPr="00875EF1" w:rsidRDefault="00AE763A" w:rsidP="00AE763A">
      <w:pPr>
        <w:numPr>
          <w:ilvl w:val="0"/>
          <w:numId w:val="14"/>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37252616" w14:textId="77777777" w:rsidR="00AE763A" w:rsidRPr="00875EF1" w:rsidRDefault="00AE763A" w:rsidP="00AE763A">
      <w:pPr>
        <w:numPr>
          <w:ilvl w:val="0"/>
          <w:numId w:val="14"/>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lastRenderedPageBreak/>
        <w:t>Jeżeli wniosek o wyjaśnienie treści SWZ wpłynął po terminie określonym w punkcie poprzedzającym, Zamawiający może udzielić wyjaśnień lub pozostawić wniosek bez rozpoznania.</w:t>
      </w:r>
    </w:p>
    <w:p w14:paraId="2732E5AC" w14:textId="77777777" w:rsidR="00AE763A" w:rsidRPr="00875EF1" w:rsidRDefault="00AE763A" w:rsidP="00AE763A">
      <w:pPr>
        <w:numPr>
          <w:ilvl w:val="0"/>
          <w:numId w:val="14"/>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Treść zapytań (bez ujawniania ich źródła) wraz z wyjaśnieniami udostępniona zostanie na stronie internetowej prowadzonego postępowania, na której zamieszczona jest SWZ.</w:t>
      </w:r>
    </w:p>
    <w:p w14:paraId="66A1BC7E" w14:textId="77777777" w:rsidR="00AE763A" w:rsidRPr="00875EF1" w:rsidRDefault="00AE763A" w:rsidP="00AE763A">
      <w:pPr>
        <w:numPr>
          <w:ilvl w:val="0"/>
          <w:numId w:val="14"/>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Zamawiający jest uprawniony (w uzasadnionych przypadkach) do zmiany treści SWZ. Dokonana zmiana zostanie opublikowana na stronie internetowej prowadzonego postępowania.</w:t>
      </w:r>
    </w:p>
    <w:p w14:paraId="65C912C6" w14:textId="77777777" w:rsidR="00AE763A" w:rsidRPr="00875EF1" w:rsidRDefault="00AE763A" w:rsidP="00AE763A">
      <w:pPr>
        <w:numPr>
          <w:ilvl w:val="0"/>
          <w:numId w:val="14"/>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W przypadku rozbieżności pomiędzy treścią niniejszej SWZ, a treścią udzielonych odpowiedzi jako obowiązującą należy przyjąć treść pisma zawierającego późniejsze oświadczenie Zamawiającego.</w:t>
      </w:r>
    </w:p>
    <w:p w14:paraId="6DE2306F" w14:textId="77777777" w:rsidR="00AE763A" w:rsidRPr="00875EF1" w:rsidRDefault="00AE763A" w:rsidP="00AE763A">
      <w:pPr>
        <w:numPr>
          <w:ilvl w:val="0"/>
          <w:numId w:val="14"/>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196911DB" w14:textId="77777777" w:rsidR="00AE763A" w:rsidRPr="00875EF1" w:rsidRDefault="00AE763A" w:rsidP="00AE763A">
      <w:pPr>
        <w:numPr>
          <w:ilvl w:val="0"/>
          <w:numId w:val="14"/>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Przedłużenie terminu składania ofert nie wpływa na bieg terminu składania wniosków o wyjaśnienie treści SWZ.</w:t>
      </w:r>
    </w:p>
    <w:p w14:paraId="6EDEB807" w14:textId="0FE1D47E" w:rsidR="00AE763A" w:rsidRPr="00875EF1" w:rsidRDefault="00AE763A" w:rsidP="00AE763A">
      <w:pPr>
        <w:numPr>
          <w:ilvl w:val="0"/>
          <w:numId w:val="14"/>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Informacje udzielone w trybie innym niż przewidziany w niniejszym rozdziale </w:t>
      </w:r>
      <w:r w:rsidRPr="00875EF1">
        <w:rPr>
          <w:rFonts w:asciiTheme="majorHAnsi" w:hAnsiTheme="majorHAnsi" w:cstheme="majorHAnsi"/>
        </w:rPr>
        <w:br/>
        <w:t xml:space="preserve">(w szczególności udzielone telefonicznie przez osoby uprawnione do kontaktu </w:t>
      </w:r>
      <w:r w:rsidRPr="00875EF1">
        <w:rPr>
          <w:rFonts w:asciiTheme="majorHAnsi" w:hAnsiTheme="majorHAnsi" w:cstheme="majorHAnsi"/>
        </w:rPr>
        <w:br/>
        <w:t xml:space="preserve">z Wykonawcami) nie mają waloru wyjaśnień, o których mowa w art. 284 ustawy </w:t>
      </w:r>
      <w:proofErr w:type="spellStart"/>
      <w:r w:rsidRPr="00875EF1">
        <w:rPr>
          <w:rFonts w:asciiTheme="majorHAnsi" w:hAnsiTheme="majorHAnsi" w:cstheme="majorHAnsi"/>
        </w:rPr>
        <w:t>Pzp</w:t>
      </w:r>
      <w:proofErr w:type="spellEnd"/>
      <w:r w:rsidRPr="00875EF1">
        <w:rPr>
          <w:rFonts w:asciiTheme="majorHAnsi" w:hAnsiTheme="majorHAnsi" w:cstheme="majorHAnsi"/>
        </w:rPr>
        <w:t>.</w:t>
      </w:r>
    </w:p>
    <w:p w14:paraId="7146CA98" w14:textId="77777777" w:rsidR="00AE763A" w:rsidRPr="00875EF1" w:rsidRDefault="00AE763A" w:rsidP="00AE763A">
      <w:pPr>
        <w:spacing w:line="300" w:lineRule="auto"/>
        <w:jc w:val="both"/>
        <w:rPr>
          <w:rFonts w:asciiTheme="majorHAnsi" w:hAnsiTheme="majorHAnsi" w:cstheme="majorHAnsi"/>
        </w:rPr>
      </w:pPr>
    </w:p>
    <w:p w14:paraId="43D71258" w14:textId="77777777" w:rsidR="00AE763A" w:rsidRPr="00875EF1" w:rsidRDefault="00AE763A" w:rsidP="00AE763A">
      <w:pPr>
        <w:numPr>
          <w:ilvl w:val="0"/>
          <w:numId w:val="5"/>
        </w:numPr>
        <w:shd w:val="clear" w:color="auto" w:fill="D0CECE"/>
        <w:spacing w:line="300" w:lineRule="auto"/>
        <w:ind w:left="284" w:hanging="284"/>
        <w:jc w:val="both"/>
        <w:rPr>
          <w:rFonts w:asciiTheme="majorHAnsi" w:hAnsiTheme="majorHAnsi" w:cstheme="majorHAnsi"/>
          <w:b/>
        </w:rPr>
      </w:pPr>
      <w:r w:rsidRPr="00875EF1">
        <w:rPr>
          <w:rFonts w:asciiTheme="majorHAnsi" w:hAnsiTheme="majorHAnsi" w:cstheme="majorHAnsi"/>
          <w:b/>
        </w:rPr>
        <w:t>WYMAGANIA DOTYCZĄCE WADIUM</w:t>
      </w:r>
    </w:p>
    <w:p w14:paraId="2CE78DD1" w14:textId="512CE929" w:rsidR="00AE763A" w:rsidRPr="0035147E" w:rsidRDefault="00AE763A" w:rsidP="00AE763A">
      <w:pPr>
        <w:pStyle w:val="Akapitzlist"/>
        <w:numPr>
          <w:ilvl w:val="0"/>
          <w:numId w:val="100"/>
        </w:numPr>
        <w:spacing w:line="300" w:lineRule="auto"/>
        <w:ind w:left="709" w:hanging="425"/>
        <w:jc w:val="both"/>
        <w:rPr>
          <w:rFonts w:asciiTheme="majorHAnsi" w:eastAsia="Times New Roman" w:hAnsiTheme="majorHAnsi" w:cstheme="majorHAnsi"/>
          <w:sz w:val="24"/>
          <w:szCs w:val="24"/>
          <w:lang w:eastAsia="pl-PL"/>
        </w:rPr>
      </w:pPr>
      <w:r w:rsidRPr="0035147E">
        <w:rPr>
          <w:rFonts w:asciiTheme="majorHAnsi" w:eastAsia="Times New Roman" w:hAnsiTheme="majorHAnsi" w:cstheme="majorHAnsi"/>
          <w:sz w:val="24"/>
          <w:szCs w:val="24"/>
          <w:lang w:eastAsia="pl-PL"/>
        </w:rPr>
        <w:t xml:space="preserve">Zamawiający wymaga wniesienia wadium w kwocie </w:t>
      </w:r>
      <w:r w:rsidR="00CB3351" w:rsidRPr="004D3642">
        <w:rPr>
          <w:rFonts w:asciiTheme="majorHAnsi" w:eastAsia="Times New Roman" w:hAnsiTheme="majorHAnsi" w:cstheme="majorHAnsi"/>
          <w:b/>
          <w:bCs/>
          <w:sz w:val="24"/>
          <w:szCs w:val="24"/>
          <w:lang w:eastAsia="pl-PL"/>
        </w:rPr>
        <w:t>4 500</w:t>
      </w:r>
      <w:r w:rsidRPr="004D3642">
        <w:rPr>
          <w:rFonts w:asciiTheme="majorHAnsi" w:eastAsia="Times New Roman" w:hAnsiTheme="majorHAnsi" w:cstheme="majorHAnsi"/>
          <w:b/>
          <w:bCs/>
          <w:sz w:val="24"/>
          <w:szCs w:val="24"/>
          <w:lang w:eastAsia="pl-PL"/>
        </w:rPr>
        <w:t>,00</w:t>
      </w:r>
      <w:r w:rsidRPr="0035147E">
        <w:rPr>
          <w:rFonts w:asciiTheme="majorHAnsi" w:eastAsia="Times New Roman" w:hAnsiTheme="majorHAnsi" w:cstheme="majorHAnsi"/>
          <w:sz w:val="24"/>
          <w:szCs w:val="24"/>
          <w:lang w:eastAsia="pl-PL"/>
        </w:rPr>
        <w:t xml:space="preserve"> </w:t>
      </w:r>
      <w:r w:rsidRPr="004D3642">
        <w:rPr>
          <w:rFonts w:asciiTheme="majorHAnsi" w:eastAsia="Times New Roman" w:hAnsiTheme="majorHAnsi" w:cstheme="majorHAnsi"/>
          <w:b/>
          <w:bCs/>
          <w:sz w:val="24"/>
          <w:szCs w:val="24"/>
          <w:lang w:eastAsia="pl-PL"/>
        </w:rPr>
        <w:t>zł</w:t>
      </w:r>
      <w:r w:rsidRPr="0035147E">
        <w:rPr>
          <w:rFonts w:asciiTheme="majorHAnsi" w:eastAsia="Times New Roman" w:hAnsiTheme="majorHAnsi" w:cstheme="majorHAnsi"/>
          <w:sz w:val="24"/>
          <w:szCs w:val="24"/>
          <w:lang w:eastAsia="pl-PL"/>
        </w:rPr>
        <w:t xml:space="preserve"> (słownie: </w:t>
      </w:r>
      <w:r w:rsidR="00CB3351" w:rsidRPr="0035147E">
        <w:rPr>
          <w:rFonts w:asciiTheme="majorHAnsi" w:eastAsia="Times New Roman" w:hAnsiTheme="majorHAnsi" w:cstheme="majorHAnsi"/>
          <w:sz w:val="24"/>
          <w:szCs w:val="24"/>
          <w:lang w:eastAsia="pl-PL"/>
        </w:rPr>
        <w:t xml:space="preserve">cztery tysiące pięćset </w:t>
      </w:r>
      <w:r w:rsidRPr="0035147E">
        <w:rPr>
          <w:rFonts w:asciiTheme="majorHAnsi" w:eastAsia="Times New Roman" w:hAnsiTheme="majorHAnsi" w:cstheme="majorHAnsi"/>
          <w:sz w:val="24"/>
          <w:szCs w:val="24"/>
          <w:lang w:eastAsia="pl-PL"/>
        </w:rPr>
        <w:t xml:space="preserve">złotych 00/100); </w:t>
      </w:r>
    </w:p>
    <w:p w14:paraId="4A384838" w14:textId="77777777" w:rsidR="00AE763A" w:rsidRPr="00875EF1" w:rsidRDefault="00AE763A" w:rsidP="00AE763A">
      <w:pPr>
        <w:pStyle w:val="Akapitzlist"/>
        <w:numPr>
          <w:ilvl w:val="0"/>
          <w:numId w:val="100"/>
        </w:numPr>
        <w:spacing w:line="300" w:lineRule="auto"/>
        <w:ind w:left="709" w:hanging="425"/>
        <w:jc w:val="both"/>
        <w:rPr>
          <w:rFonts w:asciiTheme="majorHAnsi" w:eastAsia="Times New Roman" w:hAnsiTheme="majorHAnsi" w:cstheme="majorHAnsi"/>
          <w:sz w:val="24"/>
          <w:szCs w:val="24"/>
          <w:lang w:eastAsia="pl-PL"/>
        </w:rPr>
      </w:pPr>
      <w:r w:rsidRPr="00875EF1">
        <w:rPr>
          <w:rFonts w:asciiTheme="majorHAnsi" w:eastAsia="Times New Roman" w:hAnsiTheme="majorHAnsi" w:cstheme="majorHAnsi"/>
          <w:sz w:val="24"/>
          <w:szCs w:val="24"/>
          <w:lang w:eastAsia="pl-PL"/>
        </w:rPr>
        <w:t>Wadium należy wnieść przed upływem terminu składania ofert w jednej lub kilku następujących formach:</w:t>
      </w:r>
    </w:p>
    <w:p w14:paraId="6C375625" w14:textId="42F99E57" w:rsidR="00AE763A" w:rsidRPr="00875EF1" w:rsidRDefault="00AE763A" w:rsidP="00AE763A">
      <w:pPr>
        <w:pStyle w:val="Akapitzlist"/>
        <w:numPr>
          <w:ilvl w:val="1"/>
          <w:numId w:val="98"/>
        </w:numPr>
        <w:spacing w:line="300" w:lineRule="auto"/>
        <w:ind w:left="1134"/>
        <w:jc w:val="both"/>
        <w:rPr>
          <w:rFonts w:asciiTheme="majorHAnsi" w:eastAsia="Times New Roman" w:hAnsiTheme="majorHAnsi" w:cstheme="majorHAnsi"/>
          <w:sz w:val="24"/>
          <w:szCs w:val="24"/>
          <w:lang w:eastAsia="pl-PL"/>
        </w:rPr>
      </w:pPr>
      <w:r w:rsidRPr="00875EF1">
        <w:rPr>
          <w:rFonts w:asciiTheme="majorHAnsi" w:eastAsia="Times New Roman" w:hAnsiTheme="majorHAnsi" w:cstheme="majorHAnsi"/>
          <w:sz w:val="24"/>
          <w:szCs w:val="24"/>
          <w:lang w:eastAsia="pl-PL"/>
        </w:rPr>
        <w:t xml:space="preserve">pieniądzu – wpłacone przelewem na rachunek bankowy Zamawiającego prowadzony przez PEKAO S.A. II Oddział w Bydgoszczy nr 33 1240 3493 1111 0000 4279 1269, </w:t>
      </w:r>
      <w:r w:rsidRPr="00875EF1">
        <w:rPr>
          <w:rFonts w:asciiTheme="majorHAnsi" w:eastAsia="Times New Roman" w:hAnsiTheme="majorHAnsi" w:cstheme="majorHAnsi"/>
          <w:sz w:val="24"/>
          <w:szCs w:val="24"/>
          <w:lang w:eastAsia="pl-PL"/>
        </w:rPr>
        <w:br/>
        <w:t>z adnotacją „wadium do postępowania nr RZP.243.</w:t>
      </w:r>
      <w:r w:rsidR="00CB3351">
        <w:rPr>
          <w:rFonts w:asciiTheme="majorHAnsi" w:eastAsia="Times New Roman" w:hAnsiTheme="majorHAnsi" w:cstheme="majorHAnsi"/>
          <w:sz w:val="24"/>
          <w:szCs w:val="24"/>
          <w:lang w:eastAsia="pl-PL"/>
        </w:rPr>
        <w:t>44</w:t>
      </w:r>
      <w:r w:rsidRPr="00875EF1">
        <w:rPr>
          <w:rFonts w:asciiTheme="majorHAnsi" w:eastAsia="Times New Roman" w:hAnsiTheme="majorHAnsi" w:cstheme="majorHAnsi"/>
          <w:sz w:val="24"/>
          <w:szCs w:val="24"/>
          <w:lang w:eastAsia="pl-PL"/>
        </w:rPr>
        <w:t>.2023”</w:t>
      </w:r>
    </w:p>
    <w:p w14:paraId="21F0C66D" w14:textId="77777777" w:rsidR="00AE763A" w:rsidRPr="00875EF1" w:rsidRDefault="00AE763A" w:rsidP="00F95A89">
      <w:pPr>
        <w:pStyle w:val="Akapitzlist"/>
        <w:spacing w:line="300" w:lineRule="auto"/>
        <w:ind w:left="1134"/>
        <w:jc w:val="both"/>
        <w:rPr>
          <w:rFonts w:asciiTheme="majorHAnsi" w:eastAsia="Times New Roman" w:hAnsiTheme="majorHAnsi" w:cstheme="majorHAnsi"/>
          <w:sz w:val="24"/>
          <w:szCs w:val="24"/>
          <w:lang w:eastAsia="pl-PL"/>
        </w:rPr>
      </w:pPr>
      <w:r w:rsidRPr="00875EF1">
        <w:rPr>
          <w:rFonts w:asciiTheme="majorHAnsi" w:eastAsia="Times New Roman" w:hAnsiTheme="majorHAnsi" w:cstheme="majorHAnsi"/>
          <w:sz w:val="24"/>
          <w:szCs w:val="24"/>
          <w:lang w:eastAsia="pl-PL"/>
        </w:rPr>
        <w:t>IBAN: PL33 1240 3493 1111 0000 4279 1269</w:t>
      </w:r>
    </w:p>
    <w:p w14:paraId="2CF8F62D" w14:textId="77777777" w:rsidR="00AE763A" w:rsidRPr="00875EF1" w:rsidRDefault="00AE763A" w:rsidP="00F95A89">
      <w:pPr>
        <w:pStyle w:val="Akapitzlist"/>
        <w:spacing w:line="300" w:lineRule="auto"/>
        <w:ind w:left="1134"/>
        <w:jc w:val="both"/>
        <w:rPr>
          <w:rFonts w:asciiTheme="majorHAnsi" w:eastAsia="Times New Roman" w:hAnsiTheme="majorHAnsi" w:cstheme="majorHAnsi"/>
          <w:sz w:val="24"/>
          <w:szCs w:val="24"/>
          <w:lang w:eastAsia="pl-PL"/>
        </w:rPr>
      </w:pPr>
      <w:r w:rsidRPr="00875EF1">
        <w:rPr>
          <w:rFonts w:asciiTheme="majorHAnsi" w:eastAsia="Times New Roman" w:hAnsiTheme="majorHAnsi" w:cstheme="majorHAnsi"/>
          <w:sz w:val="24"/>
          <w:szCs w:val="24"/>
          <w:lang w:eastAsia="pl-PL"/>
        </w:rPr>
        <w:t>SWIFT: PKOPPLPW</w:t>
      </w:r>
    </w:p>
    <w:p w14:paraId="6608E720" w14:textId="77777777" w:rsidR="00AE763A" w:rsidRPr="00875EF1" w:rsidRDefault="00AE763A" w:rsidP="00AE763A">
      <w:pPr>
        <w:pStyle w:val="Akapitzlist"/>
        <w:numPr>
          <w:ilvl w:val="1"/>
          <w:numId w:val="98"/>
        </w:numPr>
        <w:spacing w:line="300" w:lineRule="auto"/>
        <w:ind w:left="1134"/>
        <w:jc w:val="both"/>
        <w:rPr>
          <w:rFonts w:asciiTheme="majorHAnsi" w:eastAsia="Times New Roman" w:hAnsiTheme="majorHAnsi" w:cstheme="majorHAnsi"/>
          <w:sz w:val="24"/>
          <w:szCs w:val="24"/>
          <w:lang w:eastAsia="pl-PL"/>
        </w:rPr>
      </w:pPr>
      <w:r w:rsidRPr="00875EF1">
        <w:rPr>
          <w:rFonts w:asciiTheme="majorHAnsi" w:eastAsia="Times New Roman" w:hAnsiTheme="majorHAnsi" w:cstheme="majorHAnsi"/>
          <w:sz w:val="24"/>
          <w:szCs w:val="24"/>
          <w:lang w:eastAsia="pl-PL"/>
        </w:rPr>
        <w:t>gwarancjach bankowych,</w:t>
      </w:r>
    </w:p>
    <w:p w14:paraId="7E979B1A" w14:textId="77777777" w:rsidR="00AE763A" w:rsidRPr="00875EF1" w:rsidRDefault="00AE763A" w:rsidP="00AE763A">
      <w:pPr>
        <w:pStyle w:val="Akapitzlist"/>
        <w:numPr>
          <w:ilvl w:val="1"/>
          <w:numId w:val="98"/>
        </w:numPr>
        <w:spacing w:line="300" w:lineRule="auto"/>
        <w:ind w:left="1134"/>
        <w:jc w:val="both"/>
        <w:rPr>
          <w:rFonts w:asciiTheme="majorHAnsi" w:eastAsia="Times New Roman" w:hAnsiTheme="majorHAnsi" w:cstheme="majorHAnsi"/>
          <w:sz w:val="24"/>
          <w:szCs w:val="24"/>
          <w:lang w:eastAsia="pl-PL"/>
        </w:rPr>
      </w:pPr>
      <w:r w:rsidRPr="00875EF1">
        <w:rPr>
          <w:rFonts w:asciiTheme="majorHAnsi" w:eastAsia="Times New Roman" w:hAnsiTheme="majorHAnsi" w:cstheme="majorHAnsi"/>
          <w:sz w:val="24"/>
          <w:szCs w:val="24"/>
          <w:lang w:eastAsia="pl-PL"/>
        </w:rPr>
        <w:t>gwarancjach ubezpieczeniowych,</w:t>
      </w:r>
    </w:p>
    <w:p w14:paraId="1926248A" w14:textId="025BCB1E" w:rsidR="00AE763A" w:rsidRPr="00875EF1" w:rsidRDefault="00AE763A" w:rsidP="00AE763A">
      <w:pPr>
        <w:pStyle w:val="Akapitzlist"/>
        <w:numPr>
          <w:ilvl w:val="1"/>
          <w:numId w:val="98"/>
        </w:numPr>
        <w:spacing w:line="300" w:lineRule="auto"/>
        <w:ind w:left="1134"/>
        <w:jc w:val="both"/>
        <w:rPr>
          <w:rFonts w:asciiTheme="majorHAnsi" w:eastAsia="Times New Roman" w:hAnsiTheme="majorHAnsi" w:cstheme="majorHAnsi"/>
          <w:sz w:val="24"/>
          <w:szCs w:val="24"/>
          <w:lang w:eastAsia="pl-PL"/>
        </w:rPr>
      </w:pPr>
      <w:r w:rsidRPr="00875EF1">
        <w:rPr>
          <w:rFonts w:asciiTheme="majorHAnsi" w:eastAsia="Times New Roman" w:hAnsiTheme="majorHAnsi" w:cstheme="majorHAnsi"/>
          <w:sz w:val="24"/>
          <w:szCs w:val="24"/>
          <w:lang w:eastAsia="pl-PL"/>
        </w:rPr>
        <w:t>poręczeniach udzielanych przez podmioty, o których mowa w art. 6b ust. 5 pkt 2 ustawy z dnia 9.11.2000 r. o utworzeniu Polskiej Agencji Rozwoju Przedsiębiorczości.</w:t>
      </w:r>
    </w:p>
    <w:p w14:paraId="675491C8" w14:textId="77777777" w:rsidR="00AE763A" w:rsidRPr="00875EF1" w:rsidRDefault="00AE763A" w:rsidP="00AE763A">
      <w:pPr>
        <w:pStyle w:val="Akapitzlist"/>
        <w:numPr>
          <w:ilvl w:val="0"/>
          <w:numId w:val="100"/>
        </w:numPr>
        <w:spacing w:line="300" w:lineRule="auto"/>
        <w:ind w:left="709" w:hanging="425"/>
        <w:jc w:val="both"/>
        <w:rPr>
          <w:rFonts w:asciiTheme="majorHAnsi" w:eastAsia="Times New Roman" w:hAnsiTheme="majorHAnsi" w:cstheme="majorHAnsi"/>
          <w:sz w:val="24"/>
          <w:szCs w:val="24"/>
          <w:lang w:eastAsia="pl-PL"/>
        </w:rPr>
      </w:pPr>
      <w:r w:rsidRPr="00875EF1">
        <w:rPr>
          <w:rFonts w:asciiTheme="majorHAnsi" w:eastAsia="Times New Roman" w:hAnsiTheme="majorHAnsi" w:cstheme="majorHAnsi"/>
          <w:sz w:val="24"/>
          <w:szCs w:val="24"/>
          <w:lang w:eastAsia="pl-PL"/>
        </w:rPr>
        <w:lastRenderedPageBreak/>
        <w:t>Wadium wniesione w formie innej niż pieniądz musi być ważne przez cały okres związania ofertą.</w:t>
      </w:r>
    </w:p>
    <w:p w14:paraId="326982B8" w14:textId="77777777" w:rsidR="00AE763A" w:rsidRPr="00875EF1" w:rsidRDefault="00AE763A" w:rsidP="00AE763A">
      <w:pPr>
        <w:pStyle w:val="Akapitzlist"/>
        <w:numPr>
          <w:ilvl w:val="0"/>
          <w:numId w:val="100"/>
        </w:numPr>
        <w:spacing w:line="300" w:lineRule="auto"/>
        <w:ind w:left="709" w:hanging="425"/>
        <w:jc w:val="both"/>
        <w:rPr>
          <w:rFonts w:asciiTheme="majorHAnsi" w:eastAsia="Times New Roman" w:hAnsiTheme="majorHAnsi" w:cstheme="majorHAnsi"/>
          <w:sz w:val="24"/>
          <w:szCs w:val="24"/>
          <w:lang w:eastAsia="pl-PL"/>
        </w:rPr>
      </w:pPr>
      <w:r w:rsidRPr="00875EF1">
        <w:rPr>
          <w:rFonts w:asciiTheme="majorHAnsi" w:eastAsia="Times New Roman" w:hAnsiTheme="majorHAnsi" w:cstheme="majorHAnsi"/>
          <w:sz w:val="24"/>
          <w:szCs w:val="24"/>
          <w:lang w:eastAsia="pl-PL"/>
        </w:rPr>
        <w:t xml:space="preserve">Wniesienie wadium w poręczeniach lub gwarancjach musi obejmować przekazanie tego dokumentu w takiej formie, w jakiej został on ustanowiony przez gwaranta, tj. w formie oryginału dokumentu w postaci elektronicznej. </w:t>
      </w:r>
    </w:p>
    <w:p w14:paraId="14C89740" w14:textId="77777777" w:rsidR="00AE763A" w:rsidRPr="00875EF1" w:rsidRDefault="00AE763A" w:rsidP="00AE763A">
      <w:pPr>
        <w:pStyle w:val="Akapitzlist"/>
        <w:numPr>
          <w:ilvl w:val="0"/>
          <w:numId w:val="100"/>
        </w:numPr>
        <w:spacing w:line="300" w:lineRule="auto"/>
        <w:ind w:left="709" w:hanging="425"/>
        <w:jc w:val="both"/>
        <w:rPr>
          <w:rFonts w:asciiTheme="majorHAnsi" w:eastAsia="Times New Roman" w:hAnsiTheme="majorHAnsi" w:cstheme="majorHAnsi"/>
          <w:sz w:val="24"/>
          <w:szCs w:val="24"/>
          <w:lang w:eastAsia="pl-PL"/>
        </w:rPr>
      </w:pPr>
      <w:r w:rsidRPr="00875EF1">
        <w:rPr>
          <w:rFonts w:asciiTheme="majorHAnsi" w:eastAsia="Times New Roman" w:hAnsiTheme="majorHAnsi" w:cstheme="majorHAnsi"/>
          <w:sz w:val="24"/>
          <w:szCs w:val="24"/>
          <w:lang w:eastAsia="pl-PL"/>
        </w:rPr>
        <w:t>W przypadku wniesienia wadium w pieniądzu za moment wniesienia uznaje się moment uznania rachunku Zamawiającego. Wadium wniesione w pieniądzu Zamawiający przechowuje na rachunku bankowym.</w:t>
      </w:r>
    </w:p>
    <w:p w14:paraId="6E5F33E2" w14:textId="77777777" w:rsidR="00AE763A" w:rsidRPr="00875EF1" w:rsidRDefault="00AE763A" w:rsidP="00AE763A">
      <w:pPr>
        <w:pStyle w:val="Akapitzlist"/>
        <w:numPr>
          <w:ilvl w:val="0"/>
          <w:numId w:val="100"/>
        </w:numPr>
        <w:spacing w:line="300" w:lineRule="auto"/>
        <w:ind w:left="709" w:hanging="425"/>
        <w:jc w:val="both"/>
        <w:rPr>
          <w:rFonts w:asciiTheme="majorHAnsi" w:eastAsia="Times New Roman" w:hAnsiTheme="majorHAnsi" w:cstheme="majorHAnsi"/>
          <w:sz w:val="24"/>
          <w:szCs w:val="24"/>
          <w:lang w:eastAsia="pl-PL"/>
        </w:rPr>
      </w:pPr>
      <w:r w:rsidRPr="00875EF1">
        <w:rPr>
          <w:rFonts w:asciiTheme="majorHAnsi" w:eastAsia="Times New Roman" w:hAnsiTheme="majorHAnsi" w:cstheme="majorHAnsi"/>
          <w:sz w:val="24"/>
          <w:szCs w:val="24"/>
          <w:lang w:eastAsia="pl-PL"/>
        </w:rPr>
        <w:t xml:space="preserve">W przypadku składania przez Wykonawcę wadium w formie gwarancji, o której mowa w pkt. 2 lit. od „b” do „d”, zaleca się, aby dokument gwarancji zawierał między innymi następujące elementy: </w:t>
      </w:r>
    </w:p>
    <w:p w14:paraId="555669CC" w14:textId="7D3C3E47" w:rsidR="00AE763A" w:rsidRPr="00875EF1" w:rsidRDefault="00AE763A" w:rsidP="00AE763A">
      <w:pPr>
        <w:pStyle w:val="Akapitzlist"/>
        <w:numPr>
          <w:ilvl w:val="0"/>
          <w:numId w:val="99"/>
        </w:numPr>
        <w:spacing w:line="300" w:lineRule="auto"/>
        <w:ind w:left="1134" w:hanging="425"/>
        <w:jc w:val="both"/>
        <w:rPr>
          <w:rFonts w:asciiTheme="majorHAnsi" w:eastAsia="Times New Roman" w:hAnsiTheme="majorHAnsi" w:cstheme="majorHAnsi"/>
          <w:sz w:val="24"/>
          <w:szCs w:val="24"/>
          <w:lang w:eastAsia="pl-PL"/>
        </w:rPr>
      </w:pPr>
      <w:r w:rsidRPr="00875EF1">
        <w:rPr>
          <w:rFonts w:asciiTheme="majorHAnsi" w:eastAsia="Times New Roman" w:hAnsiTheme="majorHAnsi" w:cstheme="majorHAnsi"/>
          <w:sz w:val="24"/>
          <w:szCs w:val="24"/>
          <w:lang w:eastAsia="pl-PL"/>
        </w:rPr>
        <w:t>nazwę dającego zlecenie (Wykonawcy), beneficjenta gwarancji (Politechnika Bydgoska im. Jana i Jędrzeja Śniadeckich, Al. prof. S. Kaliskiego 7, 85-796 Bydgoszcz), gwaranta (banku lub instytucji, ubezpieczeniowej udzielających gwarancji) oraz wskazanie ich siedzib i adresu;</w:t>
      </w:r>
    </w:p>
    <w:p w14:paraId="6F25AB52" w14:textId="77777777" w:rsidR="00AE763A" w:rsidRPr="00875EF1" w:rsidRDefault="00AE763A" w:rsidP="00AE763A">
      <w:pPr>
        <w:pStyle w:val="Akapitzlist"/>
        <w:numPr>
          <w:ilvl w:val="0"/>
          <w:numId w:val="99"/>
        </w:numPr>
        <w:spacing w:line="300" w:lineRule="auto"/>
        <w:ind w:left="1134" w:hanging="425"/>
        <w:jc w:val="both"/>
        <w:rPr>
          <w:rFonts w:asciiTheme="majorHAnsi" w:eastAsia="Times New Roman" w:hAnsiTheme="majorHAnsi" w:cstheme="majorHAnsi"/>
          <w:sz w:val="24"/>
          <w:szCs w:val="24"/>
          <w:lang w:eastAsia="pl-PL"/>
        </w:rPr>
      </w:pPr>
      <w:r w:rsidRPr="00875EF1">
        <w:rPr>
          <w:rFonts w:asciiTheme="majorHAnsi" w:eastAsia="Times New Roman" w:hAnsiTheme="majorHAnsi" w:cstheme="majorHAnsi"/>
          <w:sz w:val="24"/>
          <w:szCs w:val="24"/>
          <w:lang w:eastAsia="pl-PL"/>
        </w:rPr>
        <w:t>przytoczenie nazwy i przedmiotu niniejszego postępowania, znak postępowania nadanego przez Zamawiającego;</w:t>
      </w:r>
    </w:p>
    <w:p w14:paraId="132A5E6E" w14:textId="77777777" w:rsidR="00AE763A" w:rsidRPr="00875EF1" w:rsidRDefault="00AE763A" w:rsidP="00AE763A">
      <w:pPr>
        <w:pStyle w:val="Akapitzlist"/>
        <w:numPr>
          <w:ilvl w:val="0"/>
          <w:numId w:val="99"/>
        </w:numPr>
        <w:spacing w:line="300" w:lineRule="auto"/>
        <w:ind w:left="1134" w:hanging="425"/>
        <w:jc w:val="both"/>
        <w:rPr>
          <w:rFonts w:asciiTheme="majorHAnsi" w:eastAsia="Times New Roman" w:hAnsiTheme="majorHAnsi" w:cstheme="majorHAnsi"/>
          <w:sz w:val="24"/>
          <w:szCs w:val="24"/>
          <w:lang w:eastAsia="pl-PL"/>
        </w:rPr>
      </w:pPr>
      <w:r w:rsidRPr="00875EF1">
        <w:rPr>
          <w:rFonts w:asciiTheme="majorHAnsi" w:eastAsia="Times New Roman" w:hAnsiTheme="majorHAnsi" w:cstheme="majorHAnsi"/>
          <w:sz w:val="24"/>
          <w:szCs w:val="24"/>
          <w:lang w:eastAsia="pl-PL"/>
        </w:rPr>
        <w:t>kwotę gwarancji;</w:t>
      </w:r>
    </w:p>
    <w:p w14:paraId="5B755C54" w14:textId="77777777" w:rsidR="00AE763A" w:rsidRPr="00875EF1" w:rsidRDefault="00AE763A" w:rsidP="00AE763A">
      <w:pPr>
        <w:pStyle w:val="Akapitzlist"/>
        <w:numPr>
          <w:ilvl w:val="0"/>
          <w:numId w:val="99"/>
        </w:numPr>
        <w:spacing w:line="300" w:lineRule="auto"/>
        <w:ind w:left="1134" w:hanging="425"/>
        <w:jc w:val="both"/>
        <w:rPr>
          <w:rFonts w:asciiTheme="majorHAnsi" w:eastAsia="Times New Roman" w:hAnsiTheme="majorHAnsi" w:cstheme="majorHAnsi"/>
          <w:sz w:val="24"/>
          <w:szCs w:val="24"/>
          <w:lang w:eastAsia="pl-PL"/>
        </w:rPr>
      </w:pPr>
      <w:r w:rsidRPr="00875EF1">
        <w:rPr>
          <w:rFonts w:asciiTheme="majorHAnsi" w:eastAsia="Times New Roman" w:hAnsiTheme="majorHAnsi" w:cstheme="majorHAnsi"/>
          <w:sz w:val="24"/>
          <w:szCs w:val="24"/>
          <w:lang w:eastAsia="pl-PL"/>
        </w:rPr>
        <w:t>okres na jaki gwarancja została wystawiona (odpowiadający co najmniej terminowi związania ofertą);</w:t>
      </w:r>
    </w:p>
    <w:p w14:paraId="4063EF76" w14:textId="0B2E1F5C" w:rsidR="00AE763A" w:rsidRPr="00875EF1" w:rsidRDefault="00AE763A" w:rsidP="00AE763A">
      <w:pPr>
        <w:pStyle w:val="Akapitzlist"/>
        <w:numPr>
          <w:ilvl w:val="0"/>
          <w:numId w:val="99"/>
        </w:numPr>
        <w:spacing w:line="300" w:lineRule="auto"/>
        <w:ind w:left="1134" w:hanging="425"/>
        <w:jc w:val="both"/>
        <w:rPr>
          <w:rFonts w:asciiTheme="majorHAnsi" w:eastAsia="Times New Roman" w:hAnsiTheme="majorHAnsi" w:cstheme="majorHAnsi"/>
          <w:sz w:val="24"/>
          <w:szCs w:val="24"/>
          <w:lang w:eastAsia="pl-PL"/>
        </w:rPr>
      </w:pPr>
      <w:r w:rsidRPr="00875EF1">
        <w:rPr>
          <w:rFonts w:asciiTheme="majorHAnsi" w:eastAsia="Times New Roman" w:hAnsiTheme="majorHAnsi" w:cstheme="majorHAnsi"/>
          <w:sz w:val="24"/>
          <w:szCs w:val="24"/>
          <w:lang w:eastAsia="pl-PL"/>
        </w:rPr>
        <w:t xml:space="preserve">zobowiązanie gwaranta do nieodwołalnego i bezwarunkowego zapłacenia kwoty gwarancji, na pierwsze pisemne żądanie Zamawiającego, w przypadkach określonych w art. 98 ust. 6 ustawy </w:t>
      </w:r>
      <w:proofErr w:type="spellStart"/>
      <w:r w:rsidRPr="00875EF1">
        <w:rPr>
          <w:rFonts w:asciiTheme="majorHAnsi" w:eastAsia="Times New Roman" w:hAnsiTheme="majorHAnsi" w:cstheme="majorHAnsi"/>
          <w:sz w:val="24"/>
          <w:szCs w:val="24"/>
          <w:lang w:eastAsia="pl-PL"/>
        </w:rPr>
        <w:t>Pzp</w:t>
      </w:r>
      <w:proofErr w:type="spellEnd"/>
      <w:r w:rsidRPr="00875EF1">
        <w:rPr>
          <w:rFonts w:asciiTheme="majorHAnsi" w:eastAsia="Times New Roman" w:hAnsiTheme="majorHAnsi" w:cstheme="majorHAnsi"/>
          <w:sz w:val="24"/>
          <w:szCs w:val="24"/>
          <w:lang w:eastAsia="pl-PL"/>
        </w:rPr>
        <w:t>.</w:t>
      </w:r>
    </w:p>
    <w:p w14:paraId="54E65FC0" w14:textId="77777777" w:rsidR="00AE763A" w:rsidRPr="00875EF1" w:rsidRDefault="00AE763A" w:rsidP="00AE763A">
      <w:pPr>
        <w:pStyle w:val="Akapitzlist"/>
        <w:numPr>
          <w:ilvl w:val="0"/>
          <w:numId w:val="100"/>
        </w:numPr>
        <w:spacing w:line="300" w:lineRule="auto"/>
        <w:ind w:left="709" w:hanging="425"/>
        <w:jc w:val="both"/>
        <w:rPr>
          <w:rFonts w:asciiTheme="majorHAnsi" w:eastAsia="Times New Roman" w:hAnsiTheme="majorHAnsi" w:cstheme="majorHAnsi"/>
          <w:sz w:val="24"/>
          <w:szCs w:val="24"/>
          <w:lang w:eastAsia="pl-PL"/>
        </w:rPr>
      </w:pPr>
      <w:r w:rsidRPr="00875EF1">
        <w:rPr>
          <w:rFonts w:asciiTheme="majorHAnsi" w:eastAsia="Times New Roman" w:hAnsiTheme="majorHAnsi" w:cstheme="majorHAnsi"/>
          <w:sz w:val="24"/>
          <w:szCs w:val="24"/>
          <w:lang w:eastAsia="pl-PL"/>
        </w:rPr>
        <w:t xml:space="preserve">W przypadku niewniesienia wadium lub wniesienia go w sposób nieprawidłowy Zamawiający odrzuci ofertę na podstawie art. 226 ust 1 pkt. 14 ustawy </w:t>
      </w:r>
      <w:proofErr w:type="spellStart"/>
      <w:r w:rsidRPr="00875EF1">
        <w:rPr>
          <w:rFonts w:asciiTheme="majorHAnsi" w:eastAsia="Times New Roman" w:hAnsiTheme="majorHAnsi" w:cstheme="majorHAnsi"/>
          <w:sz w:val="24"/>
          <w:szCs w:val="24"/>
          <w:lang w:eastAsia="pl-PL"/>
        </w:rPr>
        <w:t>Pzp</w:t>
      </w:r>
      <w:proofErr w:type="spellEnd"/>
      <w:r w:rsidRPr="00875EF1">
        <w:rPr>
          <w:rFonts w:asciiTheme="majorHAnsi" w:eastAsia="Times New Roman" w:hAnsiTheme="majorHAnsi" w:cstheme="majorHAnsi"/>
          <w:sz w:val="24"/>
          <w:szCs w:val="24"/>
          <w:lang w:eastAsia="pl-PL"/>
        </w:rPr>
        <w:t>.</w:t>
      </w:r>
    </w:p>
    <w:p w14:paraId="24F43972" w14:textId="5E90EBCC" w:rsidR="00AE763A" w:rsidRPr="00875EF1" w:rsidRDefault="00AE763A" w:rsidP="00AE763A">
      <w:pPr>
        <w:pStyle w:val="Akapitzlist"/>
        <w:numPr>
          <w:ilvl w:val="0"/>
          <w:numId w:val="100"/>
        </w:numPr>
        <w:spacing w:line="300" w:lineRule="auto"/>
        <w:ind w:left="709" w:hanging="425"/>
        <w:jc w:val="both"/>
        <w:rPr>
          <w:rFonts w:asciiTheme="majorHAnsi" w:eastAsia="Times New Roman" w:hAnsiTheme="majorHAnsi" w:cstheme="majorHAnsi"/>
          <w:sz w:val="24"/>
          <w:szCs w:val="24"/>
          <w:lang w:eastAsia="pl-PL"/>
        </w:rPr>
      </w:pPr>
      <w:r w:rsidRPr="00875EF1">
        <w:rPr>
          <w:rFonts w:asciiTheme="majorHAnsi" w:eastAsia="Times New Roman" w:hAnsiTheme="majorHAnsi" w:cstheme="majorHAnsi"/>
          <w:sz w:val="24"/>
          <w:szCs w:val="24"/>
          <w:lang w:eastAsia="pl-PL"/>
        </w:rPr>
        <w:t xml:space="preserve">Okoliczności i zasady zwrotu wadium, jego zatrzymania oraz zasady jego zaliczenia </w:t>
      </w:r>
      <w:r w:rsidR="00875EF1">
        <w:rPr>
          <w:rFonts w:asciiTheme="majorHAnsi" w:eastAsia="Times New Roman" w:hAnsiTheme="majorHAnsi" w:cstheme="majorHAnsi"/>
          <w:sz w:val="24"/>
          <w:szCs w:val="24"/>
          <w:lang w:eastAsia="pl-PL"/>
        </w:rPr>
        <w:br/>
      </w:r>
      <w:r w:rsidRPr="00875EF1">
        <w:rPr>
          <w:rFonts w:asciiTheme="majorHAnsi" w:eastAsia="Times New Roman" w:hAnsiTheme="majorHAnsi" w:cstheme="majorHAnsi"/>
          <w:sz w:val="24"/>
          <w:szCs w:val="24"/>
          <w:lang w:eastAsia="pl-PL"/>
        </w:rPr>
        <w:t xml:space="preserve">na poczet zabezpieczenia należytego wykonania umowy określa ustawa </w:t>
      </w:r>
      <w:proofErr w:type="spellStart"/>
      <w:r w:rsidRPr="00875EF1">
        <w:rPr>
          <w:rFonts w:asciiTheme="majorHAnsi" w:eastAsia="Times New Roman" w:hAnsiTheme="majorHAnsi" w:cstheme="majorHAnsi"/>
          <w:sz w:val="24"/>
          <w:szCs w:val="24"/>
          <w:lang w:eastAsia="pl-PL"/>
        </w:rPr>
        <w:t>Pzp</w:t>
      </w:r>
      <w:proofErr w:type="spellEnd"/>
      <w:r w:rsidRPr="00875EF1">
        <w:rPr>
          <w:rFonts w:asciiTheme="majorHAnsi" w:eastAsia="Times New Roman" w:hAnsiTheme="majorHAnsi" w:cstheme="majorHAnsi"/>
          <w:sz w:val="24"/>
          <w:szCs w:val="24"/>
          <w:lang w:eastAsia="pl-PL"/>
        </w:rPr>
        <w:t>.</w:t>
      </w:r>
    </w:p>
    <w:p w14:paraId="484C8515" w14:textId="77777777" w:rsidR="00AE763A" w:rsidRPr="00875EF1" w:rsidRDefault="00AE763A" w:rsidP="00AE763A">
      <w:pPr>
        <w:spacing w:line="300" w:lineRule="auto"/>
        <w:ind w:left="709"/>
        <w:jc w:val="both"/>
        <w:rPr>
          <w:rFonts w:asciiTheme="majorHAnsi" w:hAnsiTheme="majorHAnsi" w:cstheme="majorHAnsi"/>
          <w:szCs w:val="24"/>
        </w:rPr>
      </w:pPr>
    </w:p>
    <w:p w14:paraId="3A9A5916" w14:textId="77777777" w:rsidR="00AE763A" w:rsidRPr="00875EF1" w:rsidRDefault="00AE763A" w:rsidP="00AE763A">
      <w:pPr>
        <w:numPr>
          <w:ilvl w:val="0"/>
          <w:numId w:val="5"/>
        </w:numPr>
        <w:shd w:val="clear" w:color="auto" w:fill="D0CECE"/>
        <w:spacing w:line="300" w:lineRule="auto"/>
        <w:ind w:left="284" w:hanging="284"/>
        <w:jc w:val="both"/>
        <w:rPr>
          <w:rFonts w:asciiTheme="majorHAnsi" w:hAnsiTheme="majorHAnsi" w:cstheme="majorHAnsi"/>
          <w:b/>
        </w:rPr>
      </w:pPr>
      <w:r w:rsidRPr="00875EF1">
        <w:rPr>
          <w:rFonts w:asciiTheme="majorHAnsi" w:hAnsiTheme="majorHAnsi" w:cstheme="majorHAnsi"/>
          <w:b/>
        </w:rPr>
        <w:t>TERMIN ZWIĄZANIA OFERTĄ</w:t>
      </w:r>
    </w:p>
    <w:p w14:paraId="4E586E64" w14:textId="5749EC7C" w:rsidR="00AE763A" w:rsidRPr="00875EF1" w:rsidRDefault="00AE763A" w:rsidP="00AE763A">
      <w:pPr>
        <w:numPr>
          <w:ilvl w:val="0"/>
          <w:numId w:val="15"/>
        </w:numPr>
        <w:tabs>
          <w:tab w:val="num" w:pos="709"/>
        </w:tabs>
        <w:spacing w:line="300" w:lineRule="auto"/>
        <w:ind w:left="709" w:hanging="425"/>
        <w:jc w:val="both"/>
        <w:rPr>
          <w:rFonts w:asciiTheme="majorHAnsi" w:hAnsiTheme="majorHAnsi" w:cstheme="majorHAnsi"/>
          <w:b/>
        </w:rPr>
      </w:pPr>
      <w:r w:rsidRPr="00875EF1">
        <w:rPr>
          <w:rFonts w:asciiTheme="majorHAnsi" w:hAnsiTheme="majorHAnsi" w:cstheme="majorHAnsi"/>
        </w:rPr>
        <w:t xml:space="preserve">Wykonawca związany jest ofertą przez </w:t>
      </w:r>
      <w:r w:rsidRPr="00875EF1">
        <w:rPr>
          <w:rFonts w:asciiTheme="majorHAnsi" w:hAnsiTheme="majorHAnsi" w:cstheme="majorHAnsi"/>
          <w:b/>
        </w:rPr>
        <w:t>30 dni</w:t>
      </w:r>
      <w:r w:rsidRPr="00875EF1">
        <w:rPr>
          <w:rFonts w:asciiTheme="majorHAnsi" w:hAnsiTheme="majorHAnsi" w:cstheme="majorHAnsi"/>
        </w:rPr>
        <w:t xml:space="preserve"> licząc od upływu terminu składania ofert. Bieg terminu związania z ofertą rozpoczyna się wraz z upływem terminu składania ofert a kończy </w:t>
      </w:r>
      <w:r w:rsidRPr="00875EF1">
        <w:rPr>
          <w:rFonts w:asciiTheme="majorHAnsi" w:hAnsiTheme="majorHAnsi" w:cstheme="majorHAnsi"/>
          <w:b/>
        </w:rPr>
        <w:t xml:space="preserve">z dniem </w:t>
      </w:r>
      <w:r w:rsidR="007233CC" w:rsidRPr="00EA3C1E">
        <w:rPr>
          <w:rFonts w:asciiTheme="majorHAnsi" w:hAnsiTheme="majorHAnsi" w:cstheme="majorHAnsi"/>
          <w:b/>
        </w:rPr>
        <w:t>26</w:t>
      </w:r>
      <w:r w:rsidRPr="00EA3C1E">
        <w:rPr>
          <w:rFonts w:asciiTheme="majorHAnsi" w:hAnsiTheme="majorHAnsi" w:cstheme="majorHAnsi"/>
          <w:b/>
        </w:rPr>
        <w:t>.</w:t>
      </w:r>
      <w:r w:rsidR="007233CC" w:rsidRPr="00EA3C1E">
        <w:rPr>
          <w:rFonts w:asciiTheme="majorHAnsi" w:hAnsiTheme="majorHAnsi" w:cstheme="majorHAnsi"/>
          <w:b/>
        </w:rPr>
        <w:t>09</w:t>
      </w:r>
      <w:r w:rsidRPr="00EA3C1E">
        <w:rPr>
          <w:rFonts w:asciiTheme="majorHAnsi" w:hAnsiTheme="majorHAnsi" w:cstheme="majorHAnsi"/>
          <w:b/>
        </w:rPr>
        <w:t>.2023 r.</w:t>
      </w:r>
      <w:r w:rsidRPr="00875EF1">
        <w:rPr>
          <w:rFonts w:asciiTheme="majorHAnsi" w:hAnsiTheme="majorHAnsi" w:cstheme="majorHAnsi"/>
          <w:b/>
        </w:rPr>
        <w:t xml:space="preserve"> </w:t>
      </w:r>
    </w:p>
    <w:p w14:paraId="318FE485" w14:textId="77777777" w:rsidR="00AE763A" w:rsidRPr="00875EF1" w:rsidRDefault="00AE763A" w:rsidP="00AE763A">
      <w:pPr>
        <w:numPr>
          <w:ilvl w:val="0"/>
          <w:numId w:val="15"/>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83E9542" w14:textId="77777777" w:rsidR="00AE763A" w:rsidRPr="00875EF1" w:rsidRDefault="00AE763A" w:rsidP="00AE763A">
      <w:pPr>
        <w:numPr>
          <w:ilvl w:val="0"/>
          <w:numId w:val="15"/>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lastRenderedPageBreak/>
        <w:t>Przedłużenie terminu związania ofertą, o którym mowa w ust. 2, wymaga złożenia przez Wykonawcę pisemnego oświadczenia o wyrażeniu zgody na przedłużenie terminu związania ofertą.</w:t>
      </w:r>
    </w:p>
    <w:p w14:paraId="13F1081B" w14:textId="77777777" w:rsidR="00AE763A" w:rsidRPr="00875EF1" w:rsidRDefault="00AE763A" w:rsidP="00AE763A">
      <w:pPr>
        <w:numPr>
          <w:ilvl w:val="0"/>
          <w:numId w:val="15"/>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Oferta Wykonawcy, który nie wyrazi pisemnej zgody na przedłużenie terminu związania ofertą, zostanie odrzucona na podstawie art. 226 ust 1 pkt. 12.</w:t>
      </w:r>
    </w:p>
    <w:p w14:paraId="20D0A27E" w14:textId="77777777" w:rsidR="00AE763A" w:rsidRPr="00875EF1" w:rsidRDefault="00AE763A" w:rsidP="00AE763A">
      <w:pPr>
        <w:numPr>
          <w:ilvl w:val="0"/>
          <w:numId w:val="15"/>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Odmowa wyrażenia zgody na przedłużenie terminu związania ofertą nie powoduje utraty wadium.</w:t>
      </w:r>
    </w:p>
    <w:p w14:paraId="7EF67577" w14:textId="77777777" w:rsidR="00AE763A" w:rsidRPr="00875EF1" w:rsidRDefault="00AE763A" w:rsidP="00AE763A">
      <w:pPr>
        <w:numPr>
          <w:ilvl w:val="0"/>
          <w:numId w:val="15"/>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Przedłużenie terminu związania ofertą jest dopuszczalne tylko z jednoczesnym przedłużeniem okresu ważności wadium albo jeżeli nie jest to możliwe, z wniesieniem nowego wadium na przedłużony okres związania ofertą.</w:t>
      </w:r>
    </w:p>
    <w:p w14:paraId="50055130" w14:textId="77777777" w:rsidR="00AE763A" w:rsidRPr="00875EF1" w:rsidRDefault="00AE763A" w:rsidP="00AE763A">
      <w:pPr>
        <w:spacing w:line="300" w:lineRule="auto"/>
        <w:ind w:left="426"/>
        <w:jc w:val="both"/>
        <w:rPr>
          <w:rFonts w:asciiTheme="majorHAnsi" w:hAnsiTheme="majorHAnsi" w:cstheme="majorHAnsi"/>
        </w:rPr>
      </w:pPr>
    </w:p>
    <w:p w14:paraId="77087B1F" w14:textId="77777777" w:rsidR="00AE763A" w:rsidRPr="00875EF1" w:rsidRDefault="00AE763A" w:rsidP="00AE763A">
      <w:pPr>
        <w:numPr>
          <w:ilvl w:val="0"/>
          <w:numId w:val="5"/>
        </w:numPr>
        <w:shd w:val="clear" w:color="auto" w:fill="D0CECE"/>
        <w:spacing w:line="300" w:lineRule="auto"/>
        <w:ind w:left="284" w:hanging="284"/>
        <w:jc w:val="both"/>
        <w:rPr>
          <w:rFonts w:asciiTheme="majorHAnsi" w:hAnsiTheme="majorHAnsi" w:cstheme="majorHAnsi"/>
          <w:b/>
        </w:rPr>
      </w:pPr>
      <w:r w:rsidRPr="00875EF1">
        <w:rPr>
          <w:rFonts w:asciiTheme="majorHAnsi" w:hAnsiTheme="majorHAnsi" w:cstheme="majorHAnsi"/>
          <w:b/>
        </w:rPr>
        <w:t>OPIS SPOSOBU PRZYGOTOWYWANIA OFERT</w:t>
      </w:r>
    </w:p>
    <w:p w14:paraId="1B68488E" w14:textId="77777777" w:rsidR="00AE763A" w:rsidRPr="00875EF1" w:rsidRDefault="00AE763A" w:rsidP="00AE763A">
      <w:pPr>
        <w:numPr>
          <w:ilvl w:val="0"/>
          <w:numId w:val="39"/>
        </w:numPr>
        <w:tabs>
          <w:tab w:val="num" w:pos="1276"/>
        </w:tabs>
        <w:spacing w:line="300" w:lineRule="auto"/>
        <w:ind w:left="709" w:hanging="425"/>
        <w:jc w:val="both"/>
        <w:rPr>
          <w:rFonts w:asciiTheme="majorHAnsi" w:hAnsiTheme="majorHAnsi" w:cstheme="majorHAnsi"/>
        </w:rPr>
      </w:pPr>
      <w:r w:rsidRPr="00875EF1">
        <w:rPr>
          <w:rFonts w:asciiTheme="majorHAnsi" w:hAnsiTheme="majorHAnsi" w:cstheme="majorHAnsi"/>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0AB41F78" w14:textId="77777777" w:rsidR="00AE763A" w:rsidRPr="00875EF1" w:rsidRDefault="00AE763A" w:rsidP="00AE763A">
      <w:pPr>
        <w:numPr>
          <w:ilvl w:val="0"/>
          <w:numId w:val="39"/>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Pod rygorem nieważności oferta (w tym również wszelkie dokumenty i oświadczenia składane na wezwanie) musi być:</w:t>
      </w:r>
    </w:p>
    <w:p w14:paraId="3B27F4B1" w14:textId="77777777" w:rsidR="00AE763A" w:rsidRPr="00875EF1" w:rsidRDefault="00AE763A" w:rsidP="00AE763A">
      <w:pPr>
        <w:numPr>
          <w:ilvl w:val="0"/>
          <w:numId w:val="33"/>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sporządzona w języku polskim;</w:t>
      </w:r>
    </w:p>
    <w:p w14:paraId="06E309B0" w14:textId="77777777" w:rsidR="00AE763A" w:rsidRPr="00875EF1" w:rsidRDefault="00AE763A" w:rsidP="00AE763A">
      <w:pPr>
        <w:numPr>
          <w:ilvl w:val="0"/>
          <w:numId w:val="33"/>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b/>
        </w:rPr>
        <w:t>złożona w formie elektronicznej (opatrzona kwalifikowanym podpisem elektronicznym)</w:t>
      </w:r>
      <w:r w:rsidRPr="00875EF1">
        <w:rPr>
          <w:rFonts w:asciiTheme="majorHAnsi" w:hAnsiTheme="majorHAnsi" w:cstheme="majorHAnsi"/>
        </w:rPr>
        <w:t xml:space="preserve"> </w:t>
      </w:r>
      <w:r w:rsidRPr="00875EF1">
        <w:rPr>
          <w:rFonts w:asciiTheme="majorHAnsi" w:hAnsiTheme="majorHAnsi" w:cstheme="majorHAnsi"/>
          <w:b/>
        </w:rPr>
        <w:t xml:space="preserve">lub w postaci elektronicznej opatrzonej </w:t>
      </w:r>
      <w:bookmarkStart w:id="41" w:name="_Hlk37328867"/>
      <w:r w:rsidRPr="00875EF1">
        <w:rPr>
          <w:rFonts w:asciiTheme="majorHAnsi" w:hAnsiTheme="majorHAnsi" w:cstheme="majorHAnsi"/>
          <w:b/>
        </w:rPr>
        <w:t>podpisem zaufanym lub w postaci elektronicznej opatrzonej podpisem osobistym</w:t>
      </w:r>
      <w:bookmarkEnd w:id="41"/>
      <w:r w:rsidRPr="00875EF1">
        <w:rPr>
          <w:rFonts w:asciiTheme="majorHAnsi" w:hAnsiTheme="majorHAnsi" w:cstheme="majorHAnsi"/>
          <w:b/>
        </w:rPr>
        <w:t xml:space="preserve"> </w:t>
      </w:r>
      <w:r w:rsidRPr="00875EF1">
        <w:rPr>
          <w:rFonts w:asciiTheme="majorHAnsi" w:hAnsiTheme="majorHAnsi" w:cstheme="majorHAnsi"/>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4EF7612E" w14:textId="77777777" w:rsidR="00AE763A" w:rsidRPr="00875EF1" w:rsidRDefault="00AE763A" w:rsidP="00AE763A">
      <w:pPr>
        <w:numPr>
          <w:ilvl w:val="0"/>
          <w:numId w:val="37"/>
        </w:numPr>
        <w:tabs>
          <w:tab w:val="left" w:pos="1418"/>
        </w:tabs>
        <w:spacing w:line="300" w:lineRule="auto"/>
        <w:ind w:left="1418" w:hanging="284"/>
        <w:jc w:val="both"/>
        <w:rPr>
          <w:rFonts w:asciiTheme="majorHAnsi" w:hAnsiTheme="majorHAnsi" w:cstheme="majorHAnsi"/>
        </w:rPr>
      </w:pPr>
      <w:r w:rsidRPr="00875EF1">
        <w:rPr>
          <w:rFonts w:asciiTheme="majorHAnsi" w:hAnsiTheme="majorHAnsi" w:cstheme="majorHAnsi"/>
        </w:rPr>
        <w:t>bezpośrednio na dokumencie przesłanym za pośrednictwem Platformy;</w:t>
      </w:r>
    </w:p>
    <w:p w14:paraId="0357FD0D" w14:textId="77777777" w:rsidR="00AE763A" w:rsidRPr="00875EF1" w:rsidRDefault="00AE763A" w:rsidP="00AE763A">
      <w:pPr>
        <w:numPr>
          <w:ilvl w:val="0"/>
          <w:numId w:val="37"/>
        </w:numPr>
        <w:tabs>
          <w:tab w:val="left" w:pos="1418"/>
        </w:tabs>
        <w:spacing w:line="300" w:lineRule="auto"/>
        <w:ind w:left="1418" w:hanging="284"/>
        <w:jc w:val="both"/>
        <w:rPr>
          <w:rFonts w:asciiTheme="majorHAnsi" w:hAnsiTheme="majorHAnsi" w:cstheme="majorHAnsi"/>
        </w:rPr>
      </w:pPr>
      <w:r w:rsidRPr="00875EF1">
        <w:rPr>
          <w:rFonts w:asciiTheme="majorHAnsi" w:hAnsiTheme="majorHAnsi" w:cstheme="majorHAnsi"/>
        </w:rPr>
        <w:t>dla całego pakietu dokumentów w kroku 2 Formularza składania oferty (po kliknięciu w przycisk „Przejdź do podsumowania”), z zastrzeżeniem, że dla dokumentów i oświadczeń, dla których jest wymagany podpis innych podmiotów (np. gwarancja wadialna, oświadczenie podmiotu udostepniającego zasoby), dokumenty i oświadczenia muszą być osobno podpisane przez te podmioty;</w:t>
      </w:r>
    </w:p>
    <w:p w14:paraId="1AAC711D" w14:textId="1C6A18BE" w:rsidR="00EA3C1E" w:rsidRPr="00EA3C1E" w:rsidRDefault="00AE763A" w:rsidP="00EA3C1E">
      <w:pPr>
        <w:numPr>
          <w:ilvl w:val="0"/>
          <w:numId w:val="33"/>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 xml:space="preserve">złożona </w:t>
      </w:r>
      <w:r w:rsidRPr="00875EF1">
        <w:rPr>
          <w:rFonts w:asciiTheme="majorHAnsi" w:hAnsiTheme="majorHAnsi" w:cstheme="majorHAnsi"/>
          <w:b/>
        </w:rPr>
        <w:t xml:space="preserve">za pośrednictwem Platformy </w:t>
      </w:r>
      <w:r w:rsidRPr="00875EF1">
        <w:rPr>
          <w:rFonts w:asciiTheme="majorHAnsi" w:hAnsiTheme="majorHAnsi" w:cstheme="majorHAnsi"/>
        </w:rPr>
        <w:t xml:space="preserve">dostępnej pod adresem </w:t>
      </w:r>
      <w:hyperlink r:id="rId14" w:history="1">
        <w:r w:rsidR="00EA3C1E" w:rsidRPr="00A45C37">
          <w:rPr>
            <w:rStyle w:val="Hipercze"/>
            <w:rFonts w:asciiTheme="majorHAnsi" w:hAnsiTheme="majorHAnsi" w:cstheme="majorHAnsi"/>
          </w:rPr>
          <w:t>https://platformazakupowa.pl/pn/pbs</w:t>
        </w:r>
      </w:hyperlink>
      <w:r w:rsidRPr="00875EF1">
        <w:rPr>
          <w:rFonts w:asciiTheme="majorHAnsi" w:hAnsiTheme="majorHAnsi" w:cstheme="majorHAnsi"/>
        </w:rPr>
        <w:t>.</w:t>
      </w:r>
    </w:p>
    <w:p w14:paraId="0DCAA412" w14:textId="15A2EB26" w:rsidR="00EA3C1E" w:rsidRPr="00EA3C1E" w:rsidRDefault="00EA3C1E" w:rsidP="00EA3C1E">
      <w:pPr>
        <w:numPr>
          <w:ilvl w:val="0"/>
          <w:numId w:val="33"/>
        </w:numPr>
        <w:tabs>
          <w:tab w:val="left" w:pos="1134"/>
        </w:tabs>
        <w:spacing w:line="300" w:lineRule="auto"/>
        <w:ind w:left="1134" w:hanging="425"/>
        <w:jc w:val="both"/>
        <w:rPr>
          <w:rFonts w:asciiTheme="majorHAnsi" w:hAnsiTheme="majorHAnsi" w:cstheme="majorHAnsi"/>
        </w:rPr>
      </w:pPr>
      <w:r w:rsidRPr="00EA3C1E">
        <w:rPr>
          <w:rFonts w:asciiTheme="majorHAnsi" w:hAnsiTheme="majorHAnsi" w:cstheme="majorHAnsi"/>
        </w:rPr>
        <w:t>zabezpieczona wadium, zgodnie z wymaganiami rozdziału XII.</w:t>
      </w:r>
    </w:p>
    <w:p w14:paraId="77536D64" w14:textId="77777777" w:rsidR="00AE763A" w:rsidRPr="00875EF1" w:rsidRDefault="00AE763A" w:rsidP="00AE763A">
      <w:pPr>
        <w:numPr>
          <w:ilvl w:val="0"/>
          <w:numId w:val="39"/>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Oferta musi być podpisana </w:t>
      </w:r>
      <w:bookmarkStart w:id="42" w:name="_Hlk37326011"/>
      <w:r w:rsidRPr="00875EF1">
        <w:rPr>
          <w:rFonts w:asciiTheme="majorHAnsi" w:hAnsiTheme="majorHAnsi" w:cstheme="majorHAnsi"/>
          <w:b/>
        </w:rPr>
        <w:t>kwalifikowanym podpisem elektronicznym</w:t>
      </w:r>
      <w:r w:rsidRPr="00875EF1">
        <w:rPr>
          <w:rFonts w:asciiTheme="majorHAnsi" w:hAnsiTheme="majorHAnsi" w:cstheme="majorHAnsi"/>
        </w:rPr>
        <w:t xml:space="preserve"> </w:t>
      </w:r>
      <w:r w:rsidRPr="00875EF1">
        <w:rPr>
          <w:rFonts w:asciiTheme="majorHAnsi" w:hAnsiTheme="majorHAnsi" w:cstheme="majorHAnsi"/>
          <w:b/>
        </w:rPr>
        <w:t>lub podpisem zaufanym lub podpisem osobistym</w:t>
      </w:r>
      <w:bookmarkEnd w:id="42"/>
      <w:r w:rsidRPr="00875EF1">
        <w:rPr>
          <w:rFonts w:asciiTheme="majorHAnsi" w:hAnsiTheme="majorHAnsi" w:cstheme="majorHAnsi"/>
          <w:b/>
        </w:rPr>
        <w:t>,</w:t>
      </w:r>
      <w:r w:rsidRPr="00875EF1">
        <w:rPr>
          <w:rFonts w:asciiTheme="majorHAnsi" w:hAnsiTheme="majorHAnsi" w:cstheme="majorHAnsi"/>
          <w:color w:val="FF0000"/>
        </w:rPr>
        <w:t xml:space="preserve"> </w:t>
      </w:r>
      <w:r w:rsidRPr="00875EF1">
        <w:rPr>
          <w:rFonts w:asciiTheme="majorHAnsi" w:hAnsiTheme="majorHAnsi" w:cstheme="majorHAnsi"/>
        </w:rPr>
        <w:t xml:space="preserve">przez osobę/osoby uprawnioną/uprawnione do reprezentacji Wykonawcy. Jeżeli upoważnienie nie wynika wprost z odpowiednich </w:t>
      </w:r>
      <w:r w:rsidRPr="00875EF1">
        <w:rPr>
          <w:rFonts w:asciiTheme="majorHAnsi" w:hAnsiTheme="majorHAnsi" w:cstheme="majorHAnsi"/>
        </w:rPr>
        <w:lastRenderedPageBreak/>
        <w:t>dokumentów rejestrowych Wykonawcy do oferty należy dołączyć odpowiednie pełnomocnictwa lub inne dokumenty potwierdzające umocowanie do reprezentowania Wykonawcy.</w:t>
      </w:r>
    </w:p>
    <w:p w14:paraId="56989169" w14:textId="77777777" w:rsidR="00AE763A" w:rsidRPr="00875EF1" w:rsidRDefault="00AE763A" w:rsidP="00AE763A">
      <w:pPr>
        <w:numPr>
          <w:ilvl w:val="0"/>
          <w:numId w:val="39"/>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Pełnomocnictwo powinno zostać złożone w formie elektronicznej lub w postaci elektronicznej opatrzonej podpisem zaufanym, lub podpisem osobistym. </w:t>
      </w:r>
    </w:p>
    <w:p w14:paraId="360F3B31" w14:textId="77777777" w:rsidR="00AE763A" w:rsidRPr="00875EF1" w:rsidRDefault="00AE763A" w:rsidP="00AE763A">
      <w:pPr>
        <w:numPr>
          <w:ilvl w:val="0"/>
          <w:numId w:val="39"/>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015E9CAC" w14:textId="77777777" w:rsidR="00AE763A" w:rsidRPr="00875EF1" w:rsidRDefault="00AE763A" w:rsidP="00AE763A">
      <w:pPr>
        <w:spacing w:line="300" w:lineRule="auto"/>
        <w:ind w:left="709"/>
        <w:jc w:val="both"/>
        <w:rPr>
          <w:rFonts w:asciiTheme="majorHAnsi" w:hAnsiTheme="majorHAnsi" w:cstheme="majorHAnsi"/>
        </w:rPr>
      </w:pPr>
      <w:r w:rsidRPr="00875EF1">
        <w:rPr>
          <w:rFonts w:asciiTheme="majorHAnsi" w:hAnsiTheme="majorHAnsi" w:cstheme="majorHAnsi"/>
          <w:b/>
        </w:rPr>
        <w:t>UWAGA!</w:t>
      </w:r>
      <w:r w:rsidRPr="00875EF1">
        <w:rPr>
          <w:rFonts w:asciiTheme="majorHAnsi" w:hAnsiTheme="majorHAnsi" w:cstheme="majorHAnsi"/>
        </w:rPr>
        <w:t xml:space="preserve"> W przypadku przekazywania przez Wykonawcę dokumentu elektronicznego w formacie poddającym dane kompresji, opatrzenie pliku zawierającego skompresowane dane kwalifikowanym podpisem elektronicznym</w:t>
      </w:r>
      <w:r w:rsidRPr="00875EF1">
        <w:rPr>
          <w:rFonts w:asciiTheme="majorHAnsi" w:hAnsiTheme="majorHAnsi" w:cstheme="majorHAnsi"/>
          <w:szCs w:val="24"/>
        </w:rPr>
        <w:t xml:space="preserve"> </w:t>
      </w:r>
      <w:r w:rsidRPr="00875EF1">
        <w:rPr>
          <w:rFonts w:asciiTheme="majorHAnsi" w:hAnsiTheme="majorHAnsi" w:cstheme="majorHAnsi"/>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5AD2C1B" w14:textId="72AA6061" w:rsidR="00AE763A" w:rsidRPr="00875EF1" w:rsidRDefault="00AE763A" w:rsidP="00AE763A">
      <w:pPr>
        <w:numPr>
          <w:ilvl w:val="0"/>
          <w:numId w:val="39"/>
        </w:numPr>
        <w:tabs>
          <w:tab w:val="num" w:pos="1134"/>
        </w:tabs>
        <w:spacing w:line="300" w:lineRule="auto"/>
        <w:ind w:left="709"/>
        <w:jc w:val="both"/>
        <w:rPr>
          <w:rFonts w:asciiTheme="majorHAnsi" w:hAnsiTheme="majorHAnsi" w:cstheme="majorHAnsi"/>
        </w:rPr>
      </w:pPr>
      <w:r w:rsidRPr="00875EF1">
        <w:rPr>
          <w:rFonts w:asciiTheme="majorHAnsi" w:hAnsiTheme="majorHAnsi" w:cstheme="majorHAnsi"/>
        </w:rPr>
        <w:t xml:space="preserve">Zgodnie z art. 18 ust. 3 ustawy </w:t>
      </w:r>
      <w:proofErr w:type="spellStart"/>
      <w:r w:rsidRPr="00875EF1">
        <w:rPr>
          <w:rFonts w:asciiTheme="majorHAnsi" w:hAnsiTheme="majorHAnsi" w:cstheme="majorHAnsi"/>
        </w:rPr>
        <w:t>Pzp</w:t>
      </w:r>
      <w:proofErr w:type="spellEnd"/>
      <w:r w:rsidRPr="00875EF1">
        <w:rPr>
          <w:rFonts w:asciiTheme="majorHAnsi" w:hAnsiTheme="majorHAnsi" w:cstheme="majorHAnsi"/>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t>
      </w:r>
      <w:r w:rsidRPr="00875EF1">
        <w:rPr>
          <w:rFonts w:asciiTheme="majorHAnsi" w:hAnsiTheme="majorHAnsi" w:cstheme="majorHAnsi"/>
          <w:b/>
        </w:rPr>
        <w:t>wykazał</w:t>
      </w:r>
      <w:r w:rsidRPr="00875EF1">
        <w:rPr>
          <w:rFonts w:asciiTheme="majorHAnsi" w:hAnsiTheme="majorHAnsi" w:cstheme="majorHAnsi"/>
        </w:rPr>
        <w:t>,</w:t>
      </w:r>
      <w:r w:rsidR="00A635AE" w:rsidRPr="00875EF1">
        <w:rPr>
          <w:rFonts w:asciiTheme="majorHAnsi" w:hAnsiTheme="majorHAnsi" w:cstheme="majorHAnsi"/>
        </w:rPr>
        <w:t xml:space="preserve"> </w:t>
      </w:r>
      <w:r w:rsidRPr="00875EF1">
        <w:rPr>
          <w:rFonts w:asciiTheme="majorHAnsi" w:hAnsiTheme="majorHAnsi" w:cstheme="majorHAnsi"/>
        </w:rPr>
        <w:t xml:space="preserve">iż zastrzeżone informacje stanowią tajemnicę przedsiębiorstwa. Informacje takie powinny zostać opatrzone przez Wykonawcę klauzulą </w:t>
      </w:r>
      <w:r w:rsidRPr="00875EF1">
        <w:rPr>
          <w:rFonts w:asciiTheme="majorHAnsi" w:hAnsiTheme="majorHAnsi" w:cstheme="majorHAnsi"/>
          <w:b/>
        </w:rPr>
        <w:t>„informacje stanowiące tajemnicę przedsiębiorstwa”</w:t>
      </w:r>
      <w:r w:rsidRPr="00875EF1">
        <w:rPr>
          <w:rFonts w:asciiTheme="majorHAnsi" w:hAnsiTheme="majorHAnsi" w:cstheme="majorHAnsi"/>
        </w:rPr>
        <w:t xml:space="preserve">. W celu wykonania przesłanek objęcia informacji tajemnicą przedsiębiorstwa przesłanki utajnienia należy załączyć do oferty </w:t>
      </w:r>
      <w:r w:rsidRPr="00875EF1">
        <w:rPr>
          <w:rFonts w:asciiTheme="majorHAnsi" w:hAnsiTheme="majorHAnsi" w:cstheme="majorHAnsi"/>
          <w:b/>
        </w:rPr>
        <w:t>w formie odrębnego pliku</w:t>
      </w:r>
      <w:r w:rsidRPr="00875EF1">
        <w:rPr>
          <w:rFonts w:asciiTheme="majorHAnsi" w:hAnsiTheme="majorHAnsi" w:cstheme="majorHAnsi"/>
        </w:rPr>
        <w:t xml:space="preserve">. Brak jednoznacznego wskazania, które informacje stanowią tajemnicę przedsiębiorstwa oznaczać będzie, że wszelkie oświadczenia i zaświadczenia składane </w:t>
      </w:r>
      <w:r w:rsidR="00A635AE" w:rsidRPr="00875EF1">
        <w:rPr>
          <w:rFonts w:asciiTheme="majorHAnsi" w:hAnsiTheme="majorHAnsi" w:cstheme="majorHAnsi"/>
        </w:rPr>
        <w:br/>
      </w:r>
      <w:r w:rsidRPr="00875EF1">
        <w:rPr>
          <w:rFonts w:asciiTheme="majorHAnsi" w:hAnsiTheme="majorHAnsi" w:cstheme="majorHAnsi"/>
        </w:rPr>
        <w:t>w trakcie niniejszego postępowania są jawne bez zastrzeżeń.</w:t>
      </w:r>
    </w:p>
    <w:p w14:paraId="7F81D56F" w14:textId="77777777" w:rsidR="00AE763A" w:rsidRPr="00875EF1" w:rsidRDefault="00AE763A" w:rsidP="00AE763A">
      <w:pPr>
        <w:numPr>
          <w:ilvl w:val="0"/>
          <w:numId w:val="39"/>
        </w:numPr>
        <w:spacing w:line="300" w:lineRule="auto"/>
        <w:ind w:left="709"/>
        <w:jc w:val="both"/>
        <w:rPr>
          <w:rFonts w:asciiTheme="majorHAnsi" w:hAnsiTheme="majorHAnsi" w:cstheme="majorHAnsi"/>
        </w:rPr>
      </w:pPr>
      <w:r w:rsidRPr="00875EF1">
        <w:rPr>
          <w:rFonts w:asciiTheme="majorHAnsi" w:hAnsiTheme="majorHAnsi" w:cstheme="majorHAnsi"/>
        </w:rPr>
        <w:t>Dokumenty sporządzone w języku obcym należy złożyć razem z tłumaczeniem na język polski, chyba że, w odniesieniu do konkretnego dokumentu, wyraźnie określono inaczej.</w:t>
      </w:r>
    </w:p>
    <w:p w14:paraId="32E5EF8F" w14:textId="77777777" w:rsidR="00AE763A" w:rsidRPr="00875EF1" w:rsidRDefault="00AE763A" w:rsidP="00AE763A">
      <w:pPr>
        <w:numPr>
          <w:ilvl w:val="0"/>
          <w:numId w:val="39"/>
        </w:numPr>
        <w:spacing w:line="300" w:lineRule="auto"/>
        <w:ind w:left="709"/>
        <w:jc w:val="both"/>
        <w:rPr>
          <w:rFonts w:asciiTheme="majorHAnsi" w:hAnsiTheme="majorHAnsi" w:cstheme="majorHAnsi"/>
        </w:rPr>
      </w:pPr>
      <w:r w:rsidRPr="00875EF1">
        <w:rPr>
          <w:rFonts w:asciiTheme="majorHAnsi" w:hAnsiTheme="majorHAnsi" w:cstheme="majorHAnsi"/>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3A24164B" w14:textId="77777777" w:rsidR="00AE763A" w:rsidRPr="00875EF1" w:rsidRDefault="00AE763A" w:rsidP="00AE763A">
      <w:pPr>
        <w:numPr>
          <w:ilvl w:val="0"/>
          <w:numId w:val="39"/>
        </w:numPr>
        <w:spacing w:line="300" w:lineRule="auto"/>
        <w:ind w:left="709"/>
        <w:jc w:val="both"/>
        <w:rPr>
          <w:rFonts w:asciiTheme="majorHAnsi" w:hAnsiTheme="majorHAnsi" w:cstheme="majorHAnsi"/>
        </w:rPr>
      </w:pPr>
      <w:r w:rsidRPr="00875EF1">
        <w:rPr>
          <w:rFonts w:asciiTheme="majorHAnsi" w:hAnsiTheme="majorHAnsi" w:cstheme="majorHAnsi"/>
        </w:rPr>
        <w:t xml:space="preserve">Do </w:t>
      </w:r>
      <w:r w:rsidRPr="00875EF1">
        <w:rPr>
          <w:rFonts w:asciiTheme="majorHAnsi" w:hAnsiTheme="majorHAnsi" w:cstheme="majorHAnsi"/>
          <w:b/>
        </w:rPr>
        <w:t>wypełnionego formularza oferty</w:t>
      </w:r>
      <w:r w:rsidRPr="00875EF1">
        <w:rPr>
          <w:rFonts w:asciiTheme="majorHAnsi" w:hAnsiTheme="majorHAnsi" w:cstheme="majorHAnsi"/>
        </w:rPr>
        <w:t xml:space="preserve"> (wzór – załącznik nr 1 do SWZ) należy dołączyć:</w:t>
      </w:r>
    </w:p>
    <w:p w14:paraId="157810D1" w14:textId="0D404F25" w:rsidR="00AE763A" w:rsidRPr="00875EF1" w:rsidRDefault="00AE763A" w:rsidP="00AE763A">
      <w:pPr>
        <w:numPr>
          <w:ilvl w:val="0"/>
          <w:numId w:val="36"/>
        </w:numPr>
        <w:tabs>
          <w:tab w:val="left" w:pos="1134"/>
        </w:tabs>
        <w:spacing w:line="300" w:lineRule="auto"/>
        <w:ind w:hanging="491"/>
        <w:jc w:val="both"/>
        <w:rPr>
          <w:rFonts w:asciiTheme="majorHAnsi" w:hAnsiTheme="majorHAnsi" w:cstheme="majorHAnsi"/>
        </w:rPr>
      </w:pPr>
      <w:r w:rsidRPr="00875EF1">
        <w:rPr>
          <w:rFonts w:asciiTheme="majorHAnsi" w:hAnsiTheme="majorHAnsi" w:cstheme="majorHAnsi"/>
          <w:b/>
        </w:rPr>
        <w:lastRenderedPageBreak/>
        <w:t>oświadczenie</w:t>
      </w:r>
      <w:r w:rsidRPr="00875EF1">
        <w:rPr>
          <w:rFonts w:asciiTheme="majorHAnsi" w:hAnsiTheme="majorHAnsi" w:cstheme="majorHAnsi"/>
        </w:rPr>
        <w:t xml:space="preserve"> dotyczące przesłanek wykluczenia z postępowania (wzór – załącznik </w:t>
      </w:r>
      <w:r w:rsidR="00A635AE" w:rsidRPr="00875EF1">
        <w:rPr>
          <w:rFonts w:asciiTheme="majorHAnsi" w:hAnsiTheme="majorHAnsi" w:cstheme="majorHAnsi"/>
        </w:rPr>
        <w:br/>
      </w:r>
      <w:r w:rsidRPr="00875EF1">
        <w:rPr>
          <w:rFonts w:asciiTheme="majorHAnsi" w:hAnsiTheme="majorHAnsi" w:cstheme="majorHAnsi"/>
        </w:rPr>
        <w:t>nr 2 do SWZ);</w:t>
      </w:r>
    </w:p>
    <w:p w14:paraId="3A29E609" w14:textId="77777777" w:rsidR="00AE763A" w:rsidRPr="00875EF1" w:rsidRDefault="00AE763A" w:rsidP="00AE763A">
      <w:pPr>
        <w:numPr>
          <w:ilvl w:val="0"/>
          <w:numId w:val="36"/>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b/>
        </w:rPr>
        <w:t>dokument wadium</w:t>
      </w:r>
      <w:r w:rsidRPr="00875EF1">
        <w:rPr>
          <w:rFonts w:asciiTheme="majorHAnsi" w:hAnsiTheme="majorHAnsi" w:cstheme="majorHAnsi"/>
        </w:rPr>
        <w:t xml:space="preserve"> (jeżeli wadium zostało złożone w innej formie niż pieniężna);</w:t>
      </w:r>
    </w:p>
    <w:p w14:paraId="746AC560" w14:textId="77777777" w:rsidR="00AE763A" w:rsidRPr="00875EF1" w:rsidRDefault="00AE763A" w:rsidP="00AE763A">
      <w:pPr>
        <w:tabs>
          <w:tab w:val="left" w:pos="851"/>
        </w:tabs>
        <w:spacing w:line="300" w:lineRule="auto"/>
        <w:ind w:left="709"/>
        <w:jc w:val="both"/>
        <w:rPr>
          <w:rFonts w:asciiTheme="majorHAnsi" w:hAnsiTheme="majorHAnsi" w:cstheme="majorHAnsi"/>
        </w:rPr>
      </w:pPr>
      <w:r w:rsidRPr="00875EF1">
        <w:rPr>
          <w:rFonts w:asciiTheme="majorHAnsi" w:hAnsiTheme="majorHAnsi" w:cstheme="majorHAnsi"/>
        </w:rPr>
        <w:t>jeżeli dotyczy:</w:t>
      </w:r>
    </w:p>
    <w:p w14:paraId="3F22F979" w14:textId="5DD7917D" w:rsidR="00AE763A" w:rsidRPr="00875EF1" w:rsidRDefault="00AE763A" w:rsidP="00AE763A">
      <w:pPr>
        <w:numPr>
          <w:ilvl w:val="0"/>
          <w:numId w:val="36"/>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b/>
        </w:rPr>
        <w:t xml:space="preserve">pełnomocnictwo </w:t>
      </w:r>
      <w:r w:rsidRPr="00875EF1">
        <w:rPr>
          <w:rFonts w:asciiTheme="majorHAnsi" w:hAnsiTheme="majorHAnsi" w:cstheme="majorHAnsi"/>
        </w:rPr>
        <w:t xml:space="preserve">upoważniające do reprezentowania Wykonawcy, jeżeli umocowanie nie wynika wprost z dokumentów rejestrowych lub bezpłatnych </w:t>
      </w:r>
      <w:r w:rsidR="00A635AE" w:rsidRPr="00875EF1">
        <w:rPr>
          <w:rFonts w:asciiTheme="majorHAnsi" w:hAnsiTheme="majorHAnsi" w:cstheme="majorHAnsi"/>
        </w:rPr>
        <w:br/>
      </w:r>
      <w:r w:rsidRPr="00875EF1">
        <w:rPr>
          <w:rFonts w:asciiTheme="majorHAnsi" w:hAnsiTheme="majorHAnsi" w:cstheme="majorHAnsi"/>
        </w:rPr>
        <w:t>i ogólnodostępnych baz danych, o ile Wykonawca dostarczył dane umożliwiające dostęp do tych dokumentów</w:t>
      </w:r>
      <w:r w:rsidR="002E6AA8">
        <w:rPr>
          <w:rFonts w:asciiTheme="majorHAnsi" w:hAnsiTheme="majorHAnsi" w:cstheme="majorHAnsi"/>
        </w:rPr>
        <w:t>;</w:t>
      </w:r>
    </w:p>
    <w:p w14:paraId="3BC96BB4" w14:textId="31F55761" w:rsidR="00AE763A" w:rsidRPr="00875EF1" w:rsidRDefault="00AE763A" w:rsidP="00AE763A">
      <w:pPr>
        <w:numPr>
          <w:ilvl w:val="0"/>
          <w:numId w:val="36"/>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b/>
        </w:rPr>
        <w:t xml:space="preserve">pełnomocnictwo </w:t>
      </w:r>
      <w:r w:rsidRPr="00875EF1">
        <w:rPr>
          <w:rFonts w:asciiTheme="majorHAnsi" w:hAnsiTheme="majorHAnsi" w:cstheme="majorHAnsi"/>
        </w:rPr>
        <w:t>do reprezentowania wszystkich</w:t>
      </w:r>
      <w:r w:rsidRPr="00875EF1">
        <w:rPr>
          <w:rFonts w:asciiTheme="majorHAnsi" w:hAnsiTheme="majorHAnsi" w:cstheme="majorHAnsi"/>
          <w:b/>
        </w:rPr>
        <w:t xml:space="preserve"> Wykonawców</w:t>
      </w:r>
      <w:r w:rsidRPr="00875EF1">
        <w:rPr>
          <w:rFonts w:asciiTheme="majorHAnsi" w:hAnsiTheme="majorHAnsi" w:cstheme="majorHAnsi"/>
        </w:rPr>
        <w:t xml:space="preserve"> </w:t>
      </w:r>
      <w:r w:rsidRPr="00875EF1">
        <w:rPr>
          <w:rFonts w:asciiTheme="majorHAnsi" w:hAnsiTheme="majorHAnsi" w:cstheme="majorHAnsi"/>
          <w:b/>
        </w:rPr>
        <w:t>wspólnie ubiegających</w:t>
      </w:r>
      <w:r w:rsidRPr="00875EF1">
        <w:rPr>
          <w:rFonts w:asciiTheme="majorHAnsi" w:hAnsiTheme="majorHAnsi" w:cstheme="majorHAnsi"/>
        </w:rPr>
        <w:t xml:space="preserve"> się o udzielenie zamówienia</w:t>
      </w:r>
      <w:r w:rsidR="002E6AA8">
        <w:rPr>
          <w:rFonts w:asciiTheme="majorHAnsi" w:hAnsiTheme="majorHAnsi" w:cstheme="majorHAnsi"/>
        </w:rPr>
        <w:t>;</w:t>
      </w:r>
      <w:r w:rsidRPr="00875EF1">
        <w:rPr>
          <w:rFonts w:asciiTheme="majorHAnsi" w:hAnsiTheme="majorHAnsi" w:cstheme="majorHAnsi"/>
        </w:rPr>
        <w:t xml:space="preserve"> </w:t>
      </w:r>
    </w:p>
    <w:p w14:paraId="39359C93" w14:textId="77777777" w:rsidR="00AE763A" w:rsidRPr="00875EF1" w:rsidRDefault="00AE763A" w:rsidP="00AE763A">
      <w:pPr>
        <w:numPr>
          <w:ilvl w:val="0"/>
          <w:numId w:val="36"/>
        </w:numPr>
        <w:tabs>
          <w:tab w:val="left" w:pos="1134"/>
        </w:tabs>
        <w:spacing w:line="300" w:lineRule="auto"/>
        <w:ind w:left="1134" w:hanging="425"/>
        <w:jc w:val="both"/>
        <w:rPr>
          <w:rFonts w:asciiTheme="majorHAnsi" w:hAnsiTheme="majorHAnsi" w:cstheme="majorHAnsi"/>
          <w:b/>
        </w:rPr>
      </w:pPr>
      <w:bookmarkStart w:id="43" w:name="_Hlk61693435"/>
      <w:r w:rsidRPr="00875EF1">
        <w:rPr>
          <w:rFonts w:asciiTheme="majorHAnsi" w:hAnsiTheme="majorHAnsi" w:cstheme="majorHAnsi"/>
          <w:b/>
        </w:rPr>
        <w:t>oświadczenie dotyczące przesłanek wykluczenia z postępowania</w:t>
      </w:r>
      <w:r w:rsidRPr="00875EF1">
        <w:rPr>
          <w:rFonts w:asciiTheme="majorHAnsi" w:hAnsiTheme="majorHAnsi" w:cstheme="majorHAnsi"/>
        </w:rPr>
        <w:t xml:space="preserve"> wszystkich podmiotów wspólnie ubiegających się o udzielenie zamówienia (wzór – załącznik nr 2 do SWZ) – dla każdego z podmiotów oddzielnie.</w:t>
      </w:r>
    </w:p>
    <w:bookmarkEnd w:id="43"/>
    <w:p w14:paraId="091A81CD" w14:textId="77777777" w:rsidR="00AE763A" w:rsidRPr="00875EF1" w:rsidRDefault="00AE763A" w:rsidP="00AE763A">
      <w:pPr>
        <w:numPr>
          <w:ilvl w:val="0"/>
          <w:numId w:val="39"/>
        </w:numPr>
        <w:spacing w:line="300" w:lineRule="auto"/>
        <w:ind w:left="709"/>
        <w:jc w:val="both"/>
        <w:rPr>
          <w:rFonts w:asciiTheme="majorHAnsi" w:hAnsiTheme="majorHAnsi" w:cstheme="majorHAnsi"/>
        </w:rPr>
      </w:pPr>
      <w:r w:rsidRPr="00875EF1">
        <w:rPr>
          <w:rFonts w:asciiTheme="majorHAnsi" w:hAnsiTheme="majorHAnsi" w:cstheme="majorHAnsi"/>
        </w:rPr>
        <w:t>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VII pkt 6 SWZ.</w:t>
      </w:r>
    </w:p>
    <w:p w14:paraId="58F24427" w14:textId="77777777" w:rsidR="00AE763A" w:rsidRPr="00875EF1" w:rsidRDefault="00AE763A" w:rsidP="00AE763A">
      <w:pPr>
        <w:numPr>
          <w:ilvl w:val="0"/>
          <w:numId w:val="39"/>
        </w:numPr>
        <w:tabs>
          <w:tab w:val="num" w:pos="567"/>
        </w:tabs>
        <w:spacing w:line="300" w:lineRule="auto"/>
        <w:ind w:left="709"/>
        <w:jc w:val="both"/>
        <w:rPr>
          <w:rFonts w:asciiTheme="majorHAnsi" w:hAnsiTheme="majorHAnsi" w:cstheme="majorHAnsi"/>
        </w:rPr>
      </w:pPr>
      <w:r w:rsidRPr="00875EF1">
        <w:rPr>
          <w:rFonts w:asciiTheme="majorHAnsi" w:hAnsiTheme="majorHAnsi" w:cstheme="majorHAnsi"/>
        </w:rPr>
        <w:t>Wszelkie koszty związane z przygotowaniem i złożeniem oferty ponosi Wykonawca.</w:t>
      </w:r>
    </w:p>
    <w:p w14:paraId="612D6C39" w14:textId="77777777" w:rsidR="00AE763A" w:rsidRPr="00875EF1" w:rsidRDefault="00AE763A" w:rsidP="00AE763A">
      <w:pPr>
        <w:numPr>
          <w:ilvl w:val="0"/>
          <w:numId w:val="39"/>
        </w:numPr>
        <w:spacing w:line="300" w:lineRule="auto"/>
        <w:ind w:left="709"/>
        <w:jc w:val="both"/>
        <w:rPr>
          <w:rFonts w:asciiTheme="majorHAnsi" w:hAnsiTheme="majorHAnsi" w:cstheme="majorHAnsi"/>
        </w:rPr>
      </w:pPr>
      <w:r w:rsidRPr="00875EF1">
        <w:rPr>
          <w:rFonts w:asciiTheme="majorHAnsi" w:hAnsiTheme="majorHAnsi" w:cstheme="majorHAnsi"/>
        </w:rPr>
        <w:t xml:space="preserve">Wykonawca, za pośrednictwem Platformy, ma prawo przed upływem terminu do składania ofert zmienić lub wycofać ofertę. Sposób dokonywania zmiany lub wycofania oferty zamieszczono w instrukcji zamieszczonej pod adresem </w:t>
      </w:r>
      <w:hyperlink r:id="rId15" w:history="1">
        <w:r w:rsidRPr="00875EF1">
          <w:rPr>
            <w:rFonts w:asciiTheme="majorHAnsi" w:hAnsiTheme="majorHAnsi" w:cstheme="majorHAnsi"/>
            <w:color w:val="0000FF"/>
            <w:u w:val="single"/>
          </w:rPr>
          <w:t>https://platformazakupowa.pl/strona/45-instrukcje</w:t>
        </w:r>
      </w:hyperlink>
      <w:r w:rsidRPr="00875EF1">
        <w:rPr>
          <w:rFonts w:asciiTheme="majorHAnsi" w:hAnsiTheme="majorHAnsi" w:cstheme="majorHAnsi"/>
          <w:color w:val="0000FF"/>
          <w:szCs w:val="24"/>
          <w:u w:val="single"/>
        </w:rPr>
        <w:t>.</w:t>
      </w:r>
    </w:p>
    <w:p w14:paraId="269DC1AB" w14:textId="77777777" w:rsidR="00AE763A" w:rsidRPr="00875EF1" w:rsidRDefault="00AE763A" w:rsidP="00AE763A">
      <w:pPr>
        <w:numPr>
          <w:ilvl w:val="0"/>
          <w:numId w:val="39"/>
        </w:numPr>
        <w:tabs>
          <w:tab w:val="num" w:pos="1134"/>
        </w:tabs>
        <w:spacing w:line="300" w:lineRule="auto"/>
        <w:ind w:left="709"/>
        <w:jc w:val="both"/>
        <w:rPr>
          <w:rFonts w:asciiTheme="majorHAnsi" w:hAnsiTheme="majorHAnsi" w:cstheme="majorHAnsi"/>
        </w:rPr>
      </w:pPr>
      <w:r w:rsidRPr="00875EF1">
        <w:rPr>
          <w:rFonts w:asciiTheme="majorHAnsi" w:hAnsiTheme="majorHAnsi" w:cstheme="majorHAnsi"/>
        </w:rPr>
        <w:t xml:space="preserve">Szczegółowa instrukcja dla Wykonawców dotycząca złożenia oferty znajduje się na stronie internetowej pod adresami: </w:t>
      </w:r>
      <w:hyperlink r:id="rId16" w:history="1">
        <w:r w:rsidRPr="00875EF1">
          <w:rPr>
            <w:rFonts w:asciiTheme="majorHAnsi" w:hAnsiTheme="majorHAnsi" w:cstheme="majorHAnsi"/>
            <w:color w:val="0000FF"/>
            <w:u w:val="single"/>
          </w:rPr>
          <w:t>https://platformazakupowa.pl/strona/1-regulamin</w:t>
        </w:r>
      </w:hyperlink>
      <w:r w:rsidRPr="00875EF1">
        <w:rPr>
          <w:rFonts w:asciiTheme="majorHAnsi" w:hAnsiTheme="majorHAnsi" w:cstheme="majorHAnsi"/>
        </w:rPr>
        <w:t xml:space="preserve"> oraz </w:t>
      </w:r>
    </w:p>
    <w:p w14:paraId="0D1B735F" w14:textId="77777777" w:rsidR="00AE763A" w:rsidRPr="00875EF1" w:rsidRDefault="00000000" w:rsidP="00AE763A">
      <w:pPr>
        <w:tabs>
          <w:tab w:val="num" w:pos="709"/>
          <w:tab w:val="num" w:pos="1134"/>
        </w:tabs>
        <w:spacing w:line="300" w:lineRule="auto"/>
        <w:ind w:left="709"/>
        <w:jc w:val="both"/>
        <w:rPr>
          <w:rFonts w:asciiTheme="majorHAnsi" w:hAnsiTheme="majorHAnsi" w:cstheme="majorHAnsi"/>
          <w:color w:val="0000FF"/>
          <w:szCs w:val="24"/>
          <w:u w:val="single"/>
        </w:rPr>
      </w:pPr>
      <w:hyperlink r:id="rId17" w:history="1">
        <w:r w:rsidR="00AE763A" w:rsidRPr="00875EF1">
          <w:rPr>
            <w:rFonts w:asciiTheme="majorHAnsi" w:hAnsiTheme="majorHAnsi" w:cstheme="majorHAnsi"/>
            <w:color w:val="0000FF"/>
            <w:u w:val="single"/>
          </w:rPr>
          <w:t>https://platformazakupowa.pl/strona/45-instrukcje</w:t>
        </w:r>
      </w:hyperlink>
    </w:p>
    <w:p w14:paraId="7125CA77" w14:textId="77777777" w:rsidR="00AE763A" w:rsidRPr="00875EF1" w:rsidRDefault="00AE763A" w:rsidP="00AE763A">
      <w:pPr>
        <w:numPr>
          <w:ilvl w:val="0"/>
          <w:numId w:val="39"/>
        </w:numPr>
        <w:tabs>
          <w:tab w:val="num" w:pos="1134"/>
        </w:tabs>
        <w:spacing w:line="300" w:lineRule="auto"/>
        <w:ind w:left="709"/>
        <w:jc w:val="both"/>
        <w:rPr>
          <w:rFonts w:asciiTheme="majorHAnsi" w:hAnsiTheme="majorHAnsi" w:cstheme="majorHAnsi"/>
        </w:rPr>
      </w:pPr>
      <w:r w:rsidRPr="00875EF1">
        <w:rPr>
          <w:rFonts w:asciiTheme="majorHAnsi" w:hAnsiTheme="majorHAnsi" w:cstheme="majorHAnsi"/>
        </w:rPr>
        <w:t xml:space="preserve">Zgodnie z art. 223 ust 2 ustawy </w:t>
      </w:r>
      <w:proofErr w:type="spellStart"/>
      <w:r w:rsidRPr="00875EF1">
        <w:rPr>
          <w:rFonts w:asciiTheme="majorHAnsi" w:hAnsiTheme="majorHAnsi" w:cstheme="majorHAnsi"/>
        </w:rPr>
        <w:t>Pzp</w:t>
      </w:r>
      <w:proofErr w:type="spellEnd"/>
      <w:r w:rsidRPr="00875EF1">
        <w:rPr>
          <w:rFonts w:asciiTheme="majorHAnsi" w:hAnsiTheme="majorHAnsi" w:cstheme="majorHAnsi"/>
        </w:rPr>
        <w:t xml:space="preserve"> Zamawiający jest zobowiązany poprawić w ofercie:</w:t>
      </w:r>
    </w:p>
    <w:p w14:paraId="51D537F5" w14:textId="77777777" w:rsidR="00AE763A" w:rsidRPr="00875EF1" w:rsidRDefault="00AE763A" w:rsidP="00AE763A">
      <w:pPr>
        <w:numPr>
          <w:ilvl w:val="0"/>
          <w:numId w:val="38"/>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oczywiste omyłki pisarskie;</w:t>
      </w:r>
    </w:p>
    <w:p w14:paraId="7BD08E3D" w14:textId="77777777" w:rsidR="00AE763A" w:rsidRPr="00875EF1" w:rsidRDefault="00AE763A" w:rsidP="00AE763A">
      <w:pPr>
        <w:numPr>
          <w:ilvl w:val="0"/>
          <w:numId w:val="38"/>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oczywiste omyłki rachunkowe, z uwzględnieniem konsekwencji rachunkowych dokonanych poprawek;</w:t>
      </w:r>
    </w:p>
    <w:p w14:paraId="0AEDAB01" w14:textId="77777777" w:rsidR="00AE763A" w:rsidRPr="00875EF1" w:rsidRDefault="00AE763A" w:rsidP="00AE763A">
      <w:pPr>
        <w:numPr>
          <w:ilvl w:val="0"/>
          <w:numId w:val="38"/>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5AC60E1E" w14:textId="77777777" w:rsidR="00AE763A" w:rsidRPr="00875EF1" w:rsidRDefault="00AE763A" w:rsidP="00AE763A">
      <w:pPr>
        <w:spacing w:line="300" w:lineRule="auto"/>
        <w:jc w:val="both"/>
        <w:rPr>
          <w:rFonts w:asciiTheme="majorHAnsi" w:hAnsiTheme="majorHAnsi" w:cstheme="majorHAnsi"/>
        </w:rPr>
      </w:pPr>
    </w:p>
    <w:p w14:paraId="7B187D0C" w14:textId="77777777" w:rsidR="00AE763A" w:rsidRPr="00875EF1" w:rsidRDefault="00AE763A" w:rsidP="00AE763A">
      <w:pPr>
        <w:numPr>
          <w:ilvl w:val="0"/>
          <w:numId w:val="5"/>
        </w:numPr>
        <w:shd w:val="clear" w:color="auto" w:fill="D9D9D9"/>
        <w:spacing w:line="300" w:lineRule="auto"/>
        <w:ind w:left="284" w:hanging="284"/>
        <w:jc w:val="both"/>
        <w:rPr>
          <w:rFonts w:asciiTheme="majorHAnsi" w:hAnsiTheme="majorHAnsi" w:cstheme="majorHAnsi"/>
          <w:b/>
        </w:rPr>
      </w:pPr>
      <w:r w:rsidRPr="00875EF1">
        <w:rPr>
          <w:rFonts w:asciiTheme="majorHAnsi" w:hAnsiTheme="majorHAnsi" w:cstheme="majorHAnsi"/>
          <w:b/>
        </w:rPr>
        <w:t>SPOSÓB I TERMIN SKŁADANIA OFERT</w:t>
      </w:r>
    </w:p>
    <w:p w14:paraId="758221A1" w14:textId="77777777" w:rsidR="00AE763A" w:rsidRPr="00875EF1" w:rsidRDefault="00AE763A" w:rsidP="00AE763A">
      <w:pPr>
        <w:numPr>
          <w:ilvl w:val="0"/>
          <w:numId w:val="16"/>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lastRenderedPageBreak/>
        <w:t>Oferty wraz z wymaganymi dokumentami należy</w:t>
      </w:r>
      <w:bookmarkStart w:id="44" w:name="_Hlk2779437"/>
      <w:r w:rsidRPr="00875EF1">
        <w:rPr>
          <w:rFonts w:asciiTheme="majorHAnsi" w:hAnsiTheme="majorHAnsi" w:cstheme="majorHAnsi"/>
        </w:rPr>
        <w:t xml:space="preserve"> umieścić na Platformie pod adresem: </w:t>
      </w:r>
    </w:p>
    <w:bookmarkStart w:id="45" w:name="_Hlk3297649"/>
    <w:p w14:paraId="1C510976" w14:textId="77777777" w:rsidR="00AE763A" w:rsidRPr="00875EF1" w:rsidRDefault="00AE763A" w:rsidP="00AE763A">
      <w:pPr>
        <w:tabs>
          <w:tab w:val="num" w:pos="709"/>
        </w:tabs>
        <w:spacing w:line="300" w:lineRule="auto"/>
        <w:ind w:left="709"/>
        <w:jc w:val="both"/>
        <w:rPr>
          <w:rFonts w:asciiTheme="majorHAnsi" w:hAnsiTheme="majorHAnsi" w:cstheme="majorHAnsi"/>
        </w:rPr>
      </w:pPr>
      <w:r w:rsidRPr="00875EF1">
        <w:rPr>
          <w:rFonts w:asciiTheme="majorHAnsi" w:hAnsiTheme="majorHAnsi" w:cstheme="majorHAnsi"/>
          <w:color w:val="0000FF"/>
          <w:u w:val="single"/>
        </w:rPr>
        <w:fldChar w:fldCharType="begin"/>
      </w:r>
      <w:r w:rsidRPr="00875EF1">
        <w:rPr>
          <w:rFonts w:asciiTheme="majorHAnsi" w:hAnsiTheme="majorHAnsi" w:cstheme="majorHAnsi"/>
          <w:color w:val="0000FF"/>
          <w:u w:val="single"/>
        </w:rPr>
        <w:instrText xml:space="preserve"> HYPERLINK "https://platformazakupowa.pl/pn/p" </w:instrText>
      </w:r>
      <w:r w:rsidRPr="00875EF1">
        <w:rPr>
          <w:rFonts w:asciiTheme="majorHAnsi" w:hAnsiTheme="majorHAnsi" w:cstheme="majorHAnsi"/>
          <w:color w:val="0000FF"/>
          <w:u w:val="single"/>
        </w:rPr>
      </w:r>
      <w:r w:rsidRPr="00875EF1">
        <w:rPr>
          <w:rFonts w:asciiTheme="majorHAnsi" w:hAnsiTheme="majorHAnsi" w:cstheme="majorHAnsi"/>
          <w:color w:val="0000FF"/>
          <w:u w:val="single"/>
        </w:rPr>
        <w:fldChar w:fldCharType="separate"/>
      </w:r>
      <w:r w:rsidRPr="00875EF1">
        <w:rPr>
          <w:rStyle w:val="Hipercze"/>
          <w:rFonts w:asciiTheme="majorHAnsi" w:hAnsiTheme="majorHAnsi" w:cstheme="majorHAnsi"/>
        </w:rPr>
        <w:t>https://platformazakupowa.pl/pn/p</w:t>
      </w:r>
      <w:r w:rsidRPr="00875EF1">
        <w:rPr>
          <w:rFonts w:asciiTheme="majorHAnsi" w:hAnsiTheme="majorHAnsi" w:cstheme="majorHAnsi"/>
          <w:color w:val="0000FF"/>
          <w:u w:val="single"/>
        </w:rPr>
        <w:fldChar w:fldCharType="end"/>
      </w:r>
      <w:r w:rsidRPr="00875EF1">
        <w:rPr>
          <w:rFonts w:asciiTheme="majorHAnsi" w:hAnsiTheme="majorHAnsi" w:cstheme="majorHAnsi"/>
          <w:color w:val="0000FF"/>
          <w:u w:val="single"/>
        </w:rPr>
        <w:t>bs</w:t>
      </w:r>
    </w:p>
    <w:p w14:paraId="6BE4C3F7" w14:textId="4629D4BC" w:rsidR="00AE763A" w:rsidRPr="00875EF1" w:rsidRDefault="00AE763A" w:rsidP="00AE763A">
      <w:pPr>
        <w:numPr>
          <w:ilvl w:val="0"/>
          <w:numId w:val="16"/>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Termin składania ofert: </w:t>
      </w:r>
      <w:r w:rsidRPr="00875EF1">
        <w:rPr>
          <w:rFonts w:asciiTheme="majorHAnsi" w:hAnsiTheme="majorHAnsi" w:cstheme="majorHAnsi"/>
          <w:b/>
        </w:rPr>
        <w:t xml:space="preserve">do </w:t>
      </w:r>
      <w:r w:rsidR="007233CC">
        <w:rPr>
          <w:rFonts w:asciiTheme="majorHAnsi" w:hAnsiTheme="majorHAnsi" w:cstheme="majorHAnsi"/>
          <w:b/>
          <w:bCs w:val="0"/>
        </w:rPr>
        <w:t>28</w:t>
      </w:r>
      <w:r w:rsidRPr="00875EF1">
        <w:rPr>
          <w:rFonts w:asciiTheme="majorHAnsi" w:hAnsiTheme="majorHAnsi" w:cstheme="majorHAnsi"/>
          <w:b/>
          <w:bCs w:val="0"/>
        </w:rPr>
        <w:t>.</w:t>
      </w:r>
      <w:r w:rsidR="007233CC" w:rsidRPr="00875EF1">
        <w:rPr>
          <w:rFonts w:asciiTheme="majorHAnsi" w:hAnsiTheme="majorHAnsi" w:cstheme="majorHAnsi"/>
          <w:b/>
          <w:bCs w:val="0"/>
        </w:rPr>
        <w:t>0</w:t>
      </w:r>
      <w:r w:rsidR="007233CC">
        <w:rPr>
          <w:rFonts w:asciiTheme="majorHAnsi" w:hAnsiTheme="majorHAnsi" w:cstheme="majorHAnsi"/>
          <w:b/>
          <w:bCs w:val="0"/>
        </w:rPr>
        <w:t>8</w:t>
      </w:r>
      <w:r w:rsidRPr="00875EF1">
        <w:rPr>
          <w:rFonts w:asciiTheme="majorHAnsi" w:hAnsiTheme="majorHAnsi" w:cstheme="majorHAnsi"/>
          <w:b/>
        </w:rPr>
        <w:t>.2023 r., do godz. 10:00.</w:t>
      </w:r>
      <w:r w:rsidRPr="00875EF1">
        <w:rPr>
          <w:rFonts w:asciiTheme="majorHAnsi" w:hAnsiTheme="majorHAnsi" w:cstheme="majorHAnsi"/>
        </w:rPr>
        <w:t xml:space="preserve"> </w:t>
      </w:r>
    </w:p>
    <w:bookmarkEnd w:id="45"/>
    <w:p w14:paraId="423EBB3D" w14:textId="77777777" w:rsidR="00AE763A" w:rsidRPr="00875EF1" w:rsidRDefault="00AE763A" w:rsidP="00AE763A">
      <w:pPr>
        <w:numPr>
          <w:ilvl w:val="0"/>
          <w:numId w:val="16"/>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4"/>
    <w:p w14:paraId="7BA1EB33" w14:textId="77777777" w:rsidR="00AE763A" w:rsidRPr="00875EF1" w:rsidRDefault="00AE763A" w:rsidP="00AE763A">
      <w:pPr>
        <w:spacing w:line="300" w:lineRule="auto"/>
        <w:jc w:val="both"/>
        <w:rPr>
          <w:rFonts w:asciiTheme="majorHAnsi" w:hAnsiTheme="majorHAnsi" w:cstheme="majorHAnsi"/>
        </w:rPr>
      </w:pPr>
    </w:p>
    <w:p w14:paraId="0DC8EDC7" w14:textId="77777777" w:rsidR="00AE763A" w:rsidRPr="00875EF1" w:rsidRDefault="00AE763A" w:rsidP="00AE763A">
      <w:pPr>
        <w:numPr>
          <w:ilvl w:val="0"/>
          <w:numId w:val="5"/>
        </w:numPr>
        <w:shd w:val="clear" w:color="auto" w:fill="D9D9D9"/>
        <w:spacing w:line="300" w:lineRule="auto"/>
        <w:ind w:left="284" w:hanging="284"/>
        <w:jc w:val="both"/>
        <w:rPr>
          <w:rFonts w:asciiTheme="majorHAnsi" w:hAnsiTheme="majorHAnsi" w:cstheme="majorHAnsi"/>
          <w:b/>
        </w:rPr>
      </w:pPr>
      <w:r w:rsidRPr="00875EF1">
        <w:rPr>
          <w:rFonts w:asciiTheme="majorHAnsi" w:hAnsiTheme="majorHAnsi" w:cstheme="majorHAnsi"/>
          <w:b/>
        </w:rPr>
        <w:t>TERMIN OTWARCIA OFERT</w:t>
      </w:r>
    </w:p>
    <w:p w14:paraId="7056B4A5" w14:textId="6237FF07" w:rsidR="00AE763A" w:rsidRPr="00875EF1" w:rsidRDefault="00AE763A" w:rsidP="00AE763A">
      <w:pPr>
        <w:numPr>
          <w:ilvl w:val="0"/>
          <w:numId w:val="17"/>
        </w:numPr>
        <w:tabs>
          <w:tab w:val="num" w:pos="709"/>
        </w:tabs>
        <w:spacing w:line="300" w:lineRule="auto"/>
        <w:ind w:left="709" w:hanging="425"/>
        <w:jc w:val="both"/>
        <w:rPr>
          <w:rFonts w:asciiTheme="majorHAnsi" w:hAnsiTheme="majorHAnsi" w:cstheme="majorHAnsi"/>
          <w:b/>
        </w:rPr>
      </w:pPr>
      <w:r w:rsidRPr="00875EF1">
        <w:rPr>
          <w:rFonts w:asciiTheme="majorHAnsi" w:hAnsiTheme="majorHAnsi" w:cstheme="majorHAnsi"/>
          <w:u w:val="single"/>
        </w:rPr>
        <w:t xml:space="preserve">Otwarcie ofert nastąpi </w:t>
      </w:r>
      <w:r w:rsidR="007233CC" w:rsidRPr="00875EF1">
        <w:rPr>
          <w:rFonts w:asciiTheme="majorHAnsi" w:hAnsiTheme="majorHAnsi" w:cstheme="majorHAnsi"/>
          <w:b/>
          <w:bCs w:val="0"/>
          <w:u w:val="single"/>
        </w:rPr>
        <w:t>2</w:t>
      </w:r>
      <w:r w:rsidR="007233CC">
        <w:rPr>
          <w:rFonts w:asciiTheme="majorHAnsi" w:hAnsiTheme="majorHAnsi" w:cstheme="majorHAnsi"/>
          <w:b/>
          <w:bCs w:val="0"/>
          <w:u w:val="single"/>
        </w:rPr>
        <w:t>8</w:t>
      </w:r>
      <w:r w:rsidRPr="00875EF1">
        <w:rPr>
          <w:rFonts w:asciiTheme="majorHAnsi" w:hAnsiTheme="majorHAnsi" w:cstheme="majorHAnsi"/>
          <w:b/>
          <w:bCs w:val="0"/>
          <w:u w:val="single"/>
        </w:rPr>
        <w:t>.</w:t>
      </w:r>
      <w:r w:rsidR="007233CC" w:rsidRPr="00875EF1">
        <w:rPr>
          <w:rFonts w:asciiTheme="majorHAnsi" w:hAnsiTheme="majorHAnsi" w:cstheme="majorHAnsi"/>
          <w:b/>
          <w:bCs w:val="0"/>
          <w:u w:val="single"/>
        </w:rPr>
        <w:t>0</w:t>
      </w:r>
      <w:r w:rsidR="007233CC">
        <w:rPr>
          <w:rFonts w:asciiTheme="majorHAnsi" w:hAnsiTheme="majorHAnsi" w:cstheme="majorHAnsi"/>
          <w:b/>
          <w:bCs w:val="0"/>
          <w:u w:val="single"/>
        </w:rPr>
        <w:t>8</w:t>
      </w:r>
      <w:r w:rsidRPr="00875EF1">
        <w:rPr>
          <w:rFonts w:asciiTheme="majorHAnsi" w:hAnsiTheme="majorHAnsi" w:cstheme="majorHAnsi"/>
          <w:b/>
          <w:u w:val="single"/>
        </w:rPr>
        <w:t>.2023 r., o godz. 10:10</w:t>
      </w:r>
      <w:r w:rsidRPr="00875EF1">
        <w:rPr>
          <w:rFonts w:asciiTheme="majorHAnsi" w:hAnsiTheme="majorHAnsi" w:cstheme="majorHAnsi"/>
        </w:rPr>
        <w:t xml:space="preserve"> </w:t>
      </w:r>
    </w:p>
    <w:p w14:paraId="495D177A" w14:textId="77777777" w:rsidR="00AE763A" w:rsidRPr="00875EF1" w:rsidRDefault="00AE763A" w:rsidP="00AE763A">
      <w:pPr>
        <w:numPr>
          <w:ilvl w:val="0"/>
          <w:numId w:val="17"/>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135A6EC7" w14:textId="77777777" w:rsidR="00AE763A" w:rsidRPr="00875EF1" w:rsidRDefault="00AE763A" w:rsidP="00AE763A">
      <w:pPr>
        <w:numPr>
          <w:ilvl w:val="0"/>
          <w:numId w:val="17"/>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Najpóźniej przed otwarciem ofert Zamawiający udostępni na stronie internetowej prowadzonego postępowania, kwotę, jaką zamierza przeznaczyć na sfinansowanie zamówienia.</w:t>
      </w:r>
    </w:p>
    <w:p w14:paraId="0F587866" w14:textId="77777777" w:rsidR="00AE763A" w:rsidRPr="00875EF1" w:rsidRDefault="00AE763A" w:rsidP="00AE763A">
      <w:pPr>
        <w:numPr>
          <w:ilvl w:val="0"/>
          <w:numId w:val="17"/>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Niezwłocznie po otwarciu ofert Zamawiający udostępni na stronie internetowej prowadzonego postępowania, w zakładce „Komunikaty” informacje o:</w:t>
      </w:r>
    </w:p>
    <w:p w14:paraId="500FAC0F" w14:textId="77777777" w:rsidR="00AE763A" w:rsidRPr="00875EF1" w:rsidRDefault="00AE763A" w:rsidP="00AE763A">
      <w:pPr>
        <w:numPr>
          <w:ilvl w:val="0"/>
          <w:numId w:val="18"/>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nazwach albo imionach i nazwiskach oraz siedzibach lub miejscach prowadzonej działalności gospodarczej albo miejscach zamieszkania Wykonawców, których oferty zostały otwarte;</w:t>
      </w:r>
    </w:p>
    <w:p w14:paraId="04488E79" w14:textId="77777777" w:rsidR="00AE763A" w:rsidRPr="00875EF1" w:rsidRDefault="00AE763A" w:rsidP="00AE763A">
      <w:pPr>
        <w:numPr>
          <w:ilvl w:val="0"/>
          <w:numId w:val="18"/>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cenach lub kosztach zawartych w ofertach.</w:t>
      </w:r>
    </w:p>
    <w:p w14:paraId="6E8E7552" w14:textId="77777777" w:rsidR="00AE763A" w:rsidRPr="00875EF1" w:rsidRDefault="00AE763A" w:rsidP="00AE763A">
      <w:pPr>
        <w:spacing w:line="300" w:lineRule="auto"/>
        <w:jc w:val="both"/>
        <w:rPr>
          <w:rFonts w:asciiTheme="majorHAnsi" w:hAnsiTheme="majorHAnsi" w:cstheme="majorHAnsi"/>
        </w:rPr>
      </w:pPr>
    </w:p>
    <w:p w14:paraId="6A37C1EC" w14:textId="77777777" w:rsidR="00AE763A" w:rsidRPr="00875EF1" w:rsidRDefault="00AE763A" w:rsidP="00AE763A">
      <w:pPr>
        <w:numPr>
          <w:ilvl w:val="0"/>
          <w:numId w:val="5"/>
        </w:numPr>
        <w:shd w:val="clear" w:color="auto" w:fill="D9D9D9"/>
        <w:spacing w:line="300" w:lineRule="auto"/>
        <w:ind w:left="284" w:hanging="284"/>
        <w:jc w:val="both"/>
        <w:rPr>
          <w:rFonts w:asciiTheme="majorHAnsi" w:hAnsiTheme="majorHAnsi" w:cstheme="majorHAnsi"/>
          <w:b/>
        </w:rPr>
      </w:pPr>
      <w:r w:rsidRPr="00875EF1">
        <w:rPr>
          <w:rFonts w:asciiTheme="majorHAnsi" w:hAnsiTheme="majorHAnsi" w:cstheme="majorHAnsi"/>
          <w:b/>
        </w:rPr>
        <w:t>OPIS SPOSOBU OBLICZENIA CENY</w:t>
      </w:r>
    </w:p>
    <w:p w14:paraId="781773BE" w14:textId="77777777" w:rsidR="00AE763A" w:rsidRPr="00875EF1" w:rsidRDefault="00AE763A" w:rsidP="00AE763A">
      <w:pPr>
        <w:numPr>
          <w:ilvl w:val="0"/>
          <w:numId w:val="19"/>
        </w:numPr>
        <w:tabs>
          <w:tab w:val="num" w:pos="709"/>
        </w:tabs>
        <w:spacing w:line="288" w:lineRule="auto"/>
        <w:ind w:left="709" w:hanging="425"/>
        <w:jc w:val="both"/>
        <w:rPr>
          <w:rFonts w:asciiTheme="majorHAnsi" w:hAnsiTheme="majorHAnsi" w:cstheme="majorHAnsi"/>
        </w:rPr>
      </w:pPr>
      <w:r w:rsidRPr="00875EF1">
        <w:rPr>
          <w:rFonts w:asciiTheme="majorHAnsi" w:hAnsiTheme="majorHAnsi" w:cstheme="majorHAnsi"/>
        </w:rPr>
        <w:t>Cena brutto podana przez Wykonawcę w formularzu oferty (wg wzoru stanowiącego załącznik nr 1 do SWZ) jest całkowitym wynagrodzeniem za zrealizowanie całości zamówienia objętego niniejszym postępowaniem. W cenie uwzględnia się podatek od towarów i usług oraz ewentualnie inne podatki, jeżeli odpowiednie przepisy tego wymagają.</w:t>
      </w:r>
    </w:p>
    <w:p w14:paraId="36C02747" w14:textId="77777777" w:rsidR="00AE763A" w:rsidRPr="00875EF1" w:rsidRDefault="00AE763A" w:rsidP="00AE763A">
      <w:pPr>
        <w:numPr>
          <w:ilvl w:val="0"/>
          <w:numId w:val="19"/>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Wykonawca zobowiązany jest podać cenę w złotych polskich (</w:t>
      </w:r>
      <w:r w:rsidRPr="00875EF1">
        <w:rPr>
          <w:rFonts w:asciiTheme="majorHAnsi" w:hAnsiTheme="majorHAnsi" w:cstheme="majorHAnsi"/>
          <w:b/>
        </w:rPr>
        <w:t>z dokładnością do dwóch miejsc po przecinku</w:t>
      </w:r>
      <w:r w:rsidRPr="00875EF1">
        <w:rPr>
          <w:rFonts w:asciiTheme="majorHAnsi" w:hAnsiTheme="majorHAnsi" w:cstheme="majorHAnsi"/>
        </w:rPr>
        <w:t xml:space="preserve">) liczbą. Zasada zaokrąglania – końcówkę poniżej 5 należy pominąć, równe i powyżej 5 należy zaokrąglić w górę. Podaną cenę należy rozumieć </w:t>
      </w:r>
      <w:r w:rsidRPr="00875EF1">
        <w:rPr>
          <w:rFonts w:asciiTheme="majorHAnsi" w:hAnsiTheme="majorHAnsi" w:cstheme="majorHAnsi"/>
          <w:lang w:bidi="pl-PL"/>
        </w:rPr>
        <w:t>jako cenę w rozumieniu Ustawy z dnia 9 maja 2014 r. o informowaniu o cenach towarów i usług</w:t>
      </w:r>
      <w:r w:rsidRPr="00875EF1" w:rsidDel="00180D82">
        <w:rPr>
          <w:rFonts w:asciiTheme="majorHAnsi" w:hAnsiTheme="majorHAnsi" w:cstheme="majorHAnsi"/>
          <w:lang w:bidi="pl-PL"/>
        </w:rPr>
        <w:t xml:space="preserve"> </w:t>
      </w:r>
      <w:r w:rsidRPr="00875EF1">
        <w:rPr>
          <w:rFonts w:asciiTheme="majorHAnsi" w:hAnsiTheme="majorHAnsi" w:cstheme="majorHAnsi"/>
          <w:lang w:bidi="pl-PL"/>
        </w:rPr>
        <w:t>(Dz.U. z 2017 r. poz. 1830).</w:t>
      </w:r>
    </w:p>
    <w:p w14:paraId="04AF8DF6" w14:textId="77777777" w:rsidR="00AE763A" w:rsidRPr="00875EF1" w:rsidRDefault="00AE763A" w:rsidP="00AE763A">
      <w:pPr>
        <w:numPr>
          <w:ilvl w:val="0"/>
          <w:numId w:val="19"/>
        </w:numPr>
        <w:tabs>
          <w:tab w:val="num" w:pos="709"/>
        </w:tabs>
        <w:spacing w:line="300" w:lineRule="auto"/>
        <w:ind w:left="709" w:hanging="426"/>
        <w:jc w:val="both"/>
        <w:rPr>
          <w:rFonts w:asciiTheme="majorHAnsi" w:hAnsiTheme="majorHAnsi" w:cstheme="majorHAnsi"/>
        </w:rPr>
      </w:pPr>
      <w:r w:rsidRPr="00875EF1">
        <w:rPr>
          <w:rFonts w:asciiTheme="majorHAnsi" w:hAnsiTheme="majorHAnsi" w:cstheme="majorHAnsi"/>
        </w:rPr>
        <w:lastRenderedPageBreak/>
        <w:t>Wynagrodzenie Wykonawcy ma charakter ryczałtowy. Cena podana w ofercie pozostanie niezmienna przez cały okres obowiązywania umowy.</w:t>
      </w:r>
    </w:p>
    <w:p w14:paraId="5DE5CE90" w14:textId="77777777" w:rsidR="00AE763A" w:rsidRPr="00875EF1" w:rsidRDefault="00AE763A" w:rsidP="00AE763A">
      <w:pPr>
        <w:numPr>
          <w:ilvl w:val="0"/>
          <w:numId w:val="19"/>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Jeżeli ofertę składa osoba fizyczna nieprowadząca działalności gospodarczej, cena oferty powinna zawierać wszystkie dodatkowe obciążenia, w tym podatek od czynności </w:t>
      </w:r>
      <w:proofErr w:type="spellStart"/>
      <w:r w:rsidRPr="00875EF1">
        <w:rPr>
          <w:rFonts w:asciiTheme="majorHAnsi" w:hAnsiTheme="majorHAnsi" w:cstheme="majorHAnsi"/>
        </w:rPr>
        <w:t>cywilno</w:t>
      </w:r>
      <w:proofErr w:type="spellEnd"/>
      <w:r w:rsidRPr="00875EF1">
        <w:rPr>
          <w:rFonts w:asciiTheme="majorHAnsi" w:hAnsiTheme="majorHAnsi" w:cstheme="majorHAnsi"/>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54324CFE" w14:textId="77777777" w:rsidR="00AE763A" w:rsidRPr="00875EF1" w:rsidRDefault="00AE763A" w:rsidP="00AE763A">
      <w:pPr>
        <w:numPr>
          <w:ilvl w:val="0"/>
          <w:numId w:val="19"/>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875EF1">
        <w:rPr>
          <w:rFonts w:asciiTheme="majorHAnsi" w:hAnsiTheme="majorHAnsi" w:cstheme="majorHAnsi"/>
        </w:rPr>
        <w:t>Pzp</w:t>
      </w:r>
      <w:proofErr w:type="spellEnd"/>
      <w:r w:rsidRPr="00875EF1">
        <w:rPr>
          <w:rFonts w:asciiTheme="majorHAnsi" w:hAnsiTheme="majorHAnsi" w:cstheme="majorHAnsi"/>
        </w:rPr>
        <w:t xml:space="preserve"> </w:t>
      </w:r>
      <w:r w:rsidRPr="00875EF1">
        <w:rPr>
          <w:rFonts w:asciiTheme="majorHAnsi" w:hAnsiTheme="majorHAnsi" w:cstheme="majorHAnsi"/>
          <w:b/>
        </w:rPr>
        <w:t>ma obowiązek poinformować</w:t>
      </w:r>
      <w:r w:rsidRPr="00875EF1">
        <w:rPr>
          <w:rFonts w:asciiTheme="majorHAnsi" w:hAnsiTheme="majorHAnsi" w:cstheme="majorHAnsi"/>
        </w:rPr>
        <w:t xml:space="preserve"> czy wybór jego oferty będzie prowadził </w:t>
      </w:r>
      <w:r w:rsidRPr="00875EF1">
        <w:rPr>
          <w:rFonts w:asciiTheme="majorHAnsi" w:hAnsiTheme="majorHAnsi" w:cstheme="majorHAnsi"/>
          <w:b/>
        </w:rPr>
        <w:t>do powstania u Zamawiającego obowiązku podatkowego,</w:t>
      </w:r>
      <w:r w:rsidRPr="00875EF1">
        <w:rPr>
          <w:rFonts w:asciiTheme="majorHAnsi" w:hAnsiTheme="majorHAnsi" w:cstheme="majorHAnsi"/>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28C08E95" w14:textId="77777777" w:rsidR="00AE763A" w:rsidRPr="00875EF1" w:rsidRDefault="00AE763A" w:rsidP="00AE763A">
      <w:pPr>
        <w:spacing w:line="300" w:lineRule="auto"/>
        <w:ind w:left="709"/>
        <w:jc w:val="both"/>
        <w:rPr>
          <w:rFonts w:asciiTheme="majorHAnsi" w:hAnsiTheme="majorHAnsi" w:cstheme="majorHAnsi"/>
          <w:i/>
          <w:sz w:val="20"/>
        </w:rPr>
      </w:pPr>
      <w:r w:rsidRPr="00875EF1">
        <w:rPr>
          <w:rFonts w:asciiTheme="majorHAnsi" w:hAnsiTheme="majorHAnsi" w:cstheme="majorHAnsi"/>
          <w:i/>
          <w:sz w:val="20"/>
        </w:rPr>
        <w:t>W powyższym przypadku Wykonawca w formularzu oferty zobowiązany jest zamieścić odpowiednią adnotacje np. „wewnątrzwspólnotowe nabycie towarów”.</w:t>
      </w:r>
      <w:r w:rsidRPr="00875EF1">
        <w:rPr>
          <w:rFonts w:asciiTheme="majorHAnsi" w:hAnsiTheme="majorHAnsi" w:cstheme="majorHAnsi"/>
          <w:szCs w:val="24"/>
        </w:rPr>
        <w:t xml:space="preserve"> </w:t>
      </w:r>
      <w:r w:rsidRPr="00875EF1">
        <w:rPr>
          <w:rFonts w:asciiTheme="majorHAnsi" w:hAnsiTheme="majorHAnsi" w:cstheme="majorHAnsi"/>
          <w:i/>
          <w:sz w:val="20"/>
        </w:rPr>
        <w:t>Brak złożenia ww. informacji będzie postrzegany jako brak powstania obowiązku podatkowego u zamawiającego.</w:t>
      </w:r>
    </w:p>
    <w:p w14:paraId="7E2AA997" w14:textId="77777777" w:rsidR="00AE763A" w:rsidRPr="00875EF1" w:rsidRDefault="00AE763A" w:rsidP="00AE763A">
      <w:pPr>
        <w:spacing w:line="300" w:lineRule="auto"/>
        <w:jc w:val="both"/>
        <w:rPr>
          <w:rFonts w:asciiTheme="majorHAnsi" w:hAnsiTheme="majorHAnsi" w:cstheme="majorHAnsi"/>
        </w:rPr>
      </w:pPr>
      <w:r w:rsidRPr="00875EF1">
        <w:rPr>
          <w:rFonts w:asciiTheme="majorHAnsi" w:hAnsiTheme="majorHAnsi" w:cstheme="majorHAnsi"/>
        </w:rPr>
        <w:tab/>
      </w:r>
    </w:p>
    <w:p w14:paraId="45B9004A" w14:textId="77777777" w:rsidR="00AE763A" w:rsidRPr="00875EF1" w:rsidRDefault="00AE763A" w:rsidP="00AE763A">
      <w:pPr>
        <w:numPr>
          <w:ilvl w:val="0"/>
          <w:numId w:val="5"/>
        </w:numPr>
        <w:shd w:val="clear" w:color="auto" w:fill="D9D9D9"/>
        <w:spacing w:line="300" w:lineRule="auto"/>
        <w:ind w:left="284" w:hanging="284"/>
        <w:jc w:val="both"/>
        <w:rPr>
          <w:rFonts w:asciiTheme="majorHAnsi" w:hAnsiTheme="majorHAnsi" w:cstheme="majorHAnsi"/>
          <w:b/>
        </w:rPr>
      </w:pPr>
      <w:r w:rsidRPr="00875EF1">
        <w:rPr>
          <w:rFonts w:asciiTheme="majorHAnsi" w:hAnsiTheme="majorHAnsi" w:cstheme="majorHAnsi"/>
          <w:b/>
        </w:rPr>
        <w:t>OPIS KRYTERIÓW, KTÓRYMI ZAMAWIAJĄCY BĘDZIE SIĘ KIEROWAŁ PRZY WYBORZE OFERTY, WRAZ Z PODANIEM WAG TYCH KRYTERIÓW I SPOSOBU OCENY OFERT</w:t>
      </w:r>
    </w:p>
    <w:p w14:paraId="654CE93A" w14:textId="77777777" w:rsidR="00AE763A" w:rsidRPr="00875EF1" w:rsidRDefault="00AE763A" w:rsidP="00AE763A">
      <w:pPr>
        <w:numPr>
          <w:ilvl w:val="0"/>
          <w:numId w:val="20"/>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Przy wyborze oferty najkorzystniejszej Zamawiający będzie kierował się kryteriami:</w:t>
      </w:r>
    </w:p>
    <w:p w14:paraId="529C47D0" w14:textId="1C2E738F" w:rsidR="00AE763A" w:rsidRPr="00875EF1" w:rsidRDefault="00AE763A" w:rsidP="00AE763A">
      <w:pPr>
        <w:tabs>
          <w:tab w:val="left" w:pos="3165"/>
        </w:tabs>
        <w:spacing w:line="300" w:lineRule="auto"/>
        <w:ind w:left="709"/>
        <w:rPr>
          <w:rFonts w:asciiTheme="majorHAnsi" w:hAnsiTheme="majorHAnsi" w:cstheme="majorHAnsi"/>
          <w:b/>
          <w:bCs w:val="0"/>
        </w:rPr>
      </w:pPr>
      <w:r w:rsidRPr="00875EF1">
        <w:rPr>
          <w:rFonts w:asciiTheme="majorHAnsi" w:hAnsiTheme="majorHAnsi" w:cstheme="majorHAnsi"/>
          <w:b/>
        </w:rPr>
        <w:t>cena – waga 60</w:t>
      </w:r>
      <w:r w:rsidR="00C376B1">
        <w:rPr>
          <w:rFonts w:asciiTheme="majorHAnsi" w:hAnsiTheme="majorHAnsi" w:cstheme="majorHAnsi"/>
          <w:b/>
        </w:rPr>
        <w:t xml:space="preserve"> pkt</w:t>
      </w:r>
    </w:p>
    <w:p w14:paraId="507BC610" w14:textId="3E815460" w:rsidR="00AE763A" w:rsidRPr="00875EF1" w:rsidRDefault="00AE763A" w:rsidP="00AE763A">
      <w:pPr>
        <w:spacing w:line="300" w:lineRule="auto"/>
        <w:ind w:left="709"/>
        <w:rPr>
          <w:rFonts w:asciiTheme="majorHAnsi" w:hAnsiTheme="majorHAnsi" w:cstheme="majorHAnsi"/>
          <w:b/>
          <w:bCs w:val="0"/>
        </w:rPr>
      </w:pPr>
      <w:r w:rsidRPr="00875EF1">
        <w:rPr>
          <w:rFonts w:asciiTheme="majorHAnsi" w:hAnsiTheme="majorHAnsi" w:cstheme="majorHAnsi"/>
          <w:b/>
        </w:rPr>
        <w:t>okres gwarancji – waga 40</w:t>
      </w:r>
      <w:r w:rsidR="00C376B1">
        <w:rPr>
          <w:rFonts w:asciiTheme="majorHAnsi" w:hAnsiTheme="majorHAnsi" w:cstheme="majorHAnsi"/>
          <w:b/>
        </w:rPr>
        <w:t xml:space="preserve"> pkt</w:t>
      </w:r>
    </w:p>
    <w:p w14:paraId="376A22F0" w14:textId="77777777" w:rsidR="00AE763A" w:rsidRPr="00875EF1" w:rsidRDefault="00AE763A" w:rsidP="00AE763A">
      <w:pPr>
        <w:numPr>
          <w:ilvl w:val="0"/>
          <w:numId w:val="20"/>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Ocena punktowa oferty będzie dokonana według następującego wzoru</w:t>
      </w:r>
    </w:p>
    <w:p w14:paraId="7DCB23D4" w14:textId="77777777" w:rsidR="00AE763A" w:rsidRPr="00875EF1" w:rsidRDefault="00AE763A" w:rsidP="00AE763A">
      <w:pPr>
        <w:spacing w:line="300" w:lineRule="auto"/>
        <w:ind w:left="709"/>
        <w:rPr>
          <w:rFonts w:asciiTheme="majorHAnsi" w:hAnsiTheme="majorHAnsi" w:cstheme="majorHAnsi"/>
        </w:rPr>
      </w:pPr>
      <w:r w:rsidRPr="00875EF1">
        <w:rPr>
          <w:rFonts w:asciiTheme="majorHAnsi" w:hAnsiTheme="majorHAnsi" w:cstheme="majorHAnsi"/>
        </w:rPr>
        <w:t xml:space="preserve">Ocena oferty = </w:t>
      </w:r>
      <w:proofErr w:type="spellStart"/>
      <w:r w:rsidRPr="00875EF1">
        <w:rPr>
          <w:rFonts w:asciiTheme="majorHAnsi" w:hAnsiTheme="majorHAnsi" w:cstheme="majorHAnsi"/>
        </w:rPr>
        <w:t>Pc</w:t>
      </w:r>
      <w:proofErr w:type="spellEnd"/>
      <w:r w:rsidRPr="00875EF1">
        <w:rPr>
          <w:rFonts w:asciiTheme="majorHAnsi" w:hAnsiTheme="majorHAnsi" w:cstheme="majorHAnsi"/>
        </w:rPr>
        <w:t xml:space="preserve"> + </w:t>
      </w:r>
      <w:proofErr w:type="spellStart"/>
      <w:r w:rsidRPr="00875EF1">
        <w:rPr>
          <w:rFonts w:asciiTheme="majorHAnsi" w:hAnsiTheme="majorHAnsi" w:cstheme="majorHAnsi"/>
        </w:rPr>
        <w:t>Pg</w:t>
      </w:r>
      <w:proofErr w:type="spellEnd"/>
      <w:r w:rsidRPr="00875EF1">
        <w:rPr>
          <w:rFonts w:asciiTheme="majorHAnsi" w:hAnsiTheme="majorHAnsi" w:cstheme="majorHAnsi"/>
        </w:rPr>
        <w:t xml:space="preserve"> </w:t>
      </w:r>
    </w:p>
    <w:p w14:paraId="752A89A1" w14:textId="77777777" w:rsidR="00AE763A" w:rsidRPr="00875EF1" w:rsidRDefault="00AE763A" w:rsidP="00AE763A">
      <w:pPr>
        <w:spacing w:line="300" w:lineRule="auto"/>
        <w:ind w:left="709"/>
        <w:rPr>
          <w:rFonts w:asciiTheme="majorHAnsi" w:hAnsiTheme="majorHAnsi" w:cstheme="majorHAnsi"/>
        </w:rPr>
      </w:pPr>
      <w:r w:rsidRPr="00875EF1">
        <w:rPr>
          <w:rFonts w:asciiTheme="majorHAnsi" w:hAnsiTheme="majorHAnsi" w:cstheme="majorHAnsi"/>
        </w:rPr>
        <w:t>gdzie:</w:t>
      </w:r>
    </w:p>
    <w:p w14:paraId="7BEECB03" w14:textId="77777777" w:rsidR="00AE763A" w:rsidRPr="00875EF1" w:rsidRDefault="00AE763A" w:rsidP="00AE763A">
      <w:pPr>
        <w:spacing w:line="300" w:lineRule="auto"/>
        <w:ind w:left="709"/>
        <w:rPr>
          <w:rFonts w:asciiTheme="majorHAnsi" w:hAnsiTheme="majorHAnsi" w:cstheme="majorHAnsi"/>
        </w:rPr>
      </w:pPr>
      <w:proofErr w:type="spellStart"/>
      <w:r w:rsidRPr="00875EF1">
        <w:rPr>
          <w:rFonts w:asciiTheme="majorHAnsi" w:hAnsiTheme="majorHAnsi" w:cstheme="majorHAnsi"/>
        </w:rPr>
        <w:t>Pc</w:t>
      </w:r>
      <w:proofErr w:type="spellEnd"/>
      <w:r w:rsidRPr="00875EF1">
        <w:rPr>
          <w:rFonts w:asciiTheme="majorHAnsi" w:hAnsiTheme="majorHAnsi" w:cstheme="majorHAnsi"/>
        </w:rPr>
        <w:t xml:space="preserve"> – liczba punktów w kryterium ceny</w:t>
      </w:r>
    </w:p>
    <w:p w14:paraId="12EF3717" w14:textId="77777777" w:rsidR="00AE763A" w:rsidRPr="00875EF1" w:rsidRDefault="00AE763A" w:rsidP="00AE763A">
      <w:pPr>
        <w:spacing w:line="300" w:lineRule="auto"/>
        <w:ind w:left="709"/>
        <w:rPr>
          <w:rFonts w:asciiTheme="majorHAnsi" w:hAnsiTheme="majorHAnsi" w:cstheme="majorHAnsi"/>
        </w:rPr>
      </w:pPr>
      <w:proofErr w:type="spellStart"/>
      <w:r w:rsidRPr="00875EF1">
        <w:rPr>
          <w:rFonts w:asciiTheme="majorHAnsi" w:hAnsiTheme="majorHAnsi" w:cstheme="majorHAnsi"/>
        </w:rPr>
        <w:t>Pg</w:t>
      </w:r>
      <w:proofErr w:type="spellEnd"/>
      <w:r w:rsidRPr="00875EF1">
        <w:rPr>
          <w:rFonts w:asciiTheme="majorHAnsi" w:hAnsiTheme="majorHAnsi" w:cstheme="majorHAnsi"/>
        </w:rPr>
        <w:t xml:space="preserve"> – liczba punktów w kryterium okres gwarancji</w:t>
      </w:r>
    </w:p>
    <w:p w14:paraId="7E2130B6" w14:textId="77777777" w:rsidR="00AE763A" w:rsidRPr="00875EF1" w:rsidRDefault="00AE763A" w:rsidP="00AE763A">
      <w:pPr>
        <w:numPr>
          <w:ilvl w:val="0"/>
          <w:numId w:val="20"/>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Liczba punktów w kryterium </w:t>
      </w:r>
      <w:r w:rsidRPr="00875EF1">
        <w:rPr>
          <w:rFonts w:asciiTheme="majorHAnsi" w:hAnsiTheme="majorHAnsi" w:cstheme="majorHAnsi"/>
          <w:b/>
        </w:rPr>
        <w:t>cena oferty</w:t>
      </w:r>
      <w:r w:rsidRPr="00875EF1">
        <w:rPr>
          <w:rFonts w:asciiTheme="majorHAnsi" w:hAnsiTheme="majorHAnsi" w:cstheme="majorHAnsi"/>
        </w:rPr>
        <w:t xml:space="preserve"> zostanie wyliczona za pomocą następującego wzoru:</w:t>
      </w:r>
    </w:p>
    <w:p w14:paraId="5A56C1A2" w14:textId="77777777" w:rsidR="00AE763A" w:rsidRPr="00875EF1" w:rsidRDefault="00AE763A" w:rsidP="00AE763A">
      <w:pPr>
        <w:spacing w:before="120" w:line="300" w:lineRule="auto"/>
        <w:ind w:left="425"/>
        <w:jc w:val="center"/>
        <w:rPr>
          <w:rFonts w:asciiTheme="majorHAnsi" w:hAnsiTheme="majorHAnsi" w:cstheme="majorHAnsi"/>
        </w:rPr>
      </w:pPr>
      <w:bookmarkStart w:id="46" w:name="_Hlk14678439"/>
      <w:r w:rsidRPr="00875EF1">
        <w:rPr>
          <w:rFonts w:asciiTheme="majorHAnsi" w:hAnsiTheme="majorHAnsi" w:cstheme="majorHAnsi"/>
        </w:rPr>
        <w:t>najniższa zaoferowana cena</w:t>
      </w:r>
    </w:p>
    <w:p w14:paraId="4D4F4615" w14:textId="77777777" w:rsidR="00AE763A" w:rsidRPr="00875EF1" w:rsidRDefault="00AE763A" w:rsidP="00AE763A">
      <w:pPr>
        <w:spacing w:line="300" w:lineRule="auto"/>
        <w:ind w:left="426"/>
        <w:jc w:val="center"/>
        <w:rPr>
          <w:rFonts w:asciiTheme="majorHAnsi" w:hAnsiTheme="majorHAnsi" w:cstheme="majorHAnsi"/>
        </w:rPr>
      </w:pPr>
      <w:proofErr w:type="spellStart"/>
      <w:r w:rsidRPr="00875EF1">
        <w:rPr>
          <w:rFonts w:asciiTheme="majorHAnsi" w:hAnsiTheme="majorHAnsi" w:cstheme="majorHAnsi"/>
        </w:rPr>
        <w:t>Pc</w:t>
      </w:r>
      <w:proofErr w:type="spellEnd"/>
      <w:r w:rsidRPr="00875EF1">
        <w:rPr>
          <w:rFonts w:asciiTheme="majorHAnsi" w:hAnsiTheme="majorHAnsi" w:cstheme="majorHAnsi"/>
        </w:rPr>
        <w:t xml:space="preserve"> = ––––––––––––––––––––––––––––––– x 60</w:t>
      </w:r>
    </w:p>
    <w:p w14:paraId="7540727C" w14:textId="77777777" w:rsidR="00AE763A" w:rsidRPr="00875EF1" w:rsidRDefault="00AE763A" w:rsidP="00AE763A">
      <w:pPr>
        <w:spacing w:after="120" w:line="300" w:lineRule="auto"/>
        <w:ind w:left="425"/>
        <w:jc w:val="center"/>
        <w:rPr>
          <w:rFonts w:asciiTheme="majorHAnsi" w:hAnsiTheme="majorHAnsi" w:cstheme="majorHAnsi"/>
        </w:rPr>
      </w:pPr>
      <w:r w:rsidRPr="00875EF1">
        <w:rPr>
          <w:rFonts w:asciiTheme="majorHAnsi" w:hAnsiTheme="majorHAnsi" w:cstheme="majorHAnsi"/>
        </w:rPr>
        <w:lastRenderedPageBreak/>
        <w:t>cena badanej oferty</w:t>
      </w:r>
    </w:p>
    <w:bookmarkEnd w:id="46"/>
    <w:p w14:paraId="4474FD9A" w14:textId="77777777" w:rsidR="00AE763A" w:rsidRPr="00875EF1" w:rsidRDefault="00AE763A" w:rsidP="00AE763A">
      <w:pPr>
        <w:spacing w:line="300" w:lineRule="auto"/>
        <w:ind w:left="709"/>
        <w:jc w:val="both"/>
        <w:rPr>
          <w:rFonts w:asciiTheme="majorHAnsi" w:hAnsiTheme="majorHAnsi" w:cstheme="majorHAnsi"/>
          <w:i/>
          <w:iCs/>
        </w:rPr>
      </w:pPr>
      <w:r w:rsidRPr="00875EF1">
        <w:rPr>
          <w:rFonts w:asciiTheme="majorHAnsi" w:hAnsiTheme="majorHAnsi" w:cstheme="majorHAnsi"/>
          <w:b/>
          <w:i/>
          <w:iCs/>
        </w:rPr>
        <w:t>UWAGA!</w:t>
      </w:r>
      <w:r w:rsidRPr="00875EF1">
        <w:rPr>
          <w:rFonts w:asciiTheme="majorHAnsi" w:hAnsiTheme="majorHAnsi" w:cstheme="majorHAnsi"/>
          <w:i/>
          <w:iCs/>
        </w:rPr>
        <w:t xml:space="preserve"> Cena musi być określona z dokładnością do dwóch miejsc po przecinku. </w:t>
      </w:r>
    </w:p>
    <w:p w14:paraId="5731CED7" w14:textId="77777777" w:rsidR="00AE763A" w:rsidRPr="00994CA1" w:rsidRDefault="00AE763A" w:rsidP="00AE763A">
      <w:pPr>
        <w:numPr>
          <w:ilvl w:val="0"/>
          <w:numId w:val="20"/>
        </w:numPr>
        <w:tabs>
          <w:tab w:val="num" w:pos="709"/>
        </w:tabs>
        <w:spacing w:line="300" w:lineRule="auto"/>
        <w:ind w:left="709" w:hanging="425"/>
        <w:jc w:val="both"/>
        <w:rPr>
          <w:rFonts w:asciiTheme="majorHAnsi" w:hAnsiTheme="majorHAnsi" w:cstheme="majorHAnsi"/>
        </w:rPr>
      </w:pPr>
      <w:r w:rsidRPr="00994CA1">
        <w:rPr>
          <w:rFonts w:asciiTheme="majorHAnsi" w:hAnsiTheme="majorHAnsi" w:cstheme="majorHAnsi"/>
        </w:rPr>
        <w:t xml:space="preserve">Liczba punktów w kryterium </w:t>
      </w:r>
      <w:r w:rsidRPr="00994CA1">
        <w:rPr>
          <w:rFonts w:asciiTheme="majorHAnsi" w:hAnsiTheme="majorHAnsi" w:cstheme="majorHAnsi"/>
          <w:b/>
        </w:rPr>
        <w:t xml:space="preserve">okres gwarancji </w:t>
      </w:r>
      <w:r w:rsidRPr="00994CA1">
        <w:rPr>
          <w:rFonts w:asciiTheme="majorHAnsi" w:hAnsiTheme="majorHAnsi" w:cstheme="majorHAnsi"/>
        </w:rPr>
        <w:t>zostanie wyliczona za pomocą następującego wzoru:</w:t>
      </w:r>
    </w:p>
    <w:p w14:paraId="2CD8FC67" w14:textId="77777777" w:rsidR="00AE763A" w:rsidRPr="00994CA1" w:rsidRDefault="00AE763A" w:rsidP="00AE763A">
      <w:pPr>
        <w:spacing w:before="120" w:line="300" w:lineRule="auto"/>
        <w:ind w:left="709"/>
        <w:jc w:val="center"/>
        <w:rPr>
          <w:rFonts w:asciiTheme="majorHAnsi" w:hAnsiTheme="majorHAnsi" w:cstheme="majorHAnsi"/>
        </w:rPr>
      </w:pPr>
      <w:r w:rsidRPr="00994CA1">
        <w:rPr>
          <w:rFonts w:asciiTheme="majorHAnsi" w:hAnsiTheme="majorHAnsi" w:cstheme="majorHAnsi"/>
        </w:rPr>
        <w:t>okres gwarancji badanej oferty</w:t>
      </w:r>
    </w:p>
    <w:p w14:paraId="1B57BD48" w14:textId="77777777" w:rsidR="00AE763A" w:rsidRPr="00994CA1" w:rsidRDefault="00AE763A" w:rsidP="00AE763A">
      <w:pPr>
        <w:spacing w:line="300" w:lineRule="auto"/>
        <w:ind w:left="709"/>
        <w:jc w:val="center"/>
        <w:rPr>
          <w:rFonts w:asciiTheme="majorHAnsi" w:hAnsiTheme="majorHAnsi" w:cstheme="majorHAnsi"/>
        </w:rPr>
      </w:pPr>
      <w:proofErr w:type="spellStart"/>
      <w:r w:rsidRPr="00994CA1">
        <w:rPr>
          <w:rFonts w:asciiTheme="majorHAnsi" w:hAnsiTheme="majorHAnsi" w:cstheme="majorHAnsi"/>
        </w:rPr>
        <w:t>Pg</w:t>
      </w:r>
      <w:proofErr w:type="spellEnd"/>
      <w:r w:rsidRPr="00994CA1">
        <w:rPr>
          <w:rFonts w:asciiTheme="majorHAnsi" w:hAnsiTheme="majorHAnsi" w:cstheme="majorHAnsi"/>
        </w:rPr>
        <w:t xml:space="preserve"> = ––––––––––––––––––––––––––––––––––––––––– x 40</w:t>
      </w:r>
    </w:p>
    <w:p w14:paraId="10054009" w14:textId="77777777" w:rsidR="00AE763A" w:rsidRPr="00994CA1" w:rsidRDefault="00AE763A" w:rsidP="00AE763A">
      <w:pPr>
        <w:spacing w:after="120" w:line="300" w:lineRule="auto"/>
        <w:ind w:left="709"/>
        <w:jc w:val="center"/>
        <w:rPr>
          <w:rFonts w:asciiTheme="majorHAnsi" w:hAnsiTheme="majorHAnsi" w:cstheme="majorHAnsi"/>
        </w:rPr>
      </w:pPr>
      <w:r w:rsidRPr="00994CA1">
        <w:rPr>
          <w:rFonts w:asciiTheme="majorHAnsi" w:hAnsiTheme="majorHAnsi" w:cstheme="majorHAnsi"/>
        </w:rPr>
        <w:t xml:space="preserve">najdłuższy zaoferowany okres gwarancji </w:t>
      </w:r>
    </w:p>
    <w:p w14:paraId="34765AAF" w14:textId="77777777" w:rsidR="00AE763A" w:rsidRPr="00994CA1" w:rsidRDefault="00AE763A" w:rsidP="00AE763A">
      <w:pPr>
        <w:spacing w:line="300" w:lineRule="auto"/>
        <w:ind w:left="709"/>
        <w:jc w:val="both"/>
        <w:rPr>
          <w:rFonts w:asciiTheme="majorHAnsi" w:hAnsiTheme="majorHAnsi" w:cstheme="majorHAnsi"/>
        </w:rPr>
      </w:pPr>
      <w:r w:rsidRPr="00994CA1">
        <w:rPr>
          <w:rFonts w:asciiTheme="majorHAnsi" w:hAnsiTheme="majorHAnsi" w:cstheme="majorHAnsi"/>
          <w:b/>
          <w:i/>
          <w:iCs/>
        </w:rPr>
        <w:t>UWAGA!</w:t>
      </w:r>
      <w:r w:rsidRPr="00994CA1">
        <w:rPr>
          <w:rFonts w:asciiTheme="majorHAnsi" w:hAnsiTheme="majorHAnsi" w:cstheme="majorHAnsi"/>
        </w:rPr>
        <w:t xml:space="preserve"> </w:t>
      </w:r>
      <w:r w:rsidRPr="00994CA1">
        <w:rPr>
          <w:rFonts w:asciiTheme="majorHAnsi" w:hAnsiTheme="majorHAnsi" w:cstheme="majorHAnsi"/>
          <w:i/>
          <w:iCs/>
        </w:rPr>
        <w:t xml:space="preserve">Termin gwarancji musi zostać określony w pełnych miesiącach. Minimalny okres gwarancji to </w:t>
      </w:r>
      <w:r w:rsidRPr="00994CA1">
        <w:rPr>
          <w:rFonts w:asciiTheme="majorHAnsi" w:hAnsiTheme="majorHAnsi" w:cstheme="majorHAnsi"/>
          <w:b/>
          <w:bCs w:val="0"/>
          <w:i/>
          <w:iCs/>
        </w:rPr>
        <w:t>24</w:t>
      </w:r>
      <w:r w:rsidRPr="00994CA1">
        <w:rPr>
          <w:rFonts w:asciiTheme="majorHAnsi" w:hAnsiTheme="majorHAnsi" w:cstheme="majorHAnsi"/>
          <w:b/>
          <w:i/>
          <w:iCs/>
        </w:rPr>
        <w:t> miesiące.</w:t>
      </w:r>
    </w:p>
    <w:p w14:paraId="3B81B501" w14:textId="061D5A44" w:rsidR="00AE763A" w:rsidRPr="00875EF1" w:rsidRDefault="00AE763A" w:rsidP="00AE763A">
      <w:pPr>
        <w:spacing w:line="300" w:lineRule="auto"/>
        <w:ind w:left="709"/>
        <w:jc w:val="both"/>
        <w:rPr>
          <w:rFonts w:asciiTheme="majorHAnsi" w:hAnsiTheme="majorHAnsi" w:cstheme="majorHAnsi"/>
          <w:i/>
          <w:iCs/>
        </w:rPr>
      </w:pPr>
      <w:r w:rsidRPr="00994CA1">
        <w:rPr>
          <w:rFonts w:asciiTheme="majorHAnsi" w:hAnsiTheme="majorHAnsi" w:cstheme="majorHAnsi"/>
          <w:i/>
          <w:iCs/>
        </w:rPr>
        <w:t xml:space="preserve">W przypadku zaoferowania okresu gwarancji powyżej </w:t>
      </w:r>
      <w:r w:rsidR="008128B7" w:rsidRPr="00994CA1">
        <w:rPr>
          <w:rFonts w:asciiTheme="majorHAnsi" w:hAnsiTheme="majorHAnsi" w:cstheme="majorHAnsi"/>
          <w:i/>
          <w:iCs/>
        </w:rPr>
        <w:t>48</w:t>
      </w:r>
      <w:r w:rsidRPr="00994CA1">
        <w:rPr>
          <w:rFonts w:asciiTheme="majorHAnsi" w:hAnsiTheme="majorHAnsi" w:cstheme="majorHAnsi"/>
          <w:i/>
          <w:iCs/>
        </w:rPr>
        <w:t xml:space="preserve"> miesięcy do kryterium oceny ofert zostanie przyjęte </w:t>
      </w:r>
      <w:r w:rsidR="008128B7" w:rsidRPr="00994CA1">
        <w:rPr>
          <w:rFonts w:asciiTheme="majorHAnsi" w:hAnsiTheme="majorHAnsi" w:cstheme="majorHAnsi"/>
          <w:i/>
          <w:iCs/>
        </w:rPr>
        <w:t>48</w:t>
      </w:r>
      <w:r w:rsidRPr="00994CA1">
        <w:rPr>
          <w:rFonts w:asciiTheme="majorHAnsi" w:hAnsiTheme="majorHAnsi" w:cstheme="majorHAnsi"/>
          <w:i/>
          <w:iCs/>
        </w:rPr>
        <w:t xml:space="preserve"> miesięcy a do umowy faktycznie zaoferowana długość gwarancji. W przypadku zaoferowania okresu gwarancji krótszego niż 24 miesiące </w:t>
      </w:r>
      <w:r w:rsidR="008128B7" w:rsidRPr="00994CA1">
        <w:rPr>
          <w:rFonts w:asciiTheme="majorHAnsi" w:hAnsiTheme="majorHAnsi" w:cstheme="majorHAnsi"/>
          <w:i/>
          <w:iCs/>
        </w:rPr>
        <w:br/>
      </w:r>
      <w:r w:rsidRPr="00994CA1">
        <w:rPr>
          <w:rFonts w:asciiTheme="majorHAnsi" w:hAnsiTheme="majorHAnsi" w:cstheme="majorHAnsi"/>
          <w:i/>
          <w:iCs/>
        </w:rPr>
        <w:t xml:space="preserve">lub braku podania okresu gwarancji w formularzu ofertowym Zamawiający odrzuci ofertę na podstawie </w:t>
      </w:r>
      <w:r w:rsidRPr="00994CA1">
        <w:rPr>
          <w:rFonts w:asciiTheme="majorHAnsi" w:hAnsiTheme="majorHAnsi" w:cstheme="majorHAnsi"/>
          <w:i/>
        </w:rPr>
        <w:t xml:space="preserve">art. 226 ust. 1 pkt 5 </w:t>
      </w:r>
      <w:r w:rsidRPr="00994CA1">
        <w:rPr>
          <w:rFonts w:asciiTheme="majorHAnsi" w:hAnsiTheme="majorHAnsi" w:cstheme="majorHAnsi"/>
          <w:i/>
          <w:iCs/>
        </w:rPr>
        <w:t>ustawy Prawo zamówień publicznych.</w:t>
      </w:r>
    </w:p>
    <w:p w14:paraId="7A09C180" w14:textId="77777777" w:rsidR="00AE763A" w:rsidRPr="00875EF1" w:rsidRDefault="00AE763A" w:rsidP="00AE763A">
      <w:pPr>
        <w:numPr>
          <w:ilvl w:val="0"/>
          <w:numId w:val="20"/>
        </w:numPr>
        <w:tabs>
          <w:tab w:val="num" w:pos="1134"/>
        </w:tabs>
        <w:spacing w:line="300" w:lineRule="auto"/>
        <w:ind w:left="426" w:hanging="426"/>
        <w:jc w:val="both"/>
        <w:rPr>
          <w:rFonts w:asciiTheme="majorHAnsi" w:hAnsiTheme="majorHAnsi" w:cstheme="majorHAnsi"/>
        </w:rPr>
      </w:pPr>
      <w:r w:rsidRPr="00875EF1">
        <w:rPr>
          <w:rFonts w:asciiTheme="majorHAnsi" w:hAnsiTheme="majorHAnsi" w:cstheme="majorHAnsi"/>
        </w:rPr>
        <w:t>Najkorzystniejsza oferta to oferta przedstawiająca najkorzystniejszy stosunek jakości do ceny lub kosztu lub oferta z najniższą ceną lub kosztem.</w:t>
      </w:r>
    </w:p>
    <w:p w14:paraId="6351390B" w14:textId="77777777" w:rsidR="00AE763A" w:rsidRPr="00875EF1" w:rsidRDefault="00AE763A" w:rsidP="00AE763A">
      <w:pPr>
        <w:numPr>
          <w:ilvl w:val="0"/>
          <w:numId w:val="20"/>
        </w:numPr>
        <w:tabs>
          <w:tab w:val="num" w:pos="426"/>
        </w:tabs>
        <w:spacing w:line="300" w:lineRule="auto"/>
        <w:ind w:left="426" w:hanging="426"/>
        <w:jc w:val="both"/>
        <w:rPr>
          <w:rFonts w:asciiTheme="majorHAnsi" w:hAnsiTheme="majorHAnsi" w:cstheme="majorHAnsi"/>
        </w:rPr>
      </w:pPr>
      <w:r w:rsidRPr="00875EF1">
        <w:rPr>
          <w:rFonts w:asciiTheme="majorHAnsi" w:hAnsiTheme="majorHAnsi" w:cstheme="majorHAnsi"/>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E064A6A" w14:textId="77777777" w:rsidR="00AE763A" w:rsidRPr="00875EF1" w:rsidRDefault="00AE763A" w:rsidP="00AE763A">
      <w:pPr>
        <w:numPr>
          <w:ilvl w:val="0"/>
          <w:numId w:val="20"/>
        </w:numPr>
        <w:tabs>
          <w:tab w:val="num" w:pos="426"/>
        </w:tabs>
        <w:spacing w:line="300" w:lineRule="auto"/>
        <w:ind w:left="426" w:hanging="426"/>
        <w:jc w:val="both"/>
        <w:rPr>
          <w:rFonts w:asciiTheme="majorHAnsi" w:hAnsiTheme="majorHAnsi" w:cstheme="majorHAnsi"/>
        </w:rPr>
      </w:pPr>
      <w:r w:rsidRPr="00875EF1">
        <w:rPr>
          <w:rFonts w:asciiTheme="majorHAnsi" w:hAnsiTheme="majorHAnsi" w:cstheme="majorHAnsi"/>
        </w:rPr>
        <w:t>Jeżeli oferty otrzymały taką samą ocenę w kryterium o najwyższej wadze, Zamawiający wybiera ofertę z najniższą ceną lub najniższym kosztem.</w:t>
      </w:r>
    </w:p>
    <w:p w14:paraId="1261A22C" w14:textId="77777777" w:rsidR="00AE763A" w:rsidRPr="00875EF1" w:rsidRDefault="00AE763A" w:rsidP="00AE763A">
      <w:pPr>
        <w:numPr>
          <w:ilvl w:val="0"/>
          <w:numId w:val="20"/>
        </w:numPr>
        <w:tabs>
          <w:tab w:val="num" w:pos="426"/>
        </w:tabs>
        <w:spacing w:line="300" w:lineRule="auto"/>
        <w:ind w:left="426" w:hanging="426"/>
        <w:jc w:val="both"/>
        <w:rPr>
          <w:rFonts w:asciiTheme="majorHAnsi" w:hAnsiTheme="majorHAnsi" w:cstheme="majorHAnsi"/>
        </w:rPr>
      </w:pPr>
      <w:r w:rsidRPr="00875EF1">
        <w:rPr>
          <w:rFonts w:asciiTheme="majorHAnsi" w:hAnsiTheme="majorHAnsi" w:cstheme="majorHAnsi"/>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46972768" w14:textId="77777777" w:rsidR="00AE763A" w:rsidRPr="00875EF1" w:rsidRDefault="00AE763A" w:rsidP="00AE763A">
      <w:pPr>
        <w:spacing w:line="300" w:lineRule="auto"/>
        <w:jc w:val="both"/>
        <w:rPr>
          <w:rFonts w:asciiTheme="majorHAnsi" w:hAnsiTheme="majorHAnsi" w:cstheme="majorHAnsi"/>
        </w:rPr>
      </w:pPr>
    </w:p>
    <w:p w14:paraId="2FCFAE2E" w14:textId="77777777" w:rsidR="00AE763A" w:rsidRPr="00875EF1" w:rsidRDefault="00AE763A" w:rsidP="00AE763A">
      <w:pPr>
        <w:numPr>
          <w:ilvl w:val="0"/>
          <w:numId w:val="5"/>
        </w:numPr>
        <w:shd w:val="clear" w:color="auto" w:fill="D9D9D9"/>
        <w:spacing w:line="300" w:lineRule="auto"/>
        <w:ind w:left="284" w:hanging="284"/>
        <w:jc w:val="both"/>
        <w:rPr>
          <w:rFonts w:asciiTheme="majorHAnsi" w:hAnsiTheme="majorHAnsi" w:cstheme="majorHAnsi"/>
          <w:b/>
        </w:rPr>
      </w:pPr>
      <w:r w:rsidRPr="00875EF1">
        <w:rPr>
          <w:rFonts w:asciiTheme="majorHAnsi" w:hAnsiTheme="majorHAnsi" w:cstheme="majorHAnsi"/>
          <w:b/>
        </w:rPr>
        <w:t>WYBÓR OFERTY; INFORMACJE O FORMALNOŚCIACH, JAKIE POWINNY ZOSTAĆ DOPEŁNIONE PO WYBORZE OFERTY W CELU ZAWARCIA UMOWY</w:t>
      </w:r>
    </w:p>
    <w:p w14:paraId="4D59D5AE" w14:textId="35106578" w:rsidR="00AE763A" w:rsidRPr="00875EF1" w:rsidRDefault="00AE763A" w:rsidP="00AE763A">
      <w:pPr>
        <w:numPr>
          <w:ilvl w:val="0"/>
          <w:numId w:val="21"/>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Zamawiający wybiera najkorzystniejszą ofertę w terminie związania ofertą określonym </w:t>
      </w:r>
      <w:r w:rsidRPr="00875EF1">
        <w:rPr>
          <w:rFonts w:asciiTheme="majorHAnsi" w:hAnsiTheme="majorHAnsi" w:cstheme="majorHAnsi"/>
        </w:rPr>
        <w:br/>
        <w:t xml:space="preserve">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w:t>
      </w:r>
      <w:r w:rsidR="00A635AE" w:rsidRPr="00875EF1">
        <w:rPr>
          <w:rFonts w:asciiTheme="majorHAnsi" w:hAnsiTheme="majorHAnsi" w:cstheme="majorHAnsi"/>
        </w:rPr>
        <w:br/>
      </w:r>
      <w:r w:rsidRPr="00875EF1">
        <w:rPr>
          <w:rFonts w:asciiTheme="majorHAnsi" w:hAnsiTheme="majorHAnsi" w:cstheme="majorHAnsi"/>
        </w:rPr>
        <w:t>o wyrażenie takiej zgody do kolejnego Wykonawcy, którego oferta została najwyżej oceniona, chyba że zachodzą przesłanki do unieważnienia postępowania.</w:t>
      </w:r>
    </w:p>
    <w:p w14:paraId="0A674C2E" w14:textId="77AED088" w:rsidR="00AE763A" w:rsidRPr="00875EF1" w:rsidRDefault="00AE763A" w:rsidP="00AE763A">
      <w:pPr>
        <w:numPr>
          <w:ilvl w:val="0"/>
          <w:numId w:val="21"/>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lastRenderedPageBreak/>
        <w:t xml:space="preserve">Zamawiający udzieli zamówienia Wykonawcy, którego oferta nie podlega odrzuceniu </w:t>
      </w:r>
      <w:r w:rsidR="00A635AE" w:rsidRPr="00875EF1">
        <w:rPr>
          <w:rFonts w:asciiTheme="majorHAnsi" w:hAnsiTheme="majorHAnsi" w:cstheme="majorHAnsi"/>
        </w:rPr>
        <w:br/>
      </w:r>
      <w:r w:rsidRPr="00875EF1">
        <w:rPr>
          <w:rFonts w:asciiTheme="majorHAnsi" w:hAnsiTheme="majorHAnsi" w:cstheme="majorHAnsi"/>
        </w:rPr>
        <w:t xml:space="preserve">i którego oferta została uznana przez Zamawiającego za najkorzystniejszą w oparciu </w:t>
      </w:r>
      <w:r w:rsidR="00A635AE" w:rsidRPr="00875EF1">
        <w:rPr>
          <w:rFonts w:asciiTheme="majorHAnsi" w:hAnsiTheme="majorHAnsi" w:cstheme="majorHAnsi"/>
        </w:rPr>
        <w:br/>
      </w:r>
      <w:r w:rsidRPr="00875EF1">
        <w:rPr>
          <w:rFonts w:asciiTheme="majorHAnsi" w:hAnsiTheme="majorHAnsi" w:cstheme="majorHAnsi"/>
        </w:rPr>
        <w:t>o kryteria oceny ofert podane w ogłoszeniu o zamówieniu oraz w niniejszej SWZ.</w:t>
      </w:r>
    </w:p>
    <w:p w14:paraId="37E23DA1" w14:textId="77777777" w:rsidR="00AE763A" w:rsidRPr="00875EF1" w:rsidRDefault="00AE763A" w:rsidP="00AE763A">
      <w:pPr>
        <w:numPr>
          <w:ilvl w:val="0"/>
          <w:numId w:val="21"/>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Zamawiający poinformuje niezwłocznie wszystkich Wykonawców, którzy złożyli oferty, podając uzasadnienie faktyczne i prawne o:</w:t>
      </w:r>
    </w:p>
    <w:p w14:paraId="7D6316D0" w14:textId="77777777" w:rsidR="00AE763A" w:rsidRPr="00875EF1" w:rsidRDefault="00AE763A" w:rsidP="00AE763A">
      <w:pPr>
        <w:numPr>
          <w:ilvl w:val="0"/>
          <w:numId w:val="31"/>
        </w:numPr>
        <w:tabs>
          <w:tab w:val="left" w:pos="1134"/>
        </w:tabs>
        <w:spacing w:line="300" w:lineRule="auto"/>
        <w:ind w:hanging="425"/>
        <w:jc w:val="both"/>
        <w:rPr>
          <w:rFonts w:asciiTheme="majorHAnsi" w:hAnsiTheme="majorHAnsi" w:cstheme="majorHAnsi"/>
        </w:rPr>
      </w:pPr>
      <w:r w:rsidRPr="00875EF1">
        <w:rPr>
          <w:rFonts w:asciiTheme="majorHAnsi" w:hAnsiTheme="majorHAnsi" w:cstheme="majorHAnsi"/>
        </w:rPr>
        <w:t>wyborze najkorzystniejszej oferty;</w:t>
      </w:r>
    </w:p>
    <w:p w14:paraId="5D6F14C9" w14:textId="77777777" w:rsidR="00AE763A" w:rsidRPr="00875EF1" w:rsidRDefault="00AE763A" w:rsidP="00AE763A">
      <w:pPr>
        <w:numPr>
          <w:ilvl w:val="0"/>
          <w:numId w:val="31"/>
        </w:numPr>
        <w:tabs>
          <w:tab w:val="left" w:pos="1134"/>
        </w:tabs>
        <w:spacing w:line="300" w:lineRule="auto"/>
        <w:ind w:hanging="425"/>
        <w:jc w:val="both"/>
        <w:rPr>
          <w:rFonts w:asciiTheme="majorHAnsi" w:hAnsiTheme="majorHAnsi" w:cstheme="majorHAnsi"/>
        </w:rPr>
      </w:pPr>
      <w:r w:rsidRPr="00875EF1">
        <w:rPr>
          <w:rFonts w:asciiTheme="majorHAnsi" w:hAnsiTheme="majorHAnsi" w:cstheme="majorHAnsi"/>
        </w:rPr>
        <w:t>Wykonawcach, których oferty zostały odrzucone;</w:t>
      </w:r>
    </w:p>
    <w:p w14:paraId="097D3A2A" w14:textId="77777777" w:rsidR="00AE763A" w:rsidRPr="00875EF1" w:rsidRDefault="00AE763A" w:rsidP="00AE763A">
      <w:pPr>
        <w:numPr>
          <w:ilvl w:val="0"/>
          <w:numId w:val="31"/>
        </w:numPr>
        <w:tabs>
          <w:tab w:val="left" w:pos="1134"/>
        </w:tabs>
        <w:spacing w:line="300" w:lineRule="auto"/>
        <w:ind w:hanging="425"/>
        <w:jc w:val="both"/>
        <w:rPr>
          <w:rFonts w:asciiTheme="majorHAnsi" w:hAnsiTheme="majorHAnsi" w:cstheme="majorHAnsi"/>
        </w:rPr>
      </w:pPr>
      <w:r w:rsidRPr="00875EF1">
        <w:rPr>
          <w:rFonts w:asciiTheme="majorHAnsi" w:hAnsiTheme="majorHAnsi" w:cstheme="majorHAnsi"/>
        </w:rPr>
        <w:t>o unieważnieniu postępowania;</w:t>
      </w:r>
    </w:p>
    <w:p w14:paraId="242D1A40" w14:textId="77777777" w:rsidR="00AE763A" w:rsidRPr="00875EF1" w:rsidRDefault="00AE763A" w:rsidP="00AE763A">
      <w:pPr>
        <w:spacing w:line="300" w:lineRule="auto"/>
        <w:ind w:left="709"/>
        <w:jc w:val="both"/>
        <w:rPr>
          <w:rFonts w:asciiTheme="majorHAnsi" w:hAnsiTheme="majorHAnsi" w:cstheme="majorHAnsi"/>
        </w:rPr>
      </w:pPr>
      <w:r w:rsidRPr="00875EF1">
        <w:rPr>
          <w:rFonts w:asciiTheme="majorHAnsi" w:hAnsiTheme="majorHAnsi" w:cstheme="majorHAnsi"/>
        </w:rPr>
        <w:t>– o ile dane zdarzenie wystąpi.</w:t>
      </w:r>
    </w:p>
    <w:p w14:paraId="7154DD8B" w14:textId="77777777" w:rsidR="00AE763A" w:rsidRPr="00875EF1" w:rsidRDefault="00AE763A" w:rsidP="00AE763A">
      <w:pPr>
        <w:numPr>
          <w:ilvl w:val="0"/>
          <w:numId w:val="21"/>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Informacja o wyborze najkorzystniejszej oferty lub/oraz o unieważnieniu postępowania zostanie zamieszczona na stronie internetowej prowadzonego postępowania.</w:t>
      </w:r>
    </w:p>
    <w:p w14:paraId="5FC40499" w14:textId="77777777" w:rsidR="00AE763A" w:rsidRPr="00875EF1" w:rsidRDefault="00AE763A" w:rsidP="00AE763A">
      <w:pPr>
        <w:numPr>
          <w:ilvl w:val="0"/>
          <w:numId w:val="21"/>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Umowa zostanie zawarta w terminach określonych zgodnie z art. 308 ust. 2 i 3 ustawy </w:t>
      </w:r>
      <w:proofErr w:type="spellStart"/>
      <w:r w:rsidRPr="00875EF1">
        <w:rPr>
          <w:rFonts w:asciiTheme="majorHAnsi" w:hAnsiTheme="majorHAnsi" w:cstheme="majorHAnsi"/>
        </w:rPr>
        <w:t>Pzp</w:t>
      </w:r>
      <w:proofErr w:type="spellEnd"/>
      <w:r w:rsidRPr="00875EF1">
        <w:rPr>
          <w:rFonts w:asciiTheme="majorHAnsi" w:hAnsiTheme="majorHAnsi" w:cstheme="majorHAnsi"/>
        </w:rPr>
        <w:t>.</w:t>
      </w:r>
    </w:p>
    <w:p w14:paraId="7DF13905" w14:textId="77777777" w:rsidR="00AE763A" w:rsidRPr="00875EF1" w:rsidRDefault="00AE763A" w:rsidP="00AE763A">
      <w:pPr>
        <w:numPr>
          <w:ilvl w:val="0"/>
          <w:numId w:val="21"/>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875EF1">
        <w:rPr>
          <w:rFonts w:asciiTheme="majorHAnsi" w:hAnsiTheme="majorHAnsi" w:cstheme="majorHAnsi"/>
          <w:iCs/>
        </w:rPr>
        <w:t>części</w:t>
      </w:r>
      <w:r w:rsidRPr="00875EF1">
        <w:rPr>
          <w:rFonts w:asciiTheme="majorHAnsi" w:hAnsiTheme="majorHAnsi" w:cstheme="majorHAnsi"/>
        </w:rPr>
        <w:t>, oznaczenie czasu trwania (obejmującego okres realizacji przedmiotu zamówienia, gwarancji jakości i rękojmi), wykluczenie możliwości wypowiedzenia umowy przez któregokolwiek z wykonawców do czasu wykonania zamówienia).</w:t>
      </w:r>
    </w:p>
    <w:p w14:paraId="2A25740C" w14:textId="77777777" w:rsidR="00AE763A" w:rsidRPr="00875EF1" w:rsidRDefault="00AE763A" w:rsidP="00AE763A">
      <w:pPr>
        <w:numPr>
          <w:ilvl w:val="0"/>
          <w:numId w:val="21"/>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Wykonawca przed podpisaniem umowy przekaże Zamawiającemu:</w:t>
      </w:r>
    </w:p>
    <w:p w14:paraId="79E1B451" w14:textId="77777777" w:rsidR="00AE763A" w:rsidRPr="00875EF1" w:rsidRDefault="00AE763A" w:rsidP="00AE763A">
      <w:pPr>
        <w:numPr>
          <w:ilvl w:val="0"/>
          <w:numId w:val="27"/>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informacje dotyczące osób podpisujących umowę oraz osób upoważnionych do kontaktów w związku z realizacją umowy;</w:t>
      </w:r>
    </w:p>
    <w:p w14:paraId="62CF7DF6" w14:textId="77777777" w:rsidR="00AE763A" w:rsidRPr="00875EF1" w:rsidRDefault="00AE763A" w:rsidP="00AE763A">
      <w:pPr>
        <w:numPr>
          <w:ilvl w:val="0"/>
          <w:numId w:val="27"/>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pełnomocnictwo, jeżeli umowę podpisze pełnomocnik;</w:t>
      </w:r>
    </w:p>
    <w:p w14:paraId="4D202DFE" w14:textId="0DC77BA6" w:rsidR="00AE763A" w:rsidRPr="00875EF1" w:rsidRDefault="00AE763A" w:rsidP="00AE763A">
      <w:pPr>
        <w:numPr>
          <w:ilvl w:val="0"/>
          <w:numId w:val="27"/>
        </w:numPr>
        <w:tabs>
          <w:tab w:val="left" w:pos="1134"/>
        </w:tabs>
        <w:spacing w:line="300" w:lineRule="auto"/>
        <w:ind w:left="1134" w:hanging="425"/>
        <w:jc w:val="both"/>
        <w:rPr>
          <w:rFonts w:asciiTheme="majorHAnsi" w:hAnsiTheme="majorHAnsi" w:cstheme="majorHAnsi"/>
          <w:color w:val="FF0000"/>
        </w:rPr>
      </w:pPr>
      <w:r w:rsidRPr="00875EF1">
        <w:rPr>
          <w:rFonts w:asciiTheme="majorHAnsi" w:hAnsiTheme="majorHAnsi" w:cstheme="majorHAnsi"/>
        </w:rPr>
        <w:t>kserokopię uprawnień budowlanych osó</w:t>
      </w:r>
      <w:r w:rsidR="00875EF1" w:rsidRPr="00875EF1">
        <w:rPr>
          <w:rFonts w:asciiTheme="majorHAnsi" w:hAnsiTheme="majorHAnsi" w:cstheme="majorHAnsi"/>
        </w:rPr>
        <w:t xml:space="preserve">b odpowiedzialnych za kierowanie robotami </w:t>
      </w:r>
      <w:r w:rsidRPr="00875EF1">
        <w:rPr>
          <w:rFonts w:asciiTheme="majorHAnsi" w:hAnsiTheme="majorHAnsi" w:cstheme="majorHAnsi"/>
        </w:rPr>
        <w:t>skierowan</w:t>
      </w:r>
      <w:r w:rsidR="00875EF1" w:rsidRPr="00875EF1">
        <w:rPr>
          <w:rFonts w:asciiTheme="majorHAnsi" w:hAnsiTheme="majorHAnsi" w:cstheme="majorHAnsi"/>
        </w:rPr>
        <w:t>ych</w:t>
      </w:r>
      <w:r w:rsidRPr="00875EF1">
        <w:rPr>
          <w:rFonts w:asciiTheme="majorHAnsi" w:hAnsiTheme="majorHAnsi" w:cstheme="majorHAnsi"/>
        </w:rPr>
        <w:t xml:space="preserve"> przez Wykonawcę do realizacji zamówienia publicznego;</w:t>
      </w:r>
      <w:r w:rsidRPr="00875EF1">
        <w:rPr>
          <w:rFonts w:asciiTheme="majorHAnsi" w:hAnsiTheme="majorHAnsi" w:cstheme="majorHAnsi"/>
          <w:color w:val="FF0000"/>
        </w:rPr>
        <w:t xml:space="preserve"> </w:t>
      </w:r>
    </w:p>
    <w:p w14:paraId="66914B21" w14:textId="77777777" w:rsidR="00AE763A" w:rsidRPr="00875EF1" w:rsidRDefault="00AE763A" w:rsidP="00AE763A">
      <w:pPr>
        <w:numPr>
          <w:ilvl w:val="0"/>
          <w:numId w:val="27"/>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polisę potwierdzającą ubezpieczenie odpowiedzialności cywilnej w zakresie prowadzonej działalności gospodarczej związanej z przedmiotem zamówienia wraz z dowodem jej opłacenia;</w:t>
      </w:r>
    </w:p>
    <w:p w14:paraId="6EFC135E" w14:textId="77777777" w:rsidR="00AE763A" w:rsidRPr="00875EF1" w:rsidRDefault="00AE763A" w:rsidP="00AE763A">
      <w:pPr>
        <w:numPr>
          <w:ilvl w:val="0"/>
          <w:numId w:val="27"/>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Wykonawca, podwykonawca lub dalszy podwykonawca, przed podpisaniem umowy, zamówienia na roboty budowlane przedkłada zamawiającemu poświadczoną za zgodność z oryginałem kopię zawartej umowy o podwykonawstwo, której przedmiotem są roboty budowlane, w terminie 7 dni od dnia jej zawarcia;</w:t>
      </w:r>
    </w:p>
    <w:p w14:paraId="577FE9F1" w14:textId="77777777" w:rsidR="00AE763A" w:rsidRPr="00875EF1" w:rsidRDefault="00AE763A" w:rsidP="00AE763A">
      <w:pPr>
        <w:numPr>
          <w:ilvl w:val="0"/>
          <w:numId w:val="27"/>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dokument potwierdzający wniesienie zabezpieczenie należytego wykonania umowy, o którym mowa w rozdziale XX.</w:t>
      </w:r>
    </w:p>
    <w:p w14:paraId="613EB8DC" w14:textId="77777777" w:rsidR="00AE763A" w:rsidRPr="00875EF1" w:rsidRDefault="00AE763A" w:rsidP="00AE763A">
      <w:pPr>
        <w:spacing w:line="300" w:lineRule="auto"/>
        <w:jc w:val="both"/>
        <w:rPr>
          <w:rFonts w:asciiTheme="majorHAnsi" w:hAnsiTheme="majorHAnsi" w:cstheme="majorHAnsi"/>
        </w:rPr>
      </w:pPr>
    </w:p>
    <w:p w14:paraId="3E46C8DB" w14:textId="77777777" w:rsidR="00AE763A" w:rsidRPr="00875EF1" w:rsidRDefault="00AE763A" w:rsidP="00AE763A">
      <w:pPr>
        <w:numPr>
          <w:ilvl w:val="0"/>
          <w:numId w:val="5"/>
        </w:numPr>
        <w:shd w:val="clear" w:color="auto" w:fill="D9D9D9"/>
        <w:spacing w:line="300" w:lineRule="auto"/>
        <w:ind w:left="284" w:hanging="284"/>
        <w:jc w:val="both"/>
        <w:rPr>
          <w:rFonts w:asciiTheme="majorHAnsi" w:hAnsiTheme="majorHAnsi" w:cstheme="majorHAnsi"/>
          <w:b/>
        </w:rPr>
      </w:pPr>
      <w:r w:rsidRPr="00875EF1">
        <w:rPr>
          <w:rFonts w:asciiTheme="majorHAnsi" w:hAnsiTheme="majorHAnsi" w:cstheme="majorHAnsi"/>
          <w:b/>
        </w:rPr>
        <w:t>WYMAGANIA DOTYCZĄCE ZABEZPIECZENIA NALEŻYTEGO WYKONANIA UMOWY</w:t>
      </w:r>
    </w:p>
    <w:p w14:paraId="3C9459D8" w14:textId="77777777" w:rsidR="00AE763A" w:rsidRPr="00875EF1" w:rsidRDefault="00AE763A" w:rsidP="00AE763A">
      <w:pPr>
        <w:numPr>
          <w:ilvl w:val="0"/>
          <w:numId w:val="80"/>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lastRenderedPageBreak/>
        <w:t xml:space="preserve">Wykonawca wniesie przed zawarciem umowy zabezpieczenie należytego wykonania umowy (dalej: zabezpieczenie) w wysokości 5% całkowitej ceny podanej w ofercie. </w:t>
      </w:r>
    </w:p>
    <w:p w14:paraId="2247769B" w14:textId="77777777" w:rsidR="00AE763A" w:rsidRPr="00875EF1" w:rsidRDefault="00AE763A" w:rsidP="00AE763A">
      <w:pPr>
        <w:numPr>
          <w:ilvl w:val="0"/>
          <w:numId w:val="80"/>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Zabezpieczenie może być wniesione w jednej lub kilku następujących formach:</w:t>
      </w:r>
    </w:p>
    <w:p w14:paraId="2A9DE88F" w14:textId="193FA02A" w:rsidR="00AE763A" w:rsidRPr="00875EF1" w:rsidRDefault="00AE763A" w:rsidP="00AE763A">
      <w:pPr>
        <w:numPr>
          <w:ilvl w:val="0"/>
          <w:numId w:val="81"/>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 xml:space="preserve">pieniądzu – wpłacone przelewem na rachunek bankowy Zamawiającego prowadzony przez PEKAO S.A. II Oddział w Bydgoszczy nr </w:t>
      </w:r>
      <w:r w:rsidRPr="00875EF1">
        <w:rPr>
          <w:rFonts w:asciiTheme="majorHAnsi" w:hAnsiTheme="majorHAnsi" w:cstheme="majorHAnsi"/>
          <w:b/>
        </w:rPr>
        <w:t xml:space="preserve">33 1240 3493 1111 0000 4279 1269 </w:t>
      </w:r>
      <w:r w:rsidRPr="00875EF1">
        <w:rPr>
          <w:rFonts w:asciiTheme="majorHAnsi" w:hAnsiTheme="majorHAnsi" w:cstheme="majorHAnsi"/>
        </w:rPr>
        <w:t>z adnotacją: „zabezpieczenie umowy nr RZP.243.</w:t>
      </w:r>
      <w:r w:rsidR="00B46C52">
        <w:rPr>
          <w:rFonts w:asciiTheme="majorHAnsi" w:hAnsiTheme="majorHAnsi" w:cstheme="majorHAnsi"/>
        </w:rPr>
        <w:t>44</w:t>
      </w:r>
      <w:r w:rsidRPr="00875EF1">
        <w:rPr>
          <w:rFonts w:asciiTheme="majorHAnsi" w:hAnsiTheme="majorHAnsi" w:cstheme="majorHAnsi"/>
        </w:rPr>
        <w:t>.2023”;</w:t>
      </w:r>
    </w:p>
    <w:p w14:paraId="06EF7E09" w14:textId="77777777" w:rsidR="00AE763A" w:rsidRPr="00875EF1" w:rsidRDefault="00AE763A" w:rsidP="00AE763A">
      <w:pPr>
        <w:numPr>
          <w:ilvl w:val="0"/>
          <w:numId w:val="81"/>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poręczeniach bankowych lub poręczeniach spółdzielczej kasy oszczędnościowo-kredytowej;</w:t>
      </w:r>
    </w:p>
    <w:p w14:paraId="2CC2C8B5" w14:textId="77777777" w:rsidR="00AE763A" w:rsidRPr="00875EF1" w:rsidRDefault="00AE763A" w:rsidP="00AE763A">
      <w:pPr>
        <w:numPr>
          <w:ilvl w:val="0"/>
          <w:numId w:val="81"/>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gwarancjach bankowych;</w:t>
      </w:r>
    </w:p>
    <w:p w14:paraId="479A8C63" w14:textId="77777777" w:rsidR="00AE763A" w:rsidRPr="00875EF1" w:rsidRDefault="00AE763A" w:rsidP="00AE763A">
      <w:pPr>
        <w:numPr>
          <w:ilvl w:val="0"/>
          <w:numId w:val="81"/>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gwarancjach ubezpieczeniowych;</w:t>
      </w:r>
    </w:p>
    <w:p w14:paraId="0F089A7E" w14:textId="77777777" w:rsidR="00AE763A" w:rsidRPr="00875EF1" w:rsidRDefault="00AE763A" w:rsidP="00AE763A">
      <w:pPr>
        <w:numPr>
          <w:ilvl w:val="0"/>
          <w:numId w:val="81"/>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poręczeniach udzielanych przez podmioty, o których mowa w art. 6 b ust 5 pkt 2 ustawy z 9.11.2000 r. o utworzeniu Polskiej Agencji Rozwoju Przedsiębiorczości.</w:t>
      </w:r>
    </w:p>
    <w:p w14:paraId="581B9629" w14:textId="77777777" w:rsidR="00AE763A" w:rsidRPr="00875EF1" w:rsidRDefault="00AE763A" w:rsidP="00AE763A">
      <w:pPr>
        <w:numPr>
          <w:ilvl w:val="0"/>
          <w:numId w:val="80"/>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Zamawiający nie wyraża zgody na wniesienie zabezpieczenia w formach określonych w art. 450 ust. 2 ustawy </w:t>
      </w:r>
      <w:proofErr w:type="spellStart"/>
      <w:r w:rsidRPr="00875EF1">
        <w:rPr>
          <w:rFonts w:asciiTheme="majorHAnsi" w:hAnsiTheme="majorHAnsi" w:cstheme="majorHAnsi"/>
        </w:rPr>
        <w:t>Pzp</w:t>
      </w:r>
      <w:proofErr w:type="spellEnd"/>
      <w:r w:rsidRPr="00875EF1">
        <w:rPr>
          <w:rFonts w:asciiTheme="majorHAnsi" w:hAnsiTheme="majorHAnsi" w:cstheme="majorHAnsi"/>
        </w:rPr>
        <w:t>.</w:t>
      </w:r>
    </w:p>
    <w:p w14:paraId="355C7A30" w14:textId="77777777" w:rsidR="00AE763A" w:rsidRPr="00875EF1" w:rsidRDefault="00AE763A" w:rsidP="00AE763A">
      <w:pPr>
        <w:numPr>
          <w:ilvl w:val="0"/>
          <w:numId w:val="80"/>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W przypadku wniesienia wadium w pieniądzu Wykonawca może wyrazić zgodę na zaliczenie kwoty wadium na poczet zabezpieczenia.</w:t>
      </w:r>
    </w:p>
    <w:p w14:paraId="37C84E5E" w14:textId="77777777" w:rsidR="00AE763A" w:rsidRPr="00875EF1" w:rsidRDefault="00AE763A" w:rsidP="00AE763A">
      <w:pPr>
        <w:numPr>
          <w:ilvl w:val="0"/>
          <w:numId w:val="80"/>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Zabezpieczenie służy pokryciu roszczeń z tytułu niewykonania lub nienależytego wykonania umowy.</w:t>
      </w:r>
    </w:p>
    <w:p w14:paraId="1A733834" w14:textId="77777777" w:rsidR="00AE763A" w:rsidRPr="00875EF1" w:rsidRDefault="00AE763A" w:rsidP="00AE763A">
      <w:pPr>
        <w:numPr>
          <w:ilvl w:val="0"/>
          <w:numId w:val="80"/>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Z dokumentu zabezpieczenia należytego wykonania umowy wniesionego w formie gwarancji bankowej/ubezpieczeniowej musi wynikać jednoznacznie gwarantowanie wypłat należności w sposób nieodwołalny, bezwarunkowy i na pierwsze żądanie Zamawiającego zawierające oświadczenie o okolicznościach stanowiących podstawę do żądania wypłaty należności. Dokument wniesienia zabezpieczenia nie może zawierać żadnych dodatkowych wymagań od Zamawiającego lub osób trzecich, w tym składanie jakichkolwiek dodatkowych oświadczeń, dokumentów lub dokonywania czynności, za wyjątkiem wymagania Gwaranta do doręczenia pisemnego żądania wypłaty za pośrednictwem banku Zamawiającego, wraz z potwierdzeniem banku Beneficjenta, że żądanie wypłaty wraz z tym oświadczeniem zostało podpisane przez osoby uprawnione do składania oświadczeń w imieniu Beneficjenta. Zaleca się uzgodnienie projektu dokumentu gwarancji bankowej lub ubezpieczeniowej z Zamawiającym przed zawarciem umowy z Gwarantem przez Wykonawcę.</w:t>
      </w:r>
    </w:p>
    <w:p w14:paraId="513FE461" w14:textId="77777777" w:rsidR="00AE763A" w:rsidRPr="00875EF1" w:rsidRDefault="00AE763A" w:rsidP="00AE763A">
      <w:pPr>
        <w:numPr>
          <w:ilvl w:val="0"/>
          <w:numId w:val="80"/>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Zabezpieczenie zostanie zwrócone Wykonawcy według następującego harmonogramu:</w:t>
      </w:r>
    </w:p>
    <w:p w14:paraId="1B292DA4" w14:textId="77777777" w:rsidR="00AE763A" w:rsidRPr="00875EF1" w:rsidRDefault="00AE763A" w:rsidP="00AE763A">
      <w:pPr>
        <w:numPr>
          <w:ilvl w:val="0"/>
          <w:numId w:val="82"/>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70% wysokości zabezpieczenia Zamawiający zwróci w terminie 30 dni od dnia wykonania zamówienia i uznania przez Zamawiającego za należycie wykonane,</w:t>
      </w:r>
    </w:p>
    <w:p w14:paraId="15C89C3C" w14:textId="6742CDA3" w:rsidR="00AE763A" w:rsidRPr="00875EF1" w:rsidRDefault="00AE763A" w:rsidP="00AE763A">
      <w:pPr>
        <w:numPr>
          <w:ilvl w:val="0"/>
          <w:numId w:val="82"/>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 xml:space="preserve">30% wysokości zabezpieczenia Zamawiający pozostawi na zabezpieczenie roszczeń </w:t>
      </w:r>
      <w:r w:rsidR="00875EF1" w:rsidRPr="00875EF1">
        <w:rPr>
          <w:rFonts w:asciiTheme="majorHAnsi" w:hAnsiTheme="majorHAnsi" w:cstheme="majorHAnsi"/>
        </w:rPr>
        <w:br/>
      </w:r>
      <w:r w:rsidRPr="00875EF1">
        <w:rPr>
          <w:rFonts w:asciiTheme="majorHAnsi" w:hAnsiTheme="majorHAnsi" w:cstheme="majorHAnsi"/>
        </w:rPr>
        <w:t>z tytułu rękojmi za wady – kwota ta zostanie zwrócona najpóźniej 15 dnia po upływie okresu rękojmi za wady.</w:t>
      </w:r>
    </w:p>
    <w:p w14:paraId="4C1E715A" w14:textId="77777777" w:rsidR="00AE763A" w:rsidRPr="00875EF1" w:rsidRDefault="00AE763A" w:rsidP="00AE763A">
      <w:pPr>
        <w:numPr>
          <w:ilvl w:val="0"/>
          <w:numId w:val="80"/>
        </w:numPr>
        <w:spacing w:line="300" w:lineRule="auto"/>
        <w:ind w:left="709" w:hanging="425"/>
        <w:jc w:val="both"/>
        <w:rPr>
          <w:rFonts w:asciiTheme="majorHAnsi" w:hAnsiTheme="majorHAnsi" w:cstheme="majorHAnsi"/>
        </w:rPr>
      </w:pPr>
      <w:r w:rsidRPr="00875EF1">
        <w:rPr>
          <w:rFonts w:asciiTheme="majorHAnsi" w:hAnsiTheme="majorHAnsi" w:cstheme="majorHAnsi"/>
        </w:rPr>
        <w:lastRenderedPageBreak/>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6EF7571" w14:textId="5C173AE8" w:rsidR="00AE763A" w:rsidRPr="00875EF1" w:rsidRDefault="00AE763A" w:rsidP="00AE763A">
      <w:pPr>
        <w:numPr>
          <w:ilvl w:val="0"/>
          <w:numId w:val="80"/>
        </w:numPr>
        <w:spacing w:line="300" w:lineRule="auto"/>
        <w:ind w:left="709" w:hanging="425"/>
        <w:jc w:val="both"/>
        <w:rPr>
          <w:rFonts w:asciiTheme="majorHAnsi" w:hAnsiTheme="majorHAnsi" w:cstheme="majorHAnsi"/>
        </w:rPr>
      </w:pPr>
      <w:r w:rsidRPr="00875EF1">
        <w:rPr>
          <w:rFonts w:asciiTheme="majorHAnsi" w:hAnsiTheme="majorHAnsi" w:cstheme="majorHAnsi"/>
        </w:rPr>
        <w:t xml:space="preserve">W przypadku nieprzedłużenia lub niewniesienia nowego zabezpieczenia najpóźniej </w:t>
      </w:r>
      <w:r w:rsidR="00875EF1" w:rsidRPr="00875EF1">
        <w:rPr>
          <w:rFonts w:asciiTheme="majorHAnsi" w:hAnsiTheme="majorHAnsi" w:cstheme="majorHAnsi"/>
        </w:rPr>
        <w:br/>
      </w:r>
      <w:r w:rsidRPr="00875EF1">
        <w:rPr>
          <w:rFonts w:asciiTheme="majorHAnsi" w:hAnsiTheme="majorHAnsi" w:cstheme="majorHAnsi"/>
        </w:rPr>
        <w:t>na 30 dni przed upływem terminu ważności dotychczasowego zabezpieczenia wniesionego w innej formie niż w pieniądzu, zamawiający zmienia formę na zabezpieczenie w pieniądzu, przez wypłatę kwoty z dotychczasowego zabezpieczenia.</w:t>
      </w:r>
    </w:p>
    <w:p w14:paraId="6B795188" w14:textId="77777777" w:rsidR="00AE763A" w:rsidRPr="00875EF1" w:rsidRDefault="00AE763A" w:rsidP="00AE763A">
      <w:pPr>
        <w:spacing w:line="300" w:lineRule="auto"/>
        <w:ind w:left="709"/>
        <w:jc w:val="both"/>
        <w:rPr>
          <w:rFonts w:asciiTheme="majorHAnsi" w:hAnsiTheme="majorHAnsi" w:cstheme="majorHAnsi"/>
        </w:rPr>
      </w:pPr>
    </w:p>
    <w:p w14:paraId="2839B44F" w14:textId="77777777" w:rsidR="00AE763A" w:rsidRPr="00875EF1" w:rsidRDefault="00AE763A" w:rsidP="00AE763A">
      <w:pPr>
        <w:numPr>
          <w:ilvl w:val="0"/>
          <w:numId w:val="5"/>
        </w:numPr>
        <w:shd w:val="clear" w:color="auto" w:fill="D9D9D9"/>
        <w:spacing w:line="300" w:lineRule="auto"/>
        <w:ind w:left="284" w:hanging="284"/>
        <w:jc w:val="both"/>
        <w:rPr>
          <w:rFonts w:asciiTheme="majorHAnsi" w:hAnsiTheme="majorHAnsi" w:cstheme="majorHAnsi"/>
          <w:b/>
        </w:rPr>
      </w:pPr>
      <w:r w:rsidRPr="00875EF1">
        <w:rPr>
          <w:rFonts w:asciiTheme="majorHAnsi" w:hAnsiTheme="majorHAnsi" w:cstheme="majorHAnsi"/>
          <w:b/>
        </w:rPr>
        <w:t>PROJEKTOWANE POSTANOWIENIA UMOWY I JEJ ZMIANY</w:t>
      </w:r>
    </w:p>
    <w:p w14:paraId="48C715BD" w14:textId="77777777" w:rsidR="00AE763A" w:rsidRPr="00875EF1" w:rsidRDefault="00AE763A" w:rsidP="00AE763A">
      <w:pPr>
        <w:numPr>
          <w:ilvl w:val="0"/>
          <w:numId w:val="10"/>
        </w:numPr>
        <w:tabs>
          <w:tab w:val="num" w:pos="709"/>
        </w:tabs>
        <w:spacing w:line="300" w:lineRule="auto"/>
        <w:ind w:left="709" w:hanging="425"/>
        <w:jc w:val="both"/>
        <w:rPr>
          <w:rFonts w:asciiTheme="majorHAnsi" w:hAnsiTheme="majorHAnsi" w:cstheme="majorHAnsi"/>
          <w:b/>
        </w:rPr>
      </w:pPr>
      <w:r w:rsidRPr="00875EF1">
        <w:rPr>
          <w:rFonts w:asciiTheme="majorHAnsi" w:hAnsiTheme="majorHAnsi" w:cstheme="majorHAnsi"/>
          <w:b/>
        </w:rPr>
        <w:t>Wzór umowy</w:t>
      </w:r>
    </w:p>
    <w:p w14:paraId="1899C1BD" w14:textId="77777777" w:rsidR="00AE763A" w:rsidRPr="00875EF1" w:rsidRDefault="00AE763A" w:rsidP="00AE763A">
      <w:pPr>
        <w:tabs>
          <w:tab w:val="num" w:pos="709"/>
        </w:tabs>
        <w:spacing w:line="300" w:lineRule="auto"/>
        <w:ind w:left="709"/>
        <w:jc w:val="both"/>
        <w:rPr>
          <w:rFonts w:asciiTheme="majorHAnsi" w:hAnsiTheme="majorHAnsi" w:cstheme="majorHAnsi"/>
        </w:rPr>
      </w:pPr>
      <w:r w:rsidRPr="00875EF1">
        <w:rPr>
          <w:rFonts w:asciiTheme="majorHAnsi" w:hAnsiTheme="majorHAnsi" w:cstheme="majorHAnsi"/>
        </w:rPr>
        <w:t>Zamawiający wymaga od Wykonawcy, aby zawarł z nim umowę w sprawie zamówienia publicznego, której wzór stanowi załącznik nr 4 do SWZ- Projektowane postanowienia umowy. Projektowane postanowienia umowy zawarte we wzorze nie podlegają negocjacjom.</w:t>
      </w:r>
    </w:p>
    <w:p w14:paraId="5DAA2D79" w14:textId="77777777" w:rsidR="00AE763A" w:rsidRPr="00875EF1" w:rsidRDefault="00AE763A" w:rsidP="00AE763A">
      <w:pPr>
        <w:numPr>
          <w:ilvl w:val="0"/>
          <w:numId w:val="10"/>
        </w:numPr>
        <w:tabs>
          <w:tab w:val="num" w:pos="709"/>
        </w:tabs>
        <w:spacing w:line="300" w:lineRule="auto"/>
        <w:ind w:left="709" w:hanging="425"/>
        <w:jc w:val="both"/>
        <w:rPr>
          <w:rFonts w:asciiTheme="majorHAnsi" w:hAnsiTheme="majorHAnsi" w:cstheme="majorHAnsi"/>
          <w:b/>
        </w:rPr>
      </w:pPr>
      <w:r w:rsidRPr="00875EF1">
        <w:rPr>
          <w:rFonts w:asciiTheme="majorHAnsi" w:hAnsiTheme="majorHAnsi" w:cstheme="majorHAnsi"/>
          <w:b/>
        </w:rPr>
        <w:t>Podwykonawstwo oraz zmiany umowy o udzielenie zamówienia publicznego w zakresie podwykonawstwa</w:t>
      </w:r>
    </w:p>
    <w:p w14:paraId="649F758A" w14:textId="77777777" w:rsidR="00AE763A" w:rsidRPr="00875EF1" w:rsidRDefault="00AE763A" w:rsidP="00AE763A">
      <w:pPr>
        <w:spacing w:line="300" w:lineRule="auto"/>
        <w:ind w:left="709"/>
        <w:jc w:val="both"/>
        <w:rPr>
          <w:rFonts w:asciiTheme="majorHAnsi" w:hAnsiTheme="majorHAnsi" w:cstheme="majorHAnsi"/>
        </w:rPr>
      </w:pPr>
      <w:r w:rsidRPr="00875EF1">
        <w:rPr>
          <w:rFonts w:asciiTheme="majorHAnsi" w:hAnsiTheme="majorHAnsi" w:cstheme="majorHAnsi"/>
        </w:rPr>
        <w:t>Umowa o udzielenie zamówienia publicznego będzie określała zakres zamówienia, które Wykonawca będzie wykonywał osobiście, które zaś za pomocą podwykonawców.</w:t>
      </w:r>
    </w:p>
    <w:p w14:paraId="546D0F44" w14:textId="77777777" w:rsidR="00AE763A" w:rsidRPr="00875EF1" w:rsidRDefault="00AE763A" w:rsidP="00AE763A">
      <w:pPr>
        <w:spacing w:line="300" w:lineRule="auto"/>
        <w:ind w:left="709"/>
        <w:jc w:val="both"/>
        <w:rPr>
          <w:rFonts w:asciiTheme="majorHAnsi" w:hAnsiTheme="majorHAnsi" w:cstheme="majorHAnsi"/>
        </w:rPr>
      </w:pPr>
      <w:r w:rsidRPr="00875EF1">
        <w:rPr>
          <w:rFonts w:asciiTheme="majorHAnsi" w:hAnsiTheme="majorHAnsi" w:cstheme="majorHAnsi"/>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76EF7F43" w14:textId="77777777" w:rsidR="00AE763A" w:rsidRPr="00875EF1" w:rsidRDefault="00AE763A" w:rsidP="00AE763A">
      <w:pPr>
        <w:numPr>
          <w:ilvl w:val="0"/>
          <w:numId w:val="10"/>
        </w:numPr>
        <w:tabs>
          <w:tab w:val="num" w:pos="709"/>
        </w:tabs>
        <w:spacing w:line="300" w:lineRule="auto"/>
        <w:ind w:left="709" w:hanging="425"/>
        <w:jc w:val="both"/>
        <w:rPr>
          <w:rFonts w:asciiTheme="majorHAnsi" w:hAnsiTheme="majorHAnsi" w:cstheme="majorHAnsi"/>
          <w:b/>
        </w:rPr>
      </w:pPr>
      <w:r w:rsidRPr="00875EF1">
        <w:rPr>
          <w:rFonts w:asciiTheme="majorHAnsi" w:hAnsiTheme="majorHAnsi" w:cstheme="majorHAnsi"/>
          <w:b/>
        </w:rPr>
        <w:t>Zmiany umowy</w:t>
      </w:r>
    </w:p>
    <w:p w14:paraId="5CF22C31" w14:textId="77777777" w:rsidR="00AE763A" w:rsidRPr="00875EF1" w:rsidRDefault="00AE763A" w:rsidP="00AE763A">
      <w:pPr>
        <w:spacing w:line="288" w:lineRule="auto"/>
        <w:ind w:left="709"/>
        <w:jc w:val="both"/>
        <w:rPr>
          <w:rFonts w:asciiTheme="majorHAnsi" w:hAnsiTheme="majorHAnsi" w:cstheme="majorHAnsi"/>
        </w:rPr>
      </w:pPr>
      <w:bookmarkStart w:id="47" w:name="_Hlk64470764"/>
      <w:r w:rsidRPr="00875EF1">
        <w:rPr>
          <w:rFonts w:asciiTheme="majorHAnsi" w:hAnsiTheme="majorHAnsi" w:cstheme="majorHAnsi"/>
        </w:rPr>
        <w:t>Zamawiający przewiduje możliwość wprowadzenia następujących zmian:</w:t>
      </w:r>
    </w:p>
    <w:p w14:paraId="51964192" w14:textId="77777777" w:rsidR="00AE763A" w:rsidRPr="00875EF1" w:rsidRDefault="00AE763A" w:rsidP="00AE763A">
      <w:pPr>
        <w:numPr>
          <w:ilvl w:val="0"/>
          <w:numId w:val="44"/>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 xml:space="preserve">zmiany, które nie mają charakteru istotnego w rozumieniu art. 454 ust. 2 ustawy </w:t>
      </w:r>
      <w:proofErr w:type="spellStart"/>
      <w:r w:rsidRPr="00875EF1">
        <w:rPr>
          <w:rFonts w:asciiTheme="majorHAnsi" w:hAnsiTheme="majorHAnsi" w:cstheme="majorHAnsi"/>
        </w:rPr>
        <w:t>Pzp</w:t>
      </w:r>
      <w:proofErr w:type="spellEnd"/>
      <w:r w:rsidRPr="00875EF1">
        <w:rPr>
          <w:rFonts w:asciiTheme="majorHAnsi" w:hAnsiTheme="majorHAnsi" w:cstheme="majorHAnsi"/>
        </w:rPr>
        <w:t>;</w:t>
      </w:r>
    </w:p>
    <w:p w14:paraId="0C5E5BDA" w14:textId="77777777" w:rsidR="00AE763A" w:rsidRPr="00875EF1" w:rsidRDefault="00AE763A" w:rsidP="00AE763A">
      <w:pPr>
        <w:numPr>
          <w:ilvl w:val="0"/>
          <w:numId w:val="44"/>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 xml:space="preserve">zmiany na zasadach określonych w art. 455 ust 1 pkt 2-4 oraz ust 2 ustawy </w:t>
      </w:r>
      <w:proofErr w:type="spellStart"/>
      <w:r w:rsidRPr="00875EF1">
        <w:rPr>
          <w:rFonts w:asciiTheme="majorHAnsi" w:hAnsiTheme="majorHAnsi" w:cstheme="majorHAnsi"/>
        </w:rPr>
        <w:t>Pzp</w:t>
      </w:r>
      <w:proofErr w:type="spellEnd"/>
      <w:r w:rsidRPr="00875EF1">
        <w:rPr>
          <w:rFonts w:asciiTheme="majorHAnsi" w:hAnsiTheme="majorHAnsi" w:cstheme="majorHAnsi"/>
        </w:rPr>
        <w:t>;</w:t>
      </w:r>
    </w:p>
    <w:p w14:paraId="1AF67D8F" w14:textId="77777777" w:rsidR="00AE763A" w:rsidRPr="00875EF1" w:rsidRDefault="00AE763A" w:rsidP="00AE763A">
      <w:pPr>
        <w:numPr>
          <w:ilvl w:val="0"/>
          <w:numId w:val="44"/>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zmiany przewidziane w załączniku nr 4 projektowanych postanowień umowy.</w:t>
      </w:r>
    </w:p>
    <w:p w14:paraId="7D3B95BC" w14:textId="77777777" w:rsidR="00AE763A" w:rsidRPr="00875EF1" w:rsidRDefault="00AE763A" w:rsidP="00AE763A">
      <w:pPr>
        <w:spacing w:line="288" w:lineRule="auto"/>
        <w:ind w:left="709"/>
        <w:jc w:val="both"/>
        <w:rPr>
          <w:rFonts w:asciiTheme="majorHAnsi" w:hAnsiTheme="majorHAnsi" w:cstheme="majorHAnsi"/>
        </w:rPr>
      </w:pPr>
      <w:r w:rsidRPr="00875EF1">
        <w:rPr>
          <w:rFonts w:asciiTheme="majorHAnsi" w:hAnsiTheme="majorHAnsi" w:cstheme="majorHAnsi"/>
        </w:rPr>
        <w:t xml:space="preserve">Wszelkie zmiany umowy, pod rygorem nieważności, mogą być dokonywane na warunkach określonych przez przepisy prawa, wyłącznie za zgodą obu Stron, w formie pisemnej, z uwzględnieniem przepisu art. 455 ustawy </w:t>
      </w:r>
      <w:proofErr w:type="spellStart"/>
      <w:r w:rsidRPr="00875EF1">
        <w:rPr>
          <w:rFonts w:asciiTheme="majorHAnsi" w:hAnsiTheme="majorHAnsi" w:cstheme="majorHAnsi"/>
        </w:rPr>
        <w:t>Pzp</w:t>
      </w:r>
      <w:proofErr w:type="spellEnd"/>
      <w:r w:rsidRPr="00875EF1">
        <w:rPr>
          <w:rFonts w:asciiTheme="majorHAnsi" w:hAnsiTheme="majorHAnsi" w:cstheme="majorHAnsi"/>
        </w:rPr>
        <w:t>.</w:t>
      </w:r>
    </w:p>
    <w:bookmarkEnd w:id="47"/>
    <w:p w14:paraId="71EC55BD" w14:textId="77777777" w:rsidR="00AE763A" w:rsidRPr="00875EF1" w:rsidRDefault="00AE763A" w:rsidP="00AE763A">
      <w:pPr>
        <w:numPr>
          <w:ilvl w:val="0"/>
          <w:numId w:val="10"/>
        </w:numPr>
        <w:spacing w:line="300" w:lineRule="auto"/>
        <w:ind w:left="709" w:hanging="425"/>
        <w:jc w:val="both"/>
        <w:rPr>
          <w:rFonts w:asciiTheme="majorHAnsi" w:hAnsiTheme="majorHAnsi" w:cstheme="majorHAnsi"/>
          <w:b/>
        </w:rPr>
      </w:pPr>
      <w:r w:rsidRPr="00875EF1">
        <w:rPr>
          <w:rFonts w:asciiTheme="majorHAnsi" w:hAnsiTheme="majorHAnsi" w:cstheme="majorHAnsi"/>
          <w:b/>
        </w:rPr>
        <w:t>Forma i termin zawarcia umowy</w:t>
      </w:r>
    </w:p>
    <w:p w14:paraId="12A22B06" w14:textId="77777777" w:rsidR="00AE763A" w:rsidRPr="00875EF1" w:rsidRDefault="00AE763A" w:rsidP="00AE763A">
      <w:pPr>
        <w:spacing w:line="300" w:lineRule="auto"/>
        <w:ind w:left="709"/>
        <w:jc w:val="both"/>
        <w:rPr>
          <w:rFonts w:asciiTheme="majorHAnsi" w:hAnsiTheme="majorHAnsi" w:cstheme="majorHAnsi"/>
          <w:u w:val="single"/>
        </w:rPr>
      </w:pPr>
      <w:r w:rsidRPr="00875EF1">
        <w:rPr>
          <w:rFonts w:asciiTheme="majorHAnsi" w:hAnsiTheme="majorHAnsi" w:cstheme="majorHAnsi"/>
        </w:rPr>
        <w:t>Umowa w sprawie zamówienia publicznego zawarta w formie innej niż pisemna jest nieważna. Zgodnie z Kodeksem cywilnym</w:t>
      </w:r>
      <w:r w:rsidRPr="00875EF1">
        <w:rPr>
          <w:rFonts w:asciiTheme="majorHAnsi" w:hAnsiTheme="majorHAnsi" w:cstheme="majorHAnsi"/>
          <w:szCs w:val="24"/>
        </w:rPr>
        <w:t xml:space="preserve"> </w:t>
      </w:r>
      <w:r w:rsidRPr="00875EF1">
        <w:rPr>
          <w:rFonts w:asciiTheme="majorHAnsi" w:hAnsiTheme="majorHAnsi" w:cstheme="majorHAnsi"/>
        </w:rPr>
        <w:t xml:space="preserve">(art. 781 § 1 </w:t>
      </w:r>
      <w:proofErr w:type="spellStart"/>
      <w:r w:rsidRPr="00875EF1">
        <w:rPr>
          <w:rFonts w:asciiTheme="majorHAnsi" w:hAnsiTheme="majorHAnsi" w:cstheme="majorHAnsi"/>
        </w:rPr>
        <w:t>Kc</w:t>
      </w:r>
      <w:proofErr w:type="spellEnd"/>
      <w:r w:rsidRPr="00875EF1">
        <w:rPr>
          <w:rFonts w:asciiTheme="majorHAnsi" w:hAnsiTheme="majorHAnsi" w:cstheme="majorHAnsi"/>
        </w:rPr>
        <w:t xml:space="preserve">) oświadczenie woli złożone w formie elektronicznej jest równoważne z oświadczeniem woli złożonym w formie </w:t>
      </w:r>
      <w:r w:rsidRPr="00875EF1">
        <w:rPr>
          <w:rFonts w:asciiTheme="majorHAnsi" w:hAnsiTheme="majorHAnsi" w:cstheme="majorHAnsi"/>
        </w:rPr>
        <w:lastRenderedPageBreak/>
        <w:t xml:space="preserve">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875EF1">
        <w:rPr>
          <w:rFonts w:asciiTheme="majorHAnsi" w:hAnsiTheme="majorHAnsi" w:cstheme="majorHAnsi"/>
          <w:u w:val="single"/>
        </w:rPr>
        <w:t>termin zawarcia będzie liczony od daty złożenia podpisu przez ostatnią ze Stron.</w:t>
      </w:r>
    </w:p>
    <w:p w14:paraId="7259464A" w14:textId="77777777" w:rsidR="00AE763A" w:rsidRPr="00875EF1" w:rsidRDefault="00AE763A" w:rsidP="00AE763A">
      <w:pPr>
        <w:spacing w:line="300" w:lineRule="auto"/>
        <w:ind w:left="284"/>
        <w:jc w:val="both"/>
        <w:rPr>
          <w:rFonts w:asciiTheme="majorHAnsi" w:hAnsiTheme="majorHAnsi" w:cstheme="majorHAnsi"/>
        </w:rPr>
      </w:pPr>
    </w:p>
    <w:p w14:paraId="65EA7F2A" w14:textId="77777777" w:rsidR="00AE763A" w:rsidRPr="00875EF1" w:rsidRDefault="00AE763A" w:rsidP="00AE763A">
      <w:pPr>
        <w:numPr>
          <w:ilvl w:val="0"/>
          <w:numId w:val="5"/>
        </w:numPr>
        <w:shd w:val="clear" w:color="auto" w:fill="D9D9D9"/>
        <w:spacing w:line="300" w:lineRule="auto"/>
        <w:ind w:left="284" w:hanging="284"/>
        <w:jc w:val="both"/>
        <w:rPr>
          <w:rFonts w:asciiTheme="majorHAnsi" w:hAnsiTheme="majorHAnsi" w:cstheme="majorHAnsi"/>
          <w:b/>
        </w:rPr>
      </w:pPr>
      <w:bookmarkStart w:id="48" w:name="_Hlk61787704"/>
      <w:r w:rsidRPr="00875EF1">
        <w:rPr>
          <w:rFonts w:asciiTheme="majorHAnsi" w:hAnsiTheme="majorHAnsi" w:cstheme="majorHAnsi"/>
          <w:b/>
        </w:rPr>
        <w:t>POUCZENIE O ŚRODKACH OCHRONY PRAWNEJ PRZYSŁUGUJĄCYCH WYKONAWCY W TOKU POSTĘPOWANIA O UDZIELENIE ZAMÓWIENIA PUBLICZNEGO</w:t>
      </w:r>
    </w:p>
    <w:bookmarkEnd w:id="48"/>
    <w:p w14:paraId="701D58E1" w14:textId="77777777" w:rsidR="00AE763A" w:rsidRPr="00875EF1" w:rsidRDefault="00AE763A" w:rsidP="00AE763A">
      <w:pPr>
        <w:numPr>
          <w:ilvl w:val="0"/>
          <w:numId w:val="22"/>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 xml:space="preserve">Wykonawcom oraz innym podmiotom, którzy mają lub mieli interes w uzyskaniu zamówienia oraz ponieśli lub mogą ponieść szkodę w wyniku naruszenia przepisów Prawa zamówień publicznych, przysługuje </w:t>
      </w:r>
      <w:r w:rsidRPr="00875EF1">
        <w:rPr>
          <w:rFonts w:asciiTheme="majorHAnsi" w:hAnsiTheme="majorHAnsi" w:cstheme="majorHAnsi"/>
          <w:b/>
        </w:rPr>
        <w:t>odwołanie</w:t>
      </w:r>
      <w:r w:rsidRPr="00875EF1">
        <w:rPr>
          <w:rFonts w:asciiTheme="majorHAnsi" w:hAnsiTheme="majorHAnsi" w:cstheme="majorHAnsi"/>
        </w:rPr>
        <w:t>.</w:t>
      </w:r>
    </w:p>
    <w:p w14:paraId="30E79BC9" w14:textId="77777777" w:rsidR="00AE763A" w:rsidRPr="00875EF1" w:rsidRDefault="00AE763A" w:rsidP="00AE763A">
      <w:pPr>
        <w:numPr>
          <w:ilvl w:val="0"/>
          <w:numId w:val="22"/>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W niniejszym postępowaniu odwołanie przysługuje na:</w:t>
      </w:r>
    </w:p>
    <w:p w14:paraId="40504529" w14:textId="77777777" w:rsidR="00AE763A" w:rsidRPr="00875EF1" w:rsidRDefault="00AE763A" w:rsidP="00AE763A">
      <w:pPr>
        <w:numPr>
          <w:ilvl w:val="0"/>
          <w:numId w:val="23"/>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niezgodną z przepisami ustawy czynność Zamawiającego, podjętą w niniejszym postępowaniu o udzielenie zamówienia, w tym na projektowane postanowienie umowy;</w:t>
      </w:r>
    </w:p>
    <w:p w14:paraId="627A193F" w14:textId="77777777" w:rsidR="00AE763A" w:rsidRPr="00875EF1" w:rsidRDefault="00AE763A" w:rsidP="00AE763A">
      <w:pPr>
        <w:numPr>
          <w:ilvl w:val="0"/>
          <w:numId w:val="23"/>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zaniechanie czynności w postępowaniu o udzielenie zamówienia, do której Zamawiający był obowiązany na podstawie ustawy;</w:t>
      </w:r>
    </w:p>
    <w:p w14:paraId="0127808C" w14:textId="77777777" w:rsidR="00AE763A" w:rsidRPr="00875EF1" w:rsidRDefault="00AE763A" w:rsidP="00AE763A">
      <w:pPr>
        <w:numPr>
          <w:ilvl w:val="0"/>
          <w:numId w:val="23"/>
        </w:numPr>
        <w:tabs>
          <w:tab w:val="left" w:pos="1134"/>
        </w:tabs>
        <w:spacing w:line="300" w:lineRule="auto"/>
        <w:ind w:left="1134" w:hanging="425"/>
        <w:jc w:val="both"/>
        <w:rPr>
          <w:rFonts w:asciiTheme="majorHAnsi" w:hAnsiTheme="majorHAnsi" w:cstheme="majorHAnsi"/>
        </w:rPr>
      </w:pPr>
      <w:r w:rsidRPr="00875EF1">
        <w:rPr>
          <w:rFonts w:asciiTheme="majorHAnsi" w:hAnsiTheme="majorHAnsi" w:cstheme="majorHAnsi"/>
        </w:rPr>
        <w:t>zaniechanie przeprowadzenia postępowania o udzielenie zamówienia lub zorganizowania konkursu na podstawie ustawy, mimo że zamawiający był do tego obowiązany.</w:t>
      </w:r>
    </w:p>
    <w:p w14:paraId="637B3B98" w14:textId="77777777" w:rsidR="00AE763A" w:rsidRPr="00875EF1" w:rsidRDefault="00AE763A" w:rsidP="00AE763A">
      <w:pPr>
        <w:numPr>
          <w:ilvl w:val="0"/>
          <w:numId w:val="22"/>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09AA3407" w14:textId="77777777" w:rsidR="00AE763A" w:rsidRPr="00875EF1" w:rsidRDefault="00AE763A" w:rsidP="00AE763A">
      <w:pPr>
        <w:numPr>
          <w:ilvl w:val="0"/>
          <w:numId w:val="22"/>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19AAE82" w14:textId="77777777" w:rsidR="00AE763A" w:rsidRPr="00875EF1" w:rsidRDefault="00AE763A" w:rsidP="00AE763A">
      <w:pPr>
        <w:numPr>
          <w:ilvl w:val="0"/>
          <w:numId w:val="22"/>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Odwołanie wobec innych czynności wnosi się w terminie 5 dni od dnia, w którym powzięto lub przy zachowaniu należytej staranności można było powziąć wiadomość o okolicznościach stanowiących podstawę jego wniesienia.</w:t>
      </w:r>
    </w:p>
    <w:p w14:paraId="06259363" w14:textId="77777777" w:rsidR="00AE763A" w:rsidRPr="00875EF1" w:rsidRDefault="00AE763A" w:rsidP="00AE763A">
      <w:pPr>
        <w:numPr>
          <w:ilvl w:val="0"/>
          <w:numId w:val="22"/>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Od rozstrzygnięcia odwołania przez Krajową Izbę Odwoławczą przysługuje skarga do Sądu Okręgowego w Warszawie</w:t>
      </w:r>
    </w:p>
    <w:p w14:paraId="6A93EE7D" w14:textId="77777777" w:rsidR="00AE763A" w:rsidRPr="00875EF1" w:rsidRDefault="00AE763A" w:rsidP="00AE763A">
      <w:pPr>
        <w:numPr>
          <w:ilvl w:val="0"/>
          <w:numId w:val="22"/>
        </w:numPr>
        <w:tabs>
          <w:tab w:val="num" w:pos="709"/>
        </w:tabs>
        <w:spacing w:line="300" w:lineRule="auto"/>
        <w:ind w:left="709" w:hanging="425"/>
        <w:jc w:val="both"/>
        <w:rPr>
          <w:rFonts w:asciiTheme="majorHAnsi" w:hAnsiTheme="majorHAnsi" w:cstheme="majorHAnsi"/>
        </w:rPr>
      </w:pPr>
      <w:r w:rsidRPr="00875EF1">
        <w:rPr>
          <w:rFonts w:asciiTheme="majorHAnsi" w:hAnsiTheme="majorHAnsi" w:cstheme="majorHAnsi"/>
        </w:rPr>
        <w:t>Skargę wnosi się za pośrednictwem Prezesa Krajowej Izby Odwoławczej w terminie 14 dni od dnia doręczenia orzeczenia Krajowej Izby Odwoławczej.</w:t>
      </w:r>
    </w:p>
    <w:p w14:paraId="48313416" w14:textId="77777777" w:rsidR="00AE763A" w:rsidRPr="00875EF1" w:rsidRDefault="00AE763A" w:rsidP="00AE763A">
      <w:pPr>
        <w:spacing w:line="300" w:lineRule="auto"/>
        <w:ind w:left="709"/>
        <w:jc w:val="both"/>
        <w:rPr>
          <w:rFonts w:asciiTheme="majorHAnsi" w:hAnsiTheme="majorHAnsi" w:cstheme="majorHAnsi"/>
        </w:rPr>
      </w:pPr>
    </w:p>
    <w:p w14:paraId="22A80171" w14:textId="77777777" w:rsidR="00AE763A" w:rsidRPr="00875EF1" w:rsidRDefault="00AE763A" w:rsidP="00AE763A">
      <w:pPr>
        <w:numPr>
          <w:ilvl w:val="0"/>
          <w:numId w:val="5"/>
        </w:numPr>
        <w:shd w:val="clear" w:color="auto" w:fill="D9D9D9"/>
        <w:spacing w:line="300" w:lineRule="auto"/>
        <w:ind w:left="284" w:hanging="284"/>
        <w:jc w:val="both"/>
        <w:rPr>
          <w:rFonts w:asciiTheme="majorHAnsi" w:hAnsiTheme="majorHAnsi" w:cstheme="majorHAnsi"/>
          <w:b/>
        </w:rPr>
      </w:pPr>
      <w:r w:rsidRPr="00875EF1">
        <w:rPr>
          <w:rFonts w:asciiTheme="majorHAnsi" w:hAnsiTheme="majorHAnsi" w:cstheme="majorHAnsi"/>
        </w:rPr>
        <w:t xml:space="preserve">Do spraw nieuregulowanych w SWZ mają zastosowanie przepisy ustawy z 11 września 2019 r. </w:t>
      </w:r>
      <w:r w:rsidRPr="00875EF1">
        <w:rPr>
          <w:rFonts w:asciiTheme="majorHAnsi" w:hAnsiTheme="majorHAnsi" w:cstheme="majorHAnsi"/>
        </w:rPr>
        <w:br/>
        <w:t>– Prawo zamówień publicznych (Dz.U. poz. 2019 ze zm.).</w:t>
      </w:r>
    </w:p>
    <w:p w14:paraId="224C108A" w14:textId="77777777" w:rsidR="00AE763A" w:rsidRPr="00875EF1" w:rsidRDefault="00AE763A" w:rsidP="00AE763A">
      <w:pPr>
        <w:tabs>
          <w:tab w:val="left" w:pos="3402"/>
        </w:tabs>
        <w:spacing w:line="300" w:lineRule="auto"/>
        <w:jc w:val="both"/>
        <w:rPr>
          <w:rFonts w:asciiTheme="majorHAnsi" w:hAnsiTheme="majorHAnsi" w:cstheme="majorHAnsi"/>
          <w:b/>
        </w:rPr>
      </w:pPr>
      <w:r w:rsidRPr="00875EF1">
        <w:rPr>
          <w:rFonts w:asciiTheme="majorHAnsi" w:hAnsiTheme="majorHAnsi" w:cstheme="majorHAnsi"/>
          <w:b/>
        </w:rPr>
        <w:t>Załączniki:</w:t>
      </w:r>
    </w:p>
    <w:p w14:paraId="5B23325B" w14:textId="77777777" w:rsidR="00AE763A" w:rsidRPr="00875EF1" w:rsidRDefault="00AE763A" w:rsidP="00AE763A">
      <w:pPr>
        <w:numPr>
          <w:ilvl w:val="0"/>
          <w:numId w:val="1"/>
        </w:numPr>
        <w:tabs>
          <w:tab w:val="left" w:pos="3402"/>
        </w:tabs>
        <w:spacing w:line="300" w:lineRule="auto"/>
        <w:ind w:hanging="436"/>
        <w:jc w:val="both"/>
        <w:rPr>
          <w:rFonts w:asciiTheme="majorHAnsi" w:hAnsiTheme="majorHAnsi" w:cstheme="majorHAnsi"/>
        </w:rPr>
      </w:pPr>
      <w:bookmarkStart w:id="49" w:name="_Hlk116912575"/>
      <w:bookmarkStart w:id="50" w:name="_Hlk122428326"/>
      <w:r w:rsidRPr="00875EF1">
        <w:rPr>
          <w:rFonts w:asciiTheme="majorHAnsi" w:hAnsiTheme="majorHAnsi" w:cstheme="majorHAnsi"/>
        </w:rPr>
        <w:lastRenderedPageBreak/>
        <w:t>Formularz oferty – załącznik nr 1;</w:t>
      </w:r>
    </w:p>
    <w:p w14:paraId="704FBE0C" w14:textId="272E60EF" w:rsidR="00AE763A" w:rsidRPr="00875EF1" w:rsidRDefault="00AE763A" w:rsidP="00AE763A">
      <w:pPr>
        <w:numPr>
          <w:ilvl w:val="0"/>
          <w:numId w:val="1"/>
        </w:numPr>
        <w:tabs>
          <w:tab w:val="left" w:pos="3402"/>
        </w:tabs>
        <w:spacing w:line="300" w:lineRule="auto"/>
        <w:ind w:hanging="436"/>
        <w:jc w:val="both"/>
        <w:rPr>
          <w:rFonts w:asciiTheme="majorHAnsi" w:hAnsiTheme="majorHAnsi" w:cstheme="majorHAnsi"/>
        </w:rPr>
      </w:pPr>
      <w:r w:rsidRPr="00875EF1">
        <w:rPr>
          <w:rFonts w:asciiTheme="majorHAnsi" w:hAnsiTheme="majorHAnsi" w:cstheme="majorHAnsi"/>
        </w:rPr>
        <w:t xml:space="preserve">Wzór oświadczenia dotyczącego braku podstaw wykluczenia z postępowania </w:t>
      </w:r>
      <w:r w:rsidR="00875EF1" w:rsidRPr="00875EF1">
        <w:rPr>
          <w:rFonts w:asciiTheme="majorHAnsi" w:hAnsiTheme="majorHAnsi" w:cstheme="majorHAnsi"/>
        </w:rPr>
        <w:br/>
      </w:r>
      <w:r w:rsidRPr="00875EF1">
        <w:rPr>
          <w:rFonts w:asciiTheme="majorHAnsi" w:hAnsiTheme="majorHAnsi" w:cstheme="majorHAnsi"/>
        </w:rPr>
        <w:t>– załącznik nr 2;</w:t>
      </w:r>
    </w:p>
    <w:p w14:paraId="3E3ACF44" w14:textId="77777777" w:rsidR="00AE763A" w:rsidRPr="00875EF1" w:rsidRDefault="00AE763A" w:rsidP="00AE763A">
      <w:pPr>
        <w:numPr>
          <w:ilvl w:val="0"/>
          <w:numId w:val="1"/>
        </w:numPr>
        <w:tabs>
          <w:tab w:val="left" w:pos="3402"/>
        </w:tabs>
        <w:spacing w:line="300" w:lineRule="auto"/>
        <w:ind w:hanging="436"/>
        <w:jc w:val="both"/>
        <w:rPr>
          <w:rFonts w:asciiTheme="majorHAnsi" w:hAnsiTheme="majorHAnsi" w:cstheme="majorHAnsi"/>
        </w:rPr>
      </w:pPr>
      <w:r w:rsidRPr="00875EF1">
        <w:rPr>
          <w:rFonts w:asciiTheme="majorHAnsi" w:hAnsiTheme="majorHAnsi" w:cstheme="majorHAnsi"/>
        </w:rPr>
        <w:t>Dokumentacja projektowa</w:t>
      </w:r>
      <w:r w:rsidRPr="00875EF1">
        <w:rPr>
          <w:rFonts w:asciiTheme="majorHAnsi" w:eastAsia="Calibri" w:hAnsiTheme="majorHAnsi" w:cstheme="majorHAnsi"/>
        </w:rPr>
        <w:t xml:space="preserve"> </w:t>
      </w:r>
      <w:r w:rsidRPr="004D3642">
        <w:rPr>
          <w:rFonts w:asciiTheme="majorHAnsi" w:eastAsia="Calibri" w:hAnsiTheme="majorHAnsi" w:cstheme="majorHAnsi"/>
        </w:rPr>
        <w:t xml:space="preserve">i </w:t>
      </w:r>
      <w:proofErr w:type="spellStart"/>
      <w:r w:rsidRPr="004D3642">
        <w:rPr>
          <w:rFonts w:asciiTheme="majorHAnsi" w:eastAsia="Calibri" w:hAnsiTheme="majorHAnsi" w:cstheme="majorHAnsi"/>
        </w:rPr>
        <w:t>STWiORB</w:t>
      </w:r>
      <w:proofErr w:type="spellEnd"/>
      <w:r w:rsidRPr="004D3642">
        <w:rPr>
          <w:rFonts w:asciiTheme="majorHAnsi" w:eastAsia="Calibri" w:hAnsiTheme="majorHAnsi" w:cstheme="majorHAnsi"/>
        </w:rPr>
        <w:t xml:space="preserve"> </w:t>
      </w:r>
      <w:r w:rsidRPr="004D3642">
        <w:rPr>
          <w:rFonts w:asciiTheme="majorHAnsi" w:hAnsiTheme="majorHAnsi" w:cstheme="majorHAnsi"/>
        </w:rPr>
        <w:t>–</w:t>
      </w:r>
      <w:r w:rsidRPr="00875EF1">
        <w:rPr>
          <w:rFonts w:asciiTheme="majorHAnsi" w:hAnsiTheme="majorHAnsi" w:cstheme="majorHAnsi"/>
        </w:rPr>
        <w:t xml:space="preserve"> załącznik nr 3;</w:t>
      </w:r>
    </w:p>
    <w:p w14:paraId="712E35BF" w14:textId="2912D3D7" w:rsidR="00AE763A" w:rsidRPr="00875EF1" w:rsidRDefault="00AE763A" w:rsidP="00AE763A">
      <w:pPr>
        <w:numPr>
          <w:ilvl w:val="0"/>
          <w:numId w:val="1"/>
        </w:numPr>
        <w:tabs>
          <w:tab w:val="left" w:pos="3402"/>
        </w:tabs>
        <w:spacing w:line="300" w:lineRule="auto"/>
        <w:ind w:hanging="436"/>
        <w:jc w:val="both"/>
        <w:rPr>
          <w:rFonts w:asciiTheme="majorHAnsi" w:hAnsiTheme="majorHAnsi" w:cstheme="majorHAnsi"/>
        </w:rPr>
      </w:pPr>
      <w:r w:rsidRPr="00875EF1">
        <w:rPr>
          <w:rFonts w:asciiTheme="majorHAnsi" w:hAnsiTheme="majorHAnsi" w:cstheme="majorHAnsi"/>
        </w:rPr>
        <w:t>Projektowane postanowienia umowy, wzór umowy – załącznik nr 4</w:t>
      </w:r>
      <w:r w:rsidR="002E6AA8">
        <w:rPr>
          <w:rFonts w:asciiTheme="majorHAnsi" w:hAnsiTheme="majorHAnsi" w:cstheme="majorHAnsi"/>
        </w:rPr>
        <w:t>.</w:t>
      </w:r>
    </w:p>
    <w:bookmarkEnd w:id="49"/>
    <w:bookmarkEnd w:id="50"/>
    <w:p w14:paraId="2BAC7988" w14:textId="77777777" w:rsidR="00AE763A" w:rsidRPr="00875EF1" w:rsidRDefault="00AE763A" w:rsidP="00AE763A">
      <w:pPr>
        <w:tabs>
          <w:tab w:val="left" w:pos="3402"/>
        </w:tabs>
        <w:spacing w:line="300" w:lineRule="auto"/>
        <w:jc w:val="right"/>
        <w:rPr>
          <w:rFonts w:asciiTheme="majorHAnsi" w:hAnsiTheme="majorHAnsi" w:cstheme="majorHAnsi"/>
          <w:b/>
          <w:i/>
          <w:sz w:val="20"/>
        </w:rPr>
      </w:pPr>
      <w:r w:rsidRPr="00875EF1">
        <w:rPr>
          <w:rFonts w:asciiTheme="majorHAnsi" w:hAnsiTheme="majorHAnsi" w:cstheme="majorHAnsi"/>
          <w:b/>
          <w:i/>
          <w:color w:val="2F5496"/>
        </w:rPr>
        <w:br w:type="column"/>
      </w:r>
      <w:r w:rsidRPr="00875EF1">
        <w:rPr>
          <w:rFonts w:asciiTheme="majorHAnsi" w:hAnsiTheme="majorHAnsi" w:cstheme="majorHAnsi"/>
          <w:b/>
          <w:i/>
          <w:sz w:val="20"/>
        </w:rPr>
        <w:lastRenderedPageBreak/>
        <w:t>Załącznik nr 1 do SWZ</w:t>
      </w:r>
    </w:p>
    <w:p w14:paraId="12BF31F9" w14:textId="77777777" w:rsidR="00AE763A" w:rsidRPr="00875EF1" w:rsidRDefault="00AE763A" w:rsidP="00AE763A">
      <w:pPr>
        <w:spacing w:line="300" w:lineRule="auto"/>
        <w:jc w:val="center"/>
        <w:rPr>
          <w:rFonts w:asciiTheme="majorHAnsi" w:hAnsiTheme="majorHAnsi" w:cstheme="majorHAnsi"/>
          <w:b/>
        </w:rPr>
      </w:pPr>
    </w:p>
    <w:p w14:paraId="4BECCF95" w14:textId="77777777" w:rsidR="00AE763A" w:rsidRPr="00875EF1" w:rsidRDefault="00AE763A" w:rsidP="00AE763A">
      <w:pPr>
        <w:spacing w:line="300" w:lineRule="auto"/>
        <w:jc w:val="center"/>
        <w:rPr>
          <w:rFonts w:asciiTheme="majorHAnsi" w:hAnsiTheme="majorHAnsi" w:cstheme="majorHAnsi"/>
          <w:b/>
        </w:rPr>
      </w:pPr>
      <w:r w:rsidRPr="00875EF1">
        <w:rPr>
          <w:rFonts w:asciiTheme="majorHAnsi" w:hAnsiTheme="majorHAnsi" w:cstheme="majorHAnsi"/>
          <w:b/>
        </w:rPr>
        <w:t>F O R M U L A R Z     O F E R T Y</w:t>
      </w:r>
    </w:p>
    <w:p w14:paraId="56E474D3" w14:textId="77777777" w:rsidR="00AE763A" w:rsidRPr="00875EF1" w:rsidRDefault="00AE763A" w:rsidP="00AE763A">
      <w:pPr>
        <w:tabs>
          <w:tab w:val="left" w:pos="4500"/>
        </w:tabs>
        <w:spacing w:line="300" w:lineRule="auto"/>
        <w:jc w:val="both"/>
        <w:rPr>
          <w:rFonts w:asciiTheme="majorHAnsi" w:hAnsiTheme="majorHAnsi" w:cstheme="majorHAnsi"/>
        </w:rPr>
      </w:pPr>
    </w:p>
    <w:p w14:paraId="1562997F" w14:textId="77777777" w:rsidR="00AE763A" w:rsidRPr="00875EF1" w:rsidRDefault="00AE763A" w:rsidP="00AE763A">
      <w:pPr>
        <w:tabs>
          <w:tab w:val="left" w:pos="4500"/>
        </w:tabs>
        <w:spacing w:line="300" w:lineRule="auto"/>
        <w:jc w:val="both"/>
        <w:rPr>
          <w:rFonts w:asciiTheme="majorHAnsi" w:hAnsiTheme="majorHAnsi" w:cstheme="majorHAnsi"/>
        </w:rPr>
      </w:pPr>
      <w:r w:rsidRPr="00875EF1">
        <w:rPr>
          <w:rFonts w:asciiTheme="majorHAnsi" w:hAnsiTheme="majorHAnsi" w:cstheme="majorHAnsi"/>
        </w:rPr>
        <w:tab/>
        <w:t>Zamawiający:</w:t>
      </w:r>
    </w:p>
    <w:p w14:paraId="02A7649F" w14:textId="77777777" w:rsidR="00AE763A" w:rsidRPr="00875EF1" w:rsidRDefault="00AE763A" w:rsidP="00AE763A">
      <w:pPr>
        <w:tabs>
          <w:tab w:val="left" w:pos="4500"/>
        </w:tabs>
        <w:spacing w:line="300" w:lineRule="auto"/>
        <w:jc w:val="both"/>
        <w:rPr>
          <w:rFonts w:asciiTheme="majorHAnsi" w:hAnsiTheme="majorHAnsi" w:cstheme="majorHAnsi"/>
          <w:b/>
        </w:rPr>
      </w:pPr>
      <w:r w:rsidRPr="00875EF1">
        <w:rPr>
          <w:rFonts w:asciiTheme="majorHAnsi" w:hAnsiTheme="majorHAnsi" w:cstheme="majorHAnsi"/>
        </w:rPr>
        <w:tab/>
      </w:r>
      <w:r w:rsidRPr="00875EF1">
        <w:rPr>
          <w:rFonts w:asciiTheme="majorHAnsi" w:hAnsiTheme="majorHAnsi" w:cstheme="majorHAnsi"/>
          <w:b/>
        </w:rPr>
        <w:t>Politechnika Bydgoska</w:t>
      </w:r>
    </w:p>
    <w:p w14:paraId="6ACBE62D" w14:textId="77777777" w:rsidR="00AE763A" w:rsidRPr="00875EF1" w:rsidRDefault="00AE763A" w:rsidP="00AE763A">
      <w:pPr>
        <w:tabs>
          <w:tab w:val="left" w:pos="4500"/>
        </w:tabs>
        <w:spacing w:line="300" w:lineRule="auto"/>
        <w:jc w:val="both"/>
        <w:rPr>
          <w:rFonts w:asciiTheme="majorHAnsi" w:hAnsiTheme="majorHAnsi" w:cstheme="majorHAnsi"/>
          <w:b/>
        </w:rPr>
      </w:pPr>
      <w:r w:rsidRPr="00875EF1">
        <w:rPr>
          <w:rFonts w:asciiTheme="majorHAnsi" w:hAnsiTheme="majorHAnsi" w:cstheme="majorHAnsi"/>
          <w:b/>
        </w:rPr>
        <w:tab/>
        <w:t>im. Jana i Jędrzeja Śniadeckich</w:t>
      </w:r>
    </w:p>
    <w:p w14:paraId="2B4A31F4" w14:textId="77777777" w:rsidR="00AE763A" w:rsidRPr="00875EF1" w:rsidRDefault="00AE763A" w:rsidP="00AE763A">
      <w:pPr>
        <w:tabs>
          <w:tab w:val="left" w:pos="4500"/>
        </w:tabs>
        <w:spacing w:line="300" w:lineRule="auto"/>
        <w:jc w:val="both"/>
        <w:rPr>
          <w:rFonts w:asciiTheme="majorHAnsi" w:hAnsiTheme="majorHAnsi" w:cstheme="majorHAnsi"/>
          <w:b/>
        </w:rPr>
      </w:pPr>
      <w:r w:rsidRPr="00875EF1">
        <w:rPr>
          <w:rFonts w:asciiTheme="majorHAnsi" w:hAnsiTheme="majorHAnsi" w:cstheme="majorHAnsi"/>
          <w:b/>
        </w:rPr>
        <w:tab/>
        <w:t>Al. prof. S. Kaliskiego 7</w:t>
      </w:r>
    </w:p>
    <w:p w14:paraId="586B33E2" w14:textId="77777777" w:rsidR="00AE763A" w:rsidRPr="00875EF1" w:rsidRDefault="00AE763A" w:rsidP="00AE763A">
      <w:pPr>
        <w:tabs>
          <w:tab w:val="left" w:pos="4500"/>
        </w:tabs>
        <w:spacing w:line="300" w:lineRule="auto"/>
        <w:ind w:firstLine="4500"/>
        <w:jc w:val="both"/>
        <w:rPr>
          <w:rFonts w:asciiTheme="majorHAnsi" w:hAnsiTheme="majorHAnsi" w:cstheme="majorHAnsi"/>
          <w:b/>
        </w:rPr>
      </w:pPr>
      <w:r w:rsidRPr="00875EF1">
        <w:rPr>
          <w:rFonts w:asciiTheme="majorHAnsi" w:hAnsiTheme="majorHAnsi" w:cstheme="majorHAnsi"/>
          <w:b/>
        </w:rPr>
        <w:t>85-796 Bydgoszcz</w:t>
      </w:r>
    </w:p>
    <w:p w14:paraId="23B24191" w14:textId="77777777" w:rsidR="00AE763A" w:rsidRPr="00875EF1" w:rsidRDefault="00AE763A" w:rsidP="00AE763A">
      <w:pPr>
        <w:tabs>
          <w:tab w:val="left" w:pos="4500"/>
        </w:tabs>
        <w:spacing w:line="300" w:lineRule="auto"/>
        <w:ind w:firstLine="4500"/>
        <w:jc w:val="both"/>
        <w:rPr>
          <w:rFonts w:asciiTheme="majorHAnsi" w:hAnsiTheme="majorHAnsi" w:cstheme="majorHAnsi"/>
          <w:b/>
        </w:rPr>
      </w:pPr>
    </w:p>
    <w:p w14:paraId="088A10B3" w14:textId="77777777" w:rsidR="00AE763A" w:rsidRPr="00875EF1" w:rsidRDefault="00AE763A" w:rsidP="00AE763A">
      <w:pPr>
        <w:spacing w:line="300" w:lineRule="auto"/>
        <w:jc w:val="both"/>
        <w:rPr>
          <w:rFonts w:asciiTheme="majorHAnsi" w:hAnsiTheme="majorHAnsi" w:cstheme="majorHAnsi"/>
        </w:rPr>
      </w:pPr>
      <w:bookmarkStart w:id="51" w:name="_Hlk61706729"/>
      <w:r w:rsidRPr="00875EF1">
        <w:rPr>
          <w:rFonts w:asciiTheme="majorHAnsi" w:hAnsiTheme="majorHAnsi" w:cstheme="majorHAnsi"/>
          <w:b/>
        </w:rPr>
        <w:t>Nazwa Wykonawcy</w:t>
      </w:r>
      <w:r w:rsidRPr="00875EF1">
        <w:rPr>
          <w:rFonts w:asciiTheme="majorHAnsi" w:hAnsiTheme="majorHAnsi" w:cstheme="majorHAnsi"/>
        </w:rPr>
        <w:t xml:space="preserve"> (lub Wykonawców wspólnie ubiegających się o udzielenie zamówienia): </w:t>
      </w:r>
    </w:p>
    <w:p w14:paraId="33AF5F45" w14:textId="2BA5734F" w:rsidR="00AE763A" w:rsidRPr="00875EF1" w:rsidRDefault="00AE763A" w:rsidP="00AE763A">
      <w:pPr>
        <w:spacing w:line="300" w:lineRule="auto"/>
        <w:jc w:val="both"/>
        <w:rPr>
          <w:rFonts w:asciiTheme="majorHAnsi" w:hAnsiTheme="majorHAnsi" w:cstheme="majorHAnsi"/>
        </w:rPr>
      </w:pPr>
      <w:r w:rsidRPr="00875EF1">
        <w:rPr>
          <w:rFonts w:asciiTheme="majorHAnsi" w:hAnsiTheme="majorHAnsi" w:cstheme="majorHAnsi"/>
        </w:rPr>
        <w:t>…………….………………............................................................................................................................</w:t>
      </w:r>
    </w:p>
    <w:p w14:paraId="69E6B567" w14:textId="544A0357" w:rsidR="00AE763A" w:rsidRPr="00875EF1" w:rsidRDefault="00AE763A" w:rsidP="00AE763A">
      <w:pPr>
        <w:spacing w:line="300" w:lineRule="auto"/>
        <w:jc w:val="both"/>
        <w:rPr>
          <w:rFonts w:asciiTheme="majorHAnsi" w:hAnsiTheme="majorHAnsi" w:cstheme="majorHAnsi"/>
        </w:rPr>
      </w:pPr>
      <w:r w:rsidRPr="00875EF1">
        <w:rPr>
          <w:rFonts w:asciiTheme="majorHAnsi" w:hAnsiTheme="majorHAnsi" w:cstheme="majorHAnsi"/>
        </w:rPr>
        <w:t>…………….………………............................................................................................................................</w:t>
      </w:r>
    </w:p>
    <w:p w14:paraId="52CA1A5E" w14:textId="66D9D093" w:rsidR="00AE763A" w:rsidRPr="00875EF1" w:rsidRDefault="00AE763A" w:rsidP="00AE763A">
      <w:pPr>
        <w:spacing w:line="300" w:lineRule="auto"/>
        <w:jc w:val="both"/>
        <w:rPr>
          <w:rFonts w:asciiTheme="majorHAnsi" w:hAnsiTheme="majorHAnsi" w:cstheme="majorHAnsi"/>
        </w:rPr>
      </w:pPr>
      <w:r w:rsidRPr="00875EF1">
        <w:rPr>
          <w:rFonts w:asciiTheme="majorHAnsi" w:hAnsiTheme="majorHAnsi" w:cstheme="majorHAnsi"/>
          <w:b/>
        </w:rPr>
        <w:t>Adres</w:t>
      </w:r>
      <w:r w:rsidR="00875EF1" w:rsidRPr="00875EF1">
        <w:rPr>
          <w:rFonts w:asciiTheme="majorHAnsi" w:hAnsiTheme="majorHAnsi" w:cstheme="majorHAnsi"/>
        </w:rPr>
        <w:t xml:space="preserve"> </w:t>
      </w:r>
      <w:r w:rsidRPr="00875EF1">
        <w:rPr>
          <w:rFonts w:asciiTheme="majorHAnsi" w:hAnsiTheme="majorHAnsi" w:cstheme="majorHAnsi"/>
        </w:rPr>
        <w:t>.................................................................................................................................................</w:t>
      </w:r>
    </w:p>
    <w:p w14:paraId="2E625BD8" w14:textId="7A0B2198" w:rsidR="00AE763A" w:rsidRPr="00875EF1" w:rsidRDefault="00AE763A" w:rsidP="00AE763A">
      <w:pPr>
        <w:spacing w:line="300" w:lineRule="auto"/>
        <w:jc w:val="both"/>
        <w:rPr>
          <w:rFonts w:asciiTheme="majorHAnsi" w:hAnsiTheme="majorHAnsi" w:cstheme="majorHAnsi"/>
        </w:rPr>
      </w:pPr>
      <w:r w:rsidRPr="00875EF1">
        <w:rPr>
          <w:rFonts w:asciiTheme="majorHAnsi" w:hAnsiTheme="majorHAnsi" w:cstheme="majorHAnsi"/>
          <w:b/>
        </w:rPr>
        <w:t>Województwo</w:t>
      </w:r>
      <w:r w:rsidRPr="00875EF1">
        <w:rPr>
          <w:rFonts w:asciiTheme="majorHAnsi" w:hAnsiTheme="majorHAnsi" w:cstheme="majorHAnsi"/>
        </w:rPr>
        <w:t>:</w:t>
      </w:r>
      <w:r w:rsidR="00875EF1" w:rsidRPr="00875EF1">
        <w:rPr>
          <w:rFonts w:asciiTheme="majorHAnsi" w:hAnsiTheme="majorHAnsi" w:cstheme="majorHAnsi"/>
        </w:rPr>
        <w:t xml:space="preserve"> </w:t>
      </w:r>
      <w:r w:rsidRPr="00875EF1">
        <w:rPr>
          <w:rFonts w:asciiTheme="majorHAnsi" w:hAnsiTheme="majorHAnsi" w:cstheme="majorHAnsi"/>
        </w:rPr>
        <w:t>...........................</w:t>
      </w:r>
      <w:r w:rsidR="00875EF1" w:rsidRPr="00875EF1">
        <w:rPr>
          <w:rFonts w:asciiTheme="majorHAnsi" w:hAnsiTheme="majorHAnsi" w:cstheme="majorHAnsi"/>
        </w:rPr>
        <w:t>.</w:t>
      </w:r>
      <w:r w:rsidRPr="00875EF1">
        <w:rPr>
          <w:rFonts w:asciiTheme="majorHAnsi" w:hAnsiTheme="majorHAnsi" w:cstheme="majorHAnsi"/>
        </w:rPr>
        <w:t>.....................................................................................................</w:t>
      </w:r>
    </w:p>
    <w:p w14:paraId="0E6A4331" w14:textId="64870C1D" w:rsidR="00AE763A" w:rsidRPr="00875EF1" w:rsidRDefault="00AE763A" w:rsidP="00AE763A">
      <w:pPr>
        <w:spacing w:line="300" w:lineRule="auto"/>
        <w:jc w:val="both"/>
        <w:rPr>
          <w:rFonts w:asciiTheme="majorHAnsi" w:hAnsiTheme="majorHAnsi" w:cstheme="majorHAnsi"/>
          <w:b/>
        </w:rPr>
      </w:pPr>
      <w:r w:rsidRPr="00875EF1">
        <w:rPr>
          <w:rFonts w:asciiTheme="majorHAnsi" w:hAnsiTheme="majorHAnsi" w:cstheme="majorHAnsi"/>
          <w:b/>
        </w:rPr>
        <w:t xml:space="preserve">Nr KRS </w:t>
      </w:r>
      <w:r w:rsidRPr="00875EF1">
        <w:rPr>
          <w:rFonts w:asciiTheme="majorHAnsi" w:hAnsiTheme="majorHAnsi" w:cstheme="majorHAnsi"/>
        </w:rPr>
        <w:t>(jeżeli dotyczy)</w:t>
      </w:r>
      <w:r w:rsidR="00875EF1" w:rsidRPr="00875EF1">
        <w:rPr>
          <w:rFonts w:asciiTheme="majorHAnsi" w:hAnsiTheme="majorHAnsi" w:cstheme="majorHAnsi"/>
        </w:rPr>
        <w:t xml:space="preserve"> </w:t>
      </w:r>
      <w:r w:rsidRPr="00875EF1">
        <w:rPr>
          <w:rFonts w:asciiTheme="majorHAnsi" w:hAnsiTheme="majorHAnsi" w:cstheme="majorHAnsi"/>
        </w:rPr>
        <w:t>......................................................................................................................</w:t>
      </w:r>
    </w:p>
    <w:p w14:paraId="1DA05A7D" w14:textId="47D888B2" w:rsidR="00AE763A" w:rsidRPr="00875EF1" w:rsidRDefault="00AE763A" w:rsidP="00AE763A">
      <w:pPr>
        <w:spacing w:line="300" w:lineRule="auto"/>
        <w:jc w:val="both"/>
        <w:rPr>
          <w:rFonts w:asciiTheme="majorHAnsi" w:hAnsiTheme="majorHAnsi" w:cstheme="majorHAnsi"/>
          <w:b/>
        </w:rPr>
      </w:pPr>
      <w:r w:rsidRPr="00875EF1">
        <w:rPr>
          <w:rFonts w:asciiTheme="majorHAnsi" w:hAnsiTheme="majorHAnsi" w:cstheme="majorHAnsi"/>
          <w:b/>
        </w:rPr>
        <w:t>NIP</w:t>
      </w:r>
      <w:r w:rsidR="00875EF1" w:rsidRPr="00875EF1">
        <w:rPr>
          <w:rFonts w:asciiTheme="majorHAnsi" w:hAnsiTheme="majorHAnsi" w:cstheme="majorHAnsi"/>
          <w:b/>
        </w:rPr>
        <w:t xml:space="preserve"> </w:t>
      </w:r>
      <w:r w:rsidRPr="00875EF1">
        <w:rPr>
          <w:rFonts w:asciiTheme="majorHAnsi" w:hAnsiTheme="majorHAnsi" w:cstheme="majorHAnsi"/>
        </w:rPr>
        <w:t>…..................................................................................................................................................</w:t>
      </w:r>
    </w:p>
    <w:bookmarkEnd w:id="51"/>
    <w:p w14:paraId="2BBC1CEB" w14:textId="77777777" w:rsidR="00AE763A" w:rsidRPr="00875EF1" w:rsidRDefault="00AE763A" w:rsidP="00AE763A">
      <w:pPr>
        <w:spacing w:line="300" w:lineRule="auto"/>
        <w:jc w:val="both"/>
        <w:rPr>
          <w:rFonts w:asciiTheme="majorHAnsi" w:hAnsiTheme="majorHAnsi" w:cstheme="majorHAnsi"/>
          <w:b/>
        </w:rPr>
      </w:pPr>
      <w:r w:rsidRPr="00875EF1">
        <w:rPr>
          <w:rFonts w:asciiTheme="majorHAnsi" w:hAnsiTheme="majorHAnsi" w:cstheme="majorHAnsi"/>
          <w:b/>
        </w:rPr>
        <w:t>Wykonawca jest:</w:t>
      </w:r>
      <w:r w:rsidRPr="00875EF1">
        <w:rPr>
          <w:rFonts w:asciiTheme="majorHAnsi" w:hAnsiTheme="majorHAnsi" w:cstheme="majorHAnsi"/>
        </w:rPr>
        <w:t xml:space="preserve"> </w:t>
      </w:r>
      <w:r w:rsidRPr="00875EF1">
        <w:rPr>
          <w:rFonts w:asciiTheme="majorHAnsi" w:hAnsiTheme="majorHAnsi" w:cstheme="majorHAnsi"/>
          <w:i/>
          <w:u w:val="single"/>
        </w:rPr>
        <w:t>(zaznaczyć właściwe)</w:t>
      </w:r>
    </w:p>
    <w:p w14:paraId="6AAE1CFD" w14:textId="77777777" w:rsidR="00AE763A" w:rsidRPr="00875EF1" w:rsidRDefault="00000000" w:rsidP="00AE763A">
      <w:pPr>
        <w:spacing w:line="300" w:lineRule="auto"/>
        <w:jc w:val="both"/>
        <w:rPr>
          <w:rFonts w:asciiTheme="majorHAnsi" w:hAnsiTheme="majorHAnsi" w:cstheme="majorHAnsi"/>
        </w:rPr>
      </w:pPr>
      <w:sdt>
        <w:sdtPr>
          <w:rPr>
            <w:rFonts w:asciiTheme="majorHAnsi" w:hAnsiTheme="majorHAnsi" w:cstheme="majorHAnsi"/>
          </w:rPr>
          <w:id w:val="-1103953110"/>
          <w14:checkbox>
            <w14:checked w14:val="0"/>
            <w14:checkedState w14:val="2612" w14:font="MS Gothic"/>
            <w14:uncheckedState w14:val="2610" w14:font="MS Gothic"/>
          </w14:checkbox>
        </w:sdtPr>
        <w:sdtContent>
          <w:r w:rsidR="00AE763A" w:rsidRPr="00875EF1">
            <w:rPr>
              <w:rFonts w:ascii="Segoe UI Symbol" w:eastAsia="MS Gothic" w:hAnsi="Segoe UI Symbol" w:cs="Segoe UI Symbol"/>
            </w:rPr>
            <w:t>☐</w:t>
          </w:r>
        </w:sdtContent>
      </w:sdt>
      <w:r w:rsidR="00AE763A" w:rsidRPr="00875EF1">
        <w:rPr>
          <w:rFonts w:asciiTheme="majorHAnsi" w:hAnsiTheme="majorHAnsi" w:cstheme="majorHAnsi"/>
        </w:rPr>
        <w:t xml:space="preserve"> mikro przedsiębiorstwem</w:t>
      </w:r>
      <w:r w:rsidR="00AE763A" w:rsidRPr="00875EF1">
        <w:rPr>
          <w:rFonts w:asciiTheme="majorHAnsi" w:hAnsiTheme="majorHAnsi" w:cstheme="majorHAnsi"/>
          <w:vertAlign w:val="superscript"/>
        </w:rPr>
        <w:footnoteReference w:id="1"/>
      </w:r>
    </w:p>
    <w:p w14:paraId="349B09E6" w14:textId="77777777" w:rsidR="00AE763A" w:rsidRPr="00875EF1" w:rsidRDefault="00000000" w:rsidP="00AE763A">
      <w:pPr>
        <w:spacing w:line="300" w:lineRule="auto"/>
        <w:jc w:val="both"/>
        <w:rPr>
          <w:rFonts w:asciiTheme="majorHAnsi" w:hAnsiTheme="majorHAnsi" w:cstheme="majorHAnsi"/>
        </w:rPr>
      </w:pPr>
      <w:sdt>
        <w:sdtPr>
          <w:rPr>
            <w:rFonts w:asciiTheme="majorHAnsi" w:hAnsiTheme="majorHAnsi" w:cstheme="majorHAnsi"/>
          </w:rPr>
          <w:id w:val="1808969272"/>
          <w14:checkbox>
            <w14:checked w14:val="0"/>
            <w14:checkedState w14:val="2612" w14:font="MS Gothic"/>
            <w14:uncheckedState w14:val="2610" w14:font="MS Gothic"/>
          </w14:checkbox>
        </w:sdtPr>
        <w:sdtContent>
          <w:r w:rsidR="00AE763A" w:rsidRPr="00875EF1">
            <w:rPr>
              <w:rFonts w:ascii="Segoe UI Symbol" w:eastAsia="MS Gothic" w:hAnsi="Segoe UI Symbol" w:cs="Segoe UI Symbol"/>
            </w:rPr>
            <w:t>☐</w:t>
          </w:r>
        </w:sdtContent>
      </w:sdt>
      <w:r w:rsidR="00AE763A" w:rsidRPr="00875EF1">
        <w:rPr>
          <w:rFonts w:asciiTheme="majorHAnsi" w:hAnsiTheme="majorHAnsi" w:cstheme="majorHAnsi"/>
        </w:rPr>
        <w:t xml:space="preserve"> małym przedsiębiorstwem</w:t>
      </w:r>
    </w:p>
    <w:p w14:paraId="3AD79D4A" w14:textId="77777777" w:rsidR="00AE763A" w:rsidRPr="00875EF1" w:rsidRDefault="00000000" w:rsidP="00AE763A">
      <w:pPr>
        <w:spacing w:line="300" w:lineRule="auto"/>
        <w:jc w:val="both"/>
        <w:rPr>
          <w:rFonts w:asciiTheme="majorHAnsi" w:hAnsiTheme="majorHAnsi" w:cstheme="majorHAnsi"/>
        </w:rPr>
      </w:pPr>
      <w:sdt>
        <w:sdtPr>
          <w:rPr>
            <w:rFonts w:asciiTheme="majorHAnsi" w:hAnsiTheme="majorHAnsi" w:cstheme="majorHAnsi"/>
          </w:rPr>
          <w:id w:val="-5528859"/>
          <w14:checkbox>
            <w14:checked w14:val="0"/>
            <w14:checkedState w14:val="2612" w14:font="MS Gothic"/>
            <w14:uncheckedState w14:val="2610" w14:font="MS Gothic"/>
          </w14:checkbox>
        </w:sdtPr>
        <w:sdtContent>
          <w:r w:rsidR="00AE763A" w:rsidRPr="00875EF1">
            <w:rPr>
              <w:rFonts w:ascii="Segoe UI Symbol" w:eastAsia="MS Gothic" w:hAnsi="Segoe UI Symbol" w:cs="Segoe UI Symbol"/>
            </w:rPr>
            <w:t>☐</w:t>
          </w:r>
        </w:sdtContent>
      </w:sdt>
      <w:r w:rsidR="00AE763A" w:rsidRPr="00875EF1">
        <w:rPr>
          <w:rFonts w:asciiTheme="majorHAnsi" w:hAnsiTheme="majorHAnsi" w:cstheme="majorHAnsi"/>
        </w:rPr>
        <w:t xml:space="preserve"> średnim przedsiębiorstwem</w:t>
      </w:r>
    </w:p>
    <w:p w14:paraId="7CB9E676" w14:textId="77777777" w:rsidR="00AE763A" w:rsidRPr="00875EF1" w:rsidRDefault="00000000" w:rsidP="00AE763A">
      <w:pPr>
        <w:spacing w:line="300" w:lineRule="auto"/>
        <w:jc w:val="both"/>
        <w:rPr>
          <w:rFonts w:asciiTheme="majorHAnsi" w:hAnsiTheme="majorHAnsi" w:cstheme="majorHAnsi"/>
        </w:rPr>
      </w:pPr>
      <w:sdt>
        <w:sdtPr>
          <w:rPr>
            <w:rFonts w:asciiTheme="majorHAnsi" w:hAnsiTheme="majorHAnsi" w:cstheme="majorHAnsi"/>
          </w:rPr>
          <w:id w:val="1225949548"/>
          <w14:checkbox>
            <w14:checked w14:val="0"/>
            <w14:checkedState w14:val="2612" w14:font="MS Gothic"/>
            <w14:uncheckedState w14:val="2610" w14:font="MS Gothic"/>
          </w14:checkbox>
        </w:sdtPr>
        <w:sdtContent>
          <w:r w:rsidR="00AE763A" w:rsidRPr="00875EF1">
            <w:rPr>
              <w:rFonts w:ascii="Segoe UI Symbol" w:eastAsia="MS Gothic" w:hAnsi="Segoe UI Symbol" w:cs="Segoe UI Symbol"/>
            </w:rPr>
            <w:t>☐</w:t>
          </w:r>
        </w:sdtContent>
      </w:sdt>
      <w:r w:rsidR="00AE763A" w:rsidRPr="00875EF1">
        <w:rPr>
          <w:rFonts w:asciiTheme="majorHAnsi" w:hAnsiTheme="majorHAnsi" w:cstheme="majorHAnsi"/>
        </w:rPr>
        <w:t xml:space="preserve"> osobą fizyczną nieprowadząca działalności</w:t>
      </w:r>
    </w:p>
    <w:p w14:paraId="02CB411F" w14:textId="77777777" w:rsidR="00AE763A" w:rsidRPr="00875EF1" w:rsidRDefault="00000000" w:rsidP="00AE763A">
      <w:pPr>
        <w:spacing w:line="300" w:lineRule="auto"/>
        <w:jc w:val="both"/>
        <w:rPr>
          <w:rFonts w:asciiTheme="majorHAnsi" w:hAnsiTheme="majorHAnsi" w:cstheme="majorHAnsi"/>
        </w:rPr>
      </w:pPr>
      <w:sdt>
        <w:sdtPr>
          <w:rPr>
            <w:rFonts w:asciiTheme="majorHAnsi" w:hAnsiTheme="majorHAnsi" w:cstheme="majorHAnsi"/>
          </w:rPr>
          <w:id w:val="1634979438"/>
          <w14:checkbox>
            <w14:checked w14:val="0"/>
            <w14:checkedState w14:val="2612" w14:font="MS Gothic"/>
            <w14:uncheckedState w14:val="2610" w14:font="MS Gothic"/>
          </w14:checkbox>
        </w:sdtPr>
        <w:sdtContent>
          <w:r w:rsidR="00AE763A" w:rsidRPr="00875EF1">
            <w:rPr>
              <w:rFonts w:ascii="Segoe UI Symbol" w:eastAsia="MS Gothic" w:hAnsi="Segoe UI Symbol" w:cs="Segoe UI Symbol"/>
            </w:rPr>
            <w:t>☐</w:t>
          </w:r>
        </w:sdtContent>
      </w:sdt>
      <w:r w:rsidR="00AE763A" w:rsidRPr="00875EF1">
        <w:rPr>
          <w:rFonts w:asciiTheme="majorHAnsi" w:hAnsiTheme="majorHAnsi" w:cstheme="majorHAnsi"/>
        </w:rPr>
        <w:t xml:space="preserve"> osobą prowadzącą jednoosobową działalność gospodarczą</w:t>
      </w:r>
    </w:p>
    <w:p w14:paraId="4A8DE64D" w14:textId="2A24A0F6" w:rsidR="00AE763A" w:rsidRPr="00875EF1" w:rsidRDefault="00000000" w:rsidP="00AE763A">
      <w:pPr>
        <w:spacing w:line="300" w:lineRule="auto"/>
        <w:jc w:val="both"/>
        <w:rPr>
          <w:rFonts w:asciiTheme="majorHAnsi" w:hAnsiTheme="majorHAnsi" w:cstheme="majorHAnsi"/>
        </w:rPr>
      </w:pPr>
      <w:sdt>
        <w:sdtPr>
          <w:rPr>
            <w:rFonts w:asciiTheme="majorHAnsi" w:hAnsiTheme="majorHAnsi" w:cstheme="majorHAnsi"/>
          </w:rPr>
          <w:id w:val="1511340360"/>
          <w14:checkbox>
            <w14:checked w14:val="0"/>
            <w14:checkedState w14:val="2612" w14:font="MS Gothic"/>
            <w14:uncheckedState w14:val="2610" w14:font="MS Gothic"/>
          </w14:checkbox>
        </w:sdtPr>
        <w:sdtContent>
          <w:r w:rsidR="00AE763A" w:rsidRPr="00875EF1">
            <w:rPr>
              <w:rFonts w:ascii="Segoe UI Symbol" w:eastAsia="MS Gothic" w:hAnsi="Segoe UI Symbol" w:cs="Segoe UI Symbol"/>
            </w:rPr>
            <w:t>☐</w:t>
          </w:r>
        </w:sdtContent>
      </w:sdt>
      <w:r w:rsidR="00AE763A" w:rsidRPr="00875EF1">
        <w:rPr>
          <w:rFonts w:asciiTheme="majorHAnsi" w:hAnsiTheme="majorHAnsi" w:cstheme="majorHAnsi"/>
        </w:rPr>
        <w:t xml:space="preserve"> inny (proszę wpisać) ….........................................................</w:t>
      </w:r>
      <w:r w:rsidR="00875EF1" w:rsidRPr="00875EF1">
        <w:rPr>
          <w:rFonts w:asciiTheme="majorHAnsi" w:hAnsiTheme="majorHAnsi" w:cstheme="majorHAnsi"/>
        </w:rPr>
        <w:t>.</w:t>
      </w:r>
      <w:r w:rsidR="00AE763A" w:rsidRPr="00875EF1">
        <w:rPr>
          <w:rFonts w:asciiTheme="majorHAnsi" w:hAnsiTheme="majorHAnsi" w:cstheme="majorHAnsi"/>
        </w:rPr>
        <w:t>.........................................................</w:t>
      </w:r>
    </w:p>
    <w:p w14:paraId="40C8FFFA" w14:textId="77777777" w:rsidR="00AE763A" w:rsidRPr="00875EF1" w:rsidRDefault="00AE763A" w:rsidP="00AE763A">
      <w:pPr>
        <w:spacing w:line="300" w:lineRule="auto"/>
        <w:jc w:val="both"/>
        <w:rPr>
          <w:rFonts w:asciiTheme="majorHAnsi" w:hAnsiTheme="majorHAnsi" w:cstheme="majorHAnsi"/>
          <w:b/>
        </w:rPr>
      </w:pPr>
      <w:r w:rsidRPr="00875EF1">
        <w:rPr>
          <w:rFonts w:asciiTheme="majorHAnsi" w:hAnsiTheme="majorHAnsi" w:cstheme="majorHAnsi"/>
          <w:b/>
        </w:rPr>
        <w:t xml:space="preserve">Wykonawca </w:t>
      </w:r>
      <w:sdt>
        <w:sdtPr>
          <w:rPr>
            <w:rFonts w:asciiTheme="majorHAnsi" w:hAnsiTheme="majorHAnsi" w:cstheme="majorHAnsi"/>
          </w:rPr>
          <w:id w:val="-167719969"/>
          <w14:checkbox>
            <w14:checked w14:val="0"/>
            <w14:checkedState w14:val="2612" w14:font="MS Gothic"/>
            <w14:uncheckedState w14:val="2610" w14:font="MS Gothic"/>
          </w14:checkbox>
        </w:sdtPr>
        <w:sdtContent>
          <w:r w:rsidRPr="00875EF1">
            <w:rPr>
              <w:rFonts w:ascii="Segoe UI Symbol" w:hAnsi="Segoe UI Symbol" w:cs="Segoe UI Symbol"/>
            </w:rPr>
            <w:t>☐</w:t>
          </w:r>
        </w:sdtContent>
      </w:sdt>
      <w:r w:rsidRPr="00875EF1">
        <w:rPr>
          <w:rFonts w:asciiTheme="majorHAnsi" w:hAnsiTheme="majorHAnsi" w:cstheme="majorHAnsi"/>
        </w:rPr>
        <w:t xml:space="preserve"> JEST </w:t>
      </w:r>
      <w:sdt>
        <w:sdtPr>
          <w:rPr>
            <w:rFonts w:asciiTheme="majorHAnsi" w:hAnsiTheme="majorHAnsi" w:cstheme="majorHAnsi"/>
          </w:rPr>
          <w:id w:val="-2008047558"/>
          <w14:checkbox>
            <w14:checked w14:val="0"/>
            <w14:checkedState w14:val="2612" w14:font="MS Gothic"/>
            <w14:uncheckedState w14:val="2610" w14:font="MS Gothic"/>
          </w14:checkbox>
        </w:sdtPr>
        <w:sdtContent>
          <w:r w:rsidRPr="00875EF1">
            <w:rPr>
              <w:rFonts w:ascii="Segoe UI Symbol" w:eastAsia="MS Gothic" w:hAnsi="Segoe UI Symbol" w:cs="Segoe UI Symbol"/>
            </w:rPr>
            <w:t>☐</w:t>
          </w:r>
        </w:sdtContent>
      </w:sdt>
      <w:r w:rsidRPr="00875EF1">
        <w:rPr>
          <w:rFonts w:asciiTheme="majorHAnsi" w:hAnsiTheme="majorHAnsi" w:cstheme="majorHAnsi"/>
        </w:rPr>
        <w:t xml:space="preserve"> NIE JEST</w:t>
      </w:r>
      <w:r w:rsidRPr="00875EF1">
        <w:rPr>
          <w:rFonts w:asciiTheme="majorHAnsi" w:hAnsiTheme="majorHAnsi" w:cstheme="majorHAnsi"/>
          <w:b/>
        </w:rPr>
        <w:t xml:space="preserve"> </w:t>
      </w:r>
      <w:r w:rsidRPr="00875EF1">
        <w:rPr>
          <w:rFonts w:asciiTheme="majorHAnsi" w:hAnsiTheme="majorHAnsi" w:cstheme="majorHAnsi"/>
          <w:i/>
          <w:u w:val="single"/>
        </w:rPr>
        <w:t>(zaznaczyć właściwe</w:t>
      </w:r>
      <w:r w:rsidRPr="00875EF1">
        <w:rPr>
          <w:rFonts w:asciiTheme="majorHAnsi" w:hAnsiTheme="majorHAnsi" w:cstheme="majorHAnsi"/>
          <w:i/>
        </w:rPr>
        <w:t xml:space="preserve">) </w:t>
      </w:r>
      <w:r w:rsidRPr="00875EF1">
        <w:rPr>
          <w:rFonts w:asciiTheme="majorHAnsi" w:hAnsiTheme="majorHAnsi" w:cstheme="majorHAnsi"/>
          <w:b/>
        </w:rPr>
        <w:t>dużym przedsiębiorcą</w:t>
      </w:r>
      <w:r w:rsidRPr="00875EF1">
        <w:rPr>
          <w:rFonts w:asciiTheme="majorHAnsi" w:hAnsiTheme="majorHAnsi" w:cstheme="majorHAnsi"/>
        </w:rPr>
        <w:t xml:space="preserve"> w rozumieniu art. 4 pkt 6  ustawy o przeciwdziałaniu nadmiernym opóźnieniom w transakcjach handlowych</w:t>
      </w:r>
      <w:r w:rsidRPr="00875EF1">
        <w:rPr>
          <w:rFonts w:asciiTheme="majorHAnsi" w:hAnsiTheme="majorHAnsi" w:cstheme="majorHAnsi"/>
          <w:b/>
        </w:rPr>
        <w:t>.</w:t>
      </w:r>
    </w:p>
    <w:p w14:paraId="7A10E8CB" w14:textId="7224F5D0" w:rsidR="00AE763A" w:rsidRPr="00875EF1" w:rsidRDefault="00AE763A" w:rsidP="00AE763A">
      <w:pPr>
        <w:spacing w:line="300" w:lineRule="auto"/>
        <w:jc w:val="both"/>
        <w:rPr>
          <w:rFonts w:asciiTheme="majorHAnsi" w:hAnsiTheme="majorHAnsi" w:cstheme="majorHAnsi"/>
        </w:rPr>
      </w:pPr>
      <w:r w:rsidRPr="00875EF1">
        <w:rPr>
          <w:rFonts w:asciiTheme="majorHAnsi" w:hAnsiTheme="majorHAnsi" w:cstheme="majorHAnsi"/>
          <w:b/>
        </w:rPr>
        <w:t xml:space="preserve">Nr konta, na które należy zwrócić wadium </w:t>
      </w:r>
      <w:r w:rsidRPr="00875EF1">
        <w:rPr>
          <w:rFonts w:asciiTheme="majorHAnsi" w:hAnsiTheme="majorHAnsi" w:cstheme="majorHAnsi"/>
          <w:i/>
          <w:iCs/>
          <w:sz w:val="20"/>
        </w:rPr>
        <w:t>(jeżeli dotyczy– wadium wniesione w formie pieniężnej)</w:t>
      </w:r>
      <w:r w:rsidRPr="00875EF1">
        <w:rPr>
          <w:rFonts w:asciiTheme="majorHAnsi" w:hAnsiTheme="majorHAnsi" w:cstheme="majorHAnsi"/>
          <w:b/>
          <w:sz w:val="20"/>
        </w:rPr>
        <w:t xml:space="preserve"> </w:t>
      </w:r>
      <w:r w:rsidRPr="00875EF1">
        <w:rPr>
          <w:rFonts w:asciiTheme="majorHAnsi" w:hAnsiTheme="majorHAnsi" w:cstheme="majorHAnsi"/>
        </w:rPr>
        <w:t>……………….....</w:t>
      </w:r>
      <w:r w:rsidR="00875EF1" w:rsidRPr="00875EF1">
        <w:rPr>
          <w:rFonts w:asciiTheme="majorHAnsi" w:hAnsiTheme="majorHAnsi" w:cstheme="majorHAnsi"/>
        </w:rPr>
        <w:t>……………….........………………….........……………….........……………….........……………….........</w:t>
      </w:r>
      <w:r w:rsidRPr="00875EF1">
        <w:rPr>
          <w:rFonts w:asciiTheme="majorHAnsi" w:hAnsiTheme="majorHAnsi" w:cstheme="majorHAnsi"/>
        </w:rPr>
        <w:t>....</w:t>
      </w:r>
    </w:p>
    <w:p w14:paraId="75BF9ED1" w14:textId="4329C184" w:rsidR="00AE763A" w:rsidRPr="00875EF1" w:rsidRDefault="00AE763A" w:rsidP="00AE763A">
      <w:pPr>
        <w:spacing w:line="300" w:lineRule="auto"/>
        <w:jc w:val="both"/>
        <w:rPr>
          <w:rFonts w:asciiTheme="majorHAnsi" w:hAnsiTheme="majorHAnsi" w:cstheme="majorHAnsi"/>
          <w:bCs w:val="0"/>
          <w:i/>
          <w:iCs/>
          <w:sz w:val="20"/>
        </w:rPr>
      </w:pPr>
      <w:r w:rsidRPr="00875EF1">
        <w:rPr>
          <w:rFonts w:asciiTheme="majorHAnsi" w:hAnsiTheme="majorHAnsi" w:cstheme="majorHAnsi"/>
          <w:b/>
        </w:rPr>
        <w:t xml:space="preserve">Adres poczty elektronicznej Gwaranta lub Poręczyciela na który należy przesłać oświadczenie o zwolnieniu wadium </w:t>
      </w:r>
      <w:r w:rsidRPr="00875EF1">
        <w:rPr>
          <w:rFonts w:asciiTheme="majorHAnsi" w:hAnsiTheme="majorHAnsi" w:cstheme="majorHAnsi"/>
          <w:i/>
          <w:iCs/>
          <w:sz w:val="20"/>
        </w:rPr>
        <w:t xml:space="preserve">(jeżeli dotyczy – wadium wniesione w innej formie niż pieniądz) </w:t>
      </w:r>
      <w:r w:rsidRPr="00875EF1">
        <w:rPr>
          <w:rFonts w:asciiTheme="majorHAnsi" w:hAnsiTheme="majorHAnsi" w:cstheme="majorHAnsi"/>
          <w:b/>
          <w:sz w:val="20"/>
        </w:rPr>
        <w:t xml:space="preserve"> </w:t>
      </w:r>
      <w:r w:rsidRPr="00875EF1">
        <w:rPr>
          <w:rFonts w:asciiTheme="majorHAnsi" w:hAnsiTheme="majorHAnsi" w:cstheme="majorHAnsi"/>
        </w:rPr>
        <w:t>………………........</w:t>
      </w:r>
      <w:r w:rsidR="00875EF1" w:rsidRPr="00875EF1">
        <w:rPr>
          <w:rFonts w:asciiTheme="majorHAnsi" w:hAnsiTheme="majorHAnsi" w:cstheme="majorHAnsi"/>
        </w:rPr>
        <w:t>………………....….........……………….........……………….........</w:t>
      </w:r>
      <w:r w:rsidRPr="00875EF1">
        <w:rPr>
          <w:rFonts w:asciiTheme="majorHAnsi" w:hAnsiTheme="majorHAnsi" w:cstheme="majorHAnsi"/>
        </w:rPr>
        <w:t>..............................................</w:t>
      </w:r>
    </w:p>
    <w:p w14:paraId="533CA77E" w14:textId="77162D85" w:rsidR="00AE763A" w:rsidRPr="00875EF1" w:rsidRDefault="00AE763A" w:rsidP="00AE763A">
      <w:pPr>
        <w:spacing w:line="300" w:lineRule="auto"/>
        <w:jc w:val="both"/>
        <w:rPr>
          <w:rFonts w:asciiTheme="majorHAnsi" w:hAnsiTheme="majorHAnsi" w:cstheme="majorHAnsi"/>
          <w:b/>
        </w:rPr>
      </w:pPr>
      <w:r w:rsidRPr="00875EF1">
        <w:rPr>
          <w:rFonts w:asciiTheme="majorHAnsi" w:hAnsiTheme="majorHAnsi" w:cstheme="majorHAnsi"/>
          <w:b/>
        </w:rPr>
        <w:t xml:space="preserve">Osoba do kontaktu </w:t>
      </w:r>
      <w:r w:rsidRPr="00875EF1">
        <w:rPr>
          <w:rFonts w:asciiTheme="majorHAnsi" w:hAnsiTheme="majorHAnsi" w:cstheme="majorHAnsi"/>
        </w:rPr>
        <w:t>….......................................................................................................................</w:t>
      </w:r>
    </w:p>
    <w:p w14:paraId="58F27872" w14:textId="6AF83629" w:rsidR="00AE763A" w:rsidRPr="00875EF1" w:rsidRDefault="00AE763A" w:rsidP="00AE763A">
      <w:pPr>
        <w:spacing w:line="300" w:lineRule="auto"/>
        <w:jc w:val="both"/>
        <w:rPr>
          <w:rFonts w:asciiTheme="majorHAnsi" w:hAnsiTheme="majorHAnsi" w:cstheme="majorHAnsi"/>
        </w:rPr>
      </w:pPr>
      <w:r w:rsidRPr="00875EF1">
        <w:rPr>
          <w:rFonts w:asciiTheme="majorHAnsi" w:hAnsiTheme="majorHAnsi" w:cstheme="majorHAnsi"/>
          <w:b/>
        </w:rPr>
        <w:lastRenderedPageBreak/>
        <w:t>Nr telefonu</w:t>
      </w:r>
      <w:r w:rsidRPr="00875EF1">
        <w:rPr>
          <w:rFonts w:asciiTheme="majorHAnsi" w:hAnsiTheme="majorHAnsi" w:cstheme="majorHAnsi"/>
        </w:rPr>
        <w:t xml:space="preserve"> ….....................................................................................................................................</w:t>
      </w:r>
    </w:p>
    <w:p w14:paraId="690387ED" w14:textId="7C170C8F" w:rsidR="00AE763A" w:rsidRPr="00875EF1" w:rsidRDefault="00AE763A" w:rsidP="00AE763A">
      <w:pPr>
        <w:spacing w:line="300" w:lineRule="auto"/>
        <w:jc w:val="both"/>
        <w:rPr>
          <w:rFonts w:asciiTheme="majorHAnsi" w:hAnsiTheme="majorHAnsi" w:cstheme="majorHAnsi"/>
        </w:rPr>
      </w:pPr>
      <w:r w:rsidRPr="00875EF1">
        <w:rPr>
          <w:rFonts w:asciiTheme="majorHAnsi" w:hAnsiTheme="majorHAnsi" w:cstheme="majorHAnsi"/>
          <w:b/>
        </w:rPr>
        <w:t>Adres poczty elektronicznej</w:t>
      </w:r>
      <w:r w:rsidRPr="00875EF1">
        <w:rPr>
          <w:rFonts w:asciiTheme="majorHAnsi" w:hAnsiTheme="majorHAnsi" w:cstheme="majorHAnsi"/>
        </w:rPr>
        <w:t xml:space="preserve"> …...........................................................................................................</w:t>
      </w:r>
    </w:p>
    <w:p w14:paraId="4782791F" w14:textId="7BC03A80" w:rsidR="00AE763A" w:rsidRPr="00875EF1" w:rsidRDefault="00AE763A" w:rsidP="00AE763A">
      <w:pPr>
        <w:spacing w:line="300" w:lineRule="auto"/>
        <w:jc w:val="both"/>
        <w:rPr>
          <w:rFonts w:asciiTheme="majorHAnsi" w:hAnsiTheme="majorHAnsi" w:cstheme="majorHAnsi"/>
        </w:rPr>
      </w:pPr>
      <w:r w:rsidRPr="00875EF1">
        <w:rPr>
          <w:rFonts w:asciiTheme="majorHAnsi" w:hAnsiTheme="majorHAnsi" w:cstheme="majorHAnsi"/>
        </w:rPr>
        <w:t>Adres do korespondencji z Zamawiającym (jeżeli inny niż podany wyżej) ……....</w:t>
      </w:r>
      <w:r w:rsidR="00875EF1" w:rsidRPr="00875EF1">
        <w:rPr>
          <w:rFonts w:asciiTheme="majorHAnsi" w:hAnsiTheme="majorHAnsi" w:cstheme="majorHAnsi"/>
        </w:rPr>
        <w:t>..</w:t>
      </w:r>
      <w:r w:rsidRPr="00875EF1">
        <w:rPr>
          <w:rFonts w:asciiTheme="majorHAnsi" w:hAnsiTheme="majorHAnsi" w:cstheme="majorHAnsi"/>
        </w:rPr>
        <w:t>............................</w:t>
      </w:r>
    </w:p>
    <w:p w14:paraId="736D74EC" w14:textId="18914CFE" w:rsidR="00AE763A" w:rsidRPr="00875EF1" w:rsidRDefault="00AE763A" w:rsidP="00AE763A">
      <w:pPr>
        <w:spacing w:line="300" w:lineRule="auto"/>
        <w:jc w:val="center"/>
        <w:rPr>
          <w:rFonts w:asciiTheme="majorHAnsi" w:hAnsiTheme="majorHAnsi" w:cstheme="majorHAnsi"/>
          <w:i/>
        </w:rPr>
      </w:pPr>
      <w:r w:rsidRPr="00875EF1">
        <w:rPr>
          <w:rFonts w:asciiTheme="majorHAnsi" w:hAnsiTheme="majorHAnsi" w:cstheme="majorHAnsi"/>
        </w:rPr>
        <w:t>…........................................................................................................................................................</w:t>
      </w:r>
    </w:p>
    <w:p w14:paraId="492B79B2" w14:textId="77777777" w:rsidR="00AE763A" w:rsidRPr="00875EF1" w:rsidRDefault="00AE763A" w:rsidP="00AE763A">
      <w:pPr>
        <w:spacing w:line="300" w:lineRule="auto"/>
        <w:jc w:val="center"/>
        <w:rPr>
          <w:rFonts w:asciiTheme="majorHAnsi" w:hAnsiTheme="majorHAnsi" w:cstheme="majorHAnsi"/>
          <w:i/>
          <w:sz w:val="20"/>
        </w:rPr>
      </w:pPr>
      <w:r w:rsidRPr="00875EF1">
        <w:rPr>
          <w:rFonts w:asciiTheme="majorHAnsi" w:hAnsiTheme="majorHAnsi" w:cstheme="majorHAnsi"/>
          <w:i/>
          <w:sz w:val="20"/>
        </w:rPr>
        <w:t>(UWAGA-w przypadku oferty wspólnej należy podać dane dotyczące Pełnomocnika Wykonawcy)</w:t>
      </w:r>
    </w:p>
    <w:p w14:paraId="4C0FF424" w14:textId="77777777" w:rsidR="00875EF1" w:rsidRPr="00875EF1" w:rsidRDefault="00875EF1" w:rsidP="00AE763A">
      <w:pPr>
        <w:spacing w:before="120" w:line="300" w:lineRule="auto"/>
        <w:jc w:val="both"/>
        <w:rPr>
          <w:rFonts w:asciiTheme="majorHAnsi" w:hAnsiTheme="majorHAnsi" w:cstheme="majorHAnsi"/>
        </w:rPr>
      </w:pPr>
    </w:p>
    <w:p w14:paraId="3E50B940" w14:textId="08020196" w:rsidR="00AE763A" w:rsidRPr="00875EF1" w:rsidRDefault="00AE763A" w:rsidP="00AE763A">
      <w:pPr>
        <w:spacing w:before="120" w:line="300" w:lineRule="auto"/>
        <w:jc w:val="both"/>
        <w:rPr>
          <w:rFonts w:asciiTheme="majorHAnsi" w:hAnsiTheme="majorHAnsi" w:cstheme="majorHAnsi"/>
        </w:rPr>
      </w:pPr>
      <w:r w:rsidRPr="00875EF1">
        <w:rPr>
          <w:rFonts w:asciiTheme="majorHAnsi" w:hAnsiTheme="majorHAnsi" w:cstheme="majorHAnsi"/>
        </w:rPr>
        <w:t xml:space="preserve">W odpowiedzi na ogłoszenie o zamówieniu publicznym pn. </w:t>
      </w:r>
      <w:r w:rsidRPr="00875EF1">
        <w:rPr>
          <w:rFonts w:asciiTheme="majorHAnsi" w:hAnsiTheme="majorHAnsi" w:cstheme="majorHAnsi"/>
          <w:b/>
          <w:i/>
          <w:iCs/>
        </w:rPr>
        <w:t xml:space="preserve">Realizacja robót budowlanych </w:t>
      </w:r>
      <w:r w:rsidRPr="00875EF1">
        <w:rPr>
          <w:rFonts w:asciiTheme="majorHAnsi" w:hAnsiTheme="majorHAnsi" w:cstheme="majorHAnsi"/>
          <w:b/>
          <w:bCs w:val="0"/>
          <w:i/>
          <w:iCs/>
        </w:rPr>
        <w:br/>
      </w:r>
      <w:r w:rsidRPr="00875EF1">
        <w:rPr>
          <w:rFonts w:asciiTheme="majorHAnsi" w:hAnsiTheme="majorHAnsi" w:cstheme="majorHAnsi"/>
          <w:b/>
          <w:i/>
          <w:iCs/>
        </w:rPr>
        <w:t xml:space="preserve">w części pomieszczeń Regionalnego Centrum Innowacyjności oraz Budynku „G” Politechniki Bydgoskiej </w:t>
      </w:r>
      <w:r w:rsidR="00875EF1" w:rsidRPr="00875EF1">
        <w:rPr>
          <w:rFonts w:asciiTheme="majorHAnsi" w:hAnsiTheme="majorHAnsi" w:cstheme="majorHAnsi"/>
          <w:b/>
          <w:i/>
          <w:iCs/>
        </w:rPr>
        <w:t>i</w:t>
      </w:r>
      <w:r w:rsidRPr="00875EF1">
        <w:rPr>
          <w:rFonts w:asciiTheme="majorHAnsi" w:hAnsiTheme="majorHAnsi" w:cstheme="majorHAnsi"/>
          <w:b/>
          <w:i/>
          <w:iCs/>
        </w:rPr>
        <w:t xml:space="preserve">m. Jana i Jędrzeja Śniadeckich </w:t>
      </w:r>
      <w:r w:rsidRPr="004D3642">
        <w:rPr>
          <w:rFonts w:asciiTheme="majorHAnsi" w:hAnsiTheme="majorHAnsi" w:cstheme="majorHAnsi"/>
          <w:b/>
          <w:bCs w:val="0"/>
        </w:rPr>
        <w:t>(RZP.243.</w:t>
      </w:r>
      <w:r w:rsidR="00B46C52" w:rsidRPr="004D3642">
        <w:rPr>
          <w:rFonts w:asciiTheme="majorHAnsi" w:hAnsiTheme="majorHAnsi" w:cstheme="majorHAnsi"/>
          <w:b/>
          <w:bCs w:val="0"/>
        </w:rPr>
        <w:t>44</w:t>
      </w:r>
      <w:r w:rsidRPr="004D3642">
        <w:rPr>
          <w:rFonts w:asciiTheme="majorHAnsi" w:hAnsiTheme="majorHAnsi" w:cstheme="majorHAnsi"/>
          <w:b/>
          <w:bCs w:val="0"/>
        </w:rPr>
        <w:t>.2023)</w:t>
      </w:r>
      <w:r w:rsidRPr="00875EF1">
        <w:rPr>
          <w:rFonts w:asciiTheme="majorHAnsi" w:hAnsiTheme="majorHAnsi" w:cstheme="majorHAnsi"/>
        </w:rPr>
        <w:t xml:space="preserve"> składamy ofertę na wykonanie przedmiotu zamówienia w zakresie określonym w specyfikacji warunków zamówienia </w:t>
      </w:r>
      <w:r w:rsidR="00875EF1" w:rsidRPr="00875EF1">
        <w:rPr>
          <w:rFonts w:asciiTheme="majorHAnsi" w:hAnsiTheme="majorHAnsi" w:cstheme="majorHAnsi"/>
        </w:rPr>
        <w:br/>
      </w:r>
      <w:r w:rsidRPr="00875EF1">
        <w:rPr>
          <w:rFonts w:asciiTheme="majorHAnsi" w:hAnsiTheme="majorHAnsi" w:cstheme="majorHAnsi"/>
        </w:rPr>
        <w:t>na następujących warunkach:</w:t>
      </w:r>
    </w:p>
    <w:p w14:paraId="39DF97DA" w14:textId="5BA666AA" w:rsidR="00AE763A" w:rsidRPr="00875EF1" w:rsidRDefault="00AE763A" w:rsidP="00AE763A">
      <w:pPr>
        <w:spacing w:before="120" w:line="300" w:lineRule="auto"/>
        <w:jc w:val="both"/>
        <w:rPr>
          <w:rFonts w:asciiTheme="majorHAnsi" w:hAnsiTheme="majorHAnsi" w:cstheme="majorHAnsi"/>
        </w:rPr>
      </w:pPr>
      <w:r w:rsidRPr="00875EF1">
        <w:rPr>
          <w:rFonts w:asciiTheme="majorHAnsi" w:hAnsiTheme="majorHAnsi" w:cstheme="majorHAnsi"/>
          <w:b/>
          <w:u w:val="single"/>
        </w:rPr>
        <w:t>Cena łączna brutto</w:t>
      </w:r>
      <w:r w:rsidRPr="00875EF1">
        <w:rPr>
          <w:rFonts w:asciiTheme="majorHAnsi" w:hAnsiTheme="majorHAnsi" w:cstheme="majorHAnsi"/>
        </w:rPr>
        <w:t>: ………………..…………..…. zł</w:t>
      </w:r>
      <w:r w:rsidR="00C376B1">
        <w:rPr>
          <w:rFonts w:asciiTheme="majorHAnsi" w:hAnsiTheme="majorHAnsi" w:cstheme="majorHAnsi"/>
        </w:rPr>
        <w:t xml:space="preserve"> …………..groszy </w:t>
      </w:r>
      <w:r w:rsidRPr="00875EF1">
        <w:rPr>
          <w:rFonts w:asciiTheme="majorHAnsi" w:hAnsiTheme="majorHAnsi" w:cstheme="majorHAnsi"/>
        </w:rPr>
        <w:t xml:space="preserve"> </w:t>
      </w:r>
      <w:r w:rsidRPr="00875EF1">
        <w:rPr>
          <w:rFonts w:asciiTheme="majorHAnsi" w:eastAsia="Calibri" w:hAnsiTheme="majorHAnsi" w:cstheme="majorHAnsi"/>
          <w:i/>
          <w:sz w:val="16"/>
          <w:szCs w:val="16"/>
        </w:rPr>
        <w:t>(z dokładnością do dwóch miejsc po przecinku liczbą)</w:t>
      </w:r>
    </w:p>
    <w:p w14:paraId="51D16A99" w14:textId="77777777" w:rsidR="00AE763A" w:rsidRPr="00875EF1" w:rsidRDefault="00AE763A" w:rsidP="00AE763A">
      <w:pPr>
        <w:spacing w:before="120" w:line="300" w:lineRule="auto"/>
        <w:jc w:val="both"/>
        <w:rPr>
          <w:rFonts w:asciiTheme="majorHAnsi" w:hAnsiTheme="majorHAnsi" w:cstheme="majorHAnsi"/>
        </w:rPr>
      </w:pPr>
      <w:r w:rsidRPr="00875EF1">
        <w:rPr>
          <w:rFonts w:asciiTheme="majorHAnsi" w:hAnsiTheme="majorHAnsi" w:cstheme="majorHAnsi"/>
          <w:b/>
          <w:u w:val="single"/>
        </w:rPr>
        <w:t>Okres gwarancji</w:t>
      </w:r>
      <w:r w:rsidRPr="00875EF1">
        <w:rPr>
          <w:rFonts w:asciiTheme="majorHAnsi" w:hAnsiTheme="majorHAnsi" w:cstheme="majorHAnsi"/>
        </w:rPr>
        <w:t xml:space="preserve">: ….. miesięcy </w:t>
      </w:r>
      <w:r w:rsidRPr="00875EF1">
        <w:rPr>
          <w:rFonts w:asciiTheme="majorHAnsi" w:eastAsia="Calibri" w:hAnsiTheme="majorHAnsi" w:cstheme="majorHAnsi"/>
          <w:i/>
          <w:sz w:val="16"/>
          <w:szCs w:val="16"/>
        </w:rPr>
        <w:t>(co najmniej 24 miesiące, określone w pełnych miesiącach)</w:t>
      </w:r>
    </w:p>
    <w:p w14:paraId="69F358B4" w14:textId="77777777" w:rsidR="00AE763A" w:rsidRPr="00875EF1" w:rsidRDefault="00AE763A" w:rsidP="00AE763A">
      <w:pPr>
        <w:spacing w:line="300" w:lineRule="auto"/>
        <w:jc w:val="both"/>
        <w:rPr>
          <w:rFonts w:asciiTheme="majorHAnsi" w:hAnsiTheme="majorHAnsi" w:cstheme="majorHAnsi"/>
        </w:rPr>
      </w:pPr>
    </w:p>
    <w:p w14:paraId="379EEB86" w14:textId="77777777" w:rsidR="00AE763A" w:rsidRPr="00875EF1" w:rsidRDefault="00AE763A" w:rsidP="00AE763A">
      <w:pPr>
        <w:spacing w:line="300" w:lineRule="auto"/>
        <w:jc w:val="both"/>
        <w:rPr>
          <w:rFonts w:asciiTheme="majorHAnsi" w:hAnsiTheme="majorHAnsi" w:cstheme="majorHAnsi"/>
          <w:u w:val="single"/>
        </w:rPr>
      </w:pPr>
      <w:r w:rsidRPr="00875EF1">
        <w:rPr>
          <w:rFonts w:asciiTheme="majorHAnsi" w:hAnsiTheme="majorHAnsi" w:cstheme="majorHAnsi"/>
          <w:u w:val="single"/>
        </w:rPr>
        <w:t>Oświadczamy, że:</w:t>
      </w:r>
    </w:p>
    <w:p w14:paraId="66BE505D" w14:textId="77777777" w:rsidR="00AE763A" w:rsidRPr="00875EF1" w:rsidRDefault="00AE763A" w:rsidP="00875EF1">
      <w:pPr>
        <w:numPr>
          <w:ilvl w:val="0"/>
          <w:numId w:val="4"/>
        </w:numPr>
        <w:spacing w:line="276" w:lineRule="auto"/>
        <w:ind w:left="426" w:hanging="284"/>
        <w:jc w:val="both"/>
        <w:rPr>
          <w:rFonts w:asciiTheme="majorHAnsi" w:hAnsiTheme="majorHAnsi" w:cstheme="majorHAnsi"/>
        </w:rPr>
      </w:pPr>
      <w:r w:rsidRPr="00875EF1">
        <w:rPr>
          <w:rFonts w:asciiTheme="majorHAnsi" w:hAnsiTheme="majorHAnsi" w:cstheme="majorHAnsi"/>
        </w:rPr>
        <w:t>zapoznaliśmy się ze specyfikacją warunków zamówienia i nie wnosimy do niej żadnych zastrzeżeń;</w:t>
      </w:r>
    </w:p>
    <w:p w14:paraId="2E1DF413" w14:textId="77777777" w:rsidR="00AE763A" w:rsidRPr="00875EF1" w:rsidRDefault="00AE763A" w:rsidP="00875EF1">
      <w:pPr>
        <w:numPr>
          <w:ilvl w:val="0"/>
          <w:numId w:val="4"/>
        </w:numPr>
        <w:spacing w:line="276" w:lineRule="auto"/>
        <w:ind w:left="426" w:hanging="284"/>
        <w:jc w:val="both"/>
        <w:rPr>
          <w:rFonts w:asciiTheme="majorHAnsi" w:hAnsiTheme="majorHAnsi" w:cstheme="majorHAnsi"/>
        </w:rPr>
      </w:pPr>
      <w:r w:rsidRPr="00875EF1">
        <w:rPr>
          <w:rFonts w:asciiTheme="majorHAnsi" w:hAnsiTheme="majorHAnsi" w:cstheme="majorHAnsi"/>
        </w:rPr>
        <w:t>posiadamy wszystkie informacje niezbędne do prawidłowego przygotowania i złożenia niniejszej oferty;</w:t>
      </w:r>
    </w:p>
    <w:p w14:paraId="4E295325" w14:textId="77777777" w:rsidR="00AE763A" w:rsidRPr="00875EF1" w:rsidRDefault="00AE763A" w:rsidP="00875EF1">
      <w:pPr>
        <w:numPr>
          <w:ilvl w:val="0"/>
          <w:numId w:val="4"/>
        </w:numPr>
        <w:spacing w:line="276" w:lineRule="auto"/>
        <w:ind w:left="426" w:hanging="284"/>
        <w:jc w:val="both"/>
        <w:rPr>
          <w:rFonts w:asciiTheme="majorHAnsi" w:hAnsiTheme="majorHAnsi" w:cstheme="majorHAnsi"/>
        </w:rPr>
      </w:pPr>
      <w:r w:rsidRPr="00875EF1">
        <w:rPr>
          <w:rFonts w:asciiTheme="majorHAnsi" w:hAnsiTheme="majorHAnsi" w:cstheme="majorHAnsi"/>
        </w:rPr>
        <w:t>jesteśmy związani niniejszą ofertą przez okres wskazany w SWZ;</w:t>
      </w:r>
    </w:p>
    <w:p w14:paraId="22678EE8" w14:textId="50039588" w:rsidR="00AE763A" w:rsidRPr="00875EF1" w:rsidRDefault="00AE763A" w:rsidP="00875EF1">
      <w:pPr>
        <w:numPr>
          <w:ilvl w:val="0"/>
          <w:numId w:val="4"/>
        </w:numPr>
        <w:spacing w:line="276" w:lineRule="auto"/>
        <w:ind w:left="426" w:hanging="284"/>
        <w:jc w:val="both"/>
        <w:rPr>
          <w:rFonts w:asciiTheme="majorHAnsi" w:hAnsiTheme="majorHAnsi" w:cstheme="majorHAnsi"/>
        </w:rPr>
      </w:pPr>
      <w:r w:rsidRPr="00875EF1">
        <w:rPr>
          <w:rFonts w:asciiTheme="majorHAnsi" w:hAnsiTheme="majorHAnsi" w:cstheme="majorHAnsi"/>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79E2134C" w14:textId="77777777" w:rsidR="00AE763A" w:rsidRPr="00875EF1" w:rsidRDefault="00AE763A" w:rsidP="00875EF1">
      <w:pPr>
        <w:numPr>
          <w:ilvl w:val="0"/>
          <w:numId w:val="4"/>
        </w:numPr>
        <w:spacing w:line="276" w:lineRule="auto"/>
        <w:ind w:left="426" w:hanging="284"/>
        <w:jc w:val="both"/>
        <w:rPr>
          <w:rFonts w:asciiTheme="majorHAnsi" w:hAnsiTheme="majorHAnsi" w:cstheme="majorHAnsi"/>
        </w:rPr>
      </w:pPr>
      <w:r w:rsidRPr="00875EF1">
        <w:rPr>
          <w:rFonts w:asciiTheme="majorHAnsi" w:hAnsiTheme="majorHAnsi" w:cstheme="majorHAnsi"/>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0B5393" w14:textId="77777777" w:rsidR="00AE763A" w:rsidRPr="00875EF1" w:rsidRDefault="00AE763A" w:rsidP="00875EF1">
      <w:pPr>
        <w:numPr>
          <w:ilvl w:val="0"/>
          <w:numId w:val="4"/>
        </w:numPr>
        <w:spacing w:line="276" w:lineRule="auto"/>
        <w:ind w:left="426" w:hanging="284"/>
        <w:jc w:val="both"/>
        <w:rPr>
          <w:rFonts w:asciiTheme="majorHAnsi" w:hAnsiTheme="majorHAnsi" w:cstheme="majorHAnsi"/>
        </w:rPr>
      </w:pPr>
      <w:r w:rsidRPr="00875EF1">
        <w:rPr>
          <w:rFonts w:asciiTheme="majorHAnsi" w:hAnsiTheme="majorHAnsi" w:cstheme="majorHAnsi"/>
        </w:rPr>
        <w:t>znane nam są obowiązki wynikające z obowiązujących przepisów o ochronie danych osobowych i przepisów RODO mających zastosowanie, które zobowiązany jest wykonywać podmiot przetwarzający dane osobowe na zlecenie administratora danych;</w:t>
      </w:r>
    </w:p>
    <w:p w14:paraId="5A92301A" w14:textId="77777777" w:rsidR="00AE763A" w:rsidRPr="00875EF1" w:rsidRDefault="00AE763A" w:rsidP="00875EF1">
      <w:pPr>
        <w:numPr>
          <w:ilvl w:val="0"/>
          <w:numId w:val="4"/>
        </w:numPr>
        <w:spacing w:line="276" w:lineRule="auto"/>
        <w:ind w:left="426" w:hanging="284"/>
        <w:jc w:val="both"/>
        <w:rPr>
          <w:rFonts w:asciiTheme="majorHAnsi" w:hAnsiTheme="majorHAnsi" w:cstheme="majorHAnsi"/>
        </w:rPr>
      </w:pPr>
      <w:r w:rsidRPr="00875EF1">
        <w:rPr>
          <w:rFonts w:asciiTheme="majorHAnsi" w:hAnsiTheme="majorHAnsi" w:cstheme="majorHAnsi"/>
        </w:rPr>
        <w:t>dopełniliśmy wszelkich obowiązków w stosunku do osób, których dane przekazujemy oraz w stosunku do Zamawiającego wynikających z przepisów o ochronie danych osobowych i przepisów RODO;</w:t>
      </w:r>
    </w:p>
    <w:p w14:paraId="354C3F78" w14:textId="348C6B88" w:rsidR="00AE763A" w:rsidRPr="00875EF1" w:rsidRDefault="00AE763A" w:rsidP="00875EF1">
      <w:pPr>
        <w:numPr>
          <w:ilvl w:val="0"/>
          <w:numId w:val="4"/>
        </w:numPr>
        <w:spacing w:line="276" w:lineRule="auto"/>
        <w:ind w:left="425" w:hanging="284"/>
        <w:jc w:val="both"/>
        <w:rPr>
          <w:rFonts w:asciiTheme="majorHAnsi" w:hAnsiTheme="majorHAnsi" w:cstheme="majorHAnsi"/>
        </w:rPr>
      </w:pPr>
      <w:r w:rsidRPr="00875EF1">
        <w:rPr>
          <w:rFonts w:asciiTheme="majorHAnsi" w:hAnsiTheme="majorHAnsi" w:cstheme="majorHAnsi"/>
        </w:rPr>
        <w:lastRenderedPageBreak/>
        <w:t>przekazywane przez nas dane osobowe mogą być wykorzystane wyłącznie w celach związanych z prowadzonym postępowaniem nr RZP.243.</w:t>
      </w:r>
      <w:r w:rsidR="00B46C52">
        <w:rPr>
          <w:rFonts w:asciiTheme="majorHAnsi" w:hAnsiTheme="majorHAnsi" w:cstheme="majorHAnsi"/>
        </w:rPr>
        <w:t>44</w:t>
      </w:r>
      <w:r w:rsidRPr="00875EF1">
        <w:rPr>
          <w:rFonts w:asciiTheme="majorHAnsi" w:hAnsiTheme="majorHAnsi" w:cstheme="majorHAnsi"/>
        </w:rPr>
        <w:t>.2023</w:t>
      </w:r>
    </w:p>
    <w:p w14:paraId="492BB942" w14:textId="77777777" w:rsidR="00AE763A" w:rsidRPr="00875EF1" w:rsidRDefault="00AE763A" w:rsidP="00875EF1">
      <w:pPr>
        <w:numPr>
          <w:ilvl w:val="0"/>
          <w:numId w:val="4"/>
        </w:numPr>
        <w:spacing w:line="276" w:lineRule="auto"/>
        <w:ind w:left="425" w:hanging="284"/>
        <w:jc w:val="both"/>
        <w:rPr>
          <w:rFonts w:asciiTheme="majorHAnsi" w:hAnsiTheme="majorHAnsi" w:cstheme="majorHAnsi"/>
          <w:i/>
          <w:iCs/>
        </w:rPr>
      </w:pPr>
      <w:bookmarkStart w:id="52" w:name="_Hlk63597175"/>
      <w:r w:rsidRPr="00875EF1">
        <w:rPr>
          <w:rFonts w:asciiTheme="majorHAnsi" w:hAnsiTheme="majorHAnsi" w:cstheme="majorHAnsi"/>
        </w:rPr>
        <w:t xml:space="preserve">oświadczamy, że przedmiot zamówienia w zakresie zamierzamy zrealizować SIŁAMI WŁASNYMI / PRZY UDZIALE PODWYKONAWCÓW </w:t>
      </w:r>
      <w:r w:rsidRPr="00875EF1">
        <w:rPr>
          <w:rFonts w:asciiTheme="majorHAnsi" w:hAnsiTheme="majorHAnsi" w:cstheme="majorHAnsi"/>
          <w:i/>
          <w:iCs/>
          <w:u w:val="single"/>
        </w:rPr>
        <w:t>(niepotrzebne skreślić).</w:t>
      </w:r>
      <w:r w:rsidRPr="00875EF1">
        <w:rPr>
          <w:rFonts w:asciiTheme="majorHAnsi" w:hAnsiTheme="majorHAnsi" w:cstheme="majorHAnsi"/>
        </w:rPr>
        <w:t xml:space="preserve"> </w:t>
      </w:r>
      <w:r w:rsidRPr="00875EF1">
        <w:rPr>
          <w:rFonts w:asciiTheme="majorHAnsi" w:hAnsiTheme="majorHAnsi" w:cstheme="majorHAnsi"/>
          <w:i/>
          <w:iCs/>
        </w:rPr>
        <w:t xml:space="preserve">Jeżeli Wykonawca zamierza zrealizować przedmiot zamówienia przy udziale podwykonawców </w:t>
      </w:r>
      <w:bookmarkStart w:id="53" w:name="_Hlk61708633"/>
      <w:r w:rsidRPr="00875EF1">
        <w:rPr>
          <w:rFonts w:asciiTheme="majorHAnsi" w:hAnsiTheme="majorHAnsi" w:cstheme="majorHAnsi"/>
          <w:i/>
          <w:iCs/>
        </w:rPr>
        <w:t>proszę wypełnić</w:t>
      </w:r>
      <w:bookmarkEnd w:id="53"/>
      <w:r w:rsidRPr="00875EF1">
        <w:rPr>
          <w:rFonts w:asciiTheme="majorHAnsi" w:hAnsiTheme="majorHAnsi" w:cstheme="majorHAnsi"/>
          <w:i/>
          <w:iCs/>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4654"/>
      </w:tblGrid>
      <w:tr w:rsidR="00AE763A" w:rsidRPr="00875EF1" w14:paraId="71BC4A02" w14:textId="77777777" w:rsidTr="00875EF1">
        <w:trPr>
          <w:trHeight w:val="565"/>
        </w:trPr>
        <w:tc>
          <w:tcPr>
            <w:tcW w:w="4208" w:type="dxa"/>
            <w:vAlign w:val="center"/>
          </w:tcPr>
          <w:p w14:paraId="5D1E17BC" w14:textId="77777777" w:rsidR="00AE763A" w:rsidRPr="00875EF1" w:rsidRDefault="00AE763A" w:rsidP="00035F60">
            <w:pPr>
              <w:rPr>
                <w:rFonts w:asciiTheme="majorHAnsi" w:eastAsia="Calibri" w:hAnsiTheme="majorHAnsi" w:cstheme="majorHAnsi"/>
              </w:rPr>
            </w:pPr>
            <w:bookmarkStart w:id="54" w:name="_Hlk64441542"/>
            <w:r w:rsidRPr="00875EF1">
              <w:rPr>
                <w:rFonts w:asciiTheme="majorHAnsi" w:eastAsia="Calibri" w:hAnsiTheme="majorHAnsi" w:cstheme="majorHAnsi"/>
              </w:rPr>
              <w:t xml:space="preserve">Nazwa i adres podwykonawcy </w:t>
            </w:r>
          </w:p>
          <w:p w14:paraId="66817CC8" w14:textId="77777777" w:rsidR="00AE763A" w:rsidRPr="00875EF1" w:rsidRDefault="00AE763A" w:rsidP="00035F60">
            <w:pPr>
              <w:rPr>
                <w:rFonts w:asciiTheme="majorHAnsi" w:eastAsia="Calibri" w:hAnsiTheme="majorHAnsi" w:cstheme="majorHAnsi"/>
              </w:rPr>
            </w:pPr>
            <w:r w:rsidRPr="00875EF1">
              <w:rPr>
                <w:rFonts w:asciiTheme="majorHAnsi" w:eastAsia="Calibri" w:hAnsiTheme="majorHAnsi" w:cstheme="majorHAnsi"/>
                <w:i/>
                <w:iCs/>
              </w:rPr>
              <w:t>(o ile jest znane Wykonawcy)</w:t>
            </w:r>
          </w:p>
        </w:tc>
        <w:tc>
          <w:tcPr>
            <w:tcW w:w="4654" w:type="dxa"/>
          </w:tcPr>
          <w:p w14:paraId="109CFDAB" w14:textId="77777777" w:rsidR="00AE763A" w:rsidRPr="00875EF1" w:rsidRDefault="00AE763A" w:rsidP="00035F60">
            <w:pPr>
              <w:spacing w:line="300" w:lineRule="auto"/>
              <w:jc w:val="both"/>
              <w:rPr>
                <w:rFonts w:asciiTheme="majorHAnsi" w:eastAsia="Calibri" w:hAnsiTheme="majorHAnsi" w:cstheme="majorHAnsi"/>
              </w:rPr>
            </w:pPr>
          </w:p>
        </w:tc>
      </w:tr>
      <w:tr w:rsidR="00AE763A" w:rsidRPr="00875EF1" w14:paraId="0AABE6C2" w14:textId="77777777" w:rsidTr="00875EF1">
        <w:trPr>
          <w:trHeight w:val="806"/>
        </w:trPr>
        <w:tc>
          <w:tcPr>
            <w:tcW w:w="4208" w:type="dxa"/>
            <w:vAlign w:val="center"/>
          </w:tcPr>
          <w:p w14:paraId="5F70141A" w14:textId="77777777" w:rsidR="00AE763A" w:rsidRPr="00875EF1" w:rsidRDefault="00AE763A" w:rsidP="00035F60">
            <w:pPr>
              <w:rPr>
                <w:rFonts w:asciiTheme="majorHAnsi" w:eastAsia="Calibri" w:hAnsiTheme="majorHAnsi" w:cstheme="majorHAnsi"/>
              </w:rPr>
            </w:pPr>
            <w:r w:rsidRPr="00875EF1">
              <w:rPr>
                <w:rFonts w:asciiTheme="majorHAnsi" w:eastAsia="Calibri" w:hAnsiTheme="majorHAnsi" w:cstheme="majorHAnsi"/>
              </w:rPr>
              <w:t>Zakres zamówienia jaki zostanie powierzony podwykonawcy</w:t>
            </w:r>
          </w:p>
        </w:tc>
        <w:tc>
          <w:tcPr>
            <w:tcW w:w="4654" w:type="dxa"/>
            <w:vAlign w:val="center"/>
          </w:tcPr>
          <w:p w14:paraId="69C02081" w14:textId="77777777" w:rsidR="00AE763A" w:rsidRPr="00875EF1" w:rsidRDefault="00AE763A" w:rsidP="00035F60">
            <w:pPr>
              <w:spacing w:line="300" w:lineRule="auto"/>
              <w:rPr>
                <w:rFonts w:asciiTheme="majorHAnsi" w:eastAsia="Calibri" w:hAnsiTheme="majorHAnsi" w:cstheme="majorHAnsi"/>
              </w:rPr>
            </w:pPr>
          </w:p>
        </w:tc>
      </w:tr>
    </w:tbl>
    <w:p w14:paraId="7FC0578C" w14:textId="77777777" w:rsidR="00AE763A" w:rsidRPr="00875EF1" w:rsidRDefault="00AE763A" w:rsidP="00AE763A">
      <w:pPr>
        <w:spacing w:line="300" w:lineRule="auto"/>
        <w:ind w:left="425"/>
        <w:rPr>
          <w:rFonts w:asciiTheme="majorHAnsi" w:eastAsia="Calibri" w:hAnsiTheme="majorHAnsi" w:cstheme="majorHAnsi"/>
        </w:rPr>
      </w:pPr>
      <w:bookmarkStart w:id="55" w:name="_Hlk63595612"/>
      <w:bookmarkEnd w:id="54"/>
    </w:p>
    <w:p w14:paraId="10EB831C" w14:textId="77777777" w:rsidR="00AE763A" w:rsidRPr="00875EF1" w:rsidRDefault="00AE763A" w:rsidP="00AE763A">
      <w:pPr>
        <w:spacing w:line="300" w:lineRule="auto"/>
        <w:ind w:left="425"/>
        <w:rPr>
          <w:rFonts w:asciiTheme="majorHAnsi" w:hAnsiTheme="majorHAnsi" w:cstheme="majorHAnsi"/>
          <w:i/>
          <w:iCs/>
        </w:rPr>
      </w:pPr>
      <w:r w:rsidRPr="00875EF1">
        <w:rPr>
          <w:rFonts w:asciiTheme="majorHAnsi" w:eastAsia="Calibri" w:hAnsiTheme="majorHAnsi" w:cstheme="majorHAnsi"/>
        </w:rPr>
        <w:t>Pozostały zakres zamówienia wykonamy osobiście</w:t>
      </w:r>
    </w:p>
    <w:bookmarkEnd w:id="52"/>
    <w:bookmarkEnd w:id="55"/>
    <w:p w14:paraId="3611765B" w14:textId="77777777" w:rsidR="00AE763A" w:rsidRPr="00875EF1" w:rsidRDefault="00AE763A" w:rsidP="00AE763A">
      <w:pPr>
        <w:tabs>
          <w:tab w:val="left" w:pos="3402"/>
        </w:tabs>
        <w:spacing w:line="300" w:lineRule="auto"/>
        <w:ind w:left="284" w:hanging="284"/>
        <w:jc w:val="both"/>
        <w:rPr>
          <w:rFonts w:asciiTheme="majorHAnsi" w:hAnsiTheme="majorHAnsi" w:cstheme="majorHAnsi"/>
          <w:u w:val="single"/>
        </w:rPr>
      </w:pPr>
    </w:p>
    <w:p w14:paraId="56F648D7" w14:textId="77777777" w:rsidR="00AE763A" w:rsidRPr="00875EF1" w:rsidRDefault="00AE763A" w:rsidP="00AE763A">
      <w:pPr>
        <w:tabs>
          <w:tab w:val="left" w:pos="3402"/>
        </w:tabs>
        <w:spacing w:line="300" w:lineRule="auto"/>
        <w:ind w:left="284" w:hanging="284"/>
        <w:jc w:val="both"/>
        <w:rPr>
          <w:rFonts w:asciiTheme="majorHAnsi" w:hAnsiTheme="majorHAnsi" w:cstheme="majorHAnsi"/>
          <w:u w:val="single"/>
        </w:rPr>
      </w:pPr>
      <w:r w:rsidRPr="00875EF1">
        <w:rPr>
          <w:rFonts w:asciiTheme="majorHAnsi" w:hAnsiTheme="majorHAnsi" w:cstheme="majorHAnsi"/>
          <w:u w:val="single"/>
        </w:rPr>
        <w:t>Wraz z ofertą składamy:</w:t>
      </w:r>
    </w:p>
    <w:p w14:paraId="41553A65" w14:textId="77777777" w:rsidR="00AE763A" w:rsidRPr="00875EF1" w:rsidRDefault="00AE763A" w:rsidP="00AE763A">
      <w:pPr>
        <w:numPr>
          <w:ilvl w:val="0"/>
          <w:numId w:val="3"/>
        </w:numPr>
        <w:tabs>
          <w:tab w:val="num" w:pos="567"/>
          <w:tab w:val="left" w:pos="3402"/>
        </w:tabs>
        <w:spacing w:line="300" w:lineRule="auto"/>
        <w:ind w:left="567"/>
        <w:jc w:val="both"/>
        <w:rPr>
          <w:rFonts w:asciiTheme="majorHAnsi" w:hAnsiTheme="majorHAnsi" w:cstheme="majorHAnsi"/>
        </w:rPr>
      </w:pPr>
      <w:r w:rsidRPr="00875EF1">
        <w:rPr>
          <w:rFonts w:asciiTheme="majorHAnsi" w:hAnsiTheme="majorHAnsi" w:cstheme="majorHAnsi"/>
        </w:rPr>
        <w:t>oświadczenie dotyczące braku podstaw  wykluczenia z postępowania – załącznik nr 2;</w:t>
      </w:r>
    </w:p>
    <w:p w14:paraId="7DAE09CE" w14:textId="77777777" w:rsidR="00AE763A" w:rsidRPr="00875EF1" w:rsidRDefault="00AE763A" w:rsidP="00AE763A">
      <w:pPr>
        <w:numPr>
          <w:ilvl w:val="0"/>
          <w:numId w:val="3"/>
        </w:numPr>
        <w:tabs>
          <w:tab w:val="num" w:pos="567"/>
          <w:tab w:val="left" w:pos="3402"/>
        </w:tabs>
        <w:spacing w:line="300" w:lineRule="auto"/>
        <w:ind w:left="567"/>
        <w:jc w:val="both"/>
        <w:rPr>
          <w:rFonts w:asciiTheme="majorHAnsi" w:hAnsiTheme="majorHAnsi" w:cstheme="majorHAnsi"/>
        </w:rPr>
      </w:pPr>
      <w:r w:rsidRPr="00875EF1">
        <w:rPr>
          <w:rFonts w:asciiTheme="majorHAnsi" w:hAnsiTheme="majorHAnsi" w:cstheme="majorHAnsi"/>
        </w:rPr>
        <w:t>dokument wadium (</w:t>
      </w:r>
      <w:r w:rsidRPr="00875EF1">
        <w:rPr>
          <w:rFonts w:asciiTheme="majorHAnsi" w:hAnsiTheme="majorHAnsi" w:cstheme="majorHAnsi"/>
          <w:i/>
          <w:iCs/>
        </w:rPr>
        <w:t>jeżeli dotyczy</w:t>
      </w:r>
      <w:r w:rsidRPr="00875EF1">
        <w:rPr>
          <w:rFonts w:asciiTheme="majorHAnsi" w:hAnsiTheme="majorHAnsi" w:cstheme="majorHAnsi"/>
        </w:rPr>
        <w:t>)</w:t>
      </w:r>
    </w:p>
    <w:p w14:paraId="18BB313A" w14:textId="77777777" w:rsidR="00AE763A" w:rsidRPr="00875EF1" w:rsidRDefault="00AE763A" w:rsidP="00AE763A">
      <w:pPr>
        <w:numPr>
          <w:ilvl w:val="0"/>
          <w:numId w:val="3"/>
        </w:numPr>
        <w:tabs>
          <w:tab w:val="num" w:pos="567"/>
        </w:tabs>
        <w:spacing w:line="300" w:lineRule="auto"/>
        <w:ind w:left="567"/>
        <w:jc w:val="both"/>
        <w:rPr>
          <w:rFonts w:asciiTheme="majorHAnsi" w:hAnsiTheme="majorHAnsi" w:cstheme="majorHAnsi"/>
          <w:i/>
          <w:iCs/>
        </w:rPr>
      </w:pPr>
      <w:r w:rsidRPr="00875EF1">
        <w:rPr>
          <w:rFonts w:asciiTheme="majorHAnsi" w:hAnsiTheme="majorHAnsi" w:cstheme="majorHAnsi"/>
          <w:i/>
          <w:iCs/>
        </w:rPr>
        <w:t>…………………………………………………………………………………………………………</w:t>
      </w:r>
    </w:p>
    <w:p w14:paraId="605C4E9E" w14:textId="77777777" w:rsidR="00AE763A" w:rsidRPr="00875EF1" w:rsidRDefault="00AE763A" w:rsidP="00AE763A">
      <w:pPr>
        <w:spacing w:line="300" w:lineRule="auto"/>
        <w:jc w:val="both"/>
        <w:rPr>
          <w:rFonts w:asciiTheme="majorHAnsi" w:hAnsiTheme="majorHAnsi" w:cstheme="majorHAnsi"/>
        </w:rPr>
      </w:pPr>
    </w:p>
    <w:p w14:paraId="5040E75A" w14:textId="77777777" w:rsidR="00AE763A" w:rsidRPr="00875EF1" w:rsidRDefault="00AE763A" w:rsidP="00AE763A">
      <w:pPr>
        <w:spacing w:line="300" w:lineRule="auto"/>
        <w:jc w:val="both"/>
        <w:rPr>
          <w:rFonts w:asciiTheme="majorHAnsi" w:hAnsiTheme="majorHAnsi" w:cstheme="majorHAnsi"/>
        </w:rPr>
      </w:pPr>
    </w:p>
    <w:p w14:paraId="64F84D5F" w14:textId="77777777" w:rsidR="00AE763A" w:rsidRPr="00875EF1" w:rsidRDefault="00AE763A" w:rsidP="00AE763A">
      <w:pPr>
        <w:spacing w:line="300" w:lineRule="auto"/>
        <w:jc w:val="both"/>
        <w:rPr>
          <w:rFonts w:asciiTheme="majorHAnsi" w:hAnsiTheme="majorHAnsi" w:cstheme="majorHAnsi"/>
        </w:rPr>
      </w:pPr>
    </w:p>
    <w:p w14:paraId="7EBB37C2" w14:textId="77777777" w:rsidR="00AE763A" w:rsidRPr="00875EF1" w:rsidRDefault="00AE763A" w:rsidP="00AE763A">
      <w:pPr>
        <w:spacing w:line="300" w:lineRule="auto"/>
        <w:jc w:val="both"/>
        <w:rPr>
          <w:rFonts w:asciiTheme="majorHAnsi" w:hAnsiTheme="majorHAnsi" w:cstheme="majorHAnsi"/>
        </w:rPr>
      </w:pPr>
    </w:p>
    <w:p w14:paraId="6F56FFF7" w14:textId="77777777" w:rsidR="00AE763A" w:rsidRPr="00875EF1" w:rsidRDefault="00AE763A" w:rsidP="00AE763A">
      <w:pPr>
        <w:spacing w:line="300" w:lineRule="auto"/>
        <w:jc w:val="both"/>
        <w:rPr>
          <w:rFonts w:asciiTheme="majorHAnsi" w:hAnsiTheme="majorHAnsi" w:cstheme="majorHAnsi"/>
        </w:rPr>
      </w:pPr>
    </w:p>
    <w:p w14:paraId="77A6958C" w14:textId="77777777" w:rsidR="00AE763A" w:rsidRPr="00875EF1" w:rsidRDefault="00AE763A" w:rsidP="00AE763A">
      <w:pPr>
        <w:spacing w:line="300" w:lineRule="auto"/>
        <w:jc w:val="both"/>
        <w:rPr>
          <w:rFonts w:asciiTheme="majorHAnsi" w:hAnsiTheme="majorHAnsi" w:cstheme="majorHAnsi"/>
        </w:rPr>
      </w:pPr>
    </w:p>
    <w:p w14:paraId="4CC40E93" w14:textId="77777777" w:rsidR="00AE763A" w:rsidRPr="00875EF1" w:rsidRDefault="00AE763A" w:rsidP="00AE763A">
      <w:pPr>
        <w:spacing w:line="300" w:lineRule="auto"/>
        <w:jc w:val="both"/>
        <w:rPr>
          <w:rFonts w:asciiTheme="majorHAnsi" w:hAnsiTheme="majorHAnsi" w:cstheme="majorHAnsi"/>
        </w:rPr>
      </w:pPr>
    </w:p>
    <w:p w14:paraId="186FFAD7" w14:textId="77777777" w:rsidR="00AE763A" w:rsidRPr="00875EF1" w:rsidRDefault="00AE763A" w:rsidP="00AE763A">
      <w:pPr>
        <w:spacing w:line="300" w:lineRule="auto"/>
        <w:jc w:val="both"/>
        <w:rPr>
          <w:rFonts w:asciiTheme="majorHAnsi" w:hAnsiTheme="majorHAnsi" w:cstheme="majorHAnsi"/>
        </w:rPr>
      </w:pPr>
    </w:p>
    <w:p w14:paraId="1AF6D0FD" w14:textId="77777777" w:rsidR="00AE763A" w:rsidRPr="00875EF1" w:rsidRDefault="00AE763A" w:rsidP="00AE763A">
      <w:pPr>
        <w:spacing w:line="300" w:lineRule="auto"/>
        <w:jc w:val="both"/>
        <w:rPr>
          <w:rFonts w:asciiTheme="majorHAnsi" w:hAnsiTheme="majorHAnsi" w:cstheme="majorHAnsi"/>
        </w:rPr>
      </w:pPr>
    </w:p>
    <w:p w14:paraId="09BC4D4F" w14:textId="77777777" w:rsidR="00AE763A" w:rsidRPr="00875EF1" w:rsidRDefault="00AE763A" w:rsidP="00AE763A">
      <w:pPr>
        <w:spacing w:line="300" w:lineRule="auto"/>
        <w:jc w:val="center"/>
        <w:rPr>
          <w:rFonts w:asciiTheme="majorHAnsi" w:hAnsiTheme="majorHAnsi" w:cstheme="majorHAnsi"/>
          <w:sz w:val="18"/>
          <w:szCs w:val="18"/>
        </w:rPr>
      </w:pPr>
      <w:r w:rsidRPr="00875EF1">
        <w:rPr>
          <w:rFonts w:asciiTheme="majorHAnsi" w:hAnsiTheme="majorHAnsi" w:cstheme="majorHAnsi"/>
          <w:b/>
          <w:sz w:val="18"/>
          <w:szCs w:val="18"/>
          <w:u w:val="double"/>
        </w:rPr>
        <w:t>FORMULARZ NALEŻY PODPISAĆ KWALIFIKOWANYM PODPISEM ELEKTRONICZNYM LUB</w:t>
      </w:r>
      <w:r w:rsidRPr="00875EF1">
        <w:rPr>
          <w:rFonts w:asciiTheme="majorHAnsi" w:hAnsiTheme="majorHAnsi" w:cstheme="majorHAnsi"/>
          <w:b/>
          <w:sz w:val="18"/>
          <w:szCs w:val="18"/>
        </w:rPr>
        <w:t xml:space="preserve"> </w:t>
      </w:r>
      <w:r w:rsidRPr="00875EF1">
        <w:rPr>
          <w:rFonts w:asciiTheme="majorHAnsi" w:hAnsiTheme="majorHAnsi" w:cstheme="majorHAnsi"/>
          <w:b/>
          <w:sz w:val="18"/>
          <w:szCs w:val="18"/>
          <w:u w:val="double"/>
        </w:rPr>
        <w:t>PODPISEM ZAUFANYM LUB PODPISEM OSOBISTYM PRZEZ OSOBĘ/OSOBY UPOWAŻNIONE DO REPREZENTOWANIA.</w:t>
      </w:r>
    </w:p>
    <w:p w14:paraId="17EE898C" w14:textId="77777777" w:rsidR="00AE763A" w:rsidRPr="00875EF1" w:rsidRDefault="00AE763A" w:rsidP="00AE763A">
      <w:pPr>
        <w:tabs>
          <w:tab w:val="left" w:pos="3402"/>
        </w:tabs>
        <w:spacing w:line="300" w:lineRule="auto"/>
        <w:jc w:val="right"/>
        <w:rPr>
          <w:rFonts w:asciiTheme="majorHAnsi" w:hAnsiTheme="majorHAnsi" w:cstheme="majorHAnsi"/>
          <w:b/>
          <w:i/>
          <w:sz w:val="20"/>
          <w:highlight w:val="cyan"/>
        </w:rPr>
      </w:pPr>
      <w:r w:rsidRPr="00875EF1">
        <w:rPr>
          <w:rFonts w:asciiTheme="majorHAnsi" w:hAnsiTheme="majorHAnsi" w:cstheme="majorHAnsi"/>
          <w:b/>
          <w:i/>
          <w:color w:val="2F5496"/>
        </w:rPr>
        <w:br w:type="column"/>
      </w:r>
      <w:r w:rsidRPr="00875EF1">
        <w:rPr>
          <w:rFonts w:asciiTheme="majorHAnsi" w:hAnsiTheme="majorHAnsi" w:cstheme="majorHAnsi"/>
          <w:b/>
          <w:i/>
          <w:sz w:val="20"/>
        </w:rPr>
        <w:lastRenderedPageBreak/>
        <w:t>Załącznik nr 2 do SWZ</w:t>
      </w:r>
    </w:p>
    <w:p w14:paraId="351F7C07" w14:textId="77777777" w:rsidR="00AE763A" w:rsidRPr="00875EF1" w:rsidRDefault="00AE763A" w:rsidP="00AE763A">
      <w:pPr>
        <w:tabs>
          <w:tab w:val="left" w:pos="3402"/>
        </w:tabs>
        <w:spacing w:line="300" w:lineRule="auto"/>
        <w:jc w:val="right"/>
        <w:rPr>
          <w:rFonts w:asciiTheme="majorHAnsi" w:hAnsiTheme="majorHAnsi" w:cstheme="majorHAnsi"/>
          <w:b/>
          <w:i/>
          <w:sz w:val="20"/>
        </w:rPr>
      </w:pPr>
      <w:r w:rsidRPr="00875EF1">
        <w:rPr>
          <w:rFonts w:asciiTheme="majorHAnsi" w:hAnsiTheme="majorHAnsi" w:cstheme="majorHAnsi"/>
          <w:b/>
          <w:i/>
          <w:sz w:val="20"/>
        </w:rPr>
        <w:t>Wzór</w:t>
      </w:r>
    </w:p>
    <w:p w14:paraId="13E5ECEA" w14:textId="6E5F731B" w:rsidR="00AE763A" w:rsidRPr="00875EF1" w:rsidRDefault="00AE763A" w:rsidP="00AE763A">
      <w:pPr>
        <w:spacing w:line="300" w:lineRule="auto"/>
        <w:jc w:val="both"/>
        <w:rPr>
          <w:rFonts w:asciiTheme="majorHAnsi" w:hAnsiTheme="majorHAnsi" w:cstheme="majorHAnsi"/>
        </w:rPr>
      </w:pPr>
      <w:bookmarkStart w:id="56" w:name="_Hlk61709527"/>
      <w:r w:rsidRPr="00875EF1">
        <w:rPr>
          <w:rFonts w:asciiTheme="majorHAnsi" w:hAnsiTheme="majorHAnsi" w:cstheme="majorHAnsi"/>
          <w:b/>
        </w:rPr>
        <w:t>Nazwa Wykonawcy</w:t>
      </w:r>
      <w:r w:rsidRPr="00875EF1">
        <w:rPr>
          <w:rFonts w:asciiTheme="majorHAnsi" w:hAnsiTheme="majorHAnsi" w:cstheme="majorHAnsi"/>
        </w:rPr>
        <w:t xml:space="preserve"> …..…..……………………………………………………</w:t>
      </w:r>
      <w:r w:rsidR="00875EF1">
        <w:rPr>
          <w:rFonts w:asciiTheme="majorHAnsi" w:hAnsiTheme="majorHAnsi" w:cstheme="majorHAnsi"/>
        </w:rPr>
        <w:t>………………………</w:t>
      </w:r>
      <w:r w:rsidR="00875EF1" w:rsidRPr="00875EF1">
        <w:rPr>
          <w:rFonts w:asciiTheme="majorHAnsi" w:hAnsiTheme="majorHAnsi" w:cstheme="majorHAnsi"/>
        </w:rPr>
        <w:t>………………….</w:t>
      </w:r>
      <w:r w:rsidRPr="00875EF1">
        <w:rPr>
          <w:rFonts w:asciiTheme="majorHAnsi" w:hAnsiTheme="majorHAnsi" w:cstheme="majorHAnsi"/>
        </w:rPr>
        <w:t>………..…</w:t>
      </w:r>
    </w:p>
    <w:p w14:paraId="76BE94B6" w14:textId="5760D5CD" w:rsidR="00AE763A" w:rsidRPr="00875EF1" w:rsidRDefault="00AE763A" w:rsidP="00AE763A">
      <w:pPr>
        <w:spacing w:line="300" w:lineRule="auto"/>
        <w:jc w:val="both"/>
        <w:rPr>
          <w:rFonts w:asciiTheme="majorHAnsi" w:hAnsiTheme="majorHAnsi" w:cstheme="majorHAnsi"/>
        </w:rPr>
      </w:pPr>
      <w:r w:rsidRPr="00875EF1">
        <w:rPr>
          <w:rFonts w:asciiTheme="majorHAnsi" w:hAnsiTheme="majorHAnsi" w:cstheme="majorHAnsi"/>
        </w:rPr>
        <w:t>…………….………………............................................................................................................................</w:t>
      </w:r>
    </w:p>
    <w:p w14:paraId="085C03CE" w14:textId="62FE14AC" w:rsidR="00AE763A" w:rsidRPr="00875EF1" w:rsidRDefault="00AE763A" w:rsidP="00AE763A">
      <w:pPr>
        <w:spacing w:line="300" w:lineRule="auto"/>
        <w:jc w:val="both"/>
        <w:rPr>
          <w:rFonts w:asciiTheme="majorHAnsi" w:hAnsiTheme="majorHAnsi" w:cstheme="majorHAnsi"/>
        </w:rPr>
      </w:pPr>
      <w:r w:rsidRPr="00875EF1">
        <w:rPr>
          <w:rFonts w:asciiTheme="majorHAnsi" w:hAnsiTheme="majorHAnsi" w:cstheme="majorHAnsi"/>
          <w:b/>
        </w:rPr>
        <w:t>Adres</w:t>
      </w:r>
      <w:r w:rsidRPr="00875EF1">
        <w:rPr>
          <w:rFonts w:asciiTheme="majorHAnsi" w:hAnsiTheme="majorHAnsi" w:cstheme="majorHAnsi"/>
        </w:rPr>
        <w:t xml:space="preserve"> ….............................................................</w:t>
      </w:r>
      <w:r w:rsidR="00875EF1">
        <w:rPr>
          <w:rFonts w:asciiTheme="majorHAnsi" w:hAnsiTheme="majorHAnsi" w:cstheme="majorHAnsi"/>
        </w:rPr>
        <w:t>.</w:t>
      </w:r>
      <w:r w:rsidRPr="00875EF1">
        <w:rPr>
          <w:rFonts w:asciiTheme="majorHAnsi" w:hAnsiTheme="majorHAnsi" w:cstheme="majorHAnsi"/>
        </w:rPr>
        <w:t>...............................</w:t>
      </w:r>
      <w:r w:rsidR="00875EF1" w:rsidRPr="00875EF1">
        <w:rPr>
          <w:rFonts w:asciiTheme="majorHAnsi" w:hAnsiTheme="majorHAnsi" w:cstheme="majorHAnsi"/>
        </w:rPr>
        <w:t>...</w:t>
      </w:r>
      <w:r w:rsidRPr="00875EF1">
        <w:rPr>
          <w:rFonts w:asciiTheme="majorHAnsi" w:hAnsiTheme="majorHAnsi" w:cstheme="majorHAnsi"/>
        </w:rPr>
        <w:t>..............................................</w:t>
      </w:r>
    </w:p>
    <w:p w14:paraId="4D0AA8B6" w14:textId="124250BD" w:rsidR="00AE763A" w:rsidRPr="00875EF1" w:rsidRDefault="00AE763A" w:rsidP="00AE763A">
      <w:pPr>
        <w:spacing w:line="300" w:lineRule="auto"/>
        <w:jc w:val="both"/>
        <w:rPr>
          <w:rFonts w:asciiTheme="majorHAnsi" w:hAnsiTheme="majorHAnsi" w:cstheme="majorHAnsi"/>
          <w:b/>
        </w:rPr>
      </w:pPr>
      <w:r w:rsidRPr="00875EF1">
        <w:rPr>
          <w:rFonts w:asciiTheme="majorHAnsi" w:hAnsiTheme="majorHAnsi" w:cstheme="majorHAnsi"/>
          <w:b/>
        </w:rPr>
        <w:t xml:space="preserve">Nr KRS </w:t>
      </w:r>
      <w:r w:rsidRPr="00875EF1">
        <w:rPr>
          <w:rFonts w:asciiTheme="majorHAnsi" w:hAnsiTheme="majorHAnsi" w:cstheme="majorHAnsi"/>
        </w:rPr>
        <w:t>(jeżeli dotyczy)</w:t>
      </w:r>
      <w:r w:rsidR="00875EF1" w:rsidRPr="00875EF1">
        <w:rPr>
          <w:rFonts w:asciiTheme="majorHAnsi" w:hAnsiTheme="majorHAnsi" w:cstheme="majorHAnsi"/>
        </w:rPr>
        <w:t xml:space="preserve"> </w:t>
      </w:r>
      <w:r w:rsidRPr="00875EF1">
        <w:rPr>
          <w:rFonts w:asciiTheme="majorHAnsi" w:hAnsiTheme="majorHAnsi" w:cstheme="majorHAnsi"/>
        </w:rPr>
        <w:t>......................................</w:t>
      </w:r>
      <w:r w:rsidR="00875EF1" w:rsidRPr="00875EF1">
        <w:rPr>
          <w:rFonts w:asciiTheme="majorHAnsi" w:hAnsiTheme="majorHAnsi" w:cstheme="majorHAnsi"/>
        </w:rPr>
        <w:t>..</w:t>
      </w:r>
      <w:r w:rsidRPr="00875EF1">
        <w:rPr>
          <w:rFonts w:asciiTheme="majorHAnsi" w:hAnsiTheme="majorHAnsi" w:cstheme="majorHAnsi"/>
        </w:rPr>
        <w:t>...............................................................................</w:t>
      </w:r>
    </w:p>
    <w:p w14:paraId="2CF734C5" w14:textId="291ACB78" w:rsidR="00AE763A" w:rsidRPr="00875EF1" w:rsidRDefault="00AE763A" w:rsidP="00AE763A">
      <w:pPr>
        <w:spacing w:line="300" w:lineRule="auto"/>
        <w:jc w:val="both"/>
        <w:rPr>
          <w:rFonts w:asciiTheme="majorHAnsi" w:hAnsiTheme="majorHAnsi" w:cstheme="majorHAnsi"/>
          <w:b/>
        </w:rPr>
      </w:pPr>
      <w:r w:rsidRPr="00875EF1">
        <w:rPr>
          <w:rFonts w:asciiTheme="majorHAnsi" w:hAnsiTheme="majorHAnsi" w:cstheme="majorHAnsi"/>
          <w:b/>
        </w:rPr>
        <w:t>NIP</w:t>
      </w:r>
      <w:r w:rsidR="00875EF1" w:rsidRPr="00875EF1">
        <w:rPr>
          <w:rFonts w:asciiTheme="majorHAnsi" w:hAnsiTheme="majorHAnsi" w:cstheme="majorHAnsi"/>
          <w:b/>
        </w:rPr>
        <w:t xml:space="preserve"> </w:t>
      </w:r>
      <w:r w:rsidRPr="00875EF1">
        <w:rPr>
          <w:rFonts w:asciiTheme="majorHAnsi" w:hAnsiTheme="majorHAnsi" w:cstheme="majorHAnsi"/>
        </w:rPr>
        <w:t>…...........................................</w:t>
      </w:r>
      <w:r w:rsidR="00875EF1" w:rsidRPr="00875EF1">
        <w:rPr>
          <w:rFonts w:asciiTheme="majorHAnsi" w:hAnsiTheme="majorHAnsi" w:cstheme="majorHAnsi"/>
        </w:rPr>
        <w:t>.</w:t>
      </w:r>
      <w:r w:rsidRPr="00875EF1">
        <w:rPr>
          <w:rFonts w:asciiTheme="majorHAnsi" w:hAnsiTheme="majorHAnsi" w:cstheme="majorHAnsi"/>
        </w:rPr>
        <w:t>......................................................................................................</w:t>
      </w:r>
    </w:p>
    <w:p w14:paraId="22B03D90" w14:textId="03FC8693" w:rsidR="00AE763A" w:rsidRPr="00875EF1" w:rsidRDefault="00AE763A" w:rsidP="00AE763A">
      <w:pPr>
        <w:spacing w:line="300" w:lineRule="auto"/>
        <w:jc w:val="both"/>
        <w:rPr>
          <w:rFonts w:asciiTheme="majorHAnsi" w:hAnsiTheme="majorHAnsi" w:cstheme="majorHAnsi"/>
          <w:b/>
        </w:rPr>
      </w:pPr>
      <w:r w:rsidRPr="00875EF1">
        <w:rPr>
          <w:rFonts w:asciiTheme="majorHAnsi" w:hAnsiTheme="majorHAnsi" w:cstheme="majorHAnsi"/>
          <w:b/>
        </w:rPr>
        <w:t xml:space="preserve">Dokumenty rejestrowe (Podmiotowe środki dowodowe) mogą zostać bezpłatnie uzyskane </w:t>
      </w:r>
      <w:r w:rsidR="00875EF1" w:rsidRPr="00875EF1">
        <w:rPr>
          <w:rFonts w:asciiTheme="majorHAnsi" w:hAnsiTheme="majorHAnsi" w:cstheme="majorHAnsi"/>
          <w:b/>
        </w:rPr>
        <w:br/>
      </w:r>
      <w:r w:rsidRPr="00875EF1">
        <w:rPr>
          <w:rFonts w:asciiTheme="majorHAnsi" w:hAnsiTheme="majorHAnsi" w:cstheme="majorHAnsi"/>
          <w:b/>
        </w:rPr>
        <w:t>z bazy danych państwa członkowskiego UE:</w:t>
      </w:r>
    </w:p>
    <w:p w14:paraId="5E36888A" w14:textId="77777777" w:rsidR="00AE763A" w:rsidRPr="00875EF1" w:rsidRDefault="00000000" w:rsidP="00AE763A">
      <w:pPr>
        <w:spacing w:line="300" w:lineRule="auto"/>
        <w:jc w:val="both"/>
        <w:rPr>
          <w:rFonts w:asciiTheme="majorHAnsi" w:hAnsiTheme="majorHAnsi" w:cstheme="majorHAnsi"/>
          <w:b/>
        </w:rPr>
      </w:pPr>
      <w:sdt>
        <w:sdtPr>
          <w:rPr>
            <w:rFonts w:asciiTheme="majorHAnsi" w:hAnsiTheme="majorHAnsi" w:cstheme="majorHAnsi"/>
          </w:rPr>
          <w:id w:val="-994869603"/>
          <w14:checkbox>
            <w14:checked w14:val="0"/>
            <w14:checkedState w14:val="2612" w14:font="MS Gothic"/>
            <w14:uncheckedState w14:val="2610" w14:font="MS Gothic"/>
          </w14:checkbox>
        </w:sdtPr>
        <w:sdtContent>
          <w:r w:rsidR="00AE763A" w:rsidRPr="00875EF1">
            <w:rPr>
              <w:rFonts w:ascii="Segoe UI Symbol" w:eastAsia="MS Gothic" w:hAnsi="Segoe UI Symbol" w:cs="Segoe UI Symbol"/>
            </w:rPr>
            <w:t>☐</w:t>
          </w:r>
        </w:sdtContent>
      </w:sdt>
      <w:r w:rsidR="00AE763A" w:rsidRPr="00875EF1">
        <w:rPr>
          <w:rFonts w:asciiTheme="majorHAnsi" w:hAnsiTheme="majorHAnsi" w:cstheme="majorHAnsi"/>
        </w:rPr>
        <w:t xml:space="preserve"> https://ekrs.ms.gov.pl/web/wyszukiwarka-krs/strona-glowna/</w:t>
      </w:r>
    </w:p>
    <w:p w14:paraId="6D20FE0E" w14:textId="77777777" w:rsidR="00AE763A" w:rsidRPr="00875EF1" w:rsidRDefault="00000000" w:rsidP="00AE763A">
      <w:pPr>
        <w:spacing w:line="300" w:lineRule="auto"/>
        <w:jc w:val="both"/>
        <w:rPr>
          <w:rFonts w:asciiTheme="majorHAnsi" w:hAnsiTheme="majorHAnsi" w:cstheme="majorHAnsi"/>
          <w:bCs w:val="0"/>
        </w:rPr>
      </w:pPr>
      <w:sdt>
        <w:sdtPr>
          <w:rPr>
            <w:rFonts w:asciiTheme="majorHAnsi" w:hAnsiTheme="majorHAnsi" w:cstheme="majorHAnsi"/>
          </w:rPr>
          <w:id w:val="-1604559884"/>
          <w14:checkbox>
            <w14:checked w14:val="0"/>
            <w14:checkedState w14:val="2612" w14:font="MS Gothic"/>
            <w14:uncheckedState w14:val="2610" w14:font="MS Gothic"/>
          </w14:checkbox>
        </w:sdtPr>
        <w:sdtContent>
          <w:r w:rsidR="00AE763A" w:rsidRPr="00875EF1">
            <w:rPr>
              <w:rFonts w:ascii="Segoe UI Symbol" w:eastAsia="MS Gothic" w:hAnsi="Segoe UI Symbol" w:cs="Segoe UI Symbol"/>
            </w:rPr>
            <w:t>☐</w:t>
          </w:r>
        </w:sdtContent>
      </w:sdt>
      <w:r w:rsidR="00AE763A" w:rsidRPr="00875EF1">
        <w:rPr>
          <w:rFonts w:asciiTheme="majorHAnsi" w:hAnsiTheme="majorHAnsi" w:cstheme="majorHAnsi"/>
        </w:rPr>
        <w:t xml:space="preserve"> https://prod.ceidg.gov.pl/CEIDG/CEIDG.Public.UI/Search.aspx</w:t>
      </w:r>
    </w:p>
    <w:p w14:paraId="25BF5CD1" w14:textId="0AA06CEA" w:rsidR="00AE763A" w:rsidRPr="00875EF1" w:rsidRDefault="00000000" w:rsidP="00AE763A">
      <w:pPr>
        <w:spacing w:line="300" w:lineRule="auto"/>
        <w:jc w:val="both"/>
        <w:rPr>
          <w:rFonts w:asciiTheme="majorHAnsi" w:hAnsiTheme="majorHAnsi" w:cstheme="majorHAnsi"/>
        </w:rPr>
      </w:pPr>
      <w:sdt>
        <w:sdtPr>
          <w:rPr>
            <w:rFonts w:asciiTheme="majorHAnsi" w:hAnsiTheme="majorHAnsi" w:cstheme="majorHAnsi"/>
          </w:rPr>
          <w:id w:val="-171029738"/>
          <w14:checkbox>
            <w14:checked w14:val="0"/>
            <w14:checkedState w14:val="2612" w14:font="MS Gothic"/>
            <w14:uncheckedState w14:val="2610" w14:font="MS Gothic"/>
          </w14:checkbox>
        </w:sdtPr>
        <w:sdtContent>
          <w:r w:rsidR="00AE763A" w:rsidRPr="00875EF1">
            <w:rPr>
              <w:rFonts w:ascii="Segoe UI Symbol" w:eastAsia="MS Gothic" w:hAnsi="Segoe UI Symbol" w:cs="Segoe UI Symbol"/>
            </w:rPr>
            <w:t>☐</w:t>
          </w:r>
        </w:sdtContent>
      </w:sdt>
      <w:r w:rsidR="00AE763A" w:rsidRPr="00875EF1">
        <w:rPr>
          <w:rFonts w:asciiTheme="majorHAnsi" w:hAnsiTheme="majorHAnsi" w:cstheme="majorHAnsi"/>
        </w:rPr>
        <w:t xml:space="preserve"> inny (proszę wpisać) …..................................................................................................................</w:t>
      </w:r>
    </w:p>
    <w:p w14:paraId="39588FF9" w14:textId="77777777" w:rsidR="00AE763A" w:rsidRPr="00875EF1" w:rsidRDefault="00000000" w:rsidP="00AE763A">
      <w:pPr>
        <w:spacing w:line="300" w:lineRule="auto"/>
        <w:jc w:val="both"/>
        <w:rPr>
          <w:rFonts w:asciiTheme="majorHAnsi" w:hAnsiTheme="majorHAnsi" w:cstheme="majorHAnsi"/>
          <w:b/>
        </w:rPr>
      </w:pPr>
      <w:sdt>
        <w:sdtPr>
          <w:rPr>
            <w:rFonts w:asciiTheme="majorHAnsi" w:hAnsiTheme="majorHAnsi" w:cstheme="majorHAnsi"/>
          </w:rPr>
          <w:id w:val="-498740979"/>
          <w14:checkbox>
            <w14:checked w14:val="0"/>
            <w14:checkedState w14:val="2612" w14:font="MS Gothic"/>
            <w14:uncheckedState w14:val="2610" w14:font="MS Gothic"/>
          </w14:checkbox>
        </w:sdtPr>
        <w:sdtContent>
          <w:r w:rsidR="00AE763A" w:rsidRPr="00875EF1">
            <w:rPr>
              <w:rFonts w:ascii="Segoe UI Symbol" w:eastAsia="MS Gothic" w:hAnsi="Segoe UI Symbol" w:cs="Segoe UI Symbol"/>
            </w:rPr>
            <w:t>☐</w:t>
          </w:r>
        </w:sdtContent>
      </w:sdt>
      <w:r w:rsidR="00AE763A" w:rsidRPr="00875EF1">
        <w:rPr>
          <w:rFonts w:asciiTheme="majorHAnsi" w:hAnsiTheme="majorHAnsi" w:cstheme="majorHAnsi"/>
        </w:rPr>
        <w:t xml:space="preserve"> nie dotyczy</w:t>
      </w:r>
    </w:p>
    <w:p w14:paraId="15981954" w14:textId="77777777" w:rsidR="00AE763A" w:rsidRPr="00875EF1" w:rsidRDefault="00AE763A" w:rsidP="00AE763A">
      <w:pPr>
        <w:spacing w:line="300" w:lineRule="auto"/>
        <w:jc w:val="both"/>
        <w:rPr>
          <w:rFonts w:asciiTheme="majorHAnsi" w:hAnsiTheme="majorHAnsi" w:cstheme="majorHAnsi"/>
        </w:rPr>
      </w:pPr>
      <w:r w:rsidRPr="00875EF1">
        <w:rPr>
          <w:rFonts w:asciiTheme="majorHAnsi" w:hAnsiTheme="majorHAnsi" w:cstheme="majorHAnsi"/>
        </w:rPr>
        <w:t>reprezentowany przez:</w:t>
      </w:r>
    </w:p>
    <w:p w14:paraId="07106524" w14:textId="77777777" w:rsidR="00AE763A" w:rsidRPr="00875EF1" w:rsidRDefault="00AE763A" w:rsidP="00AE763A">
      <w:pPr>
        <w:spacing w:line="300" w:lineRule="auto"/>
        <w:ind w:right="113"/>
        <w:jc w:val="both"/>
        <w:rPr>
          <w:rFonts w:asciiTheme="majorHAnsi" w:hAnsiTheme="majorHAnsi" w:cstheme="majorHAnsi"/>
        </w:rPr>
      </w:pPr>
      <w:r w:rsidRPr="00875EF1">
        <w:rPr>
          <w:rFonts w:asciiTheme="majorHAnsi" w:hAnsiTheme="majorHAnsi" w:cstheme="majorHAnsi"/>
        </w:rPr>
        <w:t>…………………………………………………………………………………………………………………</w:t>
      </w:r>
    </w:p>
    <w:p w14:paraId="1B04BD58" w14:textId="77777777" w:rsidR="00AE763A" w:rsidRPr="00875EF1" w:rsidRDefault="00AE763A" w:rsidP="00AE763A">
      <w:pPr>
        <w:spacing w:line="300" w:lineRule="auto"/>
        <w:ind w:right="1388"/>
        <w:jc w:val="both"/>
        <w:rPr>
          <w:rFonts w:asciiTheme="majorHAnsi" w:hAnsiTheme="majorHAnsi" w:cstheme="majorHAnsi"/>
          <w:i/>
          <w:sz w:val="18"/>
          <w:szCs w:val="18"/>
        </w:rPr>
      </w:pPr>
      <w:r w:rsidRPr="00875EF1">
        <w:rPr>
          <w:rFonts w:asciiTheme="majorHAnsi" w:hAnsiTheme="majorHAnsi" w:cstheme="majorHAnsi"/>
          <w:i/>
          <w:sz w:val="18"/>
          <w:szCs w:val="18"/>
        </w:rPr>
        <w:t>(imię, nazwisko, stanowisko/podstawa do reprezentacji)</w:t>
      </w:r>
    </w:p>
    <w:p w14:paraId="1FE09357" w14:textId="77777777" w:rsidR="00AE763A" w:rsidRPr="00875EF1" w:rsidRDefault="00AE763A" w:rsidP="00AE763A">
      <w:pPr>
        <w:spacing w:line="300" w:lineRule="auto"/>
        <w:jc w:val="both"/>
        <w:rPr>
          <w:rFonts w:asciiTheme="majorHAnsi" w:hAnsiTheme="majorHAnsi" w:cstheme="majorHAnsi"/>
        </w:rPr>
      </w:pPr>
    </w:p>
    <w:bookmarkEnd w:id="56"/>
    <w:p w14:paraId="05813731" w14:textId="77777777" w:rsidR="00AE763A" w:rsidRPr="00875EF1" w:rsidRDefault="00AE763A" w:rsidP="00AE763A">
      <w:pPr>
        <w:spacing w:line="300" w:lineRule="auto"/>
        <w:jc w:val="center"/>
        <w:rPr>
          <w:rFonts w:asciiTheme="majorHAnsi" w:hAnsiTheme="majorHAnsi" w:cstheme="majorHAnsi"/>
          <w:b/>
          <w:u w:val="single"/>
        </w:rPr>
      </w:pPr>
      <w:r w:rsidRPr="00875EF1">
        <w:rPr>
          <w:rFonts w:asciiTheme="majorHAnsi" w:hAnsiTheme="majorHAnsi" w:cstheme="majorHAnsi"/>
          <w:b/>
          <w:u w:val="single"/>
        </w:rPr>
        <w:t>Oświadczenie wykonawcy/</w:t>
      </w:r>
      <w:r w:rsidRPr="00875EF1">
        <w:rPr>
          <w:rFonts w:asciiTheme="majorHAnsi" w:hAnsiTheme="majorHAnsi" w:cstheme="majorHAnsi"/>
        </w:rPr>
        <w:t xml:space="preserve"> </w:t>
      </w:r>
      <w:r w:rsidRPr="00875EF1">
        <w:rPr>
          <w:rFonts w:asciiTheme="majorHAnsi" w:hAnsiTheme="majorHAnsi" w:cstheme="majorHAnsi"/>
          <w:b/>
          <w:u w:val="single"/>
        </w:rPr>
        <w:t xml:space="preserve">wykonawcy wspólnie ubiegającego się o udzielenie zamówienia </w:t>
      </w:r>
      <w:r w:rsidRPr="00875EF1">
        <w:rPr>
          <w:rFonts w:asciiTheme="majorHAnsi" w:hAnsiTheme="majorHAnsi" w:cstheme="majorHAnsi"/>
          <w:i/>
          <w:sz w:val="20"/>
          <w:vertAlign w:val="superscript"/>
        </w:rPr>
        <w:footnoteReference w:id="2"/>
      </w:r>
      <w:r w:rsidRPr="00875EF1">
        <w:rPr>
          <w:rFonts w:asciiTheme="majorHAnsi" w:hAnsiTheme="majorHAnsi" w:cstheme="majorHAnsi"/>
          <w:i/>
          <w:sz w:val="20"/>
        </w:rPr>
        <w:t xml:space="preserve"> </w:t>
      </w:r>
      <w:r w:rsidRPr="00875EF1">
        <w:rPr>
          <w:rFonts w:asciiTheme="majorHAnsi" w:hAnsiTheme="majorHAnsi" w:cstheme="majorHAnsi"/>
          <w:i/>
          <w:sz w:val="20"/>
        </w:rPr>
        <w:br/>
        <w:t>(niepotrzebne skreślić)</w:t>
      </w:r>
    </w:p>
    <w:p w14:paraId="492F0A53" w14:textId="77777777" w:rsidR="00AE763A" w:rsidRPr="00875EF1" w:rsidRDefault="00AE763A" w:rsidP="00AE763A">
      <w:pPr>
        <w:spacing w:line="300" w:lineRule="auto"/>
        <w:jc w:val="center"/>
        <w:rPr>
          <w:rFonts w:asciiTheme="majorHAnsi" w:hAnsiTheme="majorHAnsi" w:cstheme="majorHAnsi"/>
          <w:b/>
        </w:rPr>
      </w:pPr>
      <w:r w:rsidRPr="00875EF1">
        <w:rPr>
          <w:rFonts w:asciiTheme="majorHAnsi" w:hAnsiTheme="majorHAnsi" w:cstheme="majorHAnsi"/>
          <w:b/>
        </w:rPr>
        <w:t xml:space="preserve">składane na podstawie </w:t>
      </w:r>
      <w:bookmarkStart w:id="57" w:name="_Hlk61709618"/>
      <w:r w:rsidRPr="00875EF1">
        <w:rPr>
          <w:rFonts w:asciiTheme="majorHAnsi" w:hAnsiTheme="majorHAnsi" w:cstheme="majorHAnsi"/>
          <w:b/>
        </w:rPr>
        <w:t>art. 125 ust. 1 z dnia 11 września 2019 r. – Prawo zamówień publicznych</w:t>
      </w:r>
      <w:bookmarkEnd w:id="57"/>
      <w:r w:rsidRPr="00875EF1">
        <w:rPr>
          <w:rFonts w:asciiTheme="majorHAnsi" w:hAnsiTheme="majorHAnsi" w:cstheme="majorHAnsi"/>
          <w:b/>
        </w:rPr>
        <w:t xml:space="preserve"> Prawo zamówień publicznych (dalej jako: ustawa </w:t>
      </w:r>
      <w:proofErr w:type="spellStart"/>
      <w:r w:rsidRPr="00875EF1">
        <w:rPr>
          <w:rFonts w:asciiTheme="majorHAnsi" w:hAnsiTheme="majorHAnsi" w:cstheme="majorHAnsi"/>
          <w:b/>
        </w:rPr>
        <w:t>Pzp</w:t>
      </w:r>
      <w:proofErr w:type="spellEnd"/>
      <w:r w:rsidRPr="00875EF1">
        <w:rPr>
          <w:rFonts w:asciiTheme="majorHAnsi" w:hAnsiTheme="majorHAnsi" w:cstheme="majorHAnsi"/>
          <w:b/>
        </w:rPr>
        <w:t>)</w:t>
      </w:r>
    </w:p>
    <w:p w14:paraId="2CABDC7C" w14:textId="77777777" w:rsidR="00AE763A" w:rsidRPr="00875EF1" w:rsidRDefault="00AE763A" w:rsidP="00AE763A">
      <w:pPr>
        <w:spacing w:line="300" w:lineRule="auto"/>
        <w:jc w:val="center"/>
        <w:rPr>
          <w:rFonts w:asciiTheme="majorHAnsi" w:hAnsiTheme="majorHAnsi" w:cstheme="majorHAnsi"/>
          <w:b/>
          <w:u w:val="single"/>
        </w:rPr>
      </w:pPr>
      <w:r w:rsidRPr="00875EF1">
        <w:rPr>
          <w:rFonts w:asciiTheme="majorHAnsi" w:hAnsiTheme="majorHAnsi" w:cstheme="majorHAnsi"/>
          <w:b/>
          <w:u w:val="single"/>
        </w:rPr>
        <w:t>DOTYCZĄCE PRZESŁANEK WYKLUCZENIA Z POSTĘPOWANIA</w:t>
      </w:r>
    </w:p>
    <w:p w14:paraId="58363BB7" w14:textId="477F049B" w:rsidR="00AE763A" w:rsidRPr="00875EF1" w:rsidRDefault="00AE763A" w:rsidP="00AE763A">
      <w:pPr>
        <w:spacing w:after="120" w:line="360" w:lineRule="auto"/>
        <w:jc w:val="center"/>
        <w:rPr>
          <w:rFonts w:asciiTheme="majorHAnsi" w:eastAsia="Calibri" w:hAnsiTheme="majorHAnsi" w:cstheme="majorHAnsi"/>
          <w:b/>
          <w:caps/>
          <w:sz w:val="20"/>
        </w:rPr>
      </w:pPr>
      <w:r w:rsidRPr="00875EF1">
        <w:rPr>
          <w:rFonts w:asciiTheme="majorHAnsi" w:eastAsia="Calibri" w:hAnsiTheme="majorHAnsi" w:cstheme="majorHAnsi"/>
          <w:b/>
          <w:sz w:val="20"/>
        </w:rPr>
        <w:t xml:space="preserve">uwzględniające przesłanki wykluczenia z art. 7 ust. 1 ustawy o szczególnych rozwiązaniach </w:t>
      </w:r>
      <w:r w:rsidR="00875EF1" w:rsidRPr="00875EF1">
        <w:rPr>
          <w:rFonts w:asciiTheme="majorHAnsi" w:eastAsia="Calibri" w:hAnsiTheme="majorHAnsi" w:cstheme="majorHAnsi"/>
          <w:b/>
          <w:sz w:val="20"/>
        </w:rPr>
        <w:br/>
      </w:r>
      <w:r w:rsidRPr="00875EF1">
        <w:rPr>
          <w:rFonts w:asciiTheme="majorHAnsi" w:eastAsia="Calibri" w:hAnsiTheme="majorHAnsi" w:cstheme="majorHAnsi"/>
          <w:b/>
          <w:sz w:val="20"/>
        </w:rPr>
        <w:t>w zakresie przeciwdziałania wspieraniu agresji na Ukrainę oraz służących ochronie bezpieczeństwa narodowego</w:t>
      </w:r>
    </w:p>
    <w:p w14:paraId="339DBDF0" w14:textId="77777777" w:rsidR="00AE763A" w:rsidRPr="00875EF1" w:rsidRDefault="00AE763A" w:rsidP="00AE763A">
      <w:pPr>
        <w:spacing w:line="300" w:lineRule="auto"/>
        <w:jc w:val="both"/>
        <w:rPr>
          <w:rFonts w:asciiTheme="majorHAnsi" w:hAnsiTheme="majorHAnsi" w:cstheme="majorHAnsi"/>
        </w:rPr>
      </w:pPr>
    </w:p>
    <w:p w14:paraId="458C6D97" w14:textId="1852D5B0" w:rsidR="00AE763A" w:rsidRPr="00875EF1" w:rsidRDefault="00AE763A" w:rsidP="00AE763A">
      <w:pPr>
        <w:spacing w:line="300" w:lineRule="auto"/>
        <w:jc w:val="both"/>
        <w:rPr>
          <w:rFonts w:asciiTheme="majorHAnsi" w:hAnsiTheme="majorHAnsi" w:cstheme="majorHAnsi"/>
          <w:b/>
          <w:bCs w:val="0"/>
          <w:i/>
          <w:iCs/>
        </w:rPr>
      </w:pPr>
      <w:r w:rsidRPr="00875EF1">
        <w:rPr>
          <w:rFonts w:asciiTheme="majorHAnsi" w:hAnsiTheme="majorHAnsi" w:cstheme="majorHAnsi"/>
        </w:rPr>
        <w:t xml:space="preserve">Na potrzeby postępowania o udzielenie zamówienia publicznego pn. </w:t>
      </w:r>
      <w:r w:rsidRPr="00875EF1">
        <w:rPr>
          <w:rFonts w:asciiTheme="majorHAnsi" w:hAnsiTheme="majorHAnsi" w:cstheme="majorHAnsi"/>
          <w:b/>
          <w:i/>
          <w:iCs/>
        </w:rPr>
        <w:t xml:space="preserve">Realizacja robót budowlanych w części pomieszczeń Regionalnego Centrum Innowacyjności oraz Budynku „G” Politechniki Bydgoskiej im. Jana i Jędrzeja Śniadeckich </w:t>
      </w:r>
      <w:r w:rsidRPr="00875EF1">
        <w:rPr>
          <w:rFonts w:asciiTheme="majorHAnsi" w:hAnsiTheme="majorHAnsi" w:cstheme="majorHAnsi"/>
          <w:b/>
        </w:rPr>
        <w:t>(RZP.243.</w:t>
      </w:r>
      <w:r w:rsidR="00B46C52">
        <w:rPr>
          <w:rFonts w:asciiTheme="majorHAnsi" w:hAnsiTheme="majorHAnsi" w:cstheme="majorHAnsi"/>
          <w:b/>
        </w:rPr>
        <w:t>44</w:t>
      </w:r>
      <w:r w:rsidRPr="00875EF1">
        <w:rPr>
          <w:rFonts w:asciiTheme="majorHAnsi" w:hAnsiTheme="majorHAnsi" w:cstheme="majorHAnsi"/>
          <w:b/>
        </w:rPr>
        <w:t xml:space="preserve">.2023) </w:t>
      </w:r>
      <w:r w:rsidRPr="00875EF1">
        <w:rPr>
          <w:rFonts w:asciiTheme="majorHAnsi" w:hAnsiTheme="majorHAnsi" w:cstheme="majorHAnsi"/>
        </w:rPr>
        <w:t xml:space="preserve">oświadczam, </w:t>
      </w:r>
      <w:r w:rsidR="00875EF1" w:rsidRPr="00875EF1">
        <w:rPr>
          <w:rFonts w:asciiTheme="majorHAnsi" w:hAnsiTheme="majorHAnsi" w:cstheme="majorHAnsi"/>
        </w:rPr>
        <w:br/>
      </w:r>
      <w:r w:rsidRPr="00875EF1">
        <w:rPr>
          <w:rFonts w:asciiTheme="majorHAnsi" w:hAnsiTheme="majorHAnsi" w:cstheme="majorHAnsi"/>
        </w:rPr>
        <w:t>co następuje:</w:t>
      </w:r>
      <w:r w:rsidRPr="00875EF1">
        <w:rPr>
          <w:rFonts w:asciiTheme="majorHAnsi" w:hAnsiTheme="majorHAnsi" w:cstheme="majorHAnsi"/>
          <w:b/>
          <w:i/>
          <w:iCs/>
        </w:rPr>
        <w:t xml:space="preserve">                             </w:t>
      </w:r>
    </w:p>
    <w:p w14:paraId="375505AF" w14:textId="77777777" w:rsidR="00AE763A" w:rsidRPr="00875EF1" w:rsidRDefault="00AE763A" w:rsidP="00AE763A">
      <w:pPr>
        <w:spacing w:line="300" w:lineRule="auto"/>
        <w:rPr>
          <w:rFonts w:asciiTheme="majorHAnsi" w:hAnsiTheme="majorHAnsi" w:cstheme="majorHAnsi"/>
        </w:rPr>
      </w:pPr>
    </w:p>
    <w:p w14:paraId="53C7DD85" w14:textId="77777777" w:rsidR="00AE763A" w:rsidRPr="00875EF1" w:rsidRDefault="00AE763A" w:rsidP="00AE763A">
      <w:pPr>
        <w:numPr>
          <w:ilvl w:val="0"/>
          <w:numId w:val="8"/>
        </w:numPr>
        <w:spacing w:line="300" w:lineRule="auto"/>
        <w:ind w:left="426" w:hanging="426"/>
        <w:jc w:val="both"/>
        <w:rPr>
          <w:rFonts w:asciiTheme="majorHAnsi" w:eastAsia="Calibri" w:hAnsiTheme="majorHAnsi" w:cstheme="majorHAnsi"/>
        </w:rPr>
      </w:pPr>
      <w:r w:rsidRPr="00875EF1">
        <w:rPr>
          <w:rFonts w:asciiTheme="majorHAnsi" w:eastAsia="Calibri" w:hAnsiTheme="majorHAnsi" w:cstheme="majorHAnsi"/>
        </w:rPr>
        <w:t xml:space="preserve">Oświadczam, że nie podlegam wykluczeniu z postępowania na podstawie art. 108 ust. 1 pkt. 1-6 ustawy </w:t>
      </w:r>
      <w:proofErr w:type="spellStart"/>
      <w:r w:rsidRPr="00875EF1">
        <w:rPr>
          <w:rFonts w:asciiTheme="majorHAnsi" w:eastAsia="Calibri" w:hAnsiTheme="majorHAnsi" w:cstheme="majorHAnsi"/>
        </w:rPr>
        <w:t>Pzp</w:t>
      </w:r>
      <w:proofErr w:type="spellEnd"/>
      <w:r w:rsidRPr="00875EF1">
        <w:rPr>
          <w:rFonts w:asciiTheme="majorHAnsi" w:eastAsia="Calibri" w:hAnsiTheme="majorHAnsi" w:cstheme="majorHAnsi"/>
        </w:rPr>
        <w:t xml:space="preserve">;  oraz 109 ust. 1 pkt 4 ustawy </w:t>
      </w:r>
      <w:proofErr w:type="spellStart"/>
      <w:r w:rsidRPr="00875EF1">
        <w:rPr>
          <w:rFonts w:asciiTheme="majorHAnsi" w:eastAsia="Calibri" w:hAnsiTheme="majorHAnsi" w:cstheme="majorHAnsi"/>
        </w:rPr>
        <w:t>Pzp</w:t>
      </w:r>
      <w:proofErr w:type="spellEnd"/>
      <w:r w:rsidRPr="00875EF1">
        <w:rPr>
          <w:rFonts w:asciiTheme="majorHAnsi" w:eastAsia="Calibri" w:hAnsiTheme="majorHAnsi" w:cstheme="majorHAnsi"/>
        </w:rPr>
        <w:t>.</w:t>
      </w:r>
    </w:p>
    <w:p w14:paraId="358A1414" w14:textId="64551DA1" w:rsidR="00AE763A" w:rsidRPr="00875EF1" w:rsidRDefault="00AE763A" w:rsidP="00AE763A">
      <w:pPr>
        <w:numPr>
          <w:ilvl w:val="0"/>
          <w:numId w:val="8"/>
        </w:numPr>
        <w:spacing w:line="300" w:lineRule="auto"/>
        <w:ind w:left="426" w:hanging="426"/>
        <w:jc w:val="both"/>
        <w:rPr>
          <w:rFonts w:asciiTheme="majorHAnsi" w:eastAsia="Calibri" w:hAnsiTheme="majorHAnsi" w:cstheme="majorHAnsi"/>
        </w:rPr>
      </w:pPr>
      <w:r w:rsidRPr="00875EF1">
        <w:rPr>
          <w:rFonts w:asciiTheme="majorHAnsi" w:eastAsia="Calibri" w:hAnsiTheme="majorHAnsi" w:cstheme="majorHAnsi"/>
        </w:rPr>
        <w:t xml:space="preserve">Oświadczam, że nie podlegam wykluczeniu z postępowania o udzielenie zamówienia </w:t>
      </w:r>
      <w:r w:rsidR="00875EF1">
        <w:rPr>
          <w:rFonts w:asciiTheme="majorHAnsi" w:eastAsia="Calibri" w:hAnsiTheme="majorHAnsi" w:cstheme="majorHAnsi"/>
        </w:rPr>
        <w:br/>
      </w:r>
      <w:r w:rsidRPr="00875EF1">
        <w:rPr>
          <w:rFonts w:asciiTheme="majorHAnsi" w:eastAsia="Calibri" w:hAnsiTheme="majorHAnsi" w:cstheme="majorHAnsi"/>
        </w:rPr>
        <w:t xml:space="preserve">na podstawie art. 7 ust. 1 ustawy o szczególnych rozwiązaniach w zakresie przeciwdziałania wspieraniu agresji na Ukrainę oraz służących ochronie bezpieczeństwa narodowego </w:t>
      </w:r>
      <w:r w:rsidR="00875EF1">
        <w:rPr>
          <w:rFonts w:asciiTheme="majorHAnsi" w:eastAsia="Calibri" w:hAnsiTheme="majorHAnsi" w:cstheme="majorHAnsi"/>
        </w:rPr>
        <w:br/>
      </w:r>
      <w:r w:rsidRPr="00875EF1">
        <w:rPr>
          <w:rFonts w:asciiTheme="majorHAnsi" w:eastAsia="Calibri" w:hAnsiTheme="majorHAnsi" w:cstheme="majorHAnsi"/>
        </w:rPr>
        <w:t>(Dz. U. z 2022 r. poz. 835; zwana dalej ustawą).</w:t>
      </w:r>
    </w:p>
    <w:p w14:paraId="0D31182A" w14:textId="77777777" w:rsidR="00AE763A" w:rsidRPr="00875EF1" w:rsidRDefault="00AE763A" w:rsidP="00AE763A">
      <w:pPr>
        <w:numPr>
          <w:ilvl w:val="0"/>
          <w:numId w:val="8"/>
        </w:numPr>
        <w:spacing w:line="300" w:lineRule="auto"/>
        <w:ind w:left="426" w:hanging="426"/>
        <w:jc w:val="both"/>
        <w:rPr>
          <w:rFonts w:asciiTheme="majorHAnsi" w:eastAsia="Calibri" w:hAnsiTheme="majorHAnsi" w:cstheme="majorHAnsi"/>
        </w:rPr>
      </w:pPr>
      <w:r w:rsidRPr="00875EF1">
        <w:rPr>
          <w:rFonts w:asciiTheme="majorHAnsi" w:eastAsia="Calibri" w:hAnsiTheme="majorHAnsi" w:cstheme="majorHAnsi"/>
        </w:rPr>
        <w:lastRenderedPageBreak/>
        <w:t xml:space="preserve">Oświadczam, że zachodzą w stosunku do mnie podstawy wykluczenia z postępowania na podstawie art. …… ustawy </w:t>
      </w:r>
      <w:proofErr w:type="spellStart"/>
      <w:r w:rsidRPr="00875EF1">
        <w:rPr>
          <w:rFonts w:asciiTheme="majorHAnsi" w:eastAsia="Calibri" w:hAnsiTheme="majorHAnsi" w:cstheme="majorHAnsi"/>
        </w:rPr>
        <w:t>Pzp</w:t>
      </w:r>
      <w:proofErr w:type="spellEnd"/>
      <w:r w:rsidRPr="00875EF1">
        <w:rPr>
          <w:rFonts w:asciiTheme="majorHAnsi" w:eastAsia="Calibri" w:hAnsiTheme="majorHAnsi" w:cstheme="majorHAnsi"/>
        </w:rPr>
        <w:t xml:space="preserve"> </w:t>
      </w:r>
      <w:r w:rsidRPr="00875EF1">
        <w:rPr>
          <w:rFonts w:asciiTheme="majorHAnsi" w:eastAsia="Calibri" w:hAnsiTheme="majorHAnsi" w:cstheme="majorHAnsi"/>
          <w:sz w:val="18"/>
          <w:szCs w:val="18"/>
        </w:rPr>
        <w:t xml:space="preserve">(podać mającą zastosowanie podstawę wykluczenia spośród wymienionych w art. 108 ust. 1 pkt. 1-6 ustawy </w:t>
      </w:r>
      <w:proofErr w:type="spellStart"/>
      <w:r w:rsidRPr="00875EF1">
        <w:rPr>
          <w:rFonts w:asciiTheme="majorHAnsi" w:eastAsia="Calibri" w:hAnsiTheme="majorHAnsi" w:cstheme="majorHAnsi"/>
          <w:sz w:val="18"/>
          <w:szCs w:val="18"/>
        </w:rPr>
        <w:t>Pzp</w:t>
      </w:r>
      <w:proofErr w:type="spellEnd"/>
      <w:r w:rsidRPr="00875EF1">
        <w:rPr>
          <w:rFonts w:asciiTheme="majorHAnsi" w:eastAsia="Calibri" w:hAnsiTheme="majorHAnsi" w:cstheme="majorHAnsi"/>
          <w:sz w:val="18"/>
          <w:szCs w:val="18"/>
        </w:rPr>
        <w:t xml:space="preserve">;  oraz 109 ust. 1 pkt 4 ustawy </w:t>
      </w:r>
      <w:proofErr w:type="spellStart"/>
      <w:r w:rsidRPr="00875EF1">
        <w:rPr>
          <w:rFonts w:asciiTheme="majorHAnsi" w:eastAsia="Calibri" w:hAnsiTheme="majorHAnsi" w:cstheme="majorHAnsi"/>
          <w:sz w:val="18"/>
          <w:szCs w:val="18"/>
        </w:rPr>
        <w:t>Pzp</w:t>
      </w:r>
      <w:proofErr w:type="spellEnd"/>
      <w:r w:rsidRPr="00875EF1">
        <w:rPr>
          <w:rFonts w:asciiTheme="majorHAnsi" w:eastAsia="Calibri" w:hAnsiTheme="majorHAnsi" w:cstheme="majorHAnsi"/>
          <w:sz w:val="18"/>
          <w:szCs w:val="18"/>
        </w:rPr>
        <w:t>)</w:t>
      </w:r>
      <w:r w:rsidRPr="00875EF1">
        <w:rPr>
          <w:rFonts w:asciiTheme="majorHAnsi" w:eastAsia="Calibri" w:hAnsiTheme="majorHAnsi" w:cstheme="majorHAnsi"/>
        </w:rPr>
        <w:t xml:space="preserve">. Jednocześnie oświadczam, że w związku z ww. okolicznością, na podstawie art. 110 ust. 2 ustawy </w:t>
      </w:r>
      <w:proofErr w:type="spellStart"/>
      <w:r w:rsidRPr="00875EF1">
        <w:rPr>
          <w:rFonts w:asciiTheme="majorHAnsi" w:eastAsia="Calibri" w:hAnsiTheme="majorHAnsi" w:cstheme="majorHAnsi"/>
        </w:rPr>
        <w:t>Pzp</w:t>
      </w:r>
      <w:proofErr w:type="spellEnd"/>
      <w:r w:rsidRPr="00875EF1">
        <w:rPr>
          <w:rFonts w:asciiTheme="majorHAnsi" w:eastAsia="Calibri" w:hAnsiTheme="majorHAnsi" w:cstheme="majorHAnsi"/>
        </w:rPr>
        <w:t xml:space="preserve"> podjąłem następujące środki naprawcze: ………………………………………</w:t>
      </w:r>
    </w:p>
    <w:p w14:paraId="5E7437BE" w14:textId="77777777" w:rsidR="00AE763A" w:rsidRPr="00875EF1" w:rsidRDefault="00AE763A" w:rsidP="00AE763A">
      <w:pPr>
        <w:numPr>
          <w:ilvl w:val="0"/>
          <w:numId w:val="8"/>
        </w:numPr>
        <w:spacing w:line="300" w:lineRule="auto"/>
        <w:ind w:left="426" w:hanging="426"/>
        <w:jc w:val="both"/>
        <w:rPr>
          <w:rFonts w:asciiTheme="majorHAnsi" w:eastAsia="Calibri" w:hAnsiTheme="majorHAnsi" w:cstheme="majorHAnsi"/>
        </w:rPr>
      </w:pPr>
      <w:r w:rsidRPr="00875EF1">
        <w:rPr>
          <w:rFonts w:asciiTheme="majorHAnsi" w:eastAsia="Calibr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2B8B6863" w14:textId="77777777" w:rsidR="00AE763A" w:rsidRPr="00875EF1" w:rsidRDefault="00AE763A" w:rsidP="00AE763A">
      <w:pPr>
        <w:spacing w:line="300" w:lineRule="auto"/>
        <w:jc w:val="both"/>
        <w:rPr>
          <w:rFonts w:asciiTheme="majorHAnsi" w:hAnsiTheme="majorHAnsi" w:cstheme="majorHAnsi"/>
          <w:highlight w:val="cyan"/>
        </w:rPr>
      </w:pPr>
    </w:p>
    <w:p w14:paraId="1E307B2E" w14:textId="77777777" w:rsidR="00AE763A" w:rsidRPr="00875EF1" w:rsidRDefault="00AE763A" w:rsidP="00AE763A">
      <w:pPr>
        <w:spacing w:line="300" w:lineRule="auto"/>
        <w:jc w:val="center"/>
        <w:rPr>
          <w:rFonts w:asciiTheme="majorHAnsi" w:hAnsiTheme="majorHAnsi" w:cstheme="majorHAnsi"/>
          <w:i/>
        </w:rPr>
      </w:pPr>
    </w:p>
    <w:p w14:paraId="44F245B0" w14:textId="77777777" w:rsidR="00AE763A" w:rsidRPr="00875EF1" w:rsidRDefault="00AE763A" w:rsidP="00AE763A">
      <w:pPr>
        <w:spacing w:line="300" w:lineRule="auto"/>
        <w:rPr>
          <w:rFonts w:asciiTheme="majorHAnsi" w:hAnsiTheme="majorHAnsi" w:cstheme="majorHAnsi"/>
          <w:i/>
        </w:rPr>
      </w:pPr>
    </w:p>
    <w:p w14:paraId="1D6850B3" w14:textId="77777777" w:rsidR="00AE763A" w:rsidRPr="00875EF1" w:rsidRDefault="00AE763A" w:rsidP="00AE763A">
      <w:pPr>
        <w:spacing w:line="300" w:lineRule="auto"/>
        <w:jc w:val="center"/>
        <w:rPr>
          <w:rFonts w:asciiTheme="majorHAnsi" w:hAnsiTheme="majorHAnsi" w:cstheme="majorHAnsi"/>
          <w:i/>
        </w:rPr>
      </w:pPr>
    </w:p>
    <w:p w14:paraId="45EC9BBF" w14:textId="77777777" w:rsidR="00AE763A" w:rsidRPr="00875EF1" w:rsidRDefault="00AE763A" w:rsidP="00AE763A">
      <w:pPr>
        <w:spacing w:line="300" w:lineRule="auto"/>
        <w:jc w:val="center"/>
        <w:rPr>
          <w:rFonts w:asciiTheme="majorHAnsi" w:hAnsiTheme="majorHAnsi" w:cstheme="majorHAnsi"/>
          <w:sz w:val="18"/>
          <w:szCs w:val="18"/>
        </w:rPr>
      </w:pPr>
      <w:bookmarkStart w:id="58" w:name="_Hlk61710238"/>
      <w:r w:rsidRPr="00875EF1">
        <w:rPr>
          <w:rFonts w:asciiTheme="majorHAnsi" w:hAnsiTheme="majorHAnsi" w:cstheme="majorHAnsi"/>
          <w:b/>
          <w:sz w:val="18"/>
          <w:szCs w:val="18"/>
          <w:u w:val="double"/>
        </w:rPr>
        <w:t>OŚWIADCZENIE NALEŻY PODPISAĆ KWALIFIKOWANYM PODPISEM ELEKTRONICZNYM LUB</w:t>
      </w:r>
      <w:r w:rsidRPr="00875EF1">
        <w:rPr>
          <w:rFonts w:asciiTheme="majorHAnsi" w:hAnsiTheme="majorHAnsi" w:cstheme="majorHAnsi"/>
          <w:b/>
          <w:sz w:val="18"/>
          <w:szCs w:val="18"/>
        </w:rPr>
        <w:t xml:space="preserve"> </w:t>
      </w:r>
      <w:r w:rsidRPr="00875EF1">
        <w:rPr>
          <w:rFonts w:asciiTheme="majorHAnsi" w:hAnsiTheme="majorHAnsi" w:cstheme="majorHAnsi"/>
          <w:b/>
          <w:sz w:val="18"/>
          <w:szCs w:val="18"/>
          <w:u w:val="double"/>
        </w:rPr>
        <w:t>PODPISEM ZAUFANYM LUB PODPISEM OSOBISTYM PRZEZ OSOBĘ/OSOBY UPOWAŻNIONE DO REPREZENTOWANIA.</w:t>
      </w:r>
    </w:p>
    <w:bookmarkEnd w:id="58"/>
    <w:p w14:paraId="06F76230" w14:textId="677BF89B" w:rsidR="00BD0B98" w:rsidRPr="00BD0B98" w:rsidRDefault="00AE763A" w:rsidP="00BD0B98">
      <w:pPr>
        <w:pStyle w:val="Nagwek6"/>
        <w:ind w:left="0" w:firstLine="0"/>
        <w:jc w:val="right"/>
        <w:rPr>
          <w:rFonts w:asciiTheme="majorHAnsi" w:hAnsiTheme="majorHAnsi" w:cstheme="majorHAnsi"/>
        </w:rPr>
      </w:pPr>
      <w:r w:rsidRPr="00BD0B98">
        <w:rPr>
          <w:rFonts w:asciiTheme="majorHAnsi" w:hAnsiTheme="majorHAnsi" w:cstheme="majorHAnsi"/>
          <w:color w:val="2F5496"/>
        </w:rPr>
        <w:br w:type="column"/>
      </w:r>
      <w:bookmarkStart w:id="59" w:name="_Toc40987562"/>
      <w:bookmarkStart w:id="60" w:name="_Toc51166479"/>
      <w:r w:rsidR="00BD0B98" w:rsidRPr="00BD0B98">
        <w:rPr>
          <w:rFonts w:asciiTheme="majorHAnsi" w:hAnsiTheme="majorHAnsi" w:cstheme="majorHAnsi"/>
          <w:lang w:val="x-none"/>
        </w:rPr>
        <w:lastRenderedPageBreak/>
        <w:t xml:space="preserve">załącznik nr </w:t>
      </w:r>
      <w:r w:rsidR="00BD0B98" w:rsidRPr="00BD0B98">
        <w:rPr>
          <w:rFonts w:asciiTheme="majorHAnsi" w:hAnsiTheme="majorHAnsi" w:cstheme="majorHAnsi"/>
          <w:iCs/>
          <w:lang w:val="x-none"/>
        </w:rPr>
        <w:t>4</w:t>
      </w:r>
      <w:r w:rsidR="00BD0B98" w:rsidRPr="00BD0B98">
        <w:rPr>
          <w:rFonts w:asciiTheme="majorHAnsi" w:hAnsiTheme="majorHAnsi" w:cstheme="majorHAnsi"/>
          <w:lang w:val="x-none"/>
        </w:rPr>
        <w:t xml:space="preserve"> do SWZ</w:t>
      </w:r>
    </w:p>
    <w:p w14:paraId="5B7E789E" w14:textId="77777777" w:rsidR="00BD0B98" w:rsidRPr="00BD0B98" w:rsidRDefault="00BD0B98" w:rsidP="00BD0B98">
      <w:pPr>
        <w:autoSpaceDE w:val="0"/>
        <w:jc w:val="right"/>
        <w:rPr>
          <w:rFonts w:asciiTheme="majorHAnsi" w:hAnsiTheme="majorHAnsi" w:cstheme="majorHAnsi"/>
          <w:b/>
          <w:bCs w:val="0"/>
          <w:i/>
          <w:iCs/>
          <w:sz w:val="20"/>
        </w:rPr>
      </w:pPr>
      <w:r w:rsidRPr="00BD0B98">
        <w:rPr>
          <w:rFonts w:asciiTheme="majorHAnsi" w:hAnsiTheme="majorHAnsi" w:cstheme="majorHAnsi"/>
          <w:b/>
          <w:i/>
          <w:iCs/>
          <w:sz w:val="20"/>
        </w:rPr>
        <w:t>(wzór)</w:t>
      </w:r>
    </w:p>
    <w:bookmarkEnd w:id="59"/>
    <w:bookmarkEnd w:id="60"/>
    <w:p w14:paraId="15C76688" w14:textId="77777777" w:rsidR="00054776" w:rsidRPr="00BD0B98" w:rsidRDefault="00054776" w:rsidP="00054776">
      <w:pPr>
        <w:autoSpaceDE w:val="0"/>
        <w:jc w:val="center"/>
        <w:rPr>
          <w:rFonts w:asciiTheme="majorHAnsi" w:hAnsiTheme="majorHAnsi" w:cstheme="majorHAnsi"/>
          <w:b/>
          <w:szCs w:val="24"/>
        </w:rPr>
      </w:pPr>
      <w:r w:rsidRPr="00BD0B98">
        <w:rPr>
          <w:rFonts w:asciiTheme="majorHAnsi" w:hAnsiTheme="majorHAnsi" w:cstheme="majorHAnsi"/>
          <w:b/>
          <w:szCs w:val="24"/>
        </w:rPr>
        <w:t xml:space="preserve">UMOWA nr </w:t>
      </w:r>
      <w:r w:rsidRPr="00BD0B98">
        <w:rPr>
          <w:rFonts w:asciiTheme="majorHAnsi" w:hAnsiTheme="majorHAnsi" w:cstheme="majorHAnsi"/>
          <w:b/>
          <w:szCs w:val="24"/>
          <w:lang w:eastAsia="ar-SA"/>
        </w:rPr>
        <w:t>RZP.243.</w:t>
      </w:r>
      <w:r>
        <w:rPr>
          <w:rFonts w:asciiTheme="majorHAnsi" w:hAnsiTheme="majorHAnsi" w:cstheme="majorHAnsi"/>
          <w:b/>
          <w:szCs w:val="24"/>
          <w:lang w:eastAsia="ar-SA"/>
        </w:rPr>
        <w:t>44</w:t>
      </w:r>
      <w:r w:rsidRPr="00BD0B98">
        <w:rPr>
          <w:rFonts w:asciiTheme="majorHAnsi" w:hAnsiTheme="majorHAnsi" w:cstheme="majorHAnsi"/>
          <w:b/>
          <w:szCs w:val="24"/>
          <w:lang w:eastAsia="ar-SA"/>
        </w:rPr>
        <w:t>.2023</w:t>
      </w:r>
    </w:p>
    <w:p w14:paraId="1DB53338" w14:textId="77777777" w:rsidR="00054776" w:rsidRPr="00BD0B98" w:rsidRDefault="00054776" w:rsidP="00054776">
      <w:pPr>
        <w:autoSpaceDE w:val="0"/>
        <w:jc w:val="both"/>
        <w:rPr>
          <w:rFonts w:asciiTheme="majorHAnsi" w:hAnsiTheme="majorHAnsi" w:cstheme="majorHAnsi"/>
          <w:b/>
          <w:szCs w:val="24"/>
        </w:rPr>
      </w:pPr>
    </w:p>
    <w:p w14:paraId="4B7AAD94" w14:textId="77777777" w:rsidR="00054776" w:rsidRPr="00BD0B98" w:rsidRDefault="00054776" w:rsidP="00054776">
      <w:pPr>
        <w:autoSpaceDE w:val="0"/>
        <w:jc w:val="both"/>
        <w:rPr>
          <w:rFonts w:asciiTheme="majorHAnsi" w:hAnsiTheme="majorHAnsi" w:cstheme="majorHAnsi"/>
          <w:b/>
          <w:szCs w:val="24"/>
        </w:rPr>
      </w:pPr>
    </w:p>
    <w:p w14:paraId="3C61F67C" w14:textId="77777777" w:rsidR="00054776" w:rsidRPr="00BD0B98" w:rsidRDefault="00054776" w:rsidP="00054776">
      <w:pPr>
        <w:jc w:val="both"/>
        <w:rPr>
          <w:rFonts w:asciiTheme="majorHAnsi" w:hAnsiTheme="majorHAnsi" w:cstheme="majorHAnsi"/>
          <w:szCs w:val="24"/>
        </w:rPr>
      </w:pPr>
      <w:r w:rsidRPr="00BD0B98">
        <w:rPr>
          <w:rFonts w:asciiTheme="majorHAnsi" w:hAnsiTheme="majorHAnsi" w:cstheme="majorHAnsi"/>
          <w:szCs w:val="24"/>
        </w:rPr>
        <w:t>zawarta w dniu …………………... w Bydgoszczy</w:t>
      </w:r>
    </w:p>
    <w:p w14:paraId="1539C638" w14:textId="77777777" w:rsidR="00054776" w:rsidRPr="00BD0B98" w:rsidRDefault="00054776" w:rsidP="00054776">
      <w:pPr>
        <w:jc w:val="both"/>
        <w:rPr>
          <w:rFonts w:asciiTheme="majorHAnsi" w:hAnsiTheme="majorHAnsi" w:cstheme="majorHAnsi"/>
          <w:szCs w:val="24"/>
        </w:rPr>
      </w:pPr>
    </w:p>
    <w:p w14:paraId="64761DA5" w14:textId="77777777" w:rsidR="00054776" w:rsidRPr="00BD0B98" w:rsidRDefault="00054776" w:rsidP="00054776">
      <w:pPr>
        <w:spacing w:line="300" w:lineRule="auto"/>
        <w:jc w:val="both"/>
        <w:rPr>
          <w:rFonts w:asciiTheme="majorHAnsi" w:hAnsiTheme="majorHAnsi" w:cstheme="majorHAnsi"/>
          <w:b/>
          <w:szCs w:val="24"/>
        </w:rPr>
      </w:pPr>
      <w:r w:rsidRPr="00BD0B98">
        <w:rPr>
          <w:rFonts w:asciiTheme="majorHAnsi" w:hAnsiTheme="majorHAnsi" w:cstheme="majorHAnsi"/>
          <w:b/>
          <w:szCs w:val="24"/>
        </w:rPr>
        <w:t>Strony umowy:</w:t>
      </w:r>
    </w:p>
    <w:p w14:paraId="225C31D6" w14:textId="77777777" w:rsidR="00054776" w:rsidRPr="00BD0B98" w:rsidRDefault="00054776" w:rsidP="00054776">
      <w:pPr>
        <w:spacing w:line="300" w:lineRule="auto"/>
        <w:jc w:val="both"/>
        <w:rPr>
          <w:rFonts w:asciiTheme="majorHAnsi" w:hAnsiTheme="majorHAnsi" w:cstheme="majorHAnsi"/>
          <w:b/>
          <w:szCs w:val="24"/>
        </w:rPr>
      </w:pPr>
      <w:r w:rsidRPr="00BD0B98">
        <w:rPr>
          <w:rFonts w:asciiTheme="majorHAnsi" w:hAnsiTheme="majorHAnsi" w:cstheme="majorHAnsi"/>
          <w:b/>
          <w:szCs w:val="24"/>
        </w:rPr>
        <w:t>Zamawiający:</w:t>
      </w:r>
    </w:p>
    <w:p w14:paraId="45F0B1FD" w14:textId="77777777" w:rsidR="00054776" w:rsidRPr="00BD0B98" w:rsidRDefault="00054776" w:rsidP="00054776">
      <w:pPr>
        <w:spacing w:line="300" w:lineRule="auto"/>
        <w:jc w:val="both"/>
        <w:rPr>
          <w:rFonts w:asciiTheme="majorHAnsi" w:hAnsiTheme="majorHAnsi" w:cstheme="majorHAnsi"/>
          <w:szCs w:val="24"/>
        </w:rPr>
      </w:pPr>
      <w:r w:rsidRPr="00BD0B98">
        <w:rPr>
          <w:rFonts w:asciiTheme="majorHAnsi" w:hAnsiTheme="majorHAnsi" w:cstheme="majorHAnsi"/>
          <w:b/>
          <w:szCs w:val="24"/>
        </w:rPr>
        <w:t>Politechnika Bydgoska im. Jana i Jędrzeja Śniadeckich</w:t>
      </w:r>
      <w:r w:rsidRPr="00BD0B98">
        <w:rPr>
          <w:rFonts w:asciiTheme="majorHAnsi" w:hAnsiTheme="majorHAnsi" w:cstheme="majorHAnsi"/>
          <w:szCs w:val="24"/>
        </w:rPr>
        <w:t xml:space="preserve"> z siedzibą przy Al. prof. S. Kaliskiego 7, 85-796 Bydgoszcz, NIP 5540313107, w imieniu której działa:</w:t>
      </w:r>
    </w:p>
    <w:p w14:paraId="3DE9092F" w14:textId="77777777" w:rsidR="00054776" w:rsidRPr="00BD0B98" w:rsidRDefault="00054776" w:rsidP="00054776">
      <w:pPr>
        <w:spacing w:line="300" w:lineRule="auto"/>
        <w:jc w:val="both"/>
        <w:rPr>
          <w:rFonts w:asciiTheme="majorHAnsi" w:hAnsiTheme="majorHAnsi" w:cstheme="majorHAnsi"/>
          <w:color w:val="0070C0"/>
          <w:szCs w:val="24"/>
        </w:rPr>
      </w:pPr>
      <w:r w:rsidRPr="00BD0B98">
        <w:rPr>
          <w:rFonts w:asciiTheme="majorHAnsi" w:hAnsiTheme="majorHAnsi" w:cstheme="majorHAnsi"/>
          <w:szCs w:val="24"/>
        </w:rPr>
        <w:t>Rektor prof. dr hab. inż. Marek Adamski na podstawie umocowania ustawowego,</w:t>
      </w:r>
    </w:p>
    <w:p w14:paraId="3012147C" w14:textId="77777777" w:rsidR="00054776" w:rsidRPr="00BD0B98" w:rsidRDefault="00054776" w:rsidP="00054776">
      <w:pPr>
        <w:spacing w:line="300" w:lineRule="auto"/>
        <w:jc w:val="both"/>
        <w:rPr>
          <w:rFonts w:asciiTheme="majorHAnsi" w:hAnsiTheme="majorHAnsi" w:cstheme="majorHAnsi"/>
          <w:szCs w:val="24"/>
        </w:rPr>
      </w:pPr>
      <w:r w:rsidRPr="00BD0B98">
        <w:rPr>
          <w:rFonts w:asciiTheme="majorHAnsi" w:hAnsiTheme="majorHAnsi" w:cstheme="majorHAnsi"/>
          <w:szCs w:val="24"/>
        </w:rPr>
        <w:t>przy kontrasygnacie Kwestora</w:t>
      </w:r>
    </w:p>
    <w:p w14:paraId="40A8ACAB" w14:textId="77777777" w:rsidR="00054776" w:rsidRPr="00BD0B98" w:rsidRDefault="00054776" w:rsidP="00054776">
      <w:pPr>
        <w:spacing w:line="300" w:lineRule="auto"/>
        <w:jc w:val="both"/>
        <w:rPr>
          <w:rFonts w:asciiTheme="majorHAnsi" w:hAnsiTheme="majorHAnsi" w:cstheme="majorHAnsi"/>
          <w:b/>
          <w:szCs w:val="24"/>
        </w:rPr>
      </w:pPr>
    </w:p>
    <w:p w14:paraId="21F4EADF" w14:textId="77777777" w:rsidR="00054776" w:rsidRPr="00BD0B98" w:rsidRDefault="00054776" w:rsidP="00054776">
      <w:pPr>
        <w:spacing w:line="300" w:lineRule="auto"/>
        <w:jc w:val="both"/>
        <w:rPr>
          <w:rFonts w:asciiTheme="majorHAnsi" w:hAnsiTheme="majorHAnsi" w:cstheme="majorHAnsi"/>
          <w:b/>
          <w:szCs w:val="24"/>
        </w:rPr>
      </w:pPr>
      <w:r w:rsidRPr="00BD0B98">
        <w:rPr>
          <w:rFonts w:asciiTheme="majorHAnsi" w:hAnsiTheme="majorHAnsi" w:cstheme="majorHAnsi"/>
          <w:b/>
          <w:szCs w:val="24"/>
        </w:rPr>
        <w:t>Wykonawca:</w:t>
      </w:r>
    </w:p>
    <w:p w14:paraId="4BE3432E" w14:textId="77777777" w:rsidR="00054776" w:rsidRPr="00BD0B98" w:rsidRDefault="00054776" w:rsidP="00054776">
      <w:pPr>
        <w:spacing w:line="300" w:lineRule="auto"/>
        <w:jc w:val="both"/>
        <w:rPr>
          <w:rFonts w:asciiTheme="majorHAnsi" w:hAnsiTheme="majorHAnsi" w:cstheme="majorHAnsi"/>
          <w:b/>
          <w:szCs w:val="24"/>
        </w:rPr>
      </w:pPr>
    </w:p>
    <w:p w14:paraId="68951134" w14:textId="77777777" w:rsidR="00054776" w:rsidRPr="00BD0B98" w:rsidRDefault="00054776" w:rsidP="00054776">
      <w:pPr>
        <w:spacing w:line="300" w:lineRule="auto"/>
        <w:jc w:val="both"/>
        <w:outlineLvl w:val="0"/>
        <w:rPr>
          <w:rFonts w:asciiTheme="majorHAnsi" w:hAnsiTheme="majorHAnsi" w:cstheme="majorHAnsi"/>
          <w:szCs w:val="24"/>
        </w:rPr>
      </w:pPr>
      <w:r w:rsidRPr="00BD0B98">
        <w:rPr>
          <w:rFonts w:asciiTheme="majorHAnsi" w:hAnsiTheme="majorHAnsi" w:cstheme="majorHAnsi"/>
          <w:szCs w:val="24"/>
        </w:rPr>
        <w:t>…………………………………………… w imieniu którego działa:</w:t>
      </w:r>
    </w:p>
    <w:p w14:paraId="39C1DB65" w14:textId="77777777" w:rsidR="00054776" w:rsidRPr="00BD0B98" w:rsidRDefault="00054776" w:rsidP="00054776">
      <w:pPr>
        <w:spacing w:line="300" w:lineRule="auto"/>
        <w:jc w:val="both"/>
        <w:outlineLvl w:val="0"/>
        <w:rPr>
          <w:rFonts w:asciiTheme="majorHAnsi" w:hAnsiTheme="majorHAnsi" w:cstheme="majorHAnsi"/>
          <w:szCs w:val="24"/>
        </w:rPr>
      </w:pPr>
      <w:r w:rsidRPr="00BD0B98">
        <w:rPr>
          <w:rFonts w:asciiTheme="majorHAnsi" w:hAnsiTheme="majorHAnsi" w:cstheme="majorHAnsi"/>
          <w:szCs w:val="24"/>
        </w:rPr>
        <w:t xml:space="preserve">…………………………………………., </w:t>
      </w:r>
    </w:p>
    <w:p w14:paraId="5D0A93EC" w14:textId="77777777" w:rsidR="00054776" w:rsidRPr="00BD0B98" w:rsidRDefault="00054776" w:rsidP="00054776">
      <w:pPr>
        <w:spacing w:line="276" w:lineRule="auto"/>
        <w:jc w:val="both"/>
        <w:rPr>
          <w:rFonts w:asciiTheme="majorHAnsi" w:hAnsiTheme="majorHAnsi" w:cstheme="majorHAnsi"/>
          <w:szCs w:val="24"/>
        </w:rPr>
      </w:pPr>
    </w:p>
    <w:p w14:paraId="79D9A397" w14:textId="77777777" w:rsidR="00054776" w:rsidRPr="00BD0B98" w:rsidRDefault="00054776" w:rsidP="00054776">
      <w:pPr>
        <w:spacing w:line="276" w:lineRule="auto"/>
        <w:jc w:val="both"/>
        <w:rPr>
          <w:rFonts w:asciiTheme="majorHAnsi" w:hAnsiTheme="majorHAnsi" w:cstheme="majorHAnsi"/>
          <w:szCs w:val="24"/>
        </w:rPr>
      </w:pPr>
      <w:r w:rsidRPr="00BD0B98">
        <w:rPr>
          <w:rFonts w:asciiTheme="majorHAnsi" w:hAnsiTheme="majorHAnsi" w:cstheme="majorHAnsi"/>
          <w:szCs w:val="24"/>
        </w:rPr>
        <w:t>łącznie zwanymi „Stronami”, a każda odrębnie „Stroną”.</w:t>
      </w:r>
    </w:p>
    <w:p w14:paraId="2D65D669" w14:textId="77777777" w:rsidR="00054776" w:rsidRPr="00BD0B98" w:rsidRDefault="00054776" w:rsidP="00054776">
      <w:pPr>
        <w:spacing w:line="276" w:lineRule="auto"/>
        <w:jc w:val="both"/>
        <w:rPr>
          <w:rFonts w:asciiTheme="majorHAnsi" w:hAnsiTheme="majorHAnsi" w:cstheme="majorHAnsi"/>
          <w:szCs w:val="24"/>
        </w:rPr>
      </w:pPr>
    </w:p>
    <w:p w14:paraId="36DF4C0B" w14:textId="77777777" w:rsidR="00054776" w:rsidRDefault="00054776" w:rsidP="00054776">
      <w:pPr>
        <w:spacing w:line="276" w:lineRule="auto"/>
        <w:jc w:val="both"/>
        <w:rPr>
          <w:rFonts w:asciiTheme="majorHAnsi" w:hAnsiTheme="majorHAnsi" w:cstheme="majorHAnsi"/>
          <w:szCs w:val="24"/>
        </w:rPr>
      </w:pPr>
      <w:r w:rsidRPr="00BD0B98">
        <w:rPr>
          <w:rFonts w:asciiTheme="majorHAnsi" w:hAnsiTheme="majorHAnsi" w:cstheme="majorHAnsi"/>
          <w:szCs w:val="24"/>
        </w:rPr>
        <w:t xml:space="preserve">Strony zawierają umowę w wyniku wyboru przez Zamawiającego w postępowaniu o udzielenie zamówienia publicznego w trybie podstawowym, na podstawie przepisów ustawy </w:t>
      </w:r>
      <w:r>
        <w:rPr>
          <w:rFonts w:asciiTheme="majorHAnsi" w:hAnsiTheme="majorHAnsi" w:cstheme="majorHAnsi"/>
          <w:szCs w:val="24"/>
        </w:rPr>
        <w:br/>
      </w:r>
      <w:r w:rsidRPr="00BD0B98">
        <w:rPr>
          <w:rFonts w:asciiTheme="majorHAnsi" w:hAnsiTheme="majorHAnsi" w:cstheme="majorHAnsi"/>
          <w:szCs w:val="24"/>
        </w:rPr>
        <w:t xml:space="preserve">z dnia 11 września 2019 r. - Prawo zamówień publicznych pn. </w:t>
      </w:r>
      <w:r w:rsidRPr="00BD0B98">
        <w:rPr>
          <w:rFonts w:asciiTheme="majorHAnsi" w:hAnsiTheme="majorHAnsi" w:cstheme="majorHAnsi"/>
          <w:b/>
          <w:szCs w:val="24"/>
        </w:rPr>
        <w:t xml:space="preserve">Realizacja robót budowlanych </w:t>
      </w:r>
      <w:r>
        <w:rPr>
          <w:rFonts w:asciiTheme="majorHAnsi" w:hAnsiTheme="majorHAnsi" w:cstheme="majorHAnsi"/>
          <w:b/>
          <w:szCs w:val="24"/>
        </w:rPr>
        <w:br/>
      </w:r>
      <w:r w:rsidRPr="00BD0B98">
        <w:rPr>
          <w:rFonts w:asciiTheme="majorHAnsi" w:hAnsiTheme="majorHAnsi" w:cstheme="majorHAnsi"/>
          <w:b/>
          <w:szCs w:val="24"/>
        </w:rPr>
        <w:t>w części pomieszczeń Regionalnego Centrum Innowacyjności oraz Budynku „G” Politechniki Bydgoskiej im. Jana i Jędrzeja Śniadeckich</w:t>
      </w:r>
      <w:r w:rsidRPr="00BD0B98">
        <w:rPr>
          <w:rFonts w:asciiTheme="majorHAnsi" w:hAnsiTheme="majorHAnsi" w:cstheme="majorHAnsi"/>
          <w:szCs w:val="24"/>
        </w:rPr>
        <w:t xml:space="preserve"> nr </w:t>
      </w:r>
      <w:r w:rsidRPr="00DF57AD">
        <w:rPr>
          <w:rFonts w:asciiTheme="majorHAnsi" w:hAnsiTheme="majorHAnsi" w:cstheme="majorHAnsi"/>
          <w:b/>
          <w:bCs w:val="0"/>
          <w:szCs w:val="24"/>
        </w:rPr>
        <w:t>RZP.243.44.2023</w:t>
      </w:r>
      <w:r w:rsidRPr="00BD0B98">
        <w:rPr>
          <w:rFonts w:asciiTheme="majorHAnsi" w:hAnsiTheme="majorHAnsi" w:cstheme="majorHAnsi"/>
          <w:szCs w:val="24"/>
        </w:rPr>
        <w:t xml:space="preserve"> jako najkorzystniejszej oferty Wykonawcy.</w:t>
      </w:r>
    </w:p>
    <w:p w14:paraId="2F7509EE" w14:textId="77777777" w:rsidR="00054776" w:rsidRPr="00AF5D61" w:rsidRDefault="00054776" w:rsidP="00054776">
      <w:pPr>
        <w:spacing w:line="276" w:lineRule="auto"/>
        <w:jc w:val="both"/>
        <w:rPr>
          <w:rFonts w:asciiTheme="majorHAnsi" w:hAnsiTheme="majorHAnsi" w:cstheme="majorHAnsi"/>
          <w:szCs w:val="24"/>
        </w:rPr>
      </w:pPr>
    </w:p>
    <w:p w14:paraId="380AB153" w14:textId="77777777" w:rsidR="00054776" w:rsidRPr="00AF5D61" w:rsidRDefault="00054776" w:rsidP="00054776">
      <w:pPr>
        <w:autoSpaceDE w:val="0"/>
        <w:jc w:val="both"/>
        <w:rPr>
          <w:rFonts w:asciiTheme="majorHAnsi" w:hAnsiTheme="majorHAnsi" w:cstheme="majorHAnsi"/>
          <w:color w:val="FF0000"/>
          <w:szCs w:val="24"/>
        </w:rPr>
      </w:pPr>
    </w:p>
    <w:p w14:paraId="0D418A08" w14:textId="77777777" w:rsidR="00054776" w:rsidRPr="00AF5D61" w:rsidRDefault="00054776" w:rsidP="00054776">
      <w:pPr>
        <w:keepNext/>
        <w:keepLines/>
        <w:widowControl w:val="0"/>
        <w:spacing w:line="276" w:lineRule="auto"/>
        <w:jc w:val="center"/>
        <w:outlineLvl w:val="0"/>
        <w:rPr>
          <w:rFonts w:asciiTheme="majorHAnsi" w:eastAsia="Arial" w:hAnsiTheme="majorHAnsi" w:cstheme="majorHAnsi"/>
          <w:b/>
          <w:bCs w:val="0"/>
          <w:szCs w:val="24"/>
        </w:rPr>
      </w:pPr>
      <w:bookmarkStart w:id="61" w:name="bookmark21"/>
      <w:r w:rsidRPr="00AF5D61">
        <w:rPr>
          <w:rFonts w:asciiTheme="majorHAnsi" w:eastAsia="Arial" w:hAnsiTheme="majorHAnsi" w:cstheme="majorHAnsi"/>
          <w:b/>
          <w:szCs w:val="24"/>
        </w:rPr>
        <w:t>§1. Przedmiot Umowy</w:t>
      </w:r>
      <w:bookmarkEnd w:id="61"/>
    </w:p>
    <w:p w14:paraId="26591652" w14:textId="77777777" w:rsidR="00054776" w:rsidRPr="00AF5D61" w:rsidRDefault="00054776" w:rsidP="00054776">
      <w:pPr>
        <w:widowControl w:val="0"/>
        <w:numPr>
          <w:ilvl w:val="0"/>
          <w:numId w:val="105"/>
        </w:numPr>
        <w:tabs>
          <w:tab w:val="left" w:pos="284"/>
        </w:tabs>
        <w:spacing w:line="276" w:lineRule="auto"/>
        <w:ind w:left="284" w:hanging="284"/>
        <w:jc w:val="both"/>
        <w:rPr>
          <w:rFonts w:asciiTheme="majorHAnsi" w:eastAsia="Arial" w:hAnsiTheme="majorHAnsi" w:cstheme="majorHAnsi"/>
          <w:szCs w:val="24"/>
        </w:rPr>
      </w:pPr>
      <w:r w:rsidRPr="00AF5D61">
        <w:rPr>
          <w:rFonts w:asciiTheme="majorHAnsi" w:hAnsiTheme="majorHAnsi" w:cstheme="majorHAnsi"/>
          <w:szCs w:val="24"/>
        </w:rPr>
        <w:t>Przedmiotem umowy jest wykonanie robót budowlanych polegających na:</w:t>
      </w:r>
    </w:p>
    <w:p w14:paraId="42BA1138" w14:textId="77777777" w:rsidR="00054776" w:rsidRPr="00AF5D61" w:rsidRDefault="00054776" w:rsidP="00054776">
      <w:pPr>
        <w:widowControl w:val="0"/>
        <w:numPr>
          <w:ilvl w:val="0"/>
          <w:numId w:val="111"/>
        </w:numPr>
        <w:tabs>
          <w:tab w:val="num" w:pos="709"/>
        </w:tabs>
        <w:spacing w:line="276" w:lineRule="auto"/>
        <w:ind w:left="709" w:hanging="425"/>
        <w:jc w:val="both"/>
        <w:rPr>
          <w:rFonts w:asciiTheme="majorHAnsi" w:eastAsia="Arial" w:hAnsiTheme="majorHAnsi" w:cstheme="majorHAnsi"/>
          <w:szCs w:val="24"/>
        </w:rPr>
      </w:pPr>
      <w:r w:rsidRPr="00AF5D61">
        <w:rPr>
          <w:rFonts w:asciiTheme="majorHAnsi" w:eastAsia="Arial" w:hAnsiTheme="majorHAnsi" w:cstheme="majorHAnsi"/>
          <w:szCs w:val="24"/>
        </w:rPr>
        <w:t xml:space="preserve">przeprowadzeniu prac ogólnobudowlanych, sanitarnych, elektrycznych i teletechnicznych </w:t>
      </w:r>
      <w:r w:rsidRPr="00DF57AD">
        <w:rPr>
          <w:rFonts w:asciiTheme="majorHAnsi" w:eastAsia="Arial" w:hAnsiTheme="majorHAnsi" w:cstheme="majorHAnsi"/>
          <w:szCs w:val="24"/>
        </w:rPr>
        <w:t xml:space="preserve">w części </w:t>
      </w:r>
      <w:r w:rsidRPr="00AF5D61">
        <w:rPr>
          <w:rFonts w:asciiTheme="majorHAnsi" w:eastAsia="Arial" w:hAnsiTheme="majorHAnsi" w:cstheme="majorHAnsi"/>
          <w:szCs w:val="24"/>
        </w:rPr>
        <w:t>I piętra skrzydła „B” w Budynku RCI, wynikających ze zmiany układów funkcjonalnych, dostosowujących pomieszczenia i infrastrukturę techniczną do wymagań nowych użytkowników i oczekiwań Zamawiającego. W skład prac niezbędnych do wykonania na tej części obiektu przewidziano m.in.:</w:t>
      </w:r>
    </w:p>
    <w:p w14:paraId="77336B7B" w14:textId="77777777" w:rsidR="00054776" w:rsidRPr="00AF5D61" w:rsidRDefault="00054776" w:rsidP="00054776">
      <w:pPr>
        <w:pStyle w:val="Akapitzlist"/>
        <w:widowControl w:val="0"/>
        <w:numPr>
          <w:ilvl w:val="0"/>
          <w:numId w:val="155"/>
        </w:numPr>
        <w:spacing w:line="276" w:lineRule="auto"/>
        <w:ind w:left="1134"/>
        <w:jc w:val="both"/>
        <w:rPr>
          <w:rFonts w:asciiTheme="majorHAnsi" w:eastAsia="Arial" w:hAnsiTheme="majorHAnsi" w:cstheme="majorHAnsi"/>
          <w:sz w:val="24"/>
          <w:szCs w:val="24"/>
          <w:lang w:eastAsia="pl-PL"/>
        </w:rPr>
      </w:pPr>
      <w:r w:rsidRPr="00AF5D61">
        <w:rPr>
          <w:rFonts w:asciiTheme="majorHAnsi" w:eastAsia="Arial" w:hAnsiTheme="majorHAnsi" w:cstheme="majorHAnsi"/>
          <w:sz w:val="24"/>
          <w:szCs w:val="24"/>
          <w:lang w:eastAsia="pl-PL"/>
        </w:rPr>
        <w:t>przebudowę pomieszczeń, tj. wykonanie dodatkowych pokoi m.in. biurowych, socjalnych, magazynowych;</w:t>
      </w:r>
    </w:p>
    <w:p w14:paraId="0AAF3B3B" w14:textId="77777777" w:rsidR="00054776" w:rsidRPr="00AF5D61" w:rsidRDefault="00054776" w:rsidP="00054776">
      <w:pPr>
        <w:pStyle w:val="Akapitzlist"/>
        <w:widowControl w:val="0"/>
        <w:numPr>
          <w:ilvl w:val="0"/>
          <w:numId w:val="155"/>
        </w:numPr>
        <w:spacing w:line="276" w:lineRule="auto"/>
        <w:ind w:left="1134"/>
        <w:jc w:val="both"/>
        <w:rPr>
          <w:rFonts w:asciiTheme="majorHAnsi" w:eastAsia="Arial" w:hAnsiTheme="majorHAnsi" w:cstheme="majorHAnsi"/>
          <w:sz w:val="24"/>
          <w:szCs w:val="24"/>
          <w:lang w:eastAsia="pl-PL"/>
        </w:rPr>
      </w:pPr>
      <w:r w:rsidRPr="00AF5D61">
        <w:rPr>
          <w:rFonts w:asciiTheme="majorHAnsi" w:eastAsia="Arial" w:hAnsiTheme="majorHAnsi" w:cstheme="majorHAnsi"/>
          <w:sz w:val="24"/>
          <w:szCs w:val="24"/>
          <w:lang w:eastAsia="pl-PL"/>
        </w:rPr>
        <w:t>modernizację pomieszczeń i ciągów komunikacyjnych;</w:t>
      </w:r>
    </w:p>
    <w:p w14:paraId="7F800F7C" w14:textId="77777777" w:rsidR="00054776" w:rsidRDefault="00054776" w:rsidP="00054776">
      <w:pPr>
        <w:widowControl w:val="0"/>
        <w:numPr>
          <w:ilvl w:val="0"/>
          <w:numId w:val="111"/>
        </w:numPr>
        <w:tabs>
          <w:tab w:val="num" w:pos="709"/>
        </w:tabs>
        <w:spacing w:line="276" w:lineRule="auto"/>
        <w:ind w:left="709" w:hanging="425"/>
        <w:jc w:val="both"/>
        <w:rPr>
          <w:rFonts w:asciiTheme="majorHAnsi" w:eastAsia="Arial" w:hAnsiTheme="majorHAnsi" w:cstheme="majorHAnsi"/>
          <w:szCs w:val="24"/>
        </w:rPr>
      </w:pPr>
      <w:r w:rsidRPr="00630CBA">
        <w:rPr>
          <w:rFonts w:asciiTheme="majorHAnsi" w:eastAsia="Arial" w:hAnsiTheme="majorHAnsi" w:cstheme="majorHAnsi"/>
          <w:szCs w:val="24"/>
        </w:rPr>
        <w:t xml:space="preserve">rozbudowie Systemu Sygnalizacji Pożaru do pomieszczeń nie objętych ochroną przeciwpożarową, wykonanie instalacji Systemu Sygnalizacji Włamania i Napadu oraz Systemu </w:t>
      </w:r>
      <w:r>
        <w:rPr>
          <w:rFonts w:asciiTheme="majorHAnsi" w:eastAsia="Arial" w:hAnsiTheme="majorHAnsi" w:cstheme="majorHAnsi"/>
          <w:szCs w:val="24"/>
        </w:rPr>
        <w:t>K</w:t>
      </w:r>
      <w:r w:rsidRPr="00630CBA">
        <w:rPr>
          <w:rFonts w:asciiTheme="majorHAnsi" w:eastAsia="Arial" w:hAnsiTheme="majorHAnsi" w:cstheme="majorHAnsi"/>
          <w:szCs w:val="24"/>
        </w:rPr>
        <w:t>ontroli Dostępu w części parteru skrzydła „A” w Budynku RCI</w:t>
      </w:r>
      <w:r>
        <w:rPr>
          <w:rFonts w:asciiTheme="majorHAnsi" w:eastAsia="Arial" w:hAnsiTheme="majorHAnsi" w:cstheme="majorHAnsi"/>
          <w:szCs w:val="24"/>
        </w:rPr>
        <w:t>;</w:t>
      </w:r>
    </w:p>
    <w:p w14:paraId="6EDF0C11" w14:textId="77777777" w:rsidR="00054776" w:rsidRPr="00AF5D61" w:rsidRDefault="00054776" w:rsidP="00054776">
      <w:pPr>
        <w:widowControl w:val="0"/>
        <w:numPr>
          <w:ilvl w:val="0"/>
          <w:numId w:val="111"/>
        </w:numPr>
        <w:tabs>
          <w:tab w:val="num" w:pos="709"/>
        </w:tabs>
        <w:spacing w:line="276" w:lineRule="auto"/>
        <w:ind w:left="709" w:hanging="425"/>
        <w:jc w:val="both"/>
        <w:rPr>
          <w:rFonts w:asciiTheme="majorHAnsi" w:eastAsia="Arial" w:hAnsiTheme="majorHAnsi" w:cstheme="majorHAnsi"/>
          <w:szCs w:val="24"/>
        </w:rPr>
      </w:pPr>
      <w:r w:rsidRPr="00AF5D61">
        <w:rPr>
          <w:rFonts w:asciiTheme="majorHAnsi" w:eastAsia="Arial" w:hAnsiTheme="majorHAnsi" w:cstheme="majorHAnsi"/>
          <w:szCs w:val="24"/>
        </w:rPr>
        <w:lastRenderedPageBreak/>
        <w:t>rozbudowie Systemu Sygnalizacji Pożaru do pomieszczeń nie objętych ochroną przeciwpożarową w części parteru skrzydła „B” w Budynku RCI;</w:t>
      </w:r>
    </w:p>
    <w:p w14:paraId="7DDEEA79" w14:textId="77777777" w:rsidR="00054776" w:rsidRPr="00AF5D61" w:rsidRDefault="00054776" w:rsidP="00054776">
      <w:pPr>
        <w:widowControl w:val="0"/>
        <w:numPr>
          <w:ilvl w:val="0"/>
          <w:numId w:val="111"/>
        </w:numPr>
        <w:tabs>
          <w:tab w:val="num" w:pos="709"/>
        </w:tabs>
        <w:spacing w:line="276" w:lineRule="auto"/>
        <w:ind w:left="709" w:hanging="425"/>
        <w:jc w:val="both"/>
        <w:rPr>
          <w:rFonts w:asciiTheme="majorHAnsi" w:eastAsia="Arial" w:hAnsiTheme="majorHAnsi" w:cstheme="majorHAnsi"/>
          <w:szCs w:val="24"/>
        </w:rPr>
      </w:pPr>
      <w:r w:rsidRPr="00AF5D61">
        <w:rPr>
          <w:rFonts w:asciiTheme="majorHAnsi" w:eastAsia="Arial" w:hAnsiTheme="majorHAnsi" w:cstheme="majorHAnsi"/>
          <w:szCs w:val="24"/>
        </w:rPr>
        <w:t xml:space="preserve">przeprowadzeniu prac ogólnobudowlanych, elektrycznych i teletechnicznych </w:t>
      </w:r>
      <w:r>
        <w:rPr>
          <w:rFonts w:asciiTheme="majorHAnsi" w:eastAsia="Arial" w:hAnsiTheme="majorHAnsi" w:cstheme="majorHAnsi"/>
          <w:szCs w:val="24"/>
        </w:rPr>
        <w:br/>
      </w:r>
      <w:r w:rsidRPr="00AF5D61">
        <w:rPr>
          <w:rFonts w:asciiTheme="majorHAnsi" w:eastAsia="Arial" w:hAnsiTheme="majorHAnsi" w:cstheme="majorHAnsi"/>
          <w:szCs w:val="24"/>
        </w:rPr>
        <w:t>w</w:t>
      </w:r>
      <w:r>
        <w:rPr>
          <w:rFonts w:asciiTheme="majorHAnsi" w:eastAsia="Arial" w:hAnsiTheme="majorHAnsi" w:cstheme="majorHAnsi"/>
          <w:szCs w:val="24"/>
        </w:rPr>
        <w:t xml:space="preserve"> </w:t>
      </w:r>
      <w:r w:rsidRPr="00AF5D61">
        <w:rPr>
          <w:rFonts w:asciiTheme="majorHAnsi" w:eastAsia="Arial" w:hAnsiTheme="majorHAnsi" w:cstheme="majorHAnsi"/>
          <w:szCs w:val="24"/>
        </w:rPr>
        <w:t>pomieszczeniu G106 w Budynku „G”, dostosowujących salę do nowych potrzeb użytkownika;</w:t>
      </w:r>
    </w:p>
    <w:p w14:paraId="6BD61F5D" w14:textId="77777777" w:rsidR="00054776" w:rsidRPr="00AF5D61" w:rsidRDefault="00054776" w:rsidP="00054776">
      <w:pPr>
        <w:widowControl w:val="0"/>
        <w:numPr>
          <w:ilvl w:val="0"/>
          <w:numId w:val="111"/>
        </w:numPr>
        <w:tabs>
          <w:tab w:val="num" w:pos="709"/>
        </w:tabs>
        <w:spacing w:line="276" w:lineRule="auto"/>
        <w:ind w:left="709" w:hanging="425"/>
        <w:jc w:val="both"/>
        <w:rPr>
          <w:rFonts w:asciiTheme="majorHAnsi" w:eastAsia="Arial" w:hAnsiTheme="majorHAnsi" w:cstheme="majorHAnsi"/>
          <w:szCs w:val="24"/>
        </w:rPr>
      </w:pPr>
      <w:r w:rsidRPr="00AF5D61">
        <w:rPr>
          <w:rFonts w:asciiTheme="majorHAnsi" w:eastAsia="Arial" w:hAnsiTheme="majorHAnsi" w:cstheme="majorHAnsi"/>
          <w:szCs w:val="24"/>
        </w:rPr>
        <w:t>ponadto przedmiotem zamówienia jest dostawa i montaż wyposażenia meblowego.</w:t>
      </w:r>
    </w:p>
    <w:p w14:paraId="107E12EC" w14:textId="77777777" w:rsidR="00054776" w:rsidRPr="00AF5D61" w:rsidRDefault="00054776" w:rsidP="00054776">
      <w:pPr>
        <w:widowControl w:val="0"/>
        <w:tabs>
          <w:tab w:val="left" w:pos="284"/>
        </w:tabs>
        <w:spacing w:line="276" w:lineRule="auto"/>
        <w:ind w:left="284"/>
        <w:jc w:val="both"/>
        <w:rPr>
          <w:rFonts w:asciiTheme="majorHAnsi" w:eastAsia="Arial" w:hAnsiTheme="majorHAnsi" w:cstheme="majorHAnsi"/>
          <w:szCs w:val="24"/>
        </w:rPr>
      </w:pPr>
      <w:r w:rsidRPr="00AF5D61">
        <w:rPr>
          <w:rFonts w:asciiTheme="majorHAnsi" w:eastAsia="Arial" w:hAnsiTheme="majorHAnsi" w:cstheme="majorHAnsi"/>
          <w:szCs w:val="24"/>
        </w:rPr>
        <w:t>dalej łącznie wszystkie obowiązki Wykonawcy wspólnie oznaczone mogą być jako „Przedmiot Umowy”.</w:t>
      </w:r>
    </w:p>
    <w:p w14:paraId="4FA89D02" w14:textId="77777777" w:rsidR="00054776" w:rsidRPr="00AF5D61" w:rsidRDefault="00054776" w:rsidP="00054776">
      <w:pPr>
        <w:widowControl w:val="0"/>
        <w:numPr>
          <w:ilvl w:val="0"/>
          <w:numId w:val="105"/>
        </w:numPr>
        <w:tabs>
          <w:tab w:val="left" w:pos="284"/>
        </w:tabs>
        <w:spacing w:line="276" w:lineRule="auto"/>
        <w:jc w:val="both"/>
        <w:rPr>
          <w:rFonts w:asciiTheme="majorHAnsi" w:hAnsiTheme="majorHAnsi" w:cstheme="majorHAnsi"/>
          <w:szCs w:val="24"/>
        </w:rPr>
      </w:pPr>
      <w:r w:rsidRPr="00AF5D61">
        <w:rPr>
          <w:rFonts w:asciiTheme="majorHAnsi" w:hAnsiTheme="majorHAnsi" w:cstheme="majorHAnsi"/>
          <w:szCs w:val="24"/>
        </w:rPr>
        <w:t>Integralną częścią umowy są:</w:t>
      </w:r>
    </w:p>
    <w:p w14:paraId="129C3530" w14:textId="77777777" w:rsidR="00054776" w:rsidRPr="00AF5D61" w:rsidRDefault="00054776" w:rsidP="00054776">
      <w:pPr>
        <w:pStyle w:val="Akapitzlist"/>
        <w:numPr>
          <w:ilvl w:val="0"/>
          <w:numId w:val="118"/>
        </w:numPr>
        <w:spacing w:line="276" w:lineRule="auto"/>
        <w:jc w:val="both"/>
        <w:rPr>
          <w:rFonts w:asciiTheme="majorHAnsi" w:hAnsiTheme="majorHAnsi" w:cstheme="majorHAnsi"/>
          <w:sz w:val="24"/>
          <w:szCs w:val="24"/>
        </w:rPr>
      </w:pPr>
      <w:r w:rsidRPr="00AF5D61">
        <w:rPr>
          <w:rFonts w:asciiTheme="majorHAnsi" w:hAnsiTheme="majorHAnsi" w:cstheme="majorHAnsi"/>
          <w:sz w:val="24"/>
          <w:szCs w:val="24"/>
        </w:rPr>
        <w:t xml:space="preserve">Specyfikacja warunków zamówienia (SWZ) oraz dokumentacja w postaci (załącznik nr </w:t>
      </w:r>
      <w:r>
        <w:rPr>
          <w:rFonts w:asciiTheme="majorHAnsi" w:hAnsiTheme="majorHAnsi" w:cstheme="majorHAnsi"/>
          <w:sz w:val="24"/>
          <w:szCs w:val="24"/>
        </w:rPr>
        <w:t xml:space="preserve">3 </w:t>
      </w:r>
      <w:r w:rsidRPr="00AF5D61">
        <w:rPr>
          <w:rFonts w:asciiTheme="majorHAnsi" w:hAnsiTheme="majorHAnsi" w:cstheme="majorHAnsi"/>
          <w:sz w:val="24"/>
          <w:szCs w:val="24"/>
        </w:rPr>
        <w:t>do SWZ):</w:t>
      </w:r>
    </w:p>
    <w:p w14:paraId="0DB135A7" w14:textId="77777777" w:rsidR="00054776" w:rsidRPr="00AF5D61" w:rsidRDefault="00054776" w:rsidP="00054776">
      <w:pPr>
        <w:pStyle w:val="Akapitzlist"/>
        <w:numPr>
          <w:ilvl w:val="1"/>
          <w:numId w:val="117"/>
        </w:numPr>
        <w:tabs>
          <w:tab w:val="left" w:pos="1276"/>
        </w:tabs>
        <w:spacing w:line="300" w:lineRule="auto"/>
        <w:ind w:left="1276" w:hanging="425"/>
        <w:contextualSpacing w:val="0"/>
        <w:jc w:val="both"/>
        <w:rPr>
          <w:rFonts w:asciiTheme="majorHAnsi" w:hAnsiTheme="majorHAnsi" w:cstheme="majorHAnsi"/>
          <w:sz w:val="24"/>
          <w:szCs w:val="24"/>
        </w:rPr>
      </w:pPr>
      <w:r w:rsidRPr="00AF5D61">
        <w:rPr>
          <w:rFonts w:asciiTheme="majorHAnsi" w:hAnsiTheme="majorHAnsi" w:cstheme="majorHAnsi"/>
          <w:sz w:val="24"/>
          <w:szCs w:val="24"/>
        </w:rPr>
        <w:t>dokumentacja projektowa;</w:t>
      </w:r>
    </w:p>
    <w:p w14:paraId="6263F885" w14:textId="77777777" w:rsidR="00054776" w:rsidRPr="00AF5D61" w:rsidRDefault="00054776" w:rsidP="00054776">
      <w:pPr>
        <w:pStyle w:val="Akapitzlist"/>
        <w:numPr>
          <w:ilvl w:val="1"/>
          <w:numId w:val="117"/>
        </w:numPr>
        <w:tabs>
          <w:tab w:val="left" w:pos="1276"/>
        </w:tabs>
        <w:spacing w:line="300" w:lineRule="auto"/>
        <w:ind w:left="1276" w:hanging="425"/>
        <w:contextualSpacing w:val="0"/>
        <w:jc w:val="both"/>
        <w:rPr>
          <w:rFonts w:asciiTheme="majorHAnsi" w:hAnsiTheme="majorHAnsi" w:cstheme="majorHAnsi"/>
          <w:sz w:val="24"/>
          <w:szCs w:val="24"/>
        </w:rPr>
      </w:pPr>
      <w:r w:rsidRPr="00AF5D61">
        <w:rPr>
          <w:rFonts w:asciiTheme="majorHAnsi" w:hAnsiTheme="majorHAnsi" w:cstheme="majorHAnsi"/>
          <w:sz w:val="24"/>
          <w:szCs w:val="24"/>
        </w:rPr>
        <w:t>specyfikacja techniczna wykonania i odbioru robót budowlanych;</w:t>
      </w:r>
    </w:p>
    <w:p w14:paraId="3041F0A4" w14:textId="77777777" w:rsidR="00054776" w:rsidRPr="00AF5D61" w:rsidRDefault="00054776" w:rsidP="00054776">
      <w:pPr>
        <w:spacing w:line="276" w:lineRule="auto"/>
        <w:ind w:left="426"/>
        <w:jc w:val="both"/>
        <w:rPr>
          <w:rFonts w:asciiTheme="majorHAnsi" w:hAnsiTheme="majorHAnsi" w:cstheme="majorHAnsi"/>
          <w:szCs w:val="24"/>
        </w:rPr>
      </w:pPr>
      <w:r w:rsidRPr="00AF5D61">
        <w:rPr>
          <w:rFonts w:asciiTheme="majorHAnsi" w:hAnsiTheme="majorHAnsi" w:cstheme="majorHAnsi"/>
          <w:szCs w:val="24"/>
        </w:rPr>
        <w:t>a także:</w:t>
      </w:r>
    </w:p>
    <w:p w14:paraId="6CB993C0" w14:textId="77777777" w:rsidR="00054776" w:rsidRPr="00AF5D61" w:rsidRDefault="00054776" w:rsidP="00054776">
      <w:pPr>
        <w:pStyle w:val="Akapitzlist"/>
        <w:numPr>
          <w:ilvl w:val="0"/>
          <w:numId w:val="116"/>
        </w:numPr>
        <w:spacing w:line="276" w:lineRule="auto"/>
        <w:jc w:val="both"/>
        <w:rPr>
          <w:rFonts w:asciiTheme="majorHAnsi" w:hAnsiTheme="majorHAnsi" w:cstheme="majorHAnsi"/>
          <w:sz w:val="24"/>
          <w:szCs w:val="24"/>
        </w:rPr>
      </w:pPr>
      <w:r w:rsidRPr="00AF5D61">
        <w:rPr>
          <w:rFonts w:asciiTheme="majorHAnsi" w:hAnsiTheme="majorHAnsi" w:cstheme="majorHAnsi"/>
          <w:sz w:val="24"/>
          <w:szCs w:val="24"/>
        </w:rPr>
        <w:t>oferta Wykonawcy.</w:t>
      </w:r>
    </w:p>
    <w:p w14:paraId="2666143A" w14:textId="77777777" w:rsidR="00054776" w:rsidRPr="00AF5D61" w:rsidRDefault="00054776" w:rsidP="00054776">
      <w:pPr>
        <w:widowControl w:val="0"/>
        <w:numPr>
          <w:ilvl w:val="0"/>
          <w:numId w:val="105"/>
        </w:numPr>
        <w:tabs>
          <w:tab w:val="left" w:pos="284"/>
        </w:tabs>
        <w:spacing w:line="276" w:lineRule="auto"/>
        <w:ind w:left="284" w:hanging="284"/>
        <w:jc w:val="both"/>
        <w:rPr>
          <w:rFonts w:asciiTheme="majorHAnsi" w:hAnsiTheme="majorHAnsi" w:cstheme="majorHAnsi"/>
          <w:szCs w:val="24"/>
        </w:rPr>
      </w:pPr>
      <w:r w:rsidRPr="00AF5D61">
        <w:rPr>
          <w:rFonts w:asciiTheme="majorHAnsi" w:hAnsiTheme="majorHAnsi" w:cstheme="majorHAnsi"/>
          <w:szCs w:val="24"/>
        </w:rPr>
        <w:t>Wszystkie dokumenty wymienione w ust. 2 (nazywane też dalej zbiorczo „dokumentacją”), stanowiące elementy dokumentacji postępowania, w ramach którego wyłoniony został Wykonawca, Strony uznają za integralną część niniejszej umowy, wyznaczającą zakres świadczenia Wykonawcy. Wykonawca podpisując niniejszą umowę oświadcza, że otrzymał dostęp do kompletu tych dokumentów. W przypadku sprzeczności pomiędzy dokumentami wymienionymi w ust. 2, będą one rozstrzygane w ten sposób, że wiążące będą ustalenia wynikające z dokumentu przywołanego wcześniej.</w:t>
      </w:r>
    </w:p>
    <w:p w14:paraId="3522C911" w14:textId="77777777" w:rsidR="00054776" w:rsidRPr="00AF5D61" w:rsidRDefault="00054776" w:rsidP="00054776">
      <w:pPr>
        <w:widowControl w:val="0"/>
        <w:numPr>
          <w:ilvl w:val="0"/>
          <w:numId w:val="105"/>
        </w:numPr>
        <w:tabs>
          <w:tab w:val="left" w:pos="284"/>
        </w:tabs>
        <w:spacing w:line="276" w:lineRule="auto"/>
        <w:ind w:left="284" w:hanging="284"/>
        <w:jc w:val="both"/>
        <w:rPr>
          <w:rFonts w:asciiTheme="majorHAnsi" w:hAnsiTheme="majorHAnsi" w:cstheme="majorHAnsi"/>
          <w:szCs w:val="24"/>
        </w:rPr>
      </w:pPr>
      <w:r w:rsidRPr="00AF5D61">
        <w:rPr>
          <w:rFonts w:asciiTheme="majorHAnsi" w:hAnsiTheme="majorHAnsi" w:cstheme="majorHAnsi"/>
          <w:szCs w:val="24"/>
        </w:rPr>
        <w:t>Przedmiot Umowy obejmuje wszelkie czynności/roboty/prace niezbędne z punktu widzenia sztuki budowlanej i obowiązujących przepisów prawa.</w:t>
      </w:r>
    </w:p>
    <w:p w14:paraId="12885C68" w14:textId="77777777" w:rsidR="00054776" w:rsidRPr="00AF5D61" w:rsidRDefault="00054776" w:rsidP="00054776">
      <w:pPr>
        <w:widowControl w:val="0"/>
        <w:numPr>
          <w:ilvl w:val="0"/>
          <w:numId w:val="105"/>
        </w:numPr>
        <w:tabs>
          <w:tab w:val="left" w:pos="284"/>
        </w:tabs>
        <w:spacing w:line="276" w:lineRule="auto"/>
        <w:ind w:left="284" w:hanging="284"/>
        <w:jc w:val="both"/>
        <w:rPr>
          <w:rFonts w:asciiTheme="majorHAnsi" w:hAnsiTheme="majorHAnsi" w:cstheme="majorHAnsi"/>
          <w:szCs w:val="24"/>
        </w:rPr>
      </w:pPr>
      <w:r w:rsidRPr="00AF5D61">
        <w:rPr>
          <w:rFonts w:asciiTheme="majorHAnsi" w:hAnsiTheme="majorHAnsi" w:cstheme="majorHAnsi"/>
          <w:szCs w:val="24"/>
        </w:rPr>
        <w:t>Ponad czynności (faktyczne i prawne) oraz roboty/prace bezpośrednio wynikające z dokumentacji, przedmiot Umowy obejmuje również wszystko to, co z technicznego punktu widzenia jest i okaże się niezbędne do zrealizowania przedmiotu umowy.</w:t>
      </w:r>
    </w:p>
    <w:p w14:paraId="144DC359" w14:textId="77777777" w:rsidR="00054776" w:rsidRPr="00AF5D61" w:rsidRDefault="00054776" w:rsidP="00054776">
      <w:pPr>
        <w:widowControl w:val="0"/>
        <w:numPr>
          <w:ilvl w:val="0"/>
          <w:numId w:val="105"/>
        </w:numPr>
        <w:tabs>
          <w:tab w:val="left" w:pos="284"/>
        </w:tabs>
        <w:spacing w:line="276" w:lineRule="auto"/>
        <w:ind w:left="284" w:hanging="284"/>
        <w:jc w:val="both"/>
        <w:rPr>
          <w:rFonts w:asciiTheme="majorHAnsi" w:hAnsiTheme="majorHAnsi" w:cstheme="majorHAnsi"/>
          <w:szCs w:val="24"/>
        </w:rPr>
      </w:pPr>
      <w:r w:rsidRPr="00AF5D61">
        <w:rPr>
          <w:rFonts w:asciiTheme="majorHAnsi" w:hAnsiTheme="majorHAnsi" w:cstheme="majorHAnsi"/>
          <w:szCs w:val="24"/>
        </w:rPr>
        <w:t xml:space="preserve">Zamawiający zastrzega sobie prawo kontroli przebiegu i sposobu realizacji umowy. Wykonawca zobowiązuje się niezwłocznie udzielić Zamawiającemu wszelkich informacji niezbędnych do oceny stopnia realizacji </w:t>
      </w:r>
      <w:r w:rsidRPr="00AF5D61">
        <w:rPr>
          <w:rFonts w:asciiTheme="majorHAnsi" w:eastAsia="Arial" w:hAnsiTheme="majorHAnsi" w:cstheme="majorHAnsi"/>
          <w:szCs w:val="24"/>
        </w:rPr>
        <w:t>Przedmiotu Umowy.</w:t>
      </w:r>
    </w:p>
    <w:p w14:paraId="064BDE57" w14:textId="77777777" w:rsidR="00054776" w:rsidRPr="00AF5D61" w:rsidRDefault="00054776" w:rsidP="00054776">
      <w:pPr>
        <w:widowControl w:val="0"/>
        <w:numPr>
          <w:ilvl w:val="0"/>
          <w:numId w:val="105"/>
        </w:numPr>
        <w:tabs>
          <w:tab w:val="left" w:pos="284"/>
        </w:tabs>
        <w:spacing w:line="276" w:lineRule="auto"/>
        <w:ind w:left="284" w:hanging="284"/>
        <w:jc w:val="both"/>
        <w:rPr>
          <w:rFonts w:asciiTheme="majorHAnsi" w:hAnsiTheme="majorHAnsi" w:cstheme="majorHAnsi"/>
          <w:szCs w:val="24"/>
        </w:rPr>
      </w:pPr>
      <w:r w:rsidRPr="00AF5D61">
        <w:rPr>
          <w:rFonts w:asciiTheme="majorHAnsi" w:hAnsiTheme="majorHAnsi" w:cstheme="majorHAnsi"/>
          <w:szCs w:val="24"/>
        </w:rPr>
        <w:t>Wykonawca oświadcza, że zapoznał się z warunkami realizacji Umowy, wszelkimi dostępnymi dokumentami dotyczącymi zlecanych prac oraz miejscem ich wykonania (tzn. z wszelkimi ograniczeniami, warunkami miejscowymi, położeniem miejsca prac, dojazdem i innymi, które mogą mieć wpływ na ich wykonywanie). Wykonawca przyjmuje zlecone prace do wykonania bez zastrzeżeń i oświadcza, że wypełni obowiązki umowne zgodnie z przepisami prawa budowlanego, zasadami wiedzy i sztuki budowlanej oraz aktualnym stanem wiedzy technicznej.</w:t>
      </w:r>
    </w:p>
    <w:p w14:paraId="279D5B24" w14:textId="77777777" w:rsidR="00054776" w:rsidRPr="00AF5D61" w:rsidRDefault="00054776" w:rsidP="00054776">
      <w:pPr>
        <w:widowControl w:val="0"/>
        <w:numPr>
          <w:ilvl w:val="0"/>
          <w:numId w:val="105"/>
        </w:numPr>
        <w:tabs>
          <w:tab w:val="left" w:pos="284"/>
        </w:tabs>
        <w:spacing w:line="276" w:lineRule="auto"/>
        <w:ind w:left="284" w:hanging="284"/>
        <w:jc w:val="both"/>
        <w:rPr>
          <w:rFonts w:asciiTheme="majorHAnsi" w:hAnsiTheme="majorHAnsi" w:cstheme="majorHAnsi"/>
          <w:szCs w:val="24"/>
        </w:rPr>
      </w:pPr>
      <w:r w:rsidRPr="00AF5D61">
        <w:rPr>
          <w:rFonts w:asciiTheme="majorHAnsi" w:hAnsiTheme="majorHAnsi" w:cstheme="majorHAnsi"/>
          <w:szCs w:val="24"/>
        </w:rPr>
        <w:t xml:space="preserve">Wykonawca oświadcza, że zakres robót nie budzi wątpliwości. Wykonawca wyklucza możliwość powoływania się na niezrozumienie zakresu prac oraz treści Umowy bądź dokumentów wskazanych w ust. 2, jako podstawę roszczeń o zwiększenie wynagrodzenia oraz potwierdza, że nie będzie żądał podwyższenia wynagrodzenia wskutek złego oszacowania </w:t>
      </w:r>
      <w:r w:rsidRPr="00AF5D61">
        <w:rPr>
          <w:rFonts w:asciiTheme="majorHAnsi" w:hAnsiTheme="majorHAnsi" w:cstheme="majorHAnsi"/>
          <w:szCs w:val="24"/>
        </w:rPr>
        <w:lastRenderedPageBreak/>
        <w:t>rozmiaru lub kosztów prac, nawet gdyby w czasie zawarcia umowy nie można było ich przewidzieć.</w:t>
      </w:r>
    </w:p>
    <w:p w14:paraId="5ABE3C02" w14:textId="77777777" w:rsidR="00054776" w:rsidRPr="00AF5D61" w:rsidRDefault="00054776" w:rsidP="00054776">
      <w:pPr>
        <w:widowControl w:val="0"/>
        <w:tabs>
          <w:tab w:val="left" w:pos="347"/>
        </w:tabs>
        <w:spacing w:line="276" w:lineRule="auto"/>
        <w:ind w:left="300"/>
        <w:jc w:val="both"/>
        <w:rPr>
          <w:rFonts w:asciiTheme="majorHAnsi" w:eastAsia="Arial" w:hAnsiTheme="majorHAnsi" w:cstheme="majorHAnsi"/>
          <w:szCs w:val="24"/>
        </w:rPr>
      </w:pPr>
    </w:p>
    <w:p w14:paraId="4F1100F4" w14:textId="77777777" w:rsidR="00054776" w:rsidRPr="00AF5D61" w:rsidRDefault="00054776" w:rsidP="00054776">
      <w:pPr>
        <w:keepNext/>
        <w:keepLines/>
        <w:widowControl w:val="0"/>
        <w:spacing w:line="276" w:lineRule="auto"/>
        <w:jc w:val="center"/>
        <w:outlineLvl w:val="0"/>
        <w:rPr>
          <w:rFonts w:asciiTheme="majorHAnsi" w:eastAsia="Arial" w:hAnsiTheme="majorHAnsi" w:cstheme="majorHAnsi"/>
          <w:b/>
          <w:bCs w:val="0"/>
          <w:szCs w:val="24"/>
        </w:rPr>
      </w:pPr>
      <w:bookmarkStart w:id="62" w:name="_Hlk117851038"/>
      <w:r w:rsidRPr="00AF5D61">
        <w:rPr>
          <w:rFonts w:asciiTheme="majorHAnsi" w:eastAsia="Arial" w:hAnsiTheme="majorHAnsi" w:cstheme="majorHAnsi"/>
          <w:b/>
          <w:szCs w:val="24"/>
        </w:rPr>
        <w:t>§2</w:t>
      </w:r>
      <w:bookmarkEnd w:id="62"/>
      <w:r w:rsidRPr="00AF5D61">
        <w:rPr>
          <w:rFonts w:asciiTheme="majorHAnsi" w:eastAsia="Arial" w:hAnsiTheme="majorHAnsi" w:cstheme="majorHAnsi"/>
          <w:b/>
          <w:szCs w:val="24"/>
        </w:rPr>
        <w:t>. Terminy</w:t>
      </w:r>
    </w:p>
    <w:p w14:paraId="5A5E5D84" w14:textId="77777777" w:rsidR="00054776" w:rsidRPr="00D23077" w:rsidRDefault="00054776" w:rsidP="00054776">
      <w:pPr>
        <w:widowControl w:val="0"/>
        <w:numPr>
          <w:ilvl w:val="0"/>
          <w:numId w:val="108"/>
        </w:numPr>
        <w:tabs>
          <w:tab w:val="left" w:pos="284"/>
        </w:tabs>
        <w:spacing w:line="276" w:lineRule="auto"/>
        <w:ind w:left="284" w:hanging="284"/>
        <w:jc w:val="both"/>
        <w:rPr>
          <w:rFonts w:asciiTheme="majorHAnsi" w:eastAsia="Arial" w:hAnsiTheme="majorHAnsi" w:cstheme="majorHAnsi"/>
          <w:strike/>
          <w:color w:val="FF0000"/>
          <w:szCs w:val="24"/>
        </w:rPr>
      </w:pPr>
      <w:r w:rsidRPr="00AF5D61">
        <w:rPr>
          <w:rFonts w:asciiTheme="majorHAnsi" w:eastAsia="Arial" w:hAnsiTheme="majorHAnsi" w:cstheme="majorHAnsi"/>
          <w:szCs w:val="24"/>
        </w:rPr>
        <w:t xml:space="preserve">Wykonawca będzie zobowiązany zrealizować przedmiot zamówienia w terminie maksymalnie do </w:t>
      </w:r>
      <w:r>
        <w:rPr>
          <w:rFonts w:asciiTheme="majorHAnsi" w:eastAsia="Arial" w:hAnsiTheme="majorHAnsi" w:cstheme="majorHAnsi"/>
          <w:szCs w:val="24"/>
        </w:rPr>
        <w:t>45</w:t>
      </w:r>
      <w:r w:rsidRPr="00AF5D61">
        <w:rPr>
          <w:rFonts w:asciiTheme="majorHAnsi" w:eastAsia="Arial" w:hAnsiTheme="majorHAnsi" w:cstheme="majorHAnsi"/>
          <w:szCs w:val="24"/>
        </w:rPr>
        <w:t xml:space="preserve"> dni kalendarzowych liczonych od daty zawarcia umowy. </w:t>
      </w:r>
    </w:p>
    <w:p w14:paraId="713678BA" w14:textId="77777777" w:rsidR="00054776" w:rsidRPr="00AF5D61" w:rsidRDefault="00054776" w:rsidP="00054776">
      <w:pPr>
        <w:widowControl w:val="0"/>
        <w:numPr>
          <w:ilvl w:val="0"/>
          <w:numId w:val="108"/>
        </w:numPr>
        <w:tabs>
          <w:tab w:val="left" w:pos="284"/>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 xml:space="preserve">Wykonawca przystąpi do wykonywania przedmiotu zamówienia nie później niż w terminie 3 dni od dnia podpisania niniejszej umowy. </w:t>
      </w:r>
    </w:p>
    <w:p w14:paraId="51C2675D" w14:textId="77777777" w:rsidR="00054776" w:rsidRPr="00AF5D61" w:rsidRDefault="00054776" w:rsidP="00054776">
      <w:pPr>
        <w:widowControl w:val="0"/>
        <w:numPr>
          <w:ilvl w:val="0"/>
          <w:numId w:val="108"/>
        </w:numPr>
        <w:tabs>
          <w:tab w:val="left" w:pos="284"/>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Za termin wykonania Przedmiotu Umowy, uważa się datę podpisania przez Strony bezusterkowego w zakresie wad istotnych  (wedle definicji przyjętej w umowie) protokołu końcowego odbioru robót.</w:t>
      </w:r>
    </w:p>
    <w:p w14:paraId="2A0434ED" w14:textId="77777777" w:rsidR="00054776" w:rsidRPr="00AF5D61" w:rsidRDefault="00054776" w:rsidP="00054776">
      <w:pPr>
        <w:widowControl w:val="0"/>
        <w:tabs>
          <w:tab w:val="left" w:pos="347"/>
        </w:tabs>
        <w:spacing w:line="276" w:lineRule="auto"/>
        <w:ind w:left="300"/>
        <w:jc w:val="both"/>
        <w:rPr>
          <w:rFonts w:asciiTheme="majorHAnsi" w:eastAsia="Arial" w:hAnsiTheme="majorHAnsi" w:cstheme="majorHAnsi"/>
          <w:szCs w:val="24"/>
        </w:rPr>
      </w:pPr>
    </w:p>
    <w:p w14:paraId="7E6F2F47" w14:textId="77777777" w:rsidR="00054776" w:rsidRPr="00AF5D61" w:rsidRDefault="00054776" w:rsidP="00054776">
      <w:pPr>
        <w:spacing w:line="276" w:lineRule="auto"/>
        <w:jc w:val="center"/>
        <w:rPr>
          <w:rFonts w:asciiTheme="majorHAnsi" w:hAnsiTheme="majorHAnsi" w:cstheme="majorHAnsi"/>
          <w:b/>
          <w:szCs w:val="24"/>
        </w:rPr>
      </w:pPr>
      <w:r w:rsidRPr="00AF5D61">
        <w:rPr>
          <w:rFonts w:asciiTheme="majorHAnsi" w:hAnsiTheme="majorHAnsi" w:cstheme="majorHAnsi"/>
          <w:b/>
          <w:szCs w:val="24"/>
        </w:rPr>
        <w:t xml:space="preserve">§ 3 </w:t>
      </w:r>
      <w:r w:rsidRPr="00AF5D61">
        <w:rPr>
          <w:rFonts w:asciiTheme="majorHAnsi" w:eastAsia="Arial" w:hAnsiTheme="majorHAnsi" w:cstheme="majorHAnsi"/>
          <w:b/>
          <w:szCs w:val="24"/>
        </w:rPr>
        <w:t>Obowiązki Zamawiającego</w:t>
      </w:r>
    </w:p>
    <w:p w14:paraId="0A75A611" w14:textId="77777777" w:rsidR="00054776" w:rsidRPr="00AF5D61" w:rsidRDefault="00054776" w:rsidP="00054776">
      <w:pPr>
        <w:pStyle w:val="Akapitzlist"/>
        <w:numPr>
          <w:ilvl w:val="0"/>
          <w:numId w:val="121"/>
        </w:numPr>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Zamawiający jest zobowiązany do współdziałania przy realizacji Umowy na zasadach określonych w Umowie.</w:t>
      </w:r>
    </w:p>
    <w:p w14:paraId="5E70839C" w14:textId="77777777" w:rsidR="00054776" w:rsidRPr="00AF5D61" w:rsidRDefault="00054776" w:rsidP="00054776">
      <w:pPr>
        <w:pStyle w:val="Akapitzlist"/>
        <w:numPr>
          <w:ilvl w:val="0"/>
          <w:numId w:val="121"/>
        </w:numPr>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Przed rozpoczęciem robót Zamawiający przekaże Wykonawcy egzemplarz dokumentacji projektowej.</w:t>
      </w:r>
    </w:p>
    <w:p w14:paraId="1D75E2AC" w14:textId="77777777" w:rsidR="00054776" w:rsidRPr="00AF5D61" w:rsidRDefault="00054776" w:rsidP="00054776">
      <w:pPr>
        <w:pStyle w:val="Akapitzlist"/>
        <w:numPr>
          <w:ilvl w:val="0"/>
          <w:numId w:val="121"/>
        </w:numPr>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Dokumentacja projektowa stanowi własność Zamawiającego i może być wykorzystana wyłącznie w celu wykonania Umowy.</w:t>
      </w:r>
    </w:p>
    <w:p w14:paraId="4E85A2A5" w14:textId="77777777" w:rsidR="00054776" w:rsidRPr="00AF5D61" w:rsidRDefault="00054776" w:rsidP="00054776">
      <w:pPr>
        <w:pStyle w:val="Akapitzlist"/>
        <w:numPr>
          <w:ilvl w:val="0"/>
          <w:numId w:val="121"/>
        </w:numPr>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Zamawiający jest zobowiązany do dokonywania na swój koszt zmian dokumentacji projektowej w zakresie niezbędnym do wykonania przedmiotu Umowy.</w:t>
      </w:r>
    </w:p>
    <w:p w14:paraId="77BD7CB0" w14:textId="77777777" w:rsidR="00054776" w:rsidRPr="00AF5D61" w:rsidRDefault="00054776" w:rsidP="00054776">
      <w:pPr>
        <w:pStyle w:val="Akapitzlist"/>
        <w:numPr>
          <w:ilvl w:val="0"/>
          <w:numId w:val="121"/>
        </w:numPr>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Wyłącznie w przypadku, gdy konieczność wprowadzenia zmian w dokumentacji projektowej jest następstwem nienależytego wykonywania przedmiotu Umowy przez Wykonawcę, koszty modyfikacji dokumentacji projektowej oraz związanych z tym prac obciążają Wykonawcę.</w:t>
      </w:r>
    </w:p>
    <w:p w14:paraId="3B656998" w14:textId="77777777" w:rsidR="00054776" w:rsidRPr="00AF5D61" w:rsidRDefault="00054776" w:rsidP="00054776">
      <w:pPr>
        <w:pStyle w:val="Akapitzlist"/>
        <w:numPr>
          <w:ilvl w:val="0"/>
          <w:numId w:val="121"/>
        </w:numPr>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Zamawiający jest zobowiązany do:</w:t>
      </w:r>
    </w:p>
    <w:p w14:paraId="3C90B739" w14:textId="77777777" w:rsidR="00054776" w:rsidRPr="00AF5D61" w:rsidRDefault="00054776" w:rsidP="00054776">
      <w:pPr>
        <w:pStyle w:val="Akapitzlist"/>
        <w:numPr>
          <w:ilvl w:val="0"/>
          <w:numId w:val="120"/>
        </w:numPr>
        <w:spacing w:line="276" w:lineRule="auto"/>
        <w:ind w:left="851" w:hanging="425"/>
        <w:jc w:val="both"/>
        <w:rPr>
          <w:rFonts w:asciiTheme="majorHAnsi" w:hAnsiTheme="majorHAnsi" w:cstheme="majorHAnsi"/>
          <w:sz w:val="24"/>
          <w:szCs w:val="24"/>
        </w:rPr>
      </w:pPr>
      <w:r w:rsidRPr="00AF5D61">
        <w:rPr>
          <w:rFonts w:asciiTheme="majorHAnsi" w:hAnsiTheme="majorHAnsi" w:cstheme="majorHAnsi"/>
          <w:sz w:val="24"/>
          <w:szCs w:val="24"/>
        </w:rPr>
        <w:t>ustanowienia koordynatora,</w:t>
      </w:r>
    </w:p>
    <w:p w14:paraId="16D1D8BB" w14:textId="77777777" w:rsidR="00054776" w:rsidRPr="00AF5D61" w:rsidRDefault="00054776" w:rsidP="00054776">
      <w:pPr>
        <w:pStyle w:val="Akapitzlist"/>
        <w:numPr>
          <w:ilvl w:val="0"/>
          <w:numId w:val="120"/>
        </w:numPr>
        <w:spacing w:line="276" w:lineRule="auto"/>
        <w:ind w:left="851" w:hanging="425"/>
        <w:jc w:val="both"/>
        <w:rPr>
          <w:rFonts w:asciiTheme="majorHAnsi" w:hAnsiTheme="majorHAnsi" w:cstheme="majorHAnsi"/>
          <w:sz w:val="24"/>
          <w:szCs w:val="24"/>
        </w:rPr>
      </w:pPr>
      <w:r w:rsidRPr="00AF5D61">
        <w:rPr>
          <w:rFonts w:asciiTheme="majorHAnsi" w:hAnsiTheme="majorHAnsi" w:cstheme="majorHAnsi"/>
          <w:sz w:val="24"/>
          <w:szCs w:val="24"/>
        </w:rPr>
        <w:t xml:space="preserve">protokolarnego przekazania Wykonawcy terenu budowy, </w:t>
      </w:r>
    </w:p>
    <w:p w14:paraId="0B743B4E" w14:textId="77777777" w:rsidR="00054776" w:rsidRPr="00AF5D61" w:rsidRDefault="00054776" w:rsidP="00054776">
      <w:pPr>
        <w:pStyle w:val="Akapitzlist"/>
        <w:numPr>
          <w:ilvl w:val="0"/>
          <w:numId w:val="120"/>
        </w:numPr>
        <w:spacing w:line="276" w:lineRule="auto"/>
        <w:ind w:left="851" w:hanging="425"/>
        <w:contextualSpacing w:val="0"/>
        <w:jc w:val="both"/>
        <w:rPr>
          <w:rFonts w:asciiTheme="majorHAnsi" w:hAnsiTheme="majorHAnsi" w:cstheme="majorHAnsi"/>
          <w:sz w:val="24"/>
          <w:szCs w:val="24"/>
        </w:rPr>
      </w:pPr>
      <w:r w:rsidRPr="00AF5D61">
        <w:rPr>
          <w:rFonts w:asciiTheme="majorHAnsi" w:hAnsiTheme="majorHAnsi" w:cstheme="majorHAnsi"/>
          <w:sz w:val="24"/>
          <w:szCs w:val="24"/>
        </w:rPr>
        <w:t xml:space="preserve">dostarczenia Wykonawcy niezbędnej dokumentacji projektowej oraz dokonania jej zmian w zakresie niezbędnym do wykonania Umowy, </w:t>
      </w:r>
    </w:p>
    <w:p w14:paraId="0513C9C0" w14:textId="77777777" w:rsidR="00054776" w:rsidRPr="00AF5D61" w:rsidRDefault="00054776" w:rsidP="00054776">
      <w:pPr>
        <w:pStyle w:val="Akapitzlist"/>
        <w:numPr>
          <w:ilvl w:val="0"/>
          <w:numId w:val="120"/>
        </w:numPr>
        <w:spacing w:line="276" w:lineRule="auto"/>
        <w:ind w:left="851" w:hanging="425"/>
        <w:contextualSpacing w:val="0"/>
        <w:jc w:val="both"/>
        <w:rPr>
          <w:rFonts w:asciiTheme="majorHAnsi" w:hAnsiTheme="majorHAnsi" w:cstheme="majorHAnsi"/>
          <w:sz w:val="24"/>
          <w:szCs w:val="24"/>
        </w:rPr>
      </w:pPr>
      <w:r w:rsidRPr="00AF5D61">
        <w:rPr>
          <w:rFonts w:asciiTheme="majorHAnsi" w:hAnsiTheme="majorHAnsi" w:cstheme="majorHAnsi"/>
          <w:sz w:val="24"/>
          <w:szCs w:val="24"/>
        </w:rPr>
        <w:t>nieodpłatnego udostępnienia Wykonawcy terenu pod zaplecze budowy,</w:t>
      </w:r>
    </w:p>
    <w:p w14:paraId="632F76E2" w14:textId="77777777" w:rsidR="00054776" w:rsidRPr="00AF5D61" w:rsidRDefault="00054776" w:rsidP="00054776">
      <w:pPr>
        <w:pStyle w:val="Akapitzlist"/>
        <w:numPr>
          <w:ilvl w:val="0"/>
          <w:numId w:val="120"/>
        </w:numPr>
        <w:spacing w:line="276" w:lineRule="auto"/>
        <w:ind w:left="851" w:hanging="425"/>
        <w:contextualSpacing w:val="0"/>
        <w:jc w:val="both"/>
        <w:rPr>
          <w:rFonts w:asciiTheme="majorHAnsi" w:hAnsiTheme="majorHAnsi" w:cstheme="majorHAnsi"/>
          <w:sz w:val="24"/>
          <w:szCs w:val="24"/>
        </w:rPr>
      </w:pPr>
      <w:r w:rsidRPr="00AF5D61">
        <w:rPr>
          <w:rFonts w:asciiTheme="majorHAnsi" w:hAnsiTheme="majorHAnsi" w:cstheme="majorHAnsi"/>
          <w:sz w:val="24"/>
          <w:szCs w:val="24"/>
        </w:rPr>
        <w:t>terminowego przystępowania do odbiorów robót budowlanych,</w:t>
      </w:r>
    </w:p>
    <w:p w14:paraId="2EF0956B" w14:textId="77777777" w:rsidR="00054776" w:rsidRPr="00AF5D61" w:rsidRDefault="00054776" w:rsidP="00054776">
      <w:pPr>
        <w:pStyle w:val="Akapitzlist"/>
        <w:numPr>
          <w:ilvl w:val="0"/>
          <w:numId w:val="120"/>
        </w:numPr>
        <w:spacing w:line="276" w:lineRule="auto"/>
        <w:ind w:left="851" w:hanging="425"/>
        <w:contextualSpacing w:val="0"/>
        <w:jc w:val="both"/>
        <w:rPr>
          <w:rFonts w:asciiTheme="majorHAnsi" w:hAnsiTheme="majorHAnsi" w:cstheme="majorHAnsi"/>
          <w:sz w:val="24"/>
          <w:szCs w:val="24"/>
        </w:rPr>
      </w:pPr>
      <w:r w:rsidRPr="00AF5D61">
        <w:rPr>
          <w:rFonts w:asciiTheme="majorHAnsi" w:hAnsiTheme="majorHAnsi" w:cstheme="majorHAnsi"/>
          <w:sz w:val="24"/>
          <w:szCs w:val="24"/>
        </w:rPr>
        <w:t>terminowej zapłaty wynagrodzenia należnego Wykonawcy za wykonanie przedmiotu Umowy,</w:t>
      </w:r>
    </w:p>
    <w:p w14:paraId="5EA0F120" w14:textId="77777777" w:rsidR="00054776" w:rsidRPr="00AF5D61" w:rsidRDefault="00054776" w:rsidP="00054776">
      <w:pPr>
        <w:pStyle w:val="Akapitzlist"/>
        <w:numPr>
          <w:ilvl w:val="0"/>
          <w:numId w:val="120"/>
        </w:numPr>
        <w:spacing w:line="276" w:lineRule="auto"/>
        <w:ind w:left="851" w:hanging="425"/>
        <w:contextualSpacing w:val="0"/>
        <w:jc w:val="both"/>
        <w:rPr>
          <w:rFonts w:asciiTheme="majorHAnsi" w:hAnsiTheme="majorHAnsi" w:cstheme="majorHAnsi"/>
          <w:sz w:val="24"/>
          <w:szCs w:val="24"/>
        </w:rPr>
      </w:pPr>
      <w:r w:rsidRPr="00AF5D61">
        <w:rPr>
          <w:rFonts w:asciiTheme="majorHAnsi" w:hAnsiTheme="majorHAnsi" w:cstheme="majorHAnsi"/>
          <w:sz w:val="24"/>
          <w:szCs w:val="24"/>
        </w:rPr>
        <w:t>zapewnienia Wykonawcy na własny koszt dostępu do wody i energii elektrycznej, niezbędnych do wykonania przedmiotu umowy przy czym udostępnione media mogą być przez Wykonawcę wykorzystywane wyłącznie do prowadzenia robót objętych umową.</w:t>
      </w:r>
    </w:p>
    <w:p w14:paraId="5F4F4EDC" w14:textId="77777777" w:rsidR="00054776" w:rsidRPr="00AF5D61" w:rsidRDefault="00054776" w:rsidP="00054776">
      <w:pPr>
        <w:pStyle w:val="Akapitzlist"/>
        <w:numPr>
          <w:ilvl w:val="0"/>
          <w:numId w:val="121"/>
        </w:numPr>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Zamawiający jest uprawniony do udziału podczas odbiorów:</w:t>
      </w:r>
    </w:p>
    <w:p w14:paraId="00913FE4" w14:textId="77777777" w:rsidR="00054776" w:rsidRPr="00AF5D61" w:rsidRDefault="00054776" w:rsidP="00054776">
      <w:pPr>
        <w:pStyle w:val="Akapitzlist"/>
        <w:numPr>
          <w:ilvl w:val="0"/>
          <w:numId w:val="119"/>
        </w:numPr>
        <w:tabs>
          <w:tab w:val="left" w:pos="851"/>
        </w:tabs>
        <w:spacing w:line="276" w:lineRule="auto"/>
        <w:ind w:left="851" w:hanging="425"/>
        <w:contextualSpacing w:val="0"/>
        <w:jc w:val="both"/>
        <w:rPr>
          <w:rFonts w:asciiTheme="majorHAnsi" w:hAnsiTheme="majorHAnsi" w:cstheme="majorHAnsi"/>
          <w:sz w:val="24"/>
          <w:szCs w:val="24"/>
        </w:rPr>
      </w:pPr>
      <w:r w:rsidRPr="00AF5D61">
        <w:rPr>
          <w:rFonts w:asciiTheme="majorHAnsi" w:hAnsiTheme="majorHAnsi" w:cstheme="majorHAnsi"/>
          <w:sz w:val="24"/>
          <w:szCs w:val="24"/>
        </w:rPr>
        <w:t>robót ulegających zakryciu,</w:t>
      </w:r>
    </w:p>
    <w:p w14:paraId="5F4CCBDE" w14:textId="77777777" w:rsidR="00054776" w:rsidRPr="00AF5D61" w:rsidRDefault="00054776" w:rsidP="00054776">
      <w:pPr>
        <w:pStyle w:val="Akapitzlist"/>
        <w:numPr>
          <w:ilvl w:val="0"/>
          <w:numId w:val="119"/>
        </w:numPr>
        <w:tabs>
          <w:tab w:val="left" w:pos="851"/>
        </w:tabs>
        <w:spacing w:line="276" w:lineRule="auto"/>
        <w:ind w:left="851" w:hanging="425"/>
        <w:contextualSpacing w:val="0"/>
        <w:jc w:val="both"/>
        <w:rPr>
          <w:rFonts w:asciiTheme="majorHAnsi" w:hAnsiTheme="majorHAnsi" w:cstheme="majorHAnsi"/>
          <w:sz w:val="24"/>
          <w:szCs w:val="24"/>
        </w:rPr>
      </w:pPr>
      <w:r w:rsidRPr="00AF5D61">
        <w:rPr>
          <w:rFonts w:asciiTheme="majorHAnsi" w:hAnsiTheme="majorHAnsi" w:cstheme="majorHAnsi"/>
          <w:sz w:val="24"/>
          <w:szCs w:val="24"/>
        </w:rPr>
        <w:t xml:space="preserve">odbiorów częściowych, </w:t>
      </w:r>
    </w:p>
    <w:p w14:paraId="2035ECC7" w14:textId="77777777" w:rsidR="00054776" w:rsidRPr="00AF5D61" w:rsidRDefault="00054776" w:rsidP="00054776">
      <w:pPr>
        <w:pStyle w:val="Akapitzlist"/>
        <w:numPr>
          <w:ilvl w:val="0"/>
          <w:numId w:val="119"/>
        </w:numPr>
        <w:tabs>
          <w:tab w:val="left" w:pos="851"/>
        </w:tabs>
        <w:spacing w:line="276" w:lineRule="auto"/>
        <w:ind w:left="851" w:hanging="425"/>
        <w:contextualSpacing w:val="0"/>
        <w:jc w:val="both"/>
        <w:rPr>
          <w:rFonts w:asciiTheme="majorHAnsi" w:hAnsiTheme="majorHAnsi" w:cstheme="majorHAnsi"/>
          <w:sz w:val="24"/>
          <w:szCs w:val="24"/>
        </w:rPr>
      </w:pPr>
      <w:r w:rsidRPr="00AF5D61">
        <w:rPr>
          <w:rFonts w:asciiTheme="majorHAnsi" w:hAnsiTheme="majorHAnsi" w:cstheme="majorHAnsi"/>
          <w:sz w:val="24"/>
          <w:szCs w:val="24"/>
        </w:rPr>
        <w:t>końcowego całości robót.</w:t>
      </w:r>
    </w:p>
    <w:p w14:paraId="4FC9472A" w14:textId="77777777" w:rsidR="00054776" w:rsidRPr="00AF5D61" w:rsidRDefault="00054776" w:rsidP="00054776">
      <w:pPr>
        <w:pStyle w:val="Akapitzlist"/>
        <w:numPr>
          <w:ilvl w:val="0"/>
          <w:numId w:val="121"/>
        </w:numPr>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Odbiorów robót ulegających zakryciu dokonuje w imieniu Zamawiającego koordynator wskazany w § 6 ust. 1.</w:t>
      </w:r>
    </w:p>
    <w:p w14:paraId="77BBEAEC" w14:textId="77777777" w:rsidR="00054776" w:rsidRPr="00AF5D61" w:rsidRDefault="00054776" w:rsidP="00054776">
      <w:pPr>
        <w:pStyle w:val="Akapitzlist"/>
        <w:numPr>
          <w:ilvl w:val="0"/>
          <w:numId w:val="121"/>
        </w:numPr>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lastRenderedPageBreak/>
        <w:t>Zamawiający jest uprawniony polecić Wykonawcy dokonanie zmian niezbędnych dla wykonania umowy, dotyczących w szczególności wykonania robót zamiennych w stosunku do przewidzianych w opisie przedmiotu zamówienia lub zaniechania robót, które podczas realizacji stały się zbędne.  Dokonanie zmian poprzedzone zostanie sporządzeniem protokołu konieczności robót, określającym zakres rzeczowy tych robót. Samowolne wprowadzenie zmian w robotach objętych przedmiotem umowy wyłącza uprawnienie Wykonawcy dotyczące jakichkolwiek roszczeń względem Zamawiającego w tym zakresie.</w:t>
      </w:r>
    </w:p>
    <w:p w14:paraId="7F3069AD" w14:textId="77777777" w:rsidR="00054776" w:rsidRPr="00AF5D61" w:rsidRDefault="00054776" w:rsidP="00054776">
      <w:pPr>
        <w:widowControl w:val="0"/>
        <w:tabs>
          <w:tab w:val="left" w:pos="347"/>
        </w:tabs>
        <w:spacing w:line="276" w:lineRule="auto"/>
        <w:ind w:left="300"/>
        <w:jc w:val="both"/>
        <w:rPr>
          <w:rFonts w:asciiTheme="majorHAnsi" w:eastAsia="Arial" w:hAnsiTheme="majorHAnsi" w:cstheme="majorHAnsi"/>
          <w:szCs w:val="24"/>
        </w:rPr>
      </w:pPr>
    </w:p>
    <w:p w14:paraId="7F52FB1E" w14:textId="77777777" w:rsidR="00054776" w:rsidRPr="00AF5D61" w:rsidRDefault="00054776" w:rsidP="00054776">
      <w:pPr>
        <w:pStyle w:val="Akapitzlist"/>
        <w:tabs>
          <w:tab w:val="left" w:pos="709"/>
        </w:tabs>
        <w:spacing w:line="276" w:lineRule="auto"/>
        <w:ind w:left="0"/>
        <w:jc w:val="center"/>
        <w:rPr>
          <w:rFonts w:asciiTheme="majorHAnsi" w:hAnsiTheme="majorHAnsi" w:cstheme="majorHAnsi"/>
          <w:b/>
          <w:sz w:val="24"/>
          <w:szCs w:val="24"/>
        </w:rPr>
      </w:pPr>
      <w:r w:rsidRPr="00AF5D61">
        <w:rPr>
          <w:rFonts w:asciiTheme="majorHAnsi" w:hAnsiTheme="majorHAnsi" w:cstheme="majorHAnsi"/>
          <w:b/>
          <w:sz w:val="24"/>
          <w:szCs w:val="24"/>
        </w:rPr>
        <w:t>§ 4. Obowiązki Wykonawcy</w:t>
      </w:r>
    </w:p>
    <w:p w14:paraId="2D78B60B" w14:textId="77777777" w:rsidR="00054776" w:rsidRPr="00AF5D61" w:rsidRDefault="00054776" w:rsidP="00054776">
      <w:pPr>
        <w:pStyle w:val="Akapitzlist"/>
        <w:numPr>
          <w:ilvl w:val="0"/>
          <w:numId w:val="124"/>
        </w:numPr>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Wykonawca ma obowiązek wykonywania przedmiotu Umowy z należytą starannością zgodnie z Umową, ofertą i dokumentacją projektową, nienaruszającymi Umowy poleceniami koordynatora, zasadami wiedzy technicznej oraz przepisami prawa.</w:t>
      </w:r>
    </w:p>
    <w:p w14:paraId="0AEC9F7D" w14:textId="77777777" w:rsidR="00054776" w:rsidRPr="00AF5D61" w:rsidRDefault="00054776" w:rsidP="00054776">
      <w:pPr>
        <w:pStyle w:val="Akapitzlist"/>
        <w:numPr>
          <w:ilvl w:val="0"/>
          <w:numId w:val="124"/>
        </w:numPr>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Wykonawca zobowiązany jest do naprawy na swój koszt lub odtworzenia uszkodzonej własności w przypadku, gdy w wyniku niewłaściwego prowadzenia robót nastąpi uszkodzenie lub zniszczenie własności publicznej lub prywatnej.</w:t>
      </w:r>
    </w:p>
    <w:p w14:paraId="32AF2992" w14:textId="77777777" w:rsidR="00054776" w:rsidRPr="00AF5D61" w:rsidRDefault="00054776" w:rsidP="00054776">
      <w:pPr>
        <w:pStyle w:val="Akapitzlist"/>
        <w:numPr>
          <w:ilvl w:val="0"/>
          <w:numId w:val="124"/>
        </w:numPr>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14:paraId="04DA917F" w14:textId="77777777" w:rsidR="00054776" w:rsidRPr="00AF5D61" w:rsidRDefault="00054776" w:rsidP="00054776">
      <w:pPr>
        <w:pStyle w:val="Akapitzlist"/>
        <w:numPr>
          <w:ilvl w:val="0"/>
          <w:numId w:val="124"/>
        </w:numPr>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 xml:space="preserve">Wykonawca jest zobowiązany do niezwłocznego udzielenia wyjaśnień dotyczących zgłoszonych mu szkód. </w:t>
      </w:r>
    </w:p>
    <w:p w14:paraId="500C653D" w14:textId="77777777" w:rsidR="00054776" w:rsidRPr="00AF5D61" w:rsidRDefault="00054776" w:rsidP="00054776">
      <w:pPr>
        <w:pStyle w:val="Akapitzlist"/>
        <w:numPr>
          <w:ilvl w:val="0"/>
          <w:numId w:val="124"/>
        </w:numPr>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Wykonawca ponosi odpowiedzialność za jakość wykonywanych robót budowlanych oraz za jakość zastosowanych do wykonania robót materiałów i zainstalowanych w ramach wykonania robót urządzeń.</w:t>
      </w:r>
    </w:p>
    <w:p w14:paraId="0694C688" w14:textId="77777777" w:rsidR="00054776" w:rsidRPr="00AF5D61" w:rsidRDefault="00054776" w:rsidP="00054776">
      <w:pPr>
        <w:pStyle w:val="Akapitzlist"/>
        <w:numPr>
          <w:ilvl w:val="0"/>
          <w:numId w:val="124"/>
        </w:numPr>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Wykonawca jest zobowiązany do następujących czynności określonych szczegółowo w postanowieniach Umowy:</w:t>
      </w:r>
    </w:p>
    <w:p w14:paraId="1490FC11" w14:textId="77777777" w:rsidR="00054776" w:rsidRPr="00AF5D61" w:rsidRDefault="00054776" w:rsidP="00054776">
      <w:pPr>
        <w:pStyle w:val="Akapitzlist"/>
        <w:numPr>
          <w:ilvl w:val="0"/>
          <w:numId w:val="122"/>
        </w:numPr>
        <w:tabs>
          <w:tab w:val="left" w:pos="993"/>
        </w:tabs>
        <w:spacing w:line="276" w:lineRule="auto"/>
        <w:ind w:left="851" w:hanging="425"/>
        <w:contextualSpacing w:val="0"/>
        <w:jc w:val="both"/>
        <w:rPr>
          <w:rFonts w:asciiTheme="majorHAnsi" w:hAnsiTheme="majorHAnsi" w:cstheme="majorHAnsi"/>
          <w:sz w:val="24"/>
          <w:szCs w:val="24"/>
        </w:rPr>
      </w:pPr>
      <w:r w:rsidRPr="00AF5D61">
        <w:rPr>
          <w:rFonts w:asciiTheme="majorHAnsi" w:hAnsiTheme="majorHAnsi" w:cstheme="majorHAnsi"/>
          <w:sz w:val="24"/>
          <w:szCs w:val="24"/>
        </w:rPr>
        <w:t>prowadzenia dokumentacji budowy oraz do wykonania dokumentacji odbiorowej,</w:t>
      </w:r>
    </w:p>
    <w:p w14:paraId="1922D58B" w14:textId="77777777" w:rsidR="00054776" w:rsidRPr="00AF5D61" w:rsidRDefault="00054776" w:rsidP="00054776">
      <w:pPr>
        <w:pStyle w:val="Akapitzlist"/>
        <w:numPr>
          <w:ilvl w:val="0"/>
          <w:numId w:val="122"/>
        </w:numPr>
        <w:tabs>
          <w:tab w:val="left" w:pos="993"/>
        </w:tabs>
        <w:spacing w:line="276" w:lineRule="auto"/>
        <w:ind w:left="851" w:hanging="425"/>
        <w:contextualSpacing w:val="0"/>
        <w:jc w:val="both"/>
        <w:rPr>
          <w:rFonts w:asciiTheme="majorHAnsi" w:hAnsiTheme="majorHAnsi" w:cstheme="majorHAnsi"/>
          <w:sz w:val="24"/>
          <w:szCs w:val="24"/>
        </w:rPr>
      </w:pPr>
      <w:r w:rsidRPr="00AF5D61">
        <w:rPr>
          <w:rFonts w:asciiTheme="majorHAnsi" w:hAnsiTheme="majorHAnsi" w:cstheme="majorHAnsi"/>
          <w:sz w:val="24"/>
          <w:szCs w:val="24"/>
        </w:rPr>
        <w:t>wyznaczenia przedstawiciela odpowiedzialnego za koordynację realizacji Umowy,</w:t>
      </w:r>
    </w:p>
    <w:p w14:paraId="68670644" w14:textId="77777777" w:rsidR="00054776" w:rsidRPr="00AF5D61" w:rsidRDefault="00054776" w:rsidP="00054776">
      <w:pPr>
        <w:pStyle w:val="Akapitzlist"/>
        <w:numPr>
          <w:ilvl w:val="0"/>
          <w:numId w:val="122"/>
        </w:numPr>
        <w:tabs>
          <w:tab w:val="left" w:pos="993"/>
        </w:tabs>
        <w:spacing w:line="276" w:lineRule="auto"/>
        <w:ind w:left="851" w:hanging="425"/>
        <w:contextualSpacing w:val="0"/>
        <w:jc w:val="both"/>
        <w:rPr>
          <w:rFonts w:asciiTheme="majorHAnsi" w:hAnsiTheme="majorHAnsi" w:cstheme="majorHAnsi"/>
          <w:color w:val="000000"/>
          <w:sz w:val="24"/>
          <w:szCs w:val="24"/>
        </w:rPr>
      </w:pPr>
      <w:r w:rsidRPr="00AF5D61">
        <w:rPr>
          <w:rFonts w:asciiTheme="majorHAnsi" w:hAnsiTheme="majorHAnsi" w:cstheme="majorHAnsi"/>
          <w:color w:val="000000"/>
          <w:sz w:val="24"/>
          <w:szCs w:val="24"/>
        </w:rPr>
        <w:t>przekazywania koordynatorowi Zamawiającego informacji dotyczących realizacji Umowy oraz umożliwienia mu przeprowadzenia kontroli ich wykonywania,</w:t>
      </w:r>
    </w:p>
    <w:p w14:paraId="53685790" w14:textId="77777777" w:rsidR="00054776" w:rsidRPr="00AF5D61" w:rsidRDefault="00054776" w:rsidP="00054776">
      <w:pPr>
        <w:pStyle w:val="Akapitzlist"/>
        <w:numPr>
          <w:ilvl w:val="0"/>
          <w:numId w:val="122"/>
        </w:numPr>
        <w:tabs>
          <w:tab w:val="left" w:pos="993"/>
        </w:tabs>
        <w:spacing w:line="276" w:lineRule="auto"/>
        <w:ind w:left="851" w:hanging="425"/>
        <w:contextualSpacing w:val="0"/>
        <w:jc w:val="both"/>
        <w:rPr>
          <w:rFonts w:asciiTheme="majorHAnsi" w:hAnsiTheme="majorHAnsi" w:cstheme="majorHAnsi"/>
          <w:color w:val="000000"/>
          <w:sz w:val="24"/>
          <w:szCs w:val="24"/>
        </w:rPr>
      </w:pPr>
      <w:r w:rsidRPr="00AF5D61">
        <w:rPr>
          <w:rFonts w:asciiTheme="majorHAnsi" w:hAnsiTheme="majorHAnsi" w:cstheme="majorHAnsi"/>
          <w:color w:val="000000"/>
          <w:sz w:val="24"/>
          <w:szCs w:val="24"/>
        </w:rPr>
        <w:t>wykonywania robót budowlanych oraz innych czynności objętych przedmiotem Umowy zgodnie z właściwymi przepisami prawa, w tym z zakresu bezpieczeństwa i higieny pracy obowiązującymi przy wykonywaniu robót budowlanych, oraz z zasadami wiedzy technicznej i sztuki budowlanej,</w:t>
      </w:r>
    </w:p>
    <w:p w14:paraId="64F408A0" w14:textId="77777777" w:rsidR="00054776" w:rsidRPr="00AF5D61" w:rsidRDefault="00054776" w:rsidP="00054776">
      <w:pPr>
        <w:pStyle w:val="Akapitzlist"/>
        <w:numPr>
          <w:ilvl w:val="0"/>
          <w:numId w:val="122"/>
        </w:numPr>
        <w:tabs>
          <w:tab w:val="left" w:pos="993"/>
        </w:tabs>
        <w:spacing w:line="276" w:lineRule="auto"/>
        <w:ind w:left="851" w:hanging="425"/>
        <w:contextualSpacing w:val="0"/>
        <w:jc w:val="both"/>
        <w:rPr>
          <w:rFonts w:asciiTheme="majorHAnsi" w:hAnsiTheme="majorHAnsi" w:cstheme="majorHAnsi"/>
          <w:color w:val="000000"/>
          <w:sz w:val="24"/>
          <w:szCs w:val="24"/>
        </w:rPr>
      </w:pPr>
      <w:r w:rsidRPr="00AF5D61">
        <w:rPr>
          <w:rFonts w:asciiTheme="majorHAnsi" w:hAnsiTheme="majorHAnsi" w:cstheme="majorHAnsi"/>
          <w:color w:val="000000"/>
          <w:sz w:val="24"/>
          <w:szCs w:val="24"/>
        </w:rPr>
        <w:t xml:space="preserve">stosowania materiałów, technik wykonawczych, sprzętu, metod diagnozowania i kontroli spełniających wymagania techniczne postawione w </w:t>
      </w:r>
      <w:r w:rsidRPr="00AF5D61">
        <w:rPr>
          <w:rFonts w:asciiTheme="majorHAnsi" w:hAnsiTheme="majorHAnsi" w:cstheme="majorHAnsi"/>
          <w:sz w:val="24"/>
          <w:szCs w:val="24"/>
        </w:rPr>
        <w:t xml:space="preserve">dokumentacji projektowej, </w:t>
      </w:r>
    </w:p>
    <w:p w14:paraId="00FBCFC0" w14:textId="77777777" w:rsidR="00054776" w:rsidRPr="00AF5D61" w:rsidRDefault="00054776" w:rsidP="00054776">
      <w:pPr>
        <w:pStyle w:val="Akapitzlist"/>
        <w:numPr>
          <w:ilvl w:val="0"/>
          <w:numId w:val="122"/>
        </w:numPr>
        <w:tabs>
          <w:tab w:val="left" w:pos="993"/>
        </w:tabs>
        <w:spacing w:line="276" w:lineRule="auto"/>
        <w:ind w:left="851" w:hanging="425"/>
        <w:contextualSpacing w:val="0"/>
        <w:jc w:val="both"/>
        <w:rPr>
          <w:rFonts w:asciiTheme="majorHAnsi" w:hAnsiTheme="majorHAnsi" w:cstheme="majorHAnsi"/>
          <w:color w:val="000000"/>
          <w:sz w:val="24"/>
          <w:szCs w:val="24"/>
        </w:rPr>
      </w:pPr>
      <w:r w:rsidRPr="00AF5D61">
        <w:rPr>
          <w:rFonts w:asciiTheme="majorHAnsi" w:hAnsiTheme="majorHAnsi" w:cstheme="majorHAnsi"/>
          <w:color w:val="000000"/>
          <w:sz w:val="24"/>
          <w:szCs w:val="24"/>
        </w:rPr>
        <w:t>umożliwienia wstępu na teren budowy wyłącznie osobom upoważnionym przez Zamawiającego lub Wykonawcę,</w:t>
      </w:r>
    </w:p>
    <w:p w14:paraId="575DA242" w14:textId="77777777" w:rsidR="00054776" w:rsidRPr="00AF5D61" w:rsidRDefault="00054776" w:rsidP="00054776">
      <w:pPr>
        <w:pStyle w:val="Akapitzlist"/>
        <w:numPr>
          <w:ilvl w:val="0"/>
          <w:numId w:val="122"/>
        </w:numPr>
        <w:tabs>
          <w:tab w:val="left" w:pos="993"/>
        </w:tabs>
        <w:spacing w:line="276" w:lineRule="auto"/>
        <w:ind w:left="851" w:hanging="425"/>
        <w:contextualSpacing w:val="0"/>
        <w:jc w:val="both"/>
        <w:rPr>
          <w:rFonts w:asciiTheme="majorHAnsi" w:hAnsiTheme="majorHAnsi" w:cstheme="majorHAnsi"/>
          <w:color w:val="000000"/>
          <w:sz w:val="24"/>
          <w:szCs w:val="24"/>
        </w:rPr>
      </w:pPr>
      <w:r w:rsidRPr="00AF5D61">
        <w:rPr>
          <w:rFonts w:asciiTheme="majorHAnsi" w:hAnsiTheme="majorHAnsi" w:cstheme="majorHAnsi"/>
          <w:color w:val="000000"/>
          <w:sz w:val="24"/>
          <w:szCs w:val="24"/>
        </w:rPr>
        <w:lastRenderedPageBreak/>
        <w:t>zgłaszania gotowości do odbioru robót i brania udziału w wyznaczonych terminach w odbiorach robót,</w:t>
      </w:r>
    </w:p>
    <w:p w14:paraId="3E26AFF2" w14:textId="77777777" w:rsidR="00054776" w:rsidRPr="00AF5D61" w:rsidRDefault="00054776" w:rsidP="00054776">
      <w:pPr>
        <w:pStyle w:val="Akapitzlist"/>
        <w:numPr>
          <w:ilvl w:val="0"/>
          <w:numId w:val="122"/>
        </w:numPr>
        <w:tabs>
          <w:tab w:val="left" w:pos="993"/>
        </w:tabs>
        <w:spacing w:line="276" w:lineRule="auto"/>
        <w:ind w:left="851" w:hanging="425"/>
        <w:contextualSpacing w:val="0"/>
        <w:jc w:val="both"/>
        <w:rPr>
          <w:rFonts w:asciiTheme="majorHAnsi" w:hAnsiTheme="majorHAnsi" w:cstheme="majorHAnsi"/>
          <w:color w:val="000000"/>
          <w:sz w:val="24"/>
          <w:szCs w:val="24"/>
        </w:rPr>
      </w:pPr>
      <w:r w:rsidRPr="00AF5D61">
        <w:rPr>
          <w:rFonts w:asciiTheme="majorHAnsi" w:hAnsiTheme="majorHAnsi" w:cstheme="majorHAnsi"/>
          <w:color w:val="000000"/>
          <w:sz w:val="24"/>
          <w:szCs w:val="24"/>
        </w:rPr>
        <w:t>terminowego usuwania wad, ujawnionych w czasie wykonywania robót lub ujawnionych w czasie odbiorów, oraz w czasie obowiązywania gwarancji i rękojmi,</w:t>
      </w:r>
    </w:p>
    <w:p w14:paraId="6D38A06B" w14:textId="77777777" w:rsidR="00054776" w:rsidRPr="00AF5D61" w:rsidRDefault="00054776" w:rsidP="00054776">
      <w:pPr>
        <w:pStyle w:val="Akapitzlist"/>
        <w:numPr>
          <w:ilvl w:val="0"/>
          <w:numId w:val="122"/>
        </w:numPr>
        <w:tabs>
          <w:tab w:val="left" w:pos="993"/>
        </w:tabs>
        <w:spacing w:line="276" w:lineRule="auto"/>
        <w:ind w:left="851" w:hanging="425"/>
        <w:contextualSpacing w:val="0"/>
        <w:jc w:val="both"/>
        <w:rPr>
          <w:rFonts w:asciiTheme="majorHAnsi" w:hAnsiTheme="majorHAnsi" w:cstheme="majorHAnsi"/>
          <w:color w:val="000000"/>
          <w:sz w:val="24"/>
          <w:szCs w:val="24"/>
        </w:rPr>
      </w:pPr>
      <w:r w:rsidRPr="00AF5D61">
        <w:rPr>
          <w:rFonts w:asciiTheme="majorHAnsi" w:hAnsiTheme="majorHAnsi" w:cstheme="majorHAnsi"/>
          <w:color w:val="000000"/>
          <w:sz w:val="24"/>
          <w:szCs w:val="24"/>
        </w:rPr>
        <w:t>utrzymywania porządku na terenie budowy,</w:t>
      </w:r>
    </w:p>
    <w:p w14:paraId="306F09FB" w14:textId="77777777" w:rsidR="00054776" w:rsidRPr="00AF5D61" w:rsidRDefault="00054776" w:rsidP="00054776">
      <w:pPr>
        <w:pStyle w:val="Akapitzlist"/>
        <w:numPr>
          <w:ilvl w:val="0"/>
          <w:numId w:val="122"/>
        </w:numPr>
        <w:tabs>
          <w:tab w:val="left" w:pos="993"/>
        </w:tabs>
        <w:spacing w:line="276" w:lineRule="auto"/>
        <w:ind w:left="851" w:hanging="425"/>
        <w:contextualSpacing w:val="0"/>
        <w:jc w:val="both"/>
        <w:rPr>
          <w:rFonts w:asciiTheme="majorHAnsi" w:hAnsiTheme="majorHAnsi" w:cstheme="majorHAnsi"/>
          <w:color w:val="000000"/>
          <w:sz w:val="24"/>
          <w:szCs w:val="24"/>
        </w:rPr>
      </w:pPr>
      <w:r w:rsidRPr="00AF5D61">
        <w:rPr>
          <w:rFonts w:asciiTheme="majorHAnsi" w:hAnsiTheme="majorHAnsi" w:cstheme="majorHAnsi"/>
          <w:color w:val="000000"/>
          <w:sz w:val="24"/>
          <w:szCs w:val="24"/>
        </w:rPr>
        <w:t>stosowania się do poleceń koordynatora Zamawiającego zgodnych z przepisami prawa i postanowieniami Umowy,</w:t>
      </w:r>
    </w:p>
    <w:p w14:paraId="2EDEA53F" w14:textId="77777777" w:rsidR="00054776" w:rsidRPr="00AF5D61" w:rsidRDefault="00054776" w:rsidP="00054776">
      <w:pPr>
        <w:pStyle w:val="Akapitzlist"/>
        <w:numPr>
          <w:ilvl w:val="0"/>
          <w:numId w:val="122"/>
        </w:numPr>
        <w:tabs>
          <w:tab w:val="left" w:pos="993"/>
        </w:tabs>
        <w:spacing w:line="276" w:lineRule="auto"/>
        <w:ind w:left="851" w:hanging="425"/>
        <w:contextualSpacing w:val="0"/>
        <w:jc w:val="both"/>
        <w:rPr>
          <w:rFonts w:asciiTheme="majorHAnsi" w:hAnsiTheme="majorHAnsi" w:cstheme="majorHAnsi"/>
          <w:color w:val="000000"/>
          <w:sz w:val="24"/>
          <w:szCs w:val="24"/>
        </w:rPr>
      </w:pPr>
      <w:r w:rsidRPr="00AF5D61">
        <w:rPr>
          <w:rFonts w:asciiTheme="majorHAnsi" w:hAnsiTheme="majorHAnsi" w:cstheme="majorHAnsi"/>
          <w:color w:val="000000"/>
          <w:sz w:val="24"/>
          <w:szCs w:val="24"/>
        </w:rPr>
        <w:t xml:space="preserve">angażowania odpowiedniej liczby osób, posiadających niezbędne uprawnienia, wiedzę i doświadczenie do wykonywania powierzonych im robót i innych czynności w ramach wykonania Umowy, </w:t>
      </w:r>
    </w:p>
    <w:p w14:paraId="2E762B2B" w14:textId="77777777" w:rsidR="00054776" w:rsidRPr="00AF5D61" w:rsidRDefault="00054776" w:rsidP="00054776">
      <w:pPr>
        <w:pStyle w:val="Akapitzlist"/>
        <w:numPr>
          <w:ilvl w:val="0"/>
          <w:numId w:val="122"/>
        </w:numPr>
        <w:tabs>
          <w:tab w:val="left" w:pos="993"/>
        </w:tabs>
        <w:spacing w:line="276" w:lineRule="auto"/>
        <w:ind w:left="851" w:hanging="425"/>
        <w:contextualSpacing w:val="0"/>
        <w:jc w:val="both"/>
        <w:rPr>
          <w:rFonts w:asciiTheme="majorHAnsi" w:hAnsiTheme="majorHAnsi" w:cstheme="majorHAnsi"/>
          <w:color w:val="000000"/>
          <w:sz w:val="24"/>
          <w:szCs w:val="24"/>
        </w:rPr>
      </w:pPr>
      <w:r w:rsidRPr="00AF5D61">
        <w:rPr>
          <w:rFonts w:asciiTheme="majorHAnsi" w:hAnsiTheme="majorHAnsi" w:cstheme="majorHAnsi"/>
          <w:color w:val="000000"/>
          <w:sz w:val="24"/>
          <w:szCs w:val="24"/>
        </w:rPr>
        <w:t>zapłaty wynagrodzenia należnego podwykonawcom, jeżeli Wykonawca dopuszcza podwykonawców do udziału w realizacji Umowy.</w:t>
      </w:r>
    </w:p>
    <w:p w14:paraId="0662DCD4" w14:textId="77777777" w:rsidR="00054776" w:rsidRPr="00AF5D61" w:rsidRDefault="00054776" w:rsidP="00054776">
      <w:pPr>
        <w:pStyle w:val="Akapitzlist"/>
        <w:numPr>
          <w:ilvl w:val="0"/>
          <w:numId w:val="124"/>
        </w:numPr>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 xml:space="preserve">Wykonawca zobowiązany jest do prowadzenia robót w sposób najmniej zakłócający pracę Zamawiającego. Z uwagi na fakt, iż budynek, na którym prowadzone mają być roboty, jest czynnym obiektem, prace związane z realizacją przedmiotu zamówienia muszą być bezwzględnie prowadzone w taki sposób, aby zachować ciągłość funkcjonowania budynku w standardowych godzinach jego  użytkowania. Zamawiający nie dopuszcza, aby Wykonawca w trakcie wykonywania prac dokonywał samowolnie </w:t>
      </w:r>
      <w:proofErr w:type="spellStart"/>
      <w:r w:rsidRPr="00AF5D61">
        <w:rPr>
          <w:rFonts w:asciiTheme="majorHAnsi" w:hAnsiTheme="majorHAnsi" w:cstheme="majorHAnsi"/>
          <w:sz w:val="24"/>
          <w:szCs w:val="24"/>
        </w:rPr>
        <w:t>wyłączeń</w:t>
      </w:r>
      <w:proofErr w:type="spellEnd"/>
      <w:r w:rsidRPr="00AF5D61">
        <w:rPr>
          <w:rFonts w:asciiTheme="majorHAnsi" w:hAnsiTheme="majorHAnsi" w:cstheme="majorHAnsi"/>
          <w:sz w:val="24"/>
          <w:szCs w:val="24"/>
        </w:rPr>
        <w:t xml:space="preserve"> (nawet chwilowych) zasilania na terenie kampusu. </w:t>
      </w:r>
    </w:p>
    <w:p w14:paraId="19BE5A14" w14:textId="77777777" w:rsidR="00054776" w:rsidRPr="00AF5D61" w:rsidRDefault="00054776" w:rsidP="00054776">
      <w:pPr>
        <w:pStyle w:val="Akapitzlist"/>
        <w:numPr>
          <w:ilvl w:val="0"/>
          <w:numId w:val="124"/>
        </w:numPr>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Wykonawca oraz jego pracownicy i podwykonawcy są zobowiązani do zachowywania się w sposób niegodzący w powagę i dobre imię Zamawiającego jako instytucji, szanując dobre obyczaje i zachowując kulturę względem osób przebywających na terenie kampusu.</w:t>
      </w:r>
    </w:p>
    <w:p w14:paraId="3692796C" w14:textId="77777777" w:rsidR="00054776" w:rsidRPr="00AF5D61" w:rsidRDefault="00054776" w:rsidP="00054776">
      <w:pPr>
        <w:pStyle w:val="Akapitzlist"/>
        <w:numPr>
          <w:ilvl w:val="0"/>
          <w:numId w:val="124"/>
        </w:numPr>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Wykonawca jest zobowiązany prowadzić na bieżąco i przechowywać:</w:t>
      </w:r>
    </w:p>
    <w:p w14:paraId="2C48FB01" w14:textId="77777777" w:rsidR="00054776" w:rsidRPr="00AF5D61" w:rsidRDefault="00054776" w:rsidP="00054776">
      <w:pPr>
        <w:pStyle w:val="Akapitzlist"/>
        <w:numPr>
          <w:ilvl w:val="0"/>
          <w:numId w:val="123"/>
        </w:numPr>
        <w:tabs>
          <w:tab w:val="left" w:pos="851"/>
        </w:tabs>
        <w:spacing w:line="276" w:lineRule="auto"/>
        <w:ind w:left="851" w:hanging="425"/>
        <w:contextualSpacing w:val="0"/>
        <w:jc w:val="both"/>
        <w:rPr>
          <w:rFonts w:asciiTheme="majorHAnsi" w:hAnsiTheme="majorHAnsi" w:cstheme="majorHAnsi"/>
          <w:sz w:val="24"/>
          <w:szCs w:val="24"/>
        </w:rPr>
      </w:pPr>
      <w:r w:rsidRPr="00AF5D61">
        <w:rPr>
          <w:rFonts w:asciiTheme="majorHAnsi" w:hAnsiTheme="majorHAnsi" w:cstheme="majorHAnsi"/>
          <w:sz w:val="24"/>
          <w:szCs w:val="24"/>
        </w:rPr>
        <w:t xml:space="preserve">protokoły odbioru robót wraz z dokumentami laboratoryjnymi o ile to konieczne, </w:t>
      </w:r>
    </w:p>
    <w:p w14:paraId="06D215E1" w14:textId="77777777" w:rsidR="00054776" w:rsidRPr="00AF5D61" w:rsidRDefault="00054776" w:rsidP="00054776">
      <w:pPr>
        <w:pStyle w:val="Akapitzlist"/>
        <w:numPr>
          <w:ilvl w:val="0"/>
          <w:numId w:val="123"/>
        </w:numPr>
        <w:tabs>
          <w:tab w:val="left" w:pos="851"/>
        </w:tabs>
        <w:spacing w:line="276" w:lineRule="auto"/>
        <w:ind w:left="851" w:hanging="425"/>
        <w:contextualSpacing w:val="0"/>
        <w:jc w:val="both"/>
        <w:rPr>
          <w:rFonts w:asciiTheme="majorHAnsi" w:hAnsiTheme="majorHAnsi" w:cstheme="majorHAnsi"/>
          <w:sz w:val="24"/>
          <w:szCs w:val="24"/>
        </w:rPr>
      </w:pPr>
      <w:r w:rsidRPr="00AF5D61">
        <w:rPr>
          <w:rFonts w:asciiTheme="majorHAnsi" w:hAnsiTheme="majorHAnsi" w:cstheme="majorHAnsi"/>
          <w:sz w:val="24"/>
          <w:szCs w:val="24"/>
        </w:rPr>
        <w:t>pozostałe dokumenty budowy, zgodnie z dokumentacją budowy.</w:t>
      </w:r>
    </w:p>
    <w:p w14:paraId="449E1B46" w14:textId="77777777" w:rsidR="00054776" w:rsidRPr="00AF5D61" w:rsidRDefault="00054776" w:rsidP="00054776">
      <w:pPr>
        <w:pStyle w:val="Akapitzlist"/>
        <w:numPr>
          <w:ilvl w:val="0"/>
          <w:numId w:val="124"/>
        </w:numPr>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Wykonawca we własnym zakresie dostarczy materiały i urządzenia niezbędne do wykonania przedmiotu umowy na teren prowadzonych robót i zabezpieczy je przed zniszczeniem, uszkodzeniem czy kradzieżą. Dostawy materiałów muszą odbywać się na bieżąco - Zamawiający nie dysponuje magazynami, które mógłby oddać do dyspozycji Wykonawcy na czas prowadzenia prac.</w:t>
      </w:r>
    </w:p>
    <w:p w14:paraId="008931A9" w14:textId="77777777" w:rsidR="00054776" w:rsidRPr="00AF5D61" w:rsidRDefault="00054776" w:rsidP="00054776">
      <w:pPr>
        <w:pStyle w:val="Akapitzlist"/>
        <w:numPr>
          <w:ilvl w:val="0"/>
          <w:numId w:val="124"/>
        </w:numPr>
        <w:spacing w:line="276" w:lineRule="auto"/>
        <w:ind w:left="426" w:hanging="437"/>
        <w:jc w:val="both"/>
        <w:rPr>
          <w:rFonts w:asciiTheme="majorHAnsi" w:hAnsiTheme="majorHAnsi" w:cstheme="majorHAnsi"/>
          <w:color w:val="FF0000"/>
          <w:sz w:val="24"/>
          <w:szCs w:val="24"/>
        </w:rPr>
      </w:pPr>
      <w:r w:rsidRPr="00AF5D61">
        <w:rPr>
          <w:rFonts w:asciiTheme="majorHAnsi" w:hAnsiTheme="majorHAnsi" w:cstheme="majorHAnsi"/>
          <w:sz w:val="24"/>
          <w:szCs w:val="24"/>
        </w:rPr>
        <w:t>Wykonawca może na własny koszt zorganizować na terenie budowy zaplecze socjalno-techniczne na okres i w rozmiarach koniecznych dla realizacji robót, w miejscu wskazanym przez Zamawiającego.</w:t>
      </w:r>
    </w:p>
    <w:p w14:paraId="2A42E315" w14:textId="77777777" w:rsidR="00054776" w:rsidRPr="00AF5D61" w:rsidRDefault="00054776" w:rsidP="00054776">
      <w:pPr>
        <w:pStyle w:val="Akapitzlist"/>
        <w:numPr>
          <w:ilvl w:val="0"/>
          <w:numId w:val="124"/>
        </w:numPr>
        <w:spacing w:line="276" w:lineRule="auto"/>
        <w:ind w:left="426" w:hanging="437"/>
        <w:jc w:val="both"/>
        <w:rPr>
          <w:rFonts w:asciiTheme="majorHAnsi" w:hAnsiTheme="majorHAnsi" w:cstheme="majorHAnsi"/>
          <w:sz w:val="24"/>
          <w:szCs w:val="24"/>
        </w:rPr>
      </w:pPr>
      <w:bookmarkStart w:id="63" w:name="_Hlk139015229"/>
      <w:r w:rsidRPr="00AF5D61">
        <w:rPr>
          <w:rFonts w:asciiTheme="majorHAnsi" w:hAnsiTheme="majorHAnsi" w:cstheme="majorHAnsi"/>
          <w:sz w:val="24"/>
          <w:szCs w:val="24"/>
        </w:rPr>
        <w:t>Wykonawca jest zobowiązany powiadomić koordynatora Zamawiającego o gotowości do odbioru robót zanikających lub ulegających zakryciu w terminie 3 dni roboczych po ich zakończeniu oraz umożliwić koordynatorowi sprawdzenie każdej roboty zanikającej lub ulegającej zakryciu. Niezgłoszenie tych robót daje Zamawiającemu podstawę do żądania odkrycia robót i przywrócenia stanu poprzedniego na koszt i ryzyko Wykonawcy.</w:t>
      </w:r>
    </w:p>
    <w:bookmarkEnd w:id="63"/>
    <w:p w14:paraId="630E696E" w14:textId="77777777" w:rsidR="00054776" w:rsidRPr="00AF5D61" w:rsidRDefault="00054776" w:rsidP="00054776">
      <w:pPr>
        <w:pStyle w:val="Akapitzlist"/>
        <w:numPr>
          <w:ilvl w:val="0"/>
          <w:numId w:val="124"/>
        </w:numPr>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 xml:space="preserve">Wykonawca jest zobowiązany powiadomić koordynatora Zamawiającego o gotowości do odbioru elementów robót budowlanych i / lub ich części składowych wskazanych w harmonogramie rzeczowo – finansowym w terminie 3 dni roboczych po ich zakończeniu oraz </w:t>
      </w:r>
      <w:r w:rsidRPr="00AF5D61">
        <w:rPr>
          <w:rFonts w:asciiTheme="majorHAnsi" w:hAnsiTheme="majorHAnsi" w:cstheme="majorHAnsi"/>
          <w:sz w:val="24"/>
          <w:szCs w:val="24"/>
        </w:rPr>
        <w:lastRenderedPageBreak/>
        <w:t xml:space="preserve">umożliwić koordynatorowi ich sprawdzenie. Niezgłoszenie tych robót daje Zamawiającemu podstawę do wstrzymania się z odbiorem  robót niezgłoszonych. </w:t>
      </w:r>
    </w:p>
    <w:p w14:paraId="3AEF8D45" w14:textId="77777777" w:rsidR="00054776" w:rsidRPr="00AF5D61" w:rsidRDefault="00054776" w:rsidP="00054776">
      <w:pPr>
        <w:pStyle w:val="Akapitzlist"/>
        <w:numPr>
          <w:ilvl w:val="0"/>
          <w:numId w:val="124"/>
        </w:numPr>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130B6C3B" w14:textId="77777777" w:rsidR="00054776" w:rsidRPr="00AF5D61" w:rsidRDefault="00054776" w:rsidP="00054776">
      <w:pPr>
        <w:pStyle w:val="Akapitzlist"/>
        <w:numPr>
          <w:ilvl w:val="0"/>
          <w:numId w:val="124"/>
        </w:numPr>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Wykonawca przygotowuje dokumentację odbiorową. W skład dokumentacji odbiorowej wchodzić będą: protokoły odbioru robót, prób, badań, rozruchów, karty gwarancji jakości, wykaz wyposażenia, wymagane certyfikaty (w tym z wykonanych pomiarów i certyfikacji sieci komputerowej), atesty, aprobaty techniczne, deklaracje zgodności, karty techniczne, zaświadczenia o dopuszczeniu zastosowanych materiałów i urządzeń do stosowania w budownictwie oraz protokołami odbiorów robót, prób i badań, rozruchów (zgodnie z wymogami opisu przedmiotu zamówienia) i ewentualnie inne dokumenty związane z realizacją zadania w tym inwentaryzację architektoniczną piętra skrzydła „B” budynku Regionalnego Centrum Innowacyjności objętych przedmiotem Umowy.</w:t>
      </w:r>
    </w:p>
    <w:p w14:paraId="3843D6F2" w14:textId="77777777" w:rsidR="00054776" w:rsidRPr="00AF5D61" w:rsidRDefault="00054776" w:rsidP="00054776">
      <w:pPr>
        <w:pStyle w:val="Akapitzlist"/>
        <w:numPr>
          <w:ilvl w:val="0"/>
          <w:numId w:val="124"/>
        </w:numPr>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Dokumentacja odbiorowa kompletowana będzie przez Wykonawcę sukcesywnie wraz z postępem robót.</w:t>
      </w:r>
    </w:p>
    <w:p w14:paraId="1D99CEA5" w14:textId="77777777" w:rsidR="00054776" w:rsidRPr="00AF5D61" w:rsidRDefault="00054776" w:rsidP="00054776">
      <w:pPr>
        <w:pStyle w:val="Akapitzlist"/>
        <w:numPr>
          <w:ilvl w:val="0"/>
          <w:numId w:val="124"/>
        </w:numPr>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Dokumentacja odbiorow</w:t>
      </w:r>
      <w:r>
        <w:rPr>
          <w:rFonts w:asciiTheme="majorHAnsi" w:hAnsiTheme="majorHAnsi" w:cstheme="majorHAnsi"/>
          <w:sz w:val="24"/>
          <w:szCs w:val="24"/>
        </w:rPr>
        <w:t>a</w:t>
      </w:r>
      <w:r w:rsidRPr="00AF5D61">
        <w:rPr>
          <w:rFonts w:asciiTheme="majorHAnsi" w:hAnsiTheme="majorHAnsi" w:cstheme="majorHAnsi"/>
          <w:sz w:val="24"/>
          <w:szCs w:val="24"/>
        </w:rPr>
        <w:t>, a także inne dokumenty potwierdzające prawidłowość realizowanych robót, będą udostępniane Zamawiającemu na każde żądanie w trakcie obowiązywania niniejszej Umowy.</w:t>
      </w:r>
    </w:p>
    <w:p w14:paraId="3099436B" w14:textId="77777777" w:rsidR="00054776" w:rsidRPr="00AF5D61" w:rsidRDefault="00054776" w:rsidP="00054776">
      <w:pPr>
        <w:pStyle w:val="Akapitzlist"/>
        <w:numPr>
          <w:ilvl w:val="0"/>
          <w:numId w:val="124"/>
        </w:numPr>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Skompletowana dokumentacja odbiorowa zostanie przekazana Zamawiającemu w wersji papierowej (3 egz.) i elektronicznej (2 egz.), w terminie nie dłuższym niż 7 dni roboczych od dnia zgłoszenia robót przez Wykonawcę do odbioru końcowego.</w:t>
      </w:r>
    </w:p>
    <w:p w14:paraId="02BC318C" w14:textId="77777777" w:rsidR="00054776" w:rsidRPr="00AF5D61" w:rsidRDefault="00054776" w:rsidP="00054776">
      <w:pPr>
        <w:pStyle w:val="Akapitzlist"/>
        <w:numPr>
          <w:ilvl w:val="0"/>
          <w:numId w:val="124"/>
        </w:numPr>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Wykonawca zobowiązany jest w terminie 14 dni od daty zawarcia umowy do uzgodnienia i uzyskania pisemnej akceptacji Zamawiającego harmonogramu rzeczowo – finansowego (dalej również jako „HRF”) (opracowanego na bazie kosztorysów wstępnych) w zakresie wartości i terminów realizacji elementów robót i ich części składowych. Roboty budowlane będą prowadzone zgodnie z zatwierdzonym harmonogramem rzeczowo – finansowym. W przypadku zmiany zakresu rzeczowego lub finansowego robót objętych harmonogramem rzeczowo – finansowym przedmiotu zamówienia, Wykonawca zobowiązany jest do przedstawienia uaktualnionego harmonogramu rzeczowo – finansowego.</w:t>
      </w:r>
    </w:p>
    <w:p w14:paraId="08C57AE4" w14:textId="77777777" w:rsidR="00054776" w:rsidRPr="00AF5D61" w:rsidRDefault="00054776" w:rsidP="00054776">
      <w:pPr>
        <w:pStyle w:val="Akapitzlist"/>
        <w:numPr>
          <w:ilvl w:val="0"/>
          <w:numId w:val="124"/>
        </w:numPr>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Zastosowane w kosztorysach ceny pozycji kosztorysowych dla poszczególnych elementów robót lub ich części składowych winny być zrównoważone dla całego procesu realizacji robót budowlanych, na każdym jego etapie.</w:t>
      </w:r>
    </w:p>
    <w:p w14:paraId="1B0824B2" w14:textId="77777777" w:rsidR="00054776" w:rsidRDefault="00054776" w:rsidP="00054776">
      <w:pPr>
        <w:pStyle w:val="Akapitzlist"/>
        <w:tabs>
          <w:tab w:val="left" w:pos="709"/>
        </w:tabs>
        <w:spacing w:line="276" w:lineRule="auto"/>
        <w:ind w:left="0"/>
        <w:jc w:val="center"/>
        <w:rPr>
          <w:rFonts w:asciiTheme="majorHAnsi" w:hAnsiTheme="majorHAnsi" w:cstheme="majorHAnsi"/>
          <w:b/>
          <w:sz w:val="24"/>
          <w:szCs w:val="24"/>
        </w:rPr>
      </w:pPr>
    </w:p>
    <w:p w14:paraId="2CB42BAF" w14:textId="77777777" w:rsidR="00054776" w:rsidRDefault="00054776" w:rsidP="00054776">
      <w:pPr>
        <w:pStyle w:val="Akapitzlist"/>
        <w:tabs>
          <w:tab w:val="left" w:pos="709"/>
        </w:tabs>
        <w:spacing w:line="276" w:lineRule="auto"/>
        <w:ind w:left="0"/>
        <w:rPr>
          <w:rFonts w:asciiTheme="majorHAnsi" w:hAnsiTheme="majorHAnsi" w:cstheme="majorHAnsi"/>
          <w:b/>
          <w:sz w:val="24"/>
          <w:szCs w:val="24"/>
        </w:rPr>
      </w:pPr>
    </w:p>
    <w:p w14:paraId="16FC980B" w14:textId="77777777" w:rsidR="00054776" w:rsidRPr="00AF5D61" w:rsidRDefault="00054776" w:rsidP="00054776">
      <w:pPr>
        <w:pStyle w:val="Akapitzlist"/>
        <w:tabs>
          <w:tab w:val="left" w:pos="709"/>
        </w:tabs>
        <w:spacing w:line="276" w:lineRule="auto"/>
        <w:ind w:left="0"/>
        <w:jc w:val="center"/>
        <w:rPr>
          <w:rFonts w:asciiTheme="majorHAnsi" w:hAnsiTheme="majorHAnsi" w:cstheme="majorHAnsi"/>
          <w:b/>
          <w:sz w:val="24"/>
          <w:szCs w:val="24"/>
        </w:rPr>
      </w:pPr>
      <w:r w:rsidRPr="00AF5D61">
        <w:rPr>
          <w:rFonts w:asciiTheme="majorHAnsi" w:hAnsiTheme="majorHAnsi" w:cstheme="majorHAnsi"/>
          <w:b/>
          <w:sz w:val="24"/>
          <w:szCs w:val="24"/>
        </w:rPr>
        <w:t>§ 5.</w:t>
      </w:r>
    </w:p>
    <w:p w14:paraId="73618BB3" w14:textId="77777777" w:rsidR="00054776" w:rsidRPr="00AF5D61" w:rsidRDefault="00054776" w:rsidP="00054776">
      <w:pPr>
        <w:pStyle w:val="Akapitzlist"/>
        <w:numPr>
          <w:ilvl w:val="0"/>
          <w:numId w:val="125"/>
        </w:numPr>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00394A97" w14:textId="77777777" w:rsidR="00054776" w:rsidRPr="00AF5D61" w:rsidRDefault="00054776" w:rsidP="00054776">
      <w:pPr>
        <w:pStyle w:val="Akapitzlist"/>
        <w:numPr>
          <w:ilvl w:val="0"/>
          <w:numId w:val="125"/>
        </w:numPr>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Wykonawca oświadcza, że posiada wiedzę i doświadczenie wymagane do realizacji robót budowlanych będących przedmiotem Umowy.</w:t>
      </w:r>
    </w:p>
    <w:p w14:paraId="30EF405F" w14:textId="77777777" w:rsidR="00054776" w:rsidRPr="00AF5D61" w:rsidRDefault="00054776" w:rsidP="00054776">
      <w:pPr>
        <w:pStyle w:val="Akapitzlist"/>
        <w:numPr>
          <w:ilvl w:val="0"/>
          <w:numId w:val="125"/>
        </w:numPr>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lastRenderedPageBreak/>
        <w:t>Wykonawca może realizować przedmiot Umowy, korzystając z podwykonawstwa, na zasadach określonych w dalszej części Umowy. Za prace podwykonawców Wykonawca będzie odpowiadał przed Zamawiającym jak za działania własne. Postanowienia Umowy dotyczące Wykonawcy mają odpowiednie zastosowanie w odniesieniu do podwykonawców.</w:t>
      </w:r>
    </w:p>
    <w:p w14:paraId="65855B38" w14:textId="77777777" w:rsidR="00054776" w:rsidRPr="00AF5D61" w:rsidRDefault="00054776" w:rsidP="00054776">
      <w:pPr>
        <w:widowControl w:val="0"/>
        <w:tabs>
          <w:tab w:val="left" w:pos="347"/>
        </w:tabs>
        <w:spacing w:line="276" w:lineRule="auto"/>
        <w:ind w:left="300"/>
        <w:jc w:val="both"/>
        <w:rPr>
          <w:rFonts w:asciiTheme="majorHAnsi" w:eastAsia="Arial" w:hAnsiTheme="majorHAnsi" w:cstheme="majorHAnsi"/>
          <w:szCs w:val="24"/>
        </w:rPr>
      </w:pPr>
    </w:p>
    <w:p w14:paraId="48097259" w14:textId="77777777" w:rsidR="00054776" w:rsidRPr="00AF5D61" w:rsidRDefault="00054776" w:rsidP="00054776">
      <w:pPr>
        <w:pStyle w:val="Akapitzlist"/>
        <w:spacing w:line="276" w:lineRule="auto"/>
        <w:ind w:left="0"/>
        <w:jc w:val="center"/>
        <w:rPr>
          <w:rFonts w:asciiTheme="majorHAnsi" w:hAnsiTheme="majorHAnsi" w:cstheme="majorHAnsi"/>
          <w:b/>
          <w:sz w:val="24"/>
          <w:szCs w:val="24"/>
        </w:rPr>
      </w:pPr>
      <w:bookmarkStart w:id="64" w:name="_Hlk75244592"/>
      <w:r w:rsidRPr="00AF5D61">
        <w:rPr>
          <w:rFonts w:asciiTheme="majorHAnsi" w:hAnsiTheme="majorHAnsi" w:cstheme="majorHAnsi"/>
          <w:b/>
          <w:sz w:val="24"/>
          <w:szCs w:val="24"/>
        </w:rPr>
        <w:t xml:space="preserve">§ 6. </w:t>
      </w:r>
      <w:r w:rsidRPr="00AF5D61">
        <w:rPr>
          <w:rFonts w:asciiTheme="majorHAnsi" w:eastAsia="Arial" w:hAnsiTheme="majorHAnsi" w:cstheme="majorHAnsi"/>
          <w:b/>
          <w:bCs/>
          <w:sz w:val="24"/>
          <w:szCs w:val="24"/>
          <w:lang w:eastAsia="pl-PL"/>
        </w:rPr>
        <w:t>Osoby odpowiedzialne za realizację Umowy</w:t>
      </w:r>
    </w:p>
    <w:p w14:paraId="2D74959A" w14:textId="77777777" w:rsidR="00054776" w:rsidRPr="00AF5D61" w:rsidRDefault="00054776" w:rsidP="00054776">
      <w:pPr>
        <w:widowControl w:val="0"/>
        <w:numPr>
          <w:ilvl w:val="0"/>
          <w:numId w:val="109"/>
        </w:numPr>
        <w:tabs>
          <w:tab w:val="left" w:pos="284"/>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Zamawiający wyznacza przedstawiciela odpowiedzialnego za koordynację realizacji Umowy w osobie .......................... , nr telefonu: ...... , e-mail: ...... , adres do doręczeń: ..........................</w:t>
      </w:r>
    </w:p>
    <w:p w14:paraId="6C9C038B" w14:textId="77777777" w:rsidR="00054776" w:rsidRPr="00AF5D61" w:rsidRDefault="00054776" w:rsidP="00054776">
      <w:pPr>
        <w:widowControl w:val="0"/>
        <w:numPr>
          <w:ilvl w:val="0"/>
          <w:numId w:val="109"/>
        </w:numPr>
        <w:tabs>
          <w:tab w:val="left" w:pos="284"/>
        </w:tabs>
        <w:spacing w:line="276" w:lineRule="auto"/>
        <w:ind w:left="284" w:hanging="284"/>
        <w:jc w:val="both"/>
        <w:rPr>
          <w:rFonts w:asciiTheme="majorHAnsi" w:eastAsia="Arial" w:hAnsiTheme="majorHAnsi" w:cstheme="majorHAnsi"/>
          <w:szCs w:val="24"/>
        </w:rPr>
      </w:pPr>
      <w:bookmarkStart w:id="65" w:name="_Hlk117508793"/>
      <w:r w:rsidRPr="00AF5D61">
        <w:rPr>
          <w:rFonts w:asciiTheme="majorHAnsi" w:eastAsia="Arial" w:hAnsiTheme="majorHAnsi" w:cstheme="majorHAnsi"/>
          <w:szCs w:val="24"/>
        </w:rPr>
        <w:t xml:space="preserve">Wykonawca wyznacza przedstawiciela odpowiedzialnego za koordynację realizacji Umowy </w:t>
      </w:r>
      <w:bookmarkEnd w:id="65"/>
      <w:r w:rsidRPr="00AF5D61">
        <w:rPr>
          <w:rFonts w:asciiTheme="majorHAnsi" w:eastAsia="Arial" w:hAnsiTheme="majorHAnsi" w:cstheme="majorHAnsi"/>
          <w:szCs w:val="24"/>
        </w:rPr>
        <w:t>w osobie .......................... , nr telefonu: ...... , e-mail: ...... , adres do doręczeń: ..........................</w:t>
      </w:r>
    </w:p>
    <w:p w14:paraId="3840DA17" w14:textId="77777777" w:rsidR="00054776" w:rsidRPr="00AF5D61" w:rsidRDefault="00054776" w:rsidP="00054776">
      <w:pPr>
        <w:widowControl w:val="0"/>
        <w:numPr>
          <w:ilvl w:val="0"/>
          <w:numId w:val="109"/>
        </w:numPr>
        <w:tabs>
          <w:tab w:val="left" w:pos="284"/>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 xml:space="preserve">Wskazany przedstawiciel Zamawiającego koordynujący realizację umowy upoważniony jest </w:t>
      </w:r>
      <w:r w:rsidRPr="00AF5D61">
        <w:rPr>
          <w:rFonts w:asciiTheme="majorHAnsi" w:eastAsia="Arial" w:hAnsiTheme="majorHAnsi" w:cstheme="majorHAnsi"/>
          <w:szCs w:val="24"/>
        </w:rPr>
        <w:br/>
        <w:t>w szczególności do weryfikacji gotowości do odbioru Przedmiotu Umowy i jego poszczególnych etapów/faz/odcinków, a także do zgłaszania uwag, zastrzeżeń, opiniowania, weryfikacji dokumentacji budowy i żądania jej uzupełnienia bądź zmiany od Wykonawcy.</w:t>
      </w:r>
    </w:p>
    <w:p w14:paraId="2AFB8218" w14:textId="77777777" w:rsidR="00054776" w:rsidRPr="00AF5D61" w:rsidRDefault="00054776" w:rsidP="00054776">
      <w:pPr>
        <w:widowControl w:val="0"/>
        <w:numPr>
          <w:ilvl w:val="0"/>
          <w:numId w:val="109"/>
        </w:numPr>
        <w:tabs>
          <w:tab w:val="left" w:pos="284"/>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Czynności lub polecenia koordynatora Zamawiającego powodujące konieczność zmiany dokumentacji projektowej lub wykonania zwiększonej w stosunku do dokumentacji ilości robót wymagają uprzedniego potwierdzenia przez Zamawiającego, wydawanego w terminie 7 dni od wystąpienia z takim wnioskiem przez Wykonawcę. Brak pisemnego potwierdzenia przez Zamawiającego zmian we wskazanym terminie zwalnia Wykonawcę z obowiązku wykonania poleceń koordynatora i z odpowiedzialności za ich niewykonanie, z wyjątkiem czynności i poleceń związanych z bezpieczeństwem i higieną pracy, zabezpieczeniem mienia i ochroną ppoż.</w:t>
      </w:r>
    </w:p>
    <w:p w14:paraId="0DBA8F1D" w14:textId="77777777" w:rsidR="00054776" w:rsidRPr="00AF5D61" w:rsidRDefault="00054776" w:rsidP="00054776">
      <w:pPr>
        <w:widowControl w:val="0"/>
        <w:numPr>
          <w:ilvl w:val="0"/>
          <w:numId w:val="109"/>
        </w:numPr>
        <w:tabs>
          <w:tab w:val="left" w:pos="284"/>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Każda ze Stron ma prawo do zmiany w każdym czasie osoby odpowiedzialnej za realizację Umowy po jej stronie. Zmiana taka nie wymaga zmiany Umowy, wymaga jednak uprzedniego poinformowania o tym drugiej Strony, pod rygorem nieważności ustaleń poczynionych między dotychczasowymi osobami. Osoby odpowiedzialne mają prawo do składania wszelkich oświadczeń związanych z realizacją Umowy, za wyjątkiem składania oświadczeń woli.</w:t>
      </w:r>
    </w:p>
    <w:p w14:paraId="49110E72" w14:textId="77777777" w:rsidR="00054776" w:rsidRPr="00AF5D61" w:rsidRDefault="00054776" w:rsidP="00054776">
      <w:pPr>
        <w:widowControl w:val="0"/>
        <w:numPr>
          <w:ilvl w:val="0"/>
          <w:numId w:val="109"/>
        </w:numPr>
        <w:tabs>
          <w:tab w:val="left" w:pos="284"/>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Zamawiający jest uprawniony do zgłoszenia uwag, zastrzeżeń albo do wystąpienia do Wykonawcy z żądaniem usunięcia określonej osoby, spośród personelu Wykonawcy lub jego Podwykonawcy, która pomimo udzielonego jej upomnienia:</w:t>
      </w:r>
    </w:p>
    <w:p w14:paraId="2E640D1F" w14:textId="77777777" w:rsidR="00054776" w:rsidRPr="00AF5D61" w:rsidRDefault="00054776" w:rsidP="00054776">
      <w:pPr>
        <w:widowControl w:val="0"/>
        <w:numPr>
          <w:ilvl w:val="0"/>
          <w:numId w:val="110"/>
        </w:numPr>
        <w:tabs>
          <w:tab w:val="left" w:pos="709"/>
        </w:tabs>
        <w:spacing w:line="276" w:lineRule="auto"/>
        <w:ind w:left="709" w:hanging="426"/>
        <w:jc w:val="both"/>
        <w:rPr>
          <w:rFonts w:asciiTheme="majorHAnsi" w:eastAsia="Arial" w:hAnsiTheme="majorHAnsi" w:cstheme="majorHAnsi"/>
          <w:szCs w:val="24"/>
        </w:rPr>
      </w:pPr>
      <w:r w:rsidRPr="00AF5D61">
        <w:rPr>
          <w:rFonts w:asciiTheme="majorHAnsi" w:eastAsia="Arial" w:hAnsiTheme="majorHAnsi" w:cstheme="majorHAnsi"/>
          <w:szCs w:val="24"/>
        </w:rPr>
        <w:t>uporczywie wykazuje rażący brak staranności;</w:t>
      </w:r>
    </w:p>
    <w:p w14:paraId="4F5832B5" w14:textId="77777777" w:rsidR="00054776" w:rsidRPr="00AF5D61" w:rsidRDefault="00054776" w:rsidP="00054776">
      <w:pPr>
        <w:widowControl w:val="0"/>
        <w:numPr>
          <w:ilvl w:val="0"/>
          <w:numId w:val="110"/>
        </w:numPr>
        <w:tabs>
          <w:tab w:val="left" w:pos="709"/>
        </w:tabs>
        <w:spacing w:line="276" w:lineRule="auto"/>
        <w:ind w:left="709" w:hanging="426"/>
        <w:jc w:val="both"/>
        <w:rPr>
          <w:rFonts w:asciiTheme="majorHAnsi" w:eastAsia="Arial" w:hAnsiTheme="majorHAnsi" w:cstheme="majorHAnsi"/>
          <w:szCs w:val="24"/>
        </w:rPr>
      </w:pPr>
      <w:r w:rsidRPr="00AF5D61">
        <w:rPr>
          <w:rFonts w:asciiTheme="majorHAnsi" w:eastAsia="Arial" w:hAnsiTheme="majorHAnsi" w:cstheme="majorHAnsi"/>
          <w:szCs w:val="24"/>
        </w:rPr>
        <w:t>wykonuje swoje obowiązki w sposób niekompetentny lub niedbały;</w:t>
      </w:r>
    </w:p>
    <w:p w14:paraId="059E186F" w14:textId="77777777" w:rsidR="00054776" w:rsidRPr="00AF5D61" w:rsidRDefault="00054776" w:rsidP="00054776">
      <w:pPr>
        <w:widowControl w:val="0"/>
        <w:numPr>
          <w:ilvl w:val="0"/>
          <w:numId w:val="110"/>
        </w:numPr>
        <w:tabs>
          <w:tab w:val="left" w:pos="709"/>
        </w:tabs>
        <w:spacing w:line="276" w:lineRule="auto"/>
        <w:ind w:left="709" w:hanging="426"/>
        <w:jc w:val="both"/>
        <w:rPr>
          <w:rFonts w:asciiTheme="majorHAnsi" w:eastAsia="Arial" w:hAnsiTheme="majorHAnsi" w:cstheme="majorHAnsi"/>
          <w:szCs w:val="24"/>
        </w:rPr>
      </w:pPr>
      <w:r w:rsidRPr="00AF5D61">
        <w:rPr>
          <w:rFonts w:asciiTheme="majorHAnsi" w:eastAsia="Arial" w:hAnsiTheme="majorHAnsi" w:cstheme="majorHAnsi"/>
          <w:szCs w:val="24"/>
        </w:rPr>
        <w:t>nie stosuje się do postanowień umowy lub</w:t>
      </w:r>
    </w:p>
    <w:p w14:paraId="1D1C032A" w14:textId="77777777" w:rsidR="00054776" w:rsidRPr="00AF5D61" w:rsidRDefault="00054776" w:rsidP="00054776">
      <w:pPr>
        <w:widowControl w:val="0"/>
        <w:numPr>
          <w:ilvl w:val="0"/>
          <w:numId w:val="110"/>
        </w:numPr>
        <w:tabs>
          <w:tab w:val="left" w:pos="709"/>
        </w:tabs>
        <w:spacing w:line="276" w:lineRule="auto"/>
        <w:ind w:left="709" w:hanging="426"/>
        <w:jc w:val="both"/>
        <w:rPr>
          <w:rFonts w:asciiTheme="majorHAnsi" w:eastAsia="Arial" w:hAnsiTheme="majorHAnsi" w:cstheme="majorHAnsi"/>
          <w:szCs w:val="24"/>
        </w:rPr>
      </w:pPr>
      <w:r w:rsidRPr="00AF5D61">
        <w:rPr>
          <w:rFonts w:asciiTheme="majorHAnsi" w:eastAsia="Arial" w:hAnsiTheme="majorHAnsi" w:cstheme="majorHAnsi"/>
          <w:szCs w:val="24"/>
        </w:rPr>
        <w:t>stwarza zagrożenie dla bezpieczeństwa, zdrowia lub ochrony środowiska, w szczególności narusza przepisy BHP i PPOŻ.</w:t>
      </w:r>
    </w:p>
    <w:p w14:paraId="56B21582" w14:textId="77777777" w:rsidR="00054776" w:rsidRPr="00AF5D61" w:rsidRDefault="00054776" w:rsidP="00054776">
      <w:pPr>
        <w:widowControl w:val="0"/>
        <w:numPr>
          <w:ilvl w:val="0"/>
          <w:numId w:val="109"/>
        </w:numPr>
        <w:tabs>
          <w:tab w:val="left" w:pos="284"/>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Nieusunięcie wskazanej przez Zamawiającego osoby w trybie wynikającym z ust. 7 uprawnia Zamawiającego do żądania zapłaty kary umownej w wysokości 1500,00 złotych za każdy taki przypadek.</w:t>
      </w:r>
    </w:p>
    <w:p w14:paraId="08EFFF5C" w14:textId="77777777" w:rsidR="00054776" w:rsidRPr="00AF5D61" w:rsidRDefault="00054776" w:rsidP="00054776">
      <w:pPr>
        <w:pStyle w:val="Akapitzlist"/>
        <w:spacing w:line="276" w:lineRule="auto"/>
        <w:ind w:left="0"/>
        <w:jc w:val="center"/>
        <w:rPr>
          <w:rFonts w:asciiTheme="majorHAnsi" w:hAnsiTheme="majorHAnsi" w:cstheme="majorHAnsi"/>
          <w:b/>
          <w:sz w:val="24"/>
          <w:szCs w:val="24"/>
        </w:rPr>
      </w:pPr>
    </w:p>
    <w:bookmarkEnd w:id="64"/>
    <w:p w14:paraId="7A242BCF" w14:textId="77777777" w:rsidR="00054776" w:rsidRPr="00AF5D61" w:rsidRDefault="00054776" w:rsidP="00054776">
      <w:pPr>
        <w:spacing w:line="276" w:lineRule="auto"/>
        <w:jc w:val="center"/>
        <w:rPr>
          <w:rFonts w:asciiTheme="majorHAnsi" w:hAnsiTheme="majorHAnsi" w:cstheme="majorHAnsi"/>
          <w:b/>
          <w:szCs w:val="24"/>
        </w:rPr>
      </w:pPr>
      <w:r w:rsidRPr="00AF5D61">
        <w:rPr>
          <w:rFonts w:asciiTheme="majorHAnsi" w:hAnsiTheme="majorHAnsi" w:cstheme="majorHAnsi"/>
          <w:b/>
          <w:szCs w:val="24"/>
        </w:rPr>
        <w:t xml:space="preserve">§ 7. Wynagrodzenie </w:t>
      </w:r>
    </w:p>
    <w:p w14:paraId="58B197AA" w14:textId="77777777" w:rsidR="00054776" w:rsidRPr="00AF5D61" w:rsidRDefault="00054776" w:rsidP="00054776">
      <w:pPr>
        <w:widowControl w:val="0"/>
        <w:numPr>
          <w:ilvl w:val="0"/>
          <w:numId w:val="106"/>
        </w:numPr>
        <w:tabs>
          <w:tab w:val="left" w:pos="284"/>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 xml:space="preserve">Strony ustalają, że obowiązującą je formą wynagrodzenia jest wynagrodzenie ryczałtowe. Wynagrodzenie to jest ostateczne i nie podlega zmianie w trakcie realizacji Przedmiotu </w:t>
      </w:r>
      <w:r w:rsidRPr="00AF5D61">
        <w:rPr>
          <w:rFonts w:asciiTheme="majorHAnsi" w:eastAsia="Arial" w:hAnsiTheme="majorHAnsi" w:cstheme="majorHAnsi"/>
          <w:szCs w:val="24"/>
        </w:rPr>
        <w:lastRenderedPageBreak/>
        <w:t>Umowy, chyba że co innego wyraźnie wynika z jej treści. Wynagrodzenie brutto Wykonawcy z tytułu wykonania Umowy wynosi ……………………………………………………..zł …. groszy (słownie: ……………………………………………………złotych …/100).</w:t>
      </w:r>
    </w:p>
    <w:p w14:paraId="30142B27" w14:textId="77777777" w:rsidR="00054776" w:rsidRPr="00AF5D61" w:rsidRDefault="00054776" w:rsidP="00054776">
      <w:pPr>
        <w:widowControl w:val="0"/>
        <w:numPr>
          <w:ilvl w:val="0"/>
          <w:numId w:val="106"/>
        </w:numPr>
        <w:tabs>
          <w:tab w:val="left" w:pos="284"/>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Kwota określona w ust. 1 powyżej zawiera wszystkie koszty związane z realizacją Przedmiotu umowy według Harmonogramu Rzeczowo – Finansowego, przygotowanego przez Wykonawcę. Wynagrodzenie Wykonawcy określone w ust. 1 powyżej jest niezależne od przyjętego przy realizacji niniejszej Umowy systemu organizacji pracy, czasu pracy, pracy w dni wolne i pracy w porze nocnej. Wykonawca akceptując Wynagrodzenie ryczałtowe oświadcza, że zapoznał się z terenem dotyczącym Przedmiotu umowy oraz wykorzystał wszelkie środki mające na celu ustalenie Wynagrodzenia za zrealizowanie Przedmiotu umowy.</w:t>
      </w:r>
    </w:p>
    <w:p w14:paraId="10C83B35" w14:textId="77777777" w:rsidR="00054776" w:rsidRPr="00AF5D61" w:rsidRDefault="00054776" w:rsidP="00054776">
      <w:pPr>
        <w:widowControl w:val="0"/>
        <w:numPr>
          <w:ilvl w:val="0"/>
          <w:numId w:val="106"/>
        </w:numPr>
        <w:tabs>
          <w:tab w:val="left" w:pos="284"/>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Zamawiający przewiduje  rozliczenie na następujących zasadach:</w:t>
      </w:r>
    </w:p>
    <w:p w14:paraId="6C941108" w14:textId="77777777" w:rsidR="00054776" w:rsidRPr="00AF5D61" w:rsidRDefault="00054776" w:rsidP="00054776">
      <w:pPr>
        <w:pStyle w:val="Akapitzlist"/>
        <w:widowControl w:val="0"/>
        <w:numPr>
          <w:ilvl w:val="0"/>
          <w:numId w:val="115"/>
        </w:numPr>
        <w:tabs>
          <w:tab w:val="left" w:pos="709"/>
        </w:tabs>
        <w:spacing w:line="276" w:lineRule="auto"/>
        <w:ind w:hanging="436"/>
        <w:jc w:val="both"/>
        <w:rPr>
          <w:rFonts w:asciiTheme="majorHAnsi" w:eastAsia="Arial" w:hAnsiTheme="majorHAnsi" w:cstheme="majorHAnsi"/>
          <w:sz w:val="24"/>
          <w:szCs w:val="24"/>
          <w:lang w:eastAsia="pl-PL"/>
        </w:rPr>
      </w:pPr>
      <w:r w:rsidRPr="00AF5D61">
        <w:rPr>
          <w:rFonts w:asciiTheme="majorHAnsi" w:eastAsia="Arial" w:hAnsiTheme="majorHAnsi" w:cstheme="majorHAnsi"/>
          <w:sz w:val="24"/>
          <w:szCs w:val="24"/>
          <w:lang w:eastAsia="pl-PL"/>
        </w:rPr>
        <w:t xml:space="preserve">płatności częściowe do 95% wartości umowy brutto potwierdzone częściowym bezusterkowym w zakresie wad istotnych (wedle definicji przyjętej w umowie) protokołem odbioru robót, adekwatnie do postępu zrealizowanych przez Wykonawcę robót, lecz nie częściej niż  </w:t>
      </w:r>
      <w:r w:rsidRPr="00D23077">
        <w:rPr>
          <w:rFonts w:asciiTheme="majorHAnsi" w:eastAsia="Arial" w:hAnsiTheme="majorHAnsi" w:cstheme="majorHAnsi"/>
          <w:sz w:val="24"/>
          <w:szCs w:val="24"/>
          <w:lang w:eastAsia="pl-PL"/>
        </w:rPr>
        <w:t xml:space="preserve">1 raz </w:t>
      </w:r>
      <w:r w:rsidRPr="00AF5D61">
        <w:rPr>
          <w:rFonts w:asciiTheme="majorHAnsi" w:eastAsia="Arial" w:hAnsiTheme="majorHAnsi" w:cstheme="majorHAnsi"/>
          <w:sz w:val="24"/>
          <w:szCs w:val="24"/>
          <w:lang w:eastAsia="pl-PL"/>
        </w:rPr>
        <w:t>w miesiącu kalendarzowym;</w:t>
      </w:r>
    </w:p>
    <w:p w14:paraId="075E4344" w14:textId="77777777" w:rsidR="00054776" w:rsidRPr="00AF5D61" w:rsidRDefault="00054776" w:rsidP="00054776">
      <w:pPr>
        <w:pStyle w:val="Akapitzlist"/>
        <w:widowControl w:val="0"/>
        <w:numPr>
          <w:ilvl w:val="0"/>
          <w:numId w:val="115"/>
        </w:numPr>
        <w:tabs>
          <w:tab w:val="left" w:pos="709"/>
        </w:tabs>
        <w:spacing w:line="276" w:lineRule="auto"/>
        <w:ind w:hanging="436"/>
        <w:jc w:val="both"/>
        <w:rPr>
          <w:rFonts w:asciiTheme="majorHAnsi" w:eastAsia="Arial" w:hAnsiTheme="majorHAnsi" w:cstheme="majorHAnsi"/>
          <w:sz w:val="24"/>
          <w:szCs w:val="24"/>
          <w:lang w:eastAsia="pl-PL"/>
        </w:rPr>
      </w:pPr>
      <w:r w:rsidRPr="00AF5D61">
        <w:rPr>
          <w:rFonts w:asciiTheme="majorHAnsi" w:eastAsia="Arial" w:hAnsiTheme="majorHAnsi" w:cstheme="majorHAnsi"/>
          <w:sz w:val="24"/>
          <w:szCs w:val="24"/>
          <w:lang w:eastAsia="pl-PL"/>
        </w:rPr>
        <w:t xml:space="preserve">płatność końcowa - pozostałą wartość wynagrodzenia po zakończeniu całości robót składających się na Przedmiot umowy potwierdzonych końcowym  bezusterkowym </w:t>
      </w:r>
      <w:r>
        <w:rPr>
          <w:rFonts w:asciiTheme="majorHAnsi" w:eastAsia="Arial" w:hAnsiTheme="majorHAnsi" w:cstheme="majorHAnsi"/>
          <w:sz w:val="24"/>
          <w:szCs w:val="24"/>
          <w:lang w:eastAsia="pl-PL"/>
        </w:rPr>
        <w:br/>
      </w:r>
      <w:r w:rsidRPr="00AF5D61">
        <w:rPr>
          <w:rFonts w:asciiTheme="majorHAnsi" w:eastAsia="Arial" w:hAnsiTheme="majorHAnsi" w:cstheme="majorHAnsi"/>
          <w:sz w:val="24"/>
          <w:szCs w:val="24"/>
          <w:lang w:eastAsia="pl-PL"/>
        </w:rPr>
        <w:t>w zakresie wad istotnych  (wedle definicji przyjętej w umowie) protokołem odbioru robót oraz przekazaniu i zaakceptowaniu przez Zamawiającego kompletu dokumentacji odbiorowej.</w:t>
      </w:r>
    </w:p>
    <w:p w14:paraId="464735C9" w14:textId="77777777" w:rsidR="00054776" w:rsidRPr="00AF5D61" w:rsidRDefault="00054776" w:rsidP="00054776">
      <w:pPr>
        <w:widowControl w:val="0"/>
        <w:numPr>
          <w:ilvl w:val="0"/>
          <w:numId w:val="106"/>
        </w:numPr>
        <w:tabs>
          <w:tab w:val="left" w:pos="284"/>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 xml:space="preserve">Podstawą rozliczenia robót budowlanych będzie HRF, który przygotuje Wykonawca </w:t>
      </w:r>
      <w:r>
        <w:rPr>
          <w:rFonts w:asciiTheme="majorHAnsi" w:eastAsia="Arial" w:hAnsiTheme="majorHAnsi" w:cstheme="majorHAnsi"/>
          <w:szCs w:val="24"/>
        </w:rPr>
        <w:br/>
      </w:r>
      <w:r w:rsidRPr="00AF5D61">
        <w:rPr>
          <w:rFonts w:asciiTheme="majorHAnsi" w:eastAsia="Arial" w:hAnsiTheme="majorHAnsi" w:cstheme="majorHAnsi"/>
          <w:szCs w:val="24"/>
        </w:rPr>
        <w:t>i przedstawi Zamawiającemu do akceptacji.</w:t>
      </w:r>
      <w:r w:rsidRPr="00AF5D61">
        <w:rPr>
          <w:rFonts w:asciiTheme="majorHAnsi" w:eastAsia="Arial" w:hAnsiTheme="majorHAnsi" w:cstheme="majorHAnsi"/>
          <w:color w:val="FF0000"/>
          <w:szCs w:val="24"/>
        </w:rPr>
        <w:t xml:space="preserve"> </w:t>
      </w:r>
    </w:p>
    <w:p w14:paraId="34E72EB2" w14:textId="77777777" w:rsidR="00054776" w:rsidRPr="00AF5D61" w:rsidRDefault="00054776" w:rsidP="00054776">
      <w:pPr>
        <w:widowControl w:val="0"/>
        <w:numPr>
          <w:ilvl w:val="0"/>
          <w:numId w:val="106"/>
        </w:numPr>
        <w:tabs>
          <w:tab w:val="left" w:pos="284"/>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Wraz z  fakturą częściową Wykonawca zobowiązany jest dostarczyć:</w:t>
      </w:r>
    </w:p>
    <w:p w14:paraId="23F731DE" w14:textId="77777777" w:rsidR="00054776" w:rsidRPr="00AF5D61" w:rsidRDefault="00054776" w:rsidP="00054776">
      <w:pPr>
        <w:pStyle w:val="Akapitzlist"/>
        <w:widowControl w:val="0"/>
        <w:numPr>
          <w:ilvl w:val="0"/>
          <w:numId w:val="149"/>
        </w:numPr>
        <w:tabs>
          <w:tab w:val="left" w:pos="709"/>
        </w:tabs>
        <w:spacing w:line="276" w:lineRule="auto"/>
        <w:ind w:hanging="360"/>
        <w:jc w:val="both"/>
        <w:rPr>
          <w:rFonts w:asciiTheme="majorHAnsi" w:eastAsia="Arial" w:hAnsiTheme="majorHAnsi" w:cstheme="majorHAnsi"/>
          <w:sz w:val="24"/>
          <w:szCs w:val="24"/>
          <w:lang w:eastAsia="pl-PL"/>
        </w:rPr>
      </w:pPr>
      <w:r w:rsidRPr="00AF5D61">
        <w:rPr>
          <w:rFonts w:asciiTheme="majorHAnsi" w:eastAsia="Arial" w:hAnsiTheme="majorHAnsi" w:cstheme="majorHAnsi"/>
          <w:sz w:val="24"/>
          <w:szCs w:val="24"/>
          <w:lang w:eastAsia="pl-PL"/>
        </w:rPr>
        <w:t>protokół  częściowy za wykonane prace, wskazany w ust. 3 pkt 1,</w:t>
      </w:r>
    </w:p>
    <w:p w14:paraId="5D40C4E6" w14:textId="77777777" w:rsidR="00054776" w:rsidRPr="00AF5D61" w:rsidRDefault="00054776" w:rsidP="00054776">
      <w:pPr>
        <w:widowControl w:val="0"/>
        <w:numPr>
          <w:ilvl w:val="0"/>
          <w:numId w:val="149"/>
        </w:numPr>
        <w:tabs>
          <w:tab w:val="left" w:pos="709"/>
        </w:tabs>
        <w:spacing w:line="276" w:lineRule="auto"/>
        <w:ind w:left="720" w:hanging="360"/>
        <w:jc w:val="both"/>
        <w:rPr>
          <w:rFonts w:asciiTheme="majorHAnsi" w:eastAsia="Arial" w:hAnsiTheme="majorHAnsi" w:cstheme="majorHAnsi"/>
          <w:szCs w:val="24"/>
        </w:rPr>
      </w:pPr>
      <w:r w:rsidRPr="00AF5D61">
        <w:rPr>
          <w:rFonts w:asciiTheme="majorHAnsi" w:eastAsia="Arial" w:hAnsiTheme="majorHAnsi" w:cstheme="majorHAnsi"/>
          <w:szCs w:val="24"/>
        </w:rPr>
        <w:t xml:space="preserve">wykaz Podwykonawców i dalszych podwykonawców, współuczestniczących </w:t>
      </w:r>
      <w:r>
        <w:rPr>
          <w:rFonts w:asciiTheme="majorHAnsi" w:eastAsia="Arial" w:hAnsiTheme="majorHAnsi" w:cstheme="majorHAnsi"/>
          <w:szCs w:val="24"/>
        </w:rPr>
        <w:br/>
      </w:r>
      <w:r w:rsidRPr="00AF5D61">
        <w:rPr>
          <w:rFonts w:asciiTheme="majorHAnsi" w:eastAsia="Arial" w:hAnsiTheme="majorHAnsi" w:cstheme="majorHAnsi"/>
          <w:szCs w:val="24"/>
        </w:rPr>
        <w:t>w  fakturowaniu,</w:t>
      </w:r>
    </w:p>
    <w:p w14:paraId="18CE8EB0" w14:textId="77777777" w:rsidR="00054776" w:rsidRPr="00AF5D61" w:rsidRDefault="00054776" w:rsidP="00054776">
      <w:pPr>
        <w:widowControl w:val="0"/>
        <w:numPr>
          <w:ilvl w:val="0"/>
          <w:numId w:val="149"/>
        </w:numPr>
        <w:tabs>
          <w:tab w:val="left" w:pos="709"/>
        </w:tabs>
        <w:spacing w:line="276" w:lineRule="auto"/>
        <w:ind w:left="720" w:hanging="360"/>
        <w:jc w:val="both"/>
        <w:rPr>
          <w:rFonts w:asciiTheme="majorHAnsi" w:eastAsia="Arial" w:hAnsiTheme="majorHAnsi" w:cstheme="majorHAnsi"/>
          <w:szCs w:val="24"/>
        </w:rPr>
      </w:pPr>
      <w:r w:rsidRPr="00AF5D61">
        <w:rPr>
          <w:rFonts w:asciiTheme="majorHAnsi" w:eastAsia="Arial" w:hAnsiTheme="majorHAnsi" w:cstheme="majorHAnsi"/>
          <w:szCs w:val="24"/>
        </w:rPr>
        <w:t xml:space="preserve">protokoły odbioru częściowego wykonanych przez Podwykonawców, wykazanych </w:t>
      </w:r>
      <w:r>
        <w:rPr>
          <w:rFonts w:asciiTheme="majorHAnsi" w:eastAsia="Arial" w:hAnsiTheme="majorHAnsi" w:cstheme="majorHAnsi"/>
          <w:szCs w:val="24"/>
        </w:rPr>
        <w:br/>
      </w:r>
      <w:r w:rsidRPr="00AF5D61">
        <w:rPr>
          <w:rFonts w:asciiTheme="majorHAnsi" w:eastAsia="Arial" w:hAnsiTheme="majorHAnsi" w:cstheme="majorHAnsi"/>
          <w:szCs w:val="24"/>
        </w:rPr>
        <w:t xml:space="preserve">wg postanowień §12, bieżących prac, z informacją, iż Wykonawca nie wnosi zastrzeżeń </w:t>
      </w:r>
      <w:r>
        <w:rPr>
          <w:rFonts w:asciiTheme="majorHAnsi" w:eastAsia="Arial" w:hAnsiTheme="majorHAnsi" w:cstheme="majorHAnsi"/>
          <w:szCs w:val="24"/>
        </w:rPr>
        <w:br/>
      </w:r>
      <w:r w:rsidRPr="00AF5D61">
        <w:rPr>
          <w:rFonts w:asciiTheme="majorHAnsi" w:eastAsia="Arial" w:hAnsiTheme="majorHAnsi" w:cstheme="majorHAnsi"/>
          <w:szCs w:val="24"/>
        </w:rPr>
        <w:t xml:space="preserve">do wykonanych przez Podwykonawców usług lub robót budowlanych, podpisany </w:t>
      </w:r>
      <w:r>
        <w:rPr>
          <w:rFonts w:asciiTheme="majorHAnsi" w:eastAsia="Arial" w:hAnsiTheme="majorHAnsi" w:cstheme="majorHAnsi"/>
          <w:szCs w:val="24"/>
        </w:rPr>
        <w:br/>
      </w:r>
      <w:r w:rsidRPr="00AF5D61">
        <w:rPr>
          <w:rFonts w:asciiTheme="majorHAnsi" w:eastAsia="Arial" w:hAnsiTheme="majorHAnsi" w:cstheme="majorHAnsi"/>
          <w:szCs w:val="24"/>
        </w:rPr>
        <w:t xml:space="preserve">bez zastrzeżeń przez Wykonawcę i Podwykonawców, </w:t>
      </w:r>
    </w:p>
    <w:p w14:paraId="4744B554" w14:textId="77777777" w:rsidR="00054776" w:rsidRPr="00AF5D61" w:rsidRDefault="00054776" w:rsidP="00054776">
      <w:pPr>
        <w:widowControl w:val="0"/>
        <w:numPr>
          <w:ilvl w:val="0"/>
          <w:numId w:val="149"/>
        </w:numPr>
        <w:tabs>
          <w:tab w:val="left" w:pos="709"/>
        </w:tabs>
        <w:spacing w:line="276" w:lineRule="auto"/>
        <w:ind w:left="720" w:hanging="360"/>
        <w:jc w:val="both"/>
        <w:rPr>
          <w:rFonts w:asciiTheme="majorHAnsi" w:eastAsia="Arial" w:hAnsiTheme="majorHAnsi" w:cstheme="majorHAnsi"/>
          <w:szCs w:val="24"/>
        </w:rPr>
      </w:pPr>
      <w:r w:rsidRPr="00AF5D61">
        <w:rPr>
          <w:rFonts w:asciiTheme="majorHAnsi" w:eastAsia="Arial" w:hAnsiTheme="majorHAnsi" w:cstheme="majorHAnsi"/>
          <w:szCs w:val="24"/>
        </w:rPr>
        <w:t xml:space="preserve">oświadczenia Podwykonawców, z którego wynika, że Wykonawca nie zalega </w:t>
      </w:r>
      <w:r>
        <w:rPr>
          <w:rFonts w:asciiTheme="majorHAnsi" w:eastAsia="Arial" w:hAnsiTheme="majorHAnsi" w:cstheme="majorHAnsi"/>
          <w:szCs w:val="24"/>
        </w:rPr>
        <w:br/>
      </w:r>
      <w:r w:rsidRPr="00AF5D61">
        <w:rPr>
          <w:rFonts w:asciiTheme="majorHAnsi" w:eastAsia="Arial" w:hAnsiTheme="majorHAnsi" w:cstheme="majorHAnsi"/>
          <w:szCs w:val="24"/>
        </w:rPr>
        <w:t>z wymaganymi płatnościami wobec Podwykonawców z tytułu realizacji niniejszej Umowy.</w:t>
      </w:r>
    </w:p>
    <w:p w14:paraId="31ED249E" w14:textId="77777777" w:rsidR="00054776" w:rsidRPr="00AF5D61" w:rsidRDefault="00054776" w:rsidP="00054776">
      <w:pPr>
        <w:widowControl w:val="0"/>
        <w:numPr>
          <w:ilvl w:val="0"/>
          <w:numId w:val="106"/>
        </w:numPr>
        <w:tabs>
          <w:tab w:val="left" w:pos="284"/>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 xml:space="preserve">Warunkiem uruchomienia płatności częściowej jest udowodnienie Zamawiającemu przez Wykonawcę (np. poprzez przekazanie kopii faktur i dowodów przelewów) o rozliczeniu </w:t>
      </w:r>
      <w:r>
        <w:rPr>
          <w:rFonts w:asciiTheme="majorHAnsi" w:eastAsia="Arial" w:hAnsiTheme="majorHAnsi" w:cstheme="majorHAnsi"/>
          <w:szCs w:val="24"/>
        </w:rPr>
        <w:br/>
      </w:r>
      <w:r w:rsidRPr="00AF5D61">
        <w:rPr>
          <w:rFonts w:asciiTheme="majorHAnsi" w:eastAsia="Arial" w:hAnsiTheme="majorHAnsi" w:cstheme="majorHAnsi"/>
          <w:szCs w:val="24"/>
        </w:rPr>
        <w:t xml:space="preserve">i zapłaceniu Podwykonawcom i dalszym podwykonawcom należności, wynikających </w:t>
      </w:r>
      <w:r>
        <w:rPr>
          <w:rFonts w:asciiTheme="majorHAnsi" w:eastAsia="Arial" w:hAnsiTheme="majorHAnsi" w:cstheme="majorHAnsi"/>
          <w:szCs w:val="24"/>
        </w:rPr>
        <w:br/>
      </w:r>
      <w:r w:rsidRPr="00AF5D61">
        <w:rPr>
          <w:rFonts w:asciiTheme="majorHAnsi" w:eastAsia="Arial" w:hAnsiTheme="majorHAnsi" w:cstheme="majorHAnsi"/>
          <w:szCs w:val="24"/>
        </w:rPr>
        <w:t>ze współudziału w bieżącym fakturowaniu, adekwatnym do postępu rzeczywiście wykonanych prac. W przypadku niewystarczającego materiału dowodowego, Zamawiający może odmówić dokonania płatności Wykonawcy w części należnej danemu Podwykonawcy lub dalszemu podwykonawcy.</w:t>
      </w:r>
    </w:p>
    <w:p w14:paraId="71A297B7" w14:textId="77777777" w:rsidR="00054776" w:rsidRPr="00AF5D61" w:rsidRDefault="00054776" w:rsidP="00054776">
      <w:pPr>
        <w:widowControl w:val="0"/>
        <w:numPr>
          <w:ilvl w:val="0"/>
          <w:numId w:val="106"/>
        </w:numPr>
        <w:tabs>
          <w:tab w:val="left" w:pos="284"/>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Zapisy ujęte w ust. 3-6 stosowane będą adekwatnie do rozliczenia końcowego, z zastrzeżeniem zapisów §7</w:t>
      </w:r>
      <w:r w:rsidRPr="00AF5D61">
        <w:rPr>
          <w:rFonts w:asciiTheme="majorHAnsi" w:eastAsia="Arial" w:hAnsiTheme="majorHAnsi" w:cstheme="majorHAnsi"/>
          <w:b/>
          <w:szCs w:val="24"/>
        </w:rPr>
        <w:t xml:space="preserve"> </w:t>
      </w:r>
      <w:r w:rsidRPr="00AF5D61">
        <w:rPr>
          <w:rFonts w:asciiTheme="majorHAnsi" w:eastAsia="Arial" w:hAnsiTheme="majorHAnsi" w:cstheme="majorHAnsi"/>
          <w:szCs w:val="24"/>
        </w:rPr>
        <w:t>ust. 3 pkt 2 oraz §2 ust. 3.</w:t>
      </w:r>
    </w:p>
    <w:p w14:paraId="05A32AEA" w14:textId="77777777" w:rsidR="00054776" w:rsidRPr="00AF5D61" w:rsidRDefault="00054776" w:rsidP="00054776">
      <w:pPr>
        <w:widowControl w:val="0"/>
        <w:numPr>
          <w:ilvl w:val="0"/>
          <w:numId w:val="106"/>
        </w:numPr>
        <w:tabs>
          <w:tab w:val="left" w:pos="284"/>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 xml:space="preserve">Każdorazowo zapłata nastąpi przelewem na rachunek bankowy Wykonawcy w terminie do 30 </w:t>
      </w:r>
      <w:r w:rsidRPr="00AF5D61">
        <w:rPr>
          <w:rFonts w:asciiTheme="majorHAnsi" w:eastAsia="Arial" w:hAnsiTheme="majorHAnsi" w:cstheme="majorHAnsi"/>
          <w:szCs w:val="24"/>
        </w:rPr>
        <w:lastRenderedPageBreak/>
        <w:t xml:space="preserve">dni od dnia otrzymania faktur VAT lub rachunków z uwzględnieniem potrąceń wynikających z Umowy, wystawionych po prawidłowym wykonaniu części umowy i podpisaniu przez Zamawiającego protokołu częściowego lub protokołu odbioru końcowego. Zamawiający dokona płatności z zastosowaniem mechanizmu podzielonej płatności (ang. Split </w:t>
      </w:r>
      <w:proofErr w:type="spellStart"/>
      <w:r w:rsidRPr="00AF5D61">
        <w:rPr>
          <w:rFonts w:asciiTheme="majorHAnsi" w:eastAsia="Arial" w:hAnsiTheme="majorHAnsi" w:cstheme="majorHAnsi"/>
          <w:szCs w:val="24"/>
        </w:rPr>
        <w:t>Payment</w:t>
      </w:r>
      <w:proofErr w:type="spellEnd"/>
      <w:r w:rsidRPr="00AF5D61">
        <w:rPr>
          <w:rFonts w:asciiTheme="majorHAnsi" w:eastAsia="Arial" w:hAnsiTheme="majorHAnsi" w:cstheme="majorHAnsi"/>
          <w:szCs w:val="24"/>
        </w:rPr>
        <w:t>) w sytuacji, gdy taki mechanizm będzie miał zastosowanie. Niezależnie od przyjęcia faktury przez Zamawiającego, uruchomienie płatności będzie następowało wyłącznie po spełnieniu warunków przewidzianych w ust. 6, jeżeli na dzień terminu płatności wynikającego z faktury Wykonawca nie udowodni, że należności Podwykonawców i dalszych podwykonawców z tytułu wykonania prac ujętych w bieżącym fakturowaniu zostały uregulowane, Zamawiający ma prawo wstrzymać płatność do czasu przedstawienia dowodu ich uregulowania, a wszelka odpowiedzialność Zamawiającego z tytułu opóźnienia w zapłacie względem terminu wynikającego z faktury (w tym odszkodowawcza oraz z tytułu odsetek) jest wyłączona.</w:t>
      </w:r>
    </w:p>
    <w:p w14:paraId="5FB207FB" w14:textId="77777777" w:rsidR="00054776" w:rsidRPr="00AF5D61" w:rsidRDefault="00054776" w:rsidP="00054776">
      <w:pPr>
        <w:widowControl w:val="0"/>
        <w:numPr>
          <w:ilvl w:val="0"/>
          <w:numId w:val="106"/>
        </w:numPr>
        <w:tabs>
          <w:tab w:val="left" w:pos="284"/>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 xml:space="preserve">Zamawiający, na pisemny wniosek,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BE91222" w14:textId="77777777" w:rsidR="00054776" w:rsidRPr="00AF5D61" w:rsidRDefault="00054776" w:rsidP="00054776">
      <w:pPr>
        <w:widowControl w:val="0"/>
        <w:numPr>
          <w:ilvl w:val="0"/>
          <w:numId w:val="106"/>
        </w:numPr>
        <w:tabs>
          <w:tab w:val="left" w:pos="426"/>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769760C" w14:textId="77777777" w:rsidR="00054776" w:rsidRPr="00AF5D61" w:rsidRDefault="00054776" w:rsidP="00054776">
      <w:pPr>
        <w:widowControl w:val="0"/>
        <w:numPr>
          <w:ilvl w:val="0"/>
          <w:numId w:val="106"/>
        </w:numPr>
        <w:tabs>
          <w:tab w:val="left" w:pos="426"/>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Bezpośrednia zapłata obejmuje wyłącznie należne wynagrodzenie, bez odsetek, należnych podwykonawcy lub dalszemu podwykonawcy.</w:t>
      </w:r>
    </w:p>
    <w:p w14:paraId="33E28014" w14:textId="77777777" w:rsidR="00054776" w:rsidRPr="00AF5D61" w:rsidRDefault="00054776" w:rsidP="00054776">
      <w:pPr>
        <w:widowControl w:val="0"/>
        <w:numPr>
          <w:ilvl w:val="0"/>
          <w:numId w:val="106"/>
        </w:numPr>
        <w:tabs>
          <w:tab w:val="left" w:pos="426"/>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Przed dokonaniem bezpośredniej zapłaty, Wykonawca ma prawo w wyznaczonym przez Zamawiającego terminie, lecz nie krótszym niż 7 dni od dnia doręczenia tej informacji, zgłosić pisemnie uwagi dotyczące zasadności bezpośredniej zapłaty wynagrodzenia podwykonawcy lub dalszemu podwykonawcy.</w:t>
      </w:r>
    </w:p>
    <w:p w14:paraId="13585151" w14:textId="77777777" w:rsidR="00054776" w:rsidRPr="00AF5D61" w:rsidRDefault="00054776" w:rsidP="00054776">
      <w:pPr>
        <w:widowControl w:val="0"/>
        <w:numPr>
          <w:ilvl w:val="0"/>
          <w:numId w:val="106"/>
        </w:numPr>
        <w:tabs>
          <w:tab w:val="left" w:pos="426"/>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W przypadku zgłoszenia uwag, o których mowa w ust. 12, w terminie wskazanym przez Zamawiającego, Zamawiający może:</w:t>
      </w:r>
    </w:p>
    <w:p w14:paraId="3E343FEE" w14:textId="77777777" w:rsidR="00054776" w:rsidRPr="00AF5D61" w:rsidRDefault="00054776" w:rsidP="00054776">
      <w:pPr>
        <w:widowControl w:val="0"/>
        <w:numPr>
          <w:ilvl w:val="0"/>
          <w:numId w:val="107"/>
        </w:numPr>
        <w:tabs>
          <w:tab w:val="left" w:pos="709"/>
        </w:tabs>
        <w:spacing w:line="276" w:lineRule="auto"/>
        <w:ind w:left="709" w:hanging="426"/>
        <w:jc w:val="both"/>
        <w:rPr>
          <w:rFonts w:asciiTheme="majorHAnsi" w:eastAsia="Arial" w:hAnsiTheme="majorHAnsi" w:cstheme="majorHAnsi"/>
          <w:szCs w:val="24"/>
        </w:rPr>
      </w:pPr>
      <w:r w:rsidRPr="00AF5D61">
        <w:rPr>
          <w:rFonts w:asciiTheme="majorHAnsi" w:eastAsia="Arial" w:hAnsiTheme="majorHAnsi" w:cstheme="majorHAnsi"/>
          <w:szCs w:val="24"/>
        </w:rPr>
        <w:t>nie dokonać bezpośredniej zapłaty wynagrodzenia podwykonawcy lub dalszemu podwykonawcy, jeżeli wykonawca wykaże niezasadność takiej zapłaty, albo</w:t>
      </w:r>
    </w:p>
    <w:p w14:paraId="75856D71" w14:textId="77777777" w:rsidR="00054776" w:rsidRPr="00AF5D61" w:rsidRDefault="00054776" w:rsidP="00054776">
      <w:pPr>
        <w:widowControl w:val="0"/>
        <w:numPr>
          <w:ilvl w:val="0"/>
          <w:numId w:val="107"/>
        </w:numPr>
        <w:tabs>
          <w:tab w:val="left" w:pos="709"/>
        </w:tabs>
        <w:spacing w:line="276" w:lineRule="auto"/>
        <w:ind w:left="709" w:hanging="426"/>
        <w:jc w:val="both"/>
        <w:rPr>
          <w:rFonts w:asciiTheme="majorHAnsi" w:eastAsia="Arial" w:hAnsiTheme="majorHAnsi" w:cstheme="majorHAnsi"/>
          <w:szCs w:val="24"/>
        </w:rPr>
      </w:pPr>
      <w:r w:rsidRPr="00AF5D61">
        <w:rPr>
          <w:rFonts w:asciiTheme="majorHAnsi" w:eastAsia="Arial" w:hAnsiTheme="majorHAnsi" w:cstheme="majorHAnsi"/>
          <w:szCs w:val="24"/>
        </w:rPr>
        <w:t>złożyć do depozytu sądowego kwotę potrzebną na pokrycie wynagrodzenia podwykonawcy lub dalszego podwykonawcy w przypadku zaistnienia zasadniczej wątpliwości Zamawiającego co do wysokości należnej zapłaty lub podmiotu, któremu płatność się należy, albo</w:t>
      </w:r>
    </w:p>
    <w:p w14:paraId="1AC47C0B" w14:textId="77777777" w:rsidR="00054776" w:rsidRPr="00AF5D61" w:rsidRDefault="00054776" w:rsidP="00054776">
      <w:pPr>
        <w:widowControl w:val="0"/>
        <w:numPr>
          <w:ilvl w:val="0"/>
          <w:numId w:val="107"/>
        </w:numPr>
        <w:tabs>
          <w:tab w:val="left" w:pos="709"/>
        </w:tabs>
        <w:spacing w:line="276" w:lineRule="auto"/>
        <w:ind w:left="709" w:hanging="426"/>
        <w:jc w:val="both"/>
        <w:rPr>
          <w:rFonts w:asciiTheme="majorHAnsi" w:eastAsia="Arial" w:hAnsiTheme="majorHAnsi" w:cstheme="majorHAnsi"/>
          <w:szCs w:val="24"/>
        </w:rPr>
      </w:pPr>
      <w:r w:rsidRPr="00AF5D61">
        <w:rPr>
          <w:rFonts w:asciiTheme="majorHAnsi" w:eastAsia="Arial" w:hAnsiTheme="majorHAnsi" w:cstheme="majorHAnsi"/>
          <w:szCs w:val="24"/>
        </w:rPr>
        <w:t>dokonać bezpośredniej zapłaty wynagrodzenia podwykonawcy lub dalszemu podwykonawcy, jeżeli podwykonawca lub dalszy podwykonawca wykaże zasadność takiej zapłaty.</w:t>
      </w:r>
    </w:p>
    <w:p w14:paraId="7ED76C5D" w14:textId="77777777" w:rsidR="00054776" w:rsidRPr="00AF5D61" w:rsidRDefault="00054776" w:rsidP="00054776">
      <w:pPr>
        <w:widowControl w:val="0"/>
        <w:numPr>
          <w:ilvl w:val="0"/>
          <w:numId w:val="106"/>
        </w:numPr>
        <w:tabs>
          <w:tab w:val="left" w:pos="426"/>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 xml:space="preserve">W przypadku dokonania bezpośredniej zapłaty podwykonawcy lub dalszemu podwykonawcy, Zamawiający potrąca kwotę wypłaconego wynagrodzenia z wynagrodzenia należnego </w:t>
      </w:r>
      <w:r w:rsidRPr="00AF5D61">
        <w:rPr>
          <w:rFonts w:asciiTheme="majorHAnsi" w:eastAsia="Arial" w:hAnsiTheme="majorHAnsi" w:cstheme="majorHAnsi"/>
          <w:szCs w:val="24"/>
        </w:rPr>
        <w:lastRenderedPageBreak/>
        <w:t>Wykonawcy.</w:t>
      </w:r>
    </w:p>
    <w:p w14:paraId="296518BC" w14:textId="77777777" w:rsidR="00054776" w:rsidRPr="00AF5D61" w:rsidRDefault="00054776" w:rsidP="00054776">
      <w:pPr>
        <w:widowControl w:val="0"/>
        <w:numPr>
          <w:ilvl w:val="0"/>
          <w:numId w:val="106"/>
        </w:numPr>
        <w:tabs>
          <w:tab w:val="left" w:pos="426"/>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p>
    <w:p w14:paraId="26729BF8" w14:textId="77777777" w:rsidR="00054776" w:rsidRPr="00AF5D61" w:rsidRDefault="00054776" w:rsidP="00054776">
      <w:pPr>
        <w:widowControl w:val="0"/>
        <w:numPr>
          <w:ilvl w:val="0"/>
          <w:numId w:val="106"/>
        </w:numPr>
        <w:tabs>
          <w:tab w:val="left" w:pos="426"/>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Za termin płatności przyjmuje się datę obciążenia rachunku Zamawiającego.</w:t>
      </w:r>
    </w:p>
    <w:p w14:paraId="15D6515D" w14:textId="77777777" w:rsidR="00054776" w:rsidRPr="00AF5D61" w:rsidRDefault="00054776" w:rsidP="00054776">
      <w:pPr>
        <w:widowControl w:val="0"/>
        <w:numPr>
          <w:ilvl w:val="0"/>
          <w:numId w:val="106"/>
        </w:numPr>
        <w:tabs>
          <w:tab w:val="left" w:pos="426"/>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Wykonawca oświadcza, że rachunek bankowy Wykonawcy, służący do rozliczenia wynagrodzenia będzie spełniał wymogi na potrzeby mechanizmu podzielonej płatności (</w:t>
      </w:r>
      <w:proofErr w:type="spellStart"/>
      <w:r w:rsidRPr="00AF5D61">
        <w:rPr>
          <w:rFonts w:asciiTheme="majorHAnsi" w:eastAsia="Arial" w:hAnsiTheme="majorHAnsi" w:cstheme="majorHAnsi"/>
          <w:szCs w:val="24"/>
        </w:rPr>
        <w:t>split</w:t>
      </w:r>
      <w:proofErr w:type="spellEnd"/>
      <w:r w:rsidRPr="00AF5D61">
        <w:rPr>
          <w:rFonts w:asciiTheme="majorHAnsi" w:eastAsia="Arial" w:hAnsiTheme="majorHAnsi" w:cstheme="majorHAnsi"/>
          <w:szCs w:val="24"/>
        </w:rPr>
        <w:t xml:space="preserve"> </w:t>
      </w:r>
      <w:proofErr w:type="spellStart"/>
      <w:r w:rsidRPr="00AF5D61">
        <w:rPr>
          <w:rFonts w:asciiTheme="majorHAnsi" w:eastAsia="Arial" w:hAnsiTheme="majorHAnsi" w:cstheme="majorHAnsi"/>
          <w:szCs w:val="24"/>
        </w:rPr>
        <w:t>payment</w:t>
      </w:r>
      <w:proofErr w:type="spellEnd"/>
      <w:r w:rsidRPr="00AF5D61">
        <w:rPr>
          <w:rFonts w:asciiTheme="majorHAnsi" w:eastAsia="Arial" w:hAnsiTheme="majorHAnsi" w:cstheme="majorHAnsi"/>
          <w:szCs w:val="24"/>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59FC0F36" w14:textId="77777777" w:rsidR="00054776" w:rsidRPr="00AF5D61" w:rsidRDefault="00054776" w:rsidP="00054776">
      <w:pPr>
        <w:widowControl w:val="0"/>
        <w:numPr>
          <w:ilvl w:val="0"/>
          <w:numId w:val="106"/>
        </w:numPr>
        <w:tabs>
          <w:tab w:val="left" w:pos="426"/>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 xml:space="preserve">Zamawiający oświadcza, że płatności za wszystkie faktury, do których znajduje zastosowanie regulacja tzw. </w:t>
      </w:r>
      <w:proofErr w:type="spellStart"/>
      <w:r w:rsidRPr="00AF5D61">
        <w:rPr>
          <w:rFonts w:asciiTheme="majorHAnsi" w:eastAsia="Arial" w:hAnsiTheme="majorHAnsi" w:cstheme="majorHAnsi"/>
          <w:szCs w:val="24"/>
        </w:rPr>
        <w:t>split</w:t>
      </w:r>
      <w:proofErr w:type="spellEnd"/>
      <w:r w:rsidRPr="00AF5D61">
        <w:rPr>
          <w:rFonts w:asciiTheme="majorHAnsi" w:eastAsia="Arial" w:hAnsiTheme="majorHAnsi" w:cstheme="majorHAnsi"/>
          <w:szCs w:val="24"/>
        </w:rPr>
        <w:t xml:space="preserve"> </w:t>
      </w:r>
      <w:proofErr w:type="spellStart"/>
      <w:r w:rsidRPr="00AF5D61">
        <w:rPr>
          <w:rFonts w:asciiTheme="majorHAnsi" w:eastAsia="Arial" w:hAnsiTheme="majorHAnsi" w:cstheme="majorHAnsi"/>
          <w:szCs w:val="24"/>
        </w:rPr>
        <w:t>payment</w:t>
      </w:r>
      <w:proofErr w:type="spellEnd"/>
      <w:r w:rsidRPr="00AF5D61">
        <w:rPr>
          <w:rFonts w:asciiTheme="majorHAnsi" w:eastAsia="Arial" w:hAnsiTheme="majorHAnsi" w:cstheme="majorHAnsi"/>
          <w:szCs w:val="24"/>
        </w:rPr>
        <w:t>, realizuje z zastosowaniem mechanizmu podzielonej płatności (</w:t>
      </w:r>
      <w:proofErr w:type="spellStart"/>
      <w:r w:rsidRPr="00AF5D61">
        <w:rPr>
          <w:rFonts w:asciiTheme="majorHAnsi" w:eastAsia="Arial" w:hAnsiTheme="majorHAnsi" w:cstheme="majorHAnsi"/>
          <w:szCs w:val="24"/>
        </w:rPr>
        <w:t>split</w:t>
      </w:r>
      <w:proofErr w:type="spellEnd"/>
      <w:r w:rsidRPr="00AF5D61">
        <w:rPr>
          <w:rFonts w:asciiTheme="majorHAnsi" w:eastAsia="Arial" w:hAnsiTheme="majorHAnsi" w:cstheme="majorHAnsi"/>
          <w:szCs w:val="24"/>
        </w:rPr>
        <w:t xml:space="preserve"> </w:t>
      </w:r>
      <w:proofErr w:type="spellStart"/>
      <w:r w:rsidRPr="00AF5D61">
        <w:rPr>
          <w:rFonts w:asciiTheme="majorHAnsi" w:eastAsia="Arial" w:hAnsiTheme="majorHAnsi" w:cstheme="majorHAnsi"/>
          <w:szCs w:val="24"/>
        </w:rPr>
        <w:t>payment</w:t>
      </w:r>
      <w:proofErr w:type="spellEnd"/>
      <w:r w:rsidRPr="00AF5D61">
        <w:rPr>
          <w:rFonts w:asciiTheme="majorHAnsi" w:eastAsia="Arial" w:hAnsiTheme="majorHAnsi" w:cstheme="majorHAnsi"/>
          <w:szCs w:val="24"/>
        </w:rPr>
        <w:t>).</w:t>
      </w:r>
    </w:p>
    <w:p w14:paraId="35E06DD3" w14:textId="77777777" w:rsidR="00054776" w:rsidRPr="00AF5D61" w:rsidRDefault="00054776" w:rsidP="00054776">
      <w:pPr>
        <w:widowControl w:val="0"/>
        <w:numPr>
          <w:ilvl w:val="0"/>
          <w:numId w:val="106"/>
        </w:numPr>
        <w:tabs>
          <w:tab w:val="left" w:pos="426"/>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Wykonawca oświadcza, że wyraża zgodę na dokonywanie przez Zamawiającego płatności w systemie podzielonej płatności (</w:t>
      </w:r>
      <w:proofErr w:type="spellStart"/>
      <w:r w:rsidRPr="00AF5D61">
        <w:rPr>
          <w:rFonts w:asciiTheme="majorHAnsi" w:eastAsia="Arial" w:hAnsiTheme="majorHAnsi" w:cstheme="majorHAnsi"/>
          <w:szCs w:val="24"/>
        </w:rPr>
        <w:t>split</w:t>
      </w:r>
      <w:proofErr w:type="spellEnd"/>
      <w:r w:rsidRPr="00AF5D61">
        <w:rPr>
          <w:rFonts w:asciiTheme="majorHAnsi" w:eastAsia="Arial" w:hAnsiTheme="majorHAnsi" w:cstheme="majorHAnsi"/>
          <w:szCs w:val="24"/>
        </w:rPr>
        <w:t xml:space="preserve"> </w:t>
      </w:r>
      <w:proofErr w:type="spellStart"/>
      <w:r w:rsidRPr="00AF5D61">
        <w:rPr>
          <w:rFonts w:asciiTheme="majorHAnsi" w:eastAsia="Arial" w:hAnsiTheme="majorHAnsi" w:cstheme="majorHAnsi"/>
          <w:szCs w:val="24"/>
        </w:rPr>
        <w:t>payment</w:t>
      </w:r>
      <w:proofErr w:type="spellEnd"/>
      <w:r w:rsidRPr="00AF5D61">
        <w:rPr>
          <w:rFonts w:asciiTheme="majorHAnsi" w:eastAsia="Arial" w:hAnsiTheme="majorHAnsi" w:cstheme="majorHAnsi"/>
          <w:szCs w:val="24"/>
        </w:rPr>
        <w:t>).</w:t>
      </w:r>
    </w:p>
    <w:p w14:paraId="7DE1FE02" w14:textId="77777777" w:rsidR="00054776" w:rsidRPr="00AF5D61" w:rsidRDefault="00054776" w:rsidP="00054776">
      <w:pPr>
        <w:widowControl w:val="0"/>
        <w:numPr>
          <w:ilvl w:val="0"/>
          <w:numId w:val="106"/>
        </w:numPr>
        <w:tabs>
          <w:tab w:val="left" w:pos="426"/>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61DA8211" w14:textId="77777777" w:rsidR="00054776" w:rsidRPr="00AF5D61" w:rsidRDefault="00054776" w:rsidP="00054776">
      <w:pPr>
        <w:widowControl w:val="0"/>
        <w:numPr>
          <w:ilvl w:val="0"/>
          <w:numId w:val="106"/>
        </w:numPr>
        <w:tabs>
          <w:tab w:val="left" w:pos="426"/>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16BCC362" w14:textId="77777777" w:rsidR="00054776" w:rsidRPr="00AF5D61" w:rsidRDefault="00054776" w:rsidP="00054776">
      <w:pPr>
        <w:widowControl w:val="0"/>
        <w:numPr>
          <w:ilvl w:val="0"/>
          <w:numId w:val="106"/>
        </w:numPr>
        <w:tabs>
          <w:tab w:val="left" w:pos="426"/>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62A04E15" w14:textId="77777777" w:rsidR="00054776" w:rsidRPr="00AF5D61" w:rsidRDefault="00054776" w:rsidP="00054776">
      <w:pPr>
        <w:widowControl w:val="0"/>
        <w:numPr>
          <w:ilvl w:val="0"/>
          <w:numId w:val="106"/>
        </w:numPr>
        <w:tabs>
          <w:tab w:val="left" w:pos="426"/>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 xml:space="preserve">Kwota wynagrodzenia ryczałtowego określona w ust. 1 niniejszego paragrafu zawiera wszystkie koszty związane z realizacją Przedmiotu Umowy, w tym koszty zapewnienia </w:t>
      </w:r>
      <w:r w:rsidRPr="00AF5D61">
        <w:rPr>
          <w:rFonts w:asciiTheme="majorHAnsi" w:eastAsia="Arial" w:hAnsiTheme="majorHAnsi" w:cstheme="majorHAnsi"/>
          <w:szCs w:val="24"/>
        </w:rPr>
        <w:lastRenderedPageBreak/>
        <w:t>wszelkich robót przygotowawczych, demontażowych, wyburzeniowych, odtworzeniowych, porządkowych, zagospodarowania terenu budowy, robót związanych z utrudnieniami wynikającymi z realizacji umowy bez wyłączenia obiektu z eksploatacji, wywozu odpadów oraz wszelkie koszty niezbędne do zrealizowania Przedmiotu Umowy w tym także koszty nie ujęte w programie funkcjonalno-użytkowym a bez których nie można wykonać Przedmiotu Umowy.</w:t>
      </w:r>
    </w:p>
    <w:p w14:paraId="3AE06068" w14:textId="77777777" w:rsidR="00054776" w:rsidRPr="00AF5D61" w:rsidRDefault="00054776" w:rsidP="00054776">
      <w:pPr>
        <w:widowControl w:val="0"/>
        <w:numPr>
          <w:ilvl w:val="0"/>
          <w:numId w:val="106"/>
        </w:numPr>
        <w:tabs>
          <w:tab w:val="left" w:pos="426"/>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W zakresie materiałów zbędnych Wykonawca jest zobowiązany przestrzegać przepisów wynikających z ustawy o odpadach (ustawa z dnia 14.12.2012 r.) i wydanych do ustawy przepisów wykonawczych - ponosząc w tym zakresie wyłączną odpowiedzialność.</w:t>
      </w:r>
    </w:p>
    <w:p w14:paraId="4CDF5B62" w14:textId="77777777" w:rsidR="00054776" w:rsidRPr="00AF5D61" w:rsidRDefault="00054776" w:rsidP="00054776">
      <w:pPr>
        <w:widowControl w:val="0"/>
        <w:tabs>
          <w:tab w:val="left" w:pos="567"/>
        </w:tabs>
        <w:spacing w:line="276" w:lineRule="auto"/>
        <w:jc w:val="center"/>
        <w:rPr>
          <w:rFonts w:asciiTheme="majorHAnsi" w:eastAsia="Arial" w:hAnsiTheme="majorHAnsi" w:cstheme="majorHAnsi"/>
          <w:b/>
          <w:bCs w:val="0"/>
          <w:szCs w:val="24"/>
        </w:rPr>
      </w:pPr>
    </w:p>
    <w:p w14:paraId="2FC1A421" w14:textId="77777777" w:rsidR="00054776" w:rsidRPr="00AF5D61" w:rsidRDefault="00054776" w:rsidP="00054776">
      <w:pPr>
        <w:spacing w:line="276" w:lineRule="auto"/>
        <w:jc w:val="center"/>
        <w:rPr>
          <w:rFonts w:asciiTheme="majorHAnsi" w:hAnsiTheme="majorHAnsi" w:cstheme="majorHAnsi"/>
          <w:b/>
          <w:szCs w:val="24"/>
        </w:rPr>
      </w:pPr>
      <w:bookmarkStart w:id="66" w:name="bookmark25"/>
      <w:r w:rsidRPr="00AF5D61">
        <w:rPr>
          <w:rFonts w:asciiTheme="majorHAnsi" w:hAnsiTheme="majorHAnsi" w:cstheme="majorHAnsi"/>
          <w:b/>
          <w:szCs w:val="24"/>
        </w:rPr>
        <w:t xml:space="preserve">§ 8. </w:t>
      </w:r>
      <w:r w:rsidRPr="00AF5D61">
        <w:rPr>
          <w:rFonts w:asciiTheme="majorHAnsi" w:eastAsia="Arial" w:hAnsiTheme="majorHAnsi" w:cstheme="majorHAnsi"/>
          <w:b/>
          <w:szCs w:val="24"/>
        </w:rPr>
        <w:t>Obowiązki Stron</w:t>
      </w:r>
    </w:p>
    <w:p w14:paraId="32C2648D" w14:textId="77777777" w:rsidR="00054776" w:rsidRPr="00AF5D61" w:rsidRDefault="00054776" w:rsidP="00054776">
      <w:pPr>
        <w:widowControl w:val="0"/>
        <w:numPr>
          <w:ilvl w:val="0"/>
          <w:numId w:val="126"/>
        </w:numPr>
        <w:tabs>
          <w:tab w:val="left" w:pos="284"/>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Odbiór robót budowlanych zostanie potwierdzony końcowym protokołem odbioru robót. Zamawiający dokona komisyjnego odbioru końcowego robót budowlanych będących przedmiotem Umowy wyznaczając upoważnionych przedstawicieli, przy udziale upoważnionych przedstawicieli Wykonawcy, przystępując do odbioru w ciągu 3 dni roboczych od dnia zgłoszenia przez Wykonawcę zakończenia robót. Odbiór końcowy zostanie zakończony w ciągu 5 dni roboczych od dnia jego rozpoczęcia. Warunkiem przystąpienia  Zamawiającego do odbioru robót, zleconych do wykonania podwykonawcy lub dalszemu   podwykonawcy,   na   podstawie   zaakceptowanej   przez   Zamawiającego   umowy o  podwykonawstwo,  której  przedmiotem  są  roboty  budowlane  albo,  w  której  wykonaniu uczestniczył podwykonawca,  dalszy  podwykonawca,  usługodawca  lub  dostawca  na  podstawie  przedłożonej Zamawiającemu  poświadczonej  za  zgodność  z  oryginałem  kopii  umowy  o podwykonawstwo,   której   przedmiotem  są  dostawy  lub  usługi,    jest  uprzednie  dokonanie  przez Wykonawcę  odbioru  robót (odpowiednio  usług  lub  dostaw)  wykonanych  przez  podwykonawców  (odpowiednio  usługodawców  lub dostawców)  i  dokonanie  odpowiednio  odbioru  robót  od  dalszych  podwykonawców  (odpowiednio  dalszych  usługodawców lub dostawców).</w:t>
      </w:r>
      <w:r w:rsidRPr="00AF5D61">
        <w:rPr>
          <w:rFonts w:asciiTheme="majorHAnsi" w:hAnsiTheme="majorHAnsi" w:cstheme="majorHAnsi"/>
          <w:szCs w:val="24"/>
        </w:rPr>
        <w:t xml:space="preserve"> </w:t>
      </w:r>
      <w:r w:rsidRPr="00AF5D61">
        <w:rPr>
          <w:rFonts w:asciiTheme="majorHAnsi" w:eastAsia="Arial" w:hAnsiTheme="majorHAnsi" w:cstheme="majorHAnsi"/>
          <w:szCs w:val="24"/>
        </w:rPr>
        <w:t xml:space="preserve">Odbiór końcowy obejmuje również odbiór ilościowy i jakościowy dostarczonego i zamontowanego  przez Wykonawcę wyposażenia meblowego. </w:t>
      </w:r>
    </w:p>
    <w:p w14:paraId="6698318A" w14:textId="77777777" w:rsidR="00054776" w:rsidRPr="00AF5D61" w:rsidRDefault="00054776" w:rsidP="00054776">
      <w:pPr>
        <w:widowControl w:val="0"/>
        <w:numPr>
          <w:ilvl w:val="0"/>
          <w:numId w:val="126"/>
        </w:numPr>
        <w:tabs>
          <w:tab w:val="left" w:pos="284"/>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W przypadku odmowy podpisania protokołu odbioru, Strony sporządzają protokół rozbieżności.</w:t>
      </w:r>
    </w:p>
    <w:p w14:paraId="77B15D70" w14:textId="77777777" w:rsidR="00054776" w:rsidRPr="00AF5D61" w:rsidRDefault="00054776" w:rsidP="00054776">
      <w:pPr>
        <w:widowControl w:val="0"/>
        <w:numPr>
          <w:ilvl w:val="0"/>
          <w:numId w:val="126"/>
        </w:numPr>
        <w:tabs>
          <w:tab w:val="left" w:pos="284"/>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Z czynności odbioru sporządza się protokół, który powinien zawierać ustalenia poczynione w toku odbioru, a w szczególności:</w:t>
      </w:r>
    </w:p>
    <w:p w14:paraId="6A5A7783" w14:textId="77777777" w:rsidR="00054776" w:rsidRPr="00AF5D61" w:rsidRDefault="00054776" w:rsidP="00054776">
      <w:pPr>
        <w:widowControl w:val="0"/>
        <w:numPr>
          <w:ilvl w:val="0"/>
          <w:numId w:val="112"/>
        </w:numPr>
        <w:tabs>
          <w:tab w:val="left" w:pos="709"/>
        </w:tabs>
        <w:spacing w:line="276" w:lineRule="auto"/>
        <w:ind w:left="709" w:hanging="425"/>
        <w:jc w:val="both"/>
        <w:rPr>
          <w:rFonts w:asciiTheme="majorHAnsi" w:eastAsia="Arial" w:hAnsiTheme="majorHAnsi" w:cstheme="majorHAnsi"/>
          <w:szCs w:val="24"/>
        </w:rPr>
      </w:pPr>
      <w:r w:rsidRPr="00AF5D61">
        <w:rPr>
          <w:rFonts w:asciiTheme="majorHAnsi" w:eastAsia="Arial" w:hAnsiTheme="majorHAnsi" w:cstheme="majorHAnsi"/>
          <w:szCs w:val="24"/>
        </w:rPr>
        <w:t>oznaczenie miejsca sporządzenia,</w:t>
      </w:r>
    </w:p>
    <w:p w14:paraId="2BA7D719" w14:textId="77777777" w:rsidR="00054776" w:rsidRPr="00AF5D61" w:rsidRDefault="00054776" w:rsidP="00054776">
      <w:pPr>
        <w:widowControl w:val="0"/>
        <w:numPr>
          <w:ilvl w:val="0"/>
          <w:numId w:val="112"/>
        </w:numPr>
        <w:tabs>
          <w:tab w:val="left" w:pos="709"/>
        </w:tabs>
        <w:spacing w:line="276" w:lineRule="auto"/>
        <w:ind w:left="709" w:hanging="425"/>
        <w:jc w:val="both"/>
        <w:rPr>
          <w:rFonts w:asciiTheme="majorHAnsi" w:eastAsia="Arial" w:hAnsiTheme="majorHAnsi" w:cstheme="majorHAnsi"/>
          <w:szCs w:val="24"/>
        </w:rPr>
      </w:pPr>
      <w:r w:rsidRPr="00AF5D61">
        <w:rPr>
          <w:rFonts w:asciiTheme="majorHAnsi" w:eastAsia="Arial" w:hAnsiTheme="majorHAnsi" w:cstheme="majorHAnsi"/>
          <w:szCs w:val="24"/>
        </w:rPr>
        <w:t>datę rozpoczęcia i zakończenia odbioru,</w:t>
      </w:r>
    </w:p>
    <w:p w14:paraId="60F3B33F" w14:textId="77777777" w:rsidR="00054776" w:rsidRPr="00AF5D61" w:rsidRDefault="00054776" w:rsidP="00054776">
      <w:pPr>
        <w:widowControl w:val="0"/>
        <w:numPr>
          <w:ilvl w:val="0"/>
          <w:numId w:val="112"/>
        </w:numPr>
        <w:tabs>
          <w:tab w:val="left" w:pos="709"/>
        </w:tabs>
        <w:spacing w:line="276" w:lineRule="auto"/>
        <w:ind w:left="709" w:hanging="425"/>
        <w:jc w:val="both"/>
        <w:rPr>
          <w:rFonts w:asciiTheme="majorHAnsi" w:eastAsia="Arial" w:hAnsiTheme="majorHAnsi" w:cstheme="majorHAnsi"/>
          <w:szCs w:val="24"/>
        </w:rPr>
      </w:pPr>
      <w:r w:rsidRPr="00AF5D61">
        <w:rPr>
          <w:rFonts w:asciiTheme="majorHAnsi" w:eastAsia="Arial" w:hAnsiTheme="majorHAnsi" w:cstheme="majorHAnsi"/>
          <w:szCs w:val="24"/>
        </w:rPr>
        <w:t>oznaczenie osób uczestniczących w odbiorze i charakteru, w jakim uczestniczą,</w:t>
      </w:r>
    </w:p>
    <w:p w14:paraId="00305793" w14:textId="77777777" w:rsidR="00054776" w:rsidRPr="00AF5D61" w:rsidRDefault="00054776" w:rsidP="00054776">
      <w:pPr>
        <w:widowControl w:val="0"/>
        <w:numPr>
          <w:ilvl w:val="0"/>
          <w:numId w:val="112"/>
        </w:numPr>
        <w:tabs>
          <w:tab w:val="left" w:pos="709"/>
        </w:tabs>
        <w:spacing w:line="276" w:lineRule="auto"/>
        <w:ind w:left="709" w:hanging="425"/>
        <w:jc w:val="both"/>
        <w:rPr>
          <w:rFonts w:asciiTheme="majorHAnsi" w:eastAsia="Arial" w:hAnsiTheme="majorHAnsi" w:cstheme="majorHAnsi"/>
          <w:szCs w:val="24"/>
        </w:rPr>
      </w:pPr>
      <w:r w:rsidRPr="00AF5D61">
        <w:rPr>
          <w:rFonts w:asciiTheme="majorHAnsi" w:eastAsia="Arial" w:hAnsiTheme="majorHAnsi" w:cstheme="majorHAnsi"/>
          <w:szCs w:val="24"/>
        </w:rPr>
        <w:t>wymienienie dokumentów przygotowanych przez Wykonawcę i przekazanych Zamawiającemu,</w:t>
      </w:r>
    </w:p>
    <w:p w14:paraId="599C5427" w14:textId="77777777" w:rsidR="00054776" w:rsidRPr="00AF5D61" w:rsidRDefault="00054776" w:rsidP="00054776">
      <w:pPr>
        <w:widowControl w:val="0"/>
        <w:numPr>
          <w:ilvl w:val="0"/>
          <w:numId w:val="112"/>
        </w:numPr>
        <w:tabs>
          <w:tab w:val="left" w:pos="709"/>
        </w:tabs>
        <w:spacing w:line="276" w:lineRule="auto"/>
        <w:ind w:left="709" w:hanging="425"/>
        <w:jc w:val="both"/>
        <w:rPr>
          <w:rFonts w:asciiTheme="majorHAnsi" w:eastAsia="Arial" w:hAnsiTheme="majorHAnsi" w:cstheme="majorHAnsi"/>
          <w:szCs w:val="24"/>
        </w:rPr>
      </w:pPr>
      <w:r w:rsidRPr="00AF5D61">
        <w:rPr>
          <w:rFonts w:asciiTheme="majorHAnsi" w:eastAsia="Arial" w:hAnsiTheme="majorHAnsi" w:cstheme="majorHAnsi"/>
          <w:szCs w:val="24"/>
        </w:rPr>
        <w:t xml:space="preserve">wynik dokonanego sprawdzenia ilości i jakości robót podlegających odbiorowi, a w szczególności zgodności ich wykonania z umową, opisem przedmiotu zamówienia, zasadami wiedzy technicznej i przepisami </w:t>
      </w:r>
      <w:proofErr w:type="spellStart"/>
      <w:r w:rsidRPr="00AF5D61">
        <w:rPr>
          <w:rFonts w:asciiTheme="majorHAnsi" w:eastAsia="Arial" w:hAnsiTheme="majorHAnsi" w:cstheme="majorHAnsi"/>
          <w:szCs w:val="24"/>
        </w:rPr>
        <w:t>techniczno</w:t>
      </w:r>
      <w:proofErr w:type="spellEnd"/>
      <w:r w:rsidRPr="00AF5D61">
        <w:rPr>
          <w:rFonts w:asciiTheme="majorHAnsi" w:eastAsia="Arial" w:hAnsiTheme="majorHAnsi" w:cstheme="majorHAnsi"/>
          <w:szCs w:val="24"/>
        </w:rPr>
        <w:t xml:space="preserve"> – budowlanymi,</w:t>
      </w:r>
    </w:p>
    <w:p w14:paraId="5D554D62" w14:textId="77777777" w:rsidR="00054776" w:rsidRPr="00AF5D61" w:rsidRDefault="00054776" w:rsidP="00054776">
      <w:pPr>
        <w:widowControl w:val="0"/>
        <w:numPr>
          <w:ilvl w:val="0"/>
          <w:numId w:val="112"/>
        </w:numPr>
        <w:tabs>
          <w:tab w:val="left" w:pos="709"/>
        </w:tabs>
        <w:spacing w:line="276" w:lineRule="auto"/>
        <w:ind w:left="709" w:hanging="425"/>
        <w:jc w:val="both"/>
        <w:rPr>
          <w:rFonts w:asciiTheme="majorHAnsi" w:eastAsia="Arial" w:hAnsiTheme="majorHAnsi" w:cstheme="majorHAnsi"/>
          <w:szCs w:val="24"/>
        </w:rPr>
      </w:pPr>
      <w:r w:rsidRPr="00AF5D61">
        <w:rPr>
          <w:rFonts w:asciiTheme="majorHAnsi" w:eastAsia="Arial" w:hAnsiTheme="majorHAnsi" w:cstheme="majorHAnsi"/>
          <w:szCs w:val="24"/>
        </w:rPr>
        <w:t>wymienienie ujawnionych wad,</w:t>
      </w:r>
    </w:p>
    <w:p w14:paraId="2C86A270" w14:textId="77777777" w:rsidR="00054776" w:rsidRPr="00AF5D61" w:rsidRDefault="00054776" w:rsidP="00054776">
      <w:pPr>
        <w:widowControl w:val="0"/>
        <w:numPr>
          <w:ilvl w:val="0"/>
          <w:numId w:val="112"/>
        </w:numPr>
        <w:tabs>
          <w:tab w:val="left" w:pos="709"/>
        </w:tabs>
        <w:spacing w:line="276" w:lineRule="auto"/>
        <w:ind w:left="709" w:hanging="425"/>
        <w:jc w:val="both"/>
        <w:rPr>
          <w:rFonts w:asciiTheme="majorHAnsi" w:eastAsia="Arial" w:hAnsiTheme="majorHAnsi" w:cstheme="majorHAnsi"/>
          <w:szCs w:val="24"/>
        </w:rPr>
      </w:pPr>
      <w:r w:rsidRPr="00AF5D61">
        <w:rPr>
          <w:rFonts w:asciiTheme="majorHAnsi" w:eastAsia="Arial" w:hAnsiTheme="majorHAnsi" w:cstheme="majorHAnsi"/>
          <w:szCs w:val="24"/>
        </w:rPr>
        <w:t xml:space="preserve">decyzje Zamawiającego co do przyjęcia lub odmowy przyjęcia robót, terminu usunięcia wad, propozycje obniżenia wynagrodzenia Wykonawcy, powtórnej dostawy lub montażu </w:t>
      </w:r>
      <w:r w:rsidRPr="00AF5D61">
        <w:rPr>
          <w:rFonts w:asciiTheme="majorHAnsi" w:eastAsia="Arial" w:hAnsiTheme="majorHAnsi" w:cstheme="majorHAnsi"/>
          <w:szCs w:val="24"/>
        </w:rPr>
        <w:lastRenderedPageBreak/>
        <w:t xml:space="preserve">wyposażenia, </w:t>
      </w:r>
    </w:p>
    <w:p w14:paraId="44126380" w14:textId="77777777" w:rsidR="00054776" w:rsidRPr="00AF5D61" w:rsidRDefault="00054776" w:rsidP="00054776">
      <w:pPr>
        <w:widowControl w:val="0"/>
        <w:numPr>
          <w:ilvl w:val="0"/>
          <w:numId w:val="112"/>
        </w:numPr>
        <w:tabs>
          <w:tab w:val="left" w:pos="709"/>
        </w:tabs>
        <w:spacing w:line="276" w:lineRule="auto"/>
        <w:ind w:left="709" w:hanging="425"/>
        <w:jc w:val="both"/>
        <w:rPr>
          <w:rFonts w:asciiTheme="majorHAnsi" w:eastAsia="Arial" w:hAnsiTheme="majorHAnsi" w:cstheme="majorHAnsi"/>
          <w:szCs w:val="24"/>
        </w:rPr>
      </w:pPr>
      <w:r w:rsidRPr="00AF5D61">
        <w:rPr>
          <w:rFonts w:asciiTheme="majorHAnsi" w:eastAsia="Arial" w:hAnsiTheme="majorHAnsi" w:cstheme="majorHAnsi"/>
          <w:szCs w:val="24"/>
        </w:rPr>
        <w:t>oświadczenia i wyjaśnienia Wykonawcy i osób uczestniczących w odbiorze,</w:t>
      </w:r>
    </w:p>
    <w:p w14:paraId="108003EA" w14:textId="77777777" w:rsidR="00054776" w:rsidRPr="00AF5D61" w:rsidRDefault="00054776" w:rsidP="00054776">
      <w:pPr>
        <w:widowControl w:val="0"/>
        <w:numPr>
          <w:ilvl w:val="0"/>
          <w:numId w:val="112"/>
        </w:numPr>
        <w:tabs>
          <w:tab w:val="left" w:pos="709"/>
        </w:tabs>
        <w:spacing w:line="276" w:lineRule="auto"/>
        <w:ind w:left="709" w:hanging="425"/>
        <w:jc w:val="both"/>
        <w:rPr>
          <w:rFonts w:asciiTheme="majorHAnsi" w:eastAsia="Arial" w:hAnsiTheme="majorHAnsi" w:cstheme="majorHAnsi"/>
          <w:szCs w:val="24"/>
        </w:rPr>
      </w:pPr>
      <w:r w:rsidRPr="00AF5D61">
        <w:rPr>
          <w:rFonts w:asciiTheme="majorHAnsi" w:eastAsia="Arial" w:hAnsiTheme="majorHAnsi" w:cstheme="majorHAnsi"/>
          <w:szCs w:val="24"/>
        </w:rPr>
        <w:t>podpisy osób uczestniczących w odbiorze.</w:t>
      </w:r>
    </w:p>
    <w:bookmarkEnd w:id="66"/>
    <w:p w14:paraId="1A22D664" w14:textId="77777777" w:rsidR="00054776" w:rsidRPr="00AF5D61" w:rsidRDefault="00054776" w:rsidP="00054776">
      <w:pPr>
        <w:widowControl w:val="0"/>
        <w:numPr>
          <w:ilvl w:val="0"/>
          <w:numId w:val="126"/>
        </w:numPr>
        <w:tabs>
          <w:tab w:val="left" w:pos="284"/>
        </w:tabs>
        <w:spacing w:line="276" w:lineRule="auto"/>
        <w:jc w:val="both"/>
        <w:rPr>
          <w:rFonts w:asciiTheme="majorHAnsi" w:eastAsia="Arial" w:hAnsiTheme="majorHAnsi" w:cstheme="majorHAnsi"/>
          <w:szCs w:val="24"/>
        </w:rPr>
      </w:pPr>
      <w:r w:rsidRPr="00AF5D61">
        <w:rPr>
          <w:rFonts w:asciiTheme="majorHAnsi" w:eastAsia="Arial" w:hAnsiTheme="majorHAnsi" w:cstheme="majorHAnsi"/>
          <w:szCs w:val="24"/>
        </w:rPr>
        <w:t>Jeżeli w toku czynności odbioru zostaną stwierdzone wady:</w:t>
      </w:r>
    </w:p>
    <w:p w14:paraId="45877E83" w14:textId="77777777" w:rsidR="00054776" w:rsidRPr="00AF5D61" w:rsidRDefault="00054776" w:rsidP="00054776">
      <w:pPr>
        <w:widowControl w:val="0"/>
        <w:numPr>
          <w:ilvl w:val="0"/>
          <w:numId w:val="150"/>
        </w:numPr>
        <w:tabs>
          <w:tab w:val="left" w:pos="709"/>
        </w:tabs>
        <w:spacing w:line="276" w:lineRule="auto"/>
        <w:ind w:left="720" w:hanging="360"/>
        <w:jc w:val="both"/>
        <w:rPr>
          <w:rFonts w:asciiTheme="majorHAnsi" w:eastAsia="Arial" w:hAnsiTheme="majorHAnsi" w:cstheme="majorHAnsi"/>
          <w:szCs w:val="24"/>
        </w:rPr>
      </w:pPr>
      <w:r w:rsidRPr="00AF5D61">
        <w:rPr>
          <w:rFonts w:asciiTheme="majorHAnsi" w:eastAsia="Arial" w:hAnsiTheme="majorHAnsi" w:cstheme="majorHAnsi"/>
          <w:szCs w:val="24"/>
        </w:rPr>
        <w:t>nieistotne:</w:t>
      </w:r>
    </w:p>
    <w:p w14:paraId="7A0D4CAA" w14:textId="77777777" w:rsidR="00054776" w:rsidRPr="00AF5D61" w:rsidRDefault="00054776" w:rsidP="00054776">
      <w:pPr>
        <w:numPr>
          <w:ilvl w:val="0"/>
          <w:numId w:val="102"/>
        </w:numPr>
        <w:spacing w:line="276" w:lineRule="auto"/>
        <w:ind w:left="1276"/>
        <w:contextualSpacing/>
        <w:jc w:val="both"/>
        <w:rPr>
          <w:rFonts w:asciiTheme="majorHAnsi" w:eastAsia="Calibri" w:hAnsiTheme="majorHAnsi" w:cstheme="majorHAnsi"/>
          <w:szCs w:val="24"/>
        </w:rPr>
      </w:pPr>
      <w:r w:rsidRPr="00AF5D61">
        <w:rPr>
          <w:rFonts w:asciiTheme="majorHAnsi" w:eastAsia="Calibri" w:hAnsiTheme="majorHAnsi" w:cstheme="majorHAnsi"/>
          <w:szCs w:val="24"/>
        </w:rPr>
        <w:t>nadające się do usunięcia, Zamawiający może odebrać przedmiot zamówienia jednocześnie żądając usunięcia przez Wykonawcę stwierdzonych wad w terminie wyznaczonym przez siebie, a jeżeli Wykonawca nie usuwa wad w wyznaczonym terminie – obniżyć wynagrodzenie Wykonawcy odpowiednio do utraconej wartości użytkowej i technicznej ustalonej na podstawie opinii biegłego, którego wynagrodzenie zobowiązany jest pokryć Wykonawca,</w:t>
      </w:r>
    </w:p>
    <w:p w14:paraId="6B43173B" w14:textId="77777777" w:rsidR="00054776" w:rsidRPr="00AF5D61" w:rsidRDefault="00054776" w:rsidP="00054776">
      <w:pPr>
        <w:numPr>
          <w:ilvl w:val="0"/>
          <w:numId w:val="102"/>
        </w:numPr>
        <w:spacing w:line="276" w:lineRule="auto"/>
        <w:ind w:left="1276"/>
        <w:contextualSpacing/>
        <w:jc w:val="both"/>
        <w:rPr>
          <w:rFonts w:asciiTheme="majorHAnsi" w:eastAsia="Calibri" w:hAnsiTheme="majorHAnsi" w:cstheme="majorHAnsi"/>
          <w:szCs w:val="24"/>
        </w:rPr>
      </w:pPr>
      <w:r w:rsidRPr="00AF5D61">
        <w:rPr>
          <w:rFonts w:asciiTheme="majorHAnsi" w:eastAsia="Calibri" w:hAnsiTheme="majorHAnsi" w:cstheme="majorHAnsi"/>
          <w:szCs w:val="24"/>
        </w:rPr>
        <w:t xml:space="preserve">nienadające się do usunięcia, Zamawiający może odebrać przedmiot zamówienia </w:t>
      </w:r>
      <w:r w:rsidRPr="00AF5D61">
        <w:rPr>
          <w:rFonts w:asciiTheme="majorHAnsi" w:eastAsia="Calibri" w:hAnsiTheme="majorHAnsi" w:cstheme="majorHAnsi"/>
          <w:szCs w:val="24"/>
        </w:rPr>
        <w:br/>
        <w:t>z jednoczesnym obniżeniem wynagrodzenia Wykonawcy odpowiednio do utraconej wartości użytkowej i technicznej ustalonej na podstawie opinii biegłego, którego wynagrodzenie zobowiązany jest pokryć Wykonawca,</w:t>
      </w:r>
    </w:p>
    <w:p w14:paraId="07DF2DD8" w14:textId="77777777" w:rsidR="00054776" w:rsidRPr="00AF5D61" w:rsidRDefault="00054776" w:rsidP="00054776">
      <w:pPr>
        <w:widowControl w:val="0"/>
        <w:numPr>
          <w:ilvl w:val="0"/>
          <w:numId w:val="150"/>
        </w:numPr>
        <w:tabs>
          <w:tab w:val="left" w:pos="709"/>
        </w:tabs>
        <w:spacing w:line="276" w:lineRule="auto"/>
        <w:ind w:left="720" w:hanging="360"/>
        <w:jc w:val="both"/>
        <w:rPr>
          <w:rFonts w:asciiTheme="majorHAnsi" w:eastAsia="Arial" w:hAnsiTheme="majorHAnsi" w:cstheme="majorHAnsi"/>
          <w:szCs w:val="24"/>
        </w:rPr>
      </w:pPr>
      <w:r w:rsidRPr="00AF5D61">
        <w:rPr>
          <w:rFonts w:asciiTheme="majorHAnsi" w:eastAsia="Arial" w:hAnsiTheme="majorHAnsi" w:cstheme="majorHAnsi"/>
          <w:szCs w:val="24"/>
        </w:rPr>
        <w:t>istotne:</w:t>
      </w:r>
    </w:p>
    <w:p w14:paraId="17EE713E" w14:textId="77777777" w:rsidR="00054776" w:rsidRPr="00AF5D61" w:rsidRDefault="00054776" w:rsidP="00054776">
      <w:pPr>
        <w:numPr>
          <w:ilvl w:val="0"/>
          <w:numId w:val="104"/>
        </w:numPr>
        <w:spacing w:line="276" w:lineRule="auto"/>
        <w:ind w:left="1276"/>
        <w:contextualSpacing/>
        <w:jc w:val="both"/>
        <w:rPr>
          <w:rFonts w:asciiTheme="majorHAnsi" w:eastAsia="Calibri" w:hAnsiTheme="majorHAnsi" w:cstheme="majorHAnsi"/>
          <w:szCs w:val="24"/>
        </w:rPr>
      </w:pPr>
      <w:r w:rsidRPr="00AF5D61">
        <w:rPr>
          <w:rFonts w:asciiTheme="majorHAnsi" w:eastAsia="Calibri" w:hAnsiTheme="majorHAnsi" w:cstheme="majorHAnsi"/>
          <w:szCs w:val="24"/>
        </w:rPr>
        <w:t>nadające się do usunięcia, Zamawiający może:</w:t>
      </w:r>
    </w:p>
    <w:p w14:paraId="317B0CB9" w14:textId="77777777" w:rsidR="00054776" w:rsidRPr="00AF5D61" w:rsidRDefault="00054776" w:rsidP="00054776">
      <w:pPr>
        <w:numPr>
          <w:ilvl w:val="0"/>
          <w:numId w:val="103"/>
        </w:numPr>
        <w:spacing w:line="276" w:lineRule="auto"/>
        <w:ind w:left="1701"/>
        <w:contextualSpacing/>
        <w:jc w:val="both"/>
        <w:rPr>
          <w:rFonts w:asciiTheme="majorHAnsi" w:eastAsia="Calibri" w:hAnsiTheme="majorHAnsi" w:cstheme="majorHAnsi"/>
          <w:szCs w:val="24"/>
        </w:rPr>
      </w:pPr>
      <w:r w:rsidRPr="00AF5D61">
        <w:rPr>
          <w:rFonts w:asciiTheme="majorHAnsi" w:eastAsia="Calibri" w:hAnsiTheme="majorHAnsi" w:cstheme="majorHAnsi"/>
          <w:szCs w:val="24"/>
        </w:rPr>
        <w:t>odmówić odbioru przedmiot</w:t>
      </w:r>
      <w:r>
        <w:rPr>
          <w:rFonts w:asciiTheme="majorHAnsi" w:eastAsia="Calibri" w:hAnsiTheme="majorHAnsi" w:cstheme="majorHAnsi"/>
          <w:szCs w:val="24"/>
        </w:rPr>
        <w:t>u</w:t>
      </w:r>
      <w:r w:rsidRPr="00AF5D61">
        <w:rPr>
          <w:rFonts w:asciiTheme="majorHAnsi" w:eastAsia="Calibri" w:hAnsiTheme="majorHAnsi" w:cstheme="majorHAnsi"/>
          <w:szCs w:val="24"/>
        </w:rPr>
        <w:t xml:space="preserve"> zamówienia jednocześnie żądając usunięcia prze</w:t>
      </w:r>
      <w:r>
        <w:rPr>
          <w:rFonts w:asciiTheme="majorHAnsi" w:eastAsia="Calibri" w:hAnsiTheme="majorHAnsi" w:cstheme="majorHAnsi"/>
          <w:szCs w:val="24"/>
        </w:rPr>
        <w:t>z</w:t>
      </w:r>
      <w:r w:rsidRPr="00AF5D61">
        <w:rPr>
          <w:rFonts w:asciiTheme="majorHAnsi" w:eastAsia="Calibri" w:hAnsiTheme="majorHAnsi" w:cstheme="majorHAnsi"/>
          <w:szCs w:val="24"/>
        </w:rPr>
        <w:t xml:space="preserve"> Wykonawcę stwierdzonych wad w terminie wyznaczonym przez siebie, a po bezskutecznym upływie terminu wyznaczonego na usunięcie wad odebrać przedmiot zamówienia z jednoczesnym obniżeniem wynagrodzenia Wykonawcy odpowiednio do utraconej wartości użytkowej i technicznej ustalonej na podstawie opinii biegłego, którego wynagrodzenie zobowiązany jest pokryć Wykonawca,</w:t>
      </w:r>
    </w:p>
    <w:p w14:paraId="58A3EDB2" w14:textId="77777777" w:rsidR="00054776" w:rsidRPr="00AF5D61" w:rsidRDefault="00054776" w:rsidP="00054776">
      <w:pPr>
        <w:spacing w:line="276" w:lineRule="auto"/>
        <w:ind w:left="1418"/>
        <w:jc w:val="both"/>
        <w:rPr>
          <w:rFonts w:asciiTheme="majorHAnsi" w:hAnsiTheme="majorHAnsi" w:cstheme="majorHAnsi"/>
          <w:szCs w:val="24"/>
        </w:rPr>
      </w:pPr>
      <w:r w:rsidRPr="00AF5D61">
        <w:rPr>
          <w:rFonts w:asciiTheme="majorHAnsi" w:hAnsiTheme="majorHAnsi" w:cstheme="majorHAnsi"/>
          <w:szCs w:val="24"/>
        </w:rPr>
        <w:t>albo</w:t>
      </w:r>
    </w:p>
    <w:p w14:paraId="23E2B35C" w14:textId="77777777" w:rsidR="00054776" w:rsidRPr="00AF5D61" w:rsidRDefault="00054776" w:rsidP="00054776">
      <w:pPr>
        <w:numPr>
          <w:ilvl w:val="0"/>
          <w:numId w:val="103"/>
        </w:numPr>
        <w:spacing w:line="276" w:lineRule="auto"/>
        <w:ind w:left="1701"/>
        <w:contextualSpacing/>
        <w:jc w:val="both"/>
        <w:rPr>
          <w:rFonts w:asciiTheme="majorHAnsi" w:eastAsia="Calibri" w:hAnsiTheme="majorHAnsi" w:cstheme="majorHAnsi"/>
          <w:szCs w:val="24"/>
        </w:rPr>
      </w:pPr>
      <w:r w:rsidRPr="00AF5D61">
        <w:rPr>
          <w:rFonts w:asciiTheme="majorHAnsi" w:eastAsia="Calibri" w:hAnsiTheme="majorHAnsi" w:cstheme="majorHAnsi"/>
          <w:szCs w:val="24"/>
        </w:rPr>
        <w:t>odebrać przedmiot zamówienia z jednoczesnym obniżeniem wynagrodzenia Wykonawcy odpowiednio do utraconej wartości użytkowej i technicznej ustalonej na podstawie opinii biegłego, którego wynagrodzenie zobowiązany jest pokryć Wykonawca,</w:t>
      </w:r>
    </w:p>
    <w:p w14:paraId="4B07A743" w14:textId="77777777" w:rsidR="00054776" w:rsidRPr="00AF5D61" w:rsidRDefault="00054776" w:rsidP="00054776">
      <w:pPr>
        <w:numPr>
          <w:ilvl w:val="0"/>
          <w:numId w:val="104"/>
        </w:numPr>
        <w:spacing w:line="276" w:lineRule="auto"/>
        <w:ind w:left="1276"/>
        <w:contextualSpacing/>
        <w:jc w:val="both"/>
        <w:rPr>
          <w:rFonts w:asciiTheme="majorHAnsi" w:eastAsia="Calibri" w:hAnsiTheme="majorHAnsi" w:cstheme="majorHAnsi"/>
          <w:szCs w:val="24"/>
        </w:rPr>
      </w:pPr>
      <w:r w:rsidRPr="00AF5D61">
        <w:rPr>
          <w:rFonts w:asciiTheme="majorHAnsi" w:eastAsia="Calibri" w:hAnsiTheme="majorHAnsi" w:cstheme="majorHAnsi"/>
          <w:szCs w:val="24"/>
        </w:rPr>
        <w:t>nienadające się do usunięcia, Zamawiający może:</w:t>
      </w:r>
    </w:p>
    <w:p w14:paraId="7FA8A32E" w14:textId="77777777" w:rsidR="00054776" w:rsidRPr="00AF5D61" w:rsidRDefault="00054776" w:rsidP="00054776">
      <w:pPr>
        <w:numPr>
          <w:ilvl w:val="0"/>
          <w:numId w:val="103"/>
        </w:numPr>
        <w:spacing w:line="276" w:lineRule="auto"/>
        <w:ind w:left="1701"/>
        <w:contextualSpacing/>
        <w:jc w:val="both"/>
        <w:rPr>
          <w:rFonts w:asciiTheme="majorHAnsi" w:eastAsia="Calibri" w:hAnsiTheme="majorHAnsi" w:cstheme="majorHAnsi"/>
          <w:szCs w:val="24"/>
        </w:rPr>
      </w:pPr>
      <w:r w:rsidRPr="00AF5D61">
        <w:rPr>
          <w:rFonts w:asciiTheme="majorHAnsi" w:eastAsia="Calibri" w:hAnsiTheme="majorHAnsi" w:cstheme="majorHAnsi"/>
          <w:szCs w:val="24"/>
        </w:rPr>
        <w:t xml:space="preserve">odmówić odbioru przedmiotu zamówienia i żądać wykonania przedmiotu zamówienia po raz drugi, jednocześnie zachowując prawo domagania się od Wykonawcy kary umownej z tytułu opóźnienia w wykonaniu przedmiotu zamówienia, albo odebrać przedmiot zamówienia z jednoczesnym obniżeniem wynagrodzenia Wykonawcy odpowiednio do utraconej wartości użytkowej </w:t>
      </w:r>
      <w:r>
        <w:rPr>
          <w:rFonts w:asciiTheme="majorHAnsi" w:eastAsia="Calibri" w:hAnsiTheme="majorHAnsi" w:cstheme="majorHAnsi"/>
          <w:szCs w:val="24"/>
        </w:rPr>
        <w:br/>
      </w:r>
      <w:r w:rsidRPr="00AF5D61">
        <w:rPr>
          <w:rFonts w:asciiTheme="majorHAnsi" w:eastAsia="Calibri" w:hAnsiTheme="majorHAnsi" w:cstheme="majorHAnsi"/>
          <w:szCs w:val="24"/>
        </w:rPr>
        <w:t>i technicznej ustalonej na podstawie opinii biegłego, którego wynagrodzenie zobowiązany jest pokryć Wykonawca,</w:t>
      </w:r>
    </w:p>
    <w:p w14:paraId="038926DB" w14:textId="77777777" w:rsidR="00054776" w:rsidRPr="00AF5D61" w:rsidRDefault="00054776" w:rsidP="00054776">
      <w:pPr>
        <w:spacing w:line="276" w:lineRule="auto"/>
        <w:ind w:left="1418"/>
        <w:jc w:val="both"/>
        <w:rPr>
          <w:rFonts w:asciiTheme="majorHAnsi" w:hAnsiTheme="majorHAnsi" w:cstheme="majorHAnsi"/>
          <w:szCs w:val="24"/>
        </w:rPr>
      </w:pPr>
      <w:r w:rsidRPr="00AF5D61">
        <w:rPr>
          <w:rFonts w:asciiTheme="majorHAnsi" w:hAnsiTheme="majorHAnsi" w:cstheme="majorHAnsi"/>
          <w:szCs w:val="24"/>
        </w:rPr>
        <w:t>albo</w:t>
      </w:r>
    </w:p>
    <w:p w14:paraId="3FA45EE0" w14:textId="77777777" w:rsidR="00054776" w:rsidRPr="00AF5D61" w:rsidRDefault="00054776" w:rsidP="00054776">
      <w:pPr>
        <w:numPr>
          <w:ilvl w:val="0"/>
          <w:numId w:val="103"/>
        </w:numPr>
        <w:spacing w:line="276" w:lineRule="auto"/>
        <w:ind w:left="1701"/>
        <w:contextualSpacing/>
        <w:jc w:val="both"/>
        <w:rPr>
          <w:rFonts w:asciiTheme="majorHAnsi" w:eastAsia="Calibri" w:hAnsiTheme="majorHAnsi" w:cstheme="majorHAnsi"/>
          <w:szCs w:val="24"/>
        </w:rPr>
      </w:pPr>
      <w:r w:rsidRPr="00AF5D61">
        <w:rPr>
          <w:rFonts w:asciiTheme="majorHAnsi" w:eastAsia="Calibri" w:hAnsiTheme="majorHAnsi" w:cstheme="majorHAnsi"/>
          <w:szCs w:val="24"/>
        </w:rPr>
        <w:t>odmówić odbioru przedmiotu zamówienia i odstąpić od umowy z winy Wykonawcy.</w:t>
      </w:r>
    </w:p>
    <w:p w14:paraId="1FD87D83" w14:textId="77777777" w:rsidR="00054776" w:rsidRPr="00AF5D61" w:rsidRDefault="00054776" w:rsidP="00054776">
      <w:pPr>
        <w:widowControl w:val="0"/>
        <w:numPr>
          <w:ilvl w:val="0"/>
          <w:numId w:val="126"/>
        </w:numPr>
        <w:tabs>
          <w:tab w:val="left" w:pos="284"/>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 xml:space="preserve"> Dla potrzeb realizacji niniejszej umowy oraz dokonania odbioru Przedmiotu Umowy poprzez </w:t>
      </w:r>
      <w:r w:rsidRPr="00AF5D61">
        <w:rPr>
          <w:rFonts w:asciiTheme="majorHAnsi" w:eastAsia="Arial" w:hAnsiTheme="majorHAnsi" w:cstheme="majorHAnsi"/>
          <w:szCs w:val="24"/>
        </w:rPr>
        <w:lastRenderedPageBreak/>
        <w:t>„wady istotne” rozumie się w szczególności wady nie nadające się do usunięcia w terminie krótszym niż 5 (pięć) dni, wady wyłączające lub ograniczające możliwość użytkowania w całości lub części Przedmiotu Umowy zgodnie z jego przeznaczeniem, wady w istotny sposób wpływające na odbiór estetyki rezultatów wykonanych prac lub ich istotnych części, nie przedłożenie przez Wykonawcę wymaganej i kompletnej dokumentacji, w szczególności dokumentów gwarancyjnych lub dokumentów wskazanych w ust. 5. Łączne występowanie wad kwalifikowanych indywidualnie jako nieistotne nie wyklucza ich zbiorczego zakwalifikowania jako wady istotnej, gdy będzie to uzasadnione okolicznościami faktycznymi.</w:t>
      </w:r>
    </w:p>
    <w:p w14:paraId="4F53BEAA" w14:textId="77777777" w:rsidR="00054776" w:rsidRPr="00AF5D61" w:rsidRDefault="00054776" w:rsidP="00054776">
      <w:pPr>
        <w:widowControl w:val="0"/>
        <w:numPr>
          <w:ilvl w:val="0"/>
          <w:numId w:val="126"/>
        </w:numPr>
        <w:tabs>
          <w:tab w:val="left" w:pos="284"/>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Za termin zakończenia Robót Podwykonawczych będzie uważało się dzień podpisania przez Wykonawcę protokołu końcowego odbioru Robót Podwykonawczych wolnych od wad istotnych wraz z przekazaniem Wykonawcy wymaganej dokumentacji odbiorowej.</w:t>
      </w:r>
    </w:p>
    <w:p w14:paraId="5AC662D0" w14:textId="77777777" w:rsidR="00054776" w:rsidRPr="00AF5D61" w:rsidRDefault="00054776" w:rsidP="00054776">
      <w:pPr>
        <w:widowControl w:val="0"/>
        <w:numPr>
          <w:ilvl w:val="0"/>
          <w:numId w:val="126"/>
        </w:numPr>
        <w:tabs>
          <w:tab w:val="left" w:pos="284"/>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Po zakończeniu czynności odbiorowych, po uzupełnieniu przez Wykonawcę wszystkich braków, dostarczeniu kompletnej dokumentacji odbiorowej Zamawiający sporządzi protokół odbioru końcowego Przedmiotu Umowy.</w:t>
      </w:r>
    </w:p>
    <w:p w14:paraId="07C9A45A" w14:textId="77777777" w:rsidR="00054776" w:rsidRPr="00AF5D61" w:rsidRDefault="00054776" w:rsidP="00054776">
      <w:pPr>
        <w:widowControl w:val="0"/>
        <w:tabs>
          <w:tab w:val="left" w:pos="442"/>
        </w:tabs>
        <w:spacing w:line="276" w:lineRule="auto"/>
        <w:ind w:left="440"/>
        <w:jc w:val="both"/>
        <w:rPr>
          <w:rFonts w:asciiTheme="majorHAnsi" w:eastAsia="Arial" w:hAnsiTheme="majorHAnsi" w:cstheme="majorHAnsi"/>
          <w:szCs w:val="24"/>
        </w:rPr>
      </w:pPr>
    </w:p>
    <w:p w14:paraId="5DB2BB8E" w14:textId="77777777" w:rsidR="00054776" w:rsidRPr="00AF5D61" w:rsidRDefault="00054776" w:rsidP="00054776">
      <w:pPr>
        <w:keepNext/>
        <w:keepLines/>
        <w:widowControl w:val="0"/>
        <w:spacing w:line="276" w:lineRule="auto"/>
        <w:jc w:val="center"/>
        <w:outlineLvl w:val="0"/>
        <w:rPr>
          <w:rFonts w:asciiTheme="majorHAnsi" w:eastAsia="Arial" w:hAnsiTheme="majorHAnsi" w:cstheme="majorHAnsi"/>
          <w:b/>
          <w:bCs w:val="0"/>
          <w:szCs w:val="24"/>
        </w:rPr>
      </w:pPr>
      <w:bookmarkStart w:id="67" w:name="bookmark28"/>
      <w:r w:rsidRPr="00AF5D61">
        <w:rPr>
          <w:rFonts w:asciiTheme="majorHAnsi" w:eastAsia="Arial" w:hAnsiTheme="majorHAnsi" w:cstheme="majorHAnsi"/>
          <w:b/>
          <w:szCs w:val="24"/>
        </w:rPr>
        <w:t xml:space="preserve">§ 9. </w:t>
      </w:r>
      <w:bookmarkStart w:id="68" w:name="bookmark29"/>
      <w:bookmarkEnd w:id="67"/>
      <w:r w:rsidRPr="00AF5D61">
        <w:rPr>
          <w:rFonts w:asciiTheme="majorHAnsi" w:eastAsia="Arial" w:hAnsiTheme="majorHAnsi" w:cstheme="majorHAnsi"/>
          <w:b/>
          <w:szCs w:val="24"/>
        </w:rPr>
        <w:t>Gwarancja i rękojmia</w:t>
      </w:r>
      <w:bookmarkEnd w:id="68"/>
    </w:p>
    <w:p w14:paraId="2CD20C88" w14:textId="77777777" w:rsidR="00054776" w:rsidRDefault="00054776" w:rsidP="00054776">
      <w:pPr>
        <w:widowControl w:val="0"/>
        <w:numPr>
          <w:ilvl w:val="0"/>
          <w:numId w:val="128"/>
        </w:numPr>
        <w:tabs>
          <w:tab w:val="left" w:pos="284"/>
        </w:tabs>
        <w:spacing w:line="276" w:lineRule="auto"/>
        <w:ind w:left="284" w:hanging="284"/>
        <w:jc w:val="both"/>
        <w:rPr>
          <w:rFonts w:asciiTheme="majorHAnsi" w:eastAsia="Arial" w:hAnsiTheme="majorHAnsi" w:cstheme="majorHAnsi"/>
          <w:szCs w:val="24"/>
        </w:rPr>
      </w:pPr>
      <w:bookmarkStart w:id="69" w:name="_Hlk139016505"/>
      <w:r w:rsidRPr="00AF5D61">
        <w:rPr>
          <w:rFonts w:asciiTheme="majorHAnsi" w:eastAsia="Arial" w:hAnsiTheme="majorHAnsi" w:cstheme="majorHAnsi"/>
          <w:szCs w:val="24"/>
        </w:rPr>
        <w:t>Z dniem podpisania końcowego protokołu odbioru robót przez Zamawiającego, Wykonawca udziela gwarancji jakości na wykonane na podstawie Umowy roboty oraz zastosowane materiały i urządzenia, na okres ……….. miesięcy. Jeżeli oprócz gwarancji udzielonej przez Wykonawcę wykorzystane materiały lub urządzenia objęte są również odrębną gwarancją ich producenta, Wykonawca najpóźniej w dacie zgłoszenia gotowości robót do odbioru końcowego przekaże Zamawiającemu stosowne dokumenty gwarancyjne uprawniające do skorzystania z roszczeń wynikających z takiej odrębnej gwarancji producenta. Niżej określone warunki znajdują zastosowanie do gwarancji Wykonawcy.</w:t>
      </w:r>
    </w:p>
    <w:p w14:paraId="11377DFF" w14:textId="77777777" w:rsidR="00054776" w:rsidRPr="008A0598" w:rsidRDefault="00054776" w:rsidP="00054776">
      <w:pPr>
        <w:widowControl w:val="0"/>
        <w:numPr>
          <w:ilvl w:val="0"/>
          <w:numId w:val="128"/>
        </w:numPr>
        <w:tabs>
          <w:tab w:val="left" w:pos="284"/>
        </w:tabs>
        <w:spacing w:line="276" w:lineRule="auto"/>
        <w:ind w:left="284" w:hanging="284"/>
        <w:jc w:val="both"/>
        <w:rPr>
          <w:rFonts w:asciiTheme="majorHAnsi" w:eastAsia="Arial" w:hAnsiTheme="majorHAnsi" w:cstheme="majorHAnsi"/>
          <w:szCs w:val="24"/>
        </w:rPr>
      </w:pPr>
      <w:r w:rsidRPr="008A0598">
        <w:rPr>
          <w:rFonts w:asciiTheme="majorHAnsi" w:eastAsia="Arial" w:hAnsiTheme="majorHAnsi" w:cstheme="majorHAnsi"/>
          <w:szCs w:val="24"/>
        </w:rPr>
        <w:t>W dniu odbioru końcowego robót, Wykonawca dostarczy kartę gwarancji jakości na roboty budowlane oraz wbudowane urządzenia i materiały, na okres liczony od daty bezusterkowego odbioru końcowego.</w:t>
      </w:r>
    </w:p>
    <w:p w14:paraId="18E96925" w14:textId="77777777" w:rsidR="00054776" w:rsidRPr="00AF5D61" w:rsidRDefault="00054776" w:rsidP="00054776">
      <w:pPr>
        <w:widowControl w:val="0"/>
        <w:numPr>
          <w:ilvl w:val="0"/>
          <w:numId w:val="128"/>
        </w:numPr>
        <w:tabs>
          <w:tab w:val="left" w:pos="284"/>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Nie podlegają uprawnieniom z tytułu gwarancji wady i usterki powstałe na skutek:</w:t>
      </w:r>
    </w:p>
    <w:p w14:paraId="4D736B2F" w14:textId="77777777" w:rsidR="00054776" w:rsidRPr="00AF5D61" w:rsidRDefault="00054776" w:rsidP="00054776">
      <w:pPr>
        <w:pStyle w:val="Akapitzlist"/>
        <w:numPr>
          <w:ilvl w:val="0"/>
          <w:numId w:val="127"/>
        </w:numPr>
        <w:spacing w:line="276" w:lineRule="auto"/>
        <w:ind w:left="709" w:hanging="425"/>
        <w:jc w:val="both"/>
        <w:rPr>
          <w:rFonts w:asciiTheme="majorHAnsi" w:hAnsiTheme="majorHAnsi" w:cstheme="majorHAnsi"/>
          <w:sz w:val="24"/>
          <w:szCs w:val="24"/>
        </w:rPr>
      </w:pPr>
      <w:r w:rsidRPr="00AF5D61">
        <w:rPr>
          <w:rFonts w:asciiTheme="majorHAnsi" w:hAnsiTheme="majorHAnsi" w:cstheme="majorHAnsi"/>
          <w:sz w:val="24"/>
          <w:szCs w:val="24"/>
        </w:rPr>
        <w:t>działania siły wyższej;</w:t>
      </w:r>
    </w:p>
    <w:p w14:paraId="5FE3D37F" w14:textId="77777777" w:rsidR="00054776" w:rsidRPr="00AF5D61" w:rsidRDefault="00054776" w:rsidP="00054776">
      <w:pPr>
        <w:pStyle w:val="Akapitzlist"/>
        <w:numPr>
          <w:ilvl w:val="0"/>
          <w:numId w:val="127"/>
        </w:numPr>
        <w:spacing w:line="276" w:lineRule="auto"/>
        <w:ind w:left="709" w:hanging="425"/>
        <w:jc w:val="both"/>
        <w:rPr>
          <w:rFonts w:asciiTheme="majorHAnsi" w:hAnsiTheme="majorHAnsi" w:cstheme="majorHAnsi"/>
          <w:sz w:val="24"/>
          <w:szCs w:val="24"/>
        </w:rPr>
      </w:pPr>
      <w:r w:rsidRPr="00AF5D61">
        <w:rPr>
          <w:rFonts w:asciiTheme="majorHAnsi" w:hAnsiTheme="majorHAnsi" w:cstheme="majorHAnsi"/>
          <w:sz w:val="24"/>
          <w:szCs w:val="24"/>
        </w:rPr>
        <w:t>wyłącznej winy Zamawiającego, w tym uszkodzeń mechanicznych oraz wynikających z eksploatacji i konserwacji obiektu oraz urządzeń w sposób niezgodny z przewidzianymi zasadami.</w:t>
      </w:r>
    </w:p>
    <w:p w14:paraId="42359EC8" w14:textId="77777777" w:rsidR="00054776" w:rsidRPr="00AF5D61" w:rsidRDefault="00054776" w:rsidP="00054776">
      <w:pPr>
        <w:widowControl w:val="0"/>
        <w:numPr>
          <w:ilvl w:val="0"/>
          <w:numId w:val="128"/>
        </w:numPr>
        <w:tabs>
          <w:tab w:val="left" w:pos="284"/>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Wykonawca zobowiązuje się do usunięcia zgłoszonych pisemnie przez Zamawiającego wad lub usterek w terminie 14 dni kalendarzowych, a wad szczególnie uciążliwych, w tym awarii urządzeń i instalacji lub wad i usterek stwarzających zagrożenie dla zdrowia i życia osób korzystających z przedmiotu umowy – w ciągu 24 godzin.</w:t>
      </w:r>
    </w:p>
    <w:p w14:paraId="1E192ADC" w14:textId="77777777" w:rsidR="00054776" w:rsidRPr="00AF5D61" w:rsidRDefault="00054776" w:rsidP="00054776">
      <w:pPr>
        <w:widowControl w:val="0"/>
        <w:numPr>
          <w:ilvl w:val="0"/>
          <w:numId w:val="128"/>
        </w:numPr>
        <w:tabs>
          <w:tab w:val="left" w:pos="284"/>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Okres gwarancji ulega wydłużeniu o czas usuwania wad. Wykonawca odpowiada za wady wykryte i zgłoszone w okresie gwarancji również po jego zakończeniu.</w:t>
      </w:r>
    </w:p>
    <w:p w14:paraId="468E0959" w14:textId="77777777" w:rsidR="00054776" w:rsidRPr="00AF5D61" w:rsidRDefault="00054776" w:rsidP="00054776">
      <w:pPr>
        <w:widowControl w:val="0"/>
        <w:numPr>
          <w:ilvl w:val="0"/>
          <w:numId w:val="128"/>
        </w:numPr>
        <w:tabs>
          <w:tab w:val="left" w:pos="284"/>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 xml:space="preserve">Jeżeli Wykonawca w wyznaczonym terminie nie usunie wad i/lub usterek ujawnionych w okresie gwarancji jakości i rękojmi za wady, Zamawiający może je usunąć we własnym zakresie na koszt Wykonawcy nie tracąc przy tym uprawnień pochodzących z udzielonej przez Wykonawcę gwarancji jakości i rękojmi za wady. Wykonawca jest zobowiązany do zwrotu tych </w:t>
      </w:r>
      <w:r w:rsidRPr="00AF5D61">
        <w:rPr>
          <w:rFonts w:asciiTheme="majorHAnsi" w:eastAsia="Arial" w:hAnsiTheme="majorHAnsi" w:cstheme="majorHAnsi"/>
          <w:szCs w:val="24"/>
        </w:rPr>
        <w:lastRenderedPageBreak/>
        <w:t>kosztów Zamawiającemu w terminie trzydziestu (30) dni od daty otrzymania wezwania do zapłaty lub noty obciążeniowej/faktury.</w:t>
      </w:r>
    </w:p>
    <w:p w14:paraId="5209637D" w14:textId="77777777" w:rsidR="00054776" w:rsidRPr="00AF5D61" w:rsidRDefault="00054776" w:rsidP="00054776">
      <w:pPr>
        <w:widowControl w:val="0"/>
        <w:numPr>
          <w:ilvl w:val="0"/>
          <w:numId w:val="128"/>
        </w:numPr>
        <w:tabs>
          <w:tab w:val="left" w:pos="284"/>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Po upływie okresu obowiązywania gwarancji jakości i rękojmi za wady, Strony podpiszą protokół odbioru pogwarancyjnego i rękojmi za wady, który będzie stwierdzał wykonanie przez Wykonawcę warunków umowy oraz, że jakiekolwiek zgłoszone przez Zamawiającego nieprawidłowości w odniesieniu do Przedmiotu Umowy zostały uwzględnione przez Wykonawcę i usunięte</w:t>
      </w:r>
      <w:bookmarkEnd w:id="69"/>
      <w:r w:rsidRPr="00AF5D61">
        <w:rPr>
          <w:rFonts w:asciiTheme="majorHAnsi" w:eastAsia="Arial" w:hAnsiTheme="majorHAnsi" w:cstheme="majorHAnsi"/>
          <w:szCs w:val="24"/>
        </w:rPr>
        <w:t xml:space="preserve">. </w:t>
      </w:r>
    </w:p>
    <w:p w14:paraId="4D3A892D" w14:textId="77777777" w:rsidR="00054776" w:rsidRPr="00AF5D61" w:rsidRDefault="00054776" w:rsidP="00054776">
      <w:pPr>
        <w:keepNext/>
        <w:keepLines/>
        <w:widowControl w:val="0"/>
        <w:spacing w:line="276" w:lineRule="auto"/>
        <w:jc w:val="center"/>
        <w:outlineLvl w:val="0"/>
        <w:rPr>
          <w:rFonts w:asciiTheme="majorHAnsi" w:eastAsia="Arial" w:hAnsiTheme="majorHAnsi" w:cstheme="majorHAnsi"/>
          <w:b/>
          <w:bCs w:val="0"/>
          <w:szCs w:val="24"/>
        </w:rPr>
      </w:pPr>
    </w:p>
    <w:p w14:paraId="59AD6A39" w14:textId="77777777" w:rsidR="00054776" w:rsidRPr="00AF5D61" w:rsidRDefault="00054776" w:rsidP="00054776">
      <w:pPr>
        <w:spacing w:line="276" w:lineRule="auto"/>
        <w:jc w:val="center"/>
        <w:rPr>
          <w:rFonts w:asciiTheme="majorHAnsi" w:hAnsiTheme="majorHAnsi" w:cstheme="majorHAnsi"/>
          <w:b/>
          <w:szCs w:val="24"/>
        </w:rPr>
      </w:pPr>
      <w:r w:rsidRPr="00AF5D61">
        <w:rPr>
          <w:rFonts w:asciiTheme="majorHAnsi" w:hAnsiTheme="majorHAnsi" w:cstheme="majorHAnsi"/>
          <w:b/>
          <w:szCs w:val="24"/>
        </w:rPr>
        <w:t>§ 10</w:t>
      </w:r>
      <w:r w:rsidRPr="00AF5D61">
        <w:rPr>
          <w:rFonts w:asciiTheme="majorHAnsi" w:eastAsia="Arial" w:hAnsiTheme="majorHAnsi" w:cstheme="majorHAnsi"/>
          <w:b/>
          <w:szCs w:val="24"/>
        </w:rPr>
        <w:t>. Kary umowne</w:t>
      </w:r>
    </w:p>
    <w:p w14:paraId="6CD0F59B" w14:textId="77777777" w:rsidR="00054776" w:rsidRPr="00AF5D61" w:rsidRDefault="00054776" w:rsidP="00054776">
      <w:pPr>
        <w:widowControl w:val="0"/>
        <w:numPr>
          <w:ilvl w:val="0"/>
          <w:numId w:val="130"/>
        </w:numPr>
        <w:tabs>
          <w:tab w:val="left" w:pos="284"/>
        </w:tabs>
        <w:spacing w:line="276" w:lineRule="auto"/>
        <w:jc w:val="both"/>
        <w:rPr>
          <w:rFonts w:asciiTheme="majorHAnsi" w:eastAsia="Arial" w:hAnsiTheme="majorHAnsi" w:cstheme="majorHAnsi"/>
          <w:szCs w:val="24"/>
        </w:rPr>
      </w:pPr>
      <w:r w:rsidRPr="00AF5D61">
        <w:rPr>
          <w:rFonts w:asciiTheme="majorHAnsi" w:eastAsia="Arial" w:hAnsiTheme="majorHAnsi" w:cstheme="majorHAnsi"/>
          <w:szCs w:val="24"/>
        </w:rPr>
        <w:t>Wykonawca zapłaci Zamawiającemu kary umowne w następujących okolicznościach:</w:t>
      </w:r>
    </w:p>
    <w:p w14:paraId="276B208A" w14:textId="77777777" w:rsidR="00054776" w:rsidRPr="00AF5D61" w:rsidRDefault="00054776" w:rsidP="00054776">
      <w:pPr>
        <w:widowControl w:val="0"/>
        <w:numPr>
          <w:ilvl w:val="0"/>
          <w:numId w:val="129"/>
        </w:numPr>
        <w:tabs>
          <w:tab w:val="left" w:pos="709"/>
        </w:tabs>
        <w:spacing w:line="276" w:lineRule="auto"/>
        <w:ind w:hanging="436"/>
        <w:jc w:val="both"/>
        <w:rPr>
          <w:rFonts w:asciiTheme="majorHAnsi" w:eastAsia="Arial" w:hAnsiTheme="majorHAnsi" w:cstheme="majorHAnsi"/>
          <w:szCs w:val="24"/>
        </w:rPr>
      </w:pPr>
      <w:r w:rsidRPr="00AF5D61">
        <w:rPr>
          <w:rFonts w:asciiTheme="majorHAnsi" w:eastAsia="Arial" w:hAnsiTheme="majorHAnsi" w:cstheme="majorHAnsi"/>
          <w:szCs w:val="24"/>
        </w:rPr>
        <w:t>za przekroczenie terminu określonego w § 2 ust. 1 pkt 1) z winy Wykonawcy (zwłokę) - w wysokości 0,3% wartości całkowitego wynagrodzenia Wykonawcy brutto, za każdy rozpoczęty dzień zwłoki, jednak w wysokości nie większej niż 30% tego wynagrodzenia;</w:t>
      </w:r>
    </w:p>
    <w:p w14:paraId="53CC10E5" w14:textId="77777777" w:rsidR="00054776" w:rsidRPr="00AF5D61" w:rsidRDefault="00054776" w:rsidP="00054776">
      <w:pPr>
        <w:widowControl w:val="0"/>
        <w:numPr>
          <w:ilvl w:val="0"/>
          <w:numId w:val="129"/>
        </w:numPr>
        <w:tabs>
          <w:tab w:val="left" w:pos="709"/>
        </w:tabs>
        <w:spacing w:line="276" w:lineRule="auto"/>
        <w:ind w:hanging="436"/>
        <w:jc w:val="both"/>
        <w:rPr>
          <w:rFonts w:asciiTheme="majorHAnsi" w:eastAsia="Arial" w:hAnsiTheme="majorHAnsi" w:cstheme="majorHAnsi"/>
          <w:szCs w:val="24"/>
        </w:rPr>
      </w:pPr>
      <w:r w:rsidRPr="00AF5D61">
        <w:rPr>
          <w:rFonts w:asciiTheme="majorHAnsi" w:eastAsia="Arial" w:hAnsiTheme="majorHAnsi" w:cstheme="majorHAnsi"/>
          <w:szCs w:val="24"/>
        </w:rPr>
        <w:t>za zwłokę w usunięciu wad stwierdzonych przy odbiorze w okresie gwarancji lub rękojmi powyżej 14 dni kalendarzowych, w wysokości 0,3 % wartości całkowitego wynagrodzenia Wykonawcy brutto, za każdy rozpoczęty dzień zwłoki, jednak w wysokości nie większej niż 30% tego wynagrodzenia ;</w:t>
      </w:r>
    </w:p>
    <w:p w14:paraId="56B0F4F6" w14:textId="77777777" w:rsidR="00054776" w:rsidRPr="00AF5D61" w:rsidRDefault="00054776" w:rsidP="00054776">
      <w:pPr>
        <w:widowControl w:val="0"/>
        <w:numPr>
          <w:ilvl w:val="0"/>
          <w:numId w:val="129"/>
        </w:numPr>
        <w:tabs>
          <w:tab w:val="left" w:pos="709"/>
        </w:tabs>
        <w:spacing w:line="276" w:lineRule="auto"/>
        <w:ind w:hanging="436"/>
        <w:jc w:val="both"/>
        <w:rPr>
          <w:rFonts w:asciiTheme="majorHAnsi" w:eastAsia="Arial" w:hAnsiTheme="majorHAnsi" w:cstheme="majorHAnsi"/>
          <w:szCs w:val="24"/>
        </w:rPr>
      </w:pPr>
      <w:r w:rsidRPr="00AF5D61">
        <w:rPr>
          <w:rFonts w:asciiTheme="majorHAnsi" w:eastAsia="Arial" w:hAnsiTheme="majorHAnsi" w:cstheme="majorHAnsi"/>
          <w:szCs w:val="24"/>
        </w:rPr>
        <w:t>za zwłokę w dostarczeniu dokumentów gwarancyjnych, o których mowa w § 9 ust. 1 zdanie drugie lub dokumentów potwierdzających prawidłową realizację Umowy (dokumentacja odbiorowa lub inne dokumenty potwierdzający prawidłowość realizowanych robót, w szczególności atesty, certyfikaty, świadectwa jakości, świadectwa zgodności z odpowiednimi normami) w wysokości 0,02% wartości całkowitego wynagrodzenia Wykonawcy brutto, za każdy rozpoczęty dzień zwłoki, jednak w wysokości nie większej niż 30% tego wynagrodzenia;</w:t>
      </w:r>
    </w:p>
    <w:p w14:paraId="5DB25E0D" w14:textId="77777777" w:rsidR="00054776" w:rsidRPr="00AF5D61" w:rsidRDefault="00054776" w:rsidP="00054776">
      <w:pPr>
        <w:widowControl w:val="0"/>
        <w:numPr>
          <w:ilvl w:val="0"/>
          <w:numId w:val="129"/>
        </w:numPr>
        <w:tabs>
          <w:tab w:val="left" w:pos="709"/>
        </w:tabs>
        <w:spacing w:line="276" w:lineRule="auto"/>
        <w:ind w:hanging="436"/>
        <w:jc w:val="both"/>
        <w:rPr>
          <w:rFonts w:asciiTheme="majorHAnsi" w:eastAsia="Arial" w:hAnsiTheme="majorHAnsi" w:cstheme="majorHAnsi"/>
          <w:szCs w:val="24"/>
        </w:rPr>
      </w:pPr>
      <w:r w:rsidRPr="00AF5D61">
        <w:rPr>
          <w:rFonts w:asciiTheme="majorHAnsi" w:eastAsia="Arial" w:hAnsiTheme="majorHAnsi" w:cstheme="majorHAnsi"/>
          <w:szCs w:val="24"/>
        </w:rPr>
        <w:t xml:space="preserve">z tytułu odstąpienia od umowy przez Zamawiającego z przyczyn za jakie odpowiedzialność ponosi Wykonawca, w wysokości 10% wartości całkowitego wynagrodzenia Wykonawcy brutto; </w:t>
      </w:r>
    </w:p>
    <w:p w14:paraId="1ECF0D04" w14:textId="77777777" w:rsidR="00054776" w:rsidRPr="00AF5D61" w:rsidRDefault="00054776" w:rsidP="00054776">
      <w:pPr>
        <w:widowControl w:val="0"/>
        <w:numPr>
          <w:ilvl w:val="0"/>
          <w:numId w:val="129"/>
        </w:numPr>
        <w:tabs>
          <w:tab w:val="left" w:pos="709"/>
        </w:tabs>
        <w:spacing w:line="276" w:lineRule="auto"/>
        <w:ind w:hanging="436"/>
        <w:jc w:val="both"/>
        <w:rPr>
          <w:rFonts w:asciiTheme="majorHAnsi" w:eastAsia="Arial" w:hAnsiTheme="majorHAnsi" w:cstheme="majorHAnsi"/>
          <w:szCs w:val="24"/>
        </w:rPr>
      </w:pPr>
      <w:r w:rsidRPr="00AF5D61">
        <w:rPr>
          <w:rFonts w:asciiTheme="majorHAnsi" w:eastAsia="Arial" w:hAnsiTheme="majorHAnsi" w:cstheme="majorHAnsi"/>
          <w:szCs w:val="24"/>
        </w:rPr>
        <w:t>z tytułu braku zapłaty lub nieterminowej zapłaty wynagrodzenia należnego podwykonawcom lub dalszym podwykonawcom, w wysokości 5.000,00 zł, za każdy taki stwierdzony przypadek;</w:t>
      </w:r>
    </w:p>
    <w:p w14:paraId="08330256" w14:textId="77777777" w:rsidR="00054776" w:rsidRPr="00AF5D61" w:rsidRDefault="00054776" w:rsidP="00054776">
      <w:pPr>
        <w:widowControl w:val="0"/>
        <w:numPr>
          <w:ilvl w:val="0"/>
          <w:numId w:val="129"/>
        </w:numPr>
        <w:tabs>
          <w:tab w:val="left" w:pos="709"/>
        </w:tabs>
        <w:spacing w:line="276" w:lineRule="auto"/>
        <w:ind w:hanging="436"/>
        <w:jc w:val="both"/>
        <w:rPr>
          <w:rFonts w:asciiTheme="majorHAnsi" w:eastAsia="Arial" w:hAnsiTheme="majorHAnsi" w:cstheme="majorHAnsi"/>
          <w:szCs w:val="24"/>
        </w:rPr>
      </w:pPr>
      <w:r w:rsidRPr="00AF5D61">
        <w:rPr>
          <w:rFonts w:asciiTheme="majorHAnsi" w:eastAsia="Arial" w:hAnsiTheme="majorHAnsi" w:cstheme="majorHAnsi"/>
          <w:szCs w:val="24"/>
        </w:rPr>
        <w:t>z tytułu nieprzedłożenia do zaakceptowania projektu umowy o podwykonawstwo, której przedmiotem są roboty budowlane, lub projektu jej zmiany, w wysokości 3.000,00 zł, za każdy taki stwierdzony przypadek;</w:t>
      </w:r>
    </w:p>
    <w:p w14:paraId="27ED5358" w14:textId="77777777" w:rsidR="00054776" w:rsidRPr="00AF5D61" w:rsidRDefault="00054776" w:rsidP="00054776">
      <w:pPr>
        <w:widowControl w:val="0"/>
        <w:numPr>
          <w:ilvl w:val="0"/>
          <w:numId w:val="129"/>
        </w:numPr>
        <w:tabs>
          <w:tab w:val="left" w:pos="709"/>
        </w:tabs>
        <w:spacing w:line="276" w:lineRule="auto"/>
        <w:ind w:hanging="436"/>
        <w:jc w:val="both"/>
        <w:rPr>
          <w:rFonts w:asciiTheme="majorHAnsi" w:eastAsia="Arial" w:hAnsiTheme="majorHAnsi" w:cstheme="majorHAnsi"/>
          <w:szCs w:val="24"/>
        </w:rPr>
      </w:pPr>
      <w:r w:rsidRPr="00AF5D61">
        <w:rPr>
          <w:rFonts w:asciiTheme="majorHAnsi" w:eastAsia="Arial" w:hAnsiTheme="majorHAnsi" w:cstheme="majorHAnsi"/>
          <w:szCs w:val="24"/>
        </w:rPr>
        <w:t>z tytułu nieprzedłożenia poświadczonej za zgodność z oryginałem kopii umowy o podwykonawstwo, której przedmiotem są roboty budowlane, dostawy lub usługi, lub kopii dokumentów wprowadzających zmiany do takich umów, w wysokości 3.000,00 zł za każdy taki stwierdzony przypadek;</w:t>
      </w:r>
    </w:p>
    <w:p w14:paraId="56A30FFD" w14:textId="77777777" w:rsidR="00054776" w:rsidRPr="00AF5D61" w:rsidRDefault="00054776" w:rsidP="00054776">
      <w:pPr>
        <w:widowControl w:val="0"/>
        <w:numPr>
          <w:ilvl w:val="0"/>
          <w:numId w:val="129"/>
        </w:numPr>
        <w:tabs>
          <w:tab w:val="left" w:pos="709"/>
        </w:tabs>
        <w:spacing w:line="276" w:lineRule="auto"/>
        <w:ind w:hanging="436"/>
        <w:jc w:val="both"/>
        <w:rPr>
          <w:rFonts w:asciiTheme="majorHAnsi" w:eastAsia="Arial" w:hAnsiTheme="majorHAnsi" w:cstheme="majorHAnsi"/>
          <w:szCs w:val="24"/>
        </w:rPr>
      </w:pPr>
      <w:r w:rsidRPr="00AF5D61">
        <w:rPr>
          <w:rFonts w:asciiTheme="majorHAnsi" w:eastAsia="Arial" w:hAnsiTheme="majorHAnsi" w:cstheme="majorHAnsi"/>
          <w:szCs w:val="24"/>
        </w:rPr>
        <w:t>w przypadku braku zmiany umowy o podwykonawstwo w zakresie terminu zapłaty w terminie wyznaczonym przez Zamawiającego zgodnie z art. 464 ust. 10 ustawy Prawo zamówień publicznych, w wysokości 5.000,00 zł za każdy taki stwierdzony przypadek;</w:t>
      </w:r>
    </w:p>
    <w:p w14:paraId="48A93F84" w14:textId="77777777" w:rsidR="00054776" w:rsidRPr="00AF5D61" w:rsidRDefault="00054776" w:rsidP="00054776">
      <w:pPr>
        <w:widowControl w:val="0"/>
        <w:numPr>
          <w:ilvl w:val="0"/>
          <w:numId w:val="129"/>
        </w:numPr>
        <w:tabs>
          <w:tab w:val="left" w:pos="709"/>
        </w:tabs>
        <w:spacing w:line="276" w:lineRule="auto"/>
        <w:ind w:hanging="436"/>
        <w:jc w:val="both"/>
        <w:rPr>
          <w:rFonts w:asciiTheme="majorHAnsi" w:eastAsia="Arial" w:hAnsiTheme="majorHAnsi" w:cstheme="majorHAnsi"/>
          <w:szCs w:val="24"/>
        </w:rPr>
      </w:pPr>
      <w:r w:rsidRPr="00AF5D61">
        <w:rPr>
          <w:rFonts w:asciiTheme="majorHAnsi" w:eastAsia="Arial" w:hAnsiTheme="majorHAnsi" w:cstheme="majorHAnsi"/>
          <w:szCs w:val="24"/>
        </w:rPr>
        <w:t xml:space="preserve">w przypadku braku zmiany umowy o podwykonawstwo w wyznaczonym przez Zamawiającego terminie, jeżeli żądanie zmiany znajduje uzasadnienie w postanowienia </w:t>
      </w:r>
      <w:r w:rsidRPr="00AF5D61">
        <w:rPr>
          <w:rFonts w:asciiTheme="majorHAnsi" w:eastAsia="Arial" w:hAnsiTheme="majorHAnsi" w:cstheme="majorHAnsi"/>
          <w:szCs w:val="24"/>
        </w:rPr>
        <w:lastRenderedPageBreak/>
        <w:t>umowy lub przepisach prawa, w wysokości w wysokości 1% wartości całkowitego wynagrodzenia Wykonawcy brutto, za każdy taki stwierdzony przypadek;</w:t>
      </w:r>
    </w:p>
    <w:p w14:paraId="1FF6864B" w14:textId="77777777" w:rsidR="00054776" w:rsidRPr="00AF5D61" w:rsidRDefault="00054776" w:rsidP="00054776">
      <w:pPr>
        <w:widowControl w:val="0"/>
        <w:numPr>
          <w:ilvl w:val="0"/>
          <w:numId w:val="129"/>
        </w:numPr>
        <w:tabs>
          <w:tab w:val="left" w:pos="709"/>
        </w:tabs>
        <w:spacing w:line="276" w:lineRule="auto"/>
        <w:ind w:hanging="436"/>
        <w:jc w:val="both"/>
        <w:rPr>
          <w:rFonts w:asciiTheme="majorHAnsi" w:eastAsia="Arial" w:hAnsiTheme="majorHAnsi" w:cstheme="majorHAnsi"/>
          <w:szCs w:val="24"/>
        </w:rPr>
      </w:pPr>
      <w:r w:rsidRPr="00AF5D61">
        <w:rPr>
          <w:rFonts w:asciiTheme="majorHAnsi" w:eastAsia="Arial" w:hAnsiTheme="majorHAnsi" w:cstheme="majorHAnsi"/>
          <w:szCs w:val="24"/>
        </w:rPr>
        <w:t>z tytułu wprowadzenia do realizacji umowy podwykonawcy z naruszeniem postanowień umowy lub przepisów prawa (w szczególności za brak przekazania informacji na temat nowych podwykonawców, którym w okresie obowiązywania Umowy Wykonawca zamierza powierzyć lub powierza realizację robót budowlanych), w wysokości w wysokości 5000 zł za każdy taki stwierdzony przypadek;</w:t>
      </w:r>
    </w:p>
    <w:p w14:paraId="4F8AAED5" w14:textId="77777777" w:rsidR="00054776" w:rsidRPr="00AF5D61" w:rsidRDefault="00054776" w:rsidP="00054776">
      <w:pPr>
        <w:widowControl w:val="0"/>
        <w:numPr>
          <w:ilvl w:val="0"/>
          <w:numId w:val="129"/>
        </w:numPr>
        <w:tabs>
          <w:tab w:val="left" w:pos="709"/>
        </w:tabs>
        <w:spacing w:line="276" w:lineRule="auto"/>
        <w:ind w:hanging="436"/>
        <w:jc w:val="both"/>
        <w:rPr>
          <w:rFonts w:asciiTheme="majorHAnsi" w:eastAsia="Arial" w:hAnsiTheme="majorHAnsi" w:cstheme="majorHAnsi"/>
          <w:szCs w:val="24"/>
        </w:rPr>
      </w:pPr>
      <w:r w:rsidRPr="00AF5D61">
        <w:rPr>
          <w:rFonts w:asciiTheme="majorHAnsi" w:eastAsia="Arial" w:hAnsiTheme="majorHAnsi" w:cstheme="majorHAnsi"/>
          <w:szCs w:val="24"/>
        </w:rPr>
        <w:t>tytułu niedostarczenia w terminie na żądanie Zamawiającego dokumentów potwierdzających zatrudnienie pracowników, do których wymóg ten znajduje zastosowanie, na podstawie umów o pracę, w wysokości 1.000,00 zł za każdy taki stwierdzony przypadek (za każdą osobę w odniesieniu do której zaniechano dostarczenia dokumentów);</w:t>
      </w:r>
    </w:p>
    <w:p w14:paraId="1661F514" w14:textId="77777777" w:rsidR="00054776" w:rsidRPr="00AF5D61" w:rsidRDefault="00054776" w:rsidP="00054776">
      <w:pPr>
        <w:widowControl w:val="0"/>
        <w:numPr>
          <w:ilvl w:val="0"/>
          <w:numId w:val="129"/>
        </w:numPr>
        <w:tabs>
          <w:tab w:val="left" w:pos="709"/>
        </w:tabs>
        <w:spacing w:line="276" w:lineRule="auto"/>
        <w:ind w:hanging="436"/>
        <w:jc w:val="both"/>
        <w:rPr>
          <w:rFonts w:asciiTheme="majorHAnsi" w:eastAsia="Arial" w:hAnsiTheme="majorHAnsi" w:cstheme="majorHAnsi"/>
          <w:szCs w:val="24"/>
        </w:rPr>
      </w:pPr>
      <w:r w:rsidRPr="00AF5D61">
        <w:rPr>
          <w:rFonts w:asciiTheme="majorHAnsi" w:eastAsia="Arial" w:hAnsiTheme="majorHAnsi" w:cstheme="majorHAnsi"/>
          <w:szCs w:val="24"/>
        </w:rPr>
        <w:t>z tytułu braku zgłoszenia Zamawiającemu do odbioru robót zanikających lub ulegających zakryciu, w wysokości 5.000,00 zł za każdy taki stwierdzony przypadek;</w:t>
      </w:r>
    </w:p>
    <w:p w14:paraId="4703AF9F" w14:textId="77777777" w:rsidR="00054776" w:rsidRPr="00AF5D61" w:rsidRDefault="00054776" w:rsidP="00054776">
      <w:pPr>
        <w:widowControl w:val="0"/>
        <w:numPr>
          <w:ilvl w:val="0"/>
          <w:numId w:val="129"/>
        </w:numPr>
        <w:tabs>
          <w:tab w:val="left" w:pos="709"/>
        </w:tabs>
        <w:spacing w:line="276" w:lineRule="auto"/>
        <w:ind w:hanging="436"/>
        <w:jc w:val="both"/>
        <w:rPr>
          <w:rFonts w:asciiTheme="majorHAnsi" w:eastAsia="Arial" w:hAnsiTheme="majorHAnsi" w:cstheme="majorHAnsi"/>
          <w:szCs w:val="24"/>
        </w:rPr>
      </w:pPr>
      <w:r w:rsidRPr="00AF5D61">
        <w:rPr>
          <w:rFonts w:asciiTheme="majorHAnsi" w:eastAsia="Arial" w:hAnsiTheme="majorHAnsi" w:cstheme="majorHAnsi"/>
          <w:szCs w:val="24"/>
        </w:rPr>
        <w:t>za brak złożenia na wezwanie Zmawiającego dokumentów potwierdzających wywiązanie się z obowiązku posiadania i utrzymania ochrony ubezpieczeniowej lub z obowiązku utrzymywania zabezpieczenia należytego wykonania umowy – karę umowną w wysokości 0,05 % wartości całkowitego wynagrodzenia Wykonawcy brutto, za każdy dzień zwłoki;</w:t>
      </w:r>
    </w:p>
    <w:p w14:paraId="737538CE" w14:textId="77777777" w:rsidR="00054776" w:rsidRPr="00AF5D61" w:rsidRDefault="00054776" w:rsidP="00054776">
      <w:pPr>
        <w:widowControl w:val="0"/>
        <w:numPr>
          <w:ilvl w:val="0"/>
          <w:numId w:val="129"/>
        </w:numPr>
        <w:tabs>
          <w:tab w:val="left" w:pos="709"/>
        </w:tabs>
        <w:spacing w:line="276" w:lineRule="auto"/>
        <w:ind w:hanging="436"/>
        <w:jc w:val="both"/>
        <w:rPr>
          <w:rFonts w:asciiTheme="majorHAnsi" w:eastAsia="Arial" w:hAnsiTheme="majorHAnsi" w:cstheme="majorHAnsi"/>
          <w:szCs w:val="24"/>
        </w:rPr>
      </w:pPr>
      <w:r w:rsidRPr="00AF5D61">
        <w:rPr>
          <w:rFonts w:asciiTheme="majorHAnsi" w:eastAsia="Arial" w:hAnsiTheme="majorHAnsi" w:cstheme="majorHAnsi"/>
          <w:szCs w:val="24"/>
        </w:rPr>
        <w:t>za dopuszczenie do wygaśnięcia zabezpieczenia należytego wykonania wymaganego postanowieniami Umowy i SWZ w okresie realizacji/obowiązywania Umowy – karę umowną w wysokości 2,5 % wartości całkowitego wynagrodzenia Wykonawcy brutto, za każdy taki stwierdzony przypadek;</w:t>
      </w:r>
    </w:p>
    <w:p w14:paraId="73113310" w14:textId="77777777" w:rsidR="00054776" w:rsidRPr="00AF5D61" w:rsidRDefault="00054776" w:rsidP="00054776">
      <w:pPr>
        <w:widowControl w:val="0"/>
        <w:numPr>
          <w:ilvl w:val="0"/>
          <w:numId w:val="129"/>
        </w:numPr>
        <w:tabs>
          <w:tab w:val="left" w:pos="709"/>
        </w:tabs>
        <w:spacing w:line="276" w:lineRule="auto"/>
        <w:ind w:hanging="436"/>
        <w:jc w:val="both"/>
        <w:rPr>
          <w:rFonts w:asciiTheme="majorHAnsi" w:eastAsia="Arial" w:hAnsiTheme="majorHAnsi" w:cstheme="majorHAnsi"/>
          <w:szCs w:val="24"/>
        </w:rPr>
      </w:pPr>
      <w:r w:rsidRPr="00AF5D61">
        <w:rPr>
          <w:rFonts w:asciiTheme="majorHAnsi" w:eastAsia="Arial" w:hAnsiTheme="majorHAnsi" w:cstheme="majorHAnsi"/>
          <w:szCs w:val="24"/>
        </w:rPr>
        <w:t>za dopuszczenie do wygaśnięcia ochrony ubezpieczeniowej wymaganej postanowienia Umowy i SWZ w okresie realizacji/obowiązywania Umowy – karę umowną w wysokości 2,5 % wartości całkowitego wynagrodzenia Wykonawcy brutto, za każdy taki stwierdzony przypadek;</w:t>
      </w:r>
    </w:p>
    <w:p w14:paraId="75E0F34E" w14:textId="77777777" w:rsidR="00054776" w:rsidRPr="00AF5D61" w:rsidRDefault="00054776" w:rsidP="00054776">
      <w:pPr>
        <w:widowControl w:val="0"/>
        <w:numPr>
          <w:ilvl w:val="0"/>
          <w:numId w:val="129"/>
        </w:numPr>
        <w:tabs>
          <w:tab w:val="left" w:pos="709"/>
        </w:tabs>
        <w:spacing w:line="276" w:lineRule="auto"/>
        <w:ind w:hanging="436"/>
        <w:jc w:val="both"/>
        <w:rPr>
          <w:rFonts w:asciiTheme="majorHAnsi" w:eastAsia="Arial" w:hAnsiTheme="majorHAnsi" w:cstheme="majorHAnsi"/>
          <w:szCs w:val="24"/>
        </w:rPr>
      </w:pPr>
      <w:r w:rsidRPr="00AF5D61">
        <w:rPr>
          <w:rFonts w:asciiTheme="majorHAnsi" w:eastAsia="Arial" w:hAnsiTheme="majorHAnsi" w:cstheme="majorHAnsi"/>
          <w:szCs w:val="24"/>
        </w:rPr>
        <w:t>za brak usunięcia uchybień w realizacji Umowy, do usunięcia których Zamawiający wezwał Wykonawcę na piśmie wyznaczając termin, 0,05 % wartości całkowitego wynagrodzenia Wykonawcy brutto, za każdy taki stwierdzony przypadek;</w:t>
      </w:r>
    </w:p>
    <w:p w14:paraId="51E2F956" w14:textId="77777777" w:rsidR="00054776" w:rsidRPr="00AF5D61" w:rsidRDefault="00054776" w:rsidP="00054776">
      <w:pPr>
        <w:widowControl w:val="0"/>
        <w:numPr>
          <w:ilvl w:val="0"/>
          <w:numId w:val="129"/>
        </w:numPr>
        <w:tabs>
          <w:tab w:val="left" w:pos="709"/>
        </w:tabs>
        <w:spacing w:line="276" w:lineRule="auto"/>
        <w:ind w:hanging="436"/>
        <w:jc w:val="both"/>
        <w:rPr>
          <w:rFonts w:asciiTheme="majorHAnsi" w:eastAsia="Arial" w:hAnsiTheme="majorHAnsi" w:cstheme="majorHAnsi"/>
          <w:szCs w:val="24"/>
        </w:rPr>
      </w:pPr>
      <w:r w:rsidRPr="00AF5D61">
        <w:rPr>
          <w:rFonts w:asciiTheme="majorHAnsi" w:eastAsia="Arial" w:hAnsiTheme="majorHAnsi" w:cstheme="majorHAnsi"/>
          <w:szCs w:val="24"/>
        </w:rPr>
        <w:t xml:space="preserve">za brak zapłaty lub nieterminową zapłatę wynagrodzenia należnego podwykonawcy w wyniku zmiany wynagrodzenia Wykonawcy, spowodowanego zmianą cen materiałów lub kosztów związanych z realizacją przedmiotu umowy – w wysokości 5.000,00 zł, za każdy taki stwierdzony przypadek; </w:t>
      </w:r>
    </w:p>
    <w:p w14:paraId="0B8437C7" w14:textId="77777777" w:rsidR="00054776" w:rsidRPr="00AF5D61" w:rsidRDefault="00054776" w:rsidP="00054776">
      <w:pPr>
        <w:widowControl w:val="0"/>
        <w:numPr>
          <w:ilvl w:val="0"/>
          <w:numId w:val="129"/>
        </w:numPr>
        <w:tabs>
          <w:tab w:val="left" w:pos="709"/>
        </w:tabs>
        <w:spacing w:line="276" w:lineRule="auto"/>
        <w:ind w:hanging="436"/>
        <w:jc w:val="both"/>
        <w:rPr>
          <w:rFonts w:asciiTheme="majorHAnsi" w:eastAsia="Arial" w:hAnsiTheme="majorHAnsi" w:cstheme="majorHAnsi"/>
          <w:szCs w:val="24"/>
        </w:rPr>
      </w:pPr>
      <w:r w:rsidRPr="00AF5D61">
        <w:rPr>
          <w:rFonts w:asciiTheme="majorHAnsi" w:eastAsia="Arial" w:hAnsiTheme="majorHAnsi" w:cstheme="majorHAnsi"/>
          <w:szCs w:val="24"/>
        </w:rPr>
        <w:t>za zwłokę w dostarczeniu harmonogramu rzeczowo - finansowego, o którym mowa w § 4 ust. 19 w wysokości 0,02% wartości całkowitego wynagrodzenia Wykonawcy brutto, za każdy rozpoczęty dzień zwłoki.</w:t>
      </w:r>
    </w:p>
    <w:p w14:paraId="6A5C9778" w14:textId="77777777" w:rsidR="00054776" w:rsidRPr="00AF5D61" w:rsidRDefault="00054776" w:rsidP="00054776">
      <w:pPr>
        <w:widowControl w:val="0"/>
        <w:numPr>
          <w:ilvl w:val="0"/>
          <w:numId w:val="130"/>
        </w:numPr>
        <w:tabs>
          <w:tab w:val="left" w:pos="284"/>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Łączna maksymalna wysokość kar umownych nie może przekroczyć 30% wartości całkowitego wynagrodzenia Wykonawcy brutto.</w:t>
      </w:r>
    </w:p>
    <w:p w14:paraId="7D2BD00D" w14:textId="77777777" w:rsidR="00054776" w:rsidRPr="00AF5D61" w:rsidRDefault="00054776" w:rsidP="00054776">
      <w:pPr>
        <w:widowControl w:val="0"/>
        <w:numPr>
          <w:ilvl w:val="0"/>
          <w:numId w:val="130"/>
        </w:numPr>
        <w:tabs>
          <w:tab w:val="left" w:pos="284"/>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Zamawiający zastrzega sobie prawo potrącania wszelkich kar umownych zastrzeżonych w Umowie z wynagrodzenia Wykonawcy, choćby nie było ono wymagalne, na co Wykonawca wyraża zgodę.</w:t>
      </w:r>
    </w:p>
    <w:p w14:paraId="14D96D6C" w14:textId="77777777" w:rsidR="00054776" w:rsidRPr="00AF5D61" w:rsidRDefault="00054776" w:rsidP="00054776">
      <w:pPr>
        <w:widowControl w:val="0"/>
        <w:numPr>
          <w:ilvl w:val="0"/>
          <w:numId w:val="130"/>
        </w:numPr>
        <w:tabs>
          <w:tab w:val="left" w:pos="284"/>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 xml:space="preserve">Uiszczenie kary umownej nie zwalnia Wykonawcy z realizacji obowiązków wynikających z </w:t>
      </w:r>
      <w:r w:rsidRPr="00AF5D61">
        <w:rPr>
          <w:rFonts w:asciiTheme="majorHAnsi" w:eastAsia="Arial" w:hAnsiTheme="majorHAnsi" w:cstheme="majorHAnsi"/>
          <w:szCs w:val="24"/>
        </w:rPr>
        <w:lastRenderedPageBreak/>
        <w:t>niniejszej umowy.</w:t>
      </w:r>
    </w:p>
    <w:p w14:paraId="744794E2" w14:textId="77777777" w:rsidR="00054776" w:rsidRPr="00AF5D61" w:rsidRDefault="00054776" w:rsidP="00054776">
      <w:pPr>
        <w:widowControl w:val="0"/>
        <w:numPr>
          <w:ilvl w:val="0"/>
          <w:numId w:val="130"/>
        </w:numPr>
        <w:tabs>
          <w:tab w:val="left" w:pos="284"/>
        </w:tabs>
        <w:spacing w:line="276" w:lineRule="auto"/>
        <w:ind w:left="284" w:hanging="284"/>
        <w:jc w:val="both"/>
        <w:rPr>
          <w:rFonts w:asciiTheme="majorHAnsi" w:eastAsia="Arial" w:hAnsiTheme="majorHAnsi" w:cstheme="majorHAnsi"/>
          <w:szCs w:val="24"/>
        </w:rPr>
      </w:pPr>
      <w:r w:rsidRPr="00AF5D61">
        <w:rPr>
          <w:rFonts w:asciiTheme="majorHAnsi" w:eastAsia="Arial" w:hAnsiTheme="majorHAnsi" w:cstheme="majorHAnsi"/>
          <w:szCs w:val="24"/>
        </w:rPr>
        <w:t>Strony zastrzegają Zamawiającemu prawo dochodzenia odszkodowania przewyższającego wysokość zastrzeżonych kar na zasadach ogólnych. W przypadku wyrządzenia szkody przez działania lub zaniechania, na okoliczność wystąpienia których nie zastrzeżono prawa do naliczenia kar umownych, Strony zachowują prawo do dochodzenia odszkodowania na zasadach ogólnych.</w:t>
      </w:r>
    </w:p>
    <w:p w14:paraId="79279B55" w14:textId="77777777" w:rsidR="00054776" w:rsidRPr="00AF5D61" w:rsidRDefault="00054776" w:rsidP="00054776">
      <w:pPr>
        <w:keepNext/>
        <w:keepLines/>
        <w:widowControl w:val="0"/>
        <w:spacing w:line="276" w:lineRule="auto"/>
        <w:jc w:val="center"/>
        <w:outlineLvl w:val="0"/>
        <w:rPr>
          <w:rFonts w:asciiTheme="majorHAnsi" w:eastAsia="Arial" w:hAnsiTheme="majorHAnsi" w:cstheme="majorHAnsi"/>
          <w:b/>
          <w:bCs w:val="0"/>
          <w:szCs w:val="24"/>
        </w:rPr>
      </w:pPr>
    </w:p>
    <w:p w14:paraId="7F7F082E" w14:textId="77777777" w:rsidR="00054776" w:rsidRPr="00AF5D61" w:rsidRDefault="00054776" w:rsidP="00054776">
      <w:pPr>
        <w:spacing w:line="276" w:lineRule="auto"/>
        <w:jc w:val="center"/>
        <w:rPr>
          <w:rFonts w:asciiTheme="majorHAnsi" w:hAnsiTheme="majorHAnsi" w:cstheme="majorHAnsi"/>
          <w:b/>
          <w:szCs w:val="24"/>
        </w:rPr>
      </w:pPr>
      <w:r w:rsidRPr="00AF5D61">
        <w:rPr>
          <w:rFonts w:asciiTheme="majorHAnsi" w:hAnsiTheme="majorHAnsi" w:cstheme="majorHAnsi"/>
          <w:b/>
          <w:szCs w:val="24"/>
        </w:rPr>
        <w:t xml:space="preserve">§ 11. </w:t>
      </w:r>
      <w:r w:rsidRPr="00AF5D61">
        <w:rPr>
          <w:rFonts w:asciiTheme="majorHAnsi" w:eastAsia="Arial" w:hAnsiTheme="majorHAnsi" w:cstheme="majorHAnsi"/>
          <w:b/>
          <w:szCs w:val="24"/>
        </w:rPr>
        <w:t>Odstąpienie od Umowy</w:t>
      </w:r>
    </w:p>
    <w:p w14:paraId="4769DA1A" w14:textId="77777777" w:rsidR="00054776" w:rsidRPr="00AF5D61" w:rsidRDefault="00054776" w:rsidP="00054776">
      <w:pPr>
        <w:pStyle w:val="Akapitzlist"/>
        <w:numPr>
          <w:ilvl w:val="0"/>
          <w:numId w:val="133"/>
        </w:numPr>
        <w:tabs>
          <w:tab w:val="left" w:pos="426"/>
          <w:tab w:val="left" w:pos="851"/>
        </w:tabs>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 xml:space="preserve">Zamawiający jest uprawniony do odstąpienia od Umowy w terminie do dnia ……………… </w:t>
      </w:r>
      <w:r w:rsidRPr="00AF5D61">
        <w:rPr>
          <w:rFonts w:asciiTheme="majorHAnsi" w:hAnsiTheme="majorHAnsi" w:cstheme="majorHAnsi"/>
          <w:i/>
          <w:iCs/>
          <w:sz w:val="24"/>
          <w:szCs w:val="24"/>
        </w:rPr>
        <w:t>(umowny termin zakończenia robót + 50 dni)</w:t>
      </w:r>
      <w:r w:rsidRPr="00AF5D61">
        <w:rPr>
          <w:rFonts w:asciiTheme="majorHAnsi" w:hAnsiTheme="majorHAnsi" w:cstheme="majorHAnsi"/>
          <w:sz w:val="24"/>
          <w:szCs w:val="24"/>
        </w:rPr>
        <w:t xml:space="preserve"> , jeżeli Wykonawca:</w:t>
      </w:r>
    </w:p>
    <w:p w14:paraId="42E0E7FE" w14:textId="77777777" w:rsidR="00054776" w:rsidRPr="00AF5D61" w:rsidRDefault="00054776" w:rsidP="00054776">
      <w:pPr>
        <w:pStyle w:val="Akapitzlist"/>
        <w:numPr>
          <w:ilvl w:val="0"/>
          <w:numId w:val="132"/>
        </w:numPr>
        <w:tabs>
          <w:tab w:val="left" w:pos="851"/>
        </w:tabs>
        <w:spacing w:line="276" w:lineRule="auto"/>
        <w:ind w:left="851" w:hanging="425"/>
        <w:jc w:val="both"/>
        <w:rPr>
          <w:rFonts w:asciiTheme="majorHAnsi" w:hAnsiTheme="majorHAnsi" w:cstheme="majorHAnsi"/>
          <w:sz w:val="24"/>
          <w:szCs w:val="24"/>
        </w:rPr>
      </w:pPr>
      <w:r w:rsidRPr="00AF5D61">
        <w:rPr>
          <w:rFonts w:asciiTheme="majorHAnsi" w:hAnsiTheme="majorHAnsi" w:cstheme="majorHAnsi"/>
          <w:sz w:val="24"/>
          <w:szCs w:val="24"/>
        </w:rPr>
        <w:t>z przyczyn zawinionych nie wykonuje Umowy lub wykonuje ją nienależycie i pomimo pisemnego wezwania Wykonawcy do podjęcia wykonywania lub należytego wykonywania Umowy w</w:t>
      </w:r>
      <w:r w:rsidRPr="00AF5D61">
        <w:rPr>
          <w:rFonts w:asciiTheme="majorHAnsi" w:eastAsia="Times New Roman" w:hAnsiTheme="majorHAnsi" w:cstheme="majorHAnsi"/>
          <w:bCs/>
          <w:sz w:val="24"/>
          <w:szCs w:val="24"/>
          <w:lang w:eastAsia="ar-SA"/>
        </w:rPr>
        <w:t> </w:t>
      </w:r>
      <w:r w:rsidRPr="00AF5D61">
        <w:rPr>
          <w:rFonts w:asciiTheme="majorHAnsi" w:hAnsiTheme="majorHAnsi" w:cstheme="majorHAnsi"/>
          <w:sz w:val="24"/>
          <w:szCs w:val="24"/>
        </w:rPr>
        <w:t>wyznaczonym, uzasadnionym technicznie terminie, nie zadośćuczyni żądaniu Zamawiającego,</w:t>
      </w:r>
    </w:p>
    <w:p w14:paraId="4930DF3A" w14:textId="77777777" w:rsidR="00054776" w:rsidRPr="00AF5D61" w:rsidRDefault="00054776" w:rsidP="00054776">
      <w:pPr>
        <w:pStyle w:val="Akapitzlist"/>
        <w:numPr>
          <w:ilvl w:val="0"/>
          <w:numId w:val="132"/>
        </w:numPr>
        <w:tabs>
          <w:tab w:val="left" w:pos="851"/>
        </w:tabs>
        <w:spacing w:line="276" w:lineRule="auto"/>
        <w:ind w:left="851" w:hanging="425"/>
        <w:jc w:val="both"/>
        <w:rPr>
          <w:rFonts w:asciiTheme="majorHAnsi" w:hAnsiTheme="majorHAnsi" w:cstheme="majorHAnsi"/>
          <w:sz w:val="24"/>
          <w:szCs w:val="24"/>
        </w:rPr>
      </w:pPr>
      <w:r w:rsidRPr="00AF5D61">
        <w:rPr>
          <w:rFonts w:asciiTheme="majorHAnsi" w:hAnsiTheme="majorHAnsi" w:cstheme="majorHAnsi"/>
          <w:sz w:val="24"/>
          <w:szCs w:val="24"/>
        </w:rPr>
        <w:t>bez uzasadnionej przyczyny przerwał wykonywanie robót na okres dłuższy niż 5 dni roboczych i</w:t>
      </w:r>
      <w:r w:rsidRPr="00AF5D61">
        <w:rPr>
          <w:rFonts w:asciiTheme="majorHAnsi" w:eastAsia="Times New Roman" w:hAnsiTheme="majorHAnsi" w:cstheme="majorHAnsi"/>
          <w:bCs/>
          <w:sz w:val="24"/>
          <w:szCs w:val="24"/>
          <w:lang w:eastAsia="ar-SA"/>
        </w:rPr>
        <w:t> </w:t>
      </w:r>
      <w:r w:rsidRPr="00AF5D61">
        <w:rPr>
          <w:rFonts w:asciiTheme="majorHAnsi" w:hAnsiTheme="majorHAnsi" w:cstheme="majorHAnsi"/>
          <w:sz w:val="24"/>
          <w:szCs w:val="24"/>
        </w:rPr>
        <w:t>pomimo dodatkowego pisemnego wezwania Zamawiającego nie podjął ich w okresie 3 dni roboczych od dnia doręczenia Wykonawcy dodatkowego wezwania,</w:t>
      </w:r>
    </w:p>
    <w:p w14:paraId="72F099BF" w14:textId="77777777" w:rsidR="00054776" w:rsidRPr="00AF5D61" w:rsidRDefault="00054776" w:rsidP="00054776">
      <w:pPr>
        <w:pStyle w:val="Akapitzlist"/>
        <w:numPr>
          <w:ilvl w:val="0"/>
          <w:numId w:val="132"/>
        </w:numPr>
        <w:tabs>
          <w:tab w:val="left" w:pos="851"/>
        </w:tabs>
        <w:spacing w:line="276" w:lineRule="auto"/>
        <w:ind w:left="851" w:hanging="425"/>
        <w:jc w:val="both"/>
        <w:rPr>
          <w:rFonts w:asciiTheme="majorHAnsi" w:hAnsiTheme="majorHAnsi" w:cstheme="majorHAnsi"/>
          <w:strike/>
          <w:sz w:val="24"/>
          <w:szCs w:val="24"/>
        </w:rPr>
      </w:pPr>
      <w:r w:rsidRPr="00AF5D61">
        <w:rPr>
          <w:rFonts w:asciiTheme="majorHAnsi" w:hAnsiTheme="majorHAnsi" w:cstheme="majorHAnsi"/>
          <w:sz w:val="24"/>
          <w:szCs w:val="24"/>
        </w:rPr>
        <w:t xml:space="preserve">z przyczyn zawinionych nie przystąpił do odbioru terenu budowy albo nie rozpoczął robót albo pozostaje w zwłoce z realizacją robót tak dalece, że wątpliwe jest dochowanie terminu zakończenia robót, </w:t>
      </w:r>
    </w:p>
    <w:p w14:paraId="134720E3" w14:textId="77777777" w:rsidR="00054776" w:rsidRPr="00AF5D61" w:rsidRDefault="00054776" w:rsidP="00054776">
      <w:pPr>
        <w:pStyle w:val="Akapitzlist"/>
        <w:numPr>
          <w:ilvl w:val="0"/>
          <w:numId w:val="132"/>
        </w:numPr>
        <w:tabs>
          <w:tab w:val="left" w:pos="851"/>
        </w:tabs>
        <w:spacing w:line="276" w:lineRule="auto"/>
        <w:ind w:left="851" w:hanging="425"/>
        <w:jc w:val="both"/>
        <w:rPr>
          <w:rFonts w:asciiTheme="majorHAnsi" w:hAnsiTheme="majorHAnsi" w:cstheme="majorHAnsi"/>
          <w:strike/>
          <w:sz w:val="24"/>
          <w:szCs w:val="24"/>
        </w:rPr>
      </w:pPr>
      <w:r w:rsidRPr="00AF5D61">
        <w:rPr>
          <w:rFonts w:asciiTheme="majorHAnsi" w:hAnsiTheme="majorHAnsi" w:cstheme="majorHAnsi"/>
          <w:sz w:val="24"/>
          <w:szCs w:val="24"/>
        </w:rPr>
        <w:t>podzleca całość robót bez zgody Zamawiającego,</w:t>
      </w:r>
    </w:p>
    <w:p w14:paraId="2AC5588B" w14:textId="77777777" w:rsidR="00054776" w:rsidRPr="00AF5D61" w:rsidRDefault="00054776" w:rsidP="00054776">
      <w:pPr>
        <w:pStyle w:val="Akapitzlist"/>
        <w:numPr>
          <w:ilvl w:val="0"/>
          <w:numId w:val="132"/>
        </w:numPr>
        <w:tabs>
          <w:tab w:val="left" w:pos="851"/>
        </w:tabs>
        <w:spacing w:line="276" w:lineRule="auto"/>
        <w:ind w:left="851" w:hanging="425"/>
        <w:jc w:val="both"/>
        <w:rPr>
          <w:rFonts w:asciiTheme="majorHAnsi" w:hAnsiTheme="majorHAnsi" w:cstheme="majorHAnsi"/>
          <w:sz w:val="24"/>
          <w:szCs w:val="24"/>
        </w:rPr>
      </w:pPr>
      <w:r w:rsidRPr="00AF5D61">
        <w:rPr>
          <w:rFonts w:asciiTheme="majorHAnsi" w:hAnsiTheme="majorHAnsi" w:cstheme="majorHAnsi"/>
          <w:sz w:val="24"/>
          <w:szCs w:val="24"/>
        </w:rPr>
        <w:t>podzleca jakąkolwiek część przedmiotu Umowy z naruszeniem procedur wprowadzania podwykonawcy do realizacji robót przewidzianych w Umowie;</w:t>
      </w:r>
    </w:p>
    <w:p w14:paraId="6FE2892F" w14:textId="77777777" w:rsidR="00054776" w:rsidRPr="00AF5D61" w:rsidRDefault="00054776" w:rsidP="00054776">
      <w:pPr>
        <w:pStyle w:val="Akapitzlist"/>
        <w:numPr>
          <w:ilvl w:val="0"/>
          <w:numId w:val="132"/>
        </w:numPr>
        <w:tabs>
          <w:tab w:val="left" w:pos="851"/>
        </w:tabs>
        <w:spacing w:line="276" w:lineRule="auto"/>
        <w:ind w:left="851" w:hanging="425"/>
        <w:jc w:val="both"/>
        <w:rPr>
          <w:rFonts w:asciiTheme="majorHAnsi" w:hAnsiTheme="majorHAnsi" w:cstheme="majorHAnsi"/>
          <w:sz w:val="24"/>
          <w:szCs w:val="24"/>
        </w:rPr>
      </w:pPr>
      <w:r w:rsidRPr="00AF5D61">
        <w:rPr>
          <w:rFonts w:asciiTheme="majorHAnsi" w:hAnsiTheme="majorHAnsi" w:cstheme="majorHAnsi"/>
          <w:sz w:val="24"/>
          <w:szCs w:val="24"/>
        </w:rPr>
        <w:t>jeżeli co najmniej 5-krotnie zaszła konieczność dokonywania bezpośredniej wypłaty wynagrodzenia na rzecz podwykonawców;</w:t>
      </w:r>
    </w:p>
    <w:p w14:paraId="60B5D538" w14:textId="77777777" w:rsidR="00054776" w:rsidRPr="00AF5D61" w:rsidRDefault="00054776" w:rsidP="00054776">
      <w:pPr>
        <w:pStyle w:val="Akapitzlist"/>
        <w:numPr>
          <w:ilvl w:val="0"/>
          <w:numId w:val="132"/>
        </w:numPr>
        <w:tabs>
          <w:tab w:val="left" w:pos="851"/>
        </w:tabs>
        <w:spacing w:line="276" w:lineRule="auto"/>
        <w:ind w:left="851" w:hanging="425"/>
        <w:jc w:val="both"/>
        <w:rPr>
          <w:rFonts w:asciiTheme="majorHAnsi" w:hAnsiTheme="majorHAnsi" w:cstheme="majorHAnsi"/>
          <w:sz w:val="24"/>
          <w:szCs w:val="24"/>
        </w:rPr>
      </w:pPr>
      <w:r w:rsidRPr="00AF5D61">
        <w:rPr>
          <w:rFonts w:asciiTheme="majorHAnsi" w:hAnsiTheme="majorHAnsi" w:cstheme="majorHAnsi"/>
          <w:sz w:val="24"/>
          <w:szCs w:val="24"/>
        </w:rPr>
        <w:t>co najmniej trzykrotnie nie wywiązał się obowiązku dostarczenia dokumentów potwierdzających zatrudnienie pracowników, o których mowa w § 14 ust. 1 na podstawie umów o pracę;</w:t>
      </w:r>
    </w:p>
    <w:p w14:paraId="3AC1BD01" w14:textId="77777777" w:rsidR="00054776" w:rsidRPr="00AF5D61" w:rsidRDefault="00054776" w:rsidP="00054776">
      <w:pPr>
        <w:pStyle w:val="Akapitzlist"/>
        <w:numPr>
          <w:ilvl w:val="0"/>
          <w:numId w:val="132"/>
        </w:numPr>
        <w:tabs>
          <w:tab w:val="left" w:pos="851"/>
        </w:tabs>
        <w:spacing w:line="276" w:lineRule="auto"/>
        <w:ind w:left="851" w:hanging="425"/>
        <w:jc w:val="both"/>
        <w:rPr>
          <w:rFonts w:asciiTheme="majorHAnsi" w:hAnsiTheme="majorHAnsi" w:cstheme="majorHAnsi"/>
          <w:sz w:val="24"/>
          <w:szCs w:val="24"/>
        </w:rPr>
      </w:pPr>
      <w:r w:rsidRPr="00AF5D61">
        <w:rPr>
          <w:rFonts w:asciiTheme="majorHAnsi" w:hAnsiTheme="majorHAnsi" w:cstheme="majorHAnsi"/>
          <w:sz w:val="24"/>
          <w:szCs w:val="24"/>
        </w:rPr>
        <w:t>został co najmniej 5-krotnie obciążony karą umowną, nakładaną przez Zamawiającego na podstawie postanowień niniejszej Umowy;</w:t>
      </w:r>
    </w:p>
    <w:p w14:paraId="357CAC46" w14:textId="77777777" w:rsidR="00054776" w:rsidRPr="00AF5D61" w:rsidRDefault="00054776" w:rsidP="00054776">
      <w:pPr>
        <w:pStyle w:val="Akapitzlist"/>
        <w:numPr>
          <w:ilvl w:val="0"/>
          <w:numId w:val="132"/>
        </w:numPr>
        <w:tabs>
          <w:tab w:val="left" w:pos="851"/>
        </w:tabs>
        <w:spacing w:line="276" w:lineRule="auto"/>
        <w:ind w:left="851" w:hanging="425"/>
        <w:jc w:val="both"/>
        <w:rPr>
          <w:rFonts w:asciiTheme="majorHAnsi" w:hAnsiTheme="majorHAnsi" w:cstheme="majorHAnsi"/>
          <w:sz w:val="24"/>
          <w:szCs w:val="24"/>
        </w:rPr>
      </w:pPr>
      <w:r w:rsidRPr="00AF5D61">
        <w:rPr>
          <w:rFonts w:asciiTheme="majorHAnsi" w:hAnsiTheme="majorHAnsi" w:cstheme="majorHAnsi"/>
          <w:sz w:val="24"/>
          <w:szCs w:val="24"/>
        </w:rPr>
        <w:t>rezygnuje z podwykonawcy lub zastępuje go innym podwykonawcą z naruszeniem obowiązków wynikających z art. 462 ust. 7 ustawy prawo zamówień publicznych;</w:t>
      </w:r>
    </w:p>
    <w:p w14:paraId="0AE9DC43" w14:textId="77777777" w:rsidR="00054776" w:rsidRPr="00AF5D61" w:rsidRDefault="00054776" w:rsidP="00054776">
      <w:pPr>
        <w:pStyle w:val="Akapitzlist"/>
        <w:numPr>
          <w:ilvl w:val="0"/>
          <w:numId w:val="132"/>
        </w:numPr>
        <w:tabs>
          <w:tab w:val="left" w:pos="851"/>
          <w:tab w:val="left" w:pos="993"/>
        </w:tabs>
        <w:spacing w:line="276" w:lineRule="auto"/>
        <w:ind w:left="851" w:hanging="425"/>
        <w:jc w:val="both"/>
        <w:rPr>
          <w:rFonts w:asciiTheme="majorHAnsi" w:hAnsiTheme="majorHAnsi" w:cstheme="majorHAnsi"/>
          <w:sz w:val="24"/>
          <w:szCs w:val="24"/>
        </w:rPr>
      </w:pPr>
      <w:r w:rsidRPr="00AF5D61">
        <w:rPr>
          <w:rFonts w:asciiTheme="majorHAnsi" w:hAnsiTheme="majorHAnsi" w:cstheme="majorHAnsi"/>
          <w:sz w:val="24"/>
          <w:szCs w:val="24"/>
        </w:rPr>
        <w:t>nie zmienia podwykonawcy, mimo zgłoszenia przez Zamawiającego takiego żądania, w sytuacji o której mowa w art. 462 ust.6 ustawy prawo zamówień publicznych.</w:t>
      </w:r>
    </w:p>
    <w:p w14:paraId="48B3C038" w14:textId="77777777" w:rsidR="00054776" w:rsidRPr="00AF5D61" w:rsidRDefault="00054776" w:rsidP="00054776">
      <w:pPr>
        <w:pStyle w:val="Akapitzlist"/>
        <w:numPr>
          <w:ilvl w:val="0"/>
          <w:numId w:val="133"/>
        </w:numPr>
        <w:tabs>
          <w:tab w:val="left" w:pos="426"/>
          <w:tab w:val="left" w:pos="851"/>
        </w:tabs>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32E201EE" w14:textId="77777777" w:rsidR="00054776" w:rsidRPr="00AF5D61" w:rsidRDefault="00054776" w:rsidP="00054776">
      <w:pPr>
        <w:pStyle w:val="Akapitzlist"/>
        <w:numPr>
          <w:ilvl w:val="0"/>
          <w:numId w:val="133"/>
        </w:numPr>
        <w:tabs>
          <w:tab w:val="left" w:pos="426"/>
          <w:tab w:val="left" w:pos="851"/>
        </w:tabs>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Wykonawca udziela rękojmi i gwarancji jakości w zakresie określonym w Umowie na część robót wykonaną przed odstąpieniem od Umowy.</w:t>
      </w:r>
    </w:p>
    <w:p w14:paraId="2370DC48" w14:textId="77777777" w:rsidR="00054776" w:rsidRPr="00AF5D61" w:rsidRDefault="00054776" w:rsidP="00054776">
      <w:pPr>
        <w:pStyle w:val="Akapitzlist"/>
        <w:numPr>
          <w:ilvl w:val="0"/>
          <w:numId w:val="133"/>
        </w:numPr>
        <w:tabs>
          <w:tab w:val="left" w:pos="426"/>
          <w:tab w:val="left" w:pos="851"/>
        </w:tabs>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lastRenderedPageBreak/>
        <w:t xml:space="preserve">W razie odstąpienia od umowy zgodnie z treścią ust. 1 Strony po dokonaniu inwentaryzacji wykonanych robót sporządzą szczegółowy protokół inwentaryzacji wykonanych elementów przedmiotu zamówienia i szczegółowy protokół robót w toku na dzień odstąpienia, który będzie podstawą do obliczenia wynagrodzenia Wykonawcy. Zamawiający dokona zapłaty wynagrodzenia jedynie za należycie wykonane i odebrane elementy przedmiotu zamówienia. </w:t>
      </w:r>
    </w:p>
    <w:p w14:paraId="3BBF814F" w14:textId="77777777" w:rsidR="00054776" w:rsidRPr="00AF5D61" w:rsidRDefault="00054776" w:rsidP="00054776">
      <w:pPr>
        <w:pStyle w:val="Akapitzlist"/>
        <w:numPr>
          <w:ilvl w:val="0"/>
          <w:numId w:val="133"/>
        </w:numPr>
        <w:tabs>
          <w:tab w:val="left" w:pos="426"/>
          <w:tab w:val="left" w:pos="851"/>
        </w:tabs>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Powyższe postanowienia nie ograniczają uprawnień Zamawiającego do odstąpienia od umowy w innych przypadkach, gdy prawo takie wynika z przepisów kodeksu cywilnego.</w:t>
      </w:r>
    </w:p>
    <w:p w14:paraId="3CD094A8" w14:textId="77777777" w:rsidR="00054776" w:rsidRPr="00AF5D61" w:rsidRDefault="00054776" w:rsidP="00054776">
      <w:pPr>
        <w:pStyle w:val="Akapitzlist"/>
        <w:numPr>
          <w:ilvl w:val="0"/>
          <w:numId w:val="133"/>
        </w:numPr>
        <w:tabs>
          <w:tab w:val="left" w:pos="426"/>
          <w:tab w:val="left" w:pos="851"/>
        </w:tabs>
        <w:spacing w:line="276" w:lineRule="auto"/>
        <w:ind w:left="426" w:hanging="437"/>
        <w:rPr>
          <w:rFonts w:asciiTheme="majorHAnsi" w:hAnsiTheme="majorHAnsi" w:cstheme="majorHAnsi"/>
          <w:sz w:val="24"/>
          <w:szCs w:val="24"/>
        </w:rPr>
      </w:pPr>
      <w:r w:rsidRPr="00AF5D61">
        <w:rPr>
          <w:rFonts w:asciiTheme="majorHAnsi" w:hAnsiTheme="majorHAnsi" w:cstheme="majorHAnsi"/>
          <w:sz w:val="24"/>
          <w:szCs w:val="24"/>
        </w:rPr>
        <w:t>Zamawiający ma prawo do odstąpienia od Umowy w części.</w:t>
      </w:r>
      <w:r w:rsidRPr="00AF5D61">
        <w:rPr>
          <w:rFonts w:asciiTheme="majorHAnsi" w:hAnsiTheme="majorHAnsi" w:cstheme="majorHAnsi"/>
          <w:b/>
          <w:sz w:val="24"/>
          <w:szCs w:val="24"/>
        </w:rPr>
        <w:br/>
      </w:r>
    </w:p>
    <w:p w14:paraId="28E3CC85" w14:textId="77777777" w:rsidR="00054776" w:rsidRPr="00AF5D61" w:rsidRDefault="00054776" w:rsidP="00054776">
      <w:pPr>
        <w:spacing w:line="276" w:lineRule="auto"/>
        <w:jc w:val="center"/>
        <w:rPr>
          <w:rFonts w:asciiTheme="majorHAnsi" w:hAnsiTheme="majorHAnsi" w:cstheme="majorHAnsi"/>
          <w:b/>
          <w:szCs w:val="24"/>
        </w:rPr>
      </w:pPr>
      <w:r w:rsidRPr="00AF5D61">
        <w:rPr>
          <w:rFonts w:asciiTheme="majorHAnsi" w:hAnsiTheme="majorHAnsi" w:cstheme="majorHAnsi"/>
          <w:b/>
          <w:szCs w:val="24"/>
        </w:rPr>
        <w:t xml:space="preserve">§ 12. Podwykonawstwo </w:t>
      </w:r>
    </w:p>
    <w:p w14:paraId="4629DBD7" w14:textId="77777777" w:rsidR="00054776" w:rsidRPr="00AF5D61" w:rsidRDefault="00054776" w:rsidP="00054776">
      <w:pPr>
        <w:pStyle w:val="Akapitzlist"/>
        <w:numPr>
          <w:ilvl w:val="0"/>
          <w:numId w:val="137"/>
        </w:numPr>
        <w:tabs>
          <w:tab w:val="left" w:pos="426"/>
          <w:tab w:val="left" w:pos="851"/>
        </w:tabs>
        <w:spacing w:line="276" w:lineRule="auto"/>
        <w:ind w:left="426" w:hanging="437"/>
        <w:jc w:val="both"/>
        <w:rPr>
          <w:rFonts w:asciiTheme="majorHAnsi" w:hAnsiTheme="majorHAnsi" w:cstheme="majorHAnsi"/>
          <w:i/>
          <w:iCs/>
          <w:sz w:val="24"/>
          <w:szCs w:val="24"/>
        </w:rPr>
      </w:pPr>
      <w:r w:rsidRPr="00AF5D61">
        <w:rPr>
          <w:rFonts w:asciiTheme="majorHAnsi" w:hAnsiTheme="majorHAnsi" w:cstheme="majorHAnsi"/>
          <w:i/>
          <w:iCs/>
          <w:sz w:val="24"/>
          <w:szCs w:val="24"/>
        </w:rPr>
        <w:t>Wykonawca na dzień zawarcia niniejszej Umowy deklaruje, że wykona siłami własnymi bez udziału podwykonawców całość zleconych Umową prac. Wykonawca nie ujawnił podwykonawców, którym miałby powierzyć wykonanie określonej części zleconych Umową prac. Wykonawca nie może zlecić wykonania podwykonawcom kluczowych części zamówienia, jeżeli obowiązek ich osobistego wykonania został zastrzeżony w SWZ.</w:t>
      </w:r>
    </w:p>
    <w:p w14:paraId="4EE3928F" w14:textId="77777777" w:rsidR="00054776" w:rsidRPr="00AF5D61" w:rsidRDefault="00054776" w:rsidP="00054776">
      <w:pPr>
        <w:pStyle w:val="Akapitzlist"/>
        <w:numPr>
          <w:ilvl w:val="0"/>
          <w:numId w:val="137"/>
        </w:numPr>
        <w:tabs>
          <w:tab w:val="left" w:pos="426"/>
          <w:tab w:val="left" w:pos="851"/>
        </w:tabs>
        <w:spacing w:after="240" w:line="276" w:lineRule="auto"/>
        <w:ind w:left="426" w:hanging="437"/>
        <w:jc w:val="both"/>
        <w:rPr>
          <w:rFonts w:asciiTheme="majorHAnsi" w:hAnsiTheme="majorHAnsi" w:cstheme="majorHAnsi"/>
          <w:i/>
          <w:iCs/>
          <w:sz w:val="24"/>
          <w:szCs w:val="24"/>
        </w:rPr>
      </w:pPr>
      <w:r w:rsidRPr="00AF5D61">
        <w:rPr>
          <w:rFonts w:asciiTheme="majorHAnsi" w:hAnsiTheme="majorHAnsi" w:cstheme="majorHAnsi"/>
          <w:i/>
          <w:iCs/>
          <w:sz w:val="24"/>
          <w:szCs w:val="24"/>
        </w:rPr>
        <w:t>Wykonawca niezwłocznie przekazuje Zamawiającemu informacje na temat podwykonawców, którym chciałby powierzyć wykonanie części zleconych Umową prac.</w:t>
      </w:r>
    </w:p>
    <w:p w14:paraId="0B7A4E6C" w14:textId="77777777" w:rsidR="00054776" w:rsidRPr="00AF5D61" w:rsidRDefault="00054776" w:rsidP="00054776">
      <w:pPr>
        <w:spacing w:line="276" w:lineRule="auto"/>
        <w:jc w:val="both"/>
        <w:rPr>
          <w:rFonts w:asciiTheme="majorHAnsi" w:hAnsiTheme="majorHAnsi" w:cstheme="majorHAnsi"/>
          <w:b/>
          <w:szCs w:val="24"/>
        </w:rPr>
      </w:pPr>
      <w:r w:rsidRPr="00AF5D61">
        <w:rPr>
          <w:rFonts w:asciiTheme="majorHAnsi" w:hAnsiTheme="majorHAnsi" w:cstheme="majorHAnsi"/>
          <w:b/>
          <w:szCs w:val="24"/>
        </w:rPr>
        <w:t xml:space="preserve">albo </w:t>
      </w:r>
    </w:p>
    <w:p w14:paraId="6E1F29DF" w14:textId="77777777" w:rsidR="00054776" w:rsidRPr="00AF5D61" w:rsidRDefault="00054776" w:rsidP="00054776">
      <w:pPr>
        <w:pStyle w:val="Akapitzlist"/>
        <w:numPr>
          <w:ilvl w:val="0"/>
          <w:numId w:val="136"/>
        </w:numPr>
        <w:tabs>
          <w:tab w:val="left" w:pos="426"/>
          <w:tab w:val="left" w:pos="851"/>
        </w:tabs>
        <w:spacing w:line="276" w:lineRule="auto"/>
        <w:ind w:left="426" w:hanging="437"/>
        <w:jc w:val="both"/>
        <w:rPr>
          <w:rFonts w:asciiTheme="majorHAnsi" w:hAnsiTheme="majorHAnsi" w:cstheme="majorHAnsi"/>
          <w:i/>
          <w:iCs/>
          <w:sz w:val="24"/>
          <w:szCs w:val="24"/>
        </w:rPr>
      </w:pPr>
      <w:r w:rsidRPr="00AF5D61">
        <w:rPr>
          <w:rFonts w:asciiTheme="majorHAnsi" w:hAnsiTheme="majorHAnsi" w:cstheme="majorHAnsi"/>
          <w:i/>
          <w:iCs/>
          <w:sz w:val="24"/>
          <w:szCs w:val="24"/>
        </w:rPr>
        <w:t>Wykonawca wykona własnymi siłami następujące części Umowy: …… ……………….……. ………………… a podwykonawcom  w osobach …………………….……………………….. powierzy wykonanie następujących części Umowy:…………………………………………………………….……………… …</w:t>
      </w:r>
      <w:r w:rsidRPr="00AF5D61">
        <w:rPr>
          <w:rStyle w:val="Odwoaniedokomentarza"/>
          <w:rFonts w:asciiTheme="majorHAnsi" w:hAnsiTheme="majorHAnsi" w:cstheme="majorHAnsi"/>
          <w:i/>
          <w:iCs/>
          <w:sz w:val="24"/>
          <w:szCs w:val="24"/>
        </w:rPr>
        <w:t xml:space="preserve"> </w:t>
      </w:r>
      <w:r w:rsidRPr="00AF5D61">
        <w:rPr>
          <w:rFonts w:asciiTheme="majorHAnsi" w:hAnsiTheme="majorHAnsi" w:cstheme="majorHAnsi"/>
          <w:i/>
          <w:iCs/>
          <w:sz w:val="24"/>
          <w:szCs w:val="24"/>
        </w:rPr>
        <w:t>.</w:t>
      </w:r>
    </w:p>
    <w:p w14:paraId="3C964965" w14:textId="77777777" w:rsidR="00054776" w:rsidRPr="00AF5D61" w:rsidRDefault="00054776" w:rsidP="00054776">
      <w:pPr>
        <w:pStyle w:val="Akapitzlist"/>
        <w:numPr>
          <w:ilvl w:val="0"/>
          <w:numId w:val="136"/>
        </w:numPr>
        <w:tabs>
          <w:tab w:val="left" w:pos="426"/>
          <w:tab w:val="left" w:pos="851"/>
        </w:tabs>
        <w:spacing w:line="276" w:lineRule="auto"/>
        <w:ind w:left="426" w:hanging="437"/>
        <w:jc w:val="both"/>
        <w:rPr>
          <w:rFonts w:asciiTheme="majorHAnsi" w:hAnsiTheme="majorHAnsi" w:cstheme="majorHAnsi"/>
          <w:i/>
          <w:iCs/>
          <w:sz w:val="24"/>
          <w:szCs w:val="24"/>
        </w:rPr>
      </w:pPr>
      <w:r w:rsidRPr="00AF5D61">
        <w:rPr>
          <w:rFonts w:asciiTheme="majorHAnsi" w:hAnsiTheme="majorHAnsi" w:cstheme="majorHAnsi"/>
          <w:i/>
          <w:iCs/>
          <w:sz w:val="24"/>
          <w:szCs w:val="24"/>
        </w:rPr>
        <w:t>Wykonawca podaje następujące nazwy (albo imiona i nazwiska) oraz dane kontaktowe podwykonawców i osób do kontaktu z nimi, zaangażowanych w roboty budowlane i usługi objęte Umową:</w:t>
      </w:r>
    </w:p>
    <w:p w14:paraId="6C8A8B6B" w14:textId="77777777" w:rsidR="00054776" w:rsidRPr="00AF5D61" w:rsidRDefault="00054776" w:rsidP="00054776">
      <w:pPr>
        <w:pStyle w:val="Akapitzlist"/>
        <w:numPr>
          <w:ilvl w:val="0"/>
          <w:numId w:val="101"/>
        </w:numPr>
        <w:spacing w:line="276" w:lineRule="auto"/>
        <w:jc w:val="both"/>
        <w:rPr>
          <w:rFonts w:asciiTheme="majorHAnsi" w:hAnsiTheme="majorHAnsi" w:cstheme="majorHAnsi"/>
          <w:i/>
          <w:iCs/>
          <w:sz w:val="24"/>
          <w:szCs w:val="24"/>
        </w:rPr>
      </w:pPr>
      <w:r w:rsidRPr="00AF5D61">
        <w:rPr>
          <w:rFonts w:asciiTheme="majorHAnsi" w:hAnsiTheme="majorHAnsi" w:cstheme="majorHAnsi"/>
          <w:i/>
          <w:iCs/>
          <w:sz w:val="24"/>
          <w:szCs w:val="24"/>
        </w:rPr>
        <w:t>(__),</w:t>
      </w:r>
    </w:p>
    <w:p w14:paraId="1A137F02" w14:textId="77777777" w:rsidR="00054776" w:rsidRPr="00AF5D61" w:rsidRDefault="00054776" w:rsidP="00054776">
      <w:pPr>
        <w:pStyle w:val="Akapitzlist"/>
        <w:numPr>
          <w:ilvl w:val="0"/>
          <w:numId w:val="101"/>
        </w:numPr>
        <w:spacing w:line="276" w:lineRule="auto"/>
        <w:jc w:val="both"/>
        <w:rPr>
          <w:rFonts w:asciiTheme="majorHAnsi" w:hAnsiTheme="majorHAnsi" w:cstheme="majorHAnsi"/>
          <w:i/>
          <w:iCs/>
          <w:sz w:val="24"/>
          <w:szCs w:val="24"/>
        </w:rPr>
      </w:pPr>
      <w:r w:rsidRPr="00AF5D61">
        <w:rPr>
          <w:rFonts w:asciiTheme="majorHAnsi" w:hAnsiTheme="majorHAnsi" w:cstheme="majorHAnsi"/>
          <w:i/>
          <w:iCs/>
          <w:sz w:val="24"/>
          <w:szCs w:val="24"/>
        </w:rPr>
        <w:t>(__).</w:t>
      </w:r>
    </w:p>
    <w:p w14:paraId="78FC425F" w14:textId="77777777" w:rsidR="00054776" w:rsidRPr="00AF5D61" w:rsidRDefault="00054776" w:rsidP="00054776">
      <w:pPr>
        <w:pStyle w:val="Akapitzlist"/>
        <w:tabs>
          <w:tab w:val="left" w:pos="426"/>
          <w:tab w:val="left" w:pos="851"/>
        </w:tabs>
        <w:spacing w:line="276" w:lineRule="auto"/>
        <w:ind w:left="426"/>
        <w:jc w:val="both"/>
        <w:rPr>
          <w:rFonts w:asciiTheme="majorHAnsi" w:hAnsiTheme="majorHAnsi" w:cstheme="majorHAnsi"/>
          <w:i/>
          <w:iCs/>
          <w:sz w:val="24"/>
          <w:szCs w:val="24"/>
        </w:rPr>
      </w:pPr>
      <w:r w:rsidRPr="00AF5D61">
        <w:rPr>
          <w:rFonts w:asciiTheme="majorHAnsi" w:hAnsiTheme="majorHAnsi" w:cstheme="majorHAnsi"/>
          <w:i/>
          <w:iCs/>
          <w:sz w:val="24"/>
          <w:szCs w:val="24"/>
        </w:rPr>
        <w:t>Wykonawca niezwłocznie przekazuje Zamawiającemu informacje na temat nowych podwykonawców, którym w okresie obowiązywania umowy zamierza powierzyć realizację robót budowlanych.</w:t>
      </w:r>
    </w:p>
    <w:p w14:paraId="008B1DC4" w14:textId="77777777" w:rsidR="00054776" w:rsidRPr="00AF5D61" w:rsidRDefault="00054776" w:rsidP="00054776">
      <w:pPr>
        <w:pStyle w:val="Akapitzlist"/>
        <w:numPr>
          <w:ilvl w:val="0"/>
          <w:numId w:val="137"/>
        </w:numPr>
        <w:tabs>
          <w:tab w:val="left" w:pos="426"/>
          <w:tab w:val="left" w:pos="851"/>
        </w:tabs>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7401A75D" w14:textId="77777777" w:rsidR="00054776" w:rsidRPr="00AF5D61" w:rsidRDefault="00054776" w:rsidP="00054776">
      <w:pPr>
        <w:pStyle w:val="Akapitzlist"/>
        <w:numPr>
          <w:ilvl w:val="0"/>
          <w:numId w:val="137"/>
        </w:numPr>
        <w:tabs>
          <w:tab w:val="left" w:pos="426"/>
          <w:tab w:val="left" w:pos="851"/>
        </w:tabs>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Umowa z podwykonawcą lub dalszym podwykonawcą, której przedmiotem jest wykonanie robót budowlanych, powinna stanowić w szczególności, iż:</w:t>
      </w:r>
    </w:p>
    <w:p w14:paraId="7E7E9FB5" w14:textId="77777777" w:rsidR="00054776" w:rsidRPr="00AF5D61" w:rsidRDefault="00054776" w:rsidP="00054776">
      <w:pPr>
        <w:pStyle w:val="Akapitzlist"/>
        <w:numPr>
          <w:ilvl w:val="0"/>
          <w:numId w:val="134"/>
        </w:numPr>
        <w:tabs>
          <w:tab w:val="left" w:pos="851"/>
        </w:tabs>
        <w:spacing w:line="276" w:lineRule="auto"/>
        <w:ind w:left="851" w:hanging="425"/>
        <w:jc w:val="both"/>
        <w:rPr>
          <w:rFonts w:asciiTheme="majorHAnsi" w:hAnsiTheme="majorHAnsi" w:cstheme="majorHAnsi"/>
          <w:sz w:val="24"/>
          <w:szCs w:val="24"/>
        </w:rPr>
      </w:pPr>
      <w:r w:rsidRPr="00AF5D61">
        <w:rPr>
          <w:rFonts w:asciiTheme="majorHAnsi" w:hAnsiTheme="majorHAnsi" w:cstheme="majorHAnsi"/>
          <w:sz w:val="24"/>
          <w:szCs w:val="24"/>
        </w:rPr>
        <w:lastRenderedPageBreak/>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5AC1D0F9" w14:textId="77777777" w:rsidR="00054776" w:rsidRPr="00AF5D61" w:rsidRDefault="00054776" w:rsidP="00054776">
      <w:pPr>
        <w:pStyle w:val="Akapitzlist"/>
        <w:numPr>
          <w:ilvl w:val="0"/>
          <w:numId w:val="134"/>
        </w:numPr>
        <w:tabs>
          <w:tab w:val="left" w:pos="851"/>
        </w:tabs>
        <w:spacing w:line="276" w:lineRule="auto"/>
        <w:ind w:left="851" w:hanging="425"/>
        <w:jc w:val="both"/>
        <w:rPr>
          <w:rFonts w:asciiTheme="majorHAnsi" w:hAnsiTheme="majorHAnsi" w:cstheme="majorHAnsi"/>
          <w:sz w:val="24"/>
          <w:szCs w:val="24"/>
        </w:rPr>
      </w:pPr>
      <w:r w:rsidRPr="00AF5D61">
        <w:rPr>
          <w:rFonts w:asciiTheme="majorHAnsi" w:hAnsiTheme="majorHAnsi" w:cstheme="majorHAnsi"/>
          <w:sz w:val="24"/>
          <w:szCs w:val="24"/>
        </w:rPr>
        <w:t>przedmiotem Umowy o podwykonawstwo jest wyłącznie wykonanie, odpowiednio: robót budowlanych, dostaw lub usług, które ściśle odpowiadają części zamówienia określonego Umową zawartą pomiędzy Zamawiającym a Wykonawcą. Przedmiot  umowy  wykonywany  przez  wykonawcę  lub  dalszego  podwykonawcę  musi  być  określony dokładnie i wyczerpująco tj. co najmniej poprzez wskazanie zakresu w dokumentacji lub  projekcie  i  odpowiednie oznaczenie na odpowiednim egzemplarzu oraz opis i wyszczególnienie prac,</w:t>
      </w:r>
    </w:p>
    <w:p w14:paraId="587AC1CA" w14:textId="77777777" w:rsidR="00054776" w:rsidRPr="00AF5D61" w:rsidRDefault="00054776" w:rsidP="00054776">
      <w:pPr>
        <w:pStyle w:val="Akapitzlist"/>
        <w:numPr>
          <w:ilvl w:val="0"/>
          <w:numId w:val="134"/>
        </w:numPr>
        <w:tabs>
          <w:tab w:val="left" w:pos="851"/>
        </w:tabs>
        <w:spacing w:line="276" w:lineRule="auto"/>
        <w:ind w:left="851" w:hanging="425"/>
        <w:jc w:val="both"/>
        <w:rPr>
          <w:rFonts w:asciiTheme="majorHAnsi" w:hAnsiTheme="majorHAnsi" w:cstheme="majorHAnsi"/>
          <w:sz w:val="24"/>
          <w:szCs w:val="24"/>
        </w:rPr>
      </w:pPr>
      <w:r w:rsidRPr="00AF5D61">
        <w:rPr>
          <w:rFonts w:asciiTheme="majorHAnsi" w:hAnsiTheme="majorHAnsi" w:cstheme="majorHAnsi"/>
          <w:sz w:val="24"/>
          <w:szCs w:val="24"/>
        </w:rPr>
        <w:t>wykonanie przedmiotu Umowy o podwykonawstwo zostaje określone na co najmniej takim poziomie jakości, jaki wynika z Umowy zawartej pomiędzy Zamawiającym a Wykonawcą i powinno odpowiadać stosownym dla tego wykonania wymaganiom określonym w dokumentacji projektowej, SWZ oraz oświadczeniom zawartym w ofercie Wykonawcy,</w:t>
      </w:r>
    </w:p>
    <w:p w14:paraId="78693A58" w14:textId="77777777" w:rsidR="00054776" w:rsidRPr="00AF5D61" w:rsidRDefault="00054776" w:rsidP="00054776">
      <w:pPr>
        <w:pStyle w:val="Akapitzlist"/>
        <w:numPr>
          <w:ilvl w:val="0"/>
          <w:numId w:val="134"/>
        </w:numPr>
        <w:tabs>
          <w:tab w:val="left" w:pos="851"/>
        </w:tabs>
        <w:spacing w:line="276" w:lineRule="auto"/>
        <w:ind w:left="851" w:hanging="425"/>
        <w:jc w:val="both"/>
        <w:rPr>
          <w:rFonts w:asciiTheme="majorHAnsi" w:hAnsiTheme="majorHAnsi" w:cstheme="majorHAnsi"/>
          <w:sz w:val="24"/>
          <w:szCs w:val="24"/>
        </w:rPr>
      </w:pPr>
      <w:r w:rsidRPr="00AF5D61">
        <w:rPr>
          <w:rFonts w:asciiTheme="majorHAnsi" w:hAnsiTheme="majorHAnsi" w:cstheme="majorHAnsi"/>
          <w:sz w:val="24"/>
          <w:szCs w:val="24"/>
        </w:rPr>
        <w:t>okres odpowiedzialności podwykonawcy lub dalszego podwykonawcy za wady przedmiotu umowy o podwykonawstwo (rękojmia, gwarancja), nie będzie krótszy od okresu odpowiedzialności za wady przedmiotu Umowy Wykonawcy wobec Zamawiającego,</w:t>
      </w:r>
    </w:p>
    <w:p w14:paraId="77F04B9C" w14:textId="77777777" w:rsidR="00054776" w:rsidRPr="00AF5D61" w:rsidRDefault="00054776" w:rsidP="00054776">
      <w:pPr>
        <w:pStyle w:val="Akapitzlist"/>
        <w:numPr>
          <w:ilvl w:val="0"/>
          <w:numId w:val="134"/>
        </w:numPr>
        <w:tabs>
          <w:tab w:val="left" w:pos="851"/>
        </w:tabs>
        <w:spacing w:line="276" w:lineRule="auto"/>
        <w:ind w:left="851" w:hanging="425"/>
        <w:jc w:val="both"/>
        <w:rPr>
          <w:rFonts w:asciiTheme="majorHAnsi" w:hAnsiTheme="majorHAnsi" w:cstheme="majorHAnsi"/>
          <w:sz w:val="24"/>
          <w:szCs w:val="24"/>
        </w:rPr>
      </w:pPr>
      <w:r w:rsidRPr="00AF5D61">
        <w:rPr>
          <w:rFonts w:asciiTheme="majorHAnsi" w:hAnsiTheme="majorHAnsi" w:cstheme="majorHAnsi"/>
          <w:sz w:val="24"/>
          <w:szCs w:val="24"/>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AF5D61" w:rsidDel="00B93005">
        <w:rPr>
          <w:rFonts w:asciiTheme="majorHAnsi" w:hAnsiTheme="majorHAnsi" w:cstheme="majorHAnsi"/>
          <w:sz w:val="24"/>
          <w:szCs w:val="24"/>
        </w:rPr>
        <w:t xml:space="preserve"> </w:t>
      </w:r>
      <w:r w:rsidRPr="00AF5D61">
        <w:rPr>
          <w:rFonts w:asciiTheme="majorHAnsi" w:hAnsiTheme="majorHAnsi" w:cstheme="majorHAnsi"/>
          <w:sz w:val="24"/>
          <w:szCs w:val="24"/>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5891936F" w14:textId="77777777" w:rsidR="00054776" w:rsidRPr="00AF5D61" w:rsidRDefault="00054776" w:rsidP="00054776">
      <w:pPr>
        <w:pStyle w:val="Akapitzlist"/>
        <w:numPr>
          <w:ilvl w:val="0"/>
          <w:numId w:val="134"/>
        </w:numPr>
        <w:tabs>
          <w:tab w:val="left" w:pos="851"/>
        </w:tabs>
        <w:spacing w:line="276" w:lineRule="auto"/>
        <w:ind w:left="851" w:hanging="425"/>
        <w:jc w:val="both"/>
        <w:rPr>
          <w:rFonts w:asciiTheme="majorHAnsi" w:hAnsiTheme="majorHAnsi" w:cstheme="majorHAnsi"/>
          <w:sz w:val="24"/>
          <w:szCs w:val="24"/>
        </w:rPr>
      </w:pPr>
      <w:r w:rsidRPr="00AF5D61">
        <w:rPr>
          <w:rFonts w:asciiTheme="majorHAnsi" w:hAnsiTheme="majorHAnsi" w:cstheme="majorHAnsi"/>
          <w:sz w:val="24"/>
          <w:szCs w:val="24"/>
        </w:rPr>
        <w:t>podwykonawca lub dalszy podwykonawca są zobowiązani do przedstawiania Zamawiającemu na jego żądanie dokumentów, oświadczeń i wyjaśnień dotyczących realizacji Umowy o podwykonawstwo;</w:t>
      </w:r>
    </w:p>
    <w:p w14:paraId="63D1FB97" w14:textId="77777777" w:rsidR="00054776" w:rsidRPr="00AF5D61" w:rsidRDefault="00054776" w:rsidP="00054776">
      <w:pPr>
        <w:pStyle w:val="Akapitzlist"/>
        <w:numPr>
          <w:ilvl w:val="0"/>
          <w:numId w:val="134"/>
        </w:numPr>
        <w:tabs>
          <w:tab w:val="left" w:pos="851"/>
        </w:tabs>
        <w:spacing w:line="276" w:lineRule="auto"/>
        <w:ind w:left="851" w:hanging="425"/>
        <w:jc w:val="both"/>
        <w:rPr>
          <w:rFonts w:asciiTheme="majorHAnsi" w:hAnsiTheme="majorHAnsi" w:cstheme="majorHAnsi"/>
          <w:sz w:val="24"/>
          <w:szCs w:val="24"/>
        </w:rPr>
      </w:pPr>
      <w:r w:rsidRPr="00AF5D61">
        <w:rPr>
          <w:rFonts w:asciiTheme="majorHAnsi" w:hAnsiTheme="majorHAnsi" w:cstheme="majorHAnsi"/>
          <w:sz w:val="24"/>
          <w:szCs w:val="24"/>
        </w:rPr>
        <w:t>wynagrodzenie podwykonawcy lub dalszego podwykonawcy ma charakter ryczałtowy;</w:t>
      </w:r>
    </w:p>
    <w:p w14:paraId="09ADA9C6" w14:textId="77777777" w:rsidR="00054776" w:rsidRPr="00AF5D61" w:rsidRDefault="00054776" w:rsidP="00054776">
      <w:pPr>
        <w:pStyle w:val="Akapitzlist"/>
        <w:numPr>
          <w:ilvl w:val="0"/>
          <w:numId w:val="134"/>
        </w:numPr>
        <w:tabs>
          <w:tab w:val="left" w:pos="851"/>
        </w:tabs>
        <w:spacing w:line="276" w:lineRule="auto"/>
        <w:ind w:left="851" w:hanging="425"/>
        <w:jc w:val="both"/>
        <w:rPr>
          <w:rFonts w:asciiTheme="majorHAnsi" w:hAnsiTheme="majorHAnsi" w:cstheme="majorHAnsi"/>
          <w:sz w:val="24"/>
          <w:szCs w:val="24"/>
        </w:rPr>
      </w:pPr>
      <w:r w:rsidRPr="00AF5D61">
        <w:rPr>
          <w:rFonts w:asciiTheme="majorHAnsi" w:hAnsiTheme="majorHAnsi" w:cstheme="majorHAnsi"/>
          <w:sz w:val="24"/>
          <w:szCs w:val="24"/>
        </w:rPr>
        <w:t>wymóg wynikający z pkt 1 stosuje się także względem Umów o podwykonawstwo dotyczących realizacji usług lub dostaw.</w:t>
      </w:r>
    </w:p>
    <w:p w14:paraId="6656C334" w14:textId="77777777" w:rsidR="00054776" w:rsidRPr="00AF5D61" w:rsidRDefault="00054776" w:rsidP="00054776">
      <w:pPr>
        <w:pStyle w:val="Akapitzlist"/>
        <w:numPr>
          <w:ilvl w:val="0"/>
          <w:numId w:val="137"/>
        </w:numPr>
        <w:tabs>
          <w:tab w:val="left" w:pos="426"/>
          <w:tab w:val="left" w:pos="851"/>
        </w:tabs>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Umowa o podwykonawstwo lub dalsze podwykonawstwo podlegająca akceptacji lub zgłoszeniu Zamawiającemu nie może zawierać postanowień:</w:t>
      </w:r>
    </w:p>
    <w:p w14:paraId="298B9D86" w14:textId="77777777" w:rsidR="00054776" w:rsidRPr="00AF5D61" w:rsidRDefault="00054776" w:rsidP="00054776">
      <w:pPr>
        <w:pStyle w:val="Akapitzlist"/>
        <w:numPr>
          <w:ilvl w:val="0"/>
          <w:numId w:val="131"/>
        </w:numPr>
        <w:tabs>
          <w:tab w:val="left" w:pos="851"/>
          <w:tab w:val="left" w:pos="1134"/>
        </w:tabs>
        <w:spacing w:line="276" w:lineRule="auto"/>
        <w:ind w:left="851" w:hanging="425"/>
        <w:contextualSpacing w:val="0"/>
        <w:jc w:val="both"/>
        <w:rPr>
          <w:rFonts w:asciiTheme="majorHAnsi" w:hAnsiTheme="majorHAnsi" w:cstheme="majorHAnsi"/>
          <w:sz w:val="24"/>
          <w:szCs w:val="24"/>
        </w:rPr>
      </w:pPr>
      <w:r w:rsidRPr="00AF5D61">
        <w:rPr>
          <w:rFonts w:asciiTheme="majorHAnsi" w:hAnsiTheme="majorHAnsi" w:cstheme="majorHAnsi"/>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6C26EC47" w14:textId="77777777" w:rsidR="00054776" w:rsidRPr="00AF5D61" w:rsidRDefault="00054776" w:rsidP="00054776">
      <w:pPr>
        <w:pStyle w:val="Akapitzlist"/>
        <w:numPr>
          <w:ilvl w:val="0"/>
          <w:numId w:val="131"/>
        </w:numPr>
        <w:tabs>
          <w:tab w:val="left" w:pos="851"/>
          <w:tab w:val="left" w:pos="1134"/>
        </w:tabs>
        <w:spacing w:line="276" w:lineRule="auto"/>
        <w:ind w:left="851" w:hanging="425"/>
        <w:contextualSpacing w:val="0"/>
        <w:jc w:val="both"/>
        <w:rPr>
          <w:rFonts w:asciiTheme="majorHAnsi" w:hAnsiTheme="majorHAnsi" w:cstheme="majorHAnsi"/>
          <w:sz w:val="24"/>
          <w:szCs w:val="24"/>
        </w:rPr>
      </w:pPr>
      <w:r w:rsidRPr="00AF5D61">
        <w:rPr>
          <w:rFonts w:asciiTheme="majorHAnsi" w:hAnsiTheme="majorHAnsi" w:cstheme="majorHAnsi"/>
          <w:sz w:val="24"/>
          <w:szCs w:val="24"/>
        </w:rPr>
        <w:lastRenderedPageBreak/>
        <w:t>uzależniających zwrot kwot zabezpieczenia przez Wykonawcę podwykonawcy, od zwrotu zabezpieczenia należytego wykonania umowy Wykonawcy przez Zamawiającego;</w:t>
      </w:r>
    </w:p>
    <w:p w14:paraId="2C434E63" w14:textId="77777777" w:rsidR="00054776" w:rsidRPr="00AF5D61" w:rsidRDefault="00054776" w:rsidP="00054776">
      <w:pPr>
        <w:pStyle w:val="Akapitzlist"/>
        <w:numPr>
          <w:ilvl w:val="0"/>
          <w:numId w:val="131"/>
        </w:numPr>
        <w:tabs>
          <w:tab w:val="left" w:pos="851"/>
          <w:tab w:val="left" w:pos="1134"/>
        </w:tabs>
        <w:spacing w:line="276" w:lineRule="auto"/>
        <w:ind w:left="851" w:hanging="425"/>
        <w:contextualSpacing w:val="0"/>
        <w:jc w:val="both"/>
        <w:rPr>
          <w:rFonts w:asciiTheme="majorHAnsi" w:hAnsiTheme="majorHAnsi" w:cstheme="majorHAnsi"/>
          <w:sz w:val="24"/>
          <w:szCs w:val="24"/>
        </w:rPr>
      </w:pPr>
      <w:r w:rsidRPr="00AF5D61">
        <w:rPr>
          <w:rFonts w:asciiTheme="majorHAnsi" w:hAnsiTheme="majorHAnsi" w:cstheme="majorHAnsi"/>
          <w:sz w:val="24"/>
          <w:szCs w:val="24"/>
        </w:rPr>
        <w:t>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D2309B4" w14:textId="77777777" w:rsidR="00054776" w:rsidRPr="00AF5D61" w:rsidRDefault="00054776" w:rsidP="00054776">
      <w:pPr>
        <w:pStyle w:val="Akapitzlist"/>
        <w:numPr>
          <w:ilvl w:val="0"/>
          <w:numId w:val="137"/>
        </w:numPr>
        <w:tabs>
          <w:tab w:val="left" w:pos="426"/>
          <w:tab w:val="left" w:pos="851"/>
        </w:tabs>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 xml:space="preserve">Zawarcie umowy o podwykonawstwo lub dalsze podwykonawstwo, której przedmiotem jest wykonanie robót budowlanych, może nastąpić wyłącznie po akceptacji jej projektu przez Zamawiającego, a przystąpienie do jej realizacji przez podwykonawcę może nastąpić wyłącznie po akceptacji Umowy o podwykonawstwo przez Zamawiającego. </w:t>
      </w:r>
    </w:p>
    <w:p w14:paraId="3437FAC9" w14:textId="77777777" w:rsidR="00054776" w:rsidRPr="00AF5D61" w:rsidRDefault="00054776" w:rsidP="00054776">
      <w:pPr>
        <w:pStyle w:val="Akapitzlist"/>
        <w:numPr>
          <w:ilvl w:val="0"/>
          <w:numId w:val="137"/>
        </w:numPr>
        <w:tabs>
          <w:tab w:val="left" w:pos="426"/>
          <w:tab w:val="left" w:pos="851"/>
        </w:tabs>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Wykonawca, podwykonawca lub dalszy podwykonawca zobowiązany jest do przedłożenia Zamawiającemu, za pośrednictwem koordynatora, projektu Umowy o podwykonawstwo, której przedmiotem są roboty budowlane, wraz z opisem robót i ich wyceną, nie później niż 14 dni przed jej zawarciem, a w przypadku projektu Umowy przedkładanego przez podwykonawcę lub dalszego podwykonawcę, wraz ze zgodą Wykonawcy na zawarcie Umowy o podwykonawstwo o treści zgodnej z projektem Umowy.</w:t>
      </w:r>
    </w:p>
    <w:p w14:paraId="629CB3EE" w14:textId="77777777" w:rsidR="00054776" w:rsidRPr="00AF5D61" w:rsidRDefault="00054776" w:rsidP="00054776">
      <w:pPr>
        <w:pStyle w:val="Akapitzlist"/>
        <w:numPr>
          <w:ilvl w:val="0"/>
          <w:numId w:val="137"/>
        </w:numPr>
        <w:tabs>
          <w:tab w:val="left" w:pos="426"/>
          <w:tab w:val="left" w:pos="851"/>
        </w:tabs>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Projekt umowy o podwykonawstwo lub dalsze podwykonawstwo, której przedmiotem są roboty budowlane, będzie uważany za zaakceptowany przez Zamawiającego, jeżeli Zamawiający w terminie 10 dni od dnia przedłożenia mu projektu nie zgłosi na piśmie zastrzeżeń. Za dzień przedłożenia projektu przez Wykonawcę uznaje się dzień przedłożenia projektu koordynatorowi Zamawiającego na zasadach określonych w ust. 7 (w szczególności, z kompletem wymaganych dokumentów).</w:t>
      </w:r>
    </w:p>
    <w:p w14:paraId="30AF932B" w14:textId="77777777" w:rsidR="00054776" w:rsidRPr="00AF5D61" w:rsidRDefault="00054776" w:rsidP="00054776">
      <w:pPr>
        <w:pStyle w:val="Akapitzlist"/>
        <w:numPr>
          <w:ilvl w:val="0"/>
          <w:numId w:val="137"/>
        </w:numPr>
        <w:tabs>
          <w:tab w:val="left" w:pos="426"/>
          <w:tab w:val="left" w:pos="851"/>
        </w:tabs>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 xml:space="preserve">Zamawiający zgłosi w terminie określonym w ust. 8 pisemne zastrzeżenia do projektu Umowy o podwykonawstwo lub dalsze podwykonawstwo, której przedmiotem są roboty budowlane, w szczególności w następujących przypadkach: </w:t>
      </w:r>
    </w:p>
    <w:p w14:paraId="5AADAD10" w14:textId="77777777" w:rsidR="00054776" w:rsidRPr="00AF5D61" w:rsidRDefault="00054776" w:rsidP="00054776">
      <w:pPr>
        <w:pStyle w:val="Akapitzlist"/>
        <w:numPr>
          <w:ilvl w:val="0"/>
          <w:numId w:val="135"/>
        </w:numPr>
        <w:tabs>
          <w:tab w:val="left" w:pos="851"/>
          <w:tab w:val="left" w:pos="1134"/>
        </w:tabs>
        <w:spacing w:line="276" w:lineRule="auto"/>
        <w:ind w:left="851" w:hanging="425"/>
        <w:contextualSpacing w:val="0"/>
        <w:jc w:val="both"/>
        <w:rPr>
          <w:rFonts w:asciiTheme="majorHAnsi" w:hAnsiTheme="majorHAnsi" w:cstheme="majorHAnsi"/>
          <w:sz w:val="24"/>
          <w:szCs w:val="24"/>
        </w:rPr>
      </w:pPr>
      <w:r w:rsidRPr="00AF5D61">
        <w:rPr>
          <w:rFonts w:asciiTheme="majorHAnsi" w:hAnsiTheme="majorHAnsi" w:cstheme="majorHAnsi"/>
          <w:sz w:val="24"/>
          <w:szCs w:val="24"/>
        </w:rPr>
        <w:t>niespełniania przez projekt wymagań dotyczących umowy o podwykonawstwo, określonych w ust. 4,</w:t>
      </w:r>
    </w:p>
    <w:p w14:paraId="53D533D9" w14:textId="77777777" w:rsidR="00054776" w:rsidRPr="00AF5D61" w:rsidRDefault="00054776" w:rsidP="00054776">
      <w:pPr>
        <w:pStyle w:val="Akapitzlist"/>
        <w:numPr>
          <w:ilvl w:val="0"/>
          <w:numId w:val="135"/>
        </w:numPr>
        <w:tabs>
          <w:tab w:val="left" w:pos="851"/>
          <w:tab w:val="left" w:pos="1134"/>
        </w:tabs>
        <w:spacing w:line="276" w:lineRule="auto"/>
        <w:ind w:left="851" w:hanging="425"/>
        <w:contextualSpacing w:val="0"/>
        <w:jc w:val="both"/>
        <w:rPr>
          <w:rFonts w:asciiTheme="majorHAnsi" w:hAnsiTheme="majorHAnsi" w:cstheme="majorHAnsi"/>
          <w:sz w:val="24"/>
          <w:szCs w:val="24"/>
        </w:rPr>
      </w:pPr>
      <w:r w:rsidRPr="00AF5D61">
        <w:rPr>
          <w:rFonts w:asciiTheme="majorHAnsi" w:hAnsiTheme="majorHAnsi" w:cstheme="majorHAnsi"/>
          <w:sz w:val="24"/>
          <w:szCs w:val="24"/>
        </w:rPr>
        <w:t>niezałączenia do projektu informacji, o których mowa w ust. 7, przy czym w takim wypadku przyjmuje się, że wniosek o zaakceptowanie projektu nie został w ogóle prawidłowo złożony,</w:t>
      </w:r>
    </w:p>
    <w:p w14:paraId="35330165" w14:textId="77777777" w:rsidR="00054776" w:rsidRPr="00AF5D61" w:rsidRDefault="00054776" w:rsidP="00054776">
      <w:pPr>
        <w:pStyle w:val="Akapitzlist"/>
        <w:numPr>
          <w:ilvl w:val="0"/>
          <w:numId w:val="135"/>
        </w:numPr>
        <w:tabs>
          <w:tab w:val="left" w:pos="851"/>
          <w:tab w:val="left" w:pos="1134"/>
        </w:tabs>
        <w:spacing w:line="276" w:lineRule="auto"/>
        <w:ind w:left="851" w:hanging="425"/>
        <w:contextualSpacing w:val="0"/>
        <w:jc w:val="both"/>
        <w:rPr>
          <w:rFonts w:asciiTheme="majorHAnsi" w:hAnsiTheme="majorHAnsi" w:cstheme="majorHAnsi"/>
          <w:sz w:val="24"/>
          <w:szCs w:val="24"/>
        </w:rPr>
      </w:pPr>
      <w:r w:rsidRPr="00AF5D61">
        <w:rPr>
          <w:rFonts w:asciiTheme="majorHAnsi" w:hAnsiTheme="majorHAnsi" w:cstheme="majorHAnsi"/>
          <w:sz w:val="24"/>
          <w:szCs w:val="24"/>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00C9594F" w14:textId="77777777" w:rsidR="00054776" w:rsidRPr="00AF5D61" w:rsidRDefault="00054776" w:rsidP="00054776">
      <w:pPr>
        <w:pStyle w:val="Akapitzlist"/>
        <w:numPr>
          <w:ilvl w:val="0"/>
          <w:numId w:val="135"/>
        </w:numPr>
        <w:tabs>
          <w:tab w:val="left" w:pos="851"/>
          <w:tab w:val="left" w:pos="1134"/>
        </w:tabs>
        <w:spacing w:line="276" w:lineRule="auto"/>
        <w:ind w:left="851" w:hanging="425"/>
        <w:contextualSpacing w:val="0"/>
        <w:jc w:val="both"/>
        <w:rPr>
          <w:rFonts w:asciiTheme="majorHAnsi" w:hAnsiTheme="majorHAnsi" w:cstheme="majorHAnsi"/>
          <w:sz w:val="24"/>
          <w:szCs w:val="24"/>
        </w:rPr>
      </w:pPr>
      <w:r w:rsidRPr="00AF5D61">
        <w:rPr>
          <w:rFonts w:asciiTheme="majorHAnsi" w:hAnsiTheme="majorHAnsi" w:cstheme="majorHAnsi"/>
          <w:sz w:val="24"/>
          <w:szCs w:val="24"/>
        </w:rPr>
        <w:t xml:space="preserve">gdy projekt zawiera postanowienia uzależniające zwrot kwot zabezpieczenia przez Wykonawcę podwykonawcy od zwrotu Wykonawcy zabezpieczenia należytego wykonania Umowy przez Zamawiającego, </w:t>
      </w:r>
    </w:p>
    <w:p w14:paraId="4773E877" w14:textId="77777777" w:rsidR="00054776" w:rsidRPr="00AF5D61" w:rsidRDefault="00054776" w:rsidP="00054776">
      <w:pPr>
        <w:pStyle w:val="Akapitzlist"/>
        <w:numPr>
          <w:ilvl w:val="0"/>
          <w:numId w:val="135"/>
        </w:numPr>
        <w:tabs>
          <w:tab w:val="left" w:pos="851"/>
          <w:tab w:val="left" w:pos="1134"/>
        </w:tabs>
        <w:spacing w:line="276" w:lineRule="auto"/>
        <w:ind w:left="851" w:hanging="425"/>
        <w:contextualSpacing w:val="0"/>
        <w:jc w:val="both"/>
        <w:rPr>
          <w:rFonts w:asciiTheme="majorHAnsi" w:hAnsiTheme="majorHAnsi" w:cstheme="majorHAnsi"/>
          <w:sz w:val="24"/>
          <w:szCs w:val="24"/>
        </w:rPr>
      </w:pPr>
      <w:r w:rsidRPr="00AF5D61">
        <w:rPr>
          <w:rFonts w:asciiTheme="majorHAnsi" w:hAnsiTheme="majorHAnsi" w:cstheme="majorHAnsi"/>
          <w:sz w:val="24"/>
          <w:szCs w:val="24"/>
        </w:rPr>
        <w:t>gdy termin realizacji robót budowlanych określonych projektem jest dłuższy niż przewidywany Umową dla tych robót,</w:t>
      </w:r>
    </w:p>
    <w:p w14:paraId="44AA02FC" w14:textId="77777777" w:rsidR="00054776" w:rsidRPr="00AF5D61" w:rsidRDefault="00054776" w:rsidP="00054776">
      <w:pPr>
        <w:pStyle w:val="Akapitzlist"/>
        <w:numPr>
          <w:ilvl w:val="0"/>
          <w:numId w:val="135"/>
        </w:numPr>
        <w:tabs>
          <w:tab w:val="left" w:pos="851"/>
          <w:tab w:val="left" w:pos="1134"/>
        </w:tabs>
        <w:spacing w:line="276" w:lineRule="auto"/>
        <w:ind w:left="851" w:hanging="425"/>
        <w:contextualSpacing w:val="0"/>
        <w:jc w:val="both"/>
        <w:rPr>
          <w:rFonts w:asciiTheme="majorHAnsi" w:hAnsiTheme="majorHAnsi" w:cstheme="majorHAnsi"/>
          <w:sz w:val="24"/>
          <w:szCs w:val="24"/>
        </w:rPr>
      </w:pPr>
      <w:r w:rsidRPr="00AF5D61">
        <w:rPr>
          <w:rFonts w:asciiTheme="majorHAnsi" w:hAnsiTheme="majorHAnsi" w:cstheme="majorHAnsi"/>
          <w:sz w:val="24"/>
          <w:szCs w:val="24"/>
        </w:rPr>
        <w:lastRenderedPageBreak/>
        <w:t>gdy projekt zawiera postanowienia dotyczące sposobu rozliczeń za wykonane roboty, uniemożliwiającego rozliczenie tych robót pomiędzy Zamawiającym a Wykonawcą na podstawie Umowy.</w:t>
      </w:r>
    </w:p>
    <w:p w14:paraId="4941561D" w14:textId="77777777" w:rsidR="00054776" w:rsidRPr="00AF5D61" w:rsidRDefault="00054776" w:rsidP="00054776">
      <w:pPr>
        <w:pStyle w:val="Akapitzlist"/>
        <w:numPr>
          <w:ilvl w:val="0"/>
          <w:numId w:val="137"/>
        </w:numPr>
        <w:tabs>
          <w:tab w:val="left" w:pos="426"/>
          <w:tab w:val="left" w:pos="851"/>
        </w:tabs>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W przypadku zgłoszenia przez Zamawiającego zastrzeżeń do projektu Umowy o podwykonawstwo lub dalsze podwykonawstwo w terminie określonym w ust. 8 Wykonawca, podwykonawca lub dalszy podwykonawca może przedłożyć zmieniony projekt umowy o podwykonawstwo, uwzględniający w całości zastrzeżenia Zamawiającego.</w:t>
      </w:r>
    </w:p>
    <w:p w14:paraId="6A9164D5" w14:textId="77777777" w:rsidR="00054776" w:rsidRPr="00AF5D61" w:rsidRDefault="00054776" w:rsidP="00054776">
      <w:pPr>
        <w:pStyle w:val="Akapitzlist"/>
        <w:numPr>
          <w:ilvl w:val="0"/>
          <w:numId w:val="137"/>
        </w:numPr>
        <w:tabs>
          <w:tab w:val="left" w:pos="426"/>
          <w:tab w:val="left" w:pos="851"/>
        </w:tabs>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Po akceptacji projektu Umowy o podwykonawstwo, której przedmiotem są roboty budowlane lub po upływie terminu na zgłoszenie przez Zamawiającego zastrzeżeń do tego projektu gdy tych zastrzeżeń nie złożono, Wykonawca, podwykonawca lub dalszy podwykonawca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 Wraz z poświadczoną za zgodność z oryginałem kopią umowy o podwykonawstwo Wykonawca dostarczy oświadczenie podpisane przez osobę umocowaną do jego reprezentacji, potwierdzające zgodność treści umowy z treścią przedłożonego wcześniej Zamawiającemu do akceptacji projektu Umowy.</w:t>
      </w:r>
    </w:p>
    <w:p w14:paraId="66D63876" w14:textId="77777777" w:rsidR="00054776" w:rsidRPr="00AF5D61" w:rsidRDefault="00054776" w:rsidP="00054776">
      <w:pPr>
        <w:pStyle w:val="Akapitzlist"/>
        <w:numPr>
          <w:ilvl w:val="0"/>
          <w:numId w:val="137"/>
        </w:numPr>
        <w:tabs>
          <w:tab w:val="left" w:pos="426"/>
          <w:tab w:val="left" w:pos="851"/>
        </w:tabs>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 xml:space="preserve">Zamawiający zgłosi Wykonawcy, podwykonawcy lub dalszemu podwykonawcy pisemny sprzeciw do przedłożonej umowy o podwykonawstwo, której przedmiotem są roboty budowlane, w terminie 7 dni od jej przedłożenia w przypadkach określonych w ust. 9. </w:t>
      </w:r>
    </w:p>
    <w:p w14:paraId="4340F516" w14:textId="77777777" w:rsidR="00054776" w:rsidRPr="00AF5D61" w:rsidRDefault="00054776" w:rsidP="00054776">
      <w:pPr>
        <w:pStyle w:val="Akapitzlist"/>
        <w:numPr>
          <w:ilvl w:val="0"/>
          <w:numId w:val="137"/>
        </w:numPr>
        <w:tabs>
          <w:tab w:val="left" w:pos="426"/>
          <w:tab w:val="left" w:pos="851"/>
        </w:tabs>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Umowa o podwykonawstwo, której przedmiotem są roboty budowlane, będzie uważana za zaakceptowaną przez Zamawiającego, jeżeli Zamawiający w terminie 7 dni od dnia przedłożenia kopii tej umowy nie zgłosi do niej na piśmie sprzeciwu.</w:t>
      </w:r>
    </w:p>
    <w:p w14:paraId="2E072E40" w14:textId="77777777" w:rsidR="00054776" w:rsidRPr="00AF5D61" w:rsidRDefault="00054776" w:rsidP="00054776">
      <w:pPr>
        <w:pStyle w:val="Akapitzlist"/>
        <w:numPr>
          <w:ilvl w:val="0"/>
          <w:numId w:val="137"/>
        </w:numPr>
        <w:tabs>
          <w:tab w:val="left" w:pos="426"/>
          <w:tab w:val="left" w:pos="851"/>
        </w:tabs>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Wykonawca, podwykonawca, lub dalszy podwykonawca, przedłoży Zamawiającemu poświadczoną za zgodność z oryginałem kopię zawartej umowy o podwykonawstwo, której przedmiotem są dostawy lub usługi stanowiące część przedmiotu Umowy oraz jej zmiany, w terminie 7 dni od dnia jej zawarcia, z wyłączeniem umów o podwykonawstwo o wartości mniejszej niż 0,5% wynagrodzenia Wykonawcy, o którym mowa w § 7 ust. 2, przy czym wyłączenie to nie dotyczy umów o podwykonawstwo w zakresie dostaw lub usług o wartości większej niż 50.000 zł.</w:t>
      </w:r>
    </w:p>
    <w:p w14:paraId="64861E3F" w14:textId="77777777" w:rsidR="00054776" w:rsidRPr="00AF5D61" w:rsidRDefault="00054776" w:rsidP="00054776">
      <w:pPr>
        <w:pStyle w:val="Akapitzlist"/>
        <w:numPr>
          <w:ilvl w:val="0"/>
          <w:numId w:val="137"/>
        </w:numPr>
        <w:tabs>
          <w:tab w:val="left" w:pos="426"/>
          <w:tab w:val="left" w:pos="851"/>
        </w:tabs>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Wykonawca, podwykonawca lub dalszy podwykonawca nie może polecić podwykonawcy lub dalszemu podwykonawcy realizacji przedmiotu umowy o podwykonawstwo, której przedmiotem są roboty budowlane w przypadku braku jej akceptacji przez Zamawiającego.</w:t>
      </w:r>
    </w:p>
    <w:p w14:paraId="08433E4B" w14:textId="77777777" w:rsidR="00054776" w:rsidRPr="00AF5D61" w:rsidRDefault="00054776" w:rsidP="00054776">
      <w:pPr>
        <w:pStyle w:val="Akapitzlist"/>
        <w:numPr>
          <w:ilvl w:val="0"/>
          <w:numId w:val="137"/>
        </w:numPr>
        <w:tabs>
          <w:tab w:val="left" w:pos="426"/>
          <w:tab w:val="left" w:pos="851"/>
        </w:tabs>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 xml:space="preserve">Zamawiający może zażądać od Wykonawcy niezwłocznego usunięcia z terenu budowy podwykonawcy lub dalszego podwykonawcy, z którym nie została zawarta umowa o podwykonawstwo zaakceptowana przez Zamawiającego lub umowa o podwykonawstwo której kopia poświadczona za zgodność została w terminie dostarczona Zamawiającemu, lub może usunąć takiego podwykonawcę lub dalszego podwykonawcę na koszt Wykonawcy. </w:t>
      </w:r>
    </w:p>
    <w:p w14:paraId="16B969D6" w14:textId="77777777" w:rsidR="00054776" w:rsidRPr="00AF5D61" w:rsidRDefault="00054776" w:rsidP="00054776">
      <w:pPr>
        <w:pStyle w:val="Akapitzlist"/>
        <w:numPr>
          <w:ilvl w:val="0"/>
          <w:numId w:val="137"/>
        </w:numPr>
        <w:tabs>
          <w:tab w:val="left" w:pos="426"/>
          <w:tab w:val="left" w:pos="851"/>
        </w:tabs>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 xml:space="preserve">Wykonawca, podwykonawca lub dalszy podwykonawca przedłoży wraz z kopią umowy o podwykonawstwo odpis z Krajowego Rejestru Sądowego podwykonawcy lub dalszego podwykonawcy, bądź inny dokument właściwy z uwagi na status prawny podwykonawcy lub </w:t>
      </w:r>
      <w:r w:rsidRPr="00AF5D61">
        <w:rPr>
          <w:rFonts w:asciiTheme="majorHAnsi" w:hAnsiTheme="majorHAnsi" w:cstheme="majorHAnsi"/>
          <w:sz w:val="24"/>
          <w:szCs w:val="24"/>
        </w:rPr>
        <w:lastRenderedPageBreak/>
        <w:t>dalszego podwykonawcy, potwierdzający, że osoby zawierające umowę w imieniu podwykonawcy lub dalszego podwykonawcy posiadają uprawnienia do jego reprezentacji.</w:t>
      </w:r>
    </w:p>
    <w:p w14:paraId="621DFF1F" w14:textId="77777777" w:rsidR="00054776" w:rsidRPr="00AF5D61" w:rsidRDefault="00054776" w:rsidP="00054776">
      <w:pPr>
        <w:pStyle w:val="Akapitzlist"/>
        <w:numPr>
          <w:ilvl w:val="0"/>
          <w:numId w:val="137"/>
        </w:numPr>
        <w:tabs>
          <w:tab w:val="left" w:pos="426"/>
          <w:tab w:val="left" w:pos="851"/>
        </w:tabs>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 xml:space="preserve">Powierzenie realizacji zadań innemu podwykonawcy lub dalszemu podwykonawcy niż ten, </w:t>
      </w:r>
      <w:r>
        <w:rPr>
          <w:rFonts w:asciiTheme="majorHAnsi" w:hAnsiTheme="majorHAnsi" w:cstheme="majorHAnsi"/>
          <w:sz w:val="24"/>
          <w:szCs w:val="24"/>
        </w:rPr>
        <w:br/>
      </w:r>
      <w:r w:rsidRPr="00AF5D61">
        <w:rPr>
          <w:rFonts w:asciiTheme="majorHAnsi" w:hAnsiTheme="majorHAnsi" w:cstheme="majorHAnsi"/>
          <w:sz w:val="24"/>
          <w:szCs w:val="24"/>
        </w:rPr>
        <w:t>z którym została zawarta zaakceptowana przez Zamawiającego umowa o podwykonawstwo, lub inna istotna zmiana tej umowy, w tym zmiana zakresu zadań określonych tą umową wymaga ponownej akceptacji Zamawiającego w trybie określonym w ust. 7 – 13.</w:t>
      </w:r>
    </w:p>
    <w:p w14:paraId="33D133EF" w14:textId="77777777" w:rsidR="00054776" w:rsidRPr="00AF5D61" w:rsidRDefault="00054776" w:rsidP="00054776">
      <w:pPr>
        <w:pStyle w:val="Akapitzlist"/>
        <w:numPr>
          <w:ilvl w:val="0"/>
          <w:numId w:val="137"/>
        </w:numPr>
        <w:tabs>
          <w:tab w:val="left" w:pos="426"/>
          <w:tab w:val="left" w:pos="851"/>
        </w:tabs>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W przypadku zawarcia umowy o podwykonawstwo Wykonawca, podwykonawca lub dalszy podwykonawca jest zobowiązany do zapłaty wynagrodzenia należnego podwykonawcy lub dalszemu podwykonawcy z zachowaniem terminów określonych tą umową.</w:t>
      </w:r>
    </w:p>
    <w:p w14:paraId="7BC23256" w14:textId="77777777" w:rsidR="00054776" w:rsidRPr="00AF5D61" w:rsidRDefault="00054776" w:rsidP="00054776">
      <w:pPr>
        <w:pStyle w:val="Akapitzlist"/>
        <w:numPr>
          <w:ilvl w:val="0"/>
          <w:numId w:val="137"/>
        </w:numPr>
        <w:tabs>
          <w:tab w:val="left" w:pos="426"/>
          <w:tab w:val="left" w:pos="851"/>
        </w:tabs>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budowie naruszają postanowienia niniejszej Umowy.</w:t>
      </w:r>
    </w:p>
    <w:p w14:paraId="6411F744" w14:textId="77777777" w:rsidR="00054776" w:rsidRPr="00AF5D61" w:rsidRDefault="00054776" w:rsidP="00054776">
      <w:pPr>
        <w:pStyle w:val="Akapitzlist"/>
        <w:numPr>
          <w:ilvl w:val="0"/>
          <w:numId w:val="137"/>
        </w:numPr>
        <w:tabs>
          <w:tab w:val="left" w:pos="426"/>
          <w:tab w:val="left" w:pos="851"/>
        </w:tabs>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Zamawiający zastrzega sobie prawo badania podwykonawców i dalszych podwykonawców wprowadzanych na etapie realizacji umowy przez pryzmat zachodzenia względem nich przesłanek do wykluczenia z postępowania (art. 462 ust. 5 ustawy prawo zamówień publicznych).</w:t>
      </w:r>
    </w:p>
    <w:p w14:paraId="2047C672" w14:textId="77777777" w:rsidR="00054776" w:rsidRPr="00AF5D61" w:rsidRDefault="00054776" w:rsidP="00054776">
      <w:pPr>
        <w:keepNext/>
        <w:keepLines/>
        <w:widowControl w:val="0"/>
        <w:spacing w:line="276" w:lineRule="auto"/>
        <w:jc w:val="center"/>
        <w:outlineLvl w:val="0"/>
        <w:rPr>
          <w:rFonts w:asciiTheme="majorHAnsi" w:eastAsia="Arial" w:hAnsiTheme="majorHAnsi" w:cstheme="majorHAnsi"/>
          <w:b/>
          <w:bCs w:val="0"/>
          <w:szCs w:val="24"/>
        </w:rPr>
      </w:pPr>
    </w:p>
    <w:p w14:paraId="7C94B59D" w14:textId="77777777" w:rsidR="00054776" w:rsidRPr="00AF5D61" w:rsidRDefault="00054776" w:rsidP="00054776">
      <w:pPr>
        <w:spacing w:line="276" w:lineRule="auto"/>
        <w:jc w:val="center"/>
        <w:rPr>
          <w:rFonts w:asciiTheme="majorHAnsi" w:hAnsiTheme="majorHAnsi" w:cstheme="majorHAnsi"/>
          <w:b/>
          <w:szCs w:val="24"/>
        </w:rPr>
      </w:pPr>
      <w:r w:rsidRPr="00AF5D61">
        <w:rPr>
          <w:rFonts w:asciiTheme="majorHAnsi" w:hAnsiTheme="majorHAnsi" w:cstheme="majorHAnsi"/>
          <w:b/>
          <w:szCs w:val="24"/>
        </w:rPr>
        <w:t xml:space="preserve">§ 13. </w:t>
      </w:r>
      <w:r w:rsidRPr="00AF5D61">
        <w:rPr>
          <w:rFonts w:asciiTheme="majorHAnsi" w:eastAsia="Arial" w:hAnsiTheme="majorHAnsi" w:cstheme="majorHAnsi"/>
          <w:b/>
          <w:szCs w:val="24"/>
        </w:rPr>
        <w:t>Zmiany Umowy</w:t>
      </w:r>
    </w:p>
    <w:p w14:paraId="70083CB2" w14:textId="77777777" w:rsidR="00054776" w:rsidRPr="00AF5D61" w:rsidRDefault="00054776" w:rsidP="00054776">
      <w:pPr>
        <w:pStyle w:val="Akapitzlist"/>
        <w:numPr>
          <w:ilvl w:val="0"/>
          <w:numId w:val="140"/>
        </w:numPr>
        <w:spacing w:line="276" w:lineRule="auto"/>
        <w:ind w:left="426" w:hanging="426"/>
        <w:jc w:val="both"/>
        <w:rPr>
          <w:rFonts w:asciiTheme="majorHAnsi" w:hAnsiTheme="majorHAnsi" w:cstheme="majorHAnsi"/>
          <w:sz w:val="24"/>
          <w:szCs w:val="24"/>
        </w:rPr>
      </w:pPr>
      <w:r w:rsidRPr="00AF5D61">
        <w:rPr>
          <w:rFonts w:asciiTheme="majorHAnsi" w:hAnsiTheme="majorHAnsi" w:cstheme="majorHAnsi"/>
          <w:sz w:val="24"/>
          <w:szCs w:val="24"/>
        </w:rPr>
        <w:t>Strony mają prawo do przedłużenia terminu zakończenia robót o okres trwania przyczyn, z powodu których będzie zagrożone dotrzymanie terminu zakończenia robót, w następujących sytuacjach:</w:t>
      </w:r>
    </w:p>
    <w:p w14:paraId="070D71D4" w14:textId="77777777" w:rsidR="00054776" w:rsidRPr="00AF5D61" w:rsidRDefault="00054776" w:rsidP="00054776">
      <w:pPr>
        <w:pStyle w:val="Akapitzlist"/>
        <w:numPr>
          <w:ilvl w:val="0"/>
          <w:numId w:val="141"/>
        </w:numPr>
        <w:tabs>
          <w:tab w:val="left" w:pos="851"/>
          <w:tab w:val="left" w:pos="1134"/>
        </w:tabs>
        <w:spacing w:line="276" w:lineRule="auto"/>
        <w:ind w:left="851" w:hanging="425"/>
        <w:contextualSpacing w:val="0"/>
        <w:jc w:val="both"/>
        <w:rPr>
          <w:rFonts w:asciiTheme="majorHAnsi" w:hAnsiTheme="majorHAnsi" w:cstheme="majorHAnsi"/>
          <w:sz w:val="24"/>
          <w:szCs w:val="24"/>
        </w:rPr>
      </w:pPr>
      <w:r w:rsidRPr="00AF5D61">
        <w:rPr>
          <w:rFonts w:asciiTheme="majorHAnsi" w:hAnsiTheme="majorHAnsi" w:cstheme="majorHAnsi"/>
          <w:sz w:val="24"/>
          <w:szCs w:val="24"/>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29D47A8E" w14:textId="77777777" w:rsidR="00054776" w:rsidRPr="00AF5D61" w:rsidRDefault="00054776" w:rsidP="00054776">
      <w:pPr>
        <w:pStyle w:val="Akapitzlist"/>
        <w:numPr>
          <w:ilvl w:val="0"/>
          <w:numId w:val="141"/>
        </w:numPr>
        <w:tabs>
          <w:tab w:val="left" w:pos="851"/>
          <w:tab w:val="left" w:pos="1134"/>
        </w:tabs>
        <w:spacing w:line="276" w:lineRule="auto"/>
        <w:ind w:left="851" w:hanging="425"/>
        <w:contextualSpacing w:val="0"/>
        <w:jc w:val="both"/>
        <w:rPr>
          <w:rFonts w:asciiTheme="majorHAnsi" w:hAnsiTheme="majorHAnsi" w:cstheme="majorHAnsi"/>
          <w:sz w:val="24"/>
          <w:szCs w:val="24"/>
        </w:rPr>
      </w:pPr>
      <w:r w:rsidRPr="00AF5D61">
        <w:rPr>
          <w:rFonts w:asciiTheme="majorHAnsi" w:hAnsiTheme="majorHAnsi" w:cstheme="majorHAnsi"/>
          <w:sz w:val="24"/>
          <w:szCs w:val="24"/>
        </w:rPr>
        <w:t>gdy wystąpi konieczność wykonania robót zamiennych lub innych robót niezbędnych do wykonania przedmiotu Umowy ze względu na zasady wiedzy technicznej, oraz udzielenia zamówień dodatkowych czy uzupełniających, które wstrzymują lub opóźniają realizację przedmiotu Umowy, wystąpienia niebezpieczeństwa kolizji z planowanymi lub równolegle prowadzonymi przez inne osoby inwestycjami w zakresie niezbędnym do uniknięcia lub usunięcia tych kolizji,</w:t>
      </w:r>
    </w:p>
    <w:p w14:paraId="576E5753" w14:textId="77777777" w:rsidR="00054776" w:rsidRPr="00AF5D61" w:rsidRDefault="00054776" w:rsidP="00054776">
      <w:pPr>
        <w:pStyle w:val="Akapitzlist"/>
        <w:numPr>
          <w:ilvl w:val="0"/>
          <w:numId w:val="141"/>
        </w:numPr>
        <w:tabs>
          <w:tab w:val="left" w:pos="851"/>
          <w:tab w:val="left" w:pos="1134"/>
        </w:tabs>
        <w:spacing w:line="276" w:lineRule="auto"/>
        <w:ind w:left="851" w:hanging="425"/>
        <w:contextualSpacing w:val="0"/>
        <w:jc w:val="both"/>
        <w:rPr>
          <w:rFonts w:asciiTheme="majorHAnsi" w:hAnsiTheme="majorHAnsi" w:cstheme="majorHAnsi"/>
          <w:sz w:val="24"/>
          <w:szCs w:val="24"/>
        </w:rPr>
      </w:pPr>
      <w:r w:rsidRPr="00AF5D61">
        <w:rPr>
          <w:rFonts w:asciiTheme="majorHAnsi" w:hAnsiTheme="majorHAnsi" w:cstheme="majorHAnsi"/>
          <w:sz w:val="24"/>
          <w:szCs w:val="24"/>
        </w:rPr>
        <w:t>wystąpią opóźnienia w dokonaniu określonych czynności lub ich zaniechanie przez właściwe organy administracji państwowej, które nie są następstwem okoliczności, za które Wykonawca ponosi odpowiedzialność,</w:t>
      </w:r>
    </w:p>
    <w:p w14:paraId="3F18FEC4" w14:textId="77777777" w:rsidR="00054776" w:rsidRPr="00AF5D61" w:rsidRDefault="00054776" w:rsidP="00054776">
      <w:pPr>
        <w:pStyle w:val="Akapitzlist"/>
        <w:numPr>
          <w:ilvl w:val="0"/>
          <w:numId w:val="141"/>
        </w:numPr>
        <w:tabs>
          <w:tab w:val="left" w:pos="851"/>
          <w:tab w:val="left" w:pos="1134"/>
        </w:tabs>
        <w:spacing w:line="276" w:lineRule="auto"/>
        <w:ind w:left="851" w:hanging="425"/>
        <w:contextualSpacing w:val="0"/>
        <w:jc w:val="both"/>
        <w:rPr>
          <w:rFonts w:asciiTheme="majorHAnsi" w:hAnsiTheme="majorHAnsi" w:cstheme="majorHAnsi"/>
          <w:sz w:val="24"/>
          <w:szCs w:val="24"/>
        </w:rPr>
      </w:pPr>
      <w:r w:rsidRPr="00AF5D61">
        <w:rPr>
          <w:rFonts w:asciiTheme="majorHAnsi" w:hAnsiTheme="majorHAnsi" w:cstheme="majorHAnsi"/>
          <w:sz w:val="24"/>
          <w:szCs w:val="24"/>
        </w:rPr>
        <w:lastRenderedPageBreak/>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CF28975" w14:textId="77777777" w:rsidR="00054776" w:rsidRPr="00AF5D61" w:rsidRDefault="00054776" w:rsidP="00054776">
      <w:pPr>
        <w:pStyle w:val="Akapitzlist"/>
        <w:numPr>
          <w:ilvl w:val="0"/>
          <w:numId w:val="141"/>
        </w:numPr>
        <w:tabs>
          <w:tab w:val="left" w:pos="851"/>
          <w:tab w:val="left" w:pos="1134"/>
        </w:tabs>
        <w:spacing w:line="276" w:lineRule="auto"/>
        <w:ind w:left="851" w:hanging="425"/>
        <w:contextualSpacing w:val="0"/>
        <w:jc w:val="both"/>
        <w:rPr>
          <w:rFonts w:asciiTheme="majorHAnsi" w:hAnsiTheme="majorHAnsi" w:cstheme="majorHAnsi"/>
          <w:sz w:val="24"/>
          <w:szCs w:val="24"/>
        </w:rPr>
      </w:pPr>
      <w:r w:rsidRPr="00AF5D61">
        <w:rPr>
          <w:rFonts w:asciiTheme="majorHAnsi" w:hAnsiTheme="majorHAnsi" w:cstheme="majorHAnsi"/>
          <w:sz w:val="24"/>
          <w:szCs w:val="24"/>
        </w:rPr>
        <w:t>jeżeli wystąpi brak możliwości wykonywania robót z powodu nie dopuszczania do ich wykonywania przez uprawniony organ lub nakazania ich wstrzymania przez uprawniony organ, z przyczyn niezależnych od Wykonawcy,</w:t>
      </w:r>
    </w:p>
    <w:p w14:paraId="3F9028B1" w14:textId="77777777" w:rsidR="00054776" w:rsidRPr="00AF5D61" w:rsidRDefault="00054776" w:rsidP="00054776">
      <w:pPr>
        <w:pStyle w:val="Akapitzlist"/>
        <w:numPr>
          <w:ilvl w:val="0"/>
          <w:numId w:val="141"/>
        </w:numPr>
        <w:tabs>
          <w:tab w:val="left" w:pos="851"/>
          <w:tab w:val="left" w:pos="1134"/>
        </w:tabs>
        <w:spacing w:line="276" w:lineRule="auto"/>
        <w:ind w:left="851" w:hanging="425"/>
        <w:contextualSpacing w:val="0"/>
        <w:jc w:val="both"/>
        <w:rPr>
          <w:rFonts w:asciiTheme="majorHAnsi" w:hAnsiTheme="majorHAnsi" w:cstheme="majorHAnsi"/>
          <w:sz w:val="24"/>
          <w:szCs w:val="24"/>
        </w:rPr>
      </w:pPr>
      <w:r w:rsidRPr="00AF5D61">
        <w:rPr>
          <w:rFonts w:asciiTheme="majorHAnsi" w:hAnsiTheme="majorHAnsi" w:cstheme="majorHAnsi"/>
          <w:sz w:val="24"/>
          <w:szCs w:val="24"/>
        </w:rPr>
        <w:t>wystąpienia siły wyższej uniemożliwiającej wykonanie przedmiotu Umowy zgodnie z jej postanowieniami tj. zdarzenia nadzwyczajnego, zewnętrznego, niemożliwego do zapobieżenia.</w:t>
      </w:r>
    </w:p>
    <w:p w14:paraId="1875EA51" w14:textId="77777777" w:rsidR="00054776" w:rsidRPr="00AF5D61" w:rsidRDefault="00054776" w:rsidP="00054776">
      <w:pPr>
        <w:pStyle w:val="Akapitzlist"/>
        <w:numPr>
          <w:ilvl w:val="0"/>
          <w:numId w:val="140"/>
        </w:numPr>
        <w:spacing w:line="276" w:lineRule="auto"/>
        <w:ind w:left="426" w:hanging="426"/>
        <w:jc w:val="both"/>
        <w:rPr>
          <w:rFonts w:asciiTheme="majorHAnsi" w:hAnsiTheme="majorHAnsi" w:cstheme="majorHAnsi"/>
          <w:sz w:val="24"/>
          <w:szCs w:val="24"/>
        </w:rPr>
      </w:pPr>
      <w:r w:rsidRPr="00AF5D61">
        <w:rPr>
          <w:rFonts w:asciiTheme="majorHAnsi" w:hAnsiTheme="majorHAnsi" w:cstheme="majorHAnsi"/>
          <w:sz w:val="24"/>
          <w:szCs w:val="24"/>
        </w:rPr>
        <w:t xml:space="preserve">Wykonawca jest uprawniony do żądania zmiany Umowy w zakresie materiałów, parametrów technicznych, technologii wykonania robót budowlanych, sposobu i zakresu wykonania przedmiotu Umowy w następujących sytuacjach: </w:t>
      </w:r>
    </w:p>
    <w:p w14:paraId="7EAADAFF" w14:textId="77777777" w:rsidR="00054776" w:rsidRPr="00AF5D61" w:rsidRDefault="00054776" w:rsidP="00054776">
      <w:pPr>
        <w:pStyle w:val="Akapitzlist"/>
        <w:numPr>
          <w:ilvl w:val="0"/>
          <w:numId w:val="142"/>
        </w:numPr>
        <w:tabs>
          <w:tab w:val="left" w:pos="851"/>
          <w:tab w:val="left" w:pos="1134"/>
        </w:tabs>
        <w:spacing w:line="276" w:lineRule="auto"/>
        <w:ind w:left="851" w:hanging="425"/>
        <w:contextualSpacing w:val="0"/>
        <w:jc w:val="both"/>
        <w:rPr>
          <w:rFonts w:asciiTheme="majorHAnsi" w:hAnsiTheme="majorHAnsi" w:cstheme="majorHAnsi"/>
          <w:sz w:val="24"/>
          <w:szCs w:val="24"/>
        </w:rPr>
      </w:pPr>
      <w:r w:rsidRPr="00AF5D61">
        <w:rPr>
          <w:rFonts w:asciiTheme="majorHAnsi" w:hAnsiTheme="majorHAnsi" w:cstheme="majorHAnsi"/>
          <w:sz w:val="24"/>
          <w:szCs w:val="24"/>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7BA063F7" w14:textId="77777777" w:rsidR="00054776" w:rsidRPr="00AF5D61" w:rsidRDefault="00054776" w:rsidP="00054776">
      <w:pPr>
        <w:pStyle w:val="Akapitzlist"/>
        <w:numPr>
          <w:ilvl w:val="0"/>
          <w:numId w:val="142"/>
        </w:numPr>
        <w:tabs>
          <w:tab w:val="left" w:pos="851"/>
          <w:tab w:val="left" w:pos="1134"/>
        </w:tabs>
        <w:spacing w:line="276" w:lineRule="auto"/>
        <w:ind w:left="851" w:hanging="425"/>
        <w:contextualSpacing w:val="0"/>
        <w:jc w:val="both"/>
        <w:rPr>
          <w:rFonts w:asciiTheme="majorHAnsi" w:hAnsiTheme="majorHAnsi" w:cstheme="majorHAnsi"/>
          <w:sz w:val="24"/>
          <w:szCs w:val="24"/>
        </w:rPr>
      </w:pPr>
      <w:r w:rsidRPr="00AF5D61">
        <w:rPr>
          <w:rFonts w:asciiTheme="majorHAnsi" w:hAnsiTheme="majorHAnsi" w:cstheme="majorHAnsi"/>
          <w:sz w:val="24"/>
          <w:szCs w:val="24"/>
        </w:rPr>
        <w:t>wystąpienia na budowie warunków odbiegających w sposób istotny od przyjętych w dokumentacji projektowej, w szczególności napotkania niezinwentaryzowanych lub błędnie zinwentaryzowanych sieci czy instalacji,</w:t>
      </w:r>
    </w:p>
    <w:p w14:paraId="5327FA55" w14:textId="77777777" w:rsidR="00054776" w:rsidRPr="00AF5D61" w:rsidRDefault="00054776" w:rsidP="00054776">
      <w:pPr>
        <w:pStyle w:val="Akapitzlist"/>
        <w:numPr>
          <w:ilvl w:val="0"/>
          <w:numId w:val="142"/>
        </w:numPr>
        <w:tabs>
          <w:tab w:val="left" w:pos="851"/>
          <w:tab w:val="left" w:pos="1134"/>
        </w:tabs>
        <w:spacing w:line="276" w:lineRule="auto"/>
        <w:ind w:left="851" w:hanging="425"/>
        <w:contextualSpacing w:val="0"/>
        <w:jc w:val="both"/>
        <w:rPr>
          <w:rFonts w:asciiTheme="majorHAnsi" w:hAnsiTheme="majorHAnsi" w:cstheme="majorHAnsi"/>
          <w:sz w:val="24"/>
          <w:szCs w:val="24"/>
        </w:rPr>
      </w:pPr>
      <w:r w:rsidRPr="00AF5D61">
        <w:rPr>
          <w:rFonts w:asciiTheme="majorHAnsi" w:hAnsiTheme="majorHAnsi" w:cstheme="majorHAnsi"/>
          <w:sz w:val="24"/>
          <w:szCs w:val="24"/>
        </w:rPr>
        <w:t>konieczności zrealizowania przedmiotu Umowy przy zastosowaniu innych rozwiązań technicznych lub materiałowych ze względu na zmiany obowiązującego prawa,</w:t>
      </w:r>
    </w:p>
    <w:p w14:paraId="3FBB759B" w14:textId="77777777" w:rsidR="00054776" w:rsidRPr="00AF5D61" w:rsidRDefault="00054776" w:rsidP="00054776">
      <w:pPr>
        <w:pStyle w:val="Akapitzlist"/>
        <w:numPr>
          <w:ilvl w:val="0"/>
          <w:numId w:val="142"/>
        </w:numPr>
        <w:tabs>
          <w:tab w:val="left" w:pos="851"/>
          <w:tab w:val="left" w:pos="1134"/>
        </w:tabs>
        <w:spacing w:line="276" w:lineRule="auto"/>
        <w:ind w:left="851" w:hanging="425"/>
        <w:contextualSpacing w:val="0"/>
        <w:jc w:val="both"/>
        <w:rPr>
          <w:rFonts w:asciiTheme="majorHAnsi" w:hAnsiTheme="majorHAnsi" w:cstheme="majorHAnsi"/>
          <w:sz w:val="24"/>
          <w:szCs w:val="24"/>
        </w:rPr>
      </w:pPr>
      <w:r w:rsidRPr="00AF5D61">
        <w:rPr>
          <w:rFonts w:asciiTheme="majorHAnsi" w:hAnsiTheme="majorHAnsi" w:cstheme="majorHAnsi"/>
          <w:sz w:val="24"/>
          <w:szCs w:val="24"/>
        </w:rPr>
        <w:t>wystąpienia niebezpieczeństwa kolizji z planowanymi lub równolegle prowadzonymi przez inne podmioty inwestycjami w zakresie niezbędnym do uniknięcia lub usunięcia tych kolizji,</w:t>
      </w:r>
    </w:p>
    <w:p w14:paraId="159B9646" w14:textId="77777777" w:rsidR="00054776" w:rsidRPr="00D23077" w:rsidRDefault="00054776" w:rsidP="00054776">
      <w:pPr>
        <w:pStyle w:val="Akapitzlist"/>
        <w:numPr>
          <w:ilvl w:val="0"/>
          <w:numId w:val="142"/>
        </w:numPr>
        <w:tabs>
          <w:tab w:val="left" w:pos="851"/>
          <w:tab w:val="left" w:pos="1134"/>
        </w:tabs>
        <w:spacing w:line="276" w:lineRule="auto"/>
        <w:ind w:left="851" w:hanging="425"/>
        <w:contextualSpacing w:val="0"/>
        <w:jc w:val="both"/>
        <w:rPr>
          <w:rFonts w:asciiTheme="majorHAnsi" w:hAnsiTheme="majorHAnsi" w:cstheme="majorHAnsi"/>
          <w:sz w:val="24"/>
          <w:szCs w:val="24"/>
        </w:rPr>
      </w:pPr>
      <w:r w:rsidRPr="00AF5D61">
        <w:rPr>
          <w:rFonts w:asciiTheme="majorHAnsi" w:hAnsiTheme="majorHAnsi" w:cstheme="majorHAnsi"/>
          <w:sz w:val="24"/>
          <w:szCs w:val="24"/>
        </w:rPr>
        <w:t>wystąpienia siły wyższej uniemożliwiającej wykonanie przedmiotu Umowy zgodnie z jej postanowieniami.</w:t>
      </w:r>
    </w:p>
    <w:p w14:paraId="0CE0C28A" w14:textId="77777777" w:rsidR="00054776" w:rsidRPr="00D23077" w:rsidRDefault="00054776" w:rsidP="00054776">
      <w:pPr>
        <w:pStyle w:val="Akapitzlist"/>
        <w:numPr>
          <w:ilvl w:val="0"/>
          <w:numId w:val="140"/>
        </w:numPr>
        <w:spacing w:line="276" w:lineRule="auto"/>
        <w:ind w:left="426" w:hanging="426"/>
        <w:jc w:val="both"/>
        <w:rPr>
          <w:rFonts w:asciiTheme="majorHAnsi" w:hAnsiTheme="majorHAnsi" w:cstheme="majorHAnsi"/>
          <w:sz w:val="24"/>
          <w:szCs w:val="24"/>
        </w:rPr>
      </w:pPr>
      <w:r w:rsidRPr="00562473">
        <w:rPr>
          <w:rFonts w:asciiTheme="majorHAnsi" w:hAnsiTheme="majorHAnsi" w:cstheme="majorHAnsi"/>
          <w:sz w:val="24"/>
          <w:szCs w:val="24"/>
        </w:rPr>
        <w:t xml:space="preserve">Wykonawca jest uprawniony do żądania zmiany Umowy </w:t>
      </w:r>
      <w:r>
        <w:rPr>
          <w:rFonts w:asciiTheme="majorHAnsi" w:hAnsiTheme="majorHAnsi" w:cstheme="majorHAnsi"/>
          <w:sz w:val="24"/>
          <w:szCs w:val="24"/>
        </w:rPr>
        <w:t xml:space="preserve">w związku z </w:t>
      </w:r>
      <w:r w:rsidRPr="00562473">
        <w:rPr>
          <w:rFonts w:asciiTheme="majorHAnsi" w:hAnsiTheme="majorHAnsi" w:cstheme="majorHAnsi"/>
          <w:sz w:val="24"/>
          <w:szCs w:val="24"/>
        </w:rPr>
        <w:t>wprowadzeni</w:t>
      </w:r>
      <w:r>
        <w:rPr>
          <w:rFonts w:asciiTheme="majorHAnsi" w:hAnsiTheme="majorHAnsi" w:cstheme="majorHAnsi"/>
          <w:sz w:val="24"/>
          <w:szCs w:val="24"/>
        </w:rPr>
        <w:t>em</w:t>
      </w:r>
      <w:r w:rsidRPr="00562473">
        <w:rPr>
          <w:rFonts w:asciiTheme="majorHAnsi" w:hAnsiTheme="majorHAnsi" w:cstheme="majorHAnsi"/>
          <w:sz w:val="24"/>
          <w:szCs w:val="24"/>
        </w:rPr>
        <w:t xml:space="preserve"> ustawowo zmiany stawki podatku VAT lub innych obciążeń podatkowych, jeżeli zmiana ta będzie miała wpływ na koszty wykonania zamówienia przez Wykonawcę.</w:t>
      </w:r>
    </w:p>
    <w:p w14:paraId="2593EA12" w14:textId="77777777" w:rsidR="00054776" w:rsidRPr="00AF5D61" w:rsidRDefault="00054776" w:rsidP="00054776">
      <w:pPr>
        <w:pStyle w:val="Akapitzlist"/>
        <w:numPr>
          <w:ilvl w:val="0"/>
          <w:numId w:val="140"/>
        </w:numPr>
        <w:spacing w:line="276" w:lineRule="auto"/>
        <w:ind w:left="426" w:hanging="426"/>
        <w:jc w:val="both"/>
        <w:rPr>
          <w:rFonts w:asciiTheme="majorHAnsi" w:hAnsiTheme="majorHAnsi" w:cstheme="majorHAnsi"/>
          <w:sz w:val="24"/>
          <w:szCs w:val="24"/>
        </w:rPr>
      </w:pPr>
      <w:r w:rsidRPr="00AF5D61">
        <w:rPr>
          <w:rFonts w:asciiTheme="majorHAnsi" w:hAnsiTheme="majorHAnsi" w:cstheme="majorHAnsi"/>
          <w:sz w:val="24"/>
          <w:szCs w:val="24"/>
        </w:rPr>
        <w:t>Jeżeli Wykonawca uważa się za uprawnionego do przedłużenia terminu zakończenia robót na podstawie ust. 1. Umowy, zmiany Umowy w zakresie materiałów, parametrów technicznych, technologii wykonania robót budowlanych, sposobu i zakresu wykonania przedmiotu Umowy na podstawie ust. 2 lub zmiany Umowy na innej podstawie wskazanej w niniejszej Umowie, zobowiązany jest do przekazania koordynatorowi Zamawiającego wniosku dotyczącego zmiany Umowy wraz z opisem zdarzenia lub okoliczności stanowiących podstawę do żądania takiej zmiany.</w:t>
      </w:r>
    </w:p>
    <w:p w14:paraId="36878862" w14:textId="77777777" w:rsidR="00054776" w:rsidRPr="00AF5D61" w:rsidRDefault="00054776" w:rsidP="00054776">
      <w:pPr>
        <w:pStyle w:val="Akapitzlist"/>
        <w:numPr>
          <w:ilvl w:val="0"/>
          <w:numId w:val="140"/>
        </w:numPr>
        <w:spacing w:line="276" w:lineRule="auto"/>
        <w:ind w:left="426" w:hanging="426"/>
        <w:jc w:val="both"/>
        <w:rPr>
          <w:rFonts w:asciiTheme="majorHAnsi" w:hAnsiTheme="majorHAnsi" w:cstheme="majorHAnsi"/>
          <w:sz w:val="24"/>
          <w:szCs w:val="24"/>
        </w:rPr>
      </w:pPr>
      <w:r w:rsidRPr="00AF5D61">
        <w:rPr>
          <w:rFonts w:asciiTheme="majorHAnsi" w:hAnsiTheme="majorHAnsi" w:cstheme="majorHAnsi"/>
          <w:sz w:val="24"/>
          <w:szCs w:val="24"/>
        </w:rPr>
        <w:lastRenderedPageBreak/>
        <w:t>Wniosek, o którym mowa w ust. 3 powinien zostać przekazany niezwłocznie, jednakże nie później niż w terminie 5 dni roboczych od dnia, w którym Wykonawca dowiedział się, lub powinien dowiedzieć się o danym zdarzeniu lub okolicznościach.</w:t>
      </w:r>
    </w:p>
    <w:p w14:paraId="0887FB43" w14:textId="77777777" w:rsidR="00054776" w:rsidRPr="00AF5D61" w:rsidRDefault="00054776" w:rsidP="00054776">
      <w:pPr>
        <w:pStyle w:val="Akapitzlist"/>
        <w:numPr>
          <w:ilvl w:val="0"/>
          <w:numId w:val="140"/>
        </w:numPr>
        <w:spacing w:line="276" w:lineRule="auto"/>
        <w:ind w:left="426" w:hanging="426"/>
        <w:jc w:val="both"/>
        <w:rPr>
          <w:rFonts w:asciiTheme="majorHAnsi" w:hAnsiTheme="majorHAnsi" w:cstheme="majorHAnsi"/>
          <w:sz w:val="24"/>
          <w:szCs w:val="24"/>
        </w:rPr>
      </w:pPr>
      <w:r w:rsidRPr="00AF5D61">
        <w:rPr>
          <w:rFonts w:asciiTheme="majorHAnsi" w:hAnsiTheme="majorHAnsi" w:cstheme="majorHAnsi"/>
          <w:sz w:val="24"/>
          <w:szCs w:val="24"/>
        </w:rPr>
        <w:t>Wykonawca zobowiązany jest do dostarczenia wraz z wnioskiem, o którym mowa w ust. 3, wszelkich dokumentów wymaganych Umową oraz informacji uzasadniających żądanie zmiany Umowy, stosownie do zdarzenia lub okoliczności stanowiących podstawę żądania zmiany.</w:t>
      </w:r>
    </w:p>
    <w:p w14:paraId="63BEDCC7" w14:textId="77777777" w:rsidR="00054776" w:rsidRPr="00AF5D61" w:rsidRDefault="00054776" w:rsidP="00054776">
      <w:pPr>
        <w:pStyle w:val="Akapitzlist"/>
        <w:numPr>
          <w:ilvl w:val="0"/>
          <w:numId w:val="140"/>
        </w:numPr>
        <w:spacing w:line="276" w:lineRule="auto"/>
        <w:ind w:left="426" w:hanging="426"/>
        <w:jc w:val="both"/>
        <w:rPr>
          <w:rFonts w:asciiTheme="majorHAnsi" w:hAnsiTheme="majorHAnsi" w:cstheme="majorHAnsi"/>
          <w:sz w:val="24"/>
          <w:szCs w:val="24"/>
        </w:rPr>
      </w:pPr>
      <w:r w:rsidRPr="00AF5D61">
        <w:rPr>
          <w:rFonts w:asciiTheme="majorHAnsi" w:hAnsiTheme="majorHAnsi" w:cstheme="majorHAnsi"/>
          <w:sz w:val="24"/>
          <w:szCs w:val="24"/>
        </w:rPr>
        <w:t>Wykonawca zobowiązany jest do bieżącej dokumentacji koniecznej dla uzasadnienia żądania zmiany i przechowywania jej na terenie budowy lub w innym miejscu wskazanym przez koordynatora Zamawiającego.</w:t>
      </w:r>
    </w:p>
    <w:p w14:paraId="2C28BB46" w14:textId="77777777" w:rsidR="00054776" w:rsidRPr="00AF5D61" w:rsidRDefault="00054776" w:rsidP="00054776">
      <w:pPr>
        <w:pStyle w:val="Akapitzlist"/>
        <w:numPr>
          <w:ilvl w:val="0"/>
          <w:numId w:val="140"/>
        </w:numPr>
        <w:spacing w:line="276" w:lineRule="auto"/>
        <w:ind w:left="426" w:hanging="426"/>
        <w:jc w:val="both"/>
        <w:rPr>
          <w:rFonts w:asciiTheme="majorHAnsi" w:hAnsiTheme="majorHAnsi" w:cstheme="majorHAnsi"/>
          <w:sz w:val="24"/>
          <w:szCs w:val="24"/>
        </w:rPr>
      </w:pPr>
      <w:r w:rsidRPr="00AF5D61">
        <w:rPr>
          <w:rFonts w:asciiTheme="majorHAnsi" w:hAnsiTheme="majorHAnsi" w:cstheme="majorHAnsi"/>
          <w:sz w:val="24"/>
          <w:szCs w:val="24"/>
        </w:rPr>
        <w:t>Po otrzymaniu wniosku, o którym mowa w ust. 3 koordynator Zamawiającego jest uprawniony, bez dokonywania oceny jego zasadności, do kontroli dokumentacji, o której mowa w ust. 5 i wydania Wykonawcy polecenia prowadzenia dalszej dokumentacji bieżącej uzasadniającej żądanie zmiany.</w:t>
      </w:r>
    </w:p>
    <w:p w14:paraId="31A5455F" w14:textId="77777777" w:rsidR="00054776" w:rsidRPr="00AF5D61" w:rsidRDefault="00054776" w:rsidP="00054776">
      <w:pPr>
        <w:pStyle w:val="Akapitzlist"/>
        <w:numPr>
          <w:ilvl w:val="0"/>
          <w:numId w:val="140"/>
        </w:numPr>
        <w:spacing w:line="276" w:lineRule="auto"/>
        <w:ind w:left="426" w:hanging="426"/>
        <w:jc w:val="both"/>
        <w:rPr>
          <w:rFonts w:asciiTheme="majorHAnsi" w:hAnsiTheme="majorHAnsi" w:cstheme="majorHAnsi"/>
          <w:sz w:val="24"/>
          <w:szCs w:val="24"/>
        </w:rPr>
      </w:pPr>
      <w:r w:rsidRPr="00AF5D61">
        <w:rPr>
          <w:rFonts w:asciiTheme="majorHAnsi" w:hAnsiTheme="majorHAnsi" w:cstheme="majorHAnsi"/>
          <w:sz w:val="24"/>
          <w:szCs w:val="24"/>
        </w:rPr>
        <w:t>Wykonawca jest zobowiązany do okazania do wglądu koordynatorowi Zamawiającego dokumentacji, o której mowa w ust. 5 i przedłożenia na żądanie koordynatora jej kopii.</w:t>
      </w:r>
    </w:p>
    <w:p w14:paraId="2C63184B" w14:textId="77777777" w:rsidR="00054776" w:rsidRPr="00AF5D61" w:rsidRDefault="00054776" w:rsidP="00054776">
      <w:pPr>
        <w:pStyle w:val="Akapitzlist"/>
        <w:numPr>
          <w:ilvl w:val="0"/>
          <w:numId w:val="140"/>
        </w:numPr>
        <w:spacing w:line="276" w:lineRule="auto"/>
        <w:ind w:left="426" w:hanging="426"/>
        <w:jc w:val="both"/>
        <w:rPr>
          <w:rFonts w:asciiTheme="majorHAnsi" w:hAnsiTheme="majorHAnsi" w:cstheme="majorHAnsi"/>
          <w:sz w:val="24"/>
          <w:szCs w:val="24"/>
        </w:rPr>
      </w:pPr>
      <w:r w:rsidRPr="00AF5D61">
        <w:rPr>
          <w:rFonts w:asciiTheme="majorHAnsi" w:hAnsiTheme="majorHAnsi" w:cstheme="majorHAnsi"/>
          <w:sz w:val="24"/>
          <w:szCs w:val="24"/>
        </w:rPr>
        <w:t>W terminie 5 dni roboczych od dnia otrzymania wniosku, o którym mowa w ust. 3 i informacji uzasadniających żądanie zmiany Umowy, koordynator Zamawiającego zobowiązany jest do pisemnego ustosunkowania się do zgłoszonego żądania zmiany Umowy i przekazania go Zamawiającemu wraz z uzasadnieniem, zarówno w przypadku odmowy, jak i akceptacji żądania zmiany.</w:t>
      </w:r>
    </w:p>
    <w:p w14:paraId="70A7B35C" w14:textId="77777777" w:rsidR="00054776" w:rsidRPr="00AF5D61" w:rsidRDefault="00054776" w:rsidP="00054776">
      <w:pPr>
        <w:pStyle w:val="Akapitzlist"/>
        <w:numPr>
          <w:ilvl w:val="0"/>
          <w:numId w:val="140"/>
        </w:numPr>
        <w:spacing w:line="276" w:lineRule="auto"/>
        <w:ind w:left="426" w:hanging="426"/>
        <w:jc w:val="both"/>
        <w:rPr>
          <w:rFonts w:asciiTheme="majorHAnsi" w:hAnsiTheme="majorHAnsi" w:cstheme="majorHAnsi"/>
          <w:sz w:val="24"/>
          <w:szCs w:val="24"/>
        </w:rPr>
      </w:pPr>
      <w:r w:rsidRPr="00AF5D61">
        <w:rPr>
          <w:rFonts w:asciiTheme="majorHAnsi" w:hAnsiTheme="majorHAnsi" w:cstheme="majorHAnsi"/>
          <w:sz w:val="24"/>
          <w:szCs w:val="24"/>
        </w:rPr>
        <w:t>W terminie 7 dni roboczych od dnia otrzymania żądania zmiany, zaopiniowanego przez koordynatora, Zamawiający powiadomi Wykonawcę o akceptacji żądania zmiany Umowy i terminie podpisania aneksu do Umowy lub odpowiednio o braku akceptacji zmiany.</w:t>
      </w:r>
    </w:p>
    <w:p w14:paraId="6C98C083" w14:textId="77777777" w:rsidR="00054776" w:rsidRPr="00AF5D61" w:rsidRDefault="00054776" w:rsidP="00054776">
      <w:pPr>
        <w:pStyle w:val="Akapitzlist"/>
        <w:numPr>
          <w:ilvl w:val="0"/>
          <w:numId w:val="140"/>
        </w:numPr>
        <w:spacing w:line="276" w:lineRule="auto"/>
        <w:ind w:left="426" w:hanging="426"/>
        <w:jc w:val="both"/>
        <w:rPr>
          <w:rFonts w:asciiTheme="majorHAnsi" w:hAnsiTheme="majorHAnsi" w:cstheme="majorHAnsi"/>
          <w:sz w:val="24"/>
          <w:szCs w:val="24"/>
        </w:rPr>
      </w:pPr>
      <w:r w:rsidRPr="00AF5D61">
        <w:rPr>
          <w:rFonts w:asciiTheme="majorHAnsi" w:hAnsiTheme="majorHAnsi" w:cstheme="majorHAnsi"/>
          <w:sz w:val="24"/>
          <w:szCs w:val="24"/>
        </w:rPr>
        <w:t>Ponadto Zamawiający dopuszcza możliwość wprowadzenia w Umowie zmian w kolejności i terminach wykonywania robót, wymuszonych okolicznościami niedającymi się wcześniej przewidzieć, które nie wynikają z przyczyn zależnych od Wykonawcy, w tym ewentualną zmianę terminu końcowego realizacji niniejszej Umowy, gdy są spowodowane:</w:t>
      </w:r>
    </w:p>
    <w:p w14:paraId="3B1E579A" w14:textId="77777777" w:rsidR="00054776" w:rsidRPr="00AF5D61" w:rsidRDefault="00054776" w:rsidP="00054776">
      <w:pPr>
        <w:pStyle w:val="Akapitzlist"/>
        <w:numPr>
          <w:ilvl w:val="0"/>
          <w:numId w:val="145"/>
        </w:numPr>
        <w:spacing w:line="276" w:lineRule="auto"/>
        <w:ind w:left="993" w:hanging="294"/>
        <w:jc w:val="both"/>
        <w:rPr>
          <w:rFonts w:asciiTheme="majorHAnsi" w:hAnsiTheme="majorHAnsi" w:cstheme="majorHAnsi"/>
          <w:sz w:val="24"/>
          <w:szCs w:val="24"/>
        </w:rPr>
      </w:pPr>
      <w:r w:rsidRPr="00AF5D61">
        <w:rPr>
          <w:rFonts w:asciiTheme="majorHAnsi" w:hAnsiTheme="majorHAnsi" w:cstheme="majorHAnsi"/>
          <w:sz w:val="24"/>
          <w:szCs w:val="24"/>
        </w:rPr>
        <w:t>działaniami osób trzecich (np. właściwych instytucji, organów),</w:t>
      </w:r>
    </w:p>
    <w:p w14:paraId="16138C16" w14:textId="77777777" w:rsidR="00054776" w:rsidRPr="00AF5D61" w:rsidRDefault="00054776" w:rsidP="00054776">
      <w:pPr>
        <w:pStyle w:val="Akapitzlist"/>
        <w:numPr>
          <w:ilvl w:val="0"/>
          <w:numId w:val="145"/>
        </w:numPr>
        <w:spacing w:line="276" w:lineRule="auto"/>
        <w:ind w:left="993" w:hanging="294"/>
        <w:jc w:val="both"/>
        <w:rPr>
          <w:rFonts w:asciiTheme="majorHAnsi" w:hAnsiTheme="majorHAnsi" w:cstheme="majorHAnsi"/>
          <w:sz w:val="24"/>
          <w:szCs w:val="24"/>
        </w:rPr>
      </w:pPr>
      <w:r w:rsidRPr="00AF5D61">
        <w:rPr>
          <w:rFonts w:asciiTheme="majorHAnsi" w:hAnsiTheme="majorHAnsi" w:cstheme="majorHAnsi"/>
          <w:sz w:val="24"/>
          <w:szCs w:val="24"/>
        </w:rPr>
        <w:t>warunkami atmosferycznymi uniemożliwiającymi realizację Umowy,</w:t>
      </w:r>
    </w:p>
    <w:p w14:paraId="06F1D301" w14:textId="77777777" w:rsidR="00054776" w:rsidRPr="00AF5D61" w:rsidRDefault="00054776" w:rsidP="00054776">
      <w:pPr>
        <w:pStyle w:val="Akapitzlist"/>
        <w:numPr>
          <w:ilvl w:val="0"/>
          <w:numId w:val="145"/>
        </w:numPr>
        <w:spacing w:line="276" w:lineRule="auto"/>
        <w:ind w:left="993" w:hanging="294"/>
        <w:jc w:val="both"/>
        <w:rPr>
          <w:rFonts w:asciiTheme="majorHAnsi" w:hAnsiTheme="majorHAnsi" w:cstheme="majorHAnsi"/>
          <w:sz w:val="24"/>
          <w:szCs w:val="24"/>
        </w:rPr>
      </w:pPr>
      <w:r w:rsidRPr="00AF5D61">
        <w:rPr>
          <w:rFonts w:asciiTheme="majorHAnsi" w:hAnsiTheme="majorHAnsi" w:cstheme="majorHAnsi"/>
          <w:sz w:val="24"/>
          <w:szCs w:val="24"/>
        </w:rPr>
        <w:t>siłą wyższą,</w:t>
      </w:r>
    </w:p>
    <w:p w14:paraId="06388AE2" w14:textId="77777777" w:rsidR="00054776" w:rsidRPr="00AF5D61" w:rsidRDefault="00054776" w:rsidP="00054776">
      <w:pPr>
        <w:pStyle w:val="Akapitzlist"/>
        <w:numPr>
          <w:ilvl w:val="0"/>
          <w:numId w:val="145"/>
        </w:numPr>
        <w:spacing w:line="276" w:lineRule="auto"/>
        <w:ind w:left="993" w:hanging="294"/>
        <w:jc w:val="both"/>
        <w:rPr>
          <w:rFonts w:asciiTheme="majorHAnsi" w:hAnsiTheme="majorHAnsi" w:cstheme="majorHAnsi"/>
          <w:sz w:val="24"/>
          <w:szCs w:val="24"/>
        </w:rPr>
      </w:pPr>
      <w:r w:rsidRPr="00AF5D61">
        <w:rPr>
          <w:rFonts w:asciiTheme="majorHAnsi" w:hAnsiTheme="majorHAnsi" w:cstheme="majorHAnsi"/>
          <w:sz w:val="24"/>
          <w:szCs w:val="24"/>
        </w:rPr>
        <w:t>koniecznością podjęcia zamówień dodatkowych (w ramach odrębnego zamówienia), niezbędnych dla prawidłowej realizacji Umowy wpływających na kolejność i termin wykonywania robót,</w:t>
      </w:r>
    </w:p>
    <w:p w14:paraId="4234B873" w14:textId="77777777" w:rsidR="00054776" w:rsidRPr="00AF5D61" w:rsidRDefault="00054776" w:rsidP="00054776">
      <w:pPr>
        <w:pStyle w:val="Akapitzlist"/>
        <w:numPr>
          <w:ilvl w:val="0"/>
          <w:numId w:val="145"/>
        </w:numPr>
        <w:spacing w:line="276" w:lineRule="auto"/>
        <w:ind w:left="993" w:hanging="294"/>
        <w:jc w:val="both"/>
        <w:rPr>
          <w:rFonts w:asciiTheme="majorHAnsi" w:hAnsiTheme="majorHAnsi" w:cstheme="majorHAnsi"/>
          <w:sz w:val="24"/>
          <w:szCs w:val="24"/>
        </w:rPr>
      </w:pPr>
      <w:r w:rsidRPr="00AF5D61">
        <w:rPr>
          <w:rFonts w:asciiTheme="majorHAnsi" w:hAnsiTheme="majorHAnsi" w:cstheme="majorHAnsi"/>
          <w:sz w:val="24"/>
          <w:szCs w:val="24"/>
        </w:rPr>
        <w:t>następstwem okoliczności leżących po stronie Zamawiającego, takich jak: opóźnienie, utrudnienia robót, zawieszenie robót lub inne przeszkody leżące po stronie Zamawiającego,</w:t>
      </w:r>
    </w:p>
    <w:p w14:paraId="7B94DE07" w14:textId="77777777" w:rsidR="00054776" w:rsidRPr="00AF5D61" w:rsidRDefault="00054776" w:rsidP="00054776">
      <w:pPr>
        <w:pStyle w:val="Akapitzlist"/>
        <w:numPr>
          <w:ilvl w:val="0"/>
          <w:numId w:val="145"/>
        </w:numPr>
        <w:spacing w:line="276" w:lineRule="auto"/>
        <w:ind w:left="993" w:hanging="294"/>
        <w:jc w:val="both"/>
        <w:rPr>
          <w:rFonts w:asciiTheme="majorHAnsi" w:hAnsiTheme="majorHAnsi" w:cstheme="majorHAnsi"/>
          <w:sz w:val="24"/>
          <w:szCs w:val="24"/>
        </w:rPr>
      </w:pPr>
      <w:r w:rsidRPr="00AF5D61">
        <w:rPr>
          <w:rFonts w:asciiTheme="majorHAnsi" w:hAnsiTheme="majorHAnsi" w:cstheme="majorHAnsi"/>
          <w:sz w:val="24"/>
          <w:szCs w:val="24"/>
        </w:rPr>
        <w:t>potrzebę usunięcia ujawnionych sprzeczności lub wad w dokumentacji projektowej i Specyfikacji Technicznej Wykonania i Odbioru Robót,</w:t>
      </w:r>
    </w:p>
    <w:p w14:paraId="1916B2F9" w14:textId="77777777" w:rsidR="00054776" w:rsidRPr="00AF5D61" w:rsidRDefault="00054776" w:rsidP="00054776">
      <w:pPr>
        <w:pStyle w:val="Akapitzlist"/>
        <w:numPr>
          <w:ilvl w:val="0"/>
          <w:numId w:val="140"/>
        </w:numPr>
        <w:spacing w:line="276" w:lineRule="auto"/>
        <w:ind w:left="426" w:hanging="426"/>
        <w:jc w:val="both"/>
        <w:rPr>
          <w:rFonts w:asciiTheme="majorHAnsi" w:hAnsiTheme="majorHAnsi" w:cstheme="majorHAnsi"/>
          <w:sz w:val="24"/>
          <w:szCs w:val="24"/>
        </w:rPr>
      </w:pPr>
      <w:r w:rsidRPr="00AF5D61">
        <w:rPr>
          <w:rFonts w:asciiTheme="majorHAnsi" w:hAnsiTheme="majorHAnsi" w:cstheme="majorHAnsi"/>
          <w:sz w:val="24"/>
          <w:szCs w:val="24"/>
        </w:rPr>
        <w:t xml:space="preserve">Zmiana umowy w zakresie terminu wykonania przedmiotu zamówienia oraz w zakresie zmiany wysokości wynagrodzenia nie nastąpi, jeżeli zmiany te będą wymuszone uchybieniem czy naruszeniem umowy przez Wykonawcę. </w:t>
      </w:r>
    </w:p>
    <w:p w14:paraId="16DCBAD3" w14:textId="77777777" w:rsidR="00054776" w:rsidRPr="00AF5D61" w:rsidRDefault="00054776" w:rsidP="00054776">
      <w:pPr>
        <w:pStyle w:val="Akapitzlist"/>
        <w:numPr>
          <w:ilvl w:val="0"/>
          <w:numId w:val="140"/>
        </w:numPr>
        <w:spacing w:line="276" w:lineRule="auto"/>
        <w:ind w:left="426" w:hanging="426"/>
        <w:jc w:val="both"/>
        <w:rPr>
          <w:rFonts w:asciiTheme="majorHAnsi" w:hAnsiTheme="majorHAnsi" w:cstheme="majorHAnsi"/>
          <w:sz w:val="24"/>
          <w:szCs w:val="24"/>
        </w:rPr>
      </w:pPr>
      <w:r w:rsidRPr="00AF5D61">
        <w:rPr>
          <w:rFonts w:asciiTheme="majorHAnsi" w:hAnsiTheme="majorHAnsi" w:cstheme="majorHAnsi"/>
          <w:sz w:val="24"/>
          <w:szCs w:val="24"/>
        </w:rPr>
        <w:lastRenderedPageBreak/>
        <w:t>Zmiana umowy skutkuje zmianą wynagrodzenia jedynie w zakresie płatności realizowanych po dacie zawarcia aneksu do umowy.</w:t>
      </w:r>
    </w:p>
    <w:p w14:paraId="2CF7E541" w14:textId="77777777" w:rsidR="00054776" w:rsidRPr="00AF5D61" w:rsidRDefault="00054776" w:rsidP="00054776">
      <w:pPr>
        <w:pStyle w:val="Akapitzlist"/>
        <w:numPr>
          <w:ilvl w:val="0"/>
          <w:numId w:val="140"/>
        </w:numPr>
        <w:spacing w:line="276" w:lineRule="auto"/>
        <w:ind w:left="426" w:hanging="426"/>
        <w:jc w:val="both"/>
        <w:rPr>
          <w:rFonts w:asciiTheme="majorHAnsi" w:hAnsiTheme="majorHAnsi" w:cstheme="majorHAnsi"/>
          <w:sz w:val="24"/>
          <w:szCs w:val="24"/>
        </w:rPr>
      </w:pPr>
      <w:r w:rsidRPr="00AF5D61">
        <w:rPr>
          <w:rFonts w:asciiTheme="majorHAnsi" w:hAnsiTheme="majorHAnsi" w:cstheme="majorHAnsi"/>
          <w:sz w:val="24"/>
          <w:szCs w:val="24"/>
        </w:rPr>
        <w:t>Wszelkie zmiany Umowy są dokonywane przez umocowanych przedstawicieli Zamawiającego i Wykonawcy w formie pisemnej w drodze aneksu Umowy, pod rygorem nieważności.</w:t>
      </w:r>
    </w:p>
    <w:p w14:paraId="3D22B5B9" w14:textId="77777777" w:rsidR="00054776" w:rsidRPr="00AF5D61" w:rsidRDefault="00054776" w:rsidP="00054776">
      <w:pPr>
        <w:pStyle w:val="Akapitzlist"/>
        <w:numPr>
          <w:ilvl w:val="0"/>
          <w:numId w:val="140"/>
        </w:numPr>
        <w:spacing w:line="276" w:lineRule="auto"/>
        <w:ind w:left="426" w:hanging="426"/>
        <w:jc w:val="both"/>
        <w:rPr>
          <w:rFonts w:asciiTheme="majorHAnsi" w:hAnsiTheme="majorHAnsi" w:cstheme="majorHAnsi"/>
          <w:sz w:val="24"/>
          <w:szCs w:val="24"/>
        </w:rPr>
      </w:pPr>
      <w:r w:rsidRPr="00AF5D61">
        <w:rPr>
          <w:rFonts w:asciiTheme="majorHAnsi" w:hAnsiTheme="majorHAnsi" w:cstheme="majorHAnsi"/>
          <w:sz w:val="24"/>
          <w:szCs w:val="24"/>
        </w:rPr>
        <w:t>W razie wątpliwości, przyjmuje się, że nie stanowią zmiany Umowy następujące zmiany:</w:t>
      </w:r>
    </w:p>
    <w:p w14:paraId="77A23C24" w14:textId="77777777" w:rsidR="00054776" w:rsidRPr="00AF5D61" w:rsidRDefault="00054776" w:rsidP="00054776">
      <w:pPr>
        <w:pStyle w:val="Akapitzlist"/>
        <w:numPr>
          <w:ilvl w:val="0"/>
          <w:numId w:val="143"/>
        </w:numPr>
        <w:tabs>
          <w:tab w:val="left" w:pos="851"/>
          <w:tab w:val="left" w:pos="1134"/>
        </w:tabs>
        <w:spacing w:line="276" w:lineRule="auto"/>
        <w:ind w:left="851" w:hanging="425"/>
        <w:contextualSpacing w:val="0"/>
        <w:jc w:val="both"/>
        <w:rPr>
          <w:rFonts w:asciiTheme="majorHAnsi" w:hAnsiTheme="majorHAnsi" w:cstheme="majorHAnsi"/>
          <w:sz w:val="24"/>
          <w:szCs w:val="24"/>
        </w:rPr>
      </w:pPr>
      <w:r w:rsidRPr="00AF5D61">
        <w:rPr>
          <w:rFonts w:asciiTheme="majorHAnsi" w:hAnsiTheme="majorHAnsi" w:cstheme="majorHAnsi"/>
          <w:sz w:val="24"/>
          <w:szCs w:val="24"/>
        </w:rPr>
        <w:t xml:space="preserve">danych teleadresowych, </w:t>
      </w:r>
    </w:p>
    <w:p w14:paraId="25EA2B4A" w14:textId="77777777" w:rsidR="00054776" w:rsidRPr="00AF5D61" w:rsidRDefault="00054776" w:rsidP="00054776">
      <w:pPr>
        <w:pStyle w:val="Akapitzlist"/>
        <w:numPr>
          <w:ilvl w:val="0"/>
          <w:numId w:val="143"/>
        </w:numPr>
        <w:tabs>
          <w:tab w:val="left" w:pos="851"/>
          <w:tab w:val="left" w:pos="1134"/>
        </w:tabs>
        <w:spacing w:line="276" w:lineRule="auto"/>
        <w:ind w:left="851" w:hanging="425"/>
        <w:contextualSpacing w:val="0"/>
        <w:jc w:val="both"/>
        <w:rPr>
          <w:rFonts w:asciiTheme="majorHAnsi" w:hAnsiTheme="majorHAnsi" w:cstheme="majorHAnsi"/>
          <w:sz w:val="24"/>
          <w:szCs w:val="24"/>
        </w:rPr>
      </w:pPr>
      <w:r w:rsidRPr="00AF5D61">
        <w:rPr>
          <w:rFonts w:asciiTheme="majorHAnsi" w:hAnsiTheme="majorHAnsi" w:cstheme="majorHAnsi"/>
          <w:sz w:val="24"/>
          <w:szCs w:val="24"/>
        </w:rPr>
        <w:t>danych rejestrowych.</w:t>
      </w:r>
    </w:p>
    <w:p w14:paraId="238B7340" w14:textId="77777777" w:rsidR="00054776" w:rsidRPr="00AF5D61" w:rsidRDefault="00054776" w:rsidP="00054776">
      <w:pPr>
        <w:pStyle w:val="Akapitzlist"/>
        <w:tabs>
          <w:tab w:val="left" w:pos="851"/>
          <w:tab w:val="left" w:pos="1134"/>
        </w:tabs>
        <w:spacing w:line="276" w:lineRule="auto"/>
        <w:ind w:left="0"/>
        <w:contextualSpacing w:val="0"/>
        <w:jc w:val="center"/>
        <w:rPr>
          <w:rFonts w:asciiTheme="majorHAnsi" w:hAnsiTheme="majorHAnsi" w:cstheme="majorHAnsi"/>
          <w:b/>
          <w:sz w:val="24"/>
          <w:szCs w:val="24"/>
        </w:rPr>
      </w:pPr>
    </w:p>
    <w:p w14:paraId="37D12F06" w14:textId="77777777" w:rsidR="00054776" w:rsidRPr="00AF5D61" w:rsidRDefault="00054776" w:rsidP="00054776">
      <w:pPr>
        <w:pStyle w:val="Akapitzlist"/>
        <w:tabs>
          <w:tab w:val="left" w:pos="851"/>
          <w:tab w:val="left" w:pos="1134"/>
        </w:tabs>
        <w:spacing w:line="276" w:lineRule="auto"/>
        <w:ind w:left="0"/>
        <w:contextualSpacing w:val="0"/>
        <w:jc w:val="center"/>
        <w:rPr>
          <w:rFonts w:asciiTheme="majorHAnsi" w:hAnsiTheme="majorHAnsi" w:cstheme="majorHAnsi"/>
          <w:b/>
          <w:sz w:val="24"/>
          <w:szCs w:val="24"/>
        </w:rPr>
      </w:pPr>
      <w:r w:rsidRPr="00AF5D61">
        <w:rPr>
          <w:rFonts w:asciiTheme="majorHAnsi" w:hAnsiTheme="majorHAnsi" w:cstheme="majorHAnsi"/>
          <w:b/>
          <w:sz w:val="24"/>
          <w:szCs w:val="24"/>
        </w:rPr>
        <w:t>§ 13a</w:t>
      </w:r>
    </w:p>
    <w:p w14:paraId="6F05CBAC" w14:textId="77777777" w:rsidR="00054776" w:rsidRPr="00AF5D61" w:rsidRDefault="00054776" w:rsidP="00054776">
      <w:pPr>
        <w:pStyle w:val="Akapitzlist"/>
        <w:numPr>
          <w:ilvl w:val="0"/>
          <w:numId w:val="144"/>
        </w:numPr>
        <w:spacing w:line="276" w:lineRule="auto"/>
        <w:ind w:left="426"/>
        <w:jc w:val="both"/>
        <w:rPr>
          <w:rFonts w:asciiTheme="majorHAnsi" w:hAnsiTheme="majorHAnsi" w:cstheme="majorHAnsi"/>
          <w:sz w:val="24"/>
          <w:szCs w:val="24"/>
        </w:rPr>
      </w:pPr>
      <w:r w:rsidRPr="00AF5D61">
        <w:rPr>
          <w:rFonts w:asciiTheme="majorHAnsi" w:hAnsiTheme="majorHAnsi" w:cstheme="majorHAnsi"/>
          <w:sz w:val="24"/>
          <w:szCs w:val="24"/>
        </w:rPr>
        <w:t>Wykonawca zgłosi Zamawiającemu na piśmie konieczność wykonania robót dodatkowych niezwłocznie lecz nie później niż w terminie czternastu (14) dni kalendarzowych od daty stwierdzenia konieczności ich wykonania, przy czym zgłoszenie to nie jest równoznaczne z udzieleniem przez Zamawiającego zamówienia na wykonanie robót dodatkowych.</w:t>
      </w:r>
    </w:p>
    <w:p w14:paraId="4C638529" w14:textId="77777777" w:rsidR="00054776" w:rsidRPr="00AF5D61" w:rsidRDefault="00054776" w:rsidP="00054776">
      <w:pPr>
        <w:pStyle w:val="Akapitzlist"/>
        <w:numPr>
          <w:ilvl w:val="0"/>
          <w:numId w:val="144"/>
        </w:numPr>
        <w:spacing w:line="276" w:lineRule="auto"/>
        <w:ind w:left="426" w:hanging="426"/>
        <w:jc w:val="both"/>
        <w:rPr>
          <w:rFonts w:asciiTheme="majorHAnsi" w:hAnsiTheme="majorHAnsi" w:cstheme="majorHAnsi"/>
          <w:sz w:val="24"/>
          <w:szCs w:val="24"/>
        </w:rPr>
      </w:pPr>
      <w:r w:rsidRPr="00AF5D61">
        <w:rPr>
          <w:rFonts w:asciiTheme="majorHAnsi" w:hAnsiTheme="majorHAnsi" w:cstheme="majorHAnsi"/>
          <w:sz w:val="24"/>
          <w:szCs w:val="24"/>
        </w:rPr>
        <w:t>Roboty dodatkowe konieczne do prawidłowego wykonania Umowy, których nie obejmowała dokumentacja, gdyż nie można było ich przewidzieć w chwili zawarcia Umowy, będą wykonane w oparciu o art. 455 ust. 1 pkt 4 ustawy Prawo zamówień publicznych, w zależności od okoliczności towarzyszących sprawie.</w:t>
      </w:r>
    </w:p>
    <w:p w14:paraId="20F86384" w14:textId="77777777" w:rsidR="00054776" w:rsidRPr="00AF5D61" w:rsidRDefault="00054776" w:rsidP="00054776">
      <w:pPr>
        <w:pStyle w:val="Akapitzlist"/>
        <w:numPr>
          <w:ilvl w:val="0"/>
          <w:numId w:val="144"/>
        </w:numPr>
        <w:spacing w:line="276" w:lineRule="auto"/>
        <w:ind w:left="426" w:hanging="426"/>
        <w:jc w:val="both"/>
        <w:rPr>
          <w:rFonts w:asciiTheme="majorHAnsi" w:hAnsiTheme="majorHAnsi" w:cstheme="majorHAnsi"/>
          <w:sz w:val="24"/>
          <w:szCs w:val="24"/>
        </w:rPr>
      </w:pPr>
      <w:r w:rsidRPr="00AF5D61">
        <w:rPr>
          <w:rFonts w:asciiTheme="majorHAnsi" w:hAnsiTheme="majorHAnsi" w:cstheme="majorHAnsi"/>
          <w:sz w:val="24"/>
          <w:szCs w:val="24"/>
        </w:rPr>
        <w:t xml:space="preserve">Zakres robót dodatkowych ustala się przed ich realizacją w zatwierdzonym przez Zamawiającego protokole konieczności, a ich realizacji może nastąpić dopiero po podpisaniu pisemnego aneksu do umowy, precyzującego zasady wykonania tych robót i zasady ich rozliczeń. </w:t>
      </w:r>
    </w:p>
    <w:p w14:paraId="740E8ED3" w14:textId="77777777" w:rsidR="00054776" w:rsidRPr="00AF5D61" w:rsidRDefault="00054776" w:rsidP="00054776">
      <w:pPr>
        <w:pStyle w:val="Akapitzlist"/>
        <w:numPr>
          <w:ilvl w:val="0"/>
          <w:numId w:val="144"/>
        </w:numPr>
        <w:spacing w:line="276" w:lineRule="auto"/>
        <w:ind w:left="426" w:hanging="426"/>
        <w:jc w:val="both"/>
        <w:rPr>
          <w:rFonts w:asciiTheme="majorHAnsi" w:hAnsiTheme="majorHAnsi" w:cstheme="majorHAnsi"/>
          <w:sz w:val="24"/>
          <w:szCs w:val="24"/>
        </w:rPr>
      </w:pPr>
      <w:r w:rsidRPr="00AF5D61">
        <w:rPr>
          <w:rFonts w:asciiTheme="majorHAnsi" w:hAnsiTheme="majorHAnsi" w:cstheme="majorHAnsi"/>
          <w:sz w:val="24"/>
          <w:szCs w:val="24"/>
        </w:rPr>
        <w:t>Wartość robót dodatkowych zostanie określona w oparciu o sporządzony przez Wykonawcę kosztorys i podlega zatwierdzeniu przez Zamawiającego. Kosztorys zostanie opracowany zgodnie ze „Środowiskowymi Metodami Kosztorysowania Robót Budowlanych” wydanymi przez Stowarzyszenie Kosztorysantów Budowlanych Zrzeszenia Biur Kosztorysowania Budowlanego. Zastosowane stawki robocizny, wskaźniki narzutów, ceny materiałów i stawki pracy sprzętu nie przekroczą średnich cen publikowanych w informacjach „</w:t>
      </w:r>
      <w:proofErr w:type="spellStart"/>
      <w:r w:rsidRPr="00AF5D61">
        <w:rPr>
          <w:rFonts w:asciiTheme="majorHAnsi" w:hAnsiTheme="majorHAnsi" w:cstheme="majorHAnsi"/>
          <w:sz w:val="24"/>
          <w:szCs w:val="24"/>
        </w:rPr>
        <w:t>Sekocenbud</w:t>
      </w:r>
      <w:proofErr w:type="spellEnd"/>
      <w:r w:rsidRPr="00AF5D61">
        <w:rPr>
          <w:rFonts w:asciiTheme="majorHAnsi" w:hAnsiTheme="majorHAnsi" w:cstheme="majorHAnsi"/>
          <w:sz w:val="24"/>
          <w:szCs w:val="24"/>
        </w:rPr>
        <w:t>” dla ostatniego kwartału poprzedzającego termin realizacji robót. W przypadku braku możliwości nabycia materiałów, urządzeń lub usługi sprzętowej w cenie nieprzekraczającej średniego notowania „</w:t>
      </w:r>
      <w:proofErr w:type="spellStart"/>
      <w:r w:rsidRPr="00AF5D61">
        <w:rPr>
          <w:rFonts w:asciiTheme="majorHAnsi" w:hAnsiTheme="majorHAnsi" w:cstheme="majorHAnsi"/>
          <w:sz w:val="24"/>
          <w:szCs w:val="24"/>
        </w:rPr>
        <w:t>Sekocenbud</w:t>
      </w:r>
      <w:proofErr w:type="spellEnd"/>
      <w:r w:rsidRPr="00AF5D61">
        <w:rPr>
          <w:rFonts w:asciiTheme="majorHAnsi" w:hAnsiTheme="majorHAnsi" w:cstheme="majorHAnsi"/>
          <w:sz w:val="24"/>
          <w:szCs w:val="24"/>
        </w:rPr>
        <w:t>” lub nie będą one objęte notowaniem „</w:t>
      </w:r>
      <w:proofErr w:type="spellStart"/>
      <w:r w:rsidRPr="00AF5D61">
        <w:rPr>
          <w:rFonts w:asciiTheme="majorHAnsi" w:hAnsiTheme="majorHAnsi" w:cstheme="majorHAnsi"/>
          <w:sz w:val="24"/>
          <w:szCs w:val="24"/>
        </w:rPr>
        <w:t>Sekocenbud</w:t>
      </w:r>
      <w:proofErr w:type="spellEnd"/>
      <w:r w:rsidRPr="00AF5D61">
        <w:rPr>
          <w:rFonts w:asciiTheme="majorHAnsi" w:hAnsiTheme="majorHAnsi" w:cstheme="majorHAnsi"/>
          <w:sz w:val="24"/>
          <w:szCs w:val="24"/>
        </w:rPr>
        <w:t>”, ceny będą podlegały każdorazowo zatwierdzeniu przez Zamawiającego.</w:t>
      </w:r>
    </w:p>
    <w:p w14:paraId="6D8A269E" w14:textId="77777777" w:rsidR="00054776" w:rsidRPr="00AF5D61" w:rsidRDefault="00054776" w:rsidP="00054776">
      <w:pPr>
        <w:pStyle w:val="Akapitzlist"/>
        <w:spacing w:line="276" w:lineRule="auto"/>
        <w:ind w:left="426"/>
        <w:jc w:val="both"/>
        <w:rPr>
          <w:rFonts w:asciiTheme="majorHAnsi" w:hAnsiTheme="majorHAnsi" w:cstheme="majorHAnsi"/>
          <w:sz w:val="24"/>
          <w:szCs w:val="24"/>
        </w:rPr>
      </w:pPr>
    </w:p>
    <w:p w14:paraId="67F85FE0" w14:textId="77777777" w:rsidR="00054776" w:rsidRPr="00AF5D61" w:rsidRDefault="00054776" w:rsidP="00054776">
      <w:pPr>
        <w:spacing w:line="276" w:lineRule="auto"/>
        <w:jc w:val="center"/>
        <w:rPr>
          <w:rFonts w:asciiTheme="majorHAnsi" w:hAnsiTheme="majorHAnsi" w:cstheme="majorHAnsi"/>
          <w:b/>
          <w:szCs w:val="24"/>
        </w:rPr>
      </w:pPr>
      <w:r w:rsidRPr="00AF5D61">
        <w:rPr>
          <w:rFonts w:asciiTheme="majorHAnsi" w:hAnsiTheme="majorHAnsi" w:cstheme="majorHAnsi"/>
          <w:b/>
          <w:szCs w:val="24"/>
        </w:rPr>
        <w:t>§ 14. Wymóg zatrudnienia na podstawie stosunku pracy</w:t>
      </w:r>
    </w:p>
    <w:p w14:paraId="3E83048B" w14:textId="77777777" w:rsidR="00054776" w:rsidRPr="00AF5D61" w:rsidRDefault="00054776" w:rsidP="00054776">
      <w:pPr>
        <w:pStyle w:val="Akapitzlist"/>
        <w:numPr>
          <w:ilvl w:val="0"/>
          <w:numId w:val="146"/>
        </w:numPr>
        <w:tabs>
          <w:tab w:val="left" w:pos="426"/>
        </w:tabs>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 xml:space="preserve">Wykonawca jest zobowiązany zapewnić, że Roboty wykonywane na podstawie Umowy, wymienione w Rozdziale III pkt. 7 SWZ, będą świadczone przez osoby zatrudnione na podstawie umowy o pracę w rozumieniu przepisów ustawy z dnia 26 czerwca 1974 r. - Kodeks pracy, a także do zagwarantowania, że wymóg zatrudnienia w takiej formule będzie realizowany także przez podwykonawców i dalszych podwykonawców zaangażowanych w realizację Umowy. </w:t>
      </w:r>
    </w:p>
    <w:p w14:paraId="43521F1D" w14:textId="77777777" w:rsidR="00054776" w:rsidRPr="00AF5D61" w:rsidRDefault="00054776" w:rsidP="00054776">
      <w:pPr>
        <w:pStyle w:val="Akapitzlist"/>
        <w:numPr>
          <w:ilvl w:val="0"/>
          <w:numId w:val="146"/>
        </w:numPr>
        <w:tabs>
          <w:tab w:val="left" w:pos="426"/>
        </w:tabs>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 xml:space="preserve">W trakcie realizacji Umowy Wykonawca na każde wezwanie Zamawiającego w wyznaczonym w tym wezwaniu terminie (nie krótszym niż 5 dni) przedłoży Zamawiającemu wskazane </w:t>
      </w:r>
      <w:r w:rsidRPr="00AF5D61">
        <w:rPr>
          <w:rFonts w:asciiTheme="majorHAnsi" w:hAnsiTheme="majorHAnsi" w:cstheme="majorHAnsi"/>
          <w:sz w:val="24"/>
          <w:szCs w:val="24"/>
        </w:rPr>
        <w:lastRenderedPageBreak/>
        <w:t>poniżej dowody w celu potwierdzenia spełnienia wymogu zatrudnienia na podstawie umowy o pracę przez Wykonawcę lub podwykonawcę pracowników, o których mowa w ust. 1:</w:t>
      </w:r>
    </w:p>
    <w:p w14:paraId="4080747A" w14:textId="77777777" w:rsidR="00054776" w:rsidRPr="00AF5D61" w:rsidRDefault="00054776" w:rsidP="00054776">
      <w:pPr>
        <w:widowControl w:val="0"/>
        <w:numPr>
          <w:ilvl w:val="0"/>
          <w:numId w:val="114"/>
        </w:numPr>
        <w:tabs>
          <w:tab w:val="left" w:pos="709"/>
        </w:tabs>
        <w:spacing w:line="276" w:lineRule="auto"/>
        <w:ind w:left="709" w:hanging="283"/>
        <w:jc w:val="both"/>
        <w:rPr>
          <w:rFonts w:asciiTheme="majorHAnsi" w:eastAsia="Arial" w:hAnsiTheme="majorHAnsi" w:cstheme="majorHAnsi"/>
          <w:szCs w:val="24"/>
        </w:rPr>
      </w:pPr>
      <w:r w:rsidRPr="00AF5D61">
        <w:rPr>
          <w:rFonts w:asciiTheme="majorHAnsi" w:eastAsia="Arial" w:hAnsiTheme="majorHAnsi" w:cstheme="majorHAnsi"/>
          <w:szCs w:val="24"/>
        </w:rPr>
        <w:t>oświadczenia zatrudnionego pracownika. Oświadczenie to powinno zawierać w szczególności: imię i nazwisko składającego oświadczenie, datę złożenia oświadczenia, wskazanie rodzaju umowy o pracę i wymiaru etatu oraz podpis osoby składającej oświadczenia;</w:t>
      </w:r>
    </w:p>
    <w:p w14:paraId="1B01371A" w14:textId="77777777" w:rsidR="00054776" w:rsidRPr="00AF5D61" w:rsidRDefault="00054776" w:rsidP="00054776">
      <w:pPr>
        <w:widowControl w:val="0"/>
        <w:numPr>
          <w:ilvl w:val="0"/>
          <w:numId w:val="114"/>
        </w:numPr>
        <w:tabs>
          <w:tab w:val="left" w:pos="709"/>
        </w:tabs>
        <w:spacing w:line="276" w:lineRule="auto"/>
        <w:ind w:left="709" w:hanging="283"/>
        <w:jc w:val="both"/>
        <w:rPr>
          <w:rFonts w:asciiTheme="majorHAnsi" w:eastAsia="Arial" w:hAnsiTheme="majorHAnsi" w:cstheme="majorHAnsi"/>
          <w:szCs w:val="24"/>
        </w:rPr>
      </w:pPr>
      <w:r w:rsidRPr="00AF5D61">
        <w:rPr>
          <w:rFonts w:asciiTheme="majorHAnsi" w:eastAsia="Arial" w:hAnsiTheme="majorHAnsi" w:cstheme="majorHAnsi"/>
          <w:szCs w:val="24"/>
        </w:rPr>
        <w:t>oświadczenie Wykonawcy lub podwykonawcy o zatrudnieniu na podstawie umowy o pracę pracowników, o których mowa w ust. 1. Oświadczenie to powinno zawierać w szczególności: dokładne określenie podmiotu składającego oświadczenie, datę złożenia oświadczenia, liczbę osób zatrudnionych na podstawie umowy o pracę, imiona i nazwiska zatrudnionych na podstawie umowy o pracę pracowników ze wskazaniem , daty zawarcia umowy o pracę, rodzaju umowy o pracę,  zakresu obowiązków pracownika oraz podpis osoby uprawnionej do złożenia oświadczenia w imieniu wykonawcy lub podwykonawcy;</w:t>
      </w:r>
    </w:p>
    <w:p w14:paraId="18AB9E90" w14:textId="77777777" w:rsidR="00054776" w:rsidRPr="00AF5D61" w:rsidRDefault="00054776" w:rsidP="00054776">
      <w:pPr>
        <w:widowControl w:val="0"/>
        <w:numPr>
          <w:ilvl w:val="0"/>
          <w:numId w:val="114"/>
        </w:numPr>
        <w:tabs>
          <w:tab w:val="left" w:pos="709"/>
        </w:tabs>
        <w:spacing w:line="276" w:lineRule="auto"/>
        <w:ind w:left="709" w:hanging="283"/>
        <w:jc w:val="both"/>
        <w:rPr>
          <w:rFonts w:asciiTheme="majorHAnsi" w:eastAsia="Arial" w:hAnsiTheme="majorHAnsi" w:cstheme="majorHAnsi"/>
          <w:szCs w:val="24"/>
        </w:rPr>
      </w:pPr>
      <w:r w:rsidRPr="00AF5D61">
        <w:rPr>
          <w:rFonts w:asciiTheme="majorHAnsi" w:eastAsia="Arial" w:hAnsiTheme="majorHAnsi" w:cstheme="majorHAnsi"/>
          <w:szCs w:val="24"/>
        </w:rPr>
        <w:t>poświadczoną za zgodność z oryginałem odpowiednio przez Wykonawcę lub podwykonawcę kopię umowy/umów o pracę pracowników, o których mowa w ust.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 (tj. w szczególności bez adresów, nr PESEL pracowników). Informacje takie jak: data zawarcia umowy, rodzaj umowy o pracę i wymiar etatu oraz imię i nazwisko pracownika, powinny być możliwe do zidentyfikowania;</w:t>
      </w:r>
    </w:p>
    <w:p w14:paraId="0AEEC40C" w14:textId="77777777" w:rsidR="00054776" w:rsidRPr="00AF5D61" w:rsidRDefault="00054776" w:rsidP="00054776">
      <w:pPr>
        <w:widowControl w:val="0"/>
        <w:numPr>
          <w:ilvl w:val="0"/>
          <w:numId w:val="114"/>
        </w:numPr>
        <w:tabs>
          <w:tab w:val="left" w:pos="709"/>
        </w:tabs>
        <w:spacing w:line="276" w:lineRule="auto"/>
        <w:ind w:left="709" w:hanging="283"/>
        <w:jc w:val="both"/>
        <w:rPr>
          <w:rFonts w:asciiTheme="majorHAnsi" w:eastAsia="Arial" w:hAnsiTheme="majorHAnsi" w:cstheme="majorHAnsi"/>
          <w:szCs w:val="24"/>
        </w:rPr>
      </w:pPr>
      <w:r w:rsidRPr="00AF5D61">
        <w:rPr>
          <w:rFonts w:asciiTheme="majorHAnsi" w:eastAsia="Arial" w:hAnsiTheme="majorHAnsi" w:cstheme="majorHAnsi"/>
          <w:szCs w:val="24"/>
        </w:rPr>
        <w:t>zaświadczenie właściwego oddziału ZUS, potwierdzające opłacanie przez Wykonawcę lub podwykonawcę składek na ubezpieczenia społeczne i zdrowotne z tytułu zatrudnienia na podstawie umów o pracę pracowników, o których mowa w ust. 1, za ostatni okres rozliczeniowy;</w:t>
      </w:r>
    </w:p>
    <w:p w14:paraId="04E3A9A6" w14:textId="77777777" w:rsidR="00054776" w:rsidRPr="00AF5D61" w:rsidRDefault="00054776" w:rsidP="00054776">
      <w:pPr>
        <w:widowControl w:val="0"/>
        <w:numPr>
          <w:ilvl w:val="0"/>
          <w:numId w:val="114"/>
        </w:numPr>
        <w:tabs>
          <w:tab w:val="left" w:pos="709"/>
        </w:tabs>
        <w:spacing w:line="276" w:lineRule="auto"/>
        <w:ind w:left="709" w:hanging="283"/>
        <w:jc w:val="both"/>
        <w:rPr>
          <w:rFonts w:asciiTheme="majorHAnsi" w:eastAsia="Arial" w:hAnsiTheme="majorHAnsi" w:cstheme="majorHAnsi"/>
          <w:szCs w:val="24"/>
        </w:rPr>
      </w:pPr>
      <w:r w:rsidRPr="00AF5D61">
        <w:rPr>
          <w:rFonts w:asciiTheme="majorHAnsi" w:eastAsia="Arial" w:hAnsiTheme="majorHAnsi" w:cstheme="majorHAnsi"/>
          <w:szCs w:val="24"/>
        </w:rPr>
        <w:t>poświadczoną za zgodność z oryginałem odpowiednio przez Wykonawcę lub podwykonawcę kopię dowodu potwierdzającego zgłoszenie pracowników, o których mowa w ust. 1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w:t>
      </w:r>
    </w:p>
    <w:p w14:paraId="2CEFFC01" w14:textId="77777777" w:rsidR="00054776" w:rsidRPr="00AF5D61" w:rsidRDefault="00054776" w:rsidP="00054776">
      <w:pPr>
        <w:widowControl w:val="0"/>
        <w:numPr>
          <w:ilvl w:val="0"/>
          <w:numId w:val="114"/>
        </w:numPr>
        <w:tabs>
          <w:tab w:val="left" w:pos="709"/>
        </w:tabs>
        <w:spacing w:line="276" w:lineRule="auto"/>
        <w:ind w:left="709" w:hanging="283"/>
        <w:jc w:val="both"/>
        <w:rPr>
          <w:rFonts w:asciiTheme="majorHAnsi" w:eastAsia="Arial" w:hAnsiTheme="majorHAnsi" w:cstheme="majorHAnsi"/>
          <w:szCs w:val="24"/>
        </w:rPr>
      </w:pPr>
      <w:r w:rsidRPr="00AF5D61">
        <w:rPr>
          <w:rFonts w:asciiTheme="majorHAnsi" w:eastAsia="Arial" w:hAnsiTheme="majorHAnsi" w:cstheme="majorHAnsi"/>
          <w:szCs w:val="24"/>
        </w:rPr>
        <w:t>ewentualnie również innych dokumentów zawierających informacje, w tym dane osobowe, potrzebne do weryfikacji zatrudnienia na podstawie umowy o pracę (możliwe do ustalenia powinny być co najmniej dane takie jak imię i nazwisko zatrudnionego pracownika, data zawarcia umowy o pracę, rodzaj tej umowy oraz zakres obowiązków pracownika wynikających z umowy).</w:t>
      </w:r>
    </w:p>
    <w:p w14:paraId="0DA37CC5" w14:textId="77777777" w:rsidR="00054776" w:rsidRPr="00AF5D61" w:rsidRDefault="00054776" w:rsidP="00054776">
      <w:pPr>
        <w:pStyle w:val="Akapitzlist"/>
        <w:numPr>
          <w:ilvl w:val="0"/>
          <w:numId w:val="146"/>
        </w:numPr>
        <w:tabs>
          <w:tab w:val="left" w:pos="426"/>
        </w:tabs>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lastRenderedPageBreak/>
        <w:t xml:space="preserve">Nieprzedłożenie przez Wykonawcę dokumentów, o których mowa w ust. 2 w terminie wskazanym przez Zamawiającego, będzie traktowane jako niewypełnienie obowiązku zatrudnienia pracowników, o których mowa w ust. 1 na podstawie umowy o pracę. </w:t>
      </w:r>
    </w:p>
    <w:p w14:paraId="53F65334" w14:textId="77777777" w:rsidR="00054776" w:rsidRPr="00AF5D61" w:rsidRDefault="00054776" w:rsidP="00054776">
      <w:pPr>
        <w:pStyle w:val="Akapitzlist"/>
        <w:numPr>
          <w:ilvl w:val="0"/>
          <w:numId w:val="146"/>
        </w:numPr>
        <w:tabs>
          <w:tab w:val="left" w:pos="426"/>
        </w:tabs>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Wykonawca oświadcza, że zapewni ochronę danych osobowych pracowników zatrudnionych do realizacji niniejszej umowy w zgodzie z obowiązującymi przepisami w szczególności wypełni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(RODO), w przypadku przekazania Zamawiającemu danych osobowych pracowników zatrudnionych na potrzeby realizacji niniejszej umowy, w tym przekaże informacje wymienione w art. 14 RODO związane z przekazaniem danych osobowych Zamawiającemu, co pozwoli na zastosowanie względem Zamawiającego wyłączenia o jakim mowa w art. 14 ust. 5 RODO. W przypadku naruszenia tego zobowiązania Wykonawca naprawi wszelką szkodą powstałą w związku z tym po stronie Zamawiającego.</w:t>
      </w:r>
    </w:p>
    <w:p w14:paraId="2BE2D03A" w14:textId="77777777" w:rsidR="00054776" w:rsidRPr="00AF5D61" w:rsidRDefault="00054776" w:rsidP="00054776">
      <w:pPr>
        <w:spacing w:line="276" w:lineRule="auto"/>
        <w:jc w:val="center"/>
        <w:rPr>
          <w:rFonts w:asciiTheme="majorHAnsi" w:hAnsiTheme="majorHAnsi" w:cstheme="majorHAnsi"/>
          <w:b/>
          <w:szCs w:val="24"/>
        </w:rPr>
      </w:pPr>
    </w:p>
    <w:p w14:paraId="375B0ED9" w14:textId="77777777" w:rsidR="00054776" w:rsidRPr="00AF5D61" w:rsidRDefault="00054776" w:rsidP="00054776">
      <w:pPr>
        <w:spacing w:line="276" w:lineRule="auto"/>
        <w:jc w:val="center"/>
        <w:rPr>
          <w:rFonts w:asciiTheme="majorHAnsi" w:hAnsiTheme="majorHAnsi" w:cstheme="majorHAnsi"/>
          <w:b/>
          <w:szCs w:val="24"/>
        </w:rPr>
      </w:pPr>
      <w:r w:rsidRPr="00AF5D61">
        <w:rPr>
          <w:rFonts w:asciiTheme="majorHAnsi" w:hAnsiTheme="majorHAnsi" w:cstheme="majorHAnsi"/>
          <w:b/>
          <w:szCs w:val="24"/>
        </w:rPr>
        <w:t>§ 15. Ubezpieczenie</w:t>
      </w:r>
    </w:p>
    <w:p w14:paraId="3B556323" w14:textId="77777777" w:rsidR="00054776" w:rsidRPr="00AF5D61" w:rsidRDefault="00054776" w:rsidP="00054776">
      <w:pPr>
        <w:pStyle w:val="Akapitzlist"/>
        <w:numPr>
          <w:ilvl w:val="0"/>
          <w:numId w:val="138"/>
        </w:numPr>
        <w:tabs>
          <w:tab w:val="left" w:pos="426"/>
        </w:tabs>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Wykonawca zobowiązany jest posiadać przez cały okres realizacji Umowy ubezpieczenia od odpowiedzialności cywilnej w zakresie prowadzonej działalności gospodarczej związanej z przedmiotem zamówienia z sumą ubezpieczenia nie mniejszą niż 500.000,00 zł (słownie: pięćset tysięcy złotych zero groszy) dla jednej i wszystkich szkód oraz utrzymywać wyżej opisaną ochronę ubezpieczeniową przez cały okres obowiązywania Umowy.</w:t>
      </w:r>
    </w:p>
    <w:p w14:paraId="55C91A6B" w14:textId="77777777" w:rsidR="00054776" w:rsidRPr="00AF5D61" w:rsidRDefault="00054776" w:rsidP="00054776">
      <w:pPr>
        <w:pStyle w:val="Akapitzlist"/>
        <w:numPr>
          <w:ilvl w:val="0"/>
          <w:numId w:val="138"/>
        </w:numPr>
        <w:tabs>
          <w:tab w:val="left" w:pos="426"/>
        </w:tabs>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Ubezpieczeniu podlegają w szczególności szkody oraz następstwa nieszczęśliwych wypadków dotyczących pracowników Wykonawcy i osób trzecich, a powstałych w związku z prowadzonymi robotami, w tym także ruchem pojazdów mechanicznych.</w:t>
      </w:r>
    </w:p>
    <w:p w14:paraId="1F075982" w14:textId="77777777" w:rsidR="00054776" w:rsidRPr="00AF5D61" w:rsidRDefault="00054776" w:rsidP="00054776">
      <w:pPr>
        <w:pStyle w:val="Akapitzlist"/>
        <w:numPr>
          <w:ilvl w:val="0"/>
          <w:numId w:val="138"/>
        </w:numPr>
        <w:tabs>
          <w:tab w:val="left" w:pos="426"/>
        </w:tabs>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Ubezpieczenie jakim objęty będzie Wykonawca musi obejmować również szkody i zdarzenia spowodowane przez podwykonawców i dalszych podwykonawców.</w:t>
      </w:r>
    </w:p>
    <w:p w14:paraId="78019382" w14:textId="77777777" w:rsidR="00054776" w:rsidRPr="00AF5D61" w:rsidRDefault="00054776" w:rsidP="00054776">
      <w:pPr>
        <w:pStyle w:val="Akapitzlist"/>
        <w:numPr>
          <w:ilvl w:val="0"/>
          <w:numId w:val="138"/>
        </w:numPr>
        <w:tabs>
          <w:tab w:val="left" w:pos="426"/>
        </w:tabs>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Wykonawca zobowiązany jest przedłożyć Zamawiającemu na każde jego wezwanie w terminie nie dłuższym niż 3 dni dowód zawarcia umowy ubezpieczenia na ww. warunkach oraz dowód opłacenia składki.</w:t>
      </w:r>
    </w:p>
    <w:p w14:paraId="6F84E6C6" w14:textId="77777777" w:rsidR="00054776" w:rsidRPr="00AF5D61" w:rsidRDefault="00054776" w:rsidP="00054776">
      <w:pPr>
        <w:pStyle w:val="Akapitzlist"/>
        <w:numPr>
          <w:ilvl w:val="0"/>
          <w:numId w:val="138"/>
        </w:numPr>
        <w:tabs>
          <w:tab w:val="left" w:pos="426"/>
        </w:tabs>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Jeżeli okres ubezpieczenia będzie krótszy niż okres zakończenia realizacji Umowy, Wykonawca zobowiązany jest do przedłużenia ubezpieczenia i przedłożenia Zamawiającemu dowodu opłacenia składki obejmujących dalszy okres realizacji umowy nie później niż na 30 dni przed wygaśnięciem dotychczasowej polisy, w przypadku uchybienia temu obowiązkowi Zamawiający ma prawo zawrzeć umowę ubezpieczenia na rzecz i koszt Wykonawcy, a Wykonawca zobowiązuje się pokryć bądź zwrócić Zamawiającemu koszty takiego ubezpieczenia.</w:t>
      </w:r>
    </w:p>
    <w:p w14:paraId="58962035" w14:textId="77777777" w:rsidR="00054776" w:rsidRPr="00AF5D61" w:rsidRDefault="00054776" w:rsidP="00054776">
      <w:pPr>
        <w:pStyle w:val="Akapitzlist"/>
        <w:numPr>
          <w:ilvl w:val="0"/>
          <w:numId w:val="138"/>
        </w:numPr>
        <w:tabs>
          <w:tab w:val="left" w:pos="426"/>
        </w:tabs>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Jeżeli Wykonawca pomimo otrzymania od Zamawiającego pisemnego wezwania do ich przedłożenia, nie dostarczy Zamawiającemu dokumentów, o których mowa w ust. 4 w ciągu 7 dni od daty otrzymania wezwania, Zamawiający będzie uprawniony do żądania zapłaty kary umownej w wysokości 2,0 % kwoty wynagrodzenia Wykonawcy brutto, a jeżeli sytuacja taka powtórzy się dwukrotnie, Zamawiający będzie uprawniony do odstąpienia od Umowy.</w:t>
      </w:r>
    </w:p>
    <w:p w14:paraId="125E68D9" w14:textId="77777777" w:rsidR="00054776" w:rsidRPr="00AF5D61" w:rsidRDefault="00054776" w:rsidP="00054776">
      <w:pPr>
        <w:keepNext/>
        <w:keepLines/>
        <w:widowControl w:val="0"/>
        <w:spacing w:line="276" w:lineRule="auto"/>
        <w:jc w:val="center"/>
        <w:outlineLvl w:val="0"/>
        <w:rPr>
          <w:rFonts w:asciiTheme="majorHAnsi" w:eastAsia="Arial" w:hAnsiTheme="majorHAnsi" w:cstheme="majorHAnsi"/>
          <w:b/>
          <w:bCs w:val="0"/>
          <w:szCs w:val="24"/>
        </w:rPr>
      </w:pPr>
      <w:bookmarkStart w:id="70" w:name="bookmark33"/>
    </w:p>
    <w:p w14:paraId="4AE90D45" w14:textId="77777777" w:rsidR="00054776" w:rsidRPr="00AF5D61" w:rsidRDefault="00054776" w:rsidP="00054776">
      <w:pPr>
        <w:keepNext/>
        <w:keepLines/>
        <w:widowControl w:val="0"/>
        <w:spacing w:line="276" w:lineRule="auto"/>
        <w:jc w:val="center"/>
        <w:outlineLvl w:val="0"/>
        <w:rPr>
          <w:rFonts w:asciiTheme="majorHAnsi" w:eastAsia="Arial" w:hAnsiTheme="majorHAnsi" w:cstheme="majorHAnsi"/>
          <w:b/>
          <w:bCs w:val="0"/>
          <w:szCs w:val="24"/>
        </w:rPr>
      </w:pPr>
      <w:r w:rsidRPr="00AF5D61">
        <w:rPr>
          <w:rFonts w:asciiTheme="majorHAnsi" w:eastAsia="Arial" w:hAnsiTheme="majorHAnsi" w:cstheme="majorHAnsi"/>
          <w:b/>
          <w:szCs w:val="24"/>
        </w:rPr>
        <w:t xml:space="preserve">§ 16. </w:t>
      </w:r>
      <w:bookmarkEnd w:id="70"/>
      <w:r w:rsidRPr="00AF5D61">
        <w:rPr>
          <w:rFonts w:asciiTheme="majorHAnsi" w:eastAsia="Arial" w:hAnsiTheme="majorHAnsi" w:cstheme="majorHAnsi"/>
          <w:b/>
          <w:szCs w:val="24"/>
        </w:rPr>
        <w:t>Dostępność</w:t>
      </w:r>
    </w:p>
    <w:p w14:paraId="69AEF1FF" w14:textId="77777777" w:rsidR="00054776" w:rsidRPr="00AF5D61" w:rsidRDefault="00054776" w:rsidP="00054776">
      <w:pPr>
        <w:numPr>
          <w:ilvl w:val="0"/>
          <w:numId w:val="151"/>
        </w:numPr>
        <w:spacing w:line="276" w:lineRule="auto"/>
        <w:ind w:left="426" w:hanging="426"/>
        <w:contextualSpacing/>
        <w:jc w:val="both"/>
        <w:rPr>
          <w:rFonts w:asciiTheme="majorHAnsi" w:eastAsia="Calibri" w:hAnsiTheme="majorHAnsi" w:cstheme="majorHAnsi"/>
          <w:szCs w:val="24"/>
        </w:rPr>
      </w:pPr>
      <w:r w:rsidRPr="00AF5D61">
        <w:rPr>
          <w:rFonts w:asciiTheme="majorHAnsi" w:eastAsia="Calibri" w:hAnsiTheme="majorHAnsi" w:cstheme="majorHAnsi"/>
          <w:szCs w:val="24"/>
        </w:rPr>
        <w:t>Zgodnie z wymogami wynikającymi z art. 4 ust. 3 i art. 6 ustawy z dnia 19 lipca 2019 roku o zapewnianiu dostępności osobom ze szczególnymi potrzebami, Zamawiający wskazuje poniżej warunki stawiane Wykonawcy w celu zapewnienia dostępności osobom ze szczególnymi potrzebami w zakresie zamówienia publicznego realizowanego na podstawie niniejszej Umowy.</w:t>
      </w:r>
    </w:p>
    <w:p w14:paraId="7786ACFC" w14:textId="77777777" w:rsidR="00054776" w:rsidRPr="00AF5D61" w:rsidRDefault="00054776" w:rsidP="00054776">
      <w:pPr>
        <w:numPr>
          <w:ilvl w:val="0"/>
          <w:numId w:val="151"/>
        </w:numPr>
        <w:spacing w:line="276" w:lineRule="auto"/>
        <w:ind w:left="426" w:hanging="426"/>
        <w:contextualSpacing/>
        <w:jc w:val="both"/>
        <w:rPr>
          <w:rFonts w:asciiTheme="majorHAnsi" w:eastAsia="Calibri" w:hAnsiTheme="majorHAnsi" w:cstheme="majorHAnsi"/>
          <w:szCs w:val="24"/>
        </w:rPr>
      </w:pPr>
      <w:r w:rsidRPr="00AF5D61">
        <w:rPr>
          <w:rFonts w:asciiTheme="majorHAnsi" w:eastAsia="Calibri" w:hAnsiTheme="majorHAnsi" w:cstheme="majorHAnsi"/>
          <w:szCs w:val="24"/>
        </w:rPr>
        <w:t>Jeżeli przedmiot świadczenia Wykonawcy może być wykorzystywany w aspekcie dostępności:</w:t>
      </w:r>
    </w:p>
    <w:p w14:paraId="04A7283A" w14:textId="77777777" w:rsidR="00054776" w:rsidRPr="00AF5D61" w:rsidRDefault="00054776" w:rsidP="00054776">
      <w:pPr>
        <w:numPr>
          <w:ilvl w:val="0"/>
          <w:numId w:val="152"/>
        </w:numPr>
        <w:tabs>
          <w:tab w:val="left" w:pos="851"/>
        </w:tabs>
        <w:spacing w:line="276" w:lineRule="auto"/>
        <w:ind w:left="851" w:hanging="284"/>
        <w:contextualSpacing/>
        <w:jc w:val="both"/>
        <w:rPr>
          <w:rFonts w:asciiTheme="majorHAnsi" w:eastAsia="Calibri" w:hAnsiTheme="majorHAnsi" w:cstheme="majorHAnsi"/>
          <w:szCs w:val="24"/>
        </w:rPr>
      </w:pPr>
      <w:r w:rsidRPr="00AF5D61">
        <w:rPr>
          <w:rFonts w:asciiTheme="majorHAnsi" w:eastAsia="Calibri" w:hAnsiTheme="majorHAnsi" w:cstheme="majorHAnsi"/>
          <w:szCs w:val="24"/>
        </w:rPr>
        <w:t xml:space="preserve">Architektonicznej – Wykonawca wykona Umowę w ten sposób, aby przedmiot jego świadczenia (w części w jakiej pełni role związane z dostępnością architektoniczną) zapewniał: </w:t>
      </w:r>
    </w:p>
    <w:p w14:paraId="1BBEE31C" w14:textId="77777777" w:rsidR="00054776" w:rsidRPr="00AF5D61" w:rsidRDefault="00054776" w:rsidP="00054776">
      <w:pPr>
        <w:widowControl w:val="0"/>
        <w:numPr>
          <w:ilvl w:val="0"/>
          <w:numId w:val="153"/>
        </w:numPr>
        <w:shd w:val="clear" w:color="auto" w:fill="FFFFFF"/>
        <w:tabs>
          <w:tab w:val="left" w:pos="330"/>
        </w:tabs>
        <w:spacing w:line="276" w:lineRule="auto"/>
        <w:ind w:left="1134" w:hanging="357"/>
        <w:jc w:val="both"/>
        <w:rPr>
          <w:rFonts w:asciiTheme="majorHAnsi" w:eastAsia="Arial" w:hAnsiTheme="majorHAnsi" w:cstheme="majorHAnsi"/>
          <w:szCs w:val="24"/>
        </w:rPr>
      </w:pPr>
      <w:r w:rsidRPr="00AF5D61">
        <w:rPr>
          <w:rFonts w:asciiTheme="majorHAnsi" w:eastAsia="Arial" w:hAnsiTheme="majorHAnsi" w:cstheme="majorHAnsi"/>
          <w:szCs w:val="24"/>
        </w:rPr>
        <w:t>zapewnienie wolnych od barier poziomych i pionowych przestrzeni komunikacyjnych budynków;</w:t>
      </w:r>
    </w:p>
    <w:p w14:paraId="051B58D5" w14:textId="77777777" w:rsidR="00054776" w:rsidRPr="00AF5D61" w:rsidRDefault="00054776" w:rsidP="00054776">
      <w:pPr>
        <w:widowControl w:val="0"/>
        <w:numPr>
          <w:ilvl w:val="0"/>
          <w:numId w:val="153"/>
        </w:numPr>
        <w:shd w:val="clear" w:color="auto" w:fill="FFFFFF"/>
        <w:tabs>
          <w:tab w:val="left" w:pos="330"/>
        </w:tabs>
        <w:spacing w:line="276" w:lineRule="auto"/>
        <w:ind w:left="1134" w:hanging="357"/>
        <w:jc w:val="both"/>
        <w:rPr>
          <w:rFonts w:asciiTheme="majorHAnsi" w:eastAsia="Arial" w:hAnsiTheme="majorHAnsi" w:cstheme="majorHAnsi"/>
          <w:szCs w:val="24"/>
        </w:rPr>
      </w:pPr>
      <w:r w:rsidRPr="00AF5D61">
        <w:rPr>
          <w:rFonts w:asciiTheme="majorHAnsi" w:eastAsia="Arial" w:hAnsiTheme="majorHAnsi" w:cstheme="majorHAnsi"/>
          <w:szCs w:val="24"/>
        </w:rPr>
        <w:t xml:space="preserve">instalację urządzeń lub zastosowanie środków technicznych i rozwiązań architektonicznych w budynku, które umożliwiają dostęp do wszystkich pomieszczeń, z wyłączeniem pomieszczeń technicznych; </w:t>
      </w:r>
    </w:p>
    <w:p w14:paraId="052B8493" w14:textId="77777777" w:rsidR="00054776" w:rsidRPr="00AF5D61" w:rsidRDefault="00054776" w:rsidP="00054776">
      <w:pPr>
        <w:widowControl w:val="0"/>
        <w:numPr>
          <w:ilvl w:val="0"/>
          <w:numId w:val="153"/>
        </w:numPr>
        <w:shd w:val="clear" w:color="auto" w:fill="FFFFFF"/>
        <w:tabs>
          <w:tab w:val="left" w:pos="330"/>
        </w:tabs>
        <w:spacing w:line="276" w:lineRule="auto"/>
        <w:ind w:left="1134" w:hanging="357"/>
        <w:jc w:val="both"/>
        <w:rPr>
          <w:rFonts w:asciiTheme="majorHAnsi" w:eastAsia="Arial" w:hAnsiTheme="majorHAnsi" w:cstheme="majorHAnsi"/>
          <w:szCs w:val="24"/>
        </w:rPr>
      </w:pPr>
      <w:r w:rsidRPr="00AF5D61">
        <w:rPr>
          <w:rFonts w:asciiTheme="majorHAnsi" w:eastAsia="Arial" w:hAnsiTheme="majorHAnsi" w:cstheme="majorHAnsi"/>
          <w:szCs w:val="24"/>
        </w:rPr>
        <w:t>zapewnienie informacji na temat rozkładu pomieszczeń w budynku, co najmniej w sposób wizualny i dotykowy lub głosowy;</w:t>
      </w:r>
    </w:p>
    <w:p w14:paraId="7189C0C9" w14:textId="77777777" w:rsidR="00054776" w:rsidRPr="00AF5D61" w:rsidRDefault="00054776" w:rsidP="00054776">
      <w:pPr>
        <w:widowControl w:val="0"/>
        <w:numPr>
          <w:ilvl w:val="0"/>
          <w:numId w:val="153"/>
        </w:numPr>
        <w:shd w:val="clear" w:color="auto" w:fill="FFFFFF"/>
        <w:tabs>
          <w:tab w:val="left" w:pos="330"/>
        </w:tabs>
        <w:spacing w:line="276" w:lineRule="auto"/>
        <w:ind w:left="1134" w:hanging="357"/>
        <w:jc w:val="both"/>
        <w:rPr>
          <w:rFonts w:asciiTheme="majorHAnsi" w:eastAsia="Arial" w:hAnsiTheme="majorHAnsi" w:cstheme="majorHAnsi"/>
          <w:szCs w:val="24"/>
        </w:rPr>
      </w:pPr>
      <w:r w:rsidRPr="00AF5D61">
        <w:rPr>
          <w:rFonts w:asciiTheme="majorHAnsi" w:eastAsia="Arial" w:hAnsiTheme="majorHAnsi" w:cstheme="majorHAnsi"/>
          <w:szCs w:val="24"/>
        </w:rPr>
        <w:t>zapewnienie wstępu do budynku osobie korzystającej z psa asystującego, o którym mowa w art. 2 pkt 11 ustawy z dnia 27 sierpnia 1997 r. o rehabilitacji zawodowej i społecznej oraz zatrudnianiu osób niepełnosprawnych (Dz.U. z 2020 r. poz. 426, 568 i 875);</w:t>
      </w:r>
    </w:p>
    <w:p w14:paraId="4CB5C080" w14:textId="77777777" w:rsidR="00054776" w:rsidRPr="00AF5D61" w:rsidRDefault="00054776" w:rsidP="00054776">
      <w:pPr>
        <w:widowControl w:val="0"/>
        <w:numPr>
          <w:ilvl w:val="0"/>
          <w:numId w:val="153"/>
        </w:numPr>
        <w:shd w:val="clear" w:color="auto" w:fill="FFFFFF"/>
        <w:tabs>
          <w:tab w:val="left" w:pos="330"/>
        </w:tabs>
        <w:spacing w:line="276" w:lineRule="auto"/>
        <w:ind w:left="1134" w:hanging="357"/>
        <w:jc w:val="both"/>
        <w:rPr>
          <w:rFonts w:asciiTheme="majorHAnsi" w:eastAsia="Arial" w:hAnsiTheme="majorHAnsi" w:cstheme="majorHAnsi"/>
          <w:szCs w:val="24"/>
        </w:rPr>
      </w:pPr>
      <w:r w:rsidRPr="00AF5D61">
        <w:rPr>
          <w:rFonts w:asciiTheme="majorHAnsi" w:eastAsia="Arial" w:hAnsiTheme="majorHAnsi" w:cstheme="majorHAnsi"/>
          <w:szCs w:val="24"/>
        </w:rPr>
        <w:t xml:space="preserve">zapewnienie osobom ze szczególnymi potrzebami możliwości ewakuacji lub ich uratowania w inny sposób; </w:t>
      </w:r>
    </w:p>
    <w:p w14:paraId="73A6D479" w14:textId="77777777" w:rsidR="00054776" w:rsidRPr="00AF5D61" w:rsidRDefault="00054776" w:rsidP="00054776">
      <w:pPr>
        <w:numPr>
          <w:ilvl w:val="0"/>
          <w:numId w:val="152"/>
        </w:numPr>
        <w:tabs>
          <w:tab w:val="left" w:pos="851"/>
        </w:tabs>
        <w:spacing w:line="276" w:lineRule="auto"/>
        <w:ind w:left="851" w:hanging="284"/>
        <w:contextualSpacing/>
        <w:jc w:val="both"/>
        <w:rPr>
          <w:rFonts w:asciiTheme="majorHAnsi" w:eastAsia="Calibri" w:hAnsiTheme="majorHAnsi" w:cstheme="majorHAnsi"/>
          <w:szCs w:val="24"/>
        </w:rPr>
      </w:pPr>
      <w:r w:rsidRPr="00AF5D61">
        <w:rPr>
          <w:rFonts w:asciiTheme="majorHAnsi" w:eastAsia="Calibri" w:hAnsiTheme="majorHAnsi" w:cstheme="majorHAnsi"/>
          <w:szCs w:val="24"/>
        </w:rPr>
        <w:t>Cyfrowej – Wykonawca wykona Umowę w ten sposób aby przedmiot jego świadczenia (w części w jakiej pełni role związane z dostępnością cyfrową) spełniał wymagania określone w ustawie z dnia 4 kwietnia 2019 r. o dostępności cyfrowej stron internetowych i aplikacji mobilnych podmiotów publicznych;</w:t>
      </w:r>
    </w:p>
    <w:p w14:paraId="62322E53" w14:textId="77777777" w:rsidR="00054776" w:rsidRPr="00AF5D61" w:rsidRDefault="00054776" w:rsidP="00054776">
      <w:pPr>
        <w:numPr>
          <w:ilvl w:val="0"/>
          <w:numId w:val="152"/>
        </w:numPr>
        <w:tabs>
          <w:tab w:val="left" w:pos="851"/>
        </w:tabs>
        <w:spacing w:line="276" w:lineRule="auto"/>
        <w:ind w:left="851" w:hanging="284"/>
        <w:contextualSpacing/>
        <w:jc w:val="both"/>
        <w:rPr>
          <w:rFonts w:asciiTheme="majorHAnsi" w:eastAsia="Calibri" w:hAnsiTheme="majorHAnsi" w:cstheme="majorHAnsi"/>
          <w:szCs w:val="24"/>
        </w:rPr>
      </w:pPr>
      <w:r w:rsidRPr="00AF5D61">
        <w:rPr>
          <w:rFonts w:asciiTheme="majorHAnsi" w:eastAsia="Calibri" w:hAnsiTheme="majorHAnsi" w:cstheme="majorHAnsi"/>
          <w:szCs w:val="24"/>
        </w:rPr>
        <w:t>Informacyjno-komunikacyjnej – Wykonawca wykona Umowę w ten sposób, aby przedmiot jego świadczenia (w części w jakiej pełni role związane z dostępnością informacyjno-komunikacyjną) zapewniał:</w:t>
      </w:r>
    </w:p>
    <w:p w14:paraId="3A281678" w14:textId="77777777" w:rsidR="00054776" w:rsidRPr="00AF5D61" w:rsidRDefault="00054776" w:rsidP="00054776">
      <w:pPr>
        <w:widowControl w:val="0"/>
        <w:numPr>
          <w:ilvl w:val="0"/>
          <w:numId w:val="154"/>
        </w:numPr>
        <w:shd w:val="clear" w:color="auto" w:fill="FFFFFF"/>
        <w:tabs>
          <w:tab w:val="left" w:pos="330"/>
        </w:tabs>
        <w:spacing w:line="276" w:lineRule="auto"/>
        <w:ind w:left="1134" w:hanging="357"/>
        <w:jc w:val="both"/>
        <w:rPr>
          <w:rFonts w:asciiTheme="majorHAnsi" w:eastAsia="Arial" w:hAnsiTheme="majorHAnsi" w:cstheme="majorHAnsi"/>
          <w:szCs w:val="24"/>
        </w:rPr>
      </w:pPr>
      <w:r w:rsidRPr="00AF5D61">
        <w:rPr>
          <w:rFonts w:asciiTheme="majorHAnsi" w:eastAsia="Arial" w:hAnsiTheme="majorHAnsi" w:cstheme="majorHAnsi"/>
          <w:szCs w:val="24"/>
        </w:rPr>
        <w:t>obsługę z wykorzystaniem środków wspierających komunikowanie się, o których mowa w art. 3 pkt 5 ustawy z dnia 19 sierpnia 2011 r. o języku migowym i innych środkach komunikowania się (Dz.U. z 2017 r. poz. 1824), lub przez wykorzystanie zdalnego dostępu online do usługi tłumacza przez strony internetowe i aplikacje;</w:t>
      </w:r>
    </w:p>
    <w:p w14:paraId="2EF2DE26" w14:textId="77777777" w:rsidR="00054776" w:rsidRPr="00AF5D61" w:rsidRDefault="00054776" w:rsidP="00054776">
      <w:pPr>
        <w:widowControl w:val="0"/>
        <w:numPr>
          <w:ilvl w:val="0"/>
          <w:numId w:val="154"/>
        </w:numPr>
        <w:shd w:val="clear" w:color="auto" w:fill="FFFFFF"/>
        <w:tabs>
          <w:tab w:val="left" w:pos="330"/>
        </w:tabs>
        <w:spacing w:line="276" w:lineRule="auto"/>
        <w:ind w:left="1134" w:hanging="357"/>
        <w:jc w:val="both"/>
        <w:rPr>
          <w:rFonts w:asciiTheme="majorHAnsi" w:eastAsia="Arial" w:hAnsiTheme="majorHAnsi" w:cstheme="majorHAnsi"/>
          <w:szCs w:val="24"/>
        </w:rPr>
      </w:pPr>
      <w:r w:rsidRPr="00AF5D61">
        <w:rPr>
          <w:rFonts w:asciiTheme="majorHAnsi" w:eastAsia="Arial" w:hAnsiTheme="majorHAnsi" w:cstheme="majorHAnsi"/>
          <w:szCs w:val="24"/>
        </w:rPr>
        <w:t>instalację urządzeń lub innych środków technicznych do obsługi osób słabosłyszących, w szczególności pętli indukcyjnych, systemów FM lub urządzeń opartych o inne technologie, których celem jest wspomaganie słyszenia;</w:t>
      </w:r>
    </w:p>
    <w:p w14:paraId="36412881" w14:textId="77777777" w:rsidR="00054776" w:rsidRPr="00AF5D61" w:rsidRDefault="00054776" w:rsidP="00054776">
      <w:pPr>
        <w:widowControl w:val="0"/>
        <w:numPr>
          <w:ilvl w:val="0"/>
          <w:numId w:val="154"/>
        </w:numPr>
        <w:shd w:val="clear" w:color="auto" w:fill="FFFFFF"/>
        <w:tabs>
          <w:tab w:val="left" w:pos="330"/>
        </w:tabs>
        <w:spacing w:line="276" w:lineRule="auto"/>
        <w:ind w:left="1134" w:hanging="357"/>
        <w:jc w:val="both"/>
        <w:rPr>
          <w:rFonts w:asciiTheme="majorHAnsi" w:eastAsia="Arial" w:hAnsiTheme="majorHAnsi" w:cstheme="majorHAnsi"/>
          <w:szCs w:val="24"/>
        </w:rPr>
      </w:pPr>
      <w:r w:rsidRPr="00AF5D61">
        <w:rPr>
          <w:rFonts w:asciiTheme="majorHAnsi" w:eastAsia="Arial" w:hAnsiTheme="majorHAnsi" w:cstheme="majorHAnsi"/>
          <w:szCs w:val="24"/>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7CBBA863" w14:textId="77777777" w:rsidR="00054776" w:rsidRPr="00AF5D61" w:rsidRDefault="00054776" w:rsidP="00054776">
      <w:pPr>
        <w:widowControl w:val="0"/>
        <w:numPr>
          <w:ilvl w:val="0"/>
          <w:numId w:val="154"/>
        </w:numPr>
        <w:shd w:val="clear" w:color="auto" w:fill="FFFFFF"/>
        <w:tabs>
          <w:tab w:val="left" w:pos="330"/>
        </w:tabs>
        <w:spacing w:line="276" w:lineRule="auto"/>
        <w:ind w:left="1134" w:hanging="357"/>
        <w:jc w:val="both"/>
        <w:rPr>
          <w:rFonts w:asciiTheme="majorHAnsi" w:eastAsia="Arial" w:hAnsiTheme="majorHAnsi" w:cstheme="majorHAnsi"/>
          <w:szCs w:val="24"/>
        </w:rPr>
      </w:pPr>
      <w:r w:rsidRPr="00AF5D61">
        <w:rPr>
          <w:rFonts w:asciiTheme="majorHAnsi" w:eastAsia="Arial" w:hAnsiTheme="majorHAnsi" w:cstheme="majorHAnsi"/>
          <w:szCs w:val="24"/>
        </w:rPr>
        <w:lastRenderedPageBreak/>
        <w:t xml:space="preserve">zapewnienie, na wniosek osoby ze szczególnymi potrzebami, komunikacji z podmiotem publicznym w formie określonej w tym wniosku. </w:t>
      </w:r>
    </w:p>
    <w:p w14:paraId="4637E1C3" w14:textId="77777777" w:rsidR="00054776" w:rsidRPr="00AF5D61" w:rsidRDefault="00054776" w:rsidP="00054776">
      <w:pPr>
        <w:numPr>
          <w:ilvl w:val="0"/>
          <w:numId w:val="151"/>
        </w:numPr>
        <w:spacing w:line="276" w:lineRule="auto"/>
        <w:ind w:left="426" w:hanging="426"/>
        <w:contextualSpacing/>
        <w:jc w:val="both"/>
        <w:rPr>
          <w:rFonts w:asciiTheme="majorHAnsi" w:eastAsia="Calibri" w:hAnsiTheme="majorHAnsi" w:cstheme="majorHAnsi"/>
          <w:szCs w:val="24"/>
        </w:rPr>
      </w:pPr>
      <w:r w:rsidRPr="00AF5D61">
        <w:rPr>
          <w:rFonts w:asciiTheme="majorHAnsi" w:eastAsia="Calibri" w:hAnsiTheme="majorHAnsi" w:cstheme="majorHAnsi"/>
          <w:szCs w:val="24"/>
        </w:rPr>
        <w:t>Szczegółowe zasady realizacji warunków o jakich wyżej wynikają z treści opisu przedmiotu zamówienia (dokumentacja projektowa) i zostały ujęte w załączniku nr ………. do Umowy.</w:t>
      </w:r>
    </w:p>
    <w:p w14:paraId="68DCE328" w14:textId="77777777" w:rsidR="00054776" w:rsidRPr="00AF5D61" w:rsidRDefault="00054776" w:rsidP="00054776">
      <w:pPr>
        <w:pStyle w:val="Akapitzlist"/>
        <w:tabs>
          <w:tab w:val="left" w:pos="426"/>
        </w:tabs>
        <w:spacing w:line="276" w:lineRule="auto"/>
        <w:ind w:left="426"/>
        <w:jc w:val="both"/>
        <w:rPr>
          <w:rFonts w:asciiTheme="majorHAnsi" w:hAnsiTheme="majorHAnsi" w:cstheme="majorHAnsi"/>
          <w:b/>
          <w:sz w:val="24"/>
          <w:szCs w:val="24"/>
        </w:rPr>
      </w:pPr>
    </w:p>
    <w:p w14:paraId="7D037641" w14:textId="77777777" w:rsidR="00054776" w:rsidRPr="00AF5D61" w:rsidRDefault="00054776" w:rsidP="00054776">
      <w:pPr>
        <w:spacing w:line="276" w:lineRule="auto"/>
        <w:jc w:val="center"/>
        <w:rPr>
          <w:rFonts w:asciiTheme="majorHAnsi" w:hAnsiTheme="majorHAnsi" w:cstheme="majorHAnsi"/>
          <w:szCs w:val="24"/>
        </w:rPr>
      </w:pPr>
      <w:r w:rsidRPr="00AF5D61">
        <w:rPr>
          <w:rFonts w:asciiTheme="majorHAnsi" w:hAnsiTheme="majorHAnsi" w:cstheme="majorHAnsi"/>
          <w:b/>
          <w:szCs w:val="24"/>
        </w:rPr>
        <w:t>§ 17.</w:t>
      </w:r>
      <w:r w:rsidRPr="00AF5D61">
        <w:rPr>
          <w:rFonts w:asciiTheme="majorHAnsi" w:eastAsia="Arial" w:hAnsiTheme="majorHAnsi" w:cstheme="majorHAnsi"/>
          <w:b/>
          <w:szCs w:val="24"/>
        </w:rPr>
        <w:t>Zabezpieczenie należytego wykonania Umowy</w:t>
      </w:r>
    </w:p>
    <w:p w14:paraId="08DC9E11" w14:textId="77777777" w:rsidR="00054776" w:rsidRPr="00AF5D61" w:rsidRDefault="00054776" w:rsidP="00054776">
      <w:pPr>
        <w:pStyle w:val="Akapitzlist"/>
        <w:numPr>
          <w:ilvl w:val="0"/>
          <w:numId w:val="147"/>
        </w:numPr>
        <w:tabs>
          <w:tab w:val="left" w:pos="426"/>
        </w:tabs>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Wykonawca przed zawarciem umowy wniósł zabezpieczenie należytego wykonania umowy w formie ……………………….., w wysokości 5 % całkowitej podanej w ofercie, w kwocie ………… zł, słownie: …………………………………………………………………., zgodnie z potwierdzeniem, stanowiącym załącznik nr … do umowy.</w:t>
      </w:r>
    </w:p>
    <w:p w14:paraId="12A8AECC" w14:textId="77777777" w:rsidR="00054776" w:rsidRPr="00AF5D61" w:rsidRDefault="00054776" w:rsidP="00054776">
      <w:pPr>
        <w:pStyle w:val="Akapitzlist"/>
        <w:numPr>
          <w:ilvl w:val="0"/>
          <w:numId w:val="147"/>
        </w:numPr>
        <w:tabs>
          <w:tab w:val="left" w:pos="426"/>
        </w:tabs>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 xml:space="preserve">Zabezpieczenie należytego wykonania umowy służy pokryciu wszelkich roszczeń Zamawiającego z tytułu niewykonania lub nienależytego wykonania umowy przez Wykonawcę, w tym roszczeń z tytułu rękojmi za wady i gwarancji jakości, roszczeń z tytułu kar umownych, roszczeń odszkodowawczych. </w:t>
      </w:r>
    </w:p>
    <w:p w14:paraId="6C46798F" w14:textId="77777777" w:rsidR="00054776" w:rsidRPr="00AF5D61" w:rsidRDefault="00054776" w:rsidP="00054776">
      <w:pPr>
        <w:pStyle w:val="Akapitzlist"/>
        <w:numPr>
          <w:ilvl w:val="0"/>
          <w:numId w:val="147"/>
        </w:numPr>
        <w:tabs>
          <w:tab w:val="left" w:pos="426"/>
        </w:tabs>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Z dokumentu zabezpieczenia należytego wykonania umowy wniesionego w formie gwarancji bankowej/ubezpieczeniowej musi wynikać jednoznacznie gwarantowanie wypłat należności w sposób nieodwołalny, bezwarunkowy i na pierwsze żądanie Zamawiającego zawierające oświadczenie o okolicznościach stanowiących podstawę do żądania wypłaty należności. Dokument wniesienia zabezpieczenia nie może zawierać żadnych dodatkowych wymagań od Zamawiającego lub osób trzecich, w tym składanie jakichkolwiek dodatkowych oświadczeń, dokumentów lub dokonywania czynności, za wyjątkiem wymagania Gwaranta do doręczenia pisemnego żądania wypłaty za pośrednictwem banku Zamawiającego, wraz z potwierdzeniem banku Beneficjenta, że żądanie wypłaty wraz z tym oświadczeniem zostało podpisane przez osoby uprawnione do składania oświadczeń w imieniu Beneficjenta. Zaleca się uzgodnienie projektu dokumentu gwarancji bankowej lub ubezpieczeniowej z Zamawiającym przed zawarciem umowy z Gwarantem przez Wykonawcę. Ponadto dokument gwarancji musi zawierać wzmiankę o możliwości zgłoszenia żądania wypłaty z gwarancji w przypadku, gdy Wykonawca nie przedłuży obowiązywania zabezpieczenia należytego wykonania umowy w trybie i na zasadach przewidzianych w Umowie.</w:t>
      </w:r>
    </w:p>
    <w:p w14:paraId="66B25EA7" w14:textId="77777777" w:rsidR="00054776" w:rsidRPr="00AF5D61" w:rsidRDefault="00054776" w:rsidP="00054776">
      <w:pPr>
        <w:pStyle w:val="Akapitzlist"/>
        <w:numPr>
          <w:ilvl w:val="0"/>
          <w:numId w:val="147"/>
        </w:numPr>
        <w:tabs>
          <w:tab w:val="left" w:pos="426"/>
        </w:tabs>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Zamawiający może dochodzić zaspokojenia roszczeń z wniesionego przez Wykonawcę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63E628AC" w14:textId="77777777" w:rsidR="00054776" w:rsidRPr="00AF5D61" w:rsidRDefault="00054776" w:rsidP="00054776">
      <w:pPr>
        <w:pStyle w:val="Akapitzlist"/>
        <w:numPr>
          <w:ilvl w:val="0"/>
          <w:numId w:val="147"/>
        </w:numPr>
        <w:tabs>
          <w:tab w:val="left" w:pos="426"/>
        </w:tabs>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W trakcie realizacji umowy Wykonawca może dokonać zmiany formy zabezpieczenia należytego wykonania umowy na jedną lub kilka form, o których mowa w art. 450 ust. 1 ustawy Prawo zamówień publicznych, pod warunkiem że zmiana formy zabezpieczenia zostanie dokonana z zachowaniem ciągłości zabezpieczenia i bez zmniejszenia jego wysokości.</w:t>
      </w:r>
    </w:p>
    <w:p w14:paraId="0FB33FEE" w14:textId="77777777" w:rsidR="00054776" w:rsidRPr="00AF5D61" w:rsidRDefault="00054776" w:rsidP="00054776">
      <w:pPr>
        <w:pStyle w:val="Akapitzlist"/>
        <w:numPr>
          <w:ilvl w:val="0"/>
          <w:numId w:val="147"/>
        </w:numPr>
        <w:tabs>
          <w:tab w:val="left" w:pos="426"/>
        </w:tabs>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Zabezpieczenie zostanie zwrócone Wykonawcy według następującego harmonogramu:</w:t>
      </w:r>
    </w:p>
    <w:p w14:paraId="6AA84116" w14:textId="77777777" w:rsidR="00054776" w:rsidRPr="00AF5D61" w:rsidRDefault="00054776" w:rsidP="00054776">
      <w:pPr>
        <w:widowControl w:val="0"/>
        <w:numPr>
          <w:ilvl w:val="0"/>
          <w:numId w:val="113"/>
        </w:numPr>
        <w:tabs>
          <w:tab w:val="left" w:pos="709"/>
        </w:tabs>
        <w:spacing w:line="276" w:lineRule="auto"/>
        <w:ind w:left="709" w:hanging="283"/>
        <w:jc w:val="both"/>
        <w:rPr>
          <w:rFonts w:asciiTheme="majorHAnsi" w:eastAsia="Arial" w:hAnsiTheme="majorHAnsi" w:cstheme="majorHAnsi"/>
          <w:szCs w:val="24"/>
        </w:rPr>
      </w:pPr>
      <w:r w:rsidRPr="00AF5D61">
        <w:rPr>
          <w:rFonts w:asciiTheme="majorHAnsi" w:eastAsia="Arial" w:hAnsiTheme="majorHAnsi" w:cstheme="majorHAnsi"/>
          <w:szCs w:val="24"/>
        </w:rPr>
        <w:t>70% wysokości zabezpieczenia Zamawiający zwróci w terminie 30 dni od dnia wykonania zamówienia i uznania przez Zamawiającego za należycie wykonane,</w:t>
      </w:r>
    </w:p>
    <w:p w14:paraId="53D5C89A" w14:textId="77777777" w:rsidR="00054776" w:rsidRPr="00AF5D61" w:rsidRDefault="00054776" w:rsidP="00054776">
      <w:pPr>
        <w:widowControl w:val="0"/>
        <w:numPr>
          <w:ilvl w:val="0"/>
          <w:numId w:val="113"/>
        </w:numPr>
        <w:tabs>
          <w:tab w:val="left" w:pos="709"/>
        </w:tabs>
        <w:spacing w:line="276" w:lineRule="auto"/>
        <w:ind w:left="709" w:hanging="283"/>
        <w:jc w:val="both"/>
        <w:rPr>
          <w:rFonts w:asciiTheme="majorHAnsi" w:eastAsia="Arial" w:hAnsiTheme="majorHAnsi" w:cstheme="majorHAnsi"/>
          <w:szCs w:val="24"/>
        </w:rPr>
      </w:pPr>
      <w:r w:rsidRPr="00AF5D61">
        <w:rPr>
          <w:rFonts w:asciiTheme="majorHAnsi" w:eastAsia="Arial" w:hAnsiTheme="majorHAnsi" w:cstheme="majorHAnsi"/>
          <w:szCs w:val="24"/>
        </w:rPr>
        <w:lastRenderedPageBreak/>
        <w:t>30% wysokości zabezpieczenia Zamawiający pozostawi na zabezpieczenie roszczeń z tytułu rękojmi za wady – kwota ta zostanie zwrócona najpóźniej 15 dnia po upływie okresu rękojmi za wady.</w:t>
      </w:r>
    </w:p>
    <w:p w14:paraId="4B7D8D18" w14:textId="77777777" w:rsidR="00054776" w:rsidRPr="00AF5D61" w:rsidRDefault="00054776" w:rsidP="00054776">
      <w:pPr>
        <w:pStyle w:val="Akapitzlist"/>
        <w:numPr>
          <w:ilvl w:val="0"/>
          <w:numId w:val="147"/>
        </w:numPr>
        <w:tabs>
          <w:tab w:val="left" w:pos="426"/>
        </w:tabs>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W sytuacji, gdy wystąpi konieczność przedłużenia terminu realizacji Przedmiotu umowy w stosunku do terminu przedstawionego w ofercie, Wykonawca zobowiązany jest do przedłużenia terminu ważności wniesionego zabezpieczenia należytego wykonania umowy, albo, jeśli nie jest to możliwe, do wniesienia nowego zabezpieczenia na okres wynikający z aneksu do umowy. Wykonawca zobowiązany jest utrzymać ciągłość zabezpieczenia przez cały okres obowiązywania Umowy. W przypadku aneksowania terminu wykonania Umowy zawarcie aneksu uwarunkowane jest przedłużeniem okresu obowiązywania zabezpieczenia należytego wykonania umowy.</w:t>
      </w:r>
    </w:p>
    <w:p w14:paraId="2A9AA0B2" w14:textId="77777777" w:rsidR="00054776" w:rsidRPr="00AF5D61" w:rsidRDefault="00054776" w:rsidP="00054776">
      <w:pPr>
        <w:pStyle w:val="Akapitzlist"/>
        <w:numPr>
          <w:ilvl w:val="0"/>
          <w:numId w:val="147"/>
        </w:numPr>
        <w:tabs>
          <w:tab w:val="left" w:pos="426"/>
        </w:tabs>
        <w:spacing w:line="276" w:lineRule="auto"/>
        <w:ind w:left="426" w:hanging="437"/>
        <w:jc w:val="both"/>
        <w:rPr>
          <w:rFonts w:asciiTheme="majorHAnsi" w:hAnsiTheme="majorHAnsi" w:cstheme="majorHAnsi"/>
          <w:sz w:val="24"/>
          <w:szCs w:val="24"/>
        </w:rPr>
      </w:pPr>
      <w:r w:rsidRPr="00AF5D61">
        <w:rPr>
          <w:rFonts w:asciiTheme="majorHAnsi" w:hAnsiTheme="majorHAnsi" w:cstheme="majorHAnsi"/>
          <w:sz w:val="24"/>
          <w:szCs w:val="24"/>
        </w:rPr>
        <w:t>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 Wówczas wypłata nastąpi nie później niż w ostatnim dniu ważności dotychczasowego zabezpieczenia.</w:t>
      </w:r>
    </w:p>
    <w:p w14:paraId="09139161" w14:textId="77777777" w:rsidR="00054776" w:rsidRPr="00AF5D61" w:rsidRDefault="00054776" w:rsidP="00054776">
      <w:pPr>
        <w:spacing w:line="276" w:lineRule="auto"/>
        <w:jc w:val="center"/>
        <w:rPr>
          <w:rFonts w:asciiTheme="majorHAnsi" w:hAnsiTheme="majorHAnsi" w:cstheme="majorHAnsi"/>
          <w:b/>
          <w:szCs w:val="24"/>
        </w:rPr>
      </w:pPr>
    </w:p>
    <w:p w14:paraId="4EBCD901" w14:textId="77777777" w:rsidR="00054776" w:rsidRPr="00AF5D61" w:rsidRDefault="00054776" w:rsidP="00054776">
      <w:pPr>
        <w:keepNext/>
        <w:keepLines/>
        <w:widowControl w:val="0"/>
        <w:spacing w:line="276" w:lineRule="auto"/>
        <w:jc w:val="center"/>
        <w:outlineLvl w:val="0"/>
        <w:rPr>
          <w:rFonts w:asciiTheme="majorHAnsi" w:eastAsia="Arial" w:hAnsiTheme="majorHAnsi" w:cstheme="majorHAnsi"/>
          <w:b/>
          <w:bCs w:val="0"/>
          <w:szCs w:val="24"/>
        </w:rPr>
      </w:pPr>
      <w:r w:rsidRPr="00AF5D61">
        <w:rPr>
          <w:rFonts w:asciiTheme="majorHAnsi" w:eastAsia="Arial" w:hAnsiTheme="majorHAnsi" w:cstheme="majorHAnsi"/>
          <w:b/>
          <w:szCs w:val="24"/>
        </w:rPr>
        <w:t>§ 18. Postanowienia końcowe</w:t>
      </w:r>
    </w:p>
    <w:p w14:paraId="3DDDDFFE" w14:textId="77777777" w:rsidR="00054776" w:rsidRPr="00AF5D61" w:rsidRDefault="00054776" w:rsidP="00054776">
      <w:pPr>
        <w:pStyle w:val="Akapitzlist"/>
        <w:numPr>
          <w:ilvl w:val="0"/>
          <w:numId w:val="139"/>
        </w:numPr>
        <w:spacing w:line="276" w:lineRule="auto"/>
        <w:ind w:left="426" w:hanging="426"/>
        <w:jc w:val="both"/>
        <w:rPr>
          <w:rFonts w:asciiTheme="majorHAnsi" w:hAnsiTheme="majorHAnsi" w:cstheme="majorHAnsi"/>
          <w:sz w:val="24"/>
          <w:szCs w:val="24"/>
        </w:rPr>
      </w:pPr>
      <w:r w:rsidRPr="00AF5D61">
        <w:rPr>
          <w:rFonts w:asciiTheme="majorHAnsi" w:hAnsiTheme="majorHAnsi" w:cstheme="majorHAnsi"/>
          <w:sz w:val="24"/>
          <w:szCs w:val="24"/>
        </w:rPr>
        <w:t xml:space="preserve">Wykonawca na każde żądanie Zamawiającego złoży pisemne oświadczenie, w którym potwierdzi, </w:t>
      </w:r>
      <w:r w:rsidRPr="00AF5D61">
        <w:rPr>
          <w:rFonts w:asciiTheme="majorHAnsi" w:hAnsiTheme="majorHAnsi" w:cstheme="majorHAnsi"/>
          <w:sz w:val="24"/>
          <w:szCs w:val="24"/>
        </w:rPr>
        <w:br/>
        <w:t>że prace, które zgodnie z umową miały być wykonywane przez osoby zatrudnione na podstawie umowy o pracę rzeczywiście zostały zrealizowane w takim trybie, a także oświadczenie w którym Wykonawca wskaże części zamówienia, które realizował przy użyciu podwykonawców z podaniem ich nazw, bądź oświadczenie o tym, że Wykonawca całość umowy wykonał bez udziału podwykonawców.</w:t>
      </w:r>
    </w:p>
    <w:p w14:paraId="03E6EAF2" w14:textId="77777777" w:rsidR="00054776" w:rsidRPr="00AF5D61" w:rsidRDefault="00054776" w:rsidP="00054776">
      <w:pPr>
        <w:pStyle w:val="Akapitzlist"/>
        <w:numPr>
          <w:ilvl w:val="0"/>
          <w:numId w:val="139"/>
        </w:numPr>
        <w:spacing w:line="276" w:lineRule="auto"/>
        <w:ind w:left="426" w:hanging="426"/>
        <w:jc w:val="both"/>
        <w:rPr>
          <w:rFonts w:asciiTheme="majorHAnsi" w:hAnsiTheme="majorHAnsi" w:cstheme="majorHAnsi"/>
          <w:sz w:val="24"/>
          <w:szCs w:val="24"/>
        </w:rPr>
      </w:pPr>
      <w:r w:rsidRPr="00AF5D61">
        <w:rPr>
          <w:rFonts w:asciiTheme="majorHAnsi" w:hAnsiTheme="majorHAnsi" w:cstheme="majorHAnsi"/>
          <w:sz w:val="24"/>
          <w:szCs w:val="24"/>
        </w:rPr>
        <w:t>Wszelkie zmiany umowy mogą być dokonywane wyłącznie za zgodą obu Stron, z uwzględnieniem przepisu art. 455 ustawy z dnia 11 września 2019 roku Prawo zamówień publicznych, pod rygorem nieważności w formie pisemnej.</w:t>
      </w:r>
    </w:p>
    <w:p w14:paraId="4CCFE6F5" w14:textId="77777777" w:rsidR="00054776" w:rsidRPr="00AF5D61" w:rsidRDefault="00054776" w:rsidP="00054776">
      <w:pPr>
        <w:pStyle w:val="Akapitzlist"/>
        <w:numPr>
          <w:ilvl w:val="0"/>
          <w:numId w:val="139"/>
        </w:numPr>
        <w:spacing w:line="276" w:lineRule="auto"/>
        <w:ind w:left="426" w:hanging="426"/>
        <w:jc w:val="both"/>
        <w:rPr>
          <w:rFonts w:asciiTheme="majorHAnsi" w:hAnsiTheme="majorHAnsi" w:cstheme="majorHAnsi"/>
          <w:sz w:val="24"/>
          <w:szCs w:val="24"/>
        </w:rPr>
      </w:pPr>
      <w:r w:rsidRPr="00AF5D61">
        <w:rPr>
          <w:rFonts w:asciiTheme="majorHAnsi" w:hAnsiTheme="majorHAnsi" w:cstheme="majorHAnsi"/>
          <w:sz w:val="24"/>
          <w:szCs w:val="24"/>
        </w:rPr>
        <w:t>W sprawach nieuregulowanych niniejszą umową mają zastosowanie przepisy Kodeksu cywilnego i inne związane z przedmiotem zamówienia, o ile przepisy ustawy Prawo zamówień publicznych nie stanowią inaczej.</w:t>
      </w:r>
    </w:p>
    <w:p w14:paraId="5EDC22D0" w14:textId="77777777" w:rsidR="00054776" w:rsidRPr="00AF5D61" w:rsidRDefault="00054776" w:rsidP="00054776">
      <w:pPr>
        <w:pStyle w:val="Akapitzlist"/>
        <w:numPr>
          <w:ilvl w:val="0"/>
          <w:numId w:val="139"/>
        </w:numPr>
        <w:spacing w:line="276" w:lineRule="auto"/>
        <w:ind w:left="426" w:hanging="426"/>
        <w:jc w:val="both"/>
        <w:rPr>
          <w:rFonts w:asciiTheme="majorHAnsi" w:hAnsiTheme="majorHAnsi" w:cstheme="majorHAnsi"/>
          <w:sz w:val="24"/>
          <w:szCs w:val="24"/>
        </w:rPr>
      </w:pPr>
      <w:r w:rsidRPr="00AF5D61">
        <w:rPr>
          <w:rFonts w:asciiTheme="majorHAnsi" w:hAnsiTheme="majorHAnsi" w:cstheme="majorHAnsi"/>
          <w:sz w:val="24"/>
          <w:szCs w:val="24"/>
        </w:rPr>
        <w:t>Wykonawca nie może przenieść swoich wierzytelności wynikających z niniejszej Umowy bez zgody Zamawiającego wyrażonej na piśmie pod rygorem nieważności.</w:t>
      </w:r>
    </w:p>
    <w:p w14:paraId="3E306F49" w14:textId="77777777" w:rsidR="00054776" w:rsidRPr="00AF5D61" w:rsidRDefault="00054776" w:rsidP="00054776">
      <w:pPr>
        <w:pStyle w:val="Akapitzlist"/>
        <w:numPr>
          <w:ilvl w:val="0"/>
          <w:numId w:val="139"/>
        </w:numPr>
        <w:spacing w:line="276" w:lineRule="auto"/>
        <w:ind w:left="426" w:hanging="426"/>
        <w:jc w:val="both"/>
        <w:rPr>
          <w:rFonts w:asciiTheme="majorHAnsi" w:hAnsiTheme="majorHAnsi" w:cstheme="majorHAnsi"/>
          <w:sz w:val="24"/>
          <w:szCs w:val="24"/>
        </w:rPr>
      </w:pPr>
      <w:r w:rsidRPr="00AF5D61">
        <w:rPr>
          <w:rFonts w:asciiTheme="majorHAnsi" w:hAnsiTheme="majorHAnsi" w:cstheme="majorHAnsi"/>
          <w:sz w:val="24"/>
          <w:szCs w:val="24"/>
        </w:rPr>
        <w:t>Spory wynikłe w trakcie realizacji Umowy będą rozstrzygane przez sąd powszechny właściwy dla siedziby Zamawiającego.</w:t>
      </w:r>
    </w:p>
    <w:p w14:paraId="632A28AC" w14:textId="77777777" w:rsidR="00054776" w:rsidRPr="00AF5D61" w:rsidRDefault="00054776" w:rsidP="00054776">
      <w:pPr>
        <w:pStyle w:val="Akapitzlist"/>
        <w:numPr>
          <w:ilvl w:val="0"/>
          <w:numId w:val="139"/>
        </w:numPr>
        <w:spacing w:line="276" w:lineRule="auto"/>
        <w:ind w:left="426" w:hanging="426"/>
        <w:jc w:val="both"/>
        <w:rPr>
          <w:rFonts w:asciiTheme="majorHAnsi" w:hAnsiTheme="majorHAnsi" w:cstheme="majorHAnsi"/>
          <w:sz w:val="24"/>
          <w:szCs w:val="24"/>
        </w:rPr>
      </w:pPr>
      <w:r w:rsidRPr="00AF5D61">
        <w:rPr>
          <w:rFonts w:asciiTheme="majorHAnsi" w:hAnsiTheme="majorHAnsi" w:cstheme="majorHAnsi"/>
          <w:sz w:val="24"/>
          <w:szCs w:val="24"/>
        </w:rPr>
        <w:t xml:space="preserve">Wykonawca w terminie 7 dni od rozpoczęcia robót zobowiązany jest do umieszczenia w widocznym miejscu,  w  bezpośrednim  sąsiedztwie  tablicy  informacyjnej -  dodatkowej  tablicy  informacyjnej  o  treści obejmującej co najmniej dokładną nazwę Zamawiającego wraz ze wskazaniem iż pełni on rolę Inwestora oraz dopiskiem: „Inwestor informuje o obowiązku dopełniania formalności związanych ze zgłaszaniem podwykonawców i szczegółowego przedmiotu robót przed przystąpieniem do wykonywania robót przez podwykonawców w trybie określonym w zawartej umowie pomiędzy Inwestorem a Wykonawcą oraz z </w:t>
      </w:r>
      <w:r w:rsidRPr="00AF5D61">
        <w:rPr>
          <w:rFonts w:asciiTheme="majorHAnsi" w:hAnsiTheme="majorHAnsi" w:cstheme="majorHAnsi"/>
          <w:sz w:val="24"/>
          <w:szCs w:val="24"/>
        </w:rPr>
        <w:lastRenderedPageBreak/>
        <w:t>zachowaniem obowiązujących przepisów. Niedopełnienie powyższego obowiązku skutkować będzie brakiem  solidarnej  odpowiedzialności  Inwestora  za  zapłatę  wynagrodzenia  dla podwykonawcy”, o wymiarach nie mniejszych niż 90x70 cm,  kolor tablicy żółty, tekst w kolorze czarnym oraz prześle Zamawiającemu zdjęcia tej tablicy na adres e-mail: …………………. – w przypadku uchybienia temu obowiązkowi Wykonawca zapłaci Zamawiającemu kwotę 500 zł tytułem kary umownej za każdy dzień zwłoki.</w:t>
      </w:r>
    </w:p>
    <w:p w14:paraId="63673090" w14:textId="77777777" w:rsidR="00054776" w:rsidRPr="00AF5D61" w:rsidRDefault="00054776" w:rsidP="00054776">
      <w:pPr>
        <w:pStyle w:val="Akapitzlist"/>
        <w:numPr>
          <w:ilvl w:val="0"/>
          <w:numId w:val="139"/>
        </w:numPr>
        <w:spacing w:line="276" w:lineRule="auto"/>
        <w:ind w:left="426" w:hanging="426"/>
        <w:jc w:val="both"/>
        <w:rPr>
          <w:rFonts w:asciiTheme="majorHAnsi" w:hAnsiTheme="majorHAnsi" w:cstheme="majorHAnsi"/>
          <w:sz w:val="24"/>
          <w:szCs w:val="24"/>
        </w:rPr>
      </w:pPr>
      <w:r w:rsidRPr="00AF5D61">
        <w:rPr>
          <w:rFonts w:asciiTheme="majorHAnsi" w:hAnsiTheme="majorHAnsi" w:cstheme="majorHAnsi"/>
          <w:sz w:val="24"/>
          <w:szCs w:val="24"/>
        </w:rPr>
        <w:t xml:space="preserve">Umowa sporządzona została w 2 (dwóch) jednobrzmiących egzemplarzach, po 1 (jednym) dla każdej </w:t>
      </w:r>
      <w:r w:rsidRPr="00AF5D61">
        <w:rPr>
          <w:rFonts w:asciiTheme="majorHAnsi" w:hAnsiTheme="majorHAnsi" w:cstheme="majorHAnsi"/>
          <w:sz w:val="24"/>
          <w:szCs w:val="24"/>
        </w:rPr>
        <w:br/>
        <w:t>ze Stron.</w:t>
      </w:r>
    </w:p>
    <w:p w14:paraId="08BEFB9A" w14:textId="77777777" w:rsidR="00054776" w:rsidRPr="00AF5D61" w:rsidRDefault="00054776" w:rsidP="00054776">
      <w:pPr>
        <w:pStyle w:val="Akapitzlist"/>
        <w:numPr>
          <w:ilvl w:val="0"/>
          <w:numId w:val="139"/>
        </w:numPr>
        <w:spacing w:line="276" w:lineRule="auto"/>
        <w:ind w:left="426" w:hanging="426"/>
        <w:jc w:val="both"/>
        <w:rPr>
          <w:rFonts w:asciiTheme="majorHAnsi" w:hAnsiTheme="majorHAnsi" w:cstheme="majorHAnsi"/>
          <w:sz w:val="24"/>
          <w:szCs w:val="24"/>
        </w:rPr>
      </w:pPr>
      <w:r w:rsidRPr="00AF5D61">
        <w:rPr>
          <w:rFonts w:asciiTheme="majorHAnsi" w:hAnsiTheme="majorHAnsi" w:cstheme="majorHAnsi"/>
          <w:sz w:val="24"/>
          <w:szCs w:val="24"/>
        </w:rPr>
        <w:t>Zgodnie z art. 4c ustawy o przeciwdziałaniu nadmiernym opóźnieniom w transakcjach handlowych, Zamawiający oświadcza, że jest dużym przedsiębiorcą w rozumieniu art. 4 pkt 6 tej ustawy.</w:t>
      </w:r>
    </w:p>
    <w:p w14:paraId="21C6FD04" w14:textId="77777777" w:rsidR="00054776" w:rsidRPr="00AF5D61" w:rsidRDefault="00054776" w:rsidP="00054776">
      <w:pPr>
        <w:pStyle w:val="Akapitzlist"/>
        <w:numPr>
          <w:ilvl w:val="0"/>
          <w:numId w:val="139"/>
        </w:numPr>
        <w:spacing w:line="276" w:lineRule="auto"/>
        <w:ind w:left="426" w:hanging="426"/>
        <w:jc w:val="both"/>
        <w:rPr>
          <w:rFonts w:asciiTheme="majorHAnsi" w:hAnsiTheme="majorHAnsi" w:cstheme="majorHAnsi"/>
          <w:sz w:val="24"/>
          <w:szCs w:val="24"/>
        </w:rPr>
      </w:pPr>
      <w:r w:rsidRPr="00AF5D61">
        <w:rPr>
          <w:rFonts w:asciiTheme="majorHAnsi" w:hAnsiTheme="majorHAnsi" w:cstheme="majorHAnsi"/>
          <w:sz w:val="24"/>
          <w:szCs w:val="24"/>
        </w:rPr>
        <w:t xml:space="preserve">Zgodnie z art. 4c ustawy o przeciwdziałaniu nadmiernym opóźnieniom w transakcjach handlowych, Wykonawca oświadcza, że </w:t>
      </w:r>
      <w:r w:rsidRPr="00AF5D61">
        <w:rPr>
          <w:rFonts w:asciiTheme="majorHAnsi" w:hAnsiTheme="majorHAnsi" w:cstheme="majorHAnsi"/>
          <w:i/>
          <w:iCs/>
          <w:sz w:val="24"/>
          <w:szCs w:val="24"/>
        </w:rPr>
        <w:t>jest/ nie jest</w:t>
      </w:r>
      <w:r w:rsidRPr="00AF5D61">
        <w:rPr>
          <w:rFonts w:asciiTheme="majorHAnsi" w:hAnsiTheme="majorHAnsi" w:cstheme="majorHAnsi"/>
          <w:sz w:val="24"/>
          <w:szCs w:val="24"/>
        </w:rPr>
        <w:t xml:space="preserve">  dużym przedsiębiorcą w rozumieniu art. 4 pkt 6 tej ustawy.</w:t>
      </w:r>
    </w:p>
    <w:p w14:paraId="69E55386" w14:textId="77777777" w:rsidR="00054776" w:rsidRPr="00AF5D61" w:rsidRDefault="00054776" w:rsidP="00054776">
      <w:pPr>
        <w:pStyle w:val="Akapitzlist"/>
        <w:numPr>
          <w:ilvl w:val="0"/>
          <w:numId w:val="139"/>
        </w:numPr>
        <w:spacing w:line="276" w:lineRule="auto"/>
        <w:ind w:left="426" w:hanging="426"/>
        <w:jc w:val="both"/>
        <w:rPr>
          <w:rFonts w:asciiTheme="majorHAnsi" w:hAnsiTheme="majorHAnsi" w:cstheme="majorHAnsi"/>
          <w:sz w:val="24"/>
          <w:szCs w:val="24"/>
        </w:rPr>
      </w:pPr>
      <w:r w:rsidRPr="00AF5D61">
        <w:rPr>
          <w:rFonts w:asciiTheme="majorHAnsi" w:hAnsiTheme="majorHAnsi" w:cstheme="majorHAnsi"/>
          <w:sz w:val="24"/>
          <w:szCs w:val="24"/>
        </w:rPr>
        <w:t>W przypadku, w którym Wykonawcą jest konsorcjum, każdy z członków konsorcjum odpowiada solidarnie wobec  Zamawiającego  za  zobowiązania  pozostałych  członków  konsorcjum  wobec  Podwykonawców, dalszych podwykonawców, usługodawców i dostawców zaspokojone przez Zamawiającego.</w:t>
      </w:r>
    </w:p>
    <w:p w14:paraId="1DC22A0D" w14:textId="77777777" w:rsidR="00054776" w:rsidRPr="00AF5D61" w:rsidRDefault="00054776" w:rsidP="00054776">
      <w:pPr>
        <w:pStyle w:val="Akapitzlist"/>
        <w:numPr>
          <w:ilvl w:val="0"/>
          <w:numId w:val="139"/>
        </w:numPr>
        <w:spacing w:line="276" w:lineRule="auto"/>
        <w:ind w:left="426" w:hanging="426"/>
        <w:jc w:val="both"/>
        <w:rPr>
          <w:rFonts w:asciiTheme="majorHAnsi" w:hAnsiTheme="majorHAnsi" w:cstheme="majorHAnsi"/>
          <w:sz w:val="24"/>
          <w:szCs w:val="24"/>
        </w:rPr>
      </w:pPr>
      <w:r w:rsidRPr="00AF5D61">
        <w:rPr>
          <w:rFonts w:asciiTheme="majorHAnsi" w:hAnsiTheme="majorHAnsi" w:cstheme="majorHAnsi"/>
          <w:sz w:val="24"/>
          <w:szCs w:val="24"/>
        </w:rPr>
        <w:t>Wykonawcy wchodzący w skład Konsorcjum zobowiązani są do pozostawania w Konsorcjum przez cały czas trwania umowy, łącznie z okresem gwarancji jakości i rękojmi za wady.</w:t>
      </w:r>
    </w:p>
    <w:p w14:paraId="3CD3FD8E" w14:textId="77777777" w:rsidR="00054776" w:rsidRPr="00AF5D61" w:rsidRDefault="00054776" w:rsidP="00054776">
      <w:pPr>
        <w:pStyle w:val="Akapitzlist"/>
        <w:numPr>
          <w:ilvl w:val="0"/>
          <w:numId w:val="139"/>
        </w:numPr>
        <w:spacing w:line="276" w:lineRule="auto"/>
        <w:ind w:left="426" w:hanging="426"/>
        <w:jc w:val="both"/>
        <w:rPr>
          <w:rFonts w:asciiTheme="majorHAnsi" w:hAnsiTheme="majorHAnsi" w:cstheme="majorHAnsi"/>
          <w:sz w:val="24"/>
          <w:szCs w:val="24"/>
        </w:rPr>
      </w:pPr>
      <w:r w:rsidRPr="00AF5D61">
        <w:rPr>
          <w:rFonts w:asciiTheme="majorHAnsi" w:hAnsiTheme="majorHAnsi" w:cstheme="majorHAnsi"/>
          <w:sz w:val="24"/>
          <w:szCs w:val="24"/>
        </w:rPr>
        <w:t>Wraz z zawarciem niniejszej umowy 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2BB2F958" w14:textId="77777777" w:rsidR="00054776" w:rsidRPr="00AF5D61" w:rsidRDefault="00054776" w:rsidP="00054776">
      <w:pPr>
        <w:pStyle w:val="Akapitzlist"/>
        <w:numPr>
          <w:ilvl w:val="0"/>
          <w:numId w:val="139"/>
        </w:numPr>
        <w:spacing w:line="276" w:lineRule="auto"/>
        <w:ind w:left="426" w:hanging="426"/>
        <w:jc w:val="both"/>
        <w:rPr>
          <w:rFonts w:asciiTheme="majorHAnsi" w:hAnsiTheme="majorHAnsi" w:cstheme="majorHAnsi"/>
          <w:sz w:val="24"/>
          <w:szCs w:val="24"/>
        </w:rPr>
      </w:pPr>
      <w:r w:rsidRPr="00AF5D61">
        <w:rPr>
          <w:rFonts w:asciiTheme="majorHAnsi" w:hAnsiTheme="majorHAnsi" w:cstheme="majorHAnsi"/>
          <w:sz w:val="24"/>
          <w:szCs w:val="24"/>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14:paraId="0C1466C2" w14:textId="77777777" w:rsidR="00054776" w:rsidRPr="00AF5D61" w:rsidRDefault="00054776" w:rsidP="00054776">
      <w:pPr>
        <w:pStyle w:val="Akapitzlist"/>
        <w:numPr>
          <w:ilvl w:val="0"/>
          <w:numId w:val="139"/>
        </w:numPr>
        <w:spacing w:line="276" w:lineRule="auto"/>
        <w:ind w:left="426" w:hanging="426"/>
        <w:jc w:val="both"/>
        <w:rPr>
          <w:rFonts w:asciiTheme="majorHAnsi" w:hAnsiTheme="majorHAnsi" w:cstheme="majorHAnsi"/>
          <w:sz w:val="24"/>
          <w:szCs w:val="24"/>
        </w:rPr>
      </w:pPr>
      <w:r w:rsidRPr="00AF5D61">
        <w:rPr>
          <w:rFonts w:asciiTheme="majorHAnsi" w:hAnsiTheme="majorHAnsi" w:cstheme="majorHAnsi"/>
          <w:sz w:val="24"/>
          <w:szCs w:val="24"/>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05B6E663" w14:textId="77777777" w:rsidR="00054776" w:rsidRPr="00AF5D61" w:rsidRDefault="00054776" w:rsidP="00054776">
      <w:pPr>
        <w:pStyle w:val="Akapitzlist"/>
        <w:numPr>
          <w:ilvl w:val="0"/>
          <w:numId w:val="139"/>
        </w:numPr>
        <w:spacing w:line="276" w:lineRule="auto"/>
        <w:ind w:left="426" w:hanging="426"/>
        <w:jc w:val="both"/>
        <w:rPr>
          <w:rFonts w:asciiTheme="majorHAnsi" w:hAnsiTheme="majorHAnsi" w:cstheme="majorHAnsi"/>
          <w:sz w:val="24"/>
          <w:szCs w:val="24"/>
        </w:rPr>
      </w:pPr>
      <w:r w:rsidRPr="00AF5D61">
        <w:rPr>
          <w:rFonts w:asciiTheme="majorHAnsi" w:hAnsiTheme="majorHAnsi" w:cstheme="majorHAnsi"/>
          <w:sz w:val="24"/>
          <w:szCs w:val="24"/>
        </w:rPr>
        <w:t>Integralną część do niniejszej umowy stanowią załączniki:</w:t>
      </w:r>
    </w:p>
    <w:p w14:paraId="54B1297F" w14:textId="77777777" w:rsidR="00054776" w:rsidRPr="00AF5D61" w:rsidRDefault="00054776" w:rsidP="00054776">
      <w:pPr>
        <w:widowControl w:val="0"/>
        <w:numPr>
          <w:ilvl w:val="0"/>
          <w:numId w:val="148"/>
        </w:numPr>
        <w:tabs>
          <w:tab w:val="left" w:pos="851"/>
        </w:tabs>
        <w:spacing w:line="276" w:lineRule="auto"/>
        <w:ind w:left="426"/>
        <w:jc w:val="both"/>
        <w:rPr>
          <w:rFonts w:asciiTheme="majorHAnsi" w:eastAsia="Arial" w:hAnsiTheme="majorHAnsi" w:cstheme="majorHAnsi"/>
          <w:szCs w:val="24"/>
        </w:rPr>
      </w:pPr>
      <w:r w:rsidRPr="00AF5D61">
        <w:rPr>
          <w:rFonts w:asciiTheme="majorHAnsi" w:eastAsia="Arial" w:hAnsiTheme="majorHAnsi" w:cstheme="majorHAnsi"/>
          <w:szCs w:val="24"/>
        </w:rPr>
        <w:t>zał. nr 1 - wzór protokołu odbioru końcowego robót budowlanych;</w:t>
      </w:r>
    </w:p>
    <w:p w14:paraId="2B91DC8F" w14:textId="77777777" w:rsidR="00054776" w:rsidRPr="00AF5D61" w:rsidRDefault="00054776" w:rsidP="00054776">
      <w:pPr>
        <w:widowControl w:val="0"/>
        <w:numPr>
          <w:ilvl w:val="0"/>
          <w:numId w:val="148"/>
        </w:numPr>
        <w:tabs>
          <w:tab w:val="left" w:pos="851"/>
        </w:tabs>
        <w:spacing w:line="276" w:lineRule="auto"/>
        <w:ind w:left="426"/>
        <w:jc w:val="both"/>
        <w:rPr>
          <w:rFonts w:asciiTheme="majorHAnsi" w:eastAsia="Arial" w:hAnsiTheme="majorHAnsi" w:cstheme="majorHAnsi"/>
          <w:szCs w:val="24"/>
        </w:rPr>
      </w:pPr>
      <w:r w:rsidRPr="00AF5D61">
        <w:rPr>
          <w:rFonts w:asciiTheme="majorHAnsi" w:eastAsia="Arial" w:hAnsiTheme="majorHAnsi" w:cstheme="majorHAnsi"/>
          <w:szCs w:val="24"/>
        </w:rPr>
        <w:t>………………..</w:t>
      </w:r>
    </w:p>
    <w:p w14:paraId="15C71140" w14:textId="77777777" w:rsidR="00054776" w:rsidRPr="005A04D8" w:rsidRDefault="00054776" w:rsidP="00054776">
      <w:pPr>
        <w:pStyle w:val="Akapitzlist"/>
        <w:spacing w:line="276" w:lineRule="auto"/>
        <w:ind w:left="426"/>
        <w:jc w:val="both"/>
        <w:rPr>
          <w:rFonts w:asciiTheme="minorHAnsi" w:hAnsiTheme="minorHAnsi" w:cstheme="minorHAnsi"/>
        </w:rPr>
      </w:pPr>
    </w:p>
    <w:p w14:paraId="10ED79AD" w14:textId="77777777" w:rsidR="00054776" w:rsidRPr="00DF57AD" w:rsidRDefault="00054776" w:rsidP="00054776">
      <w:pPr>
        <w:spacing w:line="300" w:lineRule="auto"/>
        <w:ind w:left="1" w:firstLine="1133"/>
        <w:jc w:val="both"/>
        <w:rPr>
          <w:b/>
          <w:szCs w:val="24"/>
        </w:rPr>
      </w:pPr>
      <w:r w:rsidRPr="005A04D8">
        <w:rPr>
          <w:b/>
          <w:szCs w:val="24"/>
        </w:rPr>
        <w:t>ZAMAWIAJĄCY</w:t>
      </w:r>
      <w:r w:rsidRPr="005A04D8">
        <w:rPr>
          <w:b/>
          <w:szCs w:val="24"/>
        </w:rPr>
        <w:tab/>
      </w:r>
      <w:r w:rsidRPr="005A04D8">
        <w:rPr>
          <w:b/>
          <w:szCs w:val="24"/>
        </w:rPr>
        <w:tab/>
      </w:r>
      <w:r w:rsidRPr="005A04D8">
        <w:rPr>
          <w:b/>
          <w:szCs w:val="24"/>
        </w:rPr>
        <w:tab/>
      </w:r>
      <w:r w:rsidRPr="005A04D8">
        <w:rPr>
          <w:b/>
          <w:szCs w:val="24"/>
        </w:rPr>
        <w:tab/>
      </w:r>
      <w:r w:rsidRPr="005A04D8">
        <w:rPr>
          <w:b/>
          <w:szCs w:val="24"/>
        </w:rPr>
        <w:tab/>
      </w:r>
      <w:r w:rsidRPr="005A04D8">
        <w:rPr>
          <w:b/>
          <w:szCs w:val="24"/>
        </w:rPr>
        <w:tab/>
        <w:t>WYKONAWC</w:t>
      </w:r>
      <w:r>
        <w:rPr>
          <w:b/>
          <w:szCs w:val="24"/>
        </w:rPr>
        <w:t>A</w:t>
      </w:r>
    </w:p>
    <w:p w14:paraId="7BF4A3A6" w14:textId="77777777" w:rsidR="00054776" w:rsidRDefault="00054776" w:rsidP="00054776">
      <w:pPr>
        <w:tabs>
          <w:tab w:val="left" w:pos="648"/>
          <w:tab w:val="left" w:pos="3402"/>
        </w:tabs>
        <w:spacing w:line="300" w:lineRule="auto"/>
        <w:jc w:val="right"/>
        <w:rPr>
          <w:rFonts w:asciiTheme="majorHAnsi" w:hAnsiTheme="majorHAnsi" w:cstheme="majorHAnsi"/>
          <w:b/>
          <w:i/>
          <w:szCs w:val="24"/>
        </w:rPr>
      </w:pPr>
    </w:p>
    <w:p w14:paraId="23CFC513" w14:textId="77777777" w:rsidR="00054776" w:rsidRDefault="00054776" w:rsidP="00054776">
      <w:pPr>
        <w:tabs>
          <w:tab w:val="left" w:pos="648"/>
          <w:tab w:val="left" w:pos="3402"/>
        </w:tabs>
        <w:spacing w:line="300" w:lineRule="auto"/>
        <w:jc w:val="right"/>
        <w:rPr>
          <w:rFonts w:asciiTheme="majorHAnsi" w:hAnsiTheme="majorHAnsi" w:cstheme="majorHAnsi"/>
          <w:b/>
          <w:i/>
          <w:szCs w:val="24"/>
        </w:rPr>
      </w:pPr>
    </w:p>
    <w:p w14:paraId="0161A8E2" w14:textId="7337193A" w:rsidR="00054776" w:rsidRPr="00BD0B98" w:rsidRDefault="00054776" w:rsidP="00054776">
      <w:pPr>
        <w:tabs>
          <w:tab w:val="left" w:pos="648"/>
          <w:tab w:val="left" w:pos="3402"/>
        </w:tabs>
        <w:spacing w:line="300" w:lineRule="auto"/>
        <w:jc w:val="right"/>
        <w:rPr>
          <w:rFonts w:asciiTheme="majorHAnsi" w:hAnsiTheme="majorHAnsi" w:cstheme="majorHAnsi"/>
          <w:b/>
          <w:i/>
          <w:szCs w:val="24"/>
        </w:rPr>
      </w:pPr>
      <w:r w:rsidRPr="00BD0B98">
        <w:rPr>
          <w:rFonts w:asciiTheme="majorHAnsi" w:hAnsiTheme="majorHAnsi" w:cstheme="majorHAnsi"/>
          <w:b/>
          <w:i/>
          <w:szCs w:val="24"/>
        </w:rPr>
        <w:lastRenderedPageBreak/>
        <w:t>załącznik nr 1 do umowy</w:t>
      </w:r>
    </w:p>
    <w:p w14:paraId="1A98A113" w14:textId="77777777" w:rsidR="00054776" w:rsidRPr="00BD0B98" w:rsidRDefault="00054776" w:rsidP="00054776">
      <w:pPr>
        <w:tabs>
          <w:tab w:val="left" w:pos="3402"/>
        </w:tabs>
        <w:spacing w:line="300" w:lineRule="auto"/>
        <w:rPr>
          <w:rFonts w:asciiTheme="majorHAnsi" w:hAnsiTheme="majorHAnsi" w:cstheme="majorHAnsi"/>
          <w:b/>
          <w:i/>
          <w:sz w:val="20"/>
        </w:rPr>
      </w:pPr>
    </w:p>
    <w:tbl>
      <w:tblPr>
        <w:tblStyle w:val="Tabela-Siatka"/>
        <w:tblW w:w="0" w:type="auto"/>
        <w:tblLook w:val="04A0" w:firstRow="1" w:lastRow="0" w:firstColumn="1" w:lastColumn="0" w:noHBand="0" w:noVBand="1"/>
      </w:tblPr>
      <w:tblGrid>
        <w:gridCol w:w="1980"/>
        <w:gridCol w:w="1690"/>
        <w:gridCol w:w="5532"/>
      </w:tblGrid>
      <w:tr w:rsidR="00054776" w:rsidRPr="00BD0B98" w14:paraId="2BA38B7F" w14:textId="77777777" w:rsidTr="00286B39">
        <w:trPr>
          <w:trHeight w:val="1267"/>
        </w:trPr>
        <w:tc>
          <w:tcPr>
            <w:tcW w:w="3670" w:type="dxa"/>
            <w:gridSpan w:val="2"/>
            <w:vAlign w:val="center"/>
          </w:tcPr>
          <w:p w14:paraId="6C680781" w14:textId="77777777" w:rsidR="00054776" w:rsidRPr="00BD0B98" w:rsidRDefault="00054776" w:rsidP="00286B39">
            <w:pPr>
              <w:jc w:val="center"/>
              <w:rPr>
                <w:rFonts w:asciiTheme="majorHAnsi" w:hAnsiTheme="majorHAnsi" w:cstheme="majorHAnsi"/>
              </w:rPr>
            </w:pPr>
            <w:r w:rsidRPr="00BD0B98">
              <w:rPr>
                <w:rFonts w:asciiTheme="majorHAnsi" w:hAnsiTheme="majorHAnsi" w:cstheme="majorHAnsi"/>
                <w:noProof/>
              </w:rPr>
              <w:drawing>
                <wp:inline distT="0" distB="0" distL="0" distR="0" wp14:anchorId="6871CF98" wp14:editId="7135EDD5">
                  <wp:extent cx="1953928" cy="662940"/>
                  <wp:effectExtent l="0" t="0" r="0" b="3810"/>
                  <wp:docPr id="794337676" name="Obraz 794337676" descr="Obraz zawierający Grafika, symbol, logo,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Grafika, symbol, logo, zrzut ekranu&#10;&#10;Opis wygenerowany automatyczni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5887" t="17706" r="6203" b="18212"/>
                          <a:stretch/>
                        </pic:blipFill>
                        <pic:spPr bwMode="auto">
                          <a:xfrm>
                            <a:off x="0" y="0"/>
                            <a:ext cx="1971861" cy="6690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532" w:type="dxa"/>
            <w:vAlign w:val="center"/>
          </w:tcPr>
          <w:p w14:paraId="6DF4CEA4" w14:textId="77777777" w:rsidR="00054776" w:rsidRPr="00BD0B98" w:rsidRDefault="00054776" w:rsidP="00286B39">
            <w:pPr>
              <w:jc w:val="center"/>
              <w:rPr>
                <w:rFonts w:asciiTheme="majorHAnsi" w:hAnsiTheme="majorHAnsi" w:cstheme="majorHAnsi"/>
                <w:b/>
                <w:bCs w:val="0"/>
                <w:caps/>
                <w:sz w:val="32"/>
                <w:szCs w:val="32"/>
              </w:rPr>
            </w:pPr>
            <w:r w:rsidRPr="00BD0B98">
              <w:rPr>
                <w:rFonts w:asciiTheme="majorHAnsi" w:hAnsiTheme="majorHAnsi" w:cstheme="majorHAnsi"/>
                <w:b/>
                <w:caps/>
                <w:sz w:val="32"/>
                <w:szCs w:val="32"/>
              </w:rPr>
              <w:t xml:space="preserve">Protokół </w:t>
            </w:r>
          </w:p>
          <w:p w14:paraId="63A86C07" w14:textId="77777777" w:rsidR="00054776" w:rsidRPr="00BD0B98" w:rsidRDefault="00054776" w:rsidP="00286B39">
            <w:pPr>
              <w:jc w:val="center"/>
              <w:rPr>
                <w:rFonts w:asciiTheme="majorHAnsi" w:hAnsiTheme="majorHAnsi" w:cstheme="majorHAnsi"/>
                <w:b/>
                <w:bCs w:val="0"/>
                <w:caps/>
                <w:sz w:val="32"/>
                <w:szCs w:val="32"/>
              </w:rPr>
            </w:pPr>
            <w:r w:rsidRPr="00BD0B98">
              <w:rPr>
                <w:rFonts w:asciiTheme="majorHAnsi" w:hAnsiTheme="majorHAnsi" w:cstheme="majorHAnsi"/>
                <w:b/>
                <w:caps/>
                <w:sz w:val="32"/>
                <w:szCs w:val="32"/>
              </w:rPr>
              <w:t xml:space="preserve">ODBIORU KOŃCOWEGO </w:t>
            </w:r>
          </w:p>
          <w:p w14:paraId="4F452B86" w14:textId="77777777" w:rsidR="00054776" w:rsidRPr="00BD0B98" w:rsidRDefault="00054776" w:rsidP="00286B39">
            <w:pPr>
              <w:jc w:val="center"/>
              <w:rPr>
                <w:rFonts w:asciiTheme="majorHAnsi" w:hAnsiTheme="majorHAnsi" w:cstheme="majorHAnsi"/>
                <w:b/>
                <w:bCs w:val="0"/>
                <w:caps/>
              </w:rPr>
            </w:pPr>
            <w:r w:rsidRPr="00BD0B98">
              <w:rPr>
                <w:rFonts w:asciiTheme="majorHAnsi" w:hAnsiTheme="majorHAnsi" w:cstheme="majorHAnsi"/>
                <w:b/>
                <w:caps/>
                <w:sz w:val="32"/>
                <w:szCs w:val="32"/>
              </w:rPr>
              <w:t>ROBÓT BUDOWLANYCH</w:t>
            </w:r>
          </w:p>
        </w:tc>
      </w:tr>
      <w:tr w:rsidR="00054776" w:rsidRPr="00BD0B98" w14:paraId="7E8171B8" w14:textId="77777777" w:rsidTr="00286B39">
        <w:tc>
          <w:tcPr>
            <w:tcW w:w="1980" w:type="dxa"/>
            <w:vAlign w:val="center"/>
          </w:tcPr>
          <w:p w14:paraId="3C2B5C7B" w14:textId="77777777" w:rsidR="00054776" w:rsidRPr="00BD0B98" w:rsidRDefault="00054776" w:rsidP="00286B39">
            <w:pPr>
              <w:rPr>
                <w:rFonts w:asciiTheme="majorHAnsi" w:hAnsiTheme="majorHAnsi" w:cstheme="majorHAnsi"/>
                <w:bCs w:val="0"/>
                <w:caps/>
                <w:sz w:val="16"/>
                <w:szCs w:val="16"/>
              </w:rPr>
            </w:pPr>
            <w:r w:rsidRPr="00BD0B98">
              <w:rPr>
                <w:rFonts w:asciiTheme="majorHAnsi" w:hAnsiTheme="majorHAnsi" w:cstheme="majorHAnsi"/>
                <w:caps/>
                <w:sz w:val="16"/>
                <w:szCs w:val="16"/>
              </w:rPr>
              <w:t>Nazwa zadania inwestycyjnego:</w:t>
            </w:r>
          </w:p>
        </w:tc>
        <w:tc>
          <w:tcPr>
            <w:tcW w:w="7222" w:type="dxa"/>
            <w:gridSpan w:val="2"/>
            <w:vAlign w:val="center"/>
          </w:tcPr>
          <w:p w14:paraId="6687B040" w14:textId="77777777" w:rsidR="00054776" w:rsidRPr="00BD0B98" w:rsidRDefault="00054776" w:rsidP="00286B39">
            <w:pPr>
              <w:rPr>
                <w:rFonts w:asciiTheme="majorHAnsi" w:hAnsiTheme="majorHAnsi" w:cstheme="majorHAnsi"/>
                <w:szCs w:val="18"/>
              </w:rPr>
            </w:pPr>
          </w:p>
        </w:tc>
      </w:tr>
      <w:tr w:rsidR="00054776" w:rsidRPr="00BD0B98" w14:paraId="0BDF9765" w14:textId="77777777" w:rsidTr="00286B39">
        <w:tc>
          <w:tcPr>
            <w:tcW w:w="1980" w:type="dxa"/>
            <w:vAlign w:val="center"/>
          </w:tcPr>
          <w:p w14:paraId="46F4A451" w14:textId="77777777" w:rsidR="00054776" w:rsidRPr="00BD0B98" w:rsidRDefault="00054776" w:rsidP="00286B39">
            <w:pPr>
              <w:rPr>
                <w:rFonts w:asciiTheme="majorHAnsi" w:hAnsiTheme="majorHAnsi" w:cstheme="majorHAnsi"/>
                <w:bCs w:val="0"/>
                <w:caps/>
                <w:sz w:val="16"/>
                <w:szCs w:val="16"/>
              </w:rPr>
            </w:pPr>
            <w:r w:rsidRPr="00BD0B98">
              <w:rPr>
                <w:rFonts w:asciiTheme="majorHAnsi" w:hAnsiTheme="majorHAnsi" w:cstheme="majorHAnsi"/>
                <w:caps/>
                <w:sz w:val="16"/>
                <w:szCs w:val="16"/>
              </w:rPr>
              <w:t>Zamawiający:</w:t>
            </w:r>
          </w:p>
        </w:tc>
        <w:tc>
          <w:tcPr>
            <w:tcW w:w="7222" w:type="dxa"/>
            <w:gridSpan w:val="2"/>
            <w:vAlign w:val="center"/>
          </w:tcPr>
          <w:p w14:paraId="325096A9" w14:textId="77777777" w:rsidR="00054776" w:rsidRPr="00BD0B98" w:rsidRDefault="00054776" w:rsidP="00286B39">
            <w:pPr>
              <w:rPr>
                <w:rFonts w:asciiTheme="majorHAnsi" w:hAnsiTheme="majorHAnsi" w:cstheme="majorHAnsi"/>
                <w:szCs w:val="18"/>
              </w:rPr>
            </w:pPr>
            <w:r w:rsidRPr="00BD0B98">
              <w:rPr>
                <w:rFonts w:asciiTheme="majorHAnsi" w:hAnsiTheme="majorHAnsi" w:cstheme="majorHAnsi"/>
                <w:szCs w:val="18"/>
              </w:rPr>
              <w:t>Politechnika Bydgoska im. Jana i Jędrzeja Śniadeckich</w:t>
            </w:r>
          </w:p>
          <w:p w14:paraId="58B0A610" w14:textId="77777777" w:rsidR="00054776" w:rsidRPr="00BD0B98" w:rsidRDefault="00054776" w:rsidP="00286B39">
            <w:pPr>
              <w:rPr>
                <w:rFonts w:asciiTheme="majorHAnsi" w:hAnsiTheme="majorHAnsi" w:cstheme="majorHAnsi"/>
                <w:szCs w:val="18"/>
              </w:rPr>
            </w:pPr>
            <w:r w:rsidRPr="00BD0B98">
              <w:rPr>
                <w:rFonts w:asciiTheme="majorHAnsi" w:hAnsiTheme="majorHAnsi" w:cstheme="majorHAnsi"/>
                <w:szCs w:val="18"/>
              </w:rPr>
              <w:t>85-796 Bydgoszcz, Al. prof. S. Kaliskiego 7</w:t>
            </w:r>
          </w:p>
        </w:tc>
      </w:tr>
      <w:tr w:rsidR="00054776" w:rsidRPr="00BD0B98" w14:paraId="799B3238" w14:textId="77777777" w:rsidTr="00286B39">
        <w:tc>
          <w:tcPr>
            <w:tcW w:w="1980" w:type="dxa"/>
            <w:vAlign w:val="center"/>
          </w:tcPr>
          <w:p w14:paraId="1BBFC088" w14:textId="77777777" w:rsidR="00054776" w:rsidRPr="00BD0B98" w:rsidRDefault="00054776" w:rsidP="00286B39">
            <w:pPr>
              <w:rPr>
                <w:rFonts w:asciiTheme="majorHAnsi" w:hAnsiTheme="majorHAnsi" w:cstheme="majorHAnsi"/>
                <w:bCs w:val="0"/>
                <w:caps/>
                <w:sz w:val="16"/>
                <w:szCs w:val="16"/>
              </w:rPr>
            </w:pPr>
            <w:r w:rsidRPr="00BD0B98">
              <w:rPr>
                <w:rFonts w:asciiTheme="majorHAnsi" w:hAnsiTheme="majorHAnsi" w:cstheme="majorHAnsi"/>
                <w:caps/>
                <w:sz w:val="16"/>
                <w:szCs w:val="16"/>
              </w:rPr>
              <w:t>Generalny Wykonawca:</w:t>
            </w:r>
          </w:p>
        </w:tc>
        <w:tc>
          <w:tcPr>
            <w:tcW w:w="7222" w:type="dxa"/>
            <w:gridSpan w:val="2"/>
            <w:vAlign w:val="center"/>
          </w:tcPr>
          <w:p w14:paraId="2649D5C8" w14:textId="77777777" w:rsidR="00054776" w:rsidRPr="00BD0B98" w:rsidRDefault="00054776" w:rsidP="00286B39">
            <w:pPr>
              <w:rPr>
                <w:rFonts w:asciiTheme="majorHAnsi" w:hAnsiTheme="majorHAnsi" w:cstheme="majorHAnsi"/>
              </w:rPr>
            </w:pPr>
          </w:p>
        </w:tc>
      </w:tr>
      <w:tr w:rsidR="00054776" w:rsidRPr="00BD0B98" w14:paraId="240F0182" w14:textId="77777777" w:rsidTr="00286B39">
        <w:tc>
          <w:tcPr>
            <w:tcW w:w="1980" w:type="dxa"/>
            <w:vAlign w:val="center"/>
          </w:tcPr>
          <w:p w14:paraId="51E28302" w14:textId="77777777" w:rsidR="00054776" w:rsidRPr="00BD0B98" w:rsidRDefault="00054776" w:rsidP="00286B39">
            <w:pPr>
              <w:rPr>
                <w:rFonts w:asciiTheme="majorHAnsi" w:hAnsiTheme="majorHAnsi" w:cstheme="majorHAnsi"/>
                <w:bCs w:val="0"/>
                <w:caps/>
                <w:sz w:val="16"/>
                <w:szCs w:val="16"/>
              </w:rPr>
            </w:pPr>
            <w:r w:rsidRPr="00BD0B98">
              <w:rPr>
                <w:rFonts w:asciiTheme="majorHAnsi" w:hAnsiTheme="majorHAnsi" w:cstheme="majorHAnsi"/>
                <w:caps/>
                <w:sz w:val="16"/>
                <w:szCs w:val="16"/>
              </w:rPr>
              <w:t>Umowa:</w:t>
            </w:r>
          </w:p>
        </w:tc>
        <w:tc>
          <w:tcPr>
            <w:tcW w:w="7222" w:type="dxa"/>
            <w:gridSpan w:val="2"/>
            <w:vAlign w:val="center"/>
          </w:tcPr>
          <w:p w14:paraId="79C8B685" w14:textId="77777777" w:rsidR="00054776" w:rsidRPr="00BD0B98" w:rsidRDefault="00054776" w:rsidP="00286B39">
            <w:pPr>
              <w:rPr>
                <w:rFonts w:asciiTheme="majorHAnsi" w:hAnsiTheme="majorHAnsi" w:cstheme="majorHAnsi"/>
                <w:b/>
                <w:szCs w:val="18"/>
              </w:rPr>
            </w:pPr>
          </w:p>
        </w:tc>
      </w:tr>
    </w:tbl>
    <w:p w14:paraId="6EB98EFF" w14:textId="77777777" w:rsidR="00054776" w:rsidRPr="00BD0B98" w:rsidRDefault="00054776" w:rsidP="00054776">
      <w:pPr>
        <w:rPr>
          <w:rFonts w:asciiTheme="majorHAnsi" w:hAnsiTheme="majorHAnsi" w:cstheme="majorHAnsi"/>
        </w:rPr>
      </w:pPr>
    </w:p>
    <w:tbl>
      <w:tblPr>
        <w:tblStyle w:val="Tabela-Siatka"/>
        <w:tblW w:w="9209" w:type="dxa"/>
        <w:tblLayout w:type="fixed"/>
        <w:tblLook w:val="04A0" w:firstRow="1" w:lastRow="0" w:firstColumn="1" w:lastColumn="0" w:noHBand="0" w:noVBand="1"/>
      </w:tblPr>
      <w:tblGrid>
        <w:gridCol w:w="1980"/>
        <w:gridCol w:w="4044"/>
        <w:gridCol w:w="3185"/>
      </w:tblGrid>
      <w:tr w:rsidR="00054776" w:rsidRPr="00BD0B98" w14:paraId="1B711EC8" w14:textId="77777777" w:rsidTr="00286B39">
        <w:tc>
          <w:tcPr>
            <w:tcW w:w="1980" w:type="dxa"/>
            <w:vAlign w:val="center"/>
          </w:tcPr>
          <w:p w14:paraId="5FAFC45F" w14:textId="77777777" w:rsidR="00054776" w:rsidRPr="00BD0B98" w:rsidRDefault="00054776" w:rsidP="00286B39">
            <w:pPr>
              <w:rPr>
                <w:rFonts w:asciiTheme="majorHAnsi" w:hAnsiTheme="majorHAnsi" w:cstheme="majorHAnsi"/>
                <w:sz w:val="16"/>
                <w:szCs w:val="16"/>
              </w:rPr>
            </w:pPr>
            <w:r w:rsidRPr="00BD0B98">
              <w:rPr>
                <w:rFonts w:asciiTheme="majorHAnsi" w:hAnsiTheme="majorHAnsi" w:cstheme="majorHAnsi"/>
                <w:sz w:val="16"/>
                <w:szCs w:val="16"/>
              </w:rPr>
              <w:t>DATA:</w:t>
            </w:r>
          </w:p>
        </w:tc>
        <w:tc>
          <w:tcPr>
            <w:tcW w:w="7229" w:type="dxa"/>
            <w:gridSpan w:val="2"/>
            <w:vAlign w:val="center"/>
          </w:tcPr>
          <w:p w14:paraId="750D548A" w14:textId="77777777" w:rsidR="00054776" w:rsidRPr="00BD0B98" w:rsidRDefault="00054776" w:rsidP="00286B39">
            <w:pPr>
              <w:jc w:val="both"/>
              <w:rPr>
                <w:rFonts w:asciiTheme="majorHAnsi" w:hAnsiTheme="majorHAnsi" w:cstheme="majorHAnsi"/>
                <w:b/>
                <w:bCs w:val="0"/>
              </w:rPr>
            </w:pPr>
          </w:p>
        </w:tc>
      </w:tr>
      <w:tr w:rsidR="00054776" w:rsidRPr="00BD0B98" w14:paraId="53577623" w14:textId="77777777" w:rsidTr="00286B39">
        <w:tc>
          <w:tcPr>
            <w:tcW w:w="1980" w:type="dxa"/>
            <w:vAlign w:val="center"/>
          </w:tcPr>
          <w:p w14:paraId="5DB6A0D1" w14:textId="77777777" w:rsidR="00054776" w:rsidRPr="00BD0B98" w:rsidRDefault="00054776" w:rsidP="00286B39">
            <w:pPr>
              <w:rPr>
                <w:rFonts w:asciiTheme="majorHAnsi" w:hAnsiTheme="majorHAnsi" w:cstheme="majorHAnsi"/>
                <w:caps/>
                <w:sz w:val="16"/>
                <w:szCs w:val="16"/>
              </w:rPr>
            </w:pPr>
            <w:r w:rsidRPr="00BD0B98">
              <w:rPr>
                <w:rFonts w:asciiTheme="majorHAnsi" w:hAnsiTheme="majorHAnsi" w:cstheme="majorHAnsi"/>
                <w:caps/>
                <w:sz w:val="16"/>
                <w:szCs w:val="16"/>
              </w:rPr>
              <w:t>Miejsce, lokalizacja:</w:t>
            </w:r>
          </w:p>
        </w:tc>
        <w:tc>
          <w:tcPr>
            <w:tcW w:w="7229" w:type="dxa"/>
            <w:gridSpan w:val="2"/>
            <w:vAlign w:val="center"/>
          </w:tcPr>
          <w:p w14:paraId="42445AAD" w14:textId="77777777" w:rsidR="00054776" w:rsidRPr="00BD0B98" w:rsidRDefault="00054776" w:rsidP="00286B39">
            <w:pPr>
              <w:jc w:val="both"/>
              <w:rPr>
                <w:rFonts w:asciiTheme="majorHAnsi" w:hAnsiTheme="majorHAnsi" w:cstheme="majorHAnsi"/>
                <w:szCs w:val="18"/>
              </w:rPr>
            </w:pPr>
          </w:p>
        </w:tc>
      </w:tr>
      <w:tr w:rsidR="00054776" w:rsidRPr="00BD0B98" w14:paraId="2F922EC8" w14:textId="77777777" w:rsidTr="00286B39">
        <w:tc>
          <w:tcPr>
            <w:tcW w:w="9209" w:type="dxa"/>
            <w:gridSpan w:val="3"/>
            <w:vAlign w:val="center"/>
          </w:tcPr>
          <w:p w14:paraId="5D5C0E01" w14:textId="77777777" w:rsidR="00054776" w:rsidRPr="00BD0B98" w:rsidRDefault="00054776" w:rsidP="00286B39">
            <w:pPr>
              <w:jc w:val="both"/>
              <w:rPr>
                <w:rFonts w:asciiTheme="majorHAnsi" w:hAnsiTheme="majorHAnsi" w:cstheme="majorHAnsi"/>
                <w:szCs w:val="18"/>
                <w:u w:val="single"/>
              </w:rPr>
            </w:pPr>
            <w:r w:rsidRPr="00BD0B98">
              <w:rPr>
                <w:rFonts w:asciiTheme="majorHAnsi" w:hAnsiTheme="majorHAnsi" w:cstheme="majorHAnsi"/>
                <w:szCs w:val="18"/>
                <w:u w:val="single"/>
              </w:rPr>
              <w:t>Komisja w składzie:</w:t>
            </w:r>
          </w:p>
        </w:tc>
      </w:tr>
      <w:tr w:rsidR="00054776" w:rsidRPr="00BD0B98" w14:paraId="7C1B4C2E" w14:textId="77777777" w:rsidTr="00286B39">
        <w:trPr>
          <w:trHeight w:val="108"/>
        </w:trPr>
        <w:tc>
          <w:tcPr>
            <w:tcW w:w="1980" w:type="dxa"/>
            <w:vMerge w:val="restart"/>
            <w:vAlign w:val="center"/>
          </w:tcPr>
          <w:p w14:paraId="16197025" w14:textId="77777777" w:rsidR="00054776" w:rsidRPr="00BD0B98" w:rsidRDefault="00054776" w:rsidP="00286B39">
            <w:pPr>
              <w:rPr>
                <w:rFonts w:asciiTheme="majorHAnsi" w:hAnsiTheme="majorHAnsi" w:cstheme="majorHAnsi"/>
                <w:caps/>
                <w:sz w:val="16"/>
                <w:szCs w:val="16"/>
              </w:rPr>
            </w:pPr>
            <w:r w:rsidRPr="00BD0B98">
              <w:rPr>
                <w:rFonts w:asciiTheme="majorHAnsi" w:hAnsiTheme="majorHAnsi" w:cstheme="majorHAnsi"/>
                <w:caps/>
                <w:sz w:val="16"/>
                <w:szCs w:val="16"/>
              </w:rPr>
              <w:t>Przedstawiciele Zamawiającego:</w:t>
            </w:r>
          </w:p>
        </w:tc>
        <w:tc>
          <w:tcPr>
            <w:tcW w:w="4044" w:type="dxa"/>
            <w:vAlign w:val="center"/>
          </w:tcPr>
          <w:p w14:paraId="68F00BD6" w14:textId="77777777" w:rsidR="00054776" w:rsidRPr="00BD0B98" w:rsidRDefault="00054776" w:rsidP="00286B39">
            <w:pPr>
              <w:jc w:val="center"/>
              <w:rPr>
                <w:rFonts w:asciiTheme="majorHAnsi" w:hAnsiTheme="majorHAnsi" w:cstheme="majorHAnsi"/>
                <w:i/>
                <w:iCs/>
                <w:sz w:val="14"/>
                <w:szCs w:val="14"/>
              </w:rPr>
            </w:pPr>
            <w:r w:rsidRPr="00BD0B98">
              <w:rPr>
                <w:rFonts w:asciiTheme="majorHAnsi" w:hAnsiTheme="majorHAnsi" w:cstheme="majorHAnsi"/>
                <w:i/>
                <w:iCs/>
                <w:sz w:val="14"/>
                <w:szCs w:val="14"/>
              </w:rPr>
              <w:t>Imię i Nazwisko:</w:t>
            </w:r>
          </w:p>
        </w:tc>
        <w:tc>
          <w:tcPr>
            <w:tcW w:w="3185" w:type="dxa"/>
            <w:vAlign w:val="center"/>
          </w:tcPr>
          <w:p w14:paraId="5C030D1F" w14:textId="77777777" w:rsidR="00054776" w:rsidRPr="00BD0B98" w:rsidRDefault="00054776" w:rsidP="00286B39">
            <w:pPr>
              <w:jc w:val="center"/>
              <w:rPr>
                <w:rFonts w:asciiTheme="majorHAnsi" w:hAnsiTheme="majorHAnsi" w:cstheme="majorHAnsi"/>
                <w:i/>
                <w:iCs/>
                <w:sz w:val="14"/>
                <w:szCs w:val="14"/>
              </w:rPr>
            </w:pPr>
            <w:r w:rsidRPr="00BD0B98">
              <w:rPr>
                <w:rFonts w:asciiTheme="majorHAnsi" w:hAnsiTheme="majorHAnsi" w:cstheme="majorHAnsi"/>
                <w:i/>
                <w:iCs/>
                <w:sz w:val="14"/>
                <w:szCs w:val="14"/>
              </w:rPr>
              <w:t>Stanowisko:</w:t>
            </w:r>
          </w:p>
        </w:tc>
      </w:tr>
      <w:tr w:rsidR="00054776" w:rsidRPr="00BD0B98" w14:paraId="025F37A7" w14:textId="77777777" w:rsidTr="00286B39">
        <w:trPr>
          <w:trHeight w:val="840"/>
        </w:trPr>
        <w:tc>
          <w:tcPr>
            <w:tcW w:w="1980" w:type="dxa"/>
            <w:vMerge/>
            <w:vAlign w:val="center"/>
          </w:tcPr>
          <w:p w14:paraId="3E466C75" w14:textId="77777777" w:rsidR="00054776" w:rsidRPr="00BD0B98" w:rsidRDefault="00054776" w:rsidP="00286B39">
            <w:pPr>
              <w:rPr>
                <w:rFonts w:asciiTheme="majorHAnsi" w:hAnsiTheme="majorHAnsi" w:cstheme="majorHAnsi"/>
                <w:caps/>
                <w:sz w:val="16"/>
                <w:szCs w:val="16"/>
              </w:rPr>
            </w:pPr>
          </w:p>
        </w:tc>
        <w:tc>
          <w:tcPr>
            <w:tcW w:w="4044" w:type="dxa"/>
          </w:tcPr>
          <w:p w14:paraId="2EBBA623" w14:textId="77777777" w:rsidR="00054776" w:rsidRPr="00BD0B98" w:rsidRDefault="00054776" w:rsidP="00054776">
            <w:pPr>
              <w:pStyle w:val="Bezodstpw"/>
              <w:numPr>
                <w:ilvl w:val="0"/>
                <w:numId w:val="156"/>
              </w:numPr>
              <w:spacing w:before="60" w:after="60"/>
              <w:ind w:left="322" w:hanging="283"/>
              <w:rPr>
                <w:rFonts w:asciiTheme="majorHAnsi" w:hAnsiTheme="majorHAnsi" w:cstheme="majorHAnsi"/>
              </w:rPr>
            </w:pPr>
            <w:r w:rsidRPr="00BD0B98">
              <w:rPr>
                <w:rFonts w:asciiTheme="majorHAnsi" w:hAnsiTheme="majorHAnsi" w:cstheme="majorHAnsi"/>
              </w:rPr>
              <w:t>……………………………………………….</w:t>
            </w:r>
          </w:p>
          <w:p w14:paraId="6FE15A30" w14:textId="77777777" w:rsidR="00054776" w:rsidRPr="00BD0B98" w:rsidRDefault="00054776" w:rsidP="00054776">
            <w:pPr>
              <w:pStyle w:val="Bezodstpw"/>
              <w:numPr>
                <w:ilvl w:val="0"/>
                <w:numId w:val="156"/>
              </w:numPr>
              <w:spacing w:before="60" w:after="60"/>
              <w:ind w:left="322" w:hanging="283"/>
              <w:rPr>
                <w:rFonts w:asciiTheme="majorHAnsi" w:hAnsiTheme="majorHAnsi" w:cstheme="majorHAnsi"/>
              </w:rPr>
            </w:pPr>
            <w:r w:rsidRPr="00BD0B98">
              <w:rPr>
                <w:rFonts w:asciiTheme="majorHAnsi" w:hAnsiTheme="majorHAnsi" w:cstheme="majorHAnsi"/>
              </w:rPr>
              <w:t>……………………………………………….</w:t>
            </w:r>
          </w:p>
          <w:p w14:paraId="334DDC99" w14:textId="77777777" w:rsidR="00054776" w:rsidRPr="00BD0B98" w:rsidRDefault="00054776" w:rsidP="00054776">
            <w:pPr>
              <w:pStyle w:val="Bezodstpw"/>
              <w:numPr>
                <w:ilvl w:val="0"/>
                <w:numId w:val="156"/>
              </w:numPr>
              <w:spacing w:before="60" w:after="60"/>
              <w:ind w:left="322" w:hanging="283"/>
              <w:rPr>
                <w:rFonts w:asciiTheme="majorHAnsi" w:hAnsiTheme="majorHAnsi" w:cstheme="majorHAnsi"/>
              </w:rPr>
            </w:pPr>
            <w:r w:rsidRPr="00BD0B98">
              <w:rPr>
                <w:rFonts w:asciiTheme="majorHAnsi" w:hAnsiTheme="majorHAnsi" w:cstheme="majorHAnsi"/>
              </w:rPr>
              <w:t>……………………………………………….</w:t>
            </w:r>
          </w:p>
          <w:p w14:paraId="4D14A87B" w14:textId="77777777" w:rsidR="00054776" w:rsidRPr="00BD0B98" w:rsidRDefault="00054776" w:rsidP="00054776">
            <w:pPr>
              <w:pStyle w:val="Bezodstpw"/>
              <w:numPr>
                <w:ilvl w:val="0"/>
                <w:numId w:val="156"/>
              </w:numPr>
              <w:spacing w:before="60" w:after="60"/>
              <w:ind w:left="322" w:hanging="283"/>
              <w:rPr>
                <w:rFonts w:asciiTheme="majorHAnsi" w:hAnsiTheme="majorHAnsi" w:cstheme="majorHAnsi"/>
              </w:rPr>
            </w:pPr>
            <w:r w:rsidRPr="00BD0B98">
              <w:rPr>
                <w:rFonts w:asciiTheme="majorHAnsi" w:hAnsiTheme="majorHAnsi" w:cstheme="majorHAnsi"/>
              </w:rPr>
              <w:t>……………………………………………….</w:t>
            </w:r>
          </w:p>
        </w:tc>
        <w:tc>
          <w:tcPr>
            <w:tcW w:w="3185" w:type="dxa"/>
          </w:tcPr>
          <w:p w14:paraId="2C905ACA" w14:textId="77777777" w:rsidR="00054776" w:rsidRPr="00BD0B98" w:rsidRDefault="00054776" w:rsidP="00286B39">
            <w:pPr>
              <w:rPr>
                <w:rFonts w:asciiTheme="majorHAnsi" w:hAnsiTheme="majorHAnsi" w:cstheme="majorHAnsi"/>
              </w:rPr>
            </w:pPr>
            <w:r w:rsidRPr="00BD0B98">
              <w:rPr>
                <w:rFonts w:asciiTheme="majorHAnsi" w:hAnsiTheme="majorHAnsi" w:cstheme="majorHAnsi"/>
              </w:rPr>
              <w:t>…………………………………….</w:t>
            </w:r>
          </w:p>
          <w:p w14:paraId="38F7C4A2" w14:textId="77777777" w:rsidR="00054776" w:rsidRPr="00BD0B98" w:rsidRDefault="00054776" w:rsidP="00286B39">
            <w:pPr>
              <w:rPr>
                <w:rFonts w:asciiTheme="majorHAnsi" w:hAnsiTheme="majorHAnsi" w:cstheme="majorHAnsi"/>
              </w:rPr>
            </w:pPr>
            <w:r w:rsidRPr="00BD0B98">
              <w:rPr>
                <w:rFonts w:asciiTheme="majorHAnsi" w:hAnsiTheme="majorHAnsi" w:cstheme="majorHAnsi"/>
              </w:rPr>
              <w:t>…………………………………….</w:t>
            </w:r>
          </w:p>
          <w:p w14:paraId="143F5F1C" w14:textId="77777777" w:rsidR="00054776" w:rsidRPr="00BD0B98" w:rsidRDefault="00054776" w:rsidP="00286B39">
            <w:pPr>
              <w:rPr>
                <w:rFonts w:asciiTheme="majorHAnsi" w:hAnsiTheme="majorHAnsi" w:cstheme="majorHAnsi"/>
              </w:rPr>
            </w:pPr>
            <w:r w:rsidRPr="00BD0B98">
              <w:rPr>
                <w:rFonts w:asciiTheme="majorHAnsi" w:hAnsiTheme="majorHAnsi" w:cstheme="majorHAnsi"/>
              </w:rPr>
              <w:t>…………………………………….</w:t>
            </w:r>
          </w:p>
          <w:p w14:paraId="5E3069FF" w14:textId="77777777" w:rsidR="00054776" w:rsidRPr="00BD0B98" w:rsidRDefault="00054776" w:rsidP="00286B39">
            <w:pPr>
              <w:rPr>
                <w:rFonts w:asciiTheme="majorHAnsi" w:hAnsiTheme="majorHAnsi" w:cstheme="majorHAnsi"/>
              </w:rPr>
            </w:pPr>
            <w:r w:rsidRPr="00BD0B98">
              <w:rPr>
                <w:rFonts w:asciiTheme="majorHAnsi" w:hAnsiTheme="majorHAnsi" w:cstheme="majorHAnsi"/>
              </w:rPr>
              <w:t>…………………………………….</w:t>
            </w:r>
          </w:p>
        </w:tc>
      </w:tr>
      <w:tr w:rsidR="00054776" w:rsidRPr="00BD0B98" w14:paraId="6F8796B8" w14:textId="77777777" w:rsidTr="00286B39">
        <w:tc>
          <w:tcPr>
            <w:tcW w:w="1980" w:type="dxa"/>
            <w:vAlign w:val="center"/>
          </w:tcPr>
          <w:p w14:paraId="19E6B73F" w14:textId="77777777" w:rsidR="00054776" w:rsidRPr="00BD0B98" w:rsidRDefault="00054776" w:rsidP="00286B39">
            <w:pPr>
              <w:rPr>
                <w:rFonts w:asciiTheme="majorHAnsi" w:hAnsiTheme="majorHAnsi" w:cstheme="majorHAnsi"/>
                <w:caps/>
                <w:sz w:val="16"/>
                <w:szCs w:val="16"/>
              </w:rPr>
            </w:pPr>
            <w:r w:rsidRPr="00BD0B98">
              <w:rPr>
                <w:rFonts w:asciiTheme="majorHAnsi" w:hAnsiTheme="majorHAnsi" w:cstheme="majorHAnsi"/>
                <w:caps/>
                <w:sz w:val="16"/>
                <w:szCs w:val="16"/>
              </w:rPr>
              <w:t>Przedstawiciele Generalnego Wykonawcy:</w:t>
            </w:r>
          </w:p>
        </w:tc>
        <w:tc>
          <w:tcPr>
            <w:tcW w:w="4044" w:type="dxa"/>
          </w:tcPr>
          <w:p w14:paraId="43109A7F" w14:textId="77777777" w:rsidR="00054776" w:rsidRPr="00BD0B98" w:rsidRDefault="00054776" w:rsidP="00054776">
            <w:pPr>
              <w:pStyle w:val="Bezodstpw"/>
              <w:numPr>
                <w:ilvl w:val="0"/>
                <w:numId w:val="156"/>
              </w:numPr>
              <w:spacing w:before="60" w:after="60"/>
              <w:ind w:left="322" w:hanging="283"/>
              <w:rPr>
                <w:rFonts w:asciiTheme="majorHAnsi" w:hAnsiTheme="majorHAnsi" w:cstheme="majorHAnsi"/>
              </w:rPr>
            </w:pPr>
            <w:r w:rsidRPr="00BD0B98">
              <w:rPr>
                <w:rFonts w:asciiTheme="majorHAnsi" w:hAnsiTheme="majorHAnsi" w:cstheme="majorHAnsi"/>
              </w:rPr>
              <w:t>……………………………………………….</w:t>
            </w:r>
          </w:p>
          <w:p w14:paraId="6F03C3DD" w14:textId="77777777" w:rsidR="00054776" w:rsidRPr="00BD0B98" w:rsidRDefault="00054776" w:rsidP="00054776">
            <w:pPr>
              <w:pStyle w:val="Bezodstpw"/>
              <w:numPr>
                <w:ilvl w:val="0"/>
                <w:numId w:val="156"/>
              </w:numPr>
              <w:spacing w:before="60" w:after="60"/>
              <w:ind w:left="322" w:hanging="283"/>
              <w:rPr>
                <w:rFonts w:asciiTheme="majorHAnsi" w:hAnsiTheme="majorHAnsi" w:cstheme="majorHAnsi"/>
              </w:rPr>
            </w:pPr>
            <w:r w:rsidRPr="00BD0B98">
              <w:rPr>
                <w:rFonts w:asciiTheme="majorHAnsi" w:hAnsiTheme="majorHAnsi" w:cstheme="majorHAnsi"/>
              </w:rPr>
              <w:t>……………………………………………….</w:t>
            </w:r>
          </w:p>
          <w:p w14:paraId="7E7DEB4B" w14:textId="77777777" w:rsidR="00054776" w:rsidRPr="00BD0B98" w:rsidRDefault="00054776" w:rsidP="00054776">
            <w:pPr>
              <w:pStyle w:val="Bezodstpw"/>
              <w:numPr>
                <w:ilvl w:val="0"/>
                <w:numId w:val="156"/>
              </w:numPr>
              <w:spacing w:before="60" w:after="60"/>
              <w:ind w:left="322" w:hanging="283"/>
              <w:rPr>
                <w:rFonts w:asciiTheme="majorHAnsi" w:hAnsiTheme="majorHAnsi" w:cstheme="majorHAnsi"/>
              </w:rPr>
            </w:pPr>
            <w:r w:rsidRPr="00BD0B98">
              <w:rPr>
                <w:rFonts w:asciiTheme="majorHAnsi" w:hAnsiTheme="majorHAnsi" w:cstheme="majorHAnsi"/>
              </w:rPr>
              <w:t>……………………………………………….</w:t>
            </w:r>
          </w:p>
          <w:p w14:paraId="3FB89FBF" w14:textId="77777777" w:rsidR="00054776" w:rsidRPr="00BD0B98" w:rsidRDefault="00054776" w:rsidP="00054776">
            <w:pPr>
              <w:pStyle w:val="Bezodstpw"/>
              <w:numPr>
                <w:ilvl w:val="0"/>
                <w:numId w:val="156"/>
              </w:numPr>
              <w:spacing w:before="60" w:after="60"/>
              <w:ind w:left="322" w:hanging="283"/>
              <w:rPr>
                <w:rFonts w:asciiTheme="majorHAnsi" w:hAnsiTheme="majorHAnsi" w:cstheme="majorHAnsi"/>
              </w:rPr>
            </w:pPr>
            <w:r w:rsidRPr="00BD0B98">
              <w:rPr>
                <w:rFonts w:asciiTheme="majorHAnsi" w:hAnsiTheme="majorHAnsi" w:cstheme="majorHAnsi"/>
              </w:rPr>
              <w:t>……………………………………………….</w:t>
            </w:r>
          </w:p>
        </w:tc>
        <w:tc>
          <w:tcPr>
            <w:tcW w:w="3185" w:type="dxa"/>
          </w:tcPr>
          <w:p w14:paraId="28D533D6" w14:textId="77777777" w:rsidR="00054776" w:rsidRPr="00BD0B98" w:rsidRDefault="00054776" w:rsidP="00286B39">
            <w:pPr>
              <w:rPr>
                <w:rFonts w:asciiTheme="majorHAnsi" w:hAnsiTheme="majorHAnsi" w:cstheme="majorHAnsi"/>
              </w:rPr>
            </w:pPr>
            <w:r w:rsidRPr="00BD0B98">
              <w:rPr>
                <w:rFonts w:asciiTheme="majorHAnsi" w:hAnsiTheme="majorHAnsi" w:cstheme="majorHAnsi"/>
              </w:rPr>
              <w:t>…………………………………….</w:t>
            </w:r>
          </w:p>
          <w:p w14:paraId="16325D3B" w14:textId="77777777" w:rsidR="00054776" w:rsidRPr="00BD0B98" w:rsidRDefault="00054776" w:rsidP="00286B39">
            <w:pPr>
              <w:rPr>
                <w:rFonts w:asciiTheme="majorHAnsi" w:hAnsiTheme="majorHAnsi" w:cstheme="majorHAnsi"/>
              </w:rPr>
            </w:pPr>
            <w:r w:rsidRPr="00BD0B98">
              <w:rPr>
                <w:rFonts w:asciiTheme="majorHAnsi" w:hAnsiTheme="majorHAnsi" w:cstheme="majorHAnsi"/>
              </w:rPr>
              <w:t>…………………………………….</w:t>
            </w:r>
          </w:p>
          <w:p w14:paraId="252F54A9" w14:textId="77777777" w:rsidR="00054776" w:rsidRPr="00BD0B98" w:rsidRDefault="00054776" w:rsidP="00286B39">
            <w:pPr>
              <w:rPr>
                <w:rFonts w:asciiTheme="majorHAnsi" w:hAnsiTheme="majorHAnsi" w:cstheme="majorHAnsi"/>
              </w:rPr>
            </w:pPr>
            <w:r w:rsidRPr="00BD0B98">
              <w:rPr>
                <w:rFonts w:asciiTheme="majorHAnsi" w:hAnsiTheme="majorHAnsi" w:cstheme="majorHAnsi"/>
              </w:rPr>
              <w:t>…………………………………….</w:t>
            </w:r>
          </w:p>
          <w:p w14:paraId="23CFA206" w14:textId="77777777" w:rsidR="00054776" w:rsidRPr="00BD0B98" w:rsidRDefault="00054776" w:rsidP="00286B39">
            <w:pPr>
              <w:rPr>
                <w:rFonts w:asciiTheme="majorHAnsi" w:hAnsiTheme="majorHAnsi" w:cstheme="majorHAnsi"/>
              </w:rPr>
            </w:pPr>
            <w:r w:rsidRPr="00BD0B98">
              <w:rPr>
                <w:rFonts w:asciiTheme="majorHAnsi" w:hAnsiTheme="majorHAnsi" w:cstheme="majorHAnsi"/>
              </w:rPr>
              <w:t>…………………………………….</w:t>
            </w:r>
          </w:p>
        </w:tc>
      </w:tr>
      <w:tr w:rsidR="00054776" w:rsidRPr="00BD0B98" w14:paraId="237ECAAE" w14:textId="77777777" w:rsidTr="00286B39">
        <w:tc>
          <w:tcPr>
            <w:tcW w:w="1980" w:type="dxa"/>
            <w:vAlign w:val="center"/>
          </w:tcPr>
          <w:p w14:paraId="3FAE092E" w14:textId="77777777" w:rsidR="00054776" w:rsidRPr="00BD0B98" w:rsidRDefault="00054776" w:rsidP="00286B39">
            <w:pPr>
              <w:rPr>
                <w:rFonts w:asciiTheme="majorHAnsi" w:hAnsiTheme="majorHAnsi" w:cstheme="majorHAnsi"/>
                <w:caps/>
                <w:sz w:val="16"/>
                <w:szCs w:val="16"/>
              </w:rPr>
            </w:pPr>
            <w:r w:rsidRPr="00BD0B98">
              <w:rPr>
                <w:rFonts w:asciiTheme="majorHAnsi" w:hAnsiTheme="majorHAnsi" w:cstheme="majorHAnsi"/>
                <w:caps/>
                <w:sz w:val="16"/>
                <w:szCs w:val="16"/>
              </w:rPr>
              <w:t>Przy udziale:</w:t>
            </w:r>
          </w:p>
        </w:tc>
        <w:tc>
          <w:tcPr>
            <w:tcW w:w="4044" w:type="dxa"/>
          </w:tcPr>
          <w:p w14:paraId="12A2F8C3" w14:textId="77777777" w:rsidR="00054776" w:rsidRPr="00BD0B98" w:rsidRDefault="00054776" w:rsidP="00054776">
            <w:pPr>
              <w:pStyle w:val="Bezodstpw"/>
              <w:numPr>
                <w:ilvl w:val="0"/>
                <w:numId w:val="156"/>
              </w:numPr>
              <w:spacing w:before="60" w:after="60"/>
              <w:ind w:left="322" w:hanging="283"/>
              <w:rPr>
                <w:rFonts w:asciiTheme="majorHAnsi" w:hAnsiTheme="majorHAnsi" w:cstheme="majorHAnsi"/>
              </w:rPr>
            </w:pPr>
            <w:r w:rsidRPr="00BD0B98">
              <w:rPr>
                <w:rFonts w:asciiTheme="majorHAnsi" w:hAnsiTheme="majorHAnsi" w:cstheme="majorHAnsi"/>
              </w:rPr>
              <w:t>……………………………………………….</w:t>
            </w:r>
          </w:p>
          <w:p w14:paraId="112E1C85" w14:textId="77777777" w:rsidR="00054776" w:rsidRPr="00BD0B98" w:rsidRDefault="00054776" w:rsidP="00054776">
            <w:pPr>
              <w:pStyle w:val="Bezodstpw"/>
              <w:numPr>
                <w:ilvl w:val="0"/>
                <w:numId w:val="156"/>
              </w:numPr>
              <w:spacing w:before="60" w:after="60"/>
              <w:ind w:left="322" w:hanging="283"/>
              <w:rPr>
                <w:rFonts w:asciiTheme="majorHAnsi" w:hAnsiTheme="majorHAnsi" w:cstheme="majorHAnsi"/>
              </w:rPr>
            </w:pPr>
            <w:r w:rsidRPr="00BD0B98">
              <w:rPr>
                <w:rFonts w:asciiTheme="majorHAnsi" w:hAnsiTheme="majorHAnsi" w:cstheme="majorHAnsi"/>
              </w:rPr>
              <w:t>……………………………………………….</w:t>
            </w:r>
          </w:p>
        </w:tc>
        <w:tc>
          <w:tcPr>
            <w:tcW w:w="3185" w:type="dxa"/>
          </w:tcPr>
          <w:p w14:paraId="3108DF54" w14:textId="77777777" w:rsidR="00054776" w:rsidRPr="00BD0B98" w:rsidRDefault="00054776" w:rsidP="00286B39">
            <w:pPr>
              <w:rPr>
                <w:rFonts w:asciiTheme="majorHAnsi" w:hAnsiTheme="majorHAnsi" w:cstheme="majorHAnsi"/>
              </w:rPr>
            </w:pPr>
            <w:r w:rsidRPr="00BD0B98">
              <w:rPr>
                <w:rFonts w:asciiTheme="majorHAnsi" w:hAnsiTheme="majorHAnsi" w:cstheme="majorHAnsi"/>
              </w:rPr>
              <w:t>…………………………………….</w:t>
            </w:r>
          </w:p>
          <w:p w14:paraId="3C6C5828" w14:textId="77777777" w:rsidR="00054776" w:rsidRPr="00BD0B98" w:rsidRDefault="00054776" w:rsidP="00286B39">
            <w:pPr>
              <w:rPr>
                <w:rFonts w:asciiTheme="majorHAnsi" w:hAnsiTheme="majorHAnsi" w:cstheme="majorHAnsi"/>
              </w:rPr>
            </w:pPr>
            <w:r w:rsidRPr="00BD0B98">
              <w:rPr>
                <w:rFonts w:asciiTheme="majorHAnsi" w:hAnsiTheme="majorHAnsi" w:cstheme="majorHAnsi"/>
              </w:rPr>
              <w:t>…………………………………….</w:t>
            </w:r>
          </w:p>
        </w:tc>
      </w:tr>
      <w:tr w:rsidR="00054776" w:rsidRPr="00BD0B98" w14:paraId="6935DAC5" w14:textId="77777777" w:rsidTr="00286B39">
        <w:tc>
          <w:tcPr>
            <w:tcW w:w="9209" w:type="dxa"/>
            <w:gridSpan w:val="3"/>
            <w:vAlign w:val="center"/>
          </w:tcPr>
          <w:p w14:paraId="52322803" w14:textId="77777777" w:rsidR="00054776" w:rsidRPr="00BD0B98" w:rsidRDefault="00054776" w:rsidP="00286B39">
            <w:pPr>
              <w:rPr>
                <w:rFonts w:asciiTheme="majorHAnsi" w:hAnsiTheme="majorHAnsi" w:cstheme="majorHAnsi"/>
                <w:u w:val="single"/>
              </w:rPr>
            </w:pPr>
            <w:r w:rsidRPr="00BD0B98">
              <w:rPr>
                <w:rFonts w:asciiTheme="majorHAnsi" w:hAnsiTheme="majorHAnsi" w:cstheme="majorHAnsi"/>
                <w:u w:val="single"/>
              </w:rPr>
              <w:t>Ustalenia Komisji:</w:t>
            </w:r>
          </w:p>
        </w:tc>
      </w:tr>
      <w:tr w:rsidR="00054776" w:rsidRPr="00BD0B98" w14:paraId="7A577CB6" w14:textId="77777777" w:rsidTr="00286B39">
        <w:trPr>
          <w:trHeight w:val="1537"/>
        </w:trPr>
        <w:tc>
          <w:tcPr>
            <w:tcW w:w="1980" w:type="dxa"/>
          </w:tcPr>
          <w:p w14:paraId="5216B60B" w14:textId="77777777" w:rsidR="00054776" w:rsidRPr="00BD0B98" w:rsidRDefault="00054776" w:rsidP="00286B39">
            <w:pPr>
              <w:rPr>
                <w:rFonts w:asciiTheme="majorHAnsi" w:hAnsiTheme="majorHAnsi" w:cstheme="majorHAnsi"/>
                <w:caps/>
                <w:sz w:val="16"/>
                <w:szCs w:val="16"/>
              </w:rPr>
            </w:pPr>
            <w:r w:rsidRPr="00BD0B98">
              <w:rPr>
                <w:rFonts w:asciiTheme="majorHAnsi" w:hAnsiTheme="majorHAnsi" w:cstheme="majorHAnsi"/>
                <w:caps/>
                <w:sz w:val="16"/>
                <w:szCs w:val="16"/>
              </w:rPr>
              <w:t>Ustalenia wstępne:</w:t>
            </w:r>
          </w:p>
        </w:tc>
        <w:tc>
          <w:tcPr>
            <w:tcW w:w="7229" w:type="dxa"/>
            <w:gridSpan w:val="2"/>
          </w:tcPr>
          <w:p w14:paraId="4C52B536" w14:textId="77777777" w:rsidR="00054776" w:rsidRPr="00BD0B98" w:rsidRDefault="00054776" w:rsidP="00054776">
            <w:pPr>
              <w:pStyle w:val="Bezodstpw"/>
              <w:numPr>
                <w:ilvl w:val="0"/>
                <w:numId w:val="157"/>
              </w:numPr>
              <w:spacing w:before="60" w:after="60"/>
              <w:ind w:left="322" w:hanging="283"/>
              <w:jc w:val="both"/>
              <w:rPr>
                <w:rFonts w:asciiTheme="majorHAnsi" w:hAnsiTheme="majorHAnsi" w:cstheme="majorHAnsi"/>
              </w:rPr>
            </w:pPr>
            <w:r w:rsidRPr="00BD0B98">
              <w:rPr>
                <w:rFonts w:asciiTheme="majorHAnsi" w:hAnsiTheme="majorHAnsi" w:cstheme="majorHAnsi"/>
              </w:rPr>
              <w:t xml:space="preserve">Roboty budowlane zostały wykonane na podstawie umowy nr … </w:t>
            </w:r>
            <w:r w:rsidRPr="00BD0B98">
              <w:rPr>
                <w:rFonts w:asciiTheme="majorHAnsi" w:hAnsiTheme="majorHAnsi" w:cstheme="majorHAnsi"/>
                <w:i/>
                <w:iCs/>
              </w:rPr>
              <w:t xml:space="preserve">(wymienić umowę </w:t>
            </w:r>
            <w:r w:rsidRPr="00BD0B98">
              <w:rPr>
                <w:rFonts w:asciiTheme="majorHAnsi" w:hAnsiTheme="majorHAnsi" w:cstheme="majorHAnsi"/>
                <w:b/>
                <w:bCs/>
                <w:i/>
                <w:iCs/>
              </w:rPr>
              <w:t>wraz z wszystkimi aneksami</w:t>
            </w:r>
            <w:r w:rsidRPr="00BD0B98">
              <w:rPr>
                <w:rFonts w:asciiTheme="majorHAnsi" w:hAnsiTheme="majorHAnsi" w:cstheme="majorHAnsi"/>
                <w:i/>
                <w:iCs/>
              </w:rPr>
              <w:t>).</w:t>
            </w:r>
          </w:p>
          <w:p w14:paraId="1BFEC411" w14:textId="77777777" w:rsidR="00054776" w:rsidRPr="00BD0B98" w:rsidRDefault="00054776" w:rsidP="00054776">
            <w:pPr>
              <w:pStyle w:val="Bezodstpw"/>
              <w:numPr>
                <w:ilvl w:val="0"/>
                <w:numId w:val="157"/>
              </w:numPr>
              <w:spacing w:before="60" w:after="60"/>
              <w:ind w:left="322" w:hanging="283"/>
              <w:jc w:val="both"/>
              <w:rPr>
                <w:rFonts w:asciiTheme="majorHAnsi" w:hAnsiTheme="majorHAnsi" w:cstheme="majorHAnsi"/>
              </w:rPr>
            </w:pPr>
            <w:r w:rsidRPr="00BD0B98">
              <w:rPr>
                <w:rFonts w:asciiTheme="majorHAnsi" w:hAnsiTheme="majorHAnsi" w:cstheme="majorHAnsi"/>
              </w:rPr>
              <w:t>Wartość umowna końcowa zadania wynosi ……………………….…………. zł netto, co stanowi kwotę …………………………………………….……… zł brutto.</w:t>
            </w:r>
          </w:p>
          <w:p w14:paraId="17B485C9" w14:textId="77777777" w:rsidR="00054776" w:rsidRPr="00BD0B98" w:rsidRDefault="00054776" w:rsidP="00054776">
            <w:pPr>
              <w:pStyle w:val="Bezodstpw"/>
              <w:numPr>
                <w:ilvl w:val="0"/>
                <w:numId w:val="156"/>
              </w:numPr>
              <w:spacing w:before="60" w:after="60"/>
              <w:ind w:left="322" w:hanging="283"/>
              <w:jc w:val="both"/>
              <w:rPr>
                <w:rFonts w:asciiTheme="majorHAnsi" w:hAnsiTheme="majorHAnsi" w:cstheme="majorHAnsi"/>
              </w:rPr>
            </w:pPr>
            <w:r w:rsidRPr="00BD0B98">
              <w:rPr>
                <w:rFonts w:asciiTheme="majorHAnsi" w:hAnsiTheme="majorHAnsi" w:cstheme="majorHAnsi"/>
              </w:rPr>
              <w:t>Zamawiający przekazał protokolarnie plac budowy w dniu …………..……………</w:t>
            </w:r>
          </w:p>
          <w:p w14:paraId="037D400C" w14:textId="77777777" w:rsidR="00054776" w:rsidRPr="00BD0B98" w:rsidRDefault="00054776" w:rsidP="00054776">
            <w:pPr>
              <w:pStyle w:val="Bezodstpw"/>
              <w:numPr>
                <w:ilvl w:val="0"/>
                <w:numId w:val="156"/>
              </w:numPr>
              <w:spacing w:before="60" w:after="60"/>
              <w:ind w:left="322" w:hanging="283"/>
              <w:jc w:val="both"/>
              <w:rPr>
                <w:rFonts w:asciiTheme="majorHAnsi" w:hAnsiTheme="majorHAnsi" w:cstheme="majorHAnsi"/>
              </w:rPr>
            </w:pPr>
            <w:r w:rsidRPr="00BD0B98">
              <w:rPr>
                <w:rFonts w:asciiTheme="majorHAnsi" w:hAnsiTheme="majorHAnsi" w:cstheme="majorHAnsi"/>
              </w:rPr>
              <w:t>Generalny Wykonawca zgłosił Zamawiającemu zakończenie prac objętych umową  pismem nr ……………… z dnia …….………… (</w:t>
            </w:r>
            <w:r w:rsidRPr="00BD0B98">
              <w:rPr>
                <w:rFonts w:asciiTheme="majorHAnsi" w:hAnsiTheme="majorHAnsi" w:cstheme="majorHAnsi"/>
                <w:i/>
                <w:iCs/>
              </w:rPr>
              <w:t>podać numer i datę pisma, może być – w przypadkach szczególnych – korespondencja e-mail wyłącznie na adres przywołany w umowie</w:t>
            </w:r>
            <w:r w:rsidRPr="00BD0B98">
              <w:rPr>
                <w:rFonts w:asciiTheme="majorHAnsi" w:hAnsiTheme="majorHAnsi" w:cstheme="majorHAnsi"/>
              </w:rPr>
              <w:t>).</w:t>
            </w:r>
          </w:p>
          <w:p w14:paraId="770EBF88" w14:textId="77777777" w:rsidR="00054776" w:rsidRPr="00BD0B98" w:rsidRDefault="00054776" w:rsidP="00054776">
            <w:pPr>
              <w:pStyle w:val="Bezodstpw"/>
              <w:numPr>
                <w:ilvl w:val="0"/>
                <w:numId w:val="156"/>
              </w:numPr>
              <w:spacing w:before="60" w:after="60"/>
              <w:ind w:left="322" w:hanging="283"/>
              <w:jc w:val="both"/>
              <w:rPr>
                <w:rFonts w:asciiTheme="majorHAnsi" w:hAnsiTheme="majorHAnsi" w:cstheme="majorHAnsi"/>
              </w:rPr>
            </w:pPr>
            <w:r w:rsidRPr="00BD0B98">
              <w:rPr>
                <w:rFonts w:asciiTheme="majorHAnsi" w:hAnsiTheme="majorHAnsi" w:cstheme="majorHAnsi"/>
              </w:rPr>
              <w:t>Umowny termin zakończenia prac / odbioru końcowego robót: …………………. (</w:t>
            </w:r>
            <w:r w:rsidRPr="00BD0B98">
              <w:rPr>
                <w:rFonts w:asciiTheme="majorHAnsi" w:hAnsiTheme="majorHAnsi" w:cstheme="majorHAnsi"/>
                <w:i/>
                <w:iCs/>
              </w:rPr>
              <w:t>wpisać właściwy</w:t>
            </w:r>
            <w:r w:rsidRPr="00BD0B98">
              <w:rPr>
                <w:rFonts w:asciiTheme="majorHAnsi" w:hAnsiTheme="majorHAnsi" w:cstheme="majorHAnsi"/>
              </w:rPr>
              <w:t>).</w:t>
            </w:r>
          </w:p>
          <w:p w14:paraId="0BD6C6EF" w14:textId="77777777" w:rsidR="00054776" w:rsidRPr="00BD0B98" w:rsidRDefault="00054776" w:rsidP="00054776">
            <w:pPr>
              <w:pStyle w:val="Bezodstpw"/>
              <w:numPr>
                <w:ilvl w:val="0"/>
                <w:numId w:val="156"/>
              </w:numPr>
              <w:spacing w:before="60" w:after="60"/>
              <w:ind w:left="322" w:hanging="283"/>
              <w:jc w:val="both"/>
              <w:rPr>
                <w:rFonts w:asciiTheme="majorHAnsi" w:hAnsiTheme="majorHAnsi" w:cstheme="majorHAnsi"/>
              </w:rPr>
            </w:pPr>
            <w:r w:rsidRPr="00BD0B98">
              <w:rPr>
                <w:rFonts w:asciiTheme="majorHAnsi" w:hAnsiTheme="majorHAnsi" w:cstheme="majorHAnsi"/>
              </w:rPr>
              <w:t>Generalny Wykonawca uzyskał / nie uzyskał* pozwolenie / -a na użytkowanie w dniu ………….., które stało się prawomocne z dniem ……………… (</w:t>
            </w:r>
            <w:r w:rsidRPr="00BD0B98">
              <w:rPr>
                <w:rFonts w:asciiTheme="majorHAnsi" w:hAnsiTheme="majorHAnsi" w:cstheme="majorHAnsi"/>
                <w:i/>
                <w:iCs/>
              </w:rPr>
              <w:t>jeżeli dotyczy, wykreślić niepotrzebne</w:t>
            </w:r>
            <w:r w:rsidRPr="00BD0B98">
              <w:rPr>
                <w:rFonts w:asciiTheme="majorHAnsi" w:hAnsiTheme="majorHAnsi" w:cstheme="majorHAnsi"/>
              </w:rPr>
              <w:t>).</w:t>
            </w:r>
          </w:p>
          <w:p w14:paraId="499A827C" w14:textId="77777777" w:rsidR="00054776" w:rsidRPr="00BD0B98" w:rsidRDefault="00054776" w:rsidP="00054776">
            <w:pPr>
              <w:pStyle w:val="Bezodstpw"/>
              <w:numPr>
                <w:ilvl w:val="0"/>
                <w:numId w:val="156"/>
              </w:numPr>
              <w:spacing w:before="60" w:after="60"/>
              <w:ind w:left="322" w:hanging="283"/>
              <w:jc w:val="both"/>
              <w:rPr>
                <w:rFonts w:asciiTheme="majorHAnsi" w:hAnsiTheme="majorHAnsi" w:cstheme="majorHAnsi"/>
              </w:rPr>
            </w:pPr>
            <w:r w:rsidRPr="00BD0B98">
              <w:rPr>
                <w:rFonts w:asciiTheme="majorHAnsi" w:hAnsiTheme="majorHAnsi" w:cstheme="majorHAnsi"/>
              </w:rPr>
              <w:t>Generalny Wykonawcy przekazał / nie przekazał dokumentację / -i powykonawczą / -ej zadania w dniu ……………..</w:t>
            </w:r>
          </w:p>
          <w:p w14:paraId="478CA9B6" w14:textId="77777777" w:rsidR="00054776" w:rsidRPr="00BD0B98" w:rsidRDefault="00054776" w:rsidP="00054776">
            <w:pPr>
              <w:pStyle w:val="Bezodstpw"/>
              <w:numPr>
                <w:ilvl w:val="0"/>
                <w:numId w:val="156"/>
              </w:numPr>
              <w:spacing w:before="60" w:after="60"/>
              <w:ind w:left="322" w:hanging="283"/>
              <w:jc w:val="both"/>
              <w:rPr>
                <w:rFonts w:asciiTheme="majorHAnsi" w:hAnsiTheme="majorHAnsi" w:cstheme="majorHAnsi"/>
              </w:rPr>
            </w:pPr>
            <w:r w:rsidRPr="00BD0B98">
              <w:rPr>
                <w:rFonts w:asciiTheme="majorHAnsi" w:hAnsiTheme="majorHAnsi" w:cstheme="majorHAnsi"/>
              </w:rPr>
              <w:lastRenderedPageBreak/>
              <w:t>Inne: ………………………………</w:t>
            </w:r>
            <w:r>
              <w:rPr>
                <w:rFonts w:asciiTheme="majorHAnsi" w:hAnsiTheme="majorHAnsi" w:cstheme="majorHAnsi"/>
              </w:rPr>
              <w:t>……………..</w:t>
            </w:r>
            <w:r w:rsidRPr="00BD0B98">
              <w:rPr>
                <w:rFonts w:asciiTheme="majorHAnsi" w:hAnsiTheme="majorHAnsi" w:cstheme="majorHAnsi"/>
              </w:rPr>
              <w:t>………………………………………………………….. ……………………………………</w:t>
            </w:r>
            <w:r>
              <w:rPr>
                <w:rFonts w:asciiTheme="majorHAnsi" w:hAnsiTheme="majorHAnsi" w:cstheme="majorHAnsi"/>
              </w:rPr>
              <w:t>………….</w:t>
            </w:r>
            <w:r w:rsidRPr="00BD0B98">
              <w:rPr>
                <w:rFonts w:asciiTheme="majorHAnsi" w:hAnsiTheme="majorHAnsi" w:cstheme="majorHAnsi"/>
              </w:rPr>
              <w:t>……………………………………………………………………………………………………………………………………………………………………………………………………………………………………………………………………………………………………………………………………………………………………</w:t>
            </w:r>
          </w:p>
        </w:tc>
      </w:tr>
      <w:tr w:rsidR="00054776" w:rsidRPr="00BD0B98" w14:paraId="5BE962F6" w14:textId="77777777" w:rsidTr="00286B39">
        <w:trPr>
          <w:trHeight w:val="1981"/>
        </w:trPr>
        <w:tc>
          <w:tcPr>
            <w:tcW w:w="1980" w:type="dxa"/>
          </w:tcPr>
          <w:p w14:paraId="09584AE8" w14:textId="77777777" w:rsidR="00054776" w:rsidRPr="00BD0B98" w:rsidRDefault="00054776" w:rsidP="00286B39">
            <w:pPr>
              <w:rPr>
                <w:rFonts w:asciiTheme="majorHAnsi" w:hAnsiTheme="majorHAnsi" w:cstheme="majorHAnsi"/>
                <w:caps/>
                <w:sz w:val="16"/>
                <w:szCs w:val="16"/>
              </w:rPr>
            </w:pPr>
            <w:r w:rsidRPr="00BD0B98">
              <w:rPr>
                <w:rFonts w:asciiTheme="majorHAnsi" w:hAnsiTheme="majorHAnsi" w:cstheme="majorHAnsi"/>
                <w:caps/>
                <w:sz w:val="16"/>
                <w:szCs w:val="16"/>
              </w:rPr>
              <w:lastRenderedPageBreak/>
              <w:t>zASTRZEŻENIA:</w:t>
            </w:r>
          </w:p>
        </w:tc>
        <w:tc>
          <w:tcPr>
            <w:tcW w:w="7229" w:type="dxa"/>
            <w:gridSpan w:val="2"/>
          </w:tcPr>
          <w:p w14:paraId="1B3E5244" w14:textId="77777777" w:rsidR="00054776" w:rsidRPr="00BD0B98" w:rsidRDefault="00054776" w:rsidP="00286B39">
            <w:pPr>
              <w:pStyle w:val="Bezodstpw"/>
              <w:ind w:left="39"/>
              <w:jc w:val="both"/>
              <w:rPr>
                <w:rFonts w:asciiTheme="majorHAnsi" w:hAnsiTheme="majorHAnsi" w:cstheme="majorHAnsi"/>
              </w:rPr>
            </w:pPr>
            <w:r w:rsidRPr="00BD0B98">
              <w:rPr>
                <w:rFonts w:asciiTheme="majorHAnsi" w:hAnsiTheme="majorHAnsi" w:cstheme="majorHAnsi"/>
              </w:rPr>
              <w:t>Po zapoznaniu się ze stanem zawansowania robót i dokumentacją budowy, stwierdza się:</w:t>
            </w:r>
          </w:p>
          <w:p w14:paraId="40E6C615" w14:textId="77777777" w:rsidR="00054776" w:rsidRPr="00BD0B98" w:rsidRDefault="00054776" w:rsidP="00054776">
            <w:pPr>
              <w:pStyle w:val="Bezodstpw"/>
              <w:numPr>
                <w:ilvl w:val="0"/>
                <w:numId w:val="161"/>
              </w:numPr>
              <w:spacing w:before="60" w:after="60"/>
              <w:ind w:left="322" w:hanging="283"/>
              <w:jc w:val="both"/>
              <w:rPr>
                <w:rFonts w:asciiTheme="majorHAnsi" w:hAnsiTheme="majorHAnsi" w:cstheme="majorHAnsi"/>
              </w:rPr>
            </w:pPr>
            <w:r w:rsidRPr="00BD0B98">
              <w:rPr>
                <w:rFonts w:asciiTheme="majorHAnsi" w:hAnsiTheme="majorHAnsi" w:cstheme="majorHAnsi"/>
              </w:rPr>
              <w:t xml:space="preserve">istnienie wad / usterek / braków: </w:t>
            </w:r>
            <w:r w:rsidRPr="00BD0B98">
              <w:rPr>
                <w:rFonts w:asciiTheme="majorHAnsi" w:hAnsiTheme="majorHAnsi" w:cstheme="majorHAnsi"/>
                <w:b/>
                <w:bCs/>
              </w:rPr>
              <w:t>brak / nie widać / wg listy*</w:t>
            </w:r>
          </w:p>
          <w:p w14:paraId="7049E320" w14:textId="77777777" w:rsidR="00054776" w:rsidRPr="00BD0B98" w:rsidRDefault="00054776" w:rsidP="00054776">
            <w:pPr>
              <w:pStyle w:val="Bezodstpw"/>
              <w:numPr>
                <w:ilvl w:val="0"/>
                <w:numId w:val="157"/>
              </w:numPr>
              <w:spacing w:before="60" w:after="60"/>
              <w:ind w:left="322" w:hanging="283"/>
              <w:jc w:val="both"/>
              <w:rPr>
                <w:rFonts w:asciiTheme="majorHAnsi" w:hAnsiTheme="majorHAnsi" w:cstheme="majorHAnsi"/>
              </w:rPr>
            </w:pPr>
            <w:r w:rsidRPr="00BD0B98">
              <w:rPr>
                <w:rFonts w:asciiTheme="majorHAnsi" w:hAnsiTheme="majorHAnsi" w:cstheme="majorHAnsi"/>
              </w:rPr>
              <w:t xml:space="preserve">zastrzeżenia do dokumentacji powykonawczej: </w:t>
            </w:r>
            <w:r w:rsidRPr="00BD0B98">
              <w:rPr>
                <w:rFonts w:asciiTheme="majorHAnsi" w:hAnsiTheme="majorHAnsi" w:cstheme="majorHAnsi"/>
                <w:b/>
                <w:bCs/>
              </w:rPr>
              <w:t>brak / nie widać / wg listy*</w:t>
            </w:r>
          </w:p>
          <w:p w14:paraId="5D9B381C" w14:textId="77777777" w:rsidR="00054776" w:rsidRPr="00BD0B98" w:rsidRDefault="00054776" w:rsidP="00054776">
            <w:pPr>
              <w:pStyle w:val="Bezodstpw"/>
              <w:numPr>
                <w:ilvl w:val="0"/>
                <w:numId w:val="157"/>
              </w:numPr>
              <w:spacing w:before="60" w:after="60"/>
              <w:ind w:left="322" w:hanging="283"/>
              <w:jc w:val="both"/>
              <w:rPr>
                <w:rFonts w:asciiTheme="majorHAnsi" w:hAnsiTheme="majorHAnsi" w:cstheme="majorHAnsi"/>
              </w:rPr>
            </w:pPr>
            <w:r w:rsidRPr="00BD0B98">
              <w:rPr>
                <w:rFonts w:asciiTheme="majorHAnsi" w:hAnsiTheme="majorHAnsi" w:cstheme="majorHAnsi"/>
              </w:rPr>
              <w:t xml:space="preserve">zastrzeżenia instytucji państwowych (Sanepid, Straż Pożarna, PINB): </w:t>
            </w:r>
            <w:r w:rsidRPr="00BD0B98">
              <w:rPr>
                <w:rFonts w:asciiTheme="majorHAnsi" w:hAnsiTheme="majorHAnsi" w:cstheme="majorHAnsi"/>
                <w:b/>
                <w:bCs/>
              </w:rPr>
              <w:t>brak / nie widać / wg listy*</w:t>
            </w:r>
          </w:p>
          <w:p w14:paraId="26C4832F" w14:textId="77777777" w:rsidR="00054776" w:rsidRPr="00BD0B98" w:rsidRDefault="00054776" w:rsidP="00054776">
            <w:pPr>
              <w:pStyle w:val="Bezodstpw"/>
              <w:numPr>
                <w:ilvl w:val="0"/>
                <w:numId w:val="157"/>
              </w:numPr>
              <w:spacing w:before="60" w:after="60"/>
              <w:ind w:left="322" w:hanging="283"/>
              <w:jc w:val="both"/>
              <w:rPr>
                <w:rFonts w:asciiTheme="majorHAnsi" w:hAnsiTheme="majorHAnsi" w:cstheme="majorHAnsi"/>
              </w:rPr>
            </w:pPr>
            <w:r w:rsidRPr="00BD0B98">
              <w:rPr>
                <w:rFonts w:asciiTheme="majorHAnsi" w:hAnsiTheme="majorHAnsi" w:cstheme="majorHAnsi"/>
              </w:rPr>
              <w:t>……………………………………………………………………………………………………………………………………………………………………………………………………</w:t>
            </w:r>
          </w:p>
        </w:tc>
      </w:tr>
      <w:tr w:rsidR="00054776" w:rsidRPr="00BD0B98" w14:paraId="06403513" w14:textId="77777777" w:rsidTr="00286B39">
        <w:tc>
          <w:tcPr>
            <w:tcW w:w="1980" w:type="dxa"/>
          </w:tcPr>
          <w:p w14:paraId="23865CBF" w14:textId="77777777" w:rsidR="00054776" w:rsidRPr="00BD0B98" w:rsidRDefault="00054776" w:rsidP="00286B39">
            <w:pPr>
              <w:rPr>
                <w:rFonts w:asciiTheme="majorHAnsi" w:hAnsiTheme="majorHAnsi" w:cstheme="majorHAnsi"/>
                <w:caps/>
                <w:sz w:val="16"/>
                <w:szCs w:val="16"/>
              </w:rPr>
            </w:pPr>
            <w:r w:rsidRPr="00BD0B98">
              <w:rPr>
                <w:rFonts w:asciiTheme="majorHAnsi" w:hAnsiTheme="majorHAnsi" w:cstheme="majorHAnsi"/>
                <w:caps/>
                <w:sz w:val="16"/>
                <w:szCs w:val="16"/>
              </w:rPr>
              <w:t>Ustalenia końcowe:</w:t>
            </w:r>
          </w:p>
        </w:tc>
        <w:tc>
          <w:tcPr>
            <w:tcW w:w="7229" w:type="dxa"/>
            <w:gridSpan w:val="2"/>
            <w:vAlign w:val="center"/>
          </w:tcPr>
          <w:p w14:paraId="74A0DC02" w14:textId="77777777" w:rsidR="00054776" w:rsidRPr="00BD0B98" w:rsidRDefault="00054776" w:rsidP="00286B39">
            <w:pPr>
              <w:pStyle w:val="Bezodstpw"/>
              <w:ind w:left="39"/>
              <w:jc w:val="both"/>
              <w:rPr>
                <w:rFonts w:asciiTheme="majorHAnsi" w:hAnsiTheme="majorHAnsi" w:cstheme="majorHAnsi"/>
              </w:rPr>
            </w:pPr>
            <w:r w:rsidRPr="00BD0B98">
              <w:rPr>
                <w:rFonts w:asciiTheme="majorHAnsi" w:hAnsiTheme="majorHAnsi" w:cstheme="majorHAnsi"/>
              </w:rPr>
              <w:t>Na podstawie przeprowadzonych czynności odbiorowych, roboty objęte przedmiotem zamówienia:</w:t>
            </w:r>
          </w:p>
          <w:p w14:paraId="5A2523A6" w14:textId="77777777" w:rsidR="00054776" w:rsidRPr="00BD0B98" w:rsidRDefault="00054776" w:rsidP="00054776">
            <w:pPr>
              <w:pStyle w:val="Bezodstpw"/>
              <w:numPr>
                <w:ilvl w:val="0"/>
                <w:numId w:val="158"/>
              </w:numPr>
              <w:spacing w:before="60" w:after="60"/>
              <w:ind w:left="322" w:hanging="283"/>
              <w:jc w:val="both"/>
              <w:rPr>
                <w:rFonts w:asciiTheme="majorHAnsi" w:hAnsiTheme="majorHAnsi" w:cstheme="majorHAnsi"/>
              </w:rPr>
            </w:pPr>
            <w:r w:rsidRPr="00BD0B98">
              <w:rPr>
                <w:rFonts w:asciiTheme="majorHAnsi" w:hAnsiTheme="majorHAnsi" w:cstheme="majorHAnsi"/>
                <w:b/>
                <w:bCs/>
              </w:rPr>
              <w:t>Zostały / nie zostały</w:t>
            </w:r>
            <w:r w:rsidRPr="00BD0B98">
              <w:rPr>
                <w:rFonts w:asciiTheme="majorHAnsi" w:hAnsiTheme="majorHAnsi" w:cstheme="majorHAnsi"/>
              </w:rPr>
              <w:t>* zakończone.</w:t>
            </w:r>
          </w:p>
          <w:p w14:paraId="5DD578EF" w14:textId="77777777" w:rsidR="00054776" w:rsidRPr="00BD0B98" w:rsidRDefault="00054776" w:rsidP="00054776">
            <w:pPr>
              <w:pStyle w:val="Bezodstpw"/>
              <w:numPr>
                <w:ilvl w:val="0"/>
                <w:numId w:val="158"/>
              </w:numPr>
              <w:spacing w:before="60" w:after="60"/>
              <w:ind w:left="322" w:hanging="283"/>
              <w:jc w:val="both"/>
              <w:rPr>
                <w:rFonts w:asciiTheme="majorHAnsi" w:hAnsiTheme="majorHAnsi" w:cstheme="majorHAnsi"/>
              </w:rPr>
            </w:pPr>
            <w:r w:rsidRPr="00BD0B98">
              <w:rPr>
                <w:rFonts w:asciiTheme="majorHAnsi" w:hAnsiTheme="majorHAnsi" w:cstheme="majorHAnsi"/>
                <w:b/>
                <w:bCs/>
              </w:rPr>
              <w:t>Zostały / nie zostały</w:t>
            </w:r>
            <w:r w:rsidRPr="00BD0B98">
              <w:rPr>
                <w:rFonts w:asciiTheme="majorHAnsi" w:hAnsiTheme="majorHAnsi" w:cstheme="majorHAnsi"/>
              </w:rPr>
              <w:t>* wykonane zgodnie z zamówieniem.</w:t>
            </w:r>
          </w:p>
          <w:p w14:paraId="618D5CA9" w14:textId="77777777" w:rsidR="00054776" w:rsidRPr="00BD0B98" w:rsidRDefault="00054776" w:rsidP="00054776">
            <w:pPr>
              <w:pStyle w:val="Bezodstpw"/>
              <w:numPr>
                <w:ilvl w:val="0"/>
                <w:numId w:val="158"/>
              </w:numPr>
              <w:spacing w:before="60" w:after="60"/>
              <w:ind w:left="322" w:hanging="283"/>
              <w:jc w:val="both"/>
              <w:rPr>
                <w:rFonts w:asciiTheme="majorHAnsi" w:hAnsiTheme="majorHAnsi" w:cstheme="majorHAnsi"/>
              </w:rPr>
            </w:pPr>
            <w:r w:rsidRPr="00BD0B98">
              <w:rPr>
                <w:rFonts w:asciiTheme="majorHAnsi" w:hAnsiTheme="majorHAnsi" w:cstheme="majorHAnsi"/>
              </w:rPr>
              <w:t>Uważa się za:</w:t>
            </w:r>
          </w:p>
          <w:p w14:paraId="0728B88F" w14:textId="77777777" w:rsidR="00054776" w:rsidRPr="00BD0B98" w:rsidRDefault="00054776" w:rsidP="00054776">
            <w:pPr>
              <w:pStyle w:val="Bezodstpw"/>
              <w:numPr>
                <w:ilvl w:val="0"/>
                <w:numId w:val="160"/>
              </w:numPr>
              <w:spacing w:before="60" w:after="60"/>
              <w:jc w:val="both"/>
              <w:rPr>
                <w:rFonts w:asciiTheme="majorHAnsi" w:hAnsiTheme="majorHAnsi" w:cstheme="majorHAnsi"/>
              </w:rPr>
            </w:pPr>
            <w:r w:rsidRPr="00BD0B98">
              <w:rPr>
                <w:rFonts w:asciiTheme="majorHAnsi" w:hAnsiTheme="majorHAnsi" w:cstheme="majorHAnsi"/>
                <w:b/>
                <w:bCs/>
              </w:rPr>
              <w:t>nieodebrane</w:t>
            </w:r>
            <w:r w:rsidRPr="00BD0B98">
              <w:rPr>
                <w:rFonts w:asciiTheme="majorHAnsi" w:hAnsiTheme="majorHAnsi" w:cstheme="majorHAnsi"/>
              </w:rPr>
              <w:t xml:space="preserve"> z powodu istotnych wad / usterek / braków,*</w:t>
            </w:r>
          </w:p>
          <w:p w14:paraId="403CEE69" w14:textId="77777777" w:rsidR="00054776" w:rsidRPr="00BD0B98" w:rsidRDefault="00054776" w:rsidP="00054776">
            <w:pPr>
              <w:pStyle w:val="Bezodstpw"/>
              <w:numPr>
                <w:ilvl w:val="0"/>
                <w:numId w:val="160"/>
              </w:numPr>
              <w:spacing w:before="60" w:after="60"/>
              <w:jc w:val="both"/>
              <w:rPr>
                <w:rFonts w:asciiTheme="majorHAnsi" w:hAnsiTheme="majorHAnsi" w:cstheme="majorHAnsi"/>
              </w:rPr>
            </w:pPr>
            <w:r w:rsidRPr="00BD0B98">
              <w:rPr>
                <w:rFonts w:asciiTheme="majorHAnsi" w:hAnsiTheme="majorHAnsi" w:cstheme="majorHAnsi"/>
                <w:b/>
                <w:bCs/>
              </w:rPr>
              <w:t>odebrane z zastrzeżeniem</w:t>
            </w:r>
            <w:r w:rsidRPr="00BD0B98">
              <w:rPr>
                <w:rFonts w:asciiTheme="majorHAnsi" w:hAnsiTheme="majorHAnsi" w:cstheme="majorHAnsi"/>
              </w:rPr>
              <w:t>, że wyszczególnione wady / braki / usterki zostaną bezpłatne usunięte w terminie do: ……………., zgodnie z przepisami obowiązującego prawa oraz na warunkach określonych w umowie i niniejszym protokole,*</w:t>
            </w:r>
          </w:p>
          <w:p w14:paraId="7C930F47" w14:textId="77777777" w:rsidR="00054776" w:rsidRPr="00BD0B98" w:rsidRDefault="00054776" w:rsidP="00054776">
            <w:pPr>
              <w:pStyle w:val="Bezodstpw"/>
              <w:numPr>
                <w:ilvl w:val="0"/>
                <w:numId w:val="160"/>
              </w:numPr>
              <w:spacing w:before="60" w:after="60"/>
              <w:jc w:val="both"/>
              <w:rPr>
                <w:rFonts w:asciiTheme="majorHAnsi" w:hAnsiTheme="majorHAnsi" w:cstheme="majorHAnsi"/>
              </w:rPr>
            </w:pPr>
            <w:r w:rsidRPr="00BD0B98">
              <w:rPr>
                <w:rFonts w:asciiTheme="majorHAnsi" w:hAnsiTheme="majorHAnsi" w:cstheme="majorHAnsi"/>
                <w:b/>
                <w:bCs/>
              </w:rPr>
              <w:t>odebrane bez zastrzeżeń*.</w:t>
            </w:r>
          </w:p>
          <w:p w14:paraId="30BE0E88" w14:textId="77777777" w:rsidR="00054776" w:rsidRPr="00BD0B98" w:rsidRDefault="00054776" w:rsidP="00054776">
            <w:pPr>
              <w:pStyle w:val="Bezodstpw"/>
              <w:numPr>
                <w:ilvl w:val="0"/>
                <w:numId w:val="158"/>
              </w:numPr>
              <w:spacing w:before="60" w:after="60"/>
              <w:ind w:left="322" w:hanging="283"/>
              <w:jc w:val="both"/>
              <w:rPr>
                <w:rFonts w:asciiTheme="majorHAnsi" w:hAnsiTheme="majorHAnsi" w:cstheme="majorHAnsi"/>
              </w:rPr>
            </w:pPr>
            <w:r w:rsidRPr="00BD0B98">
              <w:rPr>
                <w:rFonts w:asciiTheme="majorHAnsi" w:hAnsiTheme="majorHAnsi" w:cstheme="majorHAnsi"/>
              </w:rPr>
              <w:t xml:space="preserve">Zamawiający </w:t>
            </w:r>
            <w:r w:rsidRPr="00BD0B98">
              <w:rPr>
                <w:rFonts w:asciiTheme="majorHAnsi" w:hAnsiTheme="majorHAnsi" w:cstheme="majorHAnsi"/>
                <w:b/>
                <w:bCs/>
              </w:rPr>
              <w:t>przejmuje / nie przejmuje*</w:t>
            </w:r>
            <w:r w:rsidRPr="00BD0B98">
              <w:rPr>
                <w:rFonts w:asciiTheme="majorHAnsi" w:hAnsiTheme="majorHAnsi" w:cstheme="majorHAnsi"/>
              </w:rPr>
              <w:t xml:space="preserve"> umowny zakres prac.</w:t>
            </w:r>
          </w:p>
        </w:tc>
      </w:tr>
      <w:tr w:rsidR="00054776" w:rsidRPr="00BD0B98" w14:paraId="38808110" w14:textId="77777777" w:rsidTr="00286B39">
        <w:tc>
          <w:tcPr>
            <w:tcW w:w="1980" w:type="dxa"/>
          </w:tcPr>
          <w:p w14:paraId="6840E02F" w14:textId="77777777" w:rsidR="00054776" w:rsidRPr="00BD0B98" w:rsidRDefault="00054776" w:rsidP="00286B39">
            <w:pPr>
              <w:rPr>
                <w:rFonts w:asciiTheme="majorHAnsi" w:hAnsiTheme="majorHAnsi" w:cstheme="majorHAnsi"/>
                <w:caps/>
                <w:sz w:val="16"/>
                <w:szCs w:val="16"/>
              </w:rPr>
            </w:pPr>
            <w:r w:rsidRPr="00BD0B98">
              <w:rPr>
                <w:rFonts w:asciiTheme="majorHAnsi" w:hAnsiTheme="majorHAnsi" w:cstheme="majorHAnsi"/>
                <w:caps/>
                <w:sz w:val="16"/>
                <w:szCs w:val="16"/>
              </w:rPr>
              <w:t>Gwarancja i rękojmia:</w:t>
            </w:r>
          </w:p>
        </w:tc>
        <w:tc>
          <w:tcPr>
            <w:tcW w:w="7229" w:type="dxa"/>
            <w:gridSpan w:val="2"/>
            <w:vAlign w:val="center"/>
          </w:tcPr>
          <w:p w14:paraId="1BE55374" w14:textId="77777777" w:rsidR="00054776" w:rsidRPr="00BD0B98" w:rsidRDefault="00054776" w:rsidP="00054776">
            <w:pPr>
              <w:pStyle w:val="Bezodstpw"/>
              <w:numPr>
                <w:ilvl w:val="0"/>
                <w:numId w:val="162"/>
              </w:numPr>
              <w:spacing w:before="60" w:after="60"/>
              <w:ind w:left="322" w:hanging="283"/>
              <w:jc w:val="both"/>
              <w:rPr>
                <w:rFonts w:asciiTheme="majorHAnsi" w:hAnsiTheme="majorHAnsi" w:cstheme="majorHAnsi"/>
              </w:rPr>
            </w:pPr>
            <w:r w:rsidRPr="00BD0B98">
              <w:rPr>
                <w:rFonts w:asciiTheme="majorHAnsi" w:hAnsiTheme="majorHAnsi" w:cstheme="majorHAnsi"/>
              </w:rPr>
              <w:t>Generalny Wykonawca udziela Zamawiającemu ……………………………… gwarancji i rękojmi.</w:t>
            </w:r>
          </w:p>
          <w:p w14:paraId="47BF3D97" w14:textId="77777777" w:rsidR="00054776" w:rsidRPr="00BD0B98" w:rsidRDefault="00054776" w:rsidP="00054776">
            <w:pPr>
              <w:pStyle w:val="Bezodstpw"/>
              <w:numPr>
                <w:ilvl w:val="0"/>
                <w:numId w:val="158"/>
              </w:numPr>
              <w:spacing w:before="60" w:after="60"/>
              <w:ind w:left="322" w:hanging="283"/>
              <w:jc w:val="both"/>
              <w:rPr>
                <w:rFonts w:asciiTheme="majorHAnsi" w:hAnsiTheme="majorHAnsi" w:cstheme="majorHAnsi"/>
              </w:rPr>
            </w:pPr>
            <w:r w:rsidRPr="00BD0B98">
              <w:rPr>
                <w:rFonts w:asciiTheme="majorHAnsi" w:hAnsiTheme="majorHAnsi" w:cstheme="majorHAnsi"/>
              </w:rPr>
              <w:t>Bieg okresu gwarancji i rękojmi rozpoczyna się w dniu ………………………..……….. i kończy z dniem ……………………………..……..</w:t>
            </w:r>
          </w:p>
          <w:p w14:paraId="0EAAA964" w14:textId="77777777" w:rsidR="00054776" w:rsidRPr="00BD0B98" w:rsidRDefault="00054776" w:rsidP="00054776">
            <w:pPr>
              <w:pStyle w:val="Bezodstpw"/>
              <w:numPr>
                <w:ilvl w:val="0"/>
                <w:numId w:val="158"/>
              </w:numPr>
              <w:spacing w:before="60" w:after="60"/>
              <w:ind w:left="322" w:hanging="283"/>
              <w:jc w:val="both"/>
              <w:rPr>
                <w:rFonts w:asciiTheme="majorHAnsi" w:hAnsiTheme="majorHAnsi" w:cstheme="majorHAnsi"/>
              </w:rPr>
            </w:pPr>
            <w:r w:rsidRPr="00BD0B98">
              <w:rPr>
                <w:rFonts w:asciiTheme="majorHAnsi" w:hAnsiTheme="majorHAnsi" w:cstheme="majorHAnsi"/>
              </w:rPr>
              <w:t>Zamawiający zastrzega sobie prawo do niegraniczonego zgłaszania wad / usterek / braków nieujawnionych w czasie odbioru lub takich, które wystąpią w okresie gwarancji i rękojmi.</w:t>
            </w:r>
          </w:p>
          <w:p w14:paraId="44312B82" w14:textId="77777777" w:rsidR="00054776" w:rsidRPr="00BD0B98" w:rsidRDefault="00054776" w:rsidP="00054776">
            <w:pPr>
              <w:pStyle w:val="Bezodstpw"/>
              <w:numPr>
                <w:ilvl w:val="0"/>
                <w:numId w:val="158"/>
              </w:numPr>
              <w:spacing w:before="60" w:after="60"/>
              <w:ind w:left="322" w:hanging="283"/>
              <w:jc w:val="both"/>
              <w:rPr>
                <w:rFonts w:asciiTheme="majorHAnsi" w:hAnsiTheme="majorHAnsi" w:cstheme="majorHAnsi"/>
              </w:rPr>
            </w:pPr>
            <w:r w:rsidRPr="00BD0B98">
              <w:rPr>
                <w:rFonts w:asciiTheme="majorHAnsi" w:hAnsiTheme="majorHAnsi" w:cstheme="majorHAnsi"/>
              </w:rPr>
              <w:t>W ramach obowiązków gwarancyjnych Generalnego Wykonawcy spełnione być powinny wszystkie warunki zawarte w przedmiotowej umowie oraz przewidziane w przepisach obowiązującego prawa.</w:t>
            </w:r>
          </w:p>
          <w:p w14:paraId="2D5EED53" w14:textId="77777777" w:rsidR="00054776" w:rsidRPr="00BD0B98" w:rsidRDefault="00054776" w:rsidP="00054776">
            <w:pPr>
              <w:pStyle w:val="Bezodstpw"/>
              <w:numPr>
                <w:ilvl w:val="0"/>
                <w:numId w:val="158"/>
              </w:numPr>
              <w:spacing w:before="60" w:after="60"/>
              <w:ind w:left="322" w:hanging="283"/>
              <w:jc w:val="both"/>
              <w:rPr>
                <w:rFonts w:asciiTheme="majorHAnsi" w:hAnsiTheme="majorHAnsi" w:cstheme="majorHAnsi"/>
              </w:rPr>
            </w:pPr>
            <w:r w:rsidRPr="00BD0B98">
              <w:rPr>
                <w:rFonts w:asciiTheme="majorHAnsi" w:hAnsiTheme="majorHAnsi" w:cstheme="majorHAnsi"/>
              </w:rPr>
              <w:t>Przy usuwaniu wad / usterek / braków należy stosować się do wymagań Zamawiającego, uwzględniającego m.in. bezpieczne i normalne funkcjonowanie obiektu.</w:t>
            </w:r>
          </w:p>
          <w:p w14:paraId="2DC34D7D" w14:textId="77777777" w:rsidR="00054776" w:rsidRPr="00BD0B98" w:rsidRDefault="00054776" w:rsidP="00054776">
            <w:pPr>
              <w:pStyle w:val="Bezodstpw"/>
              <w:numPr>
                <w:ilvl w:val="0"/>
                <w:numId w:val="158"/>
              </w:numPr>
              <w:spacing w:before="60" w:after="60"/>
              <w:ind w:left="322" w:hanging="283"/>
              <w:jc w:val="both"/>
              <w:rPr>
                <w:rFonts w:asciiTheme="majorHAnsi" w:hAnsiTheme="majorHAnsi" w:cstheme="majorHAnsi"/>
              </w:rPr>
            </w:pPr>
            <w:r w:rsidRPr="00BD0B98">
              <w:rPr>
                <w:rFonts w:asciiTheme="majorHAnsi" w:hAnsiTheme="majorHAnsi" w:cstheme="majorHAnsi"/>
              </w:rPr>
              <w:t>W przypadku nieterminowanego lub niezadowalającego usunięcia wad / usterek / braków, Zamawiający dokona ich naprawy w drodze wykonania zastępczego, na koszt i ryzyko Generalnego Wykonawcy.</w:t>
            </w:r>
          </w:p>
        </w:tc>
      </w:tr>
      <w:tr w:rsidR="00054776" w:rsidRPr="00BD0B98" w14:paraId="3E08A6B9" w14:textId="77777777" w:rsidTr="00286B39">
        <w:tc>
          <w:tcPr>
            <w:tcW w:w="1980" w:type="dxa"/>
          </w:tcPr>
          <w:p w14:paraId="34E415AF" w14:textId="77777777" w:rsidR="00054776" w:rsidRPr="00BD0B98" w:rsidRDefault="00054776" w:rsidP="00286B39">
            <w:pPr>
              <w:rPr>
                <w:rFonts w:asciiTheme="majorHAnsi" w:hAnsiTheme="majorHAnsi" w:cstheme="majorHAnsi"/>
                <w:caps/>
                <w:sz w:val="16"/>
                <w:szCs w:val="16"/>
              </w:rPr>
            </w:pPr>
            <w:r w:rsidRPr="00BD0B98">
              <w:rPr>
                <w:rFonts w:asciiTheme="majorHAnsi" w:hAnsiTheme="majorHAnsi" w:cstheme="majorHAnsi"/>
                <w:caps/>
                <w:sz w:val="16"/>
                <w:szCs w:val="16"/>
              </w:rPr>
              <w:t>Załączniki:</w:t>
            </w:r>
          </w:p>
        </w:tc>
        <w:tc>
          <w:tcPr>
            <w:tcW w:w="7229" w:type="dxa"/>
            <w:gridSpan w:val="2"/>
            <w:vAlign w:val="center"/>
          </w:tcPr>
          <w:p w14:paraId="2D20B05E" w14:textId="77777777" w:rsidR="00054776" w:rsidRPr="00BD0B98" w:rsidRDefault="00054776" w:rsidP="00054776">
            <w:pPr>
              <w:pStyle w:val="Bezodstpw"/>
              <w:numPr>
                <w:ilvl w:val="0"/>
                <w:numId w:val="163"/>
              </w:numPr>
              <w:spacing w:before="60" w:after="60"/>
              <w:ind w:left="322" w:hanging="283"/>
              <w:rPr>
                <w:rFonts w:asciiTheme="majorHAnsi" w:hAnsiTheme="majorHAnsi" w:cstheme="majorHAnsi"/>
              </w:rPr>
            </w:pPr>
            <w:r w:rsidRPr="00BD0B98">
              <w:rPr>
                <w:rFonts w:asciiTheme="majorHAnsi" w:hAnsiTheme="majorHAnsi" w:cstheme="majorHAnsi"/>
              </w:rPr>
              <w:t>Lista wad / usterek / braków.*</w:t>
            </w:r>
          </w:p>
          <w:p w14:paraId="5A1ADF29" w14:textId="77777777" w:rsidR="00054776" w:rsidRPr="00BD0B98" w:rsidRDefault="00054776" w:rsidP="00054776">
            <w:pPr>
              <w:pStyle w:val="Bezodstpw"/>
              <w:numPr>
                <w:ilvl w:val="0"/>
                <w:numId w:val="156"/>
              </w:numPr>
              <w:spacing w:before="60" w:after="60"/>
              <w:ind w:left="322" w:hanging="283"/>
              <w:rPr>
                <w:rFonts w:asciiTheme="majorHAnsi" w:hAnsiTheme="majorHAnsi" w:cstheme="majorHAnsi"/>
              </w:rPr>
            </w:pPr>
            <w:r w:rsidRPr="00BD0B98">
              <w:rPr>
                <w:rFonts w:asciiTheme="majorHAnsi" w:hAnsiTheme="majorHAnsi" w:cstheme="majorHAnsi"/>
              </w:rPr>
              <w:t>Zastrzeżenia do dokumentacji powykonawczej.*</w:t>
            </w:r>
          </w:p>
          <w:p w14:paraId="53F02001" w14:textId="77777777" w:rsidR="00054776" w:rsidRPr="00BD0B98" w:rsidRDefault="00054776" w:rsidP="00054776">
            <w:pPr>
              <w:pStyle w:val="Bezodstpw"/>
              <w:numPr>
                <w:ilvl w:val="0"/>
                <w:numId w:val="156"/>
              </w:numPr>
              <w:spacing w:before="60" w:after="60"/>
              <w:ind w:left="322" w:hanging="283"/>
              <w:rPr>
                <w:rFonts w:asciiTheme="majorHAnsi" w:hAnsiTheme="majorHAnsi" w:cstheme="majorHAnsi"/>
              </w:rPr>
            </w:pPr>
            <w:r w:rsidRPr="00BD0B98">
              <w:rPr>
                <w:rFonts w:asciiTheme="majorHAnsi" w:hAnsiTheme="majorHAnsi" w:cstheme="majorHAnsi"/>
              </w:rPr>
              <w:t>Inne: ……………………………………………………..</w:t>
            </w:r>
          </w:p>
        </w:tc>
      </w:tr>
      <w:tr w:rsidR="00054776" w:rsidRPr="00BD0B98" w14:paraId="634C3E41" w14:textId="77777777" w:rsidTr="00286B39">
        <w:trPr>
          <w:trHeight w:val="7335"/>
        </w:trPr>
        <w:tc>
          <w:tcPr>
            <w:tcW w:w="1980" w:type="dxa"/>
          </w:tcPr>
          <w:p w14:paraId="6CF0D14F" w14:textId="77777777" w:rsidR="00054776" w:rsidRPr="00BD0B98" w:rsidRDefault="00054776" w:rsidP="00286B39">
            <w:pPr>
              <w:rPr>
                <w:rFonts w:asciiTheme="majorHAnsi" w:hAnsiTheme="majorHAnsi" w:cstheme="majorHAnsi"/>
                <w:caps/>
                <w:sz w:val="16"/>
                <w:szCs w:val="16"/>
              </w:rPr>
            </w:pPr>
            <w:r w:rsidRPr="00BD0B98">
              <w:rPr>
                <w:rFonts w:asciiTheme="majorHAnsi" w:hAnsiTheme="majorHAnsi" w:cstheme="majorHAnsi"/>
                <w:caps/>
                <w:sz w:val="16"/>
                <w:szCs w:val="16"/>
              </w:rPr>
              <w:lastRenderedPageBreak/>
              <w:t>Uwagi, zastrzeżenia stron:</w:t>
            </w:r>
          </w:p>
        </w:tc>
        <w:tc>
          <w:tcPr>
            <w:tcW w:w="7229" w:type="dxa"/>
            <w:gridSpan w:val="2"/>
            <w:vAlign w:val="center"/>
          </w:tcPr>
          <w:p w14:paraId="6D9AB630" w14:textId="77777777" w:rsidR="00054776" w:rsidRPr="00BD0B98" w:rsidRDefault="00054776" w:rsidP="00286B39">
            <w:pPr>
              <w:spacing w:line="360" w:lineRule="auto"/>
              <w:jc w:val="both"/>
              <w:rPr>
                <w:rFonts w:asciiTheme="majorHAnsi" w:hAnsiTheme="majorHAnsi" w:cstheme="majorHAnsi"/>
                <w:szCs w:val="18"/>
              </w:rPr>
            </w:pPr>
            <w:r w:rsidRPr="00BD0B98">
              <w:rPr>
                <w:rFonts w:asciiTheme="majorHAnsi" w:hAnsiTheme="majorHAnsi" w:cstheme="majorHAnsi"/>
                <w:szCs w:val="18"/>
              </w:rPr>
              <w:t>………………………………………………………………………………………..………………………………………………………………………………………..………………………………………………………………………………………..………………………………………………………………………………………..………………………………………………………………………………………..………………………………………………………………………………………..………………………………………………………………………………………..………………………………………………………………………………………………………………………………………………………………………..………………………………………………………………………………………..…………………………………………………………………………..………………………………………………………………………………………..………………………………………………………………………………………..………………………………………………………………………………………………………………………………………………………………………..………………………………………………………………………………………..…………………………………………………………………………..………………………………………………………………………………………..………………………………………………………………………………………..………………………………………………………………………………………………………………………………………………………………………..………………………………………………………………………………………..…………………………………………………………………………..………………………………………………………………………………………..………………………………………………………………………………………..………………………………………………………………………………………………………………………………………………………………………..………………………………………………………………………………………..………………………………………</w:t>
            </w:r>
          </w:p>
        </w:tc>
      </w:tr>
      <w:tr w:rsidR="00054776" w:rsidRPr="00BD0B98" w14:paraId="531A11E0" w14:textId="77777777" w:rsidTr="00286B39">
        <w:tc>
          <w:tcPr>
            <w:tcW w:w="9209" w:type="dxa"/>
            <w:gridSpan w:val="3"/>
            <w:vAlign w:val="center"/>
          </w:tcPr>
          <w:p w14:paraId="7EFD3653" w14:textId="77777777" w:rsidR="00054776" w:rsidRPr="00BD0B98" w:rsidRDefault="00054776" w:rsidP="00286B39">
            <w:pPr>
              <w:spacing w:line="360" w:lineRule="auto"/>
              <w:rPr>
                <w:rFonts w:asciiTheme="majorHAnsi" w:hAnsiTheme="majorHAnsi" w:cstheme="majorHAnsi"/>
                <w:szCs w:val="18"/>
                <w:u w:val="single"/>
              </w:rPr>
            </w:pPr>
            <w:r w:rsidRPr="00BD0B98">
              <w:rPr>
                <w:rFonts w:asciiTheme="majorHAnsi" w:hAnsiTheme="majorHAnsi" w:cstheme="majorHAnsi"/>
                <w:szCs w:val="18"/>
                <w:u w:val="single"/>
              </w:rPr>
              <w:t>Podpisy stron:</w:t>
            </w:r>
          </w:p>
        </w:tc>
      </w:tr>
      <w:tr w:rsidR="00054776" w:rsidRPr="00BD0B98" w14:paraId="0DBB31EE" w14:textId="77777777" w:rsidTr="00286B39">
        <w:trPr>
          <w:trHeight w:val="385"/>
        </w:trPr>
        <w:tc>
          <w:tcPr>
            <w:tcW w:w="9209" w:type="dxa"/>
            <w:gridSpan w:val="3"/>
            <w:shd w:val="clear" w:color="auto" w:fill="EEECE1" w:themeFill="background2"/>
            <w:vAlign w:val="center"/>
          </w:tcPr>
          <w:p w14:paraId="2A2CA4CE" w14:textId="77777777" w:rsidR="00054776" w:rsidRPr="00BD0B98" w:rsidRDefault="00054776" w:rsidP="00286B39">
            <w:pPr>
              <w:rPr>
                <w:rFonts w:asciiTheme="majorHAnsi" w:hAnsiTheme="majorHAnsi" w:cstheme="majorHAnsi"/>
                <w:b/>
                <w:bCs w:val="0"/>
                <w:szCs w:val="18"/>
              </w:rPr>
            </w:pPr>
            <w:r w:rsidRPr="00BD0B98">
              <w:rPr>
                <w:rFonts w:asciiTheme="majorHAnsi" w:hAnsiTheme="majorHAnsi" w:cstheme="majorHAnsi"/>
                <w:b/>
                <w:szCs w:val="18"/>
              </w:rPr>
              <w:t>Przedstawiciele Zamawiającego:</w:t>
            </w:r>
          </w:p>
        </w:tc>
      </w:tr>
      <w:tr w:rsidR="00054776" w:rsidRPr="00BD0B98" w14:paraId="340BAF91" w14:textId="77777777" w:rsidTr="00286B39">
        <w:trPr>
          <w:trHeight w:val="528"/>
        </w:trPr>
        <w:tc>
          <w:tcPr>
            <w:tcW w:w="9209" w:type="dxa"/>
            <w:gridSpan w:val="3"/>
            <w:vAlign w:val="center"/>
          </w:tcPr>
          <w:p w14:paraId="617728B0" w14:textId="77777777" w:rsidR="00054776" w:rsidRPr="00BD0B98" w:rsidRDefault="00054776" w:rsidP="00054776">
            <w:pPr>
              <w:pStyle w:val="Bezodstpw"/>
              <w:numPr>
                <w:ilvl w:val="0"/>
                <w:numId w:val="159"/>
              </w:numPr>
              <w:spacing w:before="360" w:after="60" w:line="480" w:lineRule="auto"/>
              <w:ind w:left="318" w:hanging="284"/>
              <w:rPr>
                <w:rFonts w:asciiTheme="majorHAnsi" w:hAnsiTheme="majorHAnsi" w:cstheme="majorHAnsi"/>
              </w:rPr>
            </w:pPr>
            <w:r w:rsidRPr="00BD0B98">
              <w:rPr>
                <w:rFonts w:asciiTheme="majorHAnsi" w:hAnsiTheme="majorHAnsi" w:cstheme="majorHAnsi"/>
              </w:rPr>
              <w:t>………………………………………………….</w:t>
            </w:r>
          </w:p>
          <w:p w14:paraId="3360CEBD" w14:textId="77777777" w:rsidR="00054776" w:rsidRPr="00BD0B98" w:rsidRDefault="00054776" w:rsidP="00054776">
            <w:pPr>
              <w:pStyle w:val="Bezodstpw"/>
              <w:numPr>
                <w:ilvl w:val="0"/>
                <w:numId w:val="156"/>
              </w:numPr>
              <w:spacing w:before="60" w:after="60" w:line="480" w:lineRule="auto"/>
              <w:ind w:left="322" w:hanging="283"/>
              <w:rPr>
                <w:rFonts w:asciiTheme="majorHAnsi" w:hAnsiTheme="majorHAnsi" w:cstheme="majorHAnsi"/>
              </w:rPr>
            </w:pPr>
            <w:r w:rsidRPr="00BD0B98">
              <w:rPr>
                <w:rFonts w:asciiTheme="majorHAnsi" w:hAnsiTheme="majorHAnsi" w:cstheme="majorHAnsi"/>
              </w:rPr>
              <w:t>………………………………………………….</w:t>
            </w:r>
          </w:p>
          <w:p w14:paraId="23E80A98" w14:textId="77777777" w:rsidR="00054776" w:rsidRPr="00BD0B98" w:rsidRDefault="00054776" w:rsidP="00054776">
            <w:pPr>
              <w:pStyle w:val="Bezodstpw"/>
              <w:numPr>
                <w:ilvl w:val="0"/>
                <w:numId w:val="156"/>
              </w:numPr>
              <w:spacing w:before="60" w:after="60" w:line="480" w:lineRule="auto"/>
              <w:ind w:left="322" w:hanging="283"/>
              <w:rPr>
                <w:rFonts w:asciiTheme="majorHAnsi" w:hAnsiTheme="majorHAnsi" w:cstheme="majorHAnsi"/>
              </w:rPr>
            </w:pPr>
            <w:r w:rsidRPr="00BD0B98">
              <w:rPr>
                <w:rFonts w:asciiTheme="majorHAnsi" w:hAnsiTheme="majorHAnsi" w:cstheme="majorHAnsi"/>
              </w:rPr>
              <w:t>………………………………………………….</w:t>
            </w:r>
          </w:p>
          <w:p w14:paraId="17EB2C35" w14:textId="77777777" w:rsidR="00054776" w:rsidRPr="00BD0B98" w:rsidRDefault="00054776" w:rsidP="00054776">
            <w:pPr>
              <w:pStyle w:val="Bezodstpw"/>
              <w:numPr>
                <w:ilvl w:val="0"/>
                <w:numId w:val="156"/>
              </w:numPr>
              <w:spacing w:before="60" w:after="60" w:line="480" w:lineRule="auto"/>
              <w:ind w:left="322" w:hanging="283"/>
              <w:rPr>
                <w:rFonts w:asciiTheme="majorHAnsi" w:hAnsiTheme="majorHAnsi" w:cstheme="majorHAnsi"/>
              </w:rPr>
            </w:pPr>
            <w:r w:rsidRPr="00BD0B98">
              <w:rPr>
                <w:rFonts w:asciiTheme="majorHAnsi" w:hAnsiTheme="majorHAnsi" w:cstheme="majorHAnsi"/>
              </w:rPr>
              <w:t>………………………………………………….</w:t>
            </w:r>
          </w:p>
        </w:tc>
      </w:tr>
      <w:tr w:rsidR="00054776" w:rsidRPr="00BD0B98" w14:paraId="259AB50D" w14:textId="77777777" w:rsidTr="00286B39">
        <w:trPr>
          <w:trHeight w:val="385"/>
        </w:trPr>
        <w:tc>
          <w:tcPr>
            <w:tcW w:w="9209" w:type="dxa"/>
            <w:gridSpan w:val="3"/>
            <w:shd w:val="clear" w:color="auto" w:fill="EEECE1" w:themeFill="background2"/>
            <w:vAlign w:val="center"/>
          </w:tcPr>
          <w:p w14:paraId="3F5B1E00" w14:textId="77777777" w:rsidR="00054776" w:rsidRPr="00BD0B98" w:rsidRDefault="00054776" w:rsidP="00286B39">
            <w:pPr>
              <w:rPr>
                <w:rFonts w:asciiTheme="majorHAnsi" w:hAnsiTheme="majorHAnsi" w:cstheme="majorHAnsi"/>
                <w:b/>
                <w:bCs w:val="0"/>
                <w:szCs w:val="18"/>
              </w:rPr>
            </w:pPr>
            <w:r w:rsidRPr="00BD0B98">
              <w:rPr>
                <w:rFonts w:asciiTheme="majorHAnsi" w:hAnsiTheme="majorHAnsi" w:cstheme="majorHAnsi"/>
                <w:b/>
                <w:szCs w:val="18"/>
              </w:rPr>
              <w:lastRenderedPageBreak/>
              <w:t>Przedstawiciele Generalnego Wykonawcy:</w:t>
            </w:r>
          </w:p>
        </w:tc>
      </w:tr>
      <w:tr w:rsidR="00054776" w:rsidRPr="00BD0B98" w14:paraId="141DD086" w14:textId="77777777" w:rsidTr="00286B39">
        <w:trPr>
          <w:trHeight w:val="893"/>
        </w:trPr>
        <w:tc>
          <w:tcPr>
            <w:tcW w:w="9209" w:type="dxa"/>
            <w:gridSpan w:val="3"/>
          </w:tcPr>
          <w:p w14:paraId="3B207F67" w14:textId="77777777" w:rsidR="00054776" w:rsidRPr="00BD0B98" w:rsidRDefault="00054776" w:rsidP="00054776">
            <w:pPr>
              <w:pStyle w:val="Bezodstpw"/>
              <w:numPr>
                <w:ilvl w:val="0"/>
                <w:numId w:val="156"/>
              </w:numPr>
              <w:spacing w:before="360" w:after="60" w:line="480" w:lineRule="auto"/>
              <w:ind w:left="322" w:hanging="283"/>
              <w:rPr>
                <w:rFonts w:asciiTheme="majorHAnsi" w:hAnsiTheme="majorHAnsi" w:cstheme="majorHAnsi"/>
              </w:rPr>
            </w:pPr>
            <w:r w:rsidRPr="00BD0B98">
              <w:rPr>
                <w:rFonts w:asciiTheme="majorHAnsi" w:hAnsiTheme="majorHAnsi" w:cstheme="majorHAnsi"/>
              </w:rPr>
              <w:t>………………………………………………….</w:t>
            </w:r>
          </w:p>
          <w:p w14:paraId="68C4576D" w14:textId="77777777" w:rsidR="00054776" w:rsidRPr="00BD0B98" w:rsidRDefault="00054776" w:rsidP="00054776">
            <w:pPr>
              <w:pStyle w:val="Bezodstpw"/>
              <w:numPr>
                <w:ilvl w:val="0"/>
                <w:numId w:val="156"/>
              </w:numPr>
              <w:spacing w:before="60" w:after="60" w:line="480" w:lineRule="auto"/>
              <w:ind w:left="322" w:hanging="283"/>
              <w:rPr>
                <w:rFonts w:asciiTheme="majorHAnsi" w:hAnsiTheme="majorHAnsi" w:cstheme="majorHAnsi"/>
              </w:rPr>
            </w:pPr>
            <w:r w:rsidRPr="00BD0B98">
              <w:rPr>
                <w:rFonts w:asciiTheme="majorHAnsi" w:hAnsiTheme="majorHAnsi" w:cstheme="majorHAnsi"/>
              </w:rPr>
              <w:t>………………………………………………….</w:t>
            </w:r>
          </w:p>
          <w:p w14:paraId="4F5AD59A" w14:textId="77777777" w:rsidR="00054776" w:rsidRPr="00BD0B98" w:rsidRDefault="00054776" w:rsidP="00054776">
            <w:pPr>
              <w:pStyle w:val="Bezodstpw"/>
              <w:numPr>
                <w:ilvl w:val="0"/>
                <w:numId w:val="156"/>
              </w:numPr>
              <w:spacing w:before="60" w:after="60" w:line="480" w:lineRule="auto"/>
              <w:ind w:left="322" w:hanging="283"/>
              <w:rPr>
                <w:rFonts w:asciiTheme="majorHAnsi" w:hAnsiTheme="majorHAnsi" w:cstheme="majorHAnsi"/>
              </w:rPr>
            </w:pPr>
            <w:r w:rsidRPr="00BD0B98">
              <w:rPr>
                <w:rFonts w:asciiTheme="majorHAnsi" w:hAnsiTheme="majorHAnsi" w:cstheme="majorHAnsi"/>
              </w:rPr>
              <w:t>………………………………………………….</w:t>
            </w:r>
          </w:p>
          <w:p w14:paraId="6AC14916" w14:textId="77777777" w:rsidR="00054776" w:rsidRPr="00BD0B98" w:rsidRDefault="00054776" w:rsidP="00054776">
            <w:pPr>
              <w:pStyle w:val="Bezodstpw"/>
              <w:numPr>
                <w:ilvl w:val="0"/>
                <w:numId w:val="156"/>
              </w:numPr>
              <w:spacing w:before="60" w:after="60" w:line="480" w:lineRule="auto"/>
              <w:ind w:left="322" w:hanging="283"/>
              <w:rPr>
                <w:rFonts w:asciiTheme="majorHAnsi" w:hAnsiTheme="majorHAnsi" w:cstheme="majorHAnsi"/>
              </w:rPr>
            </w:pPr>
            <w:r w:rsidRPr="00BD0B98">
              <w:rPr>
                <w:rFonts w:asciiTheme="majorHAnsi" w:hAnsiTheme="majorHAnsi" w:cstheme="majorHAnsi"/>
              </w:rPr>
              <w:t>………………………………………………….</w:t>
            </w:r>
          </w:p>
        </w:tc>
      </w:tr>
      <w:tr w:rsidR="00054776" w:rsidRPr="00BD0B98" w14:paraId="5283FE1D" w14:textId="77777777" w:rsidTr="00286B39">
        <w:trPr>
          <w:trHeight w:val="385"/>
        </w:trPr>
        <w:tc>
          <w:tcPr>
            <w:tcW w:w="9209" w:type="dxa"/>
            <w:gridSpan w:val="3"/>
            <w:shd w:val="clear" w:color="auto" w:fill="EEECE1" w:themeFill="background2"/>
            <w:vAlign w:val="center"/>
          </w:tcPr>
          <w:p w14:paraId="56D55E00" w14:textId="77777777" w:rsidR="00054776" w:rsidRPr="00BD0B98" w:rsidRDefault="00054776" w:rsidP="00286B39">
            <w:pPr>
              <w:rPr>
                <w:rFonts w:asciiTheme="majorHAnsi" w:hAnsiTheme="majorHAnsi" w:cstheme="majorHAnsi"/>
                <w:b/>
                <w:bCs w:val="0"/>
                <w:szCs w:val="18"/>
              </w:rPr>
            </w:pPr>
            <w:bookmarkStart w:id="71" w:name="_Hlk93928900"/>
            <w:r w:rsidRPr="00BD0B98">
              <w:rPr>
                <w:rFonts w:asciiTheme="majorHAnsi" w:hAnsiTheme="majorHAnsi" w:cstheme="majorHAnsi"/>
                <w:b/>
                <w:szCs w:val="18"/>
              </w:rPr>
              <w:t>Przy udziale:</w:t>
            </w:r>
          </w:p>
        </w:tc>
      </w:tr>
      <w:tr w:rsidR="00054776" w:rsidRPr="00BD0B98" w14:paraId="38FAFE23" w14:textId="77777777" w:rsidTr="00286B39">
        <w:trPr>
          <w:trHeight w:val="893"/>
        </w:trPr>
        <w:tc>
          <w:tcPr>
            <w:tcW w:w="9209" w:type="dxa"/>
            <w:gridSpan w:val="3"/>
            <w:vAlign w:val="center"/>
          </w:tcPr>
          <w:p w14:paraId="2CB88FC1" w14:textId="77777777" w:rsidR="00054776" w:rsidRPr="00BD0B98" w:rsidRDefault="00054776" w:rsidP="00054776">
            <w:pPr>
              <w:pStyle w:val="Bezodstpw"/>
              <w:numPr>
                <w:ilvl w:val="0"/>
                <w:numId w:val="156"/>
              </w:numPr>
              <w:spacing w:before="360" w:after="60" w:line="480" w:lineRule="auto"/>
              <w:ind w:left="322" w:hanging="283"/>
              <w:rPr>
                <w:rFonts w:asciiTheme="majorHAnsi" w:hAnsiTheme="majorHAnsi" w:cstheme="majorHAnsi"/>
              </w:rPr>
            </w:pPr>
            <w:r w:rsidRPr="00BD0B98">
              <w:rPr>
                <w:rFonts w:asciiTheme="majorHAnsi" w:hAnsiTheme="majorHAnsi" w:cstheme="majorHAnsi"/>
              </w:rPr>
              <w:t>………………………………………………….</w:t>
            </w:r>
          </w:p>
          <w:p w14:paraId="3F6FA433" w14:textId="77777777" w:rsidR="00054776" w:rsidRPr="00BD0B98" w:rsidRDefault="00054776" w:rsidP="00054776">
            <w:pPr>
              <w:pStyle w:val="Bezodstpw"/>
              <w:numPr>
                <w:ilvl w:val="0"/>
                <w:numId w:val="156"/>
              </w:numPr>
              <w:spacing w:before="60" w:after="60" w:line="480" w:lineRule="auto"/>
              <w:ind w:left="322" w:hanging="283"/>
              <w:rPr>
                <w:rFonts w:asciiTheme="majorHAnsi" w:hAnsiTheme="majorHAnsi" w:cstheme="majorHAnsi"/>
              </w:rPr>
            </w:pPr>
            <w:r w:rsidRPr="00BD0B98">
              <w:rPr>
                <w:rFonts w:asciiTheme="majorHAnsi" w:hAnsiTheme="majorHAnsi" w:cstheme="majorHAnsi"/>
              </w:rPr>
              <w:t>………………………………………………….</w:t>
            </w:r>
          </w:p>
        </w:tc>
      </w:tr>
      <w:tr w:rsidR="00054776" w:rsidRPr="00BD0B98" w14:paraId="2B63B033" w14:textId="77777777" w:rsidTr="00286B39">
        <w:trPr>
          <w:trHeight w:val="435"/>
        </w:trPr>
        <w:tc>
          <w:tcPr>
            <w:tcW w:w="9209" w:type="dxa"/>
            <w:gridSpan w:val="3"/>
            <w:shd w:val="clear" w:color="auto" w:fill="EEECE1" w:themeFill="background2"/>
            <w:vAlign w:val="center"/>
          </w:tcPr>
          <w:p w14:paraId="0FF454BE" w14:textId="77777777" w:rsidR="00054776" w:rsidRPr="00BD0B98" w:rsidRDefault="00054776" w:rsidP="00286B39">
            <w:pPr>
              <w:rPr>
                <w:rFonts w:asciiTheme="majorHAnsi" w:hAnsiTheme="majorHAnsi" w:cstheme="majorHAnsi"/>
                <w:b/>
                <w:bCs w:val="0"/>
                <w:szCs w:val="18"/>
              </w:rPr>
            </w:pPr>
            <w:r w:rsidRPr="00BD0B98">
              <w:rPr>
                <w:rFonts w:asciiTheme="majorHAnsi" w:hAnsiTheme="majorHAnsi" w:cstheme="majorHAnsi"/>
                <w:b/>
                <w:szCs w:val="18"/>
              </w:rPr>
              <w:t>Na tym niniejszy protokół zakończono. Wydano po 1 egzemplarzu dla każdej ze stron.</w:t>
            </w:r>
          </w:p>
        </w:tc>
      </w:tr>
      <w:bookmarkEnd w:id="71"/>
    </w:tbl>
    <w:p w14:paraId="2A6B70B1" w14:textId="77777777" w:rsidR="00054776" w:rsidRPr="00BD0B98" w:rsidRDefault="00054776" w:rsidP="00054776">
      <w:pPr>
        <w:rPr>
          <w:rFonts w:asciiTheme="majorHAnsi" w:hAnsiTheme="majorHAnsi" w:cstheme="majorHAnsi"/>
        </w:rPr>
      </w:pPr>
    </w:p>
    <w:p w14:paraId="76CEF9CF" w14:textId="77777777" w:rsidR="00054776" w:rsidRPr="00BD0B98" w:rsidRDefault="00054776" w:rsidP="00054776">
      <w:pPr>
        <w:rPr>
          <w:rFonts w:asciiTheme="majorHAnsi" w:hAnsiTheme="majorHAnsi" w:cstheme="majorHAnsi"/>
        </w:rPr>
      </w:pPr>
      <w:r w:rsidRPr="00BD0B98">
        <w:rPr>
          <w:rFonts w:asciiTheme="majorHAnsi" w:hAnsiTheme="majorHAnsi" w:cstheme="majorHAnsi"/>
        </w:rPr>
        <w:t>* niepotrzebne skreślić</w:t>
      </w:r>
    </w:p>
    <w:p w14:paraId="7D526D49" w14:textId="77777777" w:rsidR="00054776" w:rsidRPr="005B63B3" w:rsidRDefault="00054776" w:rsidP="00054776">
      <w:pPr>
        <w:rPr>
          <w:rFonts w:cstheme="minorHAnsi"/>
        </w:rPr>
      </w:pPr>
    </w:p>
    <w:p w14:paraId="5E3789B8" w14:textId="77777777" w:rsidR="00054776" w:rsidRPr="005B63B3" w:rsidRDefault="00054776" w:rsidP="00054776">
      <w:pPr>
        <w:tabs>
          <w:tab w:val="left" w:pos="3402"/>
        </w:tabs>
        <w:spacing w:line="300" w:lineRule="auto"/>
        <w:rPr>
          <w:rFonts w:cstheme="minorHAnsi"/>
          <w:b/>
          <w:i/>
          <w:sz w:val="20"/>
        </w:rPr>
      </w:pPr>
    </w:p>
    <w:p w14:paraId="13AB4FF5" w14:textId="77777777" w:rsidR="00054776" w:rsidRDefault="00054776" w:rsidP="00054776">
      <w:pPr>
        <w:tabs>
          <w:tab w:val="left" w:pos="3402"/>
        </w:tabs>
        <w:spacing w:line="300" w:lineRule="auto"/>
        <w:jc w:val="right"/>
        <w:rPr>
          <w:rFonts w:asciiTheme="majorHAnsi" w:hAnsiTheme="majorHAnsi" w:cstheme="majorHAnsi"/>
          <w:color w:val="2F5496"/>
        </w:rPr>
      </w:pPr>
    </w:p>
    <w:p w14:paraId="2E272400" w14:textId="77777777" w:rsidR="00054776" w:rsidRDefault="00054776" w:rsidP="00054776">
      <w:pPr>
        <w:tabs>
          <w:tab w:val="left" w:pos="3402"/>
        </w:tabs>
        <w:spacing w:line="300" w:lineRule="auto"/>
        <w:jc w:val="right"/>
        <w:rPr>
          <w:rFonts w:asciiTheme="majorHAnsi" w:hAnsiTheme="majorHAnsi" w:cstheme="majorHAnsi"/>
          <w:color w:val="2F5496"/>
        </w:rPr>
      </w:pPr>
    </w:p>
    <w:p w14:paraId="2E9CDE1B" w14:textId="77777777" w:rsidR="00054776" w:rsidRDefault="00054776" w:rsidP="00054776">
      <w:pPr>
        <w:tabs>
          <w:tab w:val="left" w:pos="3402"/>
        </w:tabs>
        <w:spacing w:line="300" w:lineRule="auto"/>
        <w:jc w:val="right"/>
        <w:rPr>
          <w:rFonts w:asciiTheme="majorHAnsi" w:hAnsiTheme="majorHAnsi" w:cstheme="majorHAnsi"/>
          <w:color w:val="2F5496"/>
        </w:rPr>
      </w:pPr>
    </w:p>
    <w:p w14:paraId="53017DEF" w14:textId="77777777" w:rsidR="00054776" w:rsidRDefault="00054776" w:rsidP="00054776">
      <w:pPr>
        <w:tabs>
          <w:tab w:val="left" w:pos="3402"/>
        </w:tabs>
        <w:spacing w:line="300" w:lineRule="auto"/>
        <w:jc w:val="right"/>
        <w:rPr>
          <w:rFonts w:asciiTheme="majorHAnsi" w:hAnsiTheme="majorHAnsi" w:cstheme="majorHAnsi"/>
          <w:color w:val="2F5496"/>
        </w:rPr>
      </w:pPr>
    </w:p>
    <w:p w14:paraId="7B4928A4" w14:textId="77777777" w:rsidR="00054776" w:rsidRDefault="00054776" w:rsidP="00054776">
      <w:pPr>
        <w:tabs>
          <w:tab w:val="left" w:pos="3402"/>
        </w:tabs>
        <w:spacing w:line="300" w:lineRule="auto"/>
        <w:jc w:val="right"/>
        <w:rPr>
          <w:rFonts w:asciiTheme="majorHAnsi" w:hAnsiTheme="majorHAnsi" w:cstheme="majorHAnsi"/>
          <w:color w:val="2F5496"/>
        </w:rPr>
      </w:pPr>
    </w:p>
    <w:p w14:paraId="40A90E38" w14:textId="77777777" w:rsidR="00054776" w:rsidRDefault="00054776" w:rsidP="00054776">
      <w:pPr>
        <w:tabs>
          <w:tab w:val="left" w:pos="3402"/>
        </w:tabs>
        <w:spacing w:line="300" w:lineRule="auto"/>
        <w:jc w:val="right"/>
        <w:rPr>
          <w:rFonts w:asciiTheme="majorHAnsi" w:hAnsiTheme="majorHAnsi" w:cstheme="majorHAnsi"/>
          <w:color w:val="2F5496"/>
        </w:rPr>
      </w:pPr>
    </w:p>
    <w:p w14:paraId="309350E3" w14:textId="77777777" w:rsidR="00054776" w:rsidRDefault="00054776" w:rsidP="00054776">
      <w:pPr>
        <w:tabs>
          <w:tab w:val="left" w:pos="3402"/>
        </w:tabs>
        <w:spacing w:line="300" w:lineRule="auto"/>
        <w:jc w:val="right"/>
        <w:rPr>
          <w:rFonts w:asciiTheme="majorHAnsi" w:hAnsiTheme="majorHAnsi" w:cstheme="majorHAnsi"/>
          <w:color w:val="2F5496"/>
        </w:rPr>
      </w:pPr>
    </w:p>
    <w:p w14:paraId="1E92E670" w14:textId="77777777" w:rsidR="00054776" w:rsidRDefault="00054776" w:rsidP="00054776">
      <w:pPr>
        <w:tabs>
          <w:tab w:val="left" w:pos="3402"/>
        </w:tabs>
        <w:spacing w:line="300" w:lineRule="auto"/>
        <w:jc w:val="right"/>
        <w:rPr>
          <w:rFonts w:asciiTheme="majorHAnsi" w:hAnsiTheme="majorHAnsi" w:cstheme="majorHAnsi"/>
          <w:color w:val="2F5496"/>
        </w:rPr>
      </w:pPr>
    </w:p>
    <w:p w14:paraId="049F2597" w14:textId="77777777" w:rsidR="00054776" w:rsidRDefault="00054776" w:rsidP="00054776">
      <w:pPr>
        <w:tabs>
          <w:tab w:val="left" w:pos="3402"/>
        </w:tabs>
        <w:spacing w:line="300" w:lineRule="auto"/>
        <w:jc w:val="right"/>
        <w:rPr>
          <w:rFonts w:asciiTheme="majorHAnsi" w:hAnsiTheme="majorHAnsi" w:cstheme="majorHAnsi"/>
          <w:color w:val="2F5496"/>
        </w:rPr>
      </w:pPr>
    </w:p>
    <w:p w14:paraId="63A3EAD1" w14:textId="77777777" w:rsidR="008A60DD" w:rsidRDefault="008A60DD" w:rsidP="00AE763A">
      <w:pPr>
        <w:tabs>
          <w:tab w:val="left" w:pos="3402"/>
        </w:tabs>
        <w:spacing w:line="300" w:lineRule="auto"/>
        <w:jc w:val="right"/>
        <w:rPr>
          <w:rFonts w:asciiTheme="majorHAnsi" w:hAnsiTheme="majorHAnsi" w:cstheme="majorHAnsi"/>
          <w:color w:val="2F5496"/>
        </w:rPr>
      </w:pPr>
    </w:p>
    <w:p w14:paraId="3A648324" w14:textId="3D07D804" w:rsidR="00054776" w:rsidRPr="00054776" w:rsidRDefault="00054776" w:rsidP="00054776">
      <w:pPr>
        <w:tabs>
          <w:tab w:val="left" w:pos="2016"/>
        </w:tabs>
        <w:rPr>
          <w:rFonts w:asciiTheme="majorHAnsi" w:hAnsiTheme="majorHAnsi" w:cstheme="majorHAnsi"/>
        </w:rPr>
      </w:pPr>
      <w:r>
        <w:rPr>
          <w:rFonts w:asciiTheme="majorHAnsi" w:hAnsiTheme="majorHAnsi" w:cstheme="majorHAnsi"/>
        </w:rPr>
        <w:tab/>
      </w:r>
    </w:p>
    <w:sectPr w:rsidR="00054776" w:rsidRPr="00054776" w:rsidSect="00021A41">
      <w:headerReference w:type="default" r:id="rId19"/>
      <w:footerReference w:type="default" r:id="rId20"/>
      <w:headerReference w:type="first" r:id="rId21"/>
      <w:footerReference w:type="first" r:id="rId22"/>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A661C" w14:textId="77777777" w:rsidR="00DC062F" w:rsidRDefault="00DC062F" w:rsidP="001320DB">
      <w:r>
        <w:separator/>
      </w:r>
    </w:p>
  </w:endnote>
  <w:endnote w:type="continuationSeparator" w:id="0">
    <w:p w14:paraId="567C3229" w14:textId="77777777" w:rsidR="00DC062F" w:rsidRDefault="00DC062F"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Times New Roman"/>
    <w:charset w:val="58"/>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swiss"/>
    <w:pitch w:val="variable"/>
    <w:sig w:usb0="00000003"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Liberation Serif">
    <w:altName w:val="Times New Roman"/>
    <w:charset w:val="01"/>
    <w:family w:val="roman"/>
    <w:pitch w:val="variable"/>
  </w:font>
  <w:font w:name="Noto Sans CJK SC Regular">
    <w:charset w:val="01"/>
    <w:family w:val="auto"/>
    <w:pitch w:val="variable"/>
  </w:font>
  <w:font w:name="FreeSans">
    <w:altName w:val="Times New Roman"/>
    <w:panose1 w:val="00000000000000000000"/>
    <w:charset w:val="00"/>
    <w:family w:val="roman"/>
    <w:notTrueType/>
    <w:pitch w:val="default"/>
  </w:font>
  <w:font w:name="TimesNewRoman">
    <w:altName w:val="Yu Gothic"/>
    <w:panose1 w:val="00000000000000000000"/>
    <w:charset w:val="80"/>
    <w:family w:val="auto"/>
    <w:notTrueType/>
    <w:pitch w:val="default"/>
    <w:sig w:usb0="00000005" w:usb1="08070000" w:usb2="00000010" w:usb3="00000000" w:csb0="00020002"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604218" w:rsidRPr="00CE5AD6" w:rsidRDefault="00604218"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EC38FE6" w14:textId="5A101C5F" w:rsidR="00604218" w:rsidRPr="00021A41" w:rsidRDefault="00604218" w:rsidP="009653DC">
    <w:pPr>
      <w:pStyle w:val="Stopka"/>
      <w:tabs>
        <w:tab w:val="left" w:pos="3969"/>
      </w:tabs>
      <w:ind w:left="-510" w:right="-397"/>
      <w:rPr>
        <w:rFonts w:asciiTheme="majorHAnsi" w:hAnsiTheme="majorHAnsi" w:cstheme="majorHAnsi"/>
        <w:sz w:val="18"/>
        <w:szCs w:val="18"/>
      </w:rPr>
    </w:pPr>
    <w:r w:rsidRPr="00AE763A">
      <w:rPr>
        <w:sz w:val="18"/>
        <w:szCs w:val="18"/>
        <w:lang w:val="en-US"/>
      </w:rPr>
      <w:t>e-mail: przetargi@pbs.edu.pl</w:t>
    </w:r>
    <w:r w:rsidRPr="00AE763A">
      <w:rPr>
        <w:rFonts w:asciiTheme="majorHAnsi" w:hAnsiTheme="majorHAnsi" w:cstheme="majorHAnsi"/>
        <w:sz w:val="18"/>
        <w:szCs w:val="18"/>
        <w:lang w:val="en-US"/>
      </w:rPr>
      <w:tab/>
    </w:r>
    <w:r w:rsidRPr="00AE763A">
      <w:rPr>
        <w:rFonts w:asciiTheme="majorHAnsi" w:hAnsiTheme="majorHAnsi" w:cstheme="majorHAnsi"/>
        <w:sz w:val="18"/>
        <w:szCs w:val="18"/>
        <w:lang w:val="en-US"/>
      </w:rPr>
      <w:tab/>
    </w:r>
    <w:r w:rsidRPr="00AE763A">
      <w:rPr>
        <w:rFonts w:asciiTheme="majorHAnsi" w:hAnsiTheme="majorHAnsi" w:cstheme="majorHAnsi"/>
        <w:sz w:val="18"/>
        <w:szCs w:val="18"/>
        <w:lang w:val="en-US"/>
      </w:rPr>
      <w:tab/>
    </w:r>
    <w:r w:rsidRPr="00AE763A">
      <w:rPr>
        <w:rFonts w:asciiTheme="majorHAnsi" w:hAnsiTheme="majorHAnsi" w:cstheme="majorHAnsi"/>
        <w:sz w:val="18"/>
        <w:szCs w:val="18"/>
        <w:lang w:val="en-US"/>
      </w:rPr>
      <w:tab/>
    </w:r>
    <w:r w:rsidRPr="00AE763A">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AE763A">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4911B0" w:rsidRPr="00AE763A">
      <w:rPr>
        <w:rFonts w:asciiTheme="majorHAnsi" w:eastAsiaTheme="majorEastAsia" w:hAnsiTheme="majorHAnsi" w:cstheme="majorHAnsi"/>
        <w:noProof/>
        <w:sz w:val="18"/>
        <w:szCs w:val="18"/>
        <w:lang w:val="en-US"/>
      </w:rPr>
      <w:t>3</w:t>
    </w:r>
    <w:r w:rsidR="004911B0" w:rsidRPr="004911B0">
      <w:rPr>
        <w:rFonts w:asciiTheme="majorHAnsi" w:eastAsiaTheme="majorEastAsia" w:hAnsiTheme="majorHAnsi" w:cstheme="majorHAnsi"/>
        <w:noProof/>
        <w:sz w:val="18"/>
        <w:szCs w:val="18"/>
      </w:rPr>
      <w:t>3</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604218" w:rsidRPr="00CE5AD6" w:rsidRDefault="00604218"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4C6F6B8" w14:textId="6BFF57EC" w:rsidR="00604218" w:rsidRPr="00021A41" w:rsidRDefault="00604218" w:rsidP="00021A41">
    <w:pPr>
      <w:pStyle w:val="Stopka"/>
      <w:tabs>
        <w:tab w:val="left" w:pos="3969"/>
      </w:tabs>
      <w:ind w:left="-510"/>
      <w:rPr>
        <w:sz w:val="18"/>
        <w:szCs w:val="18"/>
      </w:rPr>
    </w:pPr>
    <w:r w:rsidRPr="00AE763A">
      <w:rPr>
        <w:sz w:val="18"/>
        <w:szCs w:val="18"/>
        <w:lang w:val="en-US"/>
      </w:rPr>
      <w:t xml:space="preserve">e-mail: przetargi@pbs.edu.pl </w:t>
    </w:r>
    <w:r w:rsidRPr="00AE763A">
      <w:rPr>
        <w:sz w:val="18"/>
        <w:szCs w:val="18"/>
        <w:lang w:val="en-US"/>
      </w:rPr>
      <w:tab/>
    </w:r>
    <w:r w:rsidRPr="00AE763A">
      <w:rPr>
        <w:sz w:val="18"/>
        <w:szCs w:val="18"/>
        <w:lang w:val="en-US"/>
      </w:rPr>
      <w:tab/>
    </w:r>
    <w:r w:rsidRPr="00AE763A">
      <w:rPr>
        <w:sz w:val="18"/>
        <w:szCs w:val="18"/>
        <w:lang w:val="en-US"/>
      </w:rPr>
      <w:tab/>
    </w:r>
    <w:r w:rsidRPr="00AE763A">
      <w:rPr>
        <w:rFonts w:asciiTheme="majorHAnsi" w:hAnsiTheme="majorHAnsi" w:cstheme="majorHAnsi"/>
        <w:sz w:val="18"/>
        <w:szCs w:val="18"/>
        <w:lang w:val="en-US"/>
      </w:rPr>
      <w:tab/>
    </w:r>
    <w:r w:rsidRPr="00AE763A">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AE763A">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4911B0" w:rsidRPr="004911B0">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0CB60" w14:textId="77777777" w:rsidR="00DC062F" w:rsidRDefault="00DC062F" w:rsidP="001320DB">
      <w:r>
        <w:separator/>
      </w:r>
    </w:p>
  </w:footnote>
  <w:footnote w:type="continuationSeparator" w:id="0">
    <w:p w14:paraId="18F305A8" w14:textId="77777777" w:rsidR="00DC062F" w:rsidRDefault="00DC062F" w:rsidP="001320DB">
      <w:r>
        <w:continuationSeparator/>
      </w:r>
    </w:p>
  </w:footnote>
  <w:footnote w:id="1">
    <w:p w14:paraId="1DD34F5E" w14:textId="77777777" w:rsidR="00AE763A" w:rsidRPr="000F473F" w:rsidRDefault="00AE763A" w:rsidP="00AE763A">
      <w:pPr>
        <w:pStyle w:val="TableParagraph"/>
        <w:spacing w:line="192" w:lineRule="auto"/>
        <w:ind w:left="0" w:right="0"/>
        <w:jc w:val="both"/>
        <w:rPr>
          <w:rFonts w:asciiTheme="minorHAnsi" w:hAnsiTheme="minorHAnsi" w:cstheme="minorHAnsi"/>
          <w:sz w:val="16"/>
          <w:szCs w:val="16"/>
          <w:lang w:val="pl-PL"/>
        </w:rPr>
      </w:pPr>
      <w:r w:rsidRPr="000F473F">
        <w:rPr>
          <w:rStyle w:val="Odwoanieprzypisudolnego"/>
          <w:rFonts w:asciiTheme="minorHAnsi" w:hAnsiTheme="minorHAnsi" w:cstheme="minorHAnsi"/>
          <w:sz w:val="16"/>
          <w:szCs w:val="16"/>
        </w:rPr>
        <w:footnoteRef/>
      </w:r>
      <w:r w:rsidRPr="000F473F">
        <w:rPr>
          <w:rFonts w:asciiTheme="minorHAnsi" w:hAnsiTheme="minorHAnsi" w:cstheme="minorHAnsi"/>
          <w:sz w:val="16"/>
          <w:szCs w:val="16"/>
          <w:lang w:val="pl-PL"/>
        </w:rPr>
        <w:t xml:space="preserve"> Zgodnie z zaleceniem Komisji z dnia 6 maja 2003 r. dotyczącym definicji mikroprzedsiębiorstw oraz małych i średnich przedsiębiorstw (Dz. Urz. UE L 124 z 20.5.2003, str. 36):</w:t>
      </w:r>
    </w:p>
    <w:p w14:paraId="4E9898A6" w14:textId="77777777" w:rsidR="00AE763A" w:rsidRPr="000F473F" w:rsidRDefault="00AE763A" w:rsidP="00AE763A">
      <w:pPr>
        <w:pStyle w:val="TableParagraph"/>
        <w:numPr>
          <w:ilvl w:val="0"/>
          <w:numId w:val="24"/>
        </w:numPr>
        <w:tabs>
          <w:tab w:val="left" w:pos="284"/>
        </w:tabs>
        <w:spacing w:line="192" w:lineRule="auto"/>
        <w:ind w:left="284" w:right="0" w:hanging="284"/>
        <w:jc w:val="both"/>
        <w:rPr>
          <w:rFonts w:asciiTheme="minorHAnsi" w:hAnsiTheme="minorHAnsi" w:cstheme="minorHAnsi"/>
          <w:sz w:val="16"/>
          <w:szCs w:val="16"/>
          <w:lang w:val="pl-PL"/>
        </w:rPr>
      </w:pPr>
      <w:r w:rsidRPr="000F473F">
        <w:rPr>
          <w:rFonts w:asciiTheme="minorHAnsi" w:hAnsiTheme="minorHAnsi" w:cstheme="minorHAnsi"/>
          <w:sz w:val="16"/>
          <w:szCs w:val="16"/>
          <w:lang w:val="pl-PL"/>
        </w:rPr>
        <w:t>mikroprzedsiębiorstwo to przedsiębiorstwo, które zatrudnia mniej niż 10 osób i którego roczny obrót lub roczna suma bilansowa</w:t>
      </w:r>
      <w:r w:rsidRPr="000F473F">
        <w:rPr>
          <w:rFonts w:asciiTheme="minorHAnsi" w:hAnsiTheme="minorHAnsi" w:cstheme="minorHAnsi"/>
          <w:spacing w:val="-11"/>
          <w:sz w:val="16"/>
          <w:szCs w:val="16"/>
          <w:lang w:val="pl-PL"/>
        </w:rPr>
        <w:t xml:space="preserve"> </w:t>
      </w:r>
      <w:r w:rsidRPr="000F473F">
        <w:rPr>
          <w:rFonts w:asciiTheme="minorHAnsi" w:hAnsiTheme="minorHAnsi" w:cstheme="minorHAnsi"/>
          <w:sz w:val="16"/>
          <w:szCs w:val="16"/>
          <w:lang w:val="pl-PL"/>
        </w:rPr>
        <w:t>nie przekracza 2 milionów</w:t>
      </w:r>
      <w:r w:rsidRPr="000F473F">
        <w:rPr>
          <w:rFonts w:asciiTheme="minorHAnsi" w:hAnsiTheme="minorHAnsi" w:cstheme="minorHAnsi"/>
          <w:spacing w:val="-9"/>
          <w:sz w:val="16"/>
          <w:szCs w:val="16"/>
          <w:lang w:val="pl-PL"/>
        </w:rPr>
        <w:t xml:space="preserve"> </w:t>
      </w:r>
      <w:r w:rsidRPr="000F473F">
        <w:rPr>
          <w:rFonts w:asciiTheme="minorHAnsi" w:hAnsiTheme="minorHAnsi" w:cstheme="minorHAnsi"/>
          <w:sz w:val="16"/>
          <w:szCs w:val="16"/>
          <w:lang w:val="pl-PL"/>
        </w:rPr>
        <w:t>EUR;</w:t>
      </w:r>
    </w:p>
    <w:p w14:paraId="4F24E76E" w14:textId="77777777" w:rsidR="00AE763A" w:rsidRPr="000F473F" w:rsidRDefault="00AE763A" w:rsidP="00AE763A">
      <w:pPr>
        <w:pStyle w:val="TableParagraph"/>
        <w:numPr>
          <w:ilvl w:val="0"/>
          <w:numId w:val="24"/>
        </w:numPr>
        <w:tabs>
          <w:tab w:val="left" w:pos="284"/>
        </w:tabs>
        <w:spacing w:line="192" w:lineRule="auto"/>
        <w:ind w:left="284" w:right="0" w:hanging="284"/>
        <w:jc w:val="both"/>
        <w:rPr>
          <w:rFonts w:asciiTheme="minorHAnsi" w:hAnsiTheme="minorHAnsi" w:cstheme="minorHAnsi"/>
          <w:sz w:val="16"/>
          <w:szCs w:val="16"/>
          <w:lang w:val="pl-PL"/>
        </w:rPr>
      </w:pPr>
      <w:r w:rsidRPr="000F473F">
        <w:rPr>
          <w:rFonts w:asciiTheme="minorHAnsi" w:hAnsiTheme="minorHAnsi" w:cstheme="minorHAnsi"/>
          <w:sz w:val="16"/>
          <w:szCs w:val="16"/>
          <w:lang w:val="pl-PL"/>
        </w:rPr>
        <w:t>małe przedsiębiorstwo to przedsiębiorstwo, które zatrudnia mniej niż 50 osób i którego roczny obrót lub roczna suma bilansowa</w:t>
      </w:r>
      <w:r w:rsidRPr="000F473F">
        <w:rPr>
          <w:rFonts w:asciiTheme="minorHAnsi" w:hAnsiTheme="minorHAnsi" w:cstheme="minorHAnsi"/>
          <w:spacing w:val="-11"/>
          <w:sz w:val="16"/>
          <w:szCs w:val="16"/>
          <w:lang w:val="pl-PL"/>
        </w:rPr>
        <w:t xml:space="preserve"> </w:t>
      </w:r>
      <w:r w:rsidRPr="000F473F">
        <w:rPr>
          <w:rFonts w:asciiTheme="minorHAnsi" w:hAnsiTheme="minorHAnsi" w:cstheme="minorHAnsi"/>
          <w:sz w:val="16"/>
          <w:szCs w:val="16"/>
          <w:lang w:val="pl-PL"/>
        </w:rPr>
        <w:t>nie przekracza 10 milionów</w:t>
      </w:r>
      <w:r w:rsidRPr="000F473F">
        <w:rPr>
          <w:rFonts w:asciiTheme="minorHAnsi" w:hAnsiTheme="minorHAnsi" w:cstheme="minorHAnsi"/>
          <w:spacing w:val="-12"/>
          <w:sz w:val="16"/>
          <w:szCs w:val="16"/>
          <w:lang w:val="pl-PL"/>
        </w:rPr>
        <w:t xml:space="preserve"> </w:t>
      </w:r>
      <w:r w:rsidRPr="000F473F">
        <w:rPr>
          <w:rFonts w:asciiTheme="minorHAnsi" w:hAnsiTheme="minorHAnsi" w:cstheme="minorHAnsi"/>
          <w:sz w:val="16"/>
          <w:szCs w:val="16"/>
          <w:lang w:val="pl-PL"/>
        </w:rPr>
        <w:t>EUR.</w:t>
      </w:r>
    </w:p>
    <w:p w14:paraId="55CF399B" w14:textId="77777777" w:rsidR="00AE763A" w:rsidRPr="00EA3F65" w:rsidRDefault="00AE763A" w:rsidP="00AE763A">
      <w:pPr>
        <w:pStyle w:val="TableParagraph"/>
        <w:numPr>
          <w:ilvl w:val="0"/>
          <w:numId w:val="24"/>
        </w:numPr>
        <w:tabs>
          <w:tab w:val="left" w:pos="284"/>
        </w:tabs>
        <w:spacing w:line="192" w:lineRule="auto"/>
        <w:ind w:left="284" w:right="0" w:hanging="284"/>
        <w:jc w:val="both"/>
        <w:rPr>
          <w:rFonts w:ascii="Times New Roman" w:hAnsi="Times New Roman" w:cs="Times New Roman"/>
          <w:sz w:val="16"/>
          <w:szCs w:val="16"/>
          <w:lang w:val="pl-PL"/>
        </w:rPr>
      </w:pPr>
      <w:r w:rsidRPr="000F473F">
        <w:rPr>
          <w:rFonts w:asciiTheme="minorHAnsi" w:hAnsiTheme="minorHAnsi" w:cstheme="minorHAnsi"/>
          <w:sz w:val="16"/>
          <w:szCs w:val="16"/>
          <w:lang w:val="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09E1D690" w14:textId="77777777" w:rsidR="00AE763A" w:rsidRPr="00B92635" w:rsidRDefault="00AE763A" w:rsidP="00AE763A">
      <w:pPr>
        <w:pStyle w:val="Tekstprzypisudolnego"/>
        <w:rPr>
          <w:rFonts w:asciiTheme="minorHAnsi" w:hAnsiTheme="minorHAnsi" w:cstheme="minorHAnsi"/>
        </w:rPr>
      </w:pPr>
      <w:r w:rsidRPr="00B92635">
        <w:rPr>
          <w:rStyle w:val="Odwoanieprzypisudolnego"/>
          <w:rFonts w:asciiTheme="minorHAnsi" w:hAnsiTheme="minorHAnsi" w:cstheme="minorHAnsi"/>
        </w:rPr>
        <w:footnoteRef/>
      </w:r>
      <w:r w:rsidRPr="00B92635">
        <w:rPr>
          <w:rFonts w:asciiTheme="minorHAnsi" w:hAnsiTheme="minorHAnsi" w:cstheme="minorHAnsi"/>
        </w:rPr>
        <w:t xml:space="preserve"> Jeżeli dotyczy Oświadczenie składa Wykonawca, każdy z Wykonawców wspólnie ubiegających się o zamówienie,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16C62389" w:rsidR="00604218" w:rsidRPr="00545E43" w:rsidRDefault="00604218"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617" w14:textId="2B350AFE" w:rsidR="00604218" w:rsidRDefault="00604218">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0FF703A"/>
    <w:multiLevelType w:val="hybridMultilevel"/>
    <w:tmpl w:val="126AD0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747E4A"/>
    <w:multiLevelType w:val="hybridMultilevel"/>
    <w:tmpl w:val="B130EF3E"/>
    <w:lvl w:ilvl="0" w:tplc="FFFFFFFF">
      <w:start w:val="1"/>
      <w:numFmt w:val="decimal"/>
      <w:lvlText w:val="%1)"/>
      <w:lvlJc w:val="left"/>
      <w:pPr>
        <w:ind w:left="720" w:hanging="360"/>
      </w:pPr>
      <w:rPr>
        <w:rFonts w:hint="default"/>
        <w:strike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18866C8"/>
    <w:multiLevelType w:val="hybridMultilevel"/>
    <w:tmpl w:val="160AE8D4"/>
    <w:lvl w:ilvl="0" w:tplc="E0BC27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AD7FE6"/>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1BF20C5"/>
    <w:multiLevelType w:val="hybridMultilevel"/>
    <w:tmpl w:val="DA5E07A6"/>
    <w:lvl w:ilvl="0" w:tplc="04150019">
      <w:start w:val="1"/>
      <w:numFmt w:val="lowerLetter"/>
      <w:lvlText w:val="%1."/>
      <w:lvlJc w:val="left"/>
      <w:pPr>
        <w:ind w:left="1429" w:hanging="360"/>
      </w:pPr>
    </w:lvl>
    <w:lvl w:ilvl="1" w:tplc="04150011">
      <w:start w:val="1"/>
      <w:numFmt w:val="decimal"/>
      <w:lvlText w:val="%2)"/>
      <w:lvlJc w:val="left"/>
      <w:pPr>
        <w:ind w:left="666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2634E99"/>
    <w:multiLevelType w:val="hybridMultilevel"/>
    <w:tmpl w:val="1F323B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4509D7"/>
    <w:multiLevelType w:val="hybridMultilevel"/>
    <w:tmpl w:val="C55CDFD4"/>
    <w:lvl w:ilvl="0" w:tplc="6A581F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0B1D55"/>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6494845"/>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06AD4FB1"/>
    <w:multiLevelType w:val="hybridMultilevel"/>
    <w:tmpl w:val="4C0CBB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9C6816"/>
    <w:multiLevelType w:val="hybridMultilevel"/>
    <w:tmpl w:val="88BAE682"/>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091A5ADF"/>
    <w:multiLevelType w:val="hybridMultilevel"/>
    <w:tmpl w:val="F7529E5E"/>
    <w:lvl w:ilvl="0" w:tplc="03203154">
      <w:start w:val="1"/>
      <w:numFmt w:val="decimal"/>
      <w:lvlText w:val="%1."/>
      <w:lvlJc w:val="left"/>
      <w:pPr>
        <w:tabs>
          <w:tab w:val="num" w:pos="1440"/>
        </w:tabs>
        <w:ind w:left="1440" w:hanging="360"/>
      </w:pPr>
      <w:rPr>
        <w:rFonts w:ascii="Calibri" w:hAnsi="Calibri" w:cs="Calibri" w:hint="default"/>
        <w:b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BF0539"/>
    <w:multiLevelType w:val="hybridMultilevel"/>
    <w:tmpl w:val="1F323B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AE78BA"/>
    <w:multiLevelType w:val="hybridMultilevel"/>
    <w:tmpl w:val="B4883AEC"/>
    <w:lvl w:ilvl="0" w:tplc="C0C4BD18">
      <w:start w:val="1"/>
      <w:numFmt w:val="decimal"/>
      <w:lvlText w:val="%1."/>
      <w:lvlJc w:val="left"/>
      <w:pPr>
        <w:tabs>
          <w:tab w:val="num" w:pos="1440"/>
        </w:tabs>
        <w:ind w:left="1440" w:hanging="360"/>
      </w:pPr>
      <w:rPr>
        <w:rFonts w:ascii="Calibri" w:hAnsi="Calibri" w:cs="Calibri" w:hint="default"/>
        <w:b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7776BE"/>
    <w:multiLevelType w:val="hybridMultilevel"/>
    <w:tmpl w:val="3EFC9358"/>
    <w:lvl w:ilvl="0" w:tplc="0CF69154">
      <w:start w:val="1"/>
      <w:numFmt w:val="decimal"/>
      <w:lvlText w:val="%1."/>
      <w:lvlJc w:val="left"/>
      <w:pPr>
        <w:tabs>
          <w:tab w:val="num" w:pos="1440"/>
        </w:tabs>
        <w:ind w:left="1440" w:hanging="360"/>
      </w:pPr>
      <w:rPr>
        <w:rFonts w:asciiTheme="minorHAnsi" w:hAnsiTheme="minorHAnsi" w:cstheme="minorHAnsi" w:hint="default"/>
        <w:b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F974E7"/>
    <w:multiLevelType w:val="hybridMultilevel"/>
    <w:tmpl w:val="6B50558E"/>
    <w:lvl w:ilvl="0" w:tplc="C37E2B10">
      <w:start w:val="1"/>
      <w:numFmt w:val="lowerLetter"/>
      <w:lvlText w:val="%1."/>
      <w:lvlJc w:val="left"/>
      <w:pPr>
        <w:tabs>
          <w:tab w:val="num" w:pos="1440"/>
        </w:tabs>
        <w:ind w:left="1440" w:hanging="360"/>
      </w:pPr>
      <w:rPr>
        <w:rFonts w:hint="default"/>
        <w:b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8" w15:restartNumberingAfterBreak="0">
    <w:nsid w:val="0DDE2895"/>
    <w:multiLevelType w:val="hybridMultilevel"/>
    <w:tmpl w:val="417C82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796151"/>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11F0F75"/>
    <w:multiLevelType w:val="hybridMultilevel"/>
    <w:tmpl w:val="1FDA325A"/>
    <w:lvl w:ilvl="0" w:tplc="04150011">
      <w:start w:val="1"/>
      <w:numFmt w:val="decimal"/>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1"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5004A6D"/>
    <w:multiLevelType w:val="multilevel"/>
    <w:tmpl w:val="4A5C39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4"/>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7F3522"/>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6DB0985"/>
    <w:multiLevelType w:val="hybridMultilevel"/>
    <w:tmpl w:val="78528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2A36D9"/>
    <w:multiLevelType w:val="hybridMultilevel"/>
    <w:tmpl w:val="467C60B8"/>
    <w:lvl w:ilvl="0" w:tplc="1B56FC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87025D1"/>
    <w:multiLevelType w:val="hybridMultilevel"/>
    <w:tmpl w:val="F2DA3098"/>
    <w:lvl w:ilvl="0" w:tplc="916A0C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7452F6"/>
    <w:multiLevelType w:val="hybridMultilevel"/>
    <w:tmpl w:val="8C2265E6"/>
    <w:lvl w:ilvl="0" w:tplc="9FAC2D0C">
      <w:start w:val="1"/>
      <w:numFmt w:val="lowerLetter"/>
      <w:lvlText w:val="%1."/>
      <w:lvlJc w:val="left"/>
      <w:pPr>
        <w:ind w:left="1200" w:hanging="360"/>
      </w:pPr>
      <w:rPr>
        <w:b w:val="0"/>
        <w:bCs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 w15:restartNumberingAfterBreak="0">
    <w:nsid w:val="18D60E1F"/>
    <w:multiLevelType w:val="hybridMultilevel"/>
    <w:tmpl w:val="E01C1932"/>
    <w:lvl w:ilvl="0" w:tplc="17C2AC42">
      <w:start w:val="1"/>
      <w:numFmt w:val="decimal"/>
      <w:lvlText w:val="%1)"/>
      <w:lvlJc w:val="left"/>
      <w:pPr>
        <w:ind w:left="1003" w:hanging="360"/>
      </w:pPr>
      <w:rPr>
        <w:rFonts w:ascii="Calibri" w:eastAsia="Arial" w:hAnsi="Calibri" w:cs="Arial"/>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1A846F98"/>
    <w:multiLevelType w:val="hybridMultilevel"/>
    <w:tmpl w:val="FD8A202E"/>
    <w:lvl w:ilvl="0" w:tplc="04150011">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0A0335"/>
    <w:multiLevelType w:val="hybridMultilevel"/>
    <w:tmpl w:val="EFC2A142"/>
    <w:lvl w:ilvl="0" w:tplc="0AC6BDEC">
      <w:start w:val="1"/>
      <w:numFmt w:val="decimal"/>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5" w15:restartNumberingAfterBreak="0">
    <w:nsid w:val="1CAB0C1B"/>
    <w:multiLevelType w:val="hybridMultilevel"/>
    <w:tmpl w:val="46AED502"/>
    <w:lvl w:ilvl="0" w:tplc="0415000F">
      <w:start w:val="1"/>
      <w:numFmt w:val="decimal"/>
      <w:lvlText w:val="%1."/>
      <w:lvlJc w:val="left"/>
      <w:pPr>
        <w:ind w:left="1004" w:hanging="360"/>
      </w:pPr>
    </w:lvl>
    <w:lvl w:ilvl="1" w:tplc="FAC8593C">
      <w:start w:val="1"/>
      <w:numFmt w:val="lowerLetter"/>
      <w:lvlText w:val="%2."/>
      <w:lvlJc w:val="left"/>
      <w:pPr>
        <w:ind w:left="1784" w:hanging="42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421207D2">
      <w:start w:val="1"/>
      <w:numFmt w:val="decimal"/>
      <w:lvlText w:val="%7."/>
      <w:lvlJc w:val="left"/>
      <w:pPr>
        <w:ind w:left="5324" w:hanging="360"/>
      </w:pPr>
      <w:rPr>
        <w:sz w:val="24"/>
        <w:szCs w:val="24"/>
      </w:r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1D5E50EE"/>
    <w:multiLevelType w:val="multilevel"/>
    <w:tmpl w:val="352AD628"/>
    <w:lvl w:ilvl="0">
      <w:start w:val="1"/>
      <w:numFmt w:val="decimal"/>
      <w:lvlText w:val="%1)"/>
      <w:lvlJc w:val="left"/>
      <w:rPr>
        <w:rFonts w:ascii="Calibri" w:eastAsia="Arial" w:hAnsi="Calibri" w:cs="Arial"/>
        <w:b w:val="0"/>
        <w:bCs w:val="0"/>
        <w:i w:val="0"/>
        <w:iCs w:val="0"/>
        <w:smallCaps w:val="0"/>
        <w:strike w:val="0"/>
        <w:color w:val="auto"/>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D6C660C"/>
    <w:multiLevelType w:val="multilevel"/>
    <w:tmpl w:val="94E0D542"/>
    <w:lvl w:ilvl="0">
      <w:start w:val="1"/>
      <w:numFmt w:val="decimal"/>
      <w:lvlText w:val="%1)"/>
      <w:lvlJc w:val="left"/>
      <w:pPr>
        <w:ind w:left="720" w:hanging="360"/>
      </w:pPr>
      <w:rPr>
        <w:rFonts w:hint="default"/>
        <w:color w:val="auto"/>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1DB1512F"/>
    <w:multiLevelType w:val="hybridMultilevel"/>
    <w:tmpl w:val="676C028E"/>
    <w:lvl w:ilvl="0" w:tplc="6148A524">
      <w:start w:val="1"/>
      <w:numFmt w:val="lowerLetter"/>
      <w:lvlText w:val="%1."/>
      <w:lvlJc w:val="left"/>
      <w:pPr>
        <w:tabs>
          <w:tab w:val="num" w:pos="1440"/>
        </w:tabs>
        <w:ind w:left="1440" w:hanging="360"/>
      </w:pPr>
      <w:rPr>
        <w:rFonts w:hint="default"/>
        <w:b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1E125CA3"/>
    <w:multiLevelType w:val="hybridMultilevel"/>
    <w:tmpl w:val="B046DD7E"/>
    <w:lvl w:ilvl="0" w:tplc="04150011">
      <w:start w:val="1"/>
      <w:numFmt w:val="decimal"/>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41"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FE74E7"/>
    <w:multiLevelType w:val="hybridMultilevel"/>
    <w:tmpl w:val="46022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F869A1"/>
    <w:multiLevelType w:val="hybridMultilevel"/>
    <w:tmpl w:val="0CAC82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8F2860"/>
    <w:multiLevelType w:val="hybridMultilevel"/>
    <w:tmpl w:val="88BAE68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24E64FFE"/>
    <w:multiLevelType w:val="hybridMultilevel"/>
    <w:tmpl w:val="E25C7B16"/>
    <w:lvl w:ilvl="0" w:tplc="FFFFFFFF">
      <w:start w:val="1"/>
      <w:numFmt w:val="lowerLetter"/>
      <w:lvlText w:val="%1."/>
      <w:lvlJc w:val="left"/>
      <w:pPr>
        <w:ind w:left="1200" w:hanging="360"/>
      </w:p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47" w15:restartNumberingAfterBreak="0">
    <w:nsid w:val="255A2227"/>
    <w:multiLevelType w:val="hybridMultilevel"/>
    <w:tmpl w:val="3D184698"/>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5642677"/>
    <w:multiLevelType w:val="hybridMultilevel"/>
    <w:tmpl w:val="EDBCE92C"/>
    <w:lvl w:ilvl="0" w:tplc="F13E7C1C">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60F5A06"/>
    <w:multiLevelType w:val="hybridMultilevel"/>
    <w:tmpl w:val="D2B62FB2"/>
    <w:lvl w:ilvl="0" w:tplc="3D4628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79531C3"/>
    <w:multiLevelType w:val="multilevel"/>
    <w:tmpl w:val="2B22002C"/>
    <w:lvl w:ilvl="0">
      <w:start w:val="1"/>
      <w:numFmt w:val="decimal"/>
      <w:lvlText w:val="%1)"/>
      <w:lvlJc w:val="left"/>
      <w:rPr>
        <w:rFonts w:ascii="Calibri" w:eastAsia="Arial" w:hAnsi="Calibri" w:cs="Arial"/>
        <w:b w:val="0"/>
        <w:bCs w:val="0"/>
        <w:i w:val="0"/>
        <w:iCs w:val="0"/>
        <w:smallCaps w:val="0"/>
        <w:strike w:val="0"/>
        <w:color w:val="auto"/>
        <w:spacing w:val="0"/>
        <w:w w:val="100"/>
        <w:position w:val="0"/>
        <w:sz w:val="24"/>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8AB6E06"/>
    <w:multiLevelType w:val="multilevel"/>
    <w:tmpl w:val="8BCC7DA6"/>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2B9D69F8"/>
    <w:multiLevelType w:val="hybridMultilevel"/>
    <w:tmpl w:val="E6DC1768"/>
    <w:lvl w:ilvl="0" w:tplc="04150011">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DA3139B"/>
    <w:multiLevelType w:val="hybridMultilevel"/>
    <w:tmpl w:val="0FBCEC7A"/>
    <w:lvl w:ilvl="0" w:tplc="880EF2BC">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6" w15:restartNumberingAfterBreak="0">
    <w:nsid w:val="30782E4E"/>
    <w:multiLevelType w:val="hybridMultilevel"/>
    <w:tmpl w:val="2DF220D8"/>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57" w15:restartNumberingAfterBreak="0">
    <w:nsid w:val="317513E8"/>
    <w:multiLevelType w:val="hybridMultilevel"/>
    <w:tmpl w:val="C8BC90F2"/>
    <w:lvl w:ilvl="0" w:tplc="C802AE8C">
      <w:start w:val="1"/>
      <w:numFmt w:val="bullet"/>
      <w:lvlText w:val=""/>
      <w:lvlJc w:val="left"/>
      <w:pPr>
        <w:ind w:left="1042" w:hanging="360"/>
      </w:pPr>
      <w:rPr>
        <w:rFonts w:ascii="Symbol" w:hAnsi="Symbol" w:hint="default"/>
      </w:rPr>
    </w:lvl>
    <w:lvl w:ilvl="1" w:tplc="04150003" w:tentative="1">
      <w:start w:val="1"/>
      <w:numFmt w:val="bullet"/>
      <w:lvlText w:val="o"/>
      <w:lvlJc w:val="left"/>
      <w:pPr>
        <w:ind w:left="1762" w:hanging="360"/>
      </w:pPr>
      <w:rPr>
        <w:rFonts w:ascii="Courier New" w:hAnsi="Courier New" w:cs="Courier New" w:hint="default"/>
      </w:rPr>
    </w:lvl>
    <w:lvl w:ilvl="2" w:tplc="04150005" w:tentative="1">
      <w:start w:val="1"/>
      <w:numFmt w:val="bullet"/>
      <w:lvlText w:val=""/>
      <w:lvlJc w:val="left"/>
      <w:pPr>
        <w:ind w:left="2482" w:hanging="360"/>
      </w:pPr>
      <w:rPr>
        <w:rFonts w:ascii="Wingdings" w:hAnsi="Wingdings" w:hint="default"/>
      </w:rPr>
    </w:lvl>
    <w:lvl w:ilvl="3" w:tplc="04150001" w:tentative="1">
      <w:start w:val="1"/>
      <w:numFmt w:val="bullet"/>
      <w:lvlText w:val=""/>
      <w:lvlJc w:val="left"/>
      <w:pPr>
        <w:ind w:left="3202" w:hanging="360"/>
      </w:pPr>
      <w:rPr>
        <w:rFonts w:ascii="Symbol" w:hAnsi="Symbol" w:hint="default"/>
      </w:rPr>
    </w:lvl>
    <w:lvl w:ilvl="4" w:tplc="04150003" w:tentative="1">
      <w:start w:val="1"/>
      <w:numFmt w:val="bullet"/>
      <w:lvlText w:val="o"/>
      <w:lvlJc w:val="left"/>
      <w:pPr>
        <w:ind w:left="3922" w:hanging="360"/>
      </w:pPr>
      <w:rPr>
        <w:rFonts w:ascii="Courier New" w:hAnsi="Courier New" w:cs="Courier New" w:hint="default"/>
      </w:rPr>
    </w:lvl>
    <w:lvl w:ilvl="5" w:tplc="04150005" w:tentative="1">
      <w:start w:val="1"/>
      <w:numFmt w:val="bullet"/>
      <w:lvlText w:val=""/>
      <w:lvlJc w:val="left"/>
      <w:pPr>
        <w:ind w:left="4642" w:hanging="360"/>
      </w:pPr>
      <w:rPr>
        <w:rFonts w:ascii="Wingdings" w:hAnsi="Wingdings" w:hint="default"/>
      </w:rPr>
    </w:lvl>
    <w:lvl w:ilvl="6" w:tplc="04150001" w:tentative="1">
      <w:start w:val="1"/>
      <w:numFmt w:val="bullet"/>
      <w:lvlText w:val=""/>
      <w:lvlJc w:val="left"/>
      <w:pPr>
        <w:ind w:left="5362" w:hanging="360"/>
      </w:pPr>
      <w:rPr>
        <w:rFonts w:ascii="Symbol" w:hAnsi="Symbol" w:hint="default"/>
      </w:rPr>
    </w:lvl>
    <w:lvl w:ilvl="7" w:tplc="04150003" w:tentative="1">
      <w:start w:val="1"/>
      <w:numFmt w:val="bullet"/>
      <w:lvlText w:val="o"/>
      <w:lvlJc w:val="left"/>
      <w:pPr>
        <w:ind w:left="6082" w:hanging="360"/>
      </w:pPr>
      <w:rPr>
        <w:rFonts w:ascii="Courier New" w:hAnsi="Courier New" w:cs="Courier New" w:hint="default"/>
      </w:rPr>
    </w:lvl>
    <w:lvl w:ilvl="8" w:tplc="04150005" w:tentative="1">
      <w:start w:val="1"/>
      <w:numFmt w:val="bullet"/>
      <w:lvlText w:val=""/>
      <w:lvlJc w:val="left"/>
      <w:pPr>
        <w:ind w:left="6802" w:hanging="360"/>
      </w:pPr>
      <w:rPr>
        <w:rFonts w:ascii="Wingdings" w:hAnsi="Wingdings" w:hint="default"/>
      </w:rPr>
    </w:lvl>
  </w:abstractNum>
  <w:abstractNum w:abstractNumId="58" w15:restartNumberingAfterBreak="0">
    <w:nsid w:val="31793EDF"/>
    <w:multiLevelType w:val="multilevel"/>
    <w:tmpl w:val="56208C42"/>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4C950FD"/>
    <w:multiLevelType w:val="hybridMultilevel"/>
    <w:tmpl w:val="73E472B8"/>
    <w:lvl w:ilvl="0" w:tplc="6A466048">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1" w15:restartNumberingAfterBreak="0">
    <w:nsid w:val="35CE54A3"/>
    <w:multiLevelType w:val="hybridMultilevel"/>
    <w:tmpl w:val="C9BCB22A"/>
    <w:lvl w:ilvl="0" w:tplc="92704D5C">
      <w:start w:val="1"/>
      <w:numFmt w:val="lowerLetter"/>
      <w:lvlText w:val="%1."/>
      <w:lvlJc w:val="left"/>
      <w:pPr>
        <w:tabs>
          <w:tab w:val="num" w:pos="1440"/>
        </w:tabs>
        <w:ind w:left="1440" w:hanging="360"/>
      </w:pPr>
      <w:rPr>
        <w:rFonts w:hint="default"/>
        <w:b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6C67C35"/>
    <w:multiLevelType w:val="hybridMultilevel"/>
    <w:tmpl w:val="90D257BA"/>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63" w15:restartNumberingAfterBreak="0">
    <w:nsid w:val="375C0D86"/>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15:restartNumberingAfterBreak="0">
    <w:nsid w:val="39825D19"/>
    <w:multiLevelType w:val="hybridMultilevel"/>
    <w:tmpl w:val="9112E9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B14A99"/>
    <w:multiLevelType w:val="multilevel"/>
    <w:tmpl w:val="2840885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B1B4D86"/>
    <w:multiLevelType w:val="hybridMultilevel"/>
    <w:tmpl w:val="5F0A754E"/>
    <w:lvl w:ilvl="0" w:tplc="AB405B4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C9140C9"/>
    <w:multiLevelType w:val="hybridMultilevel"/>
    <w:tmpl w:val="DB9A46A6"/>
    <w:lvl w:ilvl="0" w:tplc="BA6430A0">
      <w:start w:val="1"/>
      <w:numFmt w:val="decimal"/>
      <w:lvlText w:val="%1."/>
      <w:lvlJc w:val="left"/>
      <w:pPr>
        <w:tabs>
          <w:tab w:val="num" w:pos="1440"/>
        </w:tabs>
        <w:ind w:left="1440" w:hanging="360"/>
      </w:pPr>
      <w:rPr>
        <w:rFonts w:ascii="Calibri" w:hAnsi="Calibri" w:cs="Calibri" w:hint="default"/>
        <w:b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D7F770B"/>
    <w:multiLevelType w:val="hybridMultilevel"/>
    <w:tmpl w:val="B27A97F6"/>
    <w:lvl w:ilvl="0" w:tplc="4F7CDF98">
      <w:start w:val="1"/>
      <w:numFmt w:val="decimal"/>
      <w:lvlText w:val="%1."/>
      <w:lvlJc w:val="left"/>
      <w:pPr>
        <w:tabs>
          <w:tab w:val="num" w:pos="1440"/>
        </w:tabs>
        <w:ind w:left="1440" w:hanging="360"/>
      </w:pPr>
      <w:rPr>
        <w:rFonts w:asciiTheme="minorHAnsi" w:hAnsiTheme="minorHAnsi" w:cstheme="minorHAnsi" w:hint="default"/>
        <w:b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DAE741D"/>
    <w:multiLevelType w:val="multilevel"/>
    <w:tmpl w:val="06F426F0"/>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4"/>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E3D646A"/>
    <w:multiLevelType w:val="hybridMultilevel"/>
    <w:tmpl w:val="433841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E477930"/>
    <w:multiLevelType w:val="hybridMultilevel"/>
    <w:tmpl w:val="C9FA2592"/>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1778"/>
        </w:tabs>
        <w:ind w:left="1778" w:hanging="360"/>
      </w:pPr>
    </w:lvl>
    <w:lvl w:ilvl="7" w:tplc="04150019">
      <w:start w:val="1"/>
      <w:numFmt w:val="decimal"/>
      <w:lvlText w:val="%8"/>
      <w:lvlJc w:val="left"/>
      <w:pPr>
        <w:ind w:left="5760" w:hanging="360"/>
      </w:pPr>
      <w:rPr>
        <w:rFonts w:hint="default"/>
      </w:rPr>
    </w:lvl>
    <w:lvl w:ilvl="8" w:tplc="04150011">
      <w:start w:val="1"/>
      <w:numFmt w:val="decimal"/>
      <w:lvlText w:val="%9)"/>
      <w:lvlJc w:val="left"/>
      <w:pPr>
        <w:ind w:left="7369" w:hanging="360"/>
      </w:pPr>
    </w:lvl>
  </w:abstractNum>
  <w:abstractNum w:abstractNumId="73"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74" w15:restartNumberingAfterBreak="0">
    <w:nsid w:val="3E894D29"/>
    <w:multiLevelType w:val="hybridMultilevel"/>
    <w:tmpl w:val="3E4A1D7A"/>
    <w:lvl w:ilvl="0" w:tplc="196474F0">
      <w:start w:val="1"/>
      <w:numFmt w:val="decimal"/>
      <w:lvlText w:val="%1."/>
      <w:lvlJc w:val="left"/>
      <w:pPr>
        <w:tabs>
          <w:tab w:val="num" w:pos="1440"/>
        </w:tabs>
        <w:ind w:left="1440" w:hanging="360"/>
      </w:pPr>
      <w:rPr>
        <w:rFonts w:ascii="Calibri" w:hAnsi="Calibri" w:cs="Calibri" w:hint="default"/>
        <w:b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F421781"/>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77" w15:restartNumberingAfterBreak="0">
    <w:nsid w:val="40B81CDC"/>
    <w:multiLevelType w:val="hybridMultilevel"/>
    <w:tmpl w:val="4BBCF864"/>
    <w:lvl w:ilvl="0" w:tplc="AD96E3AE">
      <w:start w:val="1"/>
      <w:numFmt w:val="decimal"/>
      <w:lvlText w:val="%1."/>
      <w:lvlJc w:val="left"/>
      <w:pPr>
        <w:tabs>
          <w:tab w:val="num" w:pos="1440"/>
        </w:tabs>
        <w:ind w:left="1440" w:hanging="360"/>
      </w:pPr>
      <w:rPr>
        <w:rFonts w:ascii="Calibri" w:hAnsi="Calibri" w:cs="Calibri" w:hint="default"/>
        <w:b w:val="0"/>
        <w:color w:val="auto"/>
        <w:sz w:val="24"/>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419B1286"/>
    <w:multiLevelType w:val="hybridMultilevel"/>
    <w:tmpl w:val="4C70E41C"/>
    <w:lvl w:ilvl="0" w:tplc="0054D5CE">
      <w:start w:val="1"/>
      <w:numFmt w:val="bullet"/>
      <w:lvlText w:val=""/>
      <w:lvlJc w:val="left"/>
      <w:pPr>
        <w:ind w:left="1077" w:hanging="360"/>
      </w:pPr>
      <w:rPr>
        <w:rFonts w:ascii="Symbol" w:eastAsia="Microsoft Sans Serif" w:hAnsi="Symbol" w:cs="Microsoft Sans Serif"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9" w15:restartNumberingAfterBreak="0">
    <w:nsid w:val="42156AF9"/>
    <w:multiLevelType w:val="hybridMultilevel"/>
    <w:tmpl w:val="46022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2A15B41"/>
    <w:multiLevelType w:val="hybridMultilevel"/>
    <w:tmpl w:val="8242AF88"/>
    <w:lvl w:ilvl="0" w:tplc="612AE542">
      <w:start w:val="1"/>
      <w:numFmt w:val="decimal"/>
      <w:lvlText w:val="%1."/>
      <w:lvlJc w:val="left"/>
      <w:pPr>
        <w:tabs>
          <w:tab w:val="num" w:pos="1440"/>
        </w:tabs>
        <w:ind w:left="1440" w:hanging="360"/>
      </w:pPr>
      <w:rPr>
        <w:rFonts w:asciiTheme="minorHAnsi" w:hAnsiTheme="minorHAnsi" w:cstheme="minorHAnsi" w:hint="default"/>
        <w:b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30B41F6"/>
    <w:multiLevelType w:val="hybridMultilevel"/>
    <w:tmpl w:val="53869D02"/>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04150011">
      <w:start w:val="1"/>
      <w:numFmt w:val="decimal"/>
      <w:lvlText w:val="%9)"/>
      <w:lvlJc w:val="left"/>
      <w:pPr>
        <w:ind w:left="7189" w:hanging="180"/>
      </w:pPr>
    </w:lvl>
  </w:abstractNum>
  <w:abstractNum w:abstractNumId="82" w15:restartNumberingAfterBreak="0">
    <w:nsid w:val="431E1FA5"/>
    <w:multiLevelType w:val="hybridMultilevel"/>
    <w:tmpl w:val="9DCAF776"/>
    <w:lvl w:ilvl="0" w:tplc="1A06D810">
      <w:start w:val="1"/>
      <w:numFmt w:val="decimal"/>
      <w:lvlText w:val="%1)"/>
      <w:lvlJc w:val="left"/>
      <w:pPr>
        <w:ind w:left="786" w:hanging="360"/>
      </w:pPr>
      <w:rPr>
        <w:rFonts w:hint="default"/>
      </w:rPr>
    </w:lvl>
    <w:lvl w:ilvl="1" w:tplc="27646E2E">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45A218AC"/>
    <w:multiLevelType w:val="hybridMultilevel"/>
    <w:tmpl w:val="63EE21A4"/>
    <w:lvl w:ilvl="0" w:tplc="04150017">
      <w:start w:val="1"/>
      <w:numFmt w:val="lowerLetter"/>
      <w:lvlText w:val="%1)"/>
      <w:lvlJc w:val="left"/>
      <w:pPr>
        <w:tabs>
          <w:tab w:val="num" w:pos="1920"/>
        </w:tabs>
        <w:ind w:left="1920" w:hanging="360"/>
      </w:pPr>
      <w:rPr>
        <w:rFonts w:hint="default"/>
        <w:b w:val="0"/>
        <w:color w:val="auto"/>
        <w:sz w:val="22"/>
        <w:szCs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5AF1609"/>
    <w:multiLevelType w:val="hybridMultilevel"/>
    <w:tmpl w:val="37CC1FC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6" w15:restartNumberingAfterBreak="0">
    <w:nsid w:val="45F211B8"/>
    <w:multiLevelType w:val="hybridMultilevel"/>
    <w:tmpl w:val="64989A42"/>
    <w:lvl w:ilvl="0" w:tplc="537C0E18">
      <w:start w:val="1"/>
      <w:numFmt w:val="decimal"/>
      <w:lvlText w:val="%1."/>
      <w:lvlJc w:val="left"/>
      <w:pPr>
        <w:tabs>
          <w:tab w:val="num" w:pos="1440"/>
        </w:tabs>
        <w:ind w:left="1440" w:hanging="360"/>
      </w:pPr>
      <w:rPr>
        <w:rFonts w:asciiTheme="majorHAnsi" w:hAnsiTheme="majorHAnsi" w:cstheme="majorHAnsi" w:hint="default"/>
        <w:b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5FE6E2D"/>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8" w15:restartNumberingAfterBreak="0">
    <w:nsid w:val="46544EB2"/>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0" w15:restartNumberingAfterBreak="0">
    <w:nsid w:val="485D63D7"/>
    <w:multiLevelType w:val="multilevel"/>
    <w:tmpl w:val="352AD628"/>
    <w:lvl w:ilvl="0">
      <w:start w:val="1"/>
      <w:numFmt w:val="decimal"/>
      <w:lvlText w:val="%1)"/>
      <w:lvlJc w:val="left"/>
      <w:rPr>
        <w:rFonts w:ascii="Calibri" w:eastAsia="Arial" w:hAnsi="Calibri" w:cs="Arial"/>
        <w:b w:val="0"/>
        <w:bCs w:val="0"/>
        <w:i w:val="0"/>
        <w:iCs w:val="0"/>
        <w:smallCaps w:val="0"/>
        <w:strike w:val="0"/>
        <w:color w:val="auto"/>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95A4AF9"/>
    <w:multiLevelType w:val="hybridMultilevel"/>
    <w:tmpl w:val="F5C2AAD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495F0787"/>
    <w:multiLevelType w:val="multilevel"/>
    <w:tmpl w:val="98CE96E6"/>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9806F2D"/>
    <w:multiLevelType w:val="hybridMultilevel"/>
    <w:tmpl w:val="8E5C0B74"/>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5" w15:restartNumberingAfterBreak="0">
    <w:nsid w:val="49E7788D"/>
    <w:multiLevelType w:val="hybridMultilevel"/>
    <w:tmpl w:val="996C2E88"/>
    <w:lvl w:ilvl="0" w:tplc="FC3E7526">
      <w:start w:val="1"/>
      <w:numFmt w:val="upperRoman"/>
      <w:lvlText w:val="%1."/>
      <w:lvlJc w:val="left"/>
      <w:pPr>
        <w:ind w:left="1080" w:hanging="72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A590906"/>
    <w:multiLevelType w:val="hybridMultilevel"/>
    <w:tmpl w:val="A41AEA34"/>
    <w:lvl w:ilvl="0" w:tplc="5E740F48">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AA033C9"/>
    <w:multiLevelType w:val="hybridMultilevel"/>
    <w:tmpl w:val="27D44A3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8" w15:restartNumberingAfterBreak="0">
    <w:nsid w:val="4C5D49A2"/>
    <w:multiLevelType w:val="hybridMultilevel"/>
    <w:tmpl w:val="2B363EC2"/>
    <w:lvl w:ilvl="0" w:tplc="1E201954">
      <w:start w:val="1"/>
      <w:numFmt w:val="decimal"/>
      <w:lvlText w:val="%1."/>
      <w:lvlJc w:val="left"/>
      <w:pPr>
        <w:tabs>
          <w:tab w:val="num" w:pos="1920"/>
        </w:tabs>
        <w:ind w:left="1920" w:hanging="360"/>
      </w:pPr>
      <w:rPr>
        <w:rFonts w:asciiTheme="majorHAnsi" w:hAnsiTheme="majorHAnsi" w:cstheme="majorHAnsi" w:hint="default"/>
        <w:b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00" w15:restartNumberingAfterBreak="0">
    <w:nsid w:val="4D592218"/>
    <w:multiLevelType w:val="multilevel"/>
    <w:tmpl w:val="3BF6A88E"/>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E555B61"/>
    <w:multiLevelType w:val="hybridMultilevel"/>
    <w:tmpl w:val="B0D42D40"/>
    <w:lvl w:ilvl="0" w:tplc="04150011">
      <w:start w:val="1"/>
      <w:numFmt w:val="decimal"/>
      <w:lvlText w:val="%1)"/>
      <w:lvlJc w:val="left"/>
      <w:pPr>
        <w:ind w:left="7369" w:hanging="360"/>
      </w:pPr>
    </w:lvl>
    <w:lvl w:ilvl="1" w:tplc="04150019" w:tentative="1">
      <w:start w:val="1"/>
      <w:numFmt w:val="lowerLetter"/>
      <w:lvlText w:val="%2."/>
      <w:lvlJc w:val="left"/>
      <w:pPr>
        <w:ind w:left="8089" w:hanging="360"/>
      </w:pPr>
    </w:lvl>
    <w:lvl w:ilvl="2" w:tplc="0415001B" w:tentative="1">
      <w:start w:val="1"/>
      <w:numFmt w:val="lowerRoman"/>
      <w:lvlText w:val="%3."/>
      <w:lvlJc w:val="right"/>
      <w:pPr>
        <w:ind w:left="8809" w:hanging="180"/>
      </w:pPr>
    </w:lvl>
    <w:lvl w:ilvl="3" w:tplc="0415000F" w:tentative="1">
      <w:start w:val="1"/>
      <w:numFmt w:val="decimal"/>
      <w:lvlText w:val="%4."/>
      <w:lvlJc w:val="left"/>
      <w:pPr>
        <w:ind w:left="9529" w:hanging="360"/>
      </w:pPr>
    </w:lvl>
    <w:lvl w:ilvl="4" w:tplc="04150019" w:tentative="1">
      <w:start w:val="1"/>
      <w:numFmt w:val="lowerLetter"/>
      <w:lvlText w:val="%5."/>
      <w:lvlJc w:val="left"/>
      <w:pPr>
        <w:ind w:left="10249" w:hanging="360"/>
      </w:pPr>
    </w:lvl>
    <w:lvl w:ilvl="5" w:tplc="0415001B" w:tentative="1">
      <w:start w:val="1"/>
      <w:numFmt w:val="lowerRoman"/>
      <w:lvlText w:val="%6."/>
      <w:lvlJc w:val="right"/>
      <w:pPr>
        <w:ind w:left="10969" w:hanging="180"/>
      </w:pPr>
    </w:lvl>
    <w:lvl w:ilvl="6" w:tplc="0415000F" w:tentative="1">
      <w:start w:val="1"/>
      <w:numFmt w:val="decimal"/>
      <w:lvlText w:val="%7."/>
      <w:lvlJc w:val="left"/>
      <w:pPr>
        <w:ind w:left="11689" w:hanging="360"/>
      </w:pPr>
    </w:lvl>
    <w:lvl w:ilvl="7" w:tplc="04150019" w:tentative="1">
      <w:start w:val="1"/>
      <w:numFmt w:val="lowerLetter"/>
      <w:lvlText w:val="%8."/>
      <w:lvlJc w:val="left"/>
      <w:pPr>
        <w:ind w:left="12409" w:hanging="360"/>
      </w:pPr>
    </w:lvl>
    <w:lvl w:ilvl="8" w:tplc="0415001B">
      <w:start w:val="1"/>
      <w:numFmt w:val="lowerRoman"/>
      <w:lvlText w:val="%9."/>
      <w:lvlJc w:val="right"/>
      <w:pPr>
        <w:ind w:left="13129" w:hanging="180"/>
      </w:pPr>
    </w:lvl>
  </w:abstractNum>
  <w:abstractNum w:abstractNumId="102" w15:restartNumberingAfterBreak="0">
    <w:nsid w:val="4F390206"/>
    <w:multiLevelType w:val="hybridMultilevel"/>
    <w:tmpl w:val="B05C6740"/>
    <w:lvl w:ilvl="0" w:tplc="7D966A4E">
      <w:start w:val="1"/>
      <w:numFmt w:val="decimal"/>
      <w:lvlText w:val="%1."/>
      <w:lvlJc w:val="left"/>
      <w:pPr>
        <w:tabs>
          <w:tab w:val="num" w:pos="1440"/>
        </w:tabs>
        <w:ind w:left="1440" w:hanging="360"/>
      </w:pPr>
      <w:rPr>
        <w:rFonts w:ascii="Calibri" w:hAnsi="Calibri" w:cs="Calibri" w:hint="default"/>
        <w:b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01E677B"/>
    <w:multiLevelType w:val="multilevel"/>
    <w:tmpl w:val="4EEE7FD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091172A"/>
    <w:multiLevelType w:val="hybridMultilevel"/>
    <w:tmpl w:val="4606A2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0C1522B"/>
    <w:multiLevelType w:val="hybridMultilevel"/>
    <w:tmpl w:val="5D48E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07" w15:restartNumberingAfterBreak="0">
    <w:nsid w:val="520437D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8"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52B82E3A"/>
    <w:multiLevelType w:val="hybridMultilevel"/>
    <w:tmpl w:val="499C69B2"/>
    <w:lvl w:ilvl="0" w:tplc="508A25FC">
      <w:start w:val="1"/>
      <w:numFmt w:val="decimal"/>
      <w:lvlText w:val="%1."/>
      <w:lvlJc w:val="left"/>
      <w:pPr>
        <w:tabs>
          <w:tab w:val="num" w:pos="1440"/>
        </w:tabs>
        <w:ind w:left="1440" w:hanging="360"/>
      </w:pPr>
      <w:rPr>
        <w:rFonts w:ascii="Calibri" w:hAnsi="Calibri" w:cs="Calibri" w:hint="default"/>
        <w:b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2C513E1"/>
    <w:multiLevelType w:val="hybridMultilevel"/>
    <w:tmpl w:val="C534F96A"/>
    <w:lvl w:ilvl="0" w:tplc="DC46F53C">
      <w:start w:val="1"/>
      <w:numFmt w:val="decimal"/>
      <w:lvlText w:val="%1."/>
      <w:lvlJc w:val="left"/>
      <w:pPr>
        <w:tabs>
          <w:tab w:val="num" w:pos="1440"/>
        </w:tabs>
        <w:ind w:left="1440" w:hanging="360"/>
      </w:pPr>
      <w:rPr>
        <w:rFonts w:asciiTheme="majorHAnsi" w:hAnsiTheme="maj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3162C7F"/>
    <w:multiLevelType w:val="hybridMultilevel"/>
    <w:tmpl w:val="1DBE4D84"/>
    <w:lvl w:ilvl="0" w:tplc="3D22C506">
      <w:start w:val="1"/>
      <w:numFmt w:val="lowerLetter"/>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3D2538A"/>
    <w:multiLevelType w:val="hybridMultilevel"/>
    <w:tmpl w:val="1B9A368C"/>
    <w:lvl w:ilvl="0" w:tplc="04150019">
      <w:start w:val="1"/>
      <w:numFmt w:val="lowerLetter"/>
      <w:lvlText w:val="%1."/>
      <w:lvlJc w:val="left"/>
      <w:pPr>
        <w:ind w:left="1004" w:hanging="360"/>
      </w:pPr>
    </w:lvl>
    <w:lvl w:ilvl="1" w:tplc="FFFFFFFF">
      <w:start w:val="1"/>
      <w:numFmt w:val="lowerLetter"/>
      <w:lvlText w:val="%2."/>
      <w:lvlJc w:val="left"/>
      <w:pPr>
        <w:ind w:left="1784" w:hanging="42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3" w15:restartNumberingAfterBreak="0">
    <w:nsid w:val="55B36B44"/>
    <w:multiLevelType w:val="hybridMultilevel"/>
    <w:tmpl w:val="75189316"/>
    <w:lvl w:ilvl="0" w:tplc="44EECC5A">
      <w:start w:val="1"/>
      <w:numFmt w:val="decimal"/>
      <w:lvlText w:val="%1."/>
      <w:lvlJc w:val="left"/>
      <w:pPr>
        <w:tabs>
          <w:tab w:val="num" w:pos="1440"/>
        </w:tabs>
        <w:ind w:left="1440" w:hanging="360"/>
      </w:pPr>
      <w:rPr>
        <w:rFonts w:ascii="Calibri" w:hAnsi="Calibri" w:cs="Calibri" w:hint="default"/>
        <w:b w:val="0"/>
        <w:color w:val="auto"/>
        <w:sz w:val="24"/>
        <w:szCs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84C2735"/>
    <w:multiLevelType w:val="hybridMultilevel"/>
    <w:tmpl w:val="B844B558"/>
    <w:lvl w:ilvl="0" w:tplc="04150011">
      <w:start w:val="1"/>
      <w:numFmt w:val="decimal"/>
      <w:lvlText w:val="%1)"/>
      <w:lvlJc w:val="left"/>
      <w:pPr>
        <w:ind w:left="1630" w:hanging="360"/>
      </w:pPr>
      <w:rPr>
        <w:rFonts w:hint="default"/>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15" w15:restartNumberingAfterBreak="0">
    <w:nsid w:val="5A012899"/>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6" w15:restartNumberingAfterBreak="0">
    <w:nsid w:val="5AE54338"/>
    <w:multiLevelType w:val="hybridMultilevel"/>
    <w:tmpl w:val="1CBA7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BAB7EB6"/>
    <w:multiLevelType w:val="hybridMultilevel"/>
    <w:tmpl w:val="ADE01C18"/>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18" w15:restartNumberingAfterBreak="0">
    <w:nsid w:val="5CA147B4"/>
    <w:multiLevelType w:val="hybridMultilevel"/>
    <w:tmpl w:val="4A44A726"/>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19"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1B64D20"/>
    <w:multiLevelType w:val="hybridMultilevel"/>
    <w:tmpl w:val="46AED502"/>
    <w:lvl w:ilvl="0" w:tplc="FFFFFFFF">
      <w:start w:val="1"/>
      <w:numFmt w:val="decimal"/>
      <w:lvlText w:val="%1."/>
      <w:lvlJc w:val="left"/>
      <w:pPr>
        <w:ind w:left="1004" w:hanging="360"/>
      </w:pPr>
    </w:lvl>
    <w:lvl w:ilvl="1" w:tplc="FFFFFFFF">
      <w:start w:val="1"/>
      <w:numFmt w:val="lowerLetter"/>
      <w:lvlText w:val="%2."/>
      <w:lvlJc w:val="left"/>
      <w:pPr>
        <w:ind w:left="1784" w:hanging="42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start w:val="1"/>
      <w:numFmt w:val="decimal"/>
      <w:lvlText w:val="%7."/>
      <w:lvlJc w:val="left"/>
      <w:pPr>
        <w:ind w:left="5324" w:hanging="360"/>
      </w:pPr>
      <w:rPr>
        <w:sz w:val="24"/>
        <w:szCs w:val="24"/>
      </w:r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1" w15:restartNumberingAfterBreak="0">
    <w:nsid w:val="620536ED"/>
    <w:multiLevelType w:val="hybridMultilevel"/>
    <w:tmpl w:val="A41AEA34"/>
    <w:lvl w:ilvl="0" w:tplc="5E740F48">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24D7FFA"/>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3044E84"/>
    <w:multiLevelType w:val="hybridMultilevel"/>
    <w:tmpl w:val="E544E8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5A248C0"/>
    <w:multiLevelType w:val="multilevel"/>
    <w:tmpl w:val="C92EA84C"/>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6081DB3"/>
    <w:multiLevelType w:val="multilevel"/>
    <w:tmpl w:val="2F68F13E"/>
    <w:lvl w:ilvl="0">
      <w:start w:val="1"/>
      <w:numFmt w:val="decimal"/>
      <w:lvlText w:val="%1)"/>
      <w:lvlJc w:val="left"/>
      <w:pPr>
        <w:ind w:left="1284" w:hanging="360"/>
      </w:pPr>
      <w:rPr>
        <w:rFonts w:hint="default"/>
      </w:rPr>
    </w:lvl>
    <w:lvl w:ilvl="1">
      <w:start w:val="1"/>
      <w:numFmt w:val="decimal"/>
      <w:isLgl/>
      <w:lvlText w:val="%2)"/>
      <w:lvlJc w:val="left"/>
      <w:pPr>
        <w:ind w:left="1284" w:hanging="360"/>
      </w:pPr>
      <w:rPr>
        <w:rFonts w:ascii="Times New Roman" w:eastAsia="Times New Roman" w:hAnsi="Times New Roman" w:cs="Times New Roman"/>
      </w:rPr>
    </w:lvl>
    <w:lvl w:ilvl="2">
      <w:start w:val="1"/>
      <w:numFmt w:val="decimal"/>
      <w:isLgl/>
      <w:lvlText w:val="%1.%2.%3."/>
      <w:lvlJc w:val="left"/>
      <w:pPr>
        <w:ind w:left="1644"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004" w:hanging="1080"/>
      </w:pPr>
      <w:rPr>
        <w:rFonts w:hint="default"/>
      </w:rPr>
    </w:lvl>
    <w:lvl w:ilvl="5">
      <w:start w:val="1"/>
      <w:numFmt w:val="decimal"/>
      <w:isLgl/>
      <w:lvlText w:val="%1.%2.%3.%4.%5.%6."/>
      <w:lvlJc w:val="left"/>
      <w:pPr>
        <w:ind w:left="2004" w:hanging="1080"/>
      </w:pPr>
      <w:rPr>
        <w:rFonts w:hint="default"/>
      </w:rPr>
    </w:lvl>
    <w:lvl w:ilvl="6">
      <w:start w:val="1"/>
      <w:numFmt w:val="decimal"/>
      <w:isLgl/>
      <w:lvlText w:val="%1.%2.%3.%4.%5.%6.%7."/>
      <w:lvlJc w:val="left"/>
      <w:pPr>
        <w:ind w:left="2004" w:hanging="1080"/>
      </w:pPr>
      <w:rPr>
        <w:rFonts w:hint="default"/>
      </w:rPr>
    </w:lvl>
    <w:lvl w:ilvl="7">
      <w:start w:val="1"/>
      <w:numFmt w:val="decimal"/>
      <w:isLgl/>
      <w:lvlText w:val="%1.%2.%3.%4.%5.%6.%7.%8."/>
      <w:lvlJc w:val="left"/>
      <w:pPr>
        <w:ind w:left="2364" w:hanging="1440"/>
      </w:pPr>
      <w:rPr>
        <w:rFonts w:hint="default"/>
      </w:rPr>
    </w:lvl>
    <w:lvl w:ilvl="8">
      <w:start w:val="1"/>
      <w:numFmt w:val="decimal"/>
      <w:isLgl/>
      <w:lvlText w:val="%1.%2.%3.%4.%5.%6.%7.%8.%9."/>
      <w:lvlJc w:val="left"/>
      <w:pPr>
        <w:ind w:left="2364" w:hanging="1440"/>
      </w:pPr>
      <w:rPr>
        <w:rFonts w:hint="default"/>
      </w:rPr>
    </w:lvl>
  </w:abstractNum>
  <w:abstractNum w:abstractNumId="126"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7A5708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88D2917"/>
    <w:multiLevelType w:val="hybridMultilevel"/>
    <w:tmpl w:val="3A0AE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A157E21"/>
    <w:multiLevelType w:val="hybridMultilevel"/>
    <w:tmpl w:val="F1FE4E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A2715B2"/>
    <w:multiLevelType w:val="hybridMultilevel"/>
    <w:tmpl w:val="ABCC4BD0"/>
    <w:lvl w:ilvl="0" w:tplc="F1B8E786">
      <w:start w:val="1"/>
      <w:numFmt w:val="decimal"/>
      <w:lvlText w:val="%1."/>
      <w:lvlJc w:val="left"/>
      <w:pPr>
        <w:tabs>
          <w:tab w:val="num" w:pos="1440"/>
        </w:tabs>
        <w:ind w:left="1440" w:hanging="360"/>
      </w:pPr>
      <w:rPr>
        <w:rFonts w:asciiTheme="majorHAnsi" w:hAnsiTheme="majorHAnsi" w:cstheme="minorHAnsi" w:hint="default"/>
        <w:b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A7D1B2E"/>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B5270EF"/>
    <w:multiLevelType w:val="hybridMultilevel"/>
    <w:tmpl w:val="F6187F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BA67DC7"/>
    <w:multiLevelType w:val="hybridMultilevel"/>
    <w:tmpl w:val="27D44A3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4" w15:restartNumberingAfterBreak="0">
    <w:nsid w:val="6BD75B58"/>
    <w:multiLevelType w:val="hybridMultilevel"/>
    <w:tmpl w:val="0FD23B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DA0574A"/>
    <w:multiLevelType w:val="multilevel"/>
    <w:tmpl w:val="2F68F13E"/>
    <w:lvl w:ilvl="0">
      <w:start w:val="1"/>
      <w:numFmt w:val="decimal"/>
      <w:lvlText w:val="%1)"/>
      <w:lvlJc w:val="left"/>
      <w:pPr>
        <w:ind w:left="1284" w:hanging="360"/>
      </w:pPr>
      <w:rPr>
        <w:rFonts w:hint="default"/>
      </w:rPr>
    </w:lvl>
    <w:lvl w:ilvl="1">
      <w:start w:val="1"/>
      <w:numFmt w:val="decimal"/>
      <w:isLgl/>
      <w:lvlText w:val="%2)"/>
      <w:lvlJc w:val="left"/>
      <w:pPr>
        <w:ind w:left="1284" w:hanging="360"/>
      </w:pPr>
      <w:rPr>
        <w:rFonts w:ascii="Times New Roman" w:eastAsia="Times New Roman" w:hAnsi="Times New Roman" w:cs="Times New Roman"/>
      </w:rPr>
    </w:lvl>
    <w:lvl w:ilvl="2">
      <w:start w:val="1"/>
      <w:numFmt w:val="decimal"/>
      <w:isLgl/>
      <w:lvlText w:val="%1.%2.%3."/>
      <w:lvlJc w:val="left"/>
      <w:pPr>
        <w:ind w:left="1644"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004" w:hanging="1080"/>
      </w:pPr>
      <w:rPr>
        <w:rFonts w:hint="default"/>
      </w:rPr>
    </w:lvl>
    <w:lvl w:ilvl="5">
      <w:start w:val="1"/>
      <w:numFmt w:val="decimal"/>
      <w:isLgl/>
      <w:lvlText w:val="%1.%2.%3.%4.%5.%6."/>
      <w:lvlJc w:val="left"/>
      <w:pPr>
        <w:ind w:left="2004" w:hanging="1080"/>
      </w:pPr>
      <w:rPr>
        <w:rFonts w:hint="default"/>
      </w:rPr>
    </w:lvl>
    <w:lvl w:ilvl="6">
      <w:start w:val="1"/>
      <w:numFmt w:val="decimal"/>
      <w:isLgl/>
      <w:lvlText w:val="%1.%2.%3.%4.%5.%6.%7."/>
      <w:lvlJc w:val="left"/>
      <w:pPr>
        <w:ind w:left="2004" w:hanging="1080"/>
      </w:pPr>
      <w:rPr>
        <w:rFonts w:hint="default"/>
      </w:rPr>
    </w:lvl>
    <w:lvl w:ilvl="7">
      <w:start w:val="1"/>
      <w:numFmt w:val="decimal"/>
      <w:isLgl/>
      <w:lvlText w:val="%1.%2.%3.%4.%5.%6.%7.%8."/>
      <w:lvlJc w:val="left"/>
      <w:pPr>
        <w:ind w:left="2364" w:hanging="1440"/>
      </w:pPr>
      <w:rPr>
        <w:rFonts w:hint="default"/>
      </w:rPr>
    </w:lvl>
    <w:lvl w:ilvl="8">
      <w:start w:val="1"/>
      <w:numFmt w:val="decimal"/>
      <w:isLgl/>
      <w:lvlText w:val="%1.%2.%3.%4.%5.%6.%7.%8.%9."/>
      <w:lvlJc w:val="left"/>
      <w:pPr>
        <w:ind w:left="2364" w:hanging="1440"/>
      </w:pPr>
      <w:rPr>
        <w:rFonts w:hint="default"/>
      </w:rPr>
    </w:lvl>
  </w:abstractNum>
  <w:abstractNum w:abstractNumId="136" w15:restartNumberingAfterBreak="0">
    <w:nsid w:val="6E1A18E2"/>
    <w:multiLevelType w:val="hybridMultilevel"/>
    <w:tmpl w:val="A664D2DE"/>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37"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700B1A7D"/>
    <w:multiLevelType w:val="hybridMultilevel"/>
    <w:tmpl w:val="E870BE78"/>
    <w:lvl w:ilvl="0" w:tplc="04150011">
      <w:start w:val="1"/>
      <w:numFmt w:val="decimal"/>
      <w:lvlText w:val="%1)"/>
      <w:lvlJc w:val="left"/>
      <w:pPr>
        <w:ind w:left="6660" w:hanging="360"/>
      </w:pPr>
    </w:lvl>
    <w:lvl w:ilvl="1" w:tplc="04150019" w:tentative="1">
      <w:start w:val="1"/>
      <w:numFmt w:val="lowerLetter"/>
      <w:lvlText w:val="%2."/>
      <w:lvlJc w:val="left"/>
      <w:pPr>
        <w:ind w:left="7380" w:hanging="360"/>
      </w:pPr>
    </w:lvl>
    <w:lvl w:ilvl="2" w:tplc="0415001B" w:tentative="1">
      <w:start w:val="1"/>
      <w:numFmt w:val="lowerRoman"/>
      <w:lvlText w:val="%3."/>
      <w:lvlJc w:val="right"/>
      <w:pPr>
        <w:ind w:left="8100" w:hanging="180"/>
      </w:pPr>
    </w:lvl>
    <w:lvl w:ilvl="3" w:tplc="0415000F" w:tentative="1">
      <w:start w:val="1"/>
      <w:numFmt w:val="decimal"/>
      <w:lvlText w:val="%4."/>
      <w:lvlJc w:val="left"/>
      <w:pPr>
        <w:ind w:left="8820" w:hanging="360"/>
      </w:pPr>
    </w:lvl>
    <w:lvl w:ilvl="4" w:tplc="04150019" w:tentative="1">
      <w:start w:val="1"/>
      <w:numFmt w:val="lowerLetter"/>
      <w:lvlText w:val="%5."/>
      <w:lvlJc w:val="left"/>
      <w:pPr>
        <w:ind w:left="9540" w:hanging="360"/>
      </w:pPr>
    </w:lvl>
    <w:lvl w:ilvl="5" w:tplc="0415001B" w:tentative="1">
      <w:start w:val="1"/>
      <w:numFmt w:val="lowerRoman"/>
      <w:lvlText w:val="%6."/>
      <w:lvlJc w:val="right"/>
      <w:pPr>
        <w:ind w:left="10260" w:hanging="180"/>
      </w:pPr>
    </w:lvl>
    <w:lvl w:ilvl="6" w:tplc="0415000F" w:tentative="1">
      <w:start w:val="1"/>
      <w:numFmt w:val="decimal"/>
      <w:lvlText w:val="%7."/>
      <w:lvlJc w:val="left"/>
      <w:pPr>
        <w:ind w:left="10980" w:hanging="360"/>
      </w:pPr>
    </w:lvl>
    <w:lvl w:ilvl="7" w:tplc="04150019" w:tentative="1">
      <w:start w:val="1"/>
      <w:numFmt w:val="lowerLetter"/>
      <w:lvlText w:val="%8."/>
      <w:lvlJc w:val="left"/>
      <w:pPr>
        <w:ind w:left="11700" w:hanging="360"/>
      </w:pPr>
    </w:lvl>
    <w:lvl w:ilvl="8" w:tplc="0415001B" w:tentative="1">
      <w:start w:val="1"/>
      <w:numFmt w:val="lowerRoman"/>
      <w:lvlText w:val="%9."/>
      <w:lvlJc w:val="right"/>
      <w:pPr>
        <w:ind w:left="12420" w:hanging="180"/>
      </w:pPr>
    </w:lvl>
  </w:abstractNum>
  <w:abstractNum w:abstractNumId="139" w15:restartNumberingAfterBreak="0">
    <w:nsid w:val="71911B5F"/>
    <w:multiLevelType w:val="hybridMultilevel"/>
    <w:tmpl w:val="B3FAFD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71B577B5"/>
    <w:multiLevelType w:val="hybridMultilevel"/>
    <w:tmpl w:val="E544E8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2573F82"/>
    <w:multiLevelType w:val="hybridMultilevel"/>
    <w:tmpl w:val="5F0A754E"/>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74605452"/>
    <w:multiLevelType w:val="hybridMultilevel"/>
    <w:tmpl w:val="238867A4"/>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43"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44" w15:restartNumberingAfterBreak="0">
    <w:nsid w:val="75E81AA0"/>
    <w:multiLevelType w:val="hybridMultilevel"/>
    <w:tmpl w:val="5D48E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8F64311"/>
    <w:multiLevelType w:val="multilevel"/>
    <w:tmpl w:val="07268160"/>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4"/>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9EC24E3"/>
    <w:multiLevelType w:val="hybridMultilevel"/>
    <w:tmpl w:val="B3E86556"/>
    <w:lvl w:ilvl="0" w:tplc="EA16D1EE">
      <w:start w:val="1"/>
      <w:numFmt w:val="decimal"/>
      <w:lvlText w:val="%1."/>
      <w:lvlJc w:val="left"/>
      <w:pPr>
        <w:tabs>
          <w:tab w:val="num" w:pos="1440"/>
        </w:tabs>
        <w:ind w:left="1440" w:hanging="360"/>
      </w:pPr>
      <w:rPr>
        <w:rFonts w:ascii="Calibri" w:hAnsi="Calibri" w:cs="Calibri" w:hint="default"/>
        <w:b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A276E05"/>
    <w:multiLevelType w:val="hybridMultilevel"/>
    <w:tmpl w:val="1F323B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150" w15:restartNumberingAfterBreak="0">
    <w:nsid w:val="7B096A80"/>
    <w:multiLevelType w:val="hybridMultilevel"/>
    <w:tmpl w:val="5F0A754E"/>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7CBB6E75"/>
    <w:multiLevelType w:val="hybridMultilevel"/>
    <w:tmpl w:val="91CA54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DA31911"/>
    <w:multiLevelType w:val="hybridMultilevel"/>
    <w:tmpl w:val="BB3A1E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DFF7B56"/>
    <w:multiLevelType w:val="hybridMultilevel"/>
    <w:tmpl w:val="CC40594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4" w15:restartNumberingAfterBreak="0">
    <w:nsid w:val="7E474B3B"/>
    <w:multiLevelType w:val="hybridMultilevel"/>
    <w:tmpl w:val="5A027820"/>
    <w:lvl w:ilvl="0" w:tplc="CD328222">
      <w:start w:val="1"/>
      <w:numFmt w:val="decimal"/>
      <w:lvlText w:val="%1."/>
      <w:lvlJc w:val="left"/>
      <w:pPr>
        <w:tabs>
          <w:tab w:val="num" w:pos="1440"/>
        </w:tabs>
        <w:ind w:left="1440" w:hanging="360"/>
      </w:pPr>
      <w:rPr>
        <w:rFonts w:asciiTheme="majorHAnsi" w:hAnsiTheme="majorHAnsi" w:cstheme="majorHAnsi" w:hint="default"/>
        <w:b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E671A83"/>
    <w:multiLevelType w:val="hybridMultilevel"/>
    <w:tmpl w:val="946423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7F192686"/>
    <w:multiLevelType w:val="hybridMultilevel"/>
    <w:tmpl w:val="1604FBE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04150017">
      <w:start w:val="1"/>
      <w:numFmt w:val="lowerLetter"/>
      <w:lvlText w:val="%9)"/>
      <w:lvlJc w:val="left"/>
      <w:pPr>
        <w:ind w:left="6660" w:hanging="360"/>
      </w:pPr>
    </w:lvl>
  </w:abstractNum>
  <w:num w:numId="1" w16cid:durableId="1102536049">
    <w:abstractNumId w:val="17"/>
  </w:num>
  <w:num w:numId="2" w16cid:durableId="258486776">
    <w:abstractNumId w:val="72"/>
  </w:num>
  <w:num w:numId="3" w16cid:durableId="133257387">
    <w:abstractNumId w:val="137"/>
  </w:num>
  <w:num w:numId="4" w16cid:durableId="1303148412">
    <w:abstractNumId w:val="55"/>
  </w:num>
  <w:num w:numId="5" w16cid:durableId="286474886">
    <w:abstractNumId w:val="108"/>
  </w:num>
  <w:num w:numId="6" w16cid:durableId="1779638097">
    <w:abstractNumId w:val="99"/>
  </w:num>
  <w:num w:numId="7" w16cid:durableId="1993756955">
    <w:abstractNumId w:val="52"/>
  </w:num>
  <w:num w:numId="8" w16cid:durableId="1400637361">
    <w:abstractNumId w:val="7"/>
  </w:num>
  <w:num w:numId="9" w16cid:durableId="1361664258">
    <w:abstractNumId w:val="126"/>
  </w:num>
  <w:num w:numId="10" w16cid:durableId="1324703569">
    <w:abstractNumId w:val="67"/>
  </w:num>
  <w:num w:numId="11" w16cid:durableId="1016349735">
    <w:abstractNumId w:val="98"/>
  </w:num>
  <w:num w:numId="12" w16cid:durableId="1865633838">
    <w:abstractNumId w:val="109"/>
  </w:num>
  <w:num w:numId="13" w16cid:durableId="1803687574">
    <w:abstractNumId w:val="143"/>
  </w:num>
  <w:num w:numId="14" w16cid:durableId="98180373">
    <w:abstractNumId w:val="80"/>
  </w:num>
  <w:num w:numId="15" w16cid:durableId="370956150">
    <w:abstractNumId w:val="110"/>
  </w:num>
  <w:num w:numId="16" w16cid:durableId="2117626966">
    <w:abstractNumId w:val="12"/>
  </w:num>
  <w:num w:numId="17" w16cid:durableId="402532388">
    <w:abstractNumId w:val="15"/>
  </w:num>
  <w:num w:numId="18" w16cid:durableId="1817214574">
    <w:abstractNumId w:val="70"/>
  </w:num>
  <w:num w:numId="19" w16cid:durableId="1838379944">
    <w:abstractNumId w:val="14"/>
  </w:num>
  <w:num w:numId="20" w16cid:durableId="1155300602">
    <w:abstractNumId w:val="74"/>
  </w:num>
  <w:num w:numId="21" w16cid:durableId="1609696340">
    <w:abstractNumId w:val="154"/>
  </w:num>
  <w:num w:numId="22" w16cid:durableId="1975208047">
    <w:abstractNumId w:val="68"/>
  </w:num>
  <w:num w:numId="23" w16cid:durableId="430930587">
    <w:abstractNumId w:val="21"/>
  </w:num>
  <w:num w:numId="24" w16cid:durableId="1919630193">
    <w:abstractNumId w:val="73"/>
  </w:num>
  <w:num w:numId="25" w16cid:durableId="652221852">
    <w:abstractNumId w:val="145"/>
  </w:num>
  <w:num w:numId="26" w16cid:durableId="1058094964">
    <w:abstractNumId w:val="147"/>
  </w:num>
  <w:num w:numId="27" w16cid:durableId="743184569">
    <w:abstractNumId w:val="111"/>
  </w:num>
  <w:num w:numId="28" w16cid:durableId="604045724">
    <w:abstractNumId w:val="31"/>
  </w:num>
  <w:num w:numId="29" w16cid:durableId="55713609">
    <w:abstractNumId w:val="119"/>
  </w:num>
  <w:num w:numId="30" w16cid:durableId="525676479">
    <w:abstractNumId w:val="41"/>
  </w:num>
  <w:num w:numId="31" w16cid:durableId="21172108">
    <w:abstractNumId w:val="39"/>
  </w:num>
  <w:num w:numId="32" w16cid:durableId="2017994382">
    <w:abstractNumId w:val="113"/>
  </w:num>
  <w:num w:numId="33" w16cid:durableId="618027048">
    <w:abstractNumId w:val="0"/>
  </w:num>
  <w:num w:numId="34" w16cid:durableId="1607274511">
    <w:abstractNumId w:val="83"/>
  </w:num>
  <w:num w:numId="35" w16cid:durableId="2073238572">
    <w:abstractNumId w:val="86"/>
  </w:num>
  <w:num w:numId="36" w16cid:durableId="1177959247">
    <w:abstractNumId w:val="29"/>
  </w:num>
  <w:num w:numId="37" w16cid:durableId="817721052">
    <w:abstractNumId w:val="106"/>
  </w:num>
  <w:num w:numId="38" w16cid:durableId="2015913961">
    <w:abstractNumId w:val="60"/>
  </w:num>
  <w:num w:numId="39" w16cid:durableId="1272281972">
    <w:abstractNumId w:val="130"/>
  </w:num>
  <w:num w:numId="40" w16cid:durableId="1471946023">
    <w:abstractNumId w:val="76"/>
  </w:num>
  <w:num w:numId="41" w16cid:durableId="2086103129">
    <w:abstractNumId w:val="61"/>
  </w:num>
  <w:num w:numId="42" w16cid:durableId="2097510739">
    <w:abstractNumId w:val="38"/>
  </w:num>
  <w:num w:numId="43" w16cid:durableId="685979801">
    <w:abstractNumId w:val="16"/>
  </w:num>
  <w:num w:numId="44" w16cid:durableId="1133793458">
    <w:abstractNumId w:val="22"/>
  </w:num>
  <w:num w:numId="45" w16cid:durableId="1309016756">
    <w:abstractNumId w:val="34"/>
  </w:num>
  <w:num w:numId="46" w16cid:durableId="91963299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2297448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8381680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2874225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94043015">
    <w:abstractNumId w:val="116"/>
  </w:num>
  <w:num w:numId="51" w16cid:durableId="118963066">
    <w:abstractNumId w:val="148"/>
  </w:num>
  <w:num w:numId="52" w16cid:durableId="1046181373">
    <w:abstractNumId w:val="13"/>
  </w:num>
  <w:num w:numId="53" w16cid:durableId="1463616639">
    <w:abstractNumId w:val="6"/>
  </w:num>
  <w:num w:numId="54" w16cid:durableId="1914973376">
    <w:abstractNumId w:val="152"/>
  </w:num>
  <w:num w:numId="55" w16cid:durableId="1554582154">
    <w:abstractNumId w:val="129"/>
  </w:num>
  <w:num w:numId="56" w16cid:durableId="864175276">
    <w:abstractNumId w:val="43"/>
  </w:num>
  <w:num w:numId="57" w16cid:durableId="1424574297">
    <w:abstractNumId w:val="123"/>
  </w:num>
  <w:num w:numId="58" w16cid:durableId="566498037">
    <w:abstractNumId w:val="140"/>
  </w:num>
  <w:num w:numId="59" w16cid:durableId="2043631017">
    <w:abstractNumId w:val="134"/>
  </w:num>
  <w:num w:numId="60" w16cid:durableId="1833836774">
    <w:abstractNumId w:val="18"/>
  </w:num>
  <w:num w:numId="61" w16cid:durableId="594896426">
    <w:abstractNumId w:val="125"/>
  </w:num>
  <w:num w:numId="62" w16cid:durableId="1713581071">
    <w:abstractNumId w:val="135"/>
  </w:num>
  <w:num w:numId="63" w16cid:durableId="521210124">
    <w:abstractNumId w:val="79"/>
  </w:num>
  <w:num w:numId="64" w16cid:durableId="887881931">
    <w:abstractNumId w:val="139"/>
  </w:num>
  <w:num w:numId="65" w16cid:durableId="1420253432">
    <w:abstractNumId w:val="8"/>
  </w:num>
  <w:num w:numId="66" w16cid:durableId="698240295">
    <w:abstractNumId w:val="63"/>
  </w:num>
  <w:num w:numId="67" w16cid:durableId="1546404028">
    <w:abstractNumId w:val="87"/>
  </w:num>
  <w:num w:numId="68" w16cid:durableId="1663384944">
    <w:abstractNumId w:val="4"/>
  </w:num>
  <w:num w:numId="69" w16cid:durableId="727147013">
    <w:abstractNumId w:val="107"/>
  </w:num>
  <w:num w:numId="70" w16cid:durableId="80757891">
    <w:abstractNumId w:val="9"/>
  </w:num>
  <w:num w:numId="71" w16cid:durableId="1823034561">
    <w:abstractNumId w:val="115"/>
  </w:num>
  <w:num w:numId="72" w16cid:durableId="1163592101">
    <w:abstractNumId w:val="128"/>
  </w:num>
  <w:num w:numId="73" w16cid:durableId="579293208">
    <w:abstractNumId w:val="151"/>
  </w:num>
  <w:num w:numId="74" w16cid:durableId="1513569502">
    <w:abstractNumId w:val="95"/>
  </w:num>
  <w:num w:numId="75" w16cid:durableId="1397819465">
    <w:abstractNumId w:val="26"/>
  </w:num>
  <w:num w:numId="76" w16cid:durableId="1466389404">
    <w:abstractNumId w:val="10"/>
  </w:num>
  <w:num w:numId="77" w16cid:durableId="1546289043">
    <w:abstractNumId w:val="122"/>
  </w:num>
  <w:num w:numId="78" w16cid:durableId="39398960">
    <w:abstractNumId w:val="42"/>
  </w:num>
  <w:num w:numId="79" w16cid:durableId="291332359">
    <w:abstractNumId w:val="59"/>
  </w:num>
  <w:num w:numId="80" w16cid:durableId="257368941">
    <w:abstractNumId w:val="102"/>
  </w:num>
  <w:num w:numId="81" w16cid:durableId="1318000171">
    <w:abstractNumId w:val="88"/>
  </w:num>
  <w:num w:numId="82" w16cid:durableId="897477637">
    <w:abstractNumId w:val="127"/>
  </w:num>
  <w:num w:numId="83" w16cid:durableId="1380319722">
    <w:abstractNumId w:val="44"/>
  </w:num>
  <w:num w:numId="84" w16cid:durableId="401297000">
    <w:abstractNumId w:val="24"/>
  </w:num>
  <w:num w:numId="85" w16cid:durableId="801659084">
    <w:abstractNumId w:val="48"/>
  </w:num>
  <w:num w:numId="86" w16cid:durableId="1106274552">
    <w:abstractNumId w:val="81"/>
  </w:num>
  <w:num w:numId="87" w16cid:durableId="1094401015">
    <w:abstractNumId w:val="5"/>
  </w:num>
  <w:num w:numId="88" w16cid:durableId="675304136">
    <w:abstractNumId w:val="85"/>
  </w:num>
  <w:num w:numId="89" w16cid:durableId="336688135">
    <w:abstractNumId w:val="30"/>
  </w:num>
  <w:num w:numId="90" w16cid:durableId="2082944094">
    <w:abstractNumId w:val="84"/>
  </w:num>
  <w:num w:numId="91" w16cid:durableId="1079059973">
    <w:abstractNumId w:val="77"/>
  </w:num>
  <w:num w:numId="92" w16cid:durableId="1359696309">
    <w:abstractNumId w:val="47"/>
  </w:num>
  <w:num w:numId="93" w16cid:durableId="1083915297">
    <w:abstractNumId w:val="138"/>
  </w:num>
  <w:num w:numId="94" w16cid:durableId="1992058001">
    <w:abstractNumId w:val="156"/>
  </w:num>
  <w:num w:numId="95" w16cid:durableId="1827554041">
    <w:abstractNumId w:val="101"/>
  </w:num>
  <w:num w:numId="96" w16cid:durableId="291906969">
    <w:abstractNumId w:val="132"/>
  </w:num>
  <w:num w:numId="97" w16cid:durableId="155389782">
    <w:abstractNumId w:val="35"/>
  </w:num>
  <w:num w:numId="98" w16cid:durableId="392509390">
    <w:abstractNumId w:val="91"/>
  </w:num>
  <w:num w:numId="99" w16cid:durableId="686761223">
    <w:abstractNumId w:val="112"/>
  </w:num>
  <w:num w:numId="100" w16cid:durableId="259796361">
    <w:abstractNumId w:val="120"/>
  </w:num>
  <w:num w:numId="101" w16cid:durableId="706222265">
    <w:abstractNumId w:val="149"/>
  </w:num>
  <w:num w:numId="102" w16cid:durableId="421488304">
    <w:abstractNumId w:val="45"/>
  </w:num>
  <w:num w:numId="103" w16cid:durableId="716129885">
    <w:abstractNumId w:val="78"/>
  </w:num>
  <w:num w:numId="104" w16cid:durableId="864054213">
    <w:abstractNumId w:val="11"/>
  </w:num>
  <w:num w:numId="105" w16cid:durableId="1049303267">
    <w:abstractNumId w:val="51"/>
  </w:num>
  <w:num w:numId="106" w16cid:durableId="2088992035">
    <w:abstractNumId w:val="58"/>
  </w:num>
  <w:num w:numId="107" w16cid:durableId="2068842263">
    <w:abstractNumId w:val="75"/>
  </w:num>
  <w:num w:numId="108" w16cid:durableId="1037894155">
    <w:abstractNumId w:val="103"/>
  </w:num>
  <w:num w:numId="109" w16cid:durableId="153225643">
    <w:abstractNumId w:val="100"/>
  </w:num>
  <w:num w:numId="110" w16cid:durableId="258367600">
    <w:abstractNumId w:val="131"/>
  </w:num>
  <w:num w:numId="111" w16cid:durableId="1637642270">
    <w:abstractNumId w:val="90"/>
  </w:num>
  <w:num w:numId="112" w16cid:durableId="2002810487">
    <w:abstractNumId w:val="23"/>
  </w:num>
  <w:num w:numId="113" w16cid:durableId="288778774">
    <w:abstractNumId w:val="25"/>
  </w:num>
  <w:num w:numId="114" w16cid:durableId="541943663">
    <w:abstractNumId w:val="146"/>
  </w:num>
  <w:num w:numId="115" w16cid:durableId="1809930601">
    <w:abstractNumId w:val="36"/>
  </w:num>
  <w:num w:numId="116" w16cid:durableId="1565291298">
    <w:abstractNumId w:val="82"/>
  </w:num>
  <w:num w:numId="117" w16cid:durableId="154193441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722711771">
    <w:abstractNumId w:val="27"/>
  </w:num>
  <w:num w:numId="119" w16cid:durableId="1884713985">
    <w:abstractNumId w:val="117"/>
  </w:num>
  <w:num w:numId="120" w16cid:durableId="630868654">
    <w:abstractNumId w:val="114"/>
  </w:num>
  <w:num w:numId="121" w16cid:durableId="1004941206">
    <w:abstractNumId w:val="105"/>
  </w:num>
  <w:num w:numId="122" w16cid:durableId="1050498382">
    <w:abstractNumId w:val="20"/>
  </w:num>
  <w:num w:numId="123" w16cid:durableId="1761297390">
    <w:abstractNumId w:val="40"/>
  </w:num>
  <w:num w:numId="124" w16cid:durableId="834107247">
    <w:abstractNumId w:val="33"/>
  </w:num>
  <w:num w:numId="125" w16cid:durableId="975649370">
    <w:abstractNumId w:val="144"/>
  </w:num>
  <w:num w:numId="126" w16cid:durableId="1545173571">
    <w:abstractNumId w:val="124"/>
  </w:num>
  <w:num w:numId="127" w16cid:durableId="1022167774">
    <w:abstractNumId w:val="49"/>
  </w:num>
  <w:num w:numId="128" w16cid:durableId="104546356">
    <w:abstractNumId w:val="92"/>
  </w:num>
  <w:num w:numId="129" w16cid:durableId="1380588049">
    <w:abstractNumId w:val="104"/>
  </w:num>
  <w:num w:numId="130" w16cid:durableId="1007095598">
    <w:abstractNumId w:val="65"/>
  </w:num>
  <w:num w:numId="131" w16cid:durableId="488636930">
    <w:abstractNumId w:val="56"/>
  </w:num>
  <w:num w:numId="132" w16cid:durableId="1045369823">
    <w:abstractNumId w:val="53"/>
  </w:num>
  <w:num w:numId="133" w16cid:durableId="198973142">
    <w:abstractNumId w:val="1"/>
  </w:num>
  <w:num w:numId="134" w16cid:durableId="1456020064">
    <w:abstractNumId w:val="32"/>
  </w:num>
  <w:num w:numId="135" w16cid:durableId="476920611">
    <w:abstractNumId w:val="118"/>
  </w:num>
  <w:num w:numId="136" w16cid:durableId="1672835177">
    <w:abstractNumId w:val="93"/>
  </w:num>
  <w:num w:numId="137" w16cid:durableId="993607609">
    <w:abstractNumId w:val="3"/>
  </w:num>
  <w:num w:numId="138" w16cid:durableId="1344359886">
    <w:abstractNumId w:val="66"/>
  </w:num>
  <w:num w:numId="139" w16cid:durableId="186455788">
    <w:abstractNumId w:val="71"/>
  </w:num>
  <w:num w:numId="140" w16cid:durableId="315228967">
    <w:abstractNumId w:val="96"/>
  </w:num>
  <w:num w:numId="141" w16cid:durableId="792601272">
    <w:abstractNumId w:val="136"/>
  </w:num>
  <w:num w:numId="142" w16cid:durableId="523789446">
    <w:abstractNumId w:val="62"/>
  </w:num>
  <w:num w:numId="143" w16cid:durableId="969479875">
    <w:abstractNumId w:val="142"/>
  </w:num>
  <w:num w:numId="144" w16cid:durableId="1698120887">
    <w:abstractNumId w:val="121"/>
  </w:num>
  <w:num w:numId="145" w16cid:durableId="1786267783">
    <w:abstractNumId w:val="64"/>
  </w:num>
  <w:num w:numId="146" w16cid:durableId="868182683">
    <w:abstractNumId w:val="150"/>
  </w:num>
  <w:num w:numId="147" w16cid:durableId="260917743">
    <w:abstractNumId w:val="141"/>
  </w:num>
  <w:num w:numId="148" w16cid:durableId="370959346">
    <w:abstractNumId w:val="19"/>
  </w:num>
  <w:num w:numId="149" w16cid:durableId="2126384396">
    <w:abstractNumId w:val="50"/>
  </w:num>
  <w:num w:numId="150" w16cid:durableId="643123895">
    <w:abstractNumId w:val="69"/>
  </w:num>
  <w:num w:numId="151" w16cid:durableId="491071901">
    <w:abstractNumId w:val="155"/>
  </w:num>
  <w:num w:numId="152" w16cid:durableId="416828183">
    <w:abstractNumId w:val="2"/>
  </w:num>
  <w:num w:numId="153" w16cid:durableId="1660038418">
    <w:abstractNumId w:val="97"/>
  </w:num>
  <w:num w:numId="154" w16cid:durableId="985663258">
    <w:abstractNumId w:val="133"/>
  </w:num>
  <w:num w:numId="155" w16cid:durableId="731927208">
    <w:abstractNumId w:val="153"/>
  </w:num>
  <w:num w:numId="156" w16cid:durableId="740950987">
    <w:abstractNumId w:val="28"/>
  </w:num>
  <w:num w:numId="157" w16cid:durableId="1165707919">
    <w:abstractNumId w:val="28"/>
    <w:lvlOverride w:ilvl="0">
      <w:startOverride w:val="1"/>
    </w:lvlOverride>
  </w:num>
  <w:num w:numId="158" w16cid:durableId="256984502">
    <w:abstractNumId w:val="28"/>
    <w:lvlOverride w:ilvl="0">
      <w:startOverride w:val="1"/>
    </w:lvlOverride>
  </w:num>
  <w:num w:numId="159" w16cid:durableId="1702589174">
    <w:abstractNumId w:val="28"/>
    <w:lvlOverride w:ilvl="0">
      <w:startOverride w:val="1"/>
    </w:lvlOverride>
  </w:num>
  <w:num w:numId="160" w16cid:durableId="1439257688">
    <w:abstractNumId w:val="57"/>
  </w:num>
  <w:num w:numId="161" w16cid:durableId="996152632">
    <w:abstractNumId w:val="28"/>
    <w:lvlOverride w:ilvl="0">
      <w:startOverride w:val="1"/>
    </w:lvlOverride>
  </w:num>
  <w:num w:numId="162" w16cid:durableId="1084641130">
    <w:abstractNumId w:val="28"/>
    <w:lvlOverride w:ilvl="0">
      <w:startOverride w:val="1"/>
    </w:lvlOverride>
  </w:num>
  <w:num w:numId="163" w16cid:durableId="1832213330">
    <w:abstractNumId w:val="28"/>
    <w:lvlOverride w:ilvl="0">
      <w:startOverride w:val="1"/>
    </w:lvlOverride>
  </w:num>
  <w:num w:numId="164" w16cid:durableId="35550614">
    <w:abstractNumId w:val="46"/>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0355"/>
    <w:rsid w:val="00012DF4"/>
    <w:rsid w:val="00021A41"/>
    <w:rsid w:val="00042F05"/>
    <w:rsid w:val="0004756C"/>
    <w:rsid w:val="00050BC1"/>
    <w:rsid w:val="00054776"/>
    <w:rsid w:val="00064CAE"/>
    <w:rsid w:val="00073959"/>
    <w:rsid w:val="000843A5"/>
    <w:rsid w:val="000935DD"/>
    <w:rsid w:val="00094ADE"/>
    <w:rsid w:val="0009680E"/>
    <w:rsid w:val="000A4B97"/>
    <w:rsid w:val="000B08EB"/>
    <w:rsid w:val="000D5784"/>
    <w:rsid w:val="000F1569"/>
    <w:rsid w:val="00100B14"/>
    <w:rsid w:val="00106D81"/>
    <w:rsid w:val="00114BFE"/>
    <w:rsid w:val="001235E7"/>
    <w:rsid w:val="001320DB"/>
    <w:rsid w:val="00132573"/>
    <w:rsid w:val="00167950"/>
    <w:rsid w:val="00175C33"/>
    <w:rsid w:val="001801FE"/>
    <w:rsid w:val="00197AC8"/>
    <w:rsid w:val="001A058E"/>
    <w:rsid w:val="001B3131"/>
    <w:rsid w:val="001B3F68"/>
    <w:rsid w:val="001C3DDB"/>
    <w:rsid w:val="001C7818"/>
    <w:rsid w:val="001D40CC"/>
    <w:rsid w:val="001D519B"/>
    <w:rsid w:val="001D78F5"/>
    <w:rsid w:val="001E127A"/>
    <w:rsid w:val="001E1D36"/>
    <w:rsid w:val="001E1F55"/>
    <w:rsid w:val="002149DC"/>
    <w:rsid w:val="002205A6"/>
    <w:rsid w:val="00226510"/>
    <w:rsid w:val="002275AA"/>
    <w:rsid w:val="00233C88"/>
    <w:rsid w:val="00245D0D"/>
    <w:rsid w:val="00247CB3"/>
    <w:rsid w:val="0027124B"/>
    <w:rsid w:val="00281E92"/>
    <w:rsid w:val="00287739"/>
    <w:rsid w:val="00292798"/>
    <w:rsid w:val="002A14F4"/>
    <w:rsid w:val="002A264C"/>
    <w:rsid w:val="002A7200"/>
    <w:rsid w:val="002B1C87"/>
    <w:rsid w:val="002C1E65"/>
    <w:rsid w:val="002C7115"/>
    <w:rsid w:val="002D3389"/>
    <w:rsid w:val="002D4825"/>
    <w:rsid w:val="002E1754"/>
    <w:rsid w:val="002E354C"/>
    <w:rsid w:val="002E3708"/>
    <w:rsid w:val="002E6497"/>
    <w:rsid w:val="002E6AA8"/>
    <w:rsid w:val="003010F9"/>
    <w:rsid w:val="00304D4D"/>
    <w:rsid w:val="00322E89"/>
    <w:rsid w:val="00324F32"/>
    <w:rsid w:val="00342110"/>
    <w:rsid w:val="0035147E"/>
    <w:rsid w:val="00372B24"/>
    <w:rsid w:val="00385123"/>
    <w:rsid w:val="003855FA"/>
    <w:rsid w:val="003863D8"/>
    <w:rsid w:val="003B64AA"/>
    <w:rsid w:val="003E1120"/>
    <w:rsid w:val="003E295E"/>
    <w:rsid w:val="00405FB7"/>
    <w:rsid w:val="00417815"/>
    <w:rsid w:val="00424775"/>
    <w:rsid w:val="0043779E"/>
    <w:rsid w:val="0047786D"/>
    <w:rsid w:val="00487857"/>
    <w:rsid w:val="00490218"/>
    <w:rsid w:val="004911B0"/>
    <w:rsid w:val="004928B5"/>
    <w:rsid w:val="004A295E"/>
    <w:rsid w:val="004A4A19"/>
    <w:rsid w:val="004B3F64"/>
    <w:rsid w:val="004C7BD2"/>
    <w:rsid w:val="004D303E"/>
    <w:rsid w:val="004D3642"/>
    <w:rsid w:val="004E2279"/>
    <w:rsid w:val="0050208C"/>
    <w:rsid w:val="0054211A"/>
    <w:rsid w:val="00545E43"/>
    <w:rsid w:val="0055641E"/>
    <w:rsid w:val="0056001F"/>
    <w:rsid w:val="005837AB"/>
    <w:rsid w:val="00585585"/>
    <w:rsid w:val="00590150"/>
    <w:rsid w:val="00590E0C"/>
    <w:rsid w:val="00591092"/>
    <w:rsid w:val="005A0D9D"/>
    <w:rsid w:val="005B4EA4"/>
    <w:rsid w:val="005C2725"/>
    <w:rsid w:val="005D05DC"/>
    <w:rsid w:val="005D415A"/>
    <w:rsid w:val="00604218"/>
    <w:rsid w:val="0061139B"/>
    <w:rsid w:val="00617186"/>
    <w:rsid w:val="006266A8"/>
    <w:rsid w:val="00632971"/>
    <w:rsid w:val="00654399"/>
    <w:rsid w:val="0067390D"/>
    <w:rsid w:val="00693251"/>
    <w:rsid w:val="006A62F1"/>
    <w:rsid w:val="006B09F2"/>
    <w:rsid w:val="006B3965"/>
    <w:rsid w:val="006C083E"/>
    <w:rsid w:val="006C4E2D"/>
    <w:rsid w:val="006D0484"/>
    <w:rsid w:val="006D4BAF"/>
    <w:rsid w:val="006E6447"/>
    <w:rsid w:val="006F1B96"/>
    <w:rsid w:val="006F6E4F"/>
    <w:rsid w:val="00706971"/>
    <w:rsid w:val="0072070E"/>
    <w:rsid w:val="007233CC"/>
    <w:rsid w:val="00726A08"/>
    <w:rsid w:val="007404AF"/>
    <w:rsid w:val="0074608B"/>
    <w:rsid w:val="007502AB"/>
    <w:rsid w:val="00767D24"/>
    <w:rsid w:val="007801D9"/>
    <w:rsid w:val="00782130"/>
    <w:rsid w:val="007900F7"/>
    <w:rsid w:val="007932D6"/>
    <w:rsid w:val="007C028E"/>
    <w:rsid w:val="007F7764"/>
    <w:rsid w:val="00801594"/>
    <w:rsid w:val="00806485"/>
    <w:rsid w:val="008128B7"/>
    <w:rsid w:val="00820C71"/>
    <w:rsid w:val="00822333"/>
    <w:rsid w:val="00837B2A"/>
    <w:rsid w:val="008536DB"/>
    <w:rsid w:val="00875640"/>
    <w:rsid w:val="00875EF1"/>
    <w:rsid w:val="008773EE"/>
    <w:rsid w:val="008970E7"/>
    <w:rsid w:val="008A2F61"/>
    <w:rsid w:val="008A60DD"/>
    <w:rsid w:val="008D4EA1"/>
    <w:rsid w:val="0090408B"/>
    <w:rsid w:val="009154B3"/>
    <w:rsid w:val="00917266"/>
    <w:rsid w:val="00924432"/>
    <w:rsid w:val="009316A3"/>
    <w:rsid w:val="00954D6F"/>
    <w:rsid w:val="00954EE8"/>
    <w:rsid w:val="009550DF"/>
    <w:rsid w:val="00956EA1"/>
    <w:rsid w:val="009653DC"/>
    <w:rsid w:val="0098307C"/>
    <w:rsid w:val="00983951"/>
    <w:rsid w:val="00994CA1"/>
    <w:rsid w:val="009A7C35"/>
    <w:rsid w:val="009C5FCB"/>
    <w:rsid w:val="009D1DBD"/>
    <w:rsid w:val="009E694D"/>
    <w:rsid w:val="009F373C"/>
    <w:rsid w:val="00A05FFF"/>
    <w:rsid w:val="00A079D4"/>
    <w:rsid w:val="00A16464"/>
    <w:rsid w:val="00A27487"/>
    <w:rsid w:val="00A30F13"/>
    <w:rsid w:val="00A3397D"/>
    <w:rsid w:val="00A627B0"/>
    <w:rsid w:val="00A635AE"/>
    <w:rsid w:val="00A700B7"/>
    <w:rsid w:val="00A84C4A"/>
    <w:rsid w:val="00AA3F96"/>
    <w:rsid w:val="00AA4918"/>
    <w:rsid w:val="00AC0A96"/>
    <w:rsid w:val="00AD125A"/>
    <w:rsid w:val="00AD29AA"/>
    <w:rsid w:val="00AD43F3"/>
    <w:rsid w:val="00AE6E1E"/>
    <w:rsid w:val="00AE763A"/>
    <w:rsid w:val="00AF5D61"/>
    <w:rsid w:val="00B05F3F"/>
    <w:rsid w:val="00B1692B"/>
    <w:rsid w:val="00B46C52"/>
    <w:rsid w:val="00B54F48"/>
    <w:rsid w:val="00B67E60"/>
    <w:rsid w:val="00B7233B"/>
    <w:rsid w:val="00B76658"/>
    <w:rsid w:val="00B851B2"/>
    <w:rsid w:val="00B87AEA"/>
    <w:rsid w:val="00B97F34"/>
    <w:rsid w:val="00BA1926"/>
    <w:rsid w:val="00BA1FA4"/>
    <w:rsid w:val="00BB3E93"/>
    <w:rsid w:val="00BB57C1"/>
    <w:rsid w:val="00BB7DEB"/>
    <w:rsid w:val="00BD0B98"/>
    <w:rsid w:val="00BE7622"/>
    <w:rsid w:val="00C1132E"/>
    <w:rsid w:val="00C15B87"/>
    <w:rsid w:val="00C353B8"/>
    <w:rsid w:val="00C376B1"/>
    <w:rsid w:val="00C4753B"/>
    <w:rsid w:val="00C6565B"/>
    <w:rsid w:val="00C70407"/>
    <w:rsid w:val="00C8156A"/>
    <w:rsid w:val="00C82489"/>
    <w:rsid w:val="00CA1A57"/>
    <w:rsid w:val="00CB3351"/>
    <w:rsid w:val="00CC732A"/>
    <w:rsid w:val="00CD0C16"/>
    <w:rsid w:val="00CD34DC"/>
    <w:rsid w:val="00CE5AD6"/>
    <w:rsid w:val="00CE5E13"/>
    <w:rsid w:val="00D06734"/>
    <w:rsid w:val="00D07314"/>
    <w:rsid w:val="00D1480C"/>
    <w:rsid w:val="00D46E56"/>
    <w:rsid w:val="00D56CEE"/>
    <w:rsid w:val="00D73245"/>
    <w:rsid w:val="00D96207"/>
    <w:rsid w:val="00DB0AAA"/>
    <w:rsid w:val="00DB4F16"/>
    <w:rsid w:val="00DC062F"/>
    <w:rsid w:val="00DF4E16"/>
    <w:rsid w:val="00E136B0"/>
    <w:rsid w:val="00E17199"/>
    <w:rsid w:val="00E30FF7"/>
    <w:rsid w:val="00E41BF9"/>
    <w:rsid w:val="00E45D7D"/>
    <w:rsid w:val="00E5270B"/>
    <w:rsid w:val="00E64A83"/>
    <w:rsid w:val="00E64CCB"/>
    <w:rsid w:val="00E6515B"/>
    <w:rsid w:val="00E74639"/>
    <w:rsid w:val="00E75195"/>
    <w:rsid w:val="00E81C3C"/>
    <w:rsid w:val="00E8447E"/>
    <w:rsid w:val="00E852BC"/>
    <w:rsid w:val="00EA2759"/>
    <w:rsid w:val="00EA3C1E"/>
    <w:rsid w:val="00EA40EC"/>
    <w:rsid w:val="00EB3829"/>
    <w:rsid w:val="00EB4B52"/>
    <w:rsid w:val="00EB5FC3"/>
    <w:rsid w:val="00EC7892"/>
    <w:rsid w:val="00ED186D"/>
    <w:rsid w:val="00ED3C09"/>
    <w:rsid w:val="00ED5E74"/>
    <w:rsid w:val="00EE25FA"/>
    <w:rsid w:val="00F24C7E"/>
    <w:rsid w:val="00F608D8"/>
    <w:rsid w:val="00F67891"/>
    <w:rsid w:val="00F700A2"/>
    <w:rsid w:val="00F75684"/>
    <w:rsid w:val="00F8035C"/>
    <w:rsid w:val="00F929A3"/>
    <w:rsid w:val="00F95A89"/>
    <w:rsid w:val="00FA73E1"/>
    <w:rsid w:val="00FE0701"/>
    <w:rsid w:val="00FF022B"/>
    <w:rsid w:val="00FF32A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D5784"/>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320DB"/>
    <w:pPr>
      <w:tabs>
        <w:tab w:val="center" w:pos="4153"/>
        <w:tab w:val="right" w:pos="8306"/>
      </w:tabs>
    </w:pPr>
  </w:style>
  <w:style w:type="character" w:customStyle="1" w:styleId="NagwekZnak">
    <w:name w:val="Nagłówek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semiHidden/>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semiHidden/>
    <w:locked/>
    <w:rsid w:val="00132573"/>
    <w:rPr>
      <w:noProof w:val="0"/>
      <w:lang w:val="pl-PL" w:eastAsia="pl-PL" w:bidi="ar-SA"/>
    </w:rPr>
  </w:style>
  <w:style w:type="paragraph" w:styleId="Tekstprzypisudolnego">
    <w:name w:val="footnote text"/>
    <w:basedOn w:val="Normalny"/>
    <w:link w:val="TekstprzypisudolnegoZnak1"/>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aliases w:val="normalny tekst,L1,Numerowanie,List Paragraph,Akapit z listą5,Obiekt,List Paragraph1,Akapit z listą BS,CW_Lista"/>
    <w:basedOn w:val="Normalny"/>
    <w:link w:val="AkapitzlistZnak"/>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semiHidden/>
    <w:rsid w:val="00132573"/>
    <w:rPr>
      <w:vertAlign w:val="superscript"/>
    </w:rPr>
  </w:style>
  <w:style w:type="character" w:styleId="Uwydatnienie">
    <w:name w:val="Emphasis"/>
    <w:uiPriority w:val="20"/>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nhideWhenUsed/>
    <w:rsid w:val="00132573"/>
    <w:rPr>
      <w:b/>
      <w:bCs/>
    </w:rPr>
  </w:style>
  <w:style w:type="character" w:customStyle="1" w:styleId="TematkomentarzaZnak">
    <w:name w:val="Temat komentarza Znak"/>
    <w:basedOn w:val="TekstkomentarzaZnak"/>
    <w:link w:val="Tematkomentarza"/>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uiPriority w:val="22"/>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qFormat/>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uiPriority w:val="39"/>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 w:type="character" w:customStyle="1" w:styleId="AkapitzlistZnak">
    <w:name w:val="Akapit z listą Znak"/>
    <w:aliases w:val="normalny tekst Znak,L1 Znak,Numerowanie Znak,List Paragraph Znak,Akapit z listą5 Znak,Obiekt Znak,List Paragraph1 Znak,Akapit z listą BS Znak,CW_Lista Znak"/>
    <w:link w:val="Akapitzlist"/>
    <w:uiPriority w:val="34"/>
    <w:qFormat/>
    <w:rsid w:val="00AE763A"/>
    <w:rPr>
      <w:rFonts w:ascii="Calibri" w:eastAsia="Calibri" w:hAnsi="Calibri"/>
      <w:sz w:val="22"/>
      <w:szCs w:val="22"/>
    </w:rPr>
  </w:style>
  <w:style w:type="character" w:customStyle="1" w:styleId="Nierozpoznanawzmianka3">
    <w:name w:val="Nierozpoznana wzmianka3"/>
    <w:basedOn w:val="Domylnaczcionkaakapitu"/>
    <w:uiPriority w:val="99"/>
    <w:semiHidden/>
    <w:unhideWhenUsed/>
    <w:rsid w:val="00AE763A"/>
    <w:rPr>
      <w:color w:val="605E5C"/>
      <w:shd w:val="clear" w:color="auto" w:fill="E1DFDD"/>
    </w:rPr>
  </w:style>
  <w:style w:type="table" w:customStyle="1" w:styleId="Tabela-Siatka2">
    <w:name w:val="Tabela - Siatka2"/>
    <w:basedOn w:val="Standardowy"/>
    <w:next w:val="Tabela-Siatka"/>
    <w:uiPriority w:val="59"/>
    <w:rsid w:val="00AE763A"/>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ternetLink">
    <w:name w:val="Internet Link"/>
    <w:rsid w:val="00AE763A"/>
    <w:rPr>
      <w:color w:val="0000FF"/>
      <w:u w:val="single"/>
    </w:rPr>
  </w:style>
  <w:style w:type="paragraph" w:customStyle="1" w:styleId="Tretekstu">
    <w:name w:val="Treść tekstu"/>
    <w:basedOn w:val="Normalny"/>
    <w:rsid w:val="00AE763A"/>
    <w:pPr>
      <w:suppressAutoHyphens/>
      <w:spacing w:after="140" w:line="288" w:lineRule="auto"/>
    </w:pPr>
    <w:rPr>
      <w:rFonts w:ascii="Times New Roman" w:hAnsi="Times New Roman"/>
      <w:bCs w:val="0"/>
      <w:color w:val="00000A"/>
      <w:kern w:val="0"/>
      <w:szCs w:val="24"/>
    </w:rPr>
  </w:style>
  <w:style w:type="paragraph" w:customStyle="1" w:styleId="TableContents">
    <w:name w:val="Table Contents"/>
    <w:basedOn w:val="Normalny"/>
    <w:rsid w:val="00AE763A"/>
    <w:pPr>
      <w:suppressLineNumbers/>
      <w:suppressAutoHyphens/>
    </w:pPr>
    <w:rPr>
      <w:rFonts w:ascii="Liberation Serif" w:eastAsia="Noto Sans CJK SC Regular" w:hAnsi="Liberation Serif" w:cs="FreeSans"/>
      <w:bCs w:val="0"/>
      <w:kern w:val="1"/>
      <w:szCs w:val="24"/>
      <w:lang w:eastAsia="zh-CN" w:bidi="hi-IN"/>
    </w:rPr>
  </w:style>
  <w:style w:type="paragraph" w:customStyle="1" w:styleId="Tekstpodstawowywcity21">
    <w:name w:val="Tekst podstawowy wcięty 21"/>
    <w:basedOn w:val="Normalny"/>
    <w:rsid w:val="00AE763A"/>
    <w:pPr>
      <w:overflowPunct w:val="0"/>
      <w:autoSpaceDE w:val="0"/>
      <w:autoSpaceDN w:val="0"/>
      <w:adjustRightInd w:val="0"/>
      <w:ind w:left="426" w:hanging="426"/>
      <w:jc w:val="both"/>
      <w:textAlignment w:val="baseline"/>
    </w:pPr>
    <w:rPr>
      <w:rFonts w:ascii="Times New Roman" w:hAnsi="Times New Roman"/>
      <w:bCs w:val="0"/>
      <w:kern w:val="0"/>
      <w:szCs w:val="24"/>
    </w:rPr>
  </w:style>
  <w:style w:type="paragraph" w:customStyle="1" w:styleId="normaltableau0">
    <w:name w:val="normaltableau"/>
    <w:basedOn w:val="Normalny"/>
    <w:rsid w:val="00AE763A"/>
    <w:pPr>
      <w:spacing w:before="100" w:beforeAutospacing="1" w:after="100" w:afterAutospacing="1"/>
    </w:pPr>
    <w:rPr>
      <w:rFonts w:ascii="Times New Roman" w:hAnsi="Times New Roman"/>
      <w:bCs w:val="0"/>
      <w:kern w:val="0"/>
      <w:szCs w:val="24"/>
    </w:rPr>
  </w:style>
  <w:style w:type="character" w:customStyle="1" w:styleId="Teksttreci">
    <w:name w:val="Tekst treści_"/>
    <w:link w:val="Teksttreci0"/>
    <w:rsid w:val="00AE763A"/>
    <w:rPr>
      <w:rFonts w:ascii="Arial" w:eastAsia="Arial" w:hAnsi="Arial" w:cs="Arial"/>
      <w:shd w:val="clear" w:color="auto" w:fill="FFFFFF"/>
    </w:rPr>
  </w:style>
  <w:style w:type="character" w:customStyle="1" w:styleId="Nagwek10">
    <w:name w:val="Nagłówek #1_"/>
    <w:link w:val="Nagwek11"/>
    <w:rsid w:val="00AE763A"/>
    <w:rPr>
      <w:rFonts w:ascii="Arial" w:eastAsia="Arial" w:hAnsi="Arial" w:cs="Arial"/>
      <w:b/>
      <w:bCs/>
      <w:shd w:val="clear" w:color="auto" w:fill="FFFFFF"/>
    </w:rPr>
  </w:style>
  <w:style w:type="paragraph" w:customStyle="1" w:styleId="Teksttreci0">
    <w:name w:val="Tekst treści"/>
    <w:basedOn w:val="Normalny"/>
    <w:link w:val="Teksttreci"/>
    <w:rsid w:val="00AE763A"/>
    <w:pPr>
      <w:widowControl w:val="0"/>
      <w:shd w:val="clear" w:color="auto" w:fill="FFFFFF"/>
      <w:spacing w:after="100" w:line="276" w:lineRule="auto"/>
      <w:jc w:val="both"/>
    </w:pPr>
    <w:rPr>
      <w:rFonts w:ascii="Arial" w:eastAsia="Arial" w:hAnsi="Arial" w:cs="Arial"/>
      <w:bCs w:val="0"/>
      <w:kern w:val="0"/>
      <w:sz w:val="20"/>
      <w:lang w:eastAsia="en-US"/>
    </w:rPr>
  </w:style>
  <w:style w:type="paragraph" w:customStyle="1" w:styleId="Nagwek11">
    <w:name w:val="Nagłówek #1"/>
    <w:basedOn w:val="Normalny"/>
    <w:link w:val="Nagwek10"/>
    <w:rsid w:val="00AE763A"/>
    <w:pPr>
      <w:widowControl w:val="0"/>
      <w:shd w:val="clear" w:color="auto" w:fill="FFFFFF"/>
      <w:spacing w:after="100" w:line="276" w:lineRule="auto"/>
      <w:ind w:left="300" w:hanging="300"/>
      <w:jc w:val="both"/>
      <w:outlineLvl w:val="0"/>
    </w:pPr>
    <w:rPr>
      <w:rFonts w:ascii="Arial" w:eastAsia="Arial" w:hAnsi="Arial" w:cs="Arial"/>
      <w:b/>
      <w:kern w:val="0"/>
      <w:sz w:val="20"/>
      <w:lang w:eastAsia="en-US"/>
    </w:rPr>
  </w:style>
  <w:style w:type="table" w:customStyle="1" w:styleId="Tabela-Siatka3">
    <w:name w:val="Tabela - Siatka3"/>
    <w:basedOn w:val="Standardowy"/>
    <w:next w:val="Tabela-Siatka"/>
    <w:uiPriority w:val="59"/>
    <w:rsid w:val="00AE763A"/>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ierozpoznanawzmianka">
    <w:name w:val="Unresolved Mention"/>
    <w:basedOn w:val="Domylnaczcionkaakapitu"/>
    <w:uiPriority w:val="99"/>
    <w:semiHidden/>
    <w:unhideWhenUsed/>
    <w:rsid w:val="00AE7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6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ntTable" Target="fontTable.xml"/><Relationship Id="rId10" Type="http://schemas.openxmlformats.org/officeDocument/2006/relationships/hyperlink" Target="https://platformazakupowa.pl/pn/pb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pbs" TargetMode="External"/><Relationship Id="rId14" Type="http://schemas.openxmlformats.org/officeDocument/2006/relationships/hyperlink" Target="https://platformazakupowa.pl/pn/pb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E5E8C-A8EA-4396-B18F-9DEEE6CFA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23046</Words>
  <Characters>138279</Characters>
  <Application>Microsoft Office Word</Application>
  <DocSecurity>0</DocSecurity>
  <Lines>1152</Lines>
  <Paragraphs>322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joanna.antczak@o365.pbs.edu.pl</cp:lastModifiedBy>
  <cp:revision>3</cp:revision>
  <cp:lastPrinted>2021-09-02T09:22:00Z</cp:lastPrinted>
  <dcterms:created xsi:type="dcterms:W3CDTF">2023-08-09T08:16:00Z</dcterms:created>
  <dcterms:modified xsi:type="dcterms:W3CDTF">2023-08-09T09:03:00Z</dcterms:modified>
</cp:coreProperties>
</file>