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410A354B" w:rsidR="00B20BCC" w:rsidRPr="00FE6479" w:rsidRDefault="00DD72DF" w:rsidP="00B20BCC">
      <w:pPr>
        <w:spacing w:after="240"/>
        <w:rPr>
          <w:sz w:val="22"/>
          <w:szCs w:val="22"/>
        </w:rPr>
      </w:pPr>
      <w:r w:rsidRPr="00FE6479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1C6F34F8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>
        <w:rPr>
          <w:sz w:val="22"/>
          <w:szCs w:val="22"/>
        </w:rPr>
        <w:t>Biuro Zakupów</w:t>
      </w:r>
      <w:r w:rsidR="006A0496" w:rsidRPr="00FE6479">
        <w:rPr>
          <w:sz w:val="22"/>
          <w:szCs w:val="22"/>
        </w:rPr>
        <w:t xml:space="preserve"> </w:t>
      </w:r>
    </w:p>
    <w:p w14:paraId="46A2B21F" w14:textId="316E1330" w:rsidR="006A0496" w:rsidRPr="00FE6479" w:rsidRDefault="00E948C9" w:rsidP="003F68ED">
      <w:pPr>
        <w:spacing w:after="240"/>
        <w:rPr>
          <w:sz w:val="22"/>
          <w:szCs w:val="22"/>
        </w:rPr>
      </w:pPr>
      <w:r>
        <w:rPr>
          <w:sz w:val="22"/>
          <w:szCs w:val="22"/>
        </w:rPr>
        <w:t>BPzp.261.</w:t>
      </w:r>
      <w:r w:rsidR="00AC783A">
        <w:rPr>
          <w:sz w:val="22"/>
          <w:szCs w:val="22"/>
        </w:rPr>
        <w:t>24</w:t>
      </w:r>
      <w:r>
        <w:rPr>
          <w:sz w:val="22"/>
          <w:szCs w:val="22"/>
        </w:rPr>
        <w:t>.2020</w:t>
      </w:r>
    </w:p>
    <w:p w14:paraId="6A982CD8" w14:textId="0BF9EEC4" w:rsidR="006A0496" w:rsidRPr="00FE6479" w:rsidRDefault="006A0496" w:rsidP="003F68ED">
      <w:pPr>
        <w:spacing w:after="240" w:line="360" w:lineRule="auto"/>
        <w:jc w:val="right"/>
        <w:rPr>
          <w:sz w:val="22"/>
          <w:szCs w:val="22"/>
        </w:rPr>
      </w:pPr>
      <w:r w:rsidRPr="00FE6479">
        <w:rPr>
          <w:sz w:val="22"/>
          <w:szCs w:val="22"/>
        </w:rPr>
        <w:t xml:space="preserve">Warszawa, dnia </w:t>
      </w:r>
      <w:r w:rsidR="009E0D95">
        <w:rPr>
          <w:sz w:val="22"/>
          <w:szCs w:val="22"/>
        </w:rPr>
        <w:t>23</w:t>
      </w:r>
      <w:r w:rsidR="00E948C9">
        <w:rPr>
          <w:sz w:val="22"/>
          <w:szCs w:val="22"/>
        </w:rPr>
        <w:t xml:space="preserve"> czerwca</w:t>
      </w:r>
      <w:r w:rsidRPr="00FE6479">
        <w:rPr>
          <w:sz w:val="22"/>
          <w:szCs w:val="22"/>
        </w:rPr>
        <w:t xml:space="preserve"> 2020 r.</w:t>
      </w:r>
    </w:p>
    <w:p w14:paraId="5A05793D" w14:textId="77777777" w:rsidR="00AC783A" w:rsidRDefault="00AC783A" w:rsidP="00AC783A">
      <w:pPr>
        <w:spacing w:line="360" w:lineRule="auto"/>
        <w:ind w:left="5669"/>
        <w:rPr>
          <w:b/>
          <w:sz w:val="22"/>
          <w:szCs w:val="22"/>
        </w:rPr>
      </w:pPr>
    </w:p>
    <w:p w14:paraId="5ED377FA" w14:textId="408FFFB5" w:rsidR="00AC783A" w:rsidRPr="00AC783A" w:rsidRDefault="00AC783A" w:rsidP="00AC783A">
      <w:pPr>
        <w:spacing w:line="360" w:lineRule="auto"/>
        <w:ind w:left="5669"/>
        <w:rPr>
          <w:b/>
          <w:sz w:val="22"/>
          <w:szCs w:val="22"/>
        </w:rPr>
      </w:pPr>
      <w:r w:rsidRPr="00AC783A">
        <w:rPr>
          <w:b/>
          <w:sz w:val="22"/>
          <w:szCs w:val="22"/>
        </w:rPr>
        <w:t>Wykonawcy</w:t>
      </w:r>
      <w:r>
        <w:rPr>
          <w:b/>
          <w:sz w:val="22"/>
          <w:szCs w:val="22"/>
        </w:rPr>
        <w:t xml:space="preserve"> biorący udział w postępowaniu</w:t>
      </w:r>
    </w:p>
    <w:p w14:paraId="4CCFDD98" w14:textId="77777777" w:rsidR="00297681" w:rsidRPr="00FE6479" w:rsidRDefault="00297681" w:rsidP="00F05B7D">
      <w:pPr>
        <w:spacing w:before="240" w:line="360" w:lineRule="auto"/>
        <w:rPr>
          <w:i/>
          <w:iCs/>
          <w:sz w:val="22"/>
          <w:szCs w:val="22"/>
        </w:rPr>
        <w:sectPr w:rsidR="00297681" w:rsidRPr="00FE6479" w:rsidSect="000878C6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3CD888D0" w14:textId="77777777" w:rsidR="00AC783A" w:rsidRDefault="00AC783A" w:rsidP="007000D7">
      <w:pPr>
        <w:spacing w:line="360" w:lineRule="auto"/>
        <w:jc w:val="both"/>
        <w:rPr>
          <w:rFonts w:cs="Arial"/>
          <w:i/>
        </w:rPr>
      </w:pPr>
    </w:p>
    <w:p w14:paraId="6FF6F3E3" w14:textId="4A2B6004" w:rsidR="007000D7" w:rsidRDefault="007000D7" w:rsidP="007000D7">
      <w:pPr>
        <w:spacing w:line="360" w:lineRule="auto"/>
        <w:jc w:val="both"/>
        <w:rPr>
          <w:rFonts w:cs="Arial"/>
          <w:i/>
          <w:lang w:eastAsia="pl-PL"/>
        </w:rPr>
      </w:pPr>
      <w:r>
        <w:rPr>
          <w:rFonts w:cs="Arial"/>
          <w:i/>
        </w:rPr>
        <w:t xml:space="preserve">Dotyczy: postępowania o udzielenie zamówienia publicznego na </w:t>
      </w:r>
      <w:r w:rsidR="00AC783A">
        <w:rPr>
          <w:rFonts w:cs="Arial"/>
          <w:i/>
        </w:rPr>
        <w:t xml:space="preserve">usługę magazynowania zapasów agencyjnych benzyny silnikowej 95 w ilości </w:t>
      </w:r>
      <w:r w:rsidR="00AC783A">
        <w:rPr>
          <w:rFonts w:cs="Arial"/>
          <w:i/>
        </w:rPr>
        <w:br/>
        <w:t>do 24 000 m</w:t>
      </w:r>
      <w:r w:rsidR="00AC783A">
        <w:rPr>
          <w:rFonts w:cs="Arial"/>
          <w:i/>
          <w:vertAlign w:val="superscript"/>
        </w:rPr>
        <w:t>3</w:t>
      </w:r>
      <w:r w:rsidR="00AC783A">
        <w:rPr>
          <w:rFonts w:cs="Arial"/>
          <w:i/>
        </w:rPr>
        <w:t xml:space="preserve"> – znak sprawy: BPzp.261.24</w:t>
      </w:r>
      <w:r>
        <w:rPr>
          <w:rFonts w:cs="Arial"/>
          <w:i/>
        </w:rPr>
        <w:t>.2020</w:t>
      </w:r>
    </w:p>
    <w:p w14:paraId="6FF748E4" w14:textId="77777777" w:rsidR="007000D7" w:rsidRDefault="007000D7" w:rsidP="007000D7">
      <w:pPr>
        <w:spacing w:line="360" w:lineRule="auto"/>
        <w:jc w:val="both"/>
        <w:rPr>
          <w:rFonts w:cs="Arial"/>
          <w:i/>
        </w:rPr>
      </w:pPr>
    </w:p>
    <w:p w14:paraId="7CB455B9" w14:textId="77777777" w:rsidR="007000D7" w:rsidRPr="00AB3376" w:rsidRDefault="007000D7" w:rsidP="00DC451B">
      <w:pPr>
        <w:spacing w:after="240" w:line="360" w:lineRule="auto"/>
        <w:ind w:firstLine="709"/>
        <w:jc w:val="both"/>
        <w:rPr>
          <w:rFonts w:eastAsia="Calibri" w:cs="Arial"/>
        </w:rPr>
      </w:pPr>
      <w:r w:rsidRPr="00AB3376">
        <w:rPr>
          <w:rFonts w:eastAsia="Calibri" w:cs="Arial"/>
        </w:rPr>
        <w:t>Działając na pod</w:t>
      </w:r>
      <w:bookmarkStart w:id="0" w:name="_GoBack"/>
      <w:bookmarkEnd w:id="0"/>
      <w:r w:rsidRPr="00AB3376">
        <w:rPr>
          <w:rFonts w:eastAsia="Calibri" w:cs="Arial"/>
        </w:rPr>
        <w:t>stawie art. 38 ust. 1 i 2 ustawy z dnia 29 stycznia 2004 – Prawo zamówień publicznych (Dz. U. z 2019 r. poz. 1843), zwanej dalej „ustawą”, Zamawiający przekazuje pytania i odpowiedzi:</w:t>
      </w:r>
    </w:p>
    <w:p w14:paraId="7D986A29" w14:textId="77777777" w:rsidR="007000D7" w:rsidRPr="00AB3376" w:rsidRDefault="007000D7" w:rsidP="00DC451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</w:rPr>
      </w:pPr>
      <w:r w:rsidRPr="00AB3376">
        <w:rPr>
          <w:rFonts w:cs="Arial"/>
          <w:b/>
        </w:rPr>
        <w:t>Pytanie 1:</w:t>
      </w:r>
    </w:p>
    <w:p w14:paraId="44F17B94" w14:textId="5AB35557" w:rsidR="000E5681" w:rsidRPr="00AB3376" w:rsidRDefault="000E5681" w:rsidP="00DC451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AB3376">
        <w:rPr>
          <w:rFonts w:cs="Arial"/>
        </w:rPr>
        <w:t xml:space="preserve">Zwracamy się z uprzejmą prośbą o dokonanie następujących zmian: wprowadzenie do IPU w § 12 ustępu zmieniającego stawkę za magazynowanie, uzależnioną od zmiany średniorocznego wskaźnika cen towarów i usług konsumpcyjnych w Polsce, publikowanych przez GUS za rok poprzedzający. W przypadku zmiany wskaźnika, nowa stawka obowiązywałaby od 1 stycznia roku następnego. Stawką bazową do indeksacji będzie każdorazowo stawka za usługę magazynowania obowiązująca w roku poprzednim. Pierwsza zindeksowana stawka będzie miała zastosowanie od 1 stycznia 2021 roku. </w:t>
      </w:r>
    </w:p>
    <w:p w14:paraId="022553C3" w14:textId="77777777" w:rsidR="007000D7" w:rsidRPr="00AB3376" w:rsidRDefault="007000D7" w:rsidP="00DC451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</w:rPr>
      </w:pPr>
      <w:r w:rsidRPr="00AB3376">
        <w:rPr>
          <w:rFonts w:cs="Arial"/>
          <w:b/>
        </w:rPr>
        <w:lastRenderedPageBreak/>
        <w:t>Odpowiedź:</w:t>
      </w:r>
    </w:p>
    <w:p w14:paraId="32071350" w14:textId="476F23A2" w:rsidR="0052291F" w:rsidRPr="00AB3376" w:rsidRDefault="0052291F" w:rsidP="00DC451B">
      <w:pPr>
        <w:spacing w:after="240" w:line="360" w:lineRule="auto"/>
        <w:jc w:val="both"/>
        <w:rPr>
          <w:rFonts w:cs="Arial"/>
        </w:rPr>
      </w:pPr>
      <w:r w:rsidRPr="00AB3376">
        <w:rPr>
          <w:rFonts w:cs="Arial"/>
          <w:b/>
        </w:rPr>
        <w:t xml:space="preserve">W </w:t>
      </w:r>
      <w:r w:rsidRPr="00AB3376">
        <w:rPr>
          <w:b/>
        </w:rPr>
        <w:t>§ 18</w:t>
      </w:r>
      <w:r w:rsidRPr="00AB3376">
        <w:rPr>
          <w:rFonts w:cs="Arial"/>
          <w:b/>
        </w:rPr>
        <w:t xml:space="preserve"> ust. 1</w:t>
      </w:r>
      <w:r w:rsidRPr="00AB3376">
        <w:rPr>
          <w:rFonts w:cs="Arial"/>
        </w:rPr>
        <w:t xml:space="preserve"> Istotnych Postanowień Umowy po słowach</w:t>
      </w:r>
      <w:r w:rsidR="00AB3376" w:rsidRPr="00AB3376">
        <w:rPr>
          <w:rFonts w:cs="Arial"/>
        </w:rPr>
        <w:t xml:space="preserve">: </w:t>
      </w:r>
      <w:r w:rsidRPr="00AB3376">
        <w:rPr>
          <w:rFonts w:cs="Arial"/>
        </w:rPr>
        <w:t>„</w:t>
      </w:r>
      <w:r w:rsidRPr="00AB3376">
        <w:rPr>
          <w:rFonts w:cs="Arial"/>
          <w:i/>
          <w:iCs/>
        </w:rPr>
        <w:t>jeżeli zmiany te będą miały wpływ na koszty wykonania zamówienia przez Wykonawcę</w:t>
      </w:r>
      <w:r w:rsidRPr="00AB3376">
        <w:rPr>
          <w:rFonts w:cs="Arial"/>
        </w:rPr>
        <w:t>”</w:t>
      </w:r>
      <w:r w:rsidR="00AB3376" w:rsidRPr="00AB3376">
        <w:rPr>
          <w:rFonts w:cs="Arial"/>
        </w:rPr>
        <w:t xml:space="preserve"> </w:t>
      </w:r>
      <w:r w:rsidRPr="00AB3376">
        <w:rPr>
          <w:rFonts w:cs="Arial"/>
          <w:b/>
        </w:rPr>
        <w:t>dodaje się pkt 5</w:t>
      </w:r>
      <w:r w:rsidRPr="00AB3376">
        <w:rPr>
          <w:rFonts w:cs="Arial"/>
        </w:rPr>
        <w:t>, który otrzymuje następujące brzmienie:</w:t>
      </w:r>
    </w:p>
    <w:p w14:paraId="4C586560" w14:textId="09710A43" w:rsidR="0052291F" w:rsidRPr="00AB3376" w:rsidRDefault="00AB3376" w:rsidP="00DC451B">
      <w:pPr>
        <w:pStyle w:val="NormalnyWeb"/>
        <w:spacing w:after="240" w:line="360" w:lineRule="auto"/>
        <w:ind w:left="284"/>
        <w:jc w:val="both"/>
        <w:rPr>
          <w:rFonts w:cs="Arial"/>
          <w:iCs/>
        </w:rPr>
      </w:pPr>
      <w:r w:rsidRPr="00AB3376">
        <w:rPr>
          <w:rFonts w:ascii="Century Gothic" w:hAnsi="Century Gothic"/>
          <w:lang w:eastAsia="en-US"/>
        </w:rPr>
        <w:t>„</w:t>
      </w:r>
      <w:r w:rsidR="0052291F" w:rsidRPr="00AB3376">
        <w:rPr>
          <w:rFonts w:ascii="Century Gothic" w:hAnsi="Century Gothic"/>
          <w:i/>
          <w:lang w:eastAsia="en-US"/>
        </w:rPr>
        <w:t xml:space="preserve">5) </w:t>
      </w:r>
      <w:r w:rsidR="0052291F" w:rsidRPr="00AB3376">
        <w:rPr>
          <w:rFonts w:ascii="Century Gothic" w:hAnsi="Century Gothic" w:cs="Arial"/>
          <w:i/>
          <w:kern w:val="3"/>
        </w:rPr>
        <w:t>corocznej zmiany wskaźnika cen towarów i usług publikowanych przez GUS w ujęciu średniorocznym. Pierwsza indeksacja stawki może nastąpić od 1 stycznia 2022 roku.</w:t>
      </w:r>
      <w:r w:rsidRPr="00AB3376">
        <w:rPr>
          <w:rFonts w:ascii="Century Gothic" w:hAnsi="Century Gothic"/>
          <w:lang w:eastAsia="en-US"/>
        </w:rPr>
        <w:t>”</w:t>
      </w:r>
    </w:p>
    <w:p w14:paraId="36E62C18" w14:textId="77777777" w:rsidR="007000D7" w:rsidRPr="00AB3376" w:rsidRDefault="007000D7" w:rsidP="00DC451B">
      <w:pPr>
        <w:spacing w:after="240" w:line="360" w:lineRule="auto"/>
        <w:jc w:val="both"/>
        <w:rPr>
          <w:rFonts w:cs="Arial"/>
        </w:rPr>
      </w:pPr>
      <w:r w:rsidRPr="00AB3376">
        <w:rPr>
          <w:rFonts w:cs="Arial"/>
          <w:b/>
        </w:rPr>
        <w:t>Pytanie 2:</w:t>
      </w:r>
    </w:p>
    <w:p w14:paraId="2FAACD5A" w14:textId="3F8BF9D3" w:rsidR="000E5681" w:rsidRPr="00AB3376" w:rsidRDefault="00F003F6" w:rsidP="00DC451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</w:rPr>
      </w:pPr>
      <w:r w:rsidRPr="00AB3376">
        <w:rPr>
          <w:rFonts w:cs="Arial"/>
        </w:rPr>
        <w:t>Zwracamy się z uprzejmą prośbą o dokonanie następujących zmian:</w:t>
      </w:r>
      <w:r w:rsidR="000E5681" w:rsidRPr="00AB3376">
        <w:rPr>
          <w:rFonts w:cs="Arial"/>
        </w:rPr>
        <w:t xml:space="preserve">  </w:t>
      </w:r>
      <w:r w:rsidRPr="00AB3376">
        <w:rPr>
          <w:rFonts w:cs="Arial"/>
        </w:rPr>
        <w:br/>
        <w:t>w § </w:t>
      </w:r>
      <w:r w:rsidR="000E5681" w:rsidRPr="00AB3376">
        <w:rPr>
          <w:rFonts w:cs="Arial"/>
        </w:rPr>
        <w:t>4 ust. 4 pkt 5) IPU, po wyrazach: "ustawy o podatku akcyzowym" - prosimy dodać: "(w brzmieniu obowiązującym do 31 grudnia 2018 r.)". Wynika to z faktu, że do 12 stycznia 2021r. zastosowanie będą miały "papierowe" dokumenty dostawy (które zostały powołane w par. 4 ust. 4 pkt 5 umowy). Natomiast ustawa o podatku akcyzowym w brzmieniu ogłoszonym w Dz. U. z 2020 r. poz. 722 mówi o e-DD, a nie o dokumencie dostawy.</w:t>
      </w:r>
    </w:p>
    <w:p w14:paraId="68139A65" w14:textId="77777777" w:rsidR="007000D7" w:rsidRPr="00AB3376" w:rsidRDefault="007000D7" w:rsidP="00DC451B">
      <w:pPr>
        <w:spacing w:after="240" w:line="360" w:lineRule="auto"/>
        <w:jc w:val="both"/>
        <w:rPr>
          <w:rFonts w:ascii="Arial" w:hAnsi="Arial" w:cs="Arial"/>
        </w:rPr>
      </w:pPr>
      <w:r w:rsidRPr="00AB3376">
        <w:rPr>
          <w:rFonts w:cs="Arial"/>
          <w:b/>
        </w:rPr>
        <w:t>Odpowiedź:</w:t>
      </w:r>
    </w:p>
    <w:p w14:paraId="331C69CB" w14:textId="77777777" w:rsidR="0052291F" w:rsidRPr="00AB3376" w:rsidRDefault="0052291F" w:rsidP="00DC451B">
      <w:pPr>
        <w:spacing w:after="240" w:line="360" w:lineRule="auto"/>
        <w:jc w:val="both"/>
        <w:rPr>
          <w:rFonts w:cs="Arial"/>
        </w:rPr>
      </w:pPr>
      <w:r w:rsidRPr="00AB3376">
        <w:rPr>
          <w:rFonts w:cs="Arial"/>
        </w:rPr>
        <w:t xml:space="preserve">Pytanie jest niezrozumiałe z uwagi na fakt, że </w:t>
      </w:r>
      <w:r w:rsidRPr="00AB3376">
        <w:rPr>
          <w:rStyle w:val="fontstyle01"/>
          <w:rFonts w:ascii="Century Gothic" w:hAnsi="Century Gothic" w:cs="Arial"/>
          <w:sz w:val="24"/>
          <w:szCs w:val="24"/>
        </w:rPr>
        <w:t xml:space="preserve">§ 4 ust. 4 </w:t>
      </w:r>
      <w:r w:rsidRPr="00AB3376">
        <w:rPr>
          <w:rFonts w:cs="Arial"/>
        </w:rPr>
        <w:t xml:space="preserve">Istotnych Postanowień Umowy </w:t>
      </w:r>
      <w:r w:rsidRPr="00AB3376">
        <w:rPr>
          <w:rStyle w:val="fontstyle01"/>
          <w:rFonts w:ascii="Century Gothic" w:hAnsi="Century Gothic" w:cs="Arial"/>
          <w:sz w:val="24"/>
          <w:szCs w:val="24"/>
        </w:rPr>
        <w:t xml:space="preserve">nie zawiera punktu 5). </w:t>
      </w:r>
    </w:p>
    <w:p w14:paraId="5E634E44" w14:textId="3AE48986" w:rsidR="00F05B7D" w:rsidRPr="00FE6479" w:rsidRDefault="00F05B7D" w:rsidP="007000D7">
      <w:pPr>
        <w:tabs>
          <w:tab w:val="left" w:pos="5670"/>
        </w:tabs>
        <w:spacing w:before="240" w:after="240" w:line="360" w:lineRule="auto"/>
        <w:jc w:val="both"/>
        <w:rPr>
          <w:sz w:val="22"/>
          <w:szCs w:val="22"/>
        </w:rPr>
      </w:pPr>
    </w:p>
    <w:sectPr w:rsidR="00F05B7D" w:rsidRPr="00FE6479" w:rsidSect="000878C6">
      <w:footerReference w:type="default" r:id="rId12"/>
      <w:type w:val="continuous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F1032" w14:textId="77777777" w:rsidR="00FA19B0" w:rsidRDefault="00FA19B0" w:rsidP="006A0496">
      <w:r>
        <w:separator/>
      </w:r>
    </w:p>
  </w:endnote>
  <w:endnote w:type="continuationSeparator" w:id="0">
    <w:p w14:paraId="75A3EED9" w14:textId="77777777" w:rsidR="00FA19B0" w:rsidRDefault="00FA19B0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E0D95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E0D95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9E0D95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E0D95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E0D95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92BE" w14:textId="77777777" w:rsidR="00FA19B0" w:rsidRDefault="00FA19B0" w:rsidP="006A0496">
      <w:r>
        <w:separator/>
      </w:r>
    </w:p>
  </w:footnote>
  <w:footnote w:type="continuationSeparator" w:id="0">
    <w:p w14:paraId="561C4727" w14:textId="77777777" w:rsidR="00FA19B0" w:rsidRDefault="00FA19B0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6FF2"/>
    <w:multiLevelType w:val="hybridMultilevel"/>
    <w:tmpl w:val="D8A0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0C0C"/>
    <w:multiLevelType w:val="hybridMultilevel"/>
    <w:tmpl w:val="D0DA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878C6"/>
    <w:rsid w:val="000E5681"/>
    <w:rsid w:val="00124409"/>
    <w:rsid w:val="001C2076"/>
    <w:rsid w:val="001E0C6E"/>
    <w:rsid w:val="001F179C"/>
    <w:rsid w:val="00285CBE"/>
    <w:rsid w:val="00297681"/>
    <w:rsid w:val="002D1723"/>
    <w:rsid w:val="0032692C"/>
    <w:rsid w:val="003F68ED"/>
    <w:rsid w:val="004B045E"/>
    <w:rsid w:val="0052291F"/>
    <w:rsid w:val="00577799"/>
    <w:rsid w:val="005C4C1A"/>
    <w:rsid w:val="005E5CB0"/>
    <w:rsid w:val="00643E28"/>
    <w:rsid w:val="006A0496"/>
    <w:rsid w:val="006D120B"/>
    <w:rsid w:val="006D54D2"/>
    <w:rsid w:val="007000D7"/>
    <w:rsid w:val="007001D2"/>
    <w:rsid w:val="00773A28"/>
    <w:rsid w:val="007F7D60"/>
    <w:rsid w:val="008353A5"/>
    <w:rsid w:val="00836AFE"/>
    <w:rsid w:val="008E3C72"/>
    <w:rsid w:val="009E0D95"/>
    <w:rsid w:val="009E331C"/>
    <w:rsid w:val="00A337DE"/>
    <w:rsid w:val="00A40136"/>
    <w:rsid w:val="00A926B5"/>
    <w:rsid w:val="00AB3376"/>
    <w:rsid w:val="00AC783A"/>
    <w:rsid w:val="00B0274B"/>
    <w:rsid w:val="00B07D18"/>
    <w:rsid w:val="00B20BCC"/>
    <w:rsid w:val="00B27441"/>
    <w:rsid w:val="00B742FE"/>
    <w:rsid w:val="00BD4E94"/>
    <w:rsid w:val="00C350ED"/>
    <w:rsid w:val="00C629A2"/>
    <w:rsid w:val="00CD63C2"/>
    <w:rsid w:val="00D04E7F"/>
    <w:rsid w:val="00D25A15"/>
    <w:rsid w:val="00DC451B"/>
    <w:rsid w:val="00DD72DF"/>
    <w:rsid w:val="00DF3CCA"/>
    <w:rsid w:val="00E91433"/>
    <w:rsid w:val="00E948C9"/>
    <w:rsid w:val="00EB06F0"/>
    <w:rsid w:val="00EF458A"/>
    <w:rsid w:val="00F003F6"/>
    <w:rsid w:val="00F0567B"/>
    <w:rsid w:val="00F05B7D"/>
    <w:rsid w:val="00F35C83"/>
    <w:rsid w:val="00F6341F"/>
    <w:rsid w:val="00F7251B"/>
    <w:rsid w:val="00F851DF"/>
    <w:rsid w:val="00FA19B0"/>
    <w:rsid w:val="00FE647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Domylnaczcionkaakapitu"/>
    <w:rsid w:val="0052291F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2291F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3</cp:revision>
  <cp:lastPrinted>2020-06-23T08:12:00Z</cp:lastPrinted>
  <dcterms:created xsi:type="dcterms:W3CDTF">2020-06-23T08:02:00Z</dcterms:created>
  <dcterms:modified xsi:type="dcterms:W3CDTF">2020-06-23T08:12:00Z</dcterms:modified>
</cp:coreProperties>
</file>