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2F" w:rsidRPr="00CF3F0B" w:rsidRDefault="00382A2F" w:rsidP="00382A2F">
      <w:pPr>
        <w:ind w:left="5664"/>
        <w:rPr>
          <w:rFonts w:ascii="Arial" w:eastAsia="Times New Roman" w:hAnsi="Arial" w:cs="Arial"/>
          <w:bCs/>
          <w:iCs/>
          <w:lang w:eastAsia="pl-PL"/>
        </w:rPr>
      </w:pPr>
      <w:r w:rsidRPr="00CF3F0B">
        <w:rPr>
          <w:rFonts w:ascii="Arial" w:eastAsia="Times New Roman" w:hAnsi="Arial" w:cs="Arial"/>
          <w:bCs/>
          <w:iCs/>
          <w:lang w:eastAsia="pl-PL"/>
        </w:rPr>
        <w:t xml:space="preserve">Załącznik nr 6 do Zaproszenia </w:t>
      </w:r>
    </w:p>
    <w:p w:rsidR="00382A2F" w:rsidRDefault="00382A2F" w:rsidP="005E1ABB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</w:t>
      </w:r>
      <w:r w:rsidRPr="008417D7">
        <w:rPr>
          <w:rFonts w:ascii="Arial" w:eastAsia="Times New Roman" w:hAnsi="Arial" w:cs="Arial"/>
          <w:b/>
          <w:bCs/>
        </w:rPr>
        <w:t>ygnatura sprawy</w:t>
      </w:r>
      <w:r>
        <w:rPr>
          <w:rFonts w:ascii="Arial" w:eastAsia="Times New Roman" w:hAnsi="Arial" w:cs="Arial"/>
          <w:b/>
          <w:bCs/>
        </w:rPr>
        <w:t>:</w:t>
      </w:r>
      <w:r w:rsidRPr="008417D7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5/V/130</w:t>
      </w:r>
      <w:r w:rsidRPr="008417D7">
        <w:rPr>
          <w:rFonts w:ascii="Arial" w:eastAsia="Times New Roman" w:hAnsi="Arial" w:cs="Arial"/>
          <w:b/>
          <w:bCs/>
        </w:rPr>
        <w:t>/202</w:t>
      </w:r>
      <w:r>
        <w:rPr>
          <w:rFonts w:ascii="Arial" w:eastAsia="Times New Roman" w:hAnsi="Arial" w:cs="Arial"/>
          <w:b/>
          <w:bCs/>
        </w:rPr>
        <w:t>4</w:t>
      </w:r>
      <w:r w:rsidRPr="008417D7">
        <w:rPr>
          <w:rFonts w:ascii="Arial" w:eastAsia="Times New Roman" w:hAnsi="Arial" w:cs="Arial"/>
          <w:b/>
          <w:bCs/>
        </w:rPr>
        <w:t xml:space="preserve"> </w:t>
      </w:r>
    </w:p>
    <w:p w:rsidR="00382A2F" w:rsidRDefault="00382A2F" w:rsidP="00382A2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382A2F" w:rsidRPr="00485161" w:rsidRDefault="00382A2F" w:rsidP="00382A2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 w:rsidRPr="00485161">
        <w:rPr>
          <w:rFonts w:ascii="Arial" w:eastAsia="Times New Roman" w:hAnsi="Arial" w:cs="Arial"/>
          <w:b/>
          <w:bCs/>
        </w:rPr>
        <w:t xml:space="preserve">WYKAZ WYKONANYCH </w:t>
      </w:r>
      <w:r>
        <w:rPr>
          <w:rFonts w:ascii="Arial" w:eastAsia="Times New Roman" w:hAnsi="Arial" w:cs="Arial"/>
          <w:b/>
          <w:bCs/>
        </w:rPr>
        <w:t>USŁUG</w:t>
      </w:r>
    </w:p>
    <w:p w:rsidR="00382A2F" w:rsidRPr="00485161" w:rsidRDefault="00382A2F" w:rsidP="00382A2F">
      <w:pPr>
        <w:jc w:val="both"/>
        <w:rPr>
          <w:rFonts w:ascii="Arial" w:eastAsia="Times New Roman" w:hAnsi="Arial" w:cs="Arial"/>
          <w:color w:val="000000"/>
        </w:rPr>
      </w:pPr>
    </w:p>
    <w:p w:rsidR="005E1ABB" w:rsidRPr="0034677C" w:rsidRDefault="00382A2F" w:rsidP="005E1AB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357524"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 w:rsidRPr="00357524">
        <w:rPr>
          <w:rFonts w:ascii="Arial" w:eastAsia="Times New Roman" w:hAnsi="Arial" w:cs="Arial"/>
          <w:color w:val="000000"/>
        </w:rPr>
        <w:br/>
      </w:r>
      <w:r w:rsidR="005E1ABB">
        <w:rPr>
          <w:rFonts w:ascii="Arial" w:hAnsi="Arial" w:cs="Arial"/>
        </w:rPr>
        <w:t xml:space="preserve">na </w:t>
      </w:r>
      <w:r w:rsidR="005E1ABB" w:rsidRPr="0034677C">
        <w:rPr>
          <w:rFonts w:ascii="Arial" w:hAnsi="Arial" w:cs="Arial"/>
        </w:rPr>
        <w:t>„Opracowanie ekspertyz techniczno – balistycznych nw. strzelnic wojskowych:</w:t>
      </w:r>
    </w:p>
    <w:p w:rsidR="005E1ABB" w:rsidRPr="0034677C" w:rsidRDefault="005E1ABB" w:rsidP="005E1ABB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34677C">
        <w:rPr>
          <w:rFonts w:ascii="Arial" w:hAnsi="Arial" w:cs="Arial"/>
        </w:rPr>
        <w:t>A. strzelnica (garnizonowa Typu B kl. I) w KW w Siemirowicach,</w:t>
      </w:r>
    </w:p>
    <w:p w:rsidR="005E1ABB" w:rsidRPr="0034677C" w:rsidRDefault="005E1ABB" w:rsidP="005E1ABB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34677C">
        <w:rPr>
          <w:rFonts w:ascii="Arial" w:hAnsi="Arial" w:cs="Arial"/>
        </w:rPr>
        <w:t>B. Strzelnica (garnizonowa Typu B kl. I) w KW w Słupsku,</w:t>
      </w:r>
    </w:p>
    <w:p w:rsidR="005E1ABB" w:rsidRPr="0034677C" w:rsidRDefault="005E1ABB" w:rsidP="005E1ABB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34677C">
        <w:rPr>
          <w:rFonts w:ascii="Arial" w:hAnsi="Arial" w:cs="Arial"/>
        </w:rPr>
        <w:t>C. Strzelnica (garnizonowa Typu C kl. I) w KW w Ustce,</w:t>
      </w:r>
    </w:p>
    <w:p w:rsidR="005E1ABB" w:rsidRDefault="005E1ABB" w:rsidP="005E1ABB">
      <w:pPr>
        <w:pStyle w:val="Akapitzlist"/>
        <w:ind w:left="284"/>
        <w:jc w:val="both"/>
        <w:rPr>
          <w:rFonts w:ascii="Arial" w:hAnsi="Arial" w:cs="Arial"/>
        </w:rPr>
      </w:pPr>
      <w:r w:rsidRPr="0034677C">
        <w:rPr>
          <w:rFonts w:ascii="Arial" w:hAnsi="Arial" w:cs="Arial"/>
        </w:rPr>
        <w:t>D. Strzelnica w KW w Gdyni.”</w:t>
      </w:r>
    </w:p>
    <w:p w:rsidR="00382A2F" w:rsidRDefault="00382A2F" w:rsidP="00382A2F">
      <w:pPr>
        <w:jc w:val="both"/>
        <w:rPr>
          <w:rFonts w:ascii="Arial" w:hAnsi="Arial" w:cs="Arial"/>
        </w:rPr>
      </w:pPr>
    </w:p>
    <w:p w:rsidR="00382A2F" w:rsidRPr="00382A2F" w:rsidRDefault="00382A2F" w:rsidP="00382A2F">
      <w:pPr>
        <w:pStyle w:val="Akapitzlist"/>
        <w:spacing w:line="276" w:lineRule="auto"/>
        <w:ind w:left="0" w:right="1"/>
        <w:jc w:val="both"/>
        <w:rPr>
          <w:rFonts w:ascii="Arial" w:hAnsi="Arial" w:cs="Arial"/>
          <w:color w:val="000000" w:themeColor="text1"/>
        </w:rPr>
      </w:pPr>
      <w:r w:rsidRPr="00382A2F">
        <w:rPr>
          <w:rFonts w:ascii="Arial" w:hAnsi="Arial" w:cs="Arial"/>
        </w:rPr>
        <w:t xml:space="preserve">na potwierdzenie spełnienia warunku udziału w postępowaniu dotyczącego zdolności technicznej lub zawodowej, przedkładam wykaz zrealizowanych co najmniej dwóch </w:t>
      </w:r>
      <w:r w:rsidRPr="00382A2F">
        <w:rPr>
          <w:rFonts w:ascii="Arial" w:hAnsi="Arial" w:cs="Arial"/>
          <w:color w:val="000000" w:themeColor="text1"/>
        </w:rPr>
        <w:t xml:space="preserve">usług </w:t>
      </w:r>
      <w:r w:rsidRPr="00382A2F">
        <w:rPr>
          <w:rFonts w:ascii="Arial" w:eastAsia="Arial" w:hAnsi="Arial" w:cs="Arial"/>
        </w:rPr>
        <w:t>podobnych do przedmiotu zamówienia związanych z opracowaniem ekspertyz technicznych lub techniczno – balistycznych lub opinii oraz innych opracowań dot</w:t>
      </w:r>
      <w:r w:rsidR="00DE0CAA">
        <w:rPr>
          <w:rFonts w:ascii="Arial" w:eastAsia="Arial" w:hAnsi="Arial" w:cs="Arial"/>
        </w:rPr>
        <w:t>yczących strzelnic zawierające</w:t>
      </w:r>
      <w:r w:rsidRPr="00382A2F">
        <w:rPr>
          <w:rFonts w:ascii="Arial" w:eastAsia="Arial" w:hAnsi="Arial" w:cs="Arial"/>
        </w:rPr>
        <w:t xml:space="preserve"> analizy stanu techniczno – balistycznego poszczególnych obiektów oraz oceny zgodności ich konstrukcji i parametrów </w:t>
      </w:r>
      <w:r>
        <w:rPr>
          <w:rFonts w:ascii="Arial" w:eastAsia="Arial" w:hAnsi="Arial" w:cs="Arial"/>
        </w:rPr>
        <w:br/>
      </w:r>
      <w:r w:rsidRPr="00382A2F">
        <w:rPr>
          <w:rFonts w:ascii="Arial" w:eastAsia="Arial" w:hAnsi="Arial" w:cs="Arial"/>
        </w:rPr>
        <w:t>z obowiązującymi przepisami.</w:t>
      </w:r>
    </w:p>
    <w:p w:rsidR="00382A2F" w:rsidRDefault="00382A2F" w:rsidP="00382A2F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</w:p>
    <w:p w:rsidR="00382A2F" w:rsidRPr="00357524" w:rsidRDefault="00382A2F" w:rsidP="00382A2F">
      <w:pPr>
        <w:spacing w:line="276" w:lineRule="auto"/>
        <w:ind w:right="1"/>
        <w:jc w:val="both"/>
        <w:rPr>
          <w:rFonts w:ascii="Arial" w:hAnsi="Arial" w:cs="Arial"/>
        </w:rPr>
      </w:pPr>
      <w:r w:rsidRPr="00357524">
        <w:rPr>
          <w:rFonts w:ascii="Arial" w:hAnsi="Arial" w:cs="Arial"/>
        </w:rPr>
        <w:t>O</w:t>
      </w:r>
      <w:r>
        <w:rPr>
          <w:rFonts w:ascii="Arial" w:hAnsi="Arial" w:cs="Arial"/>
        </w:rPr>
        <w:t>ś</w:t>
      </w:r>
      <w:r w:rsidRPr="00357524">
        <w:rPr>
          <w:rFonts w:ascii="Arial" w:hAnsi="Arial" w:cs="Arial"/>
        </w:rPr>
        <w:t>wiadczam, że wskazane</w:t>
      </w:r>
      <w:r>
        <w:rPr>
          <w:rFonts w:ascii="Arial" w:hAnsi="Arial" w:cs="Arial"/>
        </w:rPr>
        <w:t xml:space="preserve"> niżej</w:t>
      </w:r>
      <w:r w:rsidRPr="00357524">
        <w:rPr>
          <w:rFonts w:ascii="Arial" w:hAnsi="Arial" w:cs="Arial"/>
        </w:rPr>
        <w:t xml:space="preserve"> usługi zostały wykonane w sposób należyty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w okresie ostatnich 5</w:t>
      </w:r>
      <w:r w:rsidRPr="00357524">
        <w:rPr>
          <w:rFonts w:ascii="Arial" w:hAnsi="Arial" w:cs="Arial"/>
        </w:rPr>
        <w:t xml:space="preserve"> lat przed upływem terminu składania ofert w postępowaniu.</w:t>
      </w:r>
    </w:p>
    <w:p w:rsidR="00382A2F" w:rsidRDefault="00382A2F" w:rsidP="00382A2F">
      <w:pPr>
        <w:jc w:val="both"/>
        <w:rPr>
          <w:rFonts w:ascii="Arial" w:hAnsi="Arial" w:cs="Arial"/>
        </w:rPr>
      </w:pPr>
    </w:p>
    <w:p w:rsidR="00382A2F" w:rsidRPr="00485161" w:rsidRDefault="00382A2F" w:rsidP="00382A2F">
      <w:pPr>
        <w:jc w:val="both"/>
        <w:rPr>
          <w:rFonts w:ascii="Arial" w:hAnsi="Arial" w:cs="Aria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55"/>
        <w:gridCol w:w="2581"/>
        <w:gridCol w:w="1417"/>
        <w:gridCol w:w="1418"/>
      </w:tblGrid>
      <w:tr w:rsidR="005A0DF6" w:rsidRPr="00293DD2" w:rsidTr="001C57D5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Zamawiającego; 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>miejsce wykonania zamówienia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, określenie obiektu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F6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Rodzaj zamówienia, w tym informacje pozwalające na ocenę warunku 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Czas realizacji</w:t>
            </w:r>
          </w:p>
        </w:tc>
      </w:tr>
      <w:tr w:rsidR="005A0DF6" w:rsidRPr="00293DD2" w:rsidTr="001C57D5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F6" w:rsidRPr="00293DD2" w:rsidRDefault="005A0DF6" w:rsidP="001C57D5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5A0DF6" w:rsidRPr="00293DD2" w:rsidTr="001C57D5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F6" w:rsidRPr="00293DD2" w:rsidRDefault="005A0DF6" w:rsidP="001C57D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</w:tr>
      <w:tr w:rsidR="005A0DF6" w:rsidRPr="00293DD2" w:rsidTr="001C57D5">
        <w:trPr>
          <w:trHeight w:val="5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293DD2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DF6" w:rsidRPr="00293DD2" w:rsidTr="001C57D5">
        <w:trPr>
          <w:trHeight w:val="5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DF6" w:rsidRPr="00293DD2" w:rsidTr="001C57D5">
        <w:trPr>
          <w:trHeight w:val="5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F6" w:rsidRPr="00293DD2" w:rsidRDefault="005A0DF6" w:rsidP="001C57D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A0DF6" w:rsidRDefault="005A0DF6" w:rsidP="00382A2F">
      <w:pPr>
        <w:jc w:val="both"/>
        <w:rPr>
          <w:rFonts w:ascii="Arial" w:eastAsia="Times New Roman" w:hAnsi="Arial" w:cs="Arial"/>
          <w:b/>
          <w:iCs/>
          <w:color w:val="000000"/>
        </w:rPr>
      </w:pPr>
    </w:p>
    <w:p w:rsidR="00382A2F" w:rsidRDefault="00382A2F" w:rsidP="00382A2F">
      <w:pPr>
        <w:jc w:val="both"/>
        <w:rPr>
          <w:rFonts w:ascii="Arial" w:hAnsi="Arial" w:cs="Arial"/>
          <w:b/>
          <w:bCs/>
          <w:iCs/>
          <w:color w:val="000000"/>
        </w:rPr>
      </w:pPr>
      <w:r w:rsidRPr="004206F1"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 w:rsidRPr="004206F1"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</w:p>
    <w:p w:rsidR="005C49A8" w:rsidRPr="004206F1" w:rsidRDefault="005C49A8" w:rsidP="00382A2F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  <w:bookmarkStart w:id="0" w:name="_GoBack"/>
      <w:bookmarkEnd w:id="0"/>
    </w:p>
    <w:p w:rsidR="00382A2F" w:rsidRPr="00485161" w:rsidRDefault="00382A2F" w:rsidP="00382A2F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382A2F" w:rsidTr="001C57D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382A2F" w:rsidRDefault="00382A2F" w:rsidP="001C57D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82A2F" w:rsidRDefault="00382A2F" w:rsidP="001C57D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382A2F" w:rsidTr="001C57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A2F" w:rsidRDefault="00382A2F" w:rsidP="005E1ABB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382A2F" w:rsidRDefault="00382A2F" w:rsidP="001C57D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382A2F" w:rsidRDefault="00382A2F" w:rsidP="00382A2F">
      <w:pPr>
        <w:jc w:val="both"/>
        <w:rPr>
          <w:rFonts w:ascii="Arial" w:hAnsi="Arial" w:cs="Arial"/>
        </w:rPr>
      </w:pPr>
    </w:p>
    <w:sectPr w:rsidR="0038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E2" w:rsidRDefault="006A7FE2" w:rsidP="00382A2F">
      <w:pPr>
        <w:rPr>
          <w:rFonts w:hint="eastAsia"/>
        </w:rPr>
      </w:pPr>
      <w:r>
        <w:separator/>
      </w:r>
    </w:p>
  </w:endnote>
  <w:endnote w:type="continuationSeparator" w:id="0">
    <w:p w:rsidR="006A7FE2" w:rsidRDefault="006A7FE2" w:rsidP="00382A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E2" w:rsidRDefault="006A7FE2" w:rsidP="00382A2F">
      <w:pPr>
        <w:rPr>
          <w:rFonts w:hint="eastAsia"/>
        </w:rPr>
      </w:pPr>
      <w:r>
        <w:separator/>
      </w:r>
    </w:p>
  </w:footnote>
  <w:footnote w:type="continuationSeparator" w:id="0">
    <w:p w:rsidR="006A7FE2" w:rsidRDefault="006A7FE2" w:rsidP="00382A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2F"/>
    <w:rsid w:val="00050FB6"/>
    <w:rsid w:val="00382A2F"/>
    <w:rsid w:val="005A0DF6"/>
    <w:rsid w:val="005C49A8"/>
    <w:rsid w:val="005E1ABB"/>
    <w:rsid w:val="006A7FE2"/>
    <w:rsid w:val="006C0620"/>
    <w:rsid w:val="009056DA"/>
    <w:rsid w:val="00B310DF"/>
    <w:rsid w:val="00DE0CAA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DABBB"/>
  <w15:chartTrackingRefBased/>
  <w15:docId w15:val="{0CAF069B-3BDB-43ED-B6C4-AAA6A11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A2F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A2F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82A2F"/>
  </w:style>
  <w:style w:type="paragraph" w:styleId="Stopka">
    <w:name w:val="footer"/>
    <w:basedOn w:val="Normalny"/>
    <w:link w:val="StopkaZnak"/>
    <w:uiPriority w:val="99"/>
    <w:unhideWhenUsed/>
    <w:rsid w:val="00382A2F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82A2F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,Akapit z listą4,Podsis rysunku,T_SZ_List Paragraph,BulletC,Wyliczanie,Obiekt,Bullets"/>
    <w:basedOn w:val="Normalny"/>
    <w:link w:val="AkapitzlistZnak"/>
    <w:uiPriority w:val="34"/>
    <w:qFormat/>
    <w:rsid w:val="00382A2F"/>
    <w:pPr>
      <w:ind w:left="720"/>
      <w:contextualSpacing/>
    </w:pPr>
  </w:style>
  <w:style w:type="table" w:styleId="Tabela-Siatka">
    <w:name w:val="Table Grid"/>
    <w:basedOn w:val="Standardowy"/>
    <w:uiPriority w:val="59"/>
    <w:rsid w:val="0038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,Akapit z listą4 Znak"/>
    <w:link w:val="Akapitzlist"/>
    <w:uiPriority w:val="34"/>
    <w:qFormat/>
    <w:locked/>
    <w:rsid w:val="00382A2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E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E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4417-9A22-440F-91FC-AD891F4218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AE4BB5-F439-46F6-B13F-BFFEA16A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7</cp:revision>
  <cp:lastPrinted>2024-10-03T10:06:00Z</cp:lastPrinted>
  <dcterms:created xsi:type="dcterms:W3CDTF">2024-10-03T09:29:00Z</dcterms:created>
  <dcterms:modified xsi:type="dcterms:W3CDTF">2024-10-03T10:06:00Z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1567283e-dc00-444e-8285-33689cbf8a4a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