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BE6EC2" w:rsidRDefault="00EF33DB">
      <w:pPr>
        <w:jc w:val="center"/>
        <w:rPr>
          <w:rFonts w:ascii="Arial" w:hAnsi="Arial" w:cs="Arial"/>
          <w:b/>
          <w:caps/>
          <w:sz w:val="40"/>
          <w:szCs w:val="40"/>
        </w:rPr>
      </w:pPr>
      <w:r w:rsidRPr="00BE6EC2">
        <w:rPr>
          <w:rFonts w:ascii="Arial" w:hAnsi="Arial" w:cs="Arial"/>
          <w:b/>
          <w:caps/>
          <w:sz w:val="40"/>
          <w:szCs w:val="40"/>
        </w:rPr>
        <w:t>Specyfikacja warunków zamówienia</w:t>
      </w:r>
    </w:p>
    <w:p w:rsidR="001B499E" w:rsidRPr="00F23106" w:rsidRDefault="001B499E">
      <w:pPr>
        <w:jc w:val="center"/>
        <w:rPr>
          <w:rFonts w:ascii="Arial" w:hAnsi="Arial" w:cs="Arial"/>
          <w:b/>
          <w:caps/>
          <w:sz w:val="24"/>
          <w:szCs w:val="24"/>
        </w:rPr>
      </w:pPr>
    </w:p>
    <w:p w:rsidR="001B499E" w:rsidRPr="00F23106" w:rsidRDefault="00EF33DB">
      <w:pPr>
        <w:jc w:val="center"/>
        <w:rPr>
          <w:rFonts w:ascii="Arial" w:hAnsi="Arial" w:cs="Arial"/>
          <w:b/>
          <w:caps/>
          <w:sz w:val="24"/>
          <w:szCs w:val="24"/>
        </w:rPr>
      </w:pPr>
      <w:r w:rsidRPr="00F23106">
        <w:rPr>
          <w:rFonts w:ascii="Arial" w:hAnsi="Arial" w:cs="Arial"/>
          <w:b/>
          <w:caps/>
          <w:sz w:val="24"/>
          <w:szCs w:val="24"/>
        </w:rPr>
        <w:t>Zamawiający:</w:t>
      </w:r>
    </w:p>
    <w:p w:rsidR="001B499E" w:rsidRPr="00BE6EC2" w:rsidRDefault="00EF33DB">
      <w:pPr>
        <w:jc w:val="center"/>
        <w:rPr>
          <w:rFonts w:ascii="Arial" w:hAnsi="Arial" w:cs="Arial"/>
          <w:b/>
          <w:caps/>
          <w:sz w:val="32"/>
          <w:szCs w:val="32"/>
        </w:rPr>
      </w:pPr>
      <w:r w:rsidRPr="00BE6EC2">
        <w:rPr>
          <w:rFonts w:ascii="Arial" w:hAnsi="Arial" w:cs="Arial"/>
          <w:b/>
          <w:caps/>
          <w:sz w:val="32"/>
          <w:szCs w:val="32"/>
        </w:rPr>
        <w:t>Gmina Susz</w:t>
      </w:r>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 xml:space="preserve">Zaprasza do złożenia oferty w postepowaniu o udzielenie zamówienia publicznego prowadzonego </w:t>
      </w:r>
      <w:r w:rsidRPr="00F23106">
        <w:rPr>
          <w:rFonts w:ascii="Arial" w:hAnsi="Arial" w:cs="Arial"/>
        </w:rPr>
        <w:br/>
        <w:t xml:space="preserve">w trybie podstawowym bez negocjacji w wartości nieprzekraczającej progów unijnych o jakich stanowi art. 3 ustawy z 11 września 2019 r. – prawo zamówień publicznych </w:t>
      </w:r>
      <w:r w:rsidRPr="00F23106">
        <w:rPr>
          <w:rFonts w:ascii="Arial" w:hAnsi="Arial" w:cs="Arial"/>
        </w:rPr>
        <w:br/>
        <w:t xml:space="preserve">(Dz. U. z 2019 r. poz. 2019)- dalej </w:t>
      </w:r>
      <w:proofErr w:type="spellStart"/>
      <w:r w:rsidRPr="00F23106">
        <w:rPr>
          <w:rFonts w:ascii="Arial" w:hAnsi="Arial" w:cs="Arial"/>
        </w:rPr>
        <w:t>pzp</w:t>
      </w:r>
      <w:proofErr w:type="spellEnd"/>
      <w:r w:rsidRPr="00F23106">
        <w:rPr>
          <w:rFonts w:ascii="Arial" w:hAnsi="Arial" w:cs="Arial"/>
        </w:rPr>
        <w:t xml:space="preserve"> na </w:t>
      </w:r>
      <w:r w:rsidR="00CF75BC" w:rsidRPr="00F23106">
        <w:rPr>
          <w:rFonts w:ascii="Arial" w:hAnsi="Arial" w:cs="Arial"/>
          <w:b/>
        </w:rPr>
        <w:t>ROBOTY BUDOWLANE</w:t>
      </w:r>
      <w:r w:rsidRPr="00F23106">
        <w:rPr>
          <w:rFonts w:ascii="Arial" w:hAnsi="Arial" w:cs="Arial"/>
        </w:rPr>
        <w:t xml:space="preserve"> pn.:</w:t>
      </w:r>
    </w:p>
    <w:p w:rsidR="001B499E" w:rsidRPr="00F23106" w:rsidRDefault="001B499E">
      <w:pPr>
        <w:jc w:val="center"/>
        <w:rPr>
          <w:rFonts w:ascii="Arial" w:hAnsi="Arial" w:cs="Arial"/>
          <w:caps/>
        </w:rPr>
      </w:pPr>
    </w:p>
    <w:p w:rsidR="001B499E" w:rsidRPr="00BE6EC2" w:rsidRDefault="00EF33DB">
      <w:pPr>
        <w:jc w:val="center"/>
        <w:rPr>
          <w:sz w:val="28"/>
          <w:szCs w:val="28"/>
        </w:rPr>
      </w:pPr>
      <w:r w:rsidRPr="00BE6EC2">
        <w:rPr>
          <w:rFonts w:ascii="Arial" w:hAnsi="Arial" w:cs="Arial"/>
          <w:caps/>
          <w:sz w:val="28"/>
          <w:szCs w:val="28"/>
        </w:rPr>
        <w:t>„</w:t>
      </w:r>
      <w:r w:rsidR="00015C99" w:rsidRPr="00015C99">
        <w:rPr>
          <w:rFonts w:ascii="Arial" w:hAnsi="Arial" w:cs="Arial"/>
          <w:b/>
          <w:caps/>
          <w:sz w:val="28"/>
          <w:szCs w:val="28"/>
        </w:rPr>
        <w:t>Budowa sieci deszczowej przy SP w Lubnowy Małe</w:t>
      </w:r>
      <w:r w:rsidRPr="00BE6EC2">
        <w:rPr>
          <w:rFonts w:ascii="Arial" w:hAnsi="Arial" w:cs="Arial"/>
          <w:b/>
          <w:caps/>
          <w:sz w:val="28"/>
          <w:szCs w:val="28"/>
        </w:rPr>
        <w:t>”</w:t>
      </w:r>
    </w:p>
    <w:p w:rsidR="001B499E" w:rsidRPr="00F23106" w:rsidRDefault="001B499E">
      <w:pPr>
        <w:jc w:val="center"/>
        <w:rPr>
          <w:rFonts w:ascii="Arial" w:hAnsi="Arial" w:cs="Arial"/>
          <w:b/>
          <w:color w:val="FF0000"/>
        </w:rPr>
      </w:pPr>
    </w:p>
    <w:p w:rsidR="001B499E" w:rsidRPr="00F23106" w:rsidRDefault="001B499E">
      <w:pPr>
        <w:jc w:val="center"/>
        <w:rPr>
          <w:rFonts w:ascii="Arial" w:hAnsi="Arial" w:cs="Arial"/>
          <w:b/>
          <w:color w:val="FF0000"/>
        </w:rPr>
      </w:pPr>
    </w:p>
    <w:p w:rsidR="001B499E" w:rsidRPr="00F23106" w:rsidRDefault="00EF33DB">
      <w:pPr>
        <w:jc w:val="center"/>
      </w:pPr>
      <w:r w:rsidRPr="00F23106">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sidRPr="00F23106">
          <w:rPr>
            <w:rStyle w:val="Hipercze"/>
            <w:rFonts w:ascii="Arial" w:hAnsi="Arial" w:cs="Arial"/>
          </w:rPr>
          <w:t>https://platformazakupowa.pl/pn/susz</w:t>
        </w:r>
      </w:hyperlink>
    </w:p>
    <w:p w:rsidR="001B499E" w:rsidRPr="00F23106" w:rsidRDefault="001B499E">
      <w:pPr>
        <w:jc w:val="center"/>
        <w:rPr>
          <w:rFonts w:ascii="Arial" w:hAnsi="Arial" w:cs="Arial"/>
        </w:rPr>
      </w:pPr>
    </w:p>
    <w:p w:rsidR="001B499E" w:rsidRPr="00F23106" w:rsidRDefault="00EF33DB">
      <w:pPr>
        <w:jc w:val="center"/>
        <w:rPr>
          <w:rFonts w:ascii="Arial" w:hAnsi="Arial" w:cs="Arial"/>
        </w:rPr>
      </w:pPr>
      <w:r w:rsidRPr="00F23106">
        <w:rPr>
          <w:rFonts w:ascii="Arial" w:hAnsi="Arial" w:cs="Arial"/>
        </w:rPr>
        <w:t>Nr postepowania: RLZP.I.271.</w:t>
      </w:r>
      <w:r w:rsidR="00015C99">
        <w:rPr>
          <w:rFonts w:ascii="Arial" w:hAnsi="Arial" w:cs="Arial"/>
        </w:rPr>
        <w:t>9</w:t>
      </w:r>
      <w:r w:rsidRPr="00F23106">
        <w:rPr>
          <w:rFonts w:ascii="Arial" w:hAnsi="Arial" w:cs="Arial"/>
        </w:rPr>
        <w:t>.2021</w:t>
      </w:r>
    </w:p>
    <w:p w:rsidR="00F2439B" w:rsidRDefault="00EF33DB" w:rsidP="00F2439B">
      <w:pPr>
        <w:jc w:val="center"/>
        <w:rPr>
          <w:rFonts w:ascii="Arial" w:hAnsi="Arial" w:cs="Arial"/>
          <w:b/>
          <w:caps/>
        </w:rPr>
      </w:pPr>
      <w:r w:rsidRPr="00F23106">
        <w:rPr>
          <w:rFonts w:ascii="Arial" w:hAnsi="Arial" w:cs="Arial"/>
          <w:b/>
          <w:caps/>
        </w:rPr>
        <w:t>Susz</w:t>
      </w:r>
      <w:r w:rsidR="00985AF8">
        <w:rPr>
          <w:rFonts w:ascii="Arial" w:hAnsi="Arial" w:cs="Arial"/>
          <w:b/>
          <w:caps/>
        </w:rPr>
        <w:t xml:space="preserve">, dnia </w:t>
      </w:r>
      <w:r w:rsidR="00015C99">
        <w:rPr>
          <w:rFonts w:ascii="Arial" w:hAnsi="Arial" w:cs="Arial"/>
          <w:b/>
          <w:caps/>
        </w:rPr>
        <w:t>14</w:t>
      </w:r>
      <w:r w:rsidR="00367BDA" w:rsidRPr="00F23106">
        <w:rPr>
          <w:rFonts w:ascii="Arial" w:hAnsi="Arial" w:cs="Arial"/>
          <w:b/>
          <w:caps/>
        </w:rPr>
        <w:t>.0</w:t>
      </w:r>
      <w:r w:rsidR="00015C99">
        <w:rPr>
          <w:rFonts w:ascii="Arial" w:hAnsi="Arial" w:cs="Arial"/>
          <w:b/>
          <w:caps/>
        </w:rPr>
        <w:t>5</w:t>
      </w:r>
      <w:r w:rsidR="00367BDA" w:rsidRPr="00F23106">
        <w:rPr>
          <w:rFonts w:ascii="Arial" w:hAnsi="Arial" w:cs="Arial"/>
          <w:b/>
          <w:caps/>
        </w:rPr>
        <w:t>.</w:t>
      </w:r>
      <w:r w:rsidRPr="00F23106">
        <w:rPr>
          <w:rFonts w:ascii="Arial" w:hAnsi="Arial" w:cs="Arial"/>
          <w:b/>
          <w:caps/>
        </w:rPr>
        <w:t>2021</w:t>
      </w:r>
    </w:p>
    <w:p w:rsidR="00F2439B" w:rsidRDefault="00F2439B" w:rsidP="00F2439B">
      <w:pPr>
        <w:jc w:val="center"/>
        <w:rPr>
          <w:rFonts w:ascii="Arial" w:hAnsi="Arial" w:cs="Arial"/>
          <w:b/>
          <w:caps/>
        </w:rPr>
      </w:pPr>
    </w:p>
    <w:p w:rsidR="00F2439B" w:rsidRPr="008A0E7C" w:rsidRDefault="00F2439B" w:rsidP="00F2439B">
      <w:pPr>
        <w:widowControl w:val="0"/>
        <w:autoSpaceDE w:val="0"/>
        <w:autoSpaceDN w:val="0"/>
        <w:adjustRightInd w:val="0"/>
        <w:spacing w:after="0" w:line="240" w:lineRule="auto"/>
        <w:rPr>
          <w:rFonts w:ascii="Arial" w:hAnsi="Arial" w:cs="Arial"/>
          <w:b/>
          <w:color w:val="000000"/>
        </w:rPr>
      </w:pPr>
      <w:r w:rsidRPr="002B0EBF">
        <w:rPr>
          <w:rFonts w:ascii="Arial" w:hAnsi="Arial" w:cs="Arial"/>
          <w:b/>
          <w:color w:val="000000"/>
        </w:rPr>
        <w:t xml:space="preserve">Termin składania </w:t>
      </w:r>
      <w:r w:rsidRPr="008A0E7C">
        <w:rPr>
          <w:rFonts w:ascii="Arial" w:hAnsi="Arial" w:cs="Arial"/>
          <w:b/>
          <w:color w:val="000000"/>
        </w:rPr>
        <w:t xml:space="preserve">ofert </w:t>
      </w:r>
      <w:r w:rsidR="00015C99">
        <w:rPr>
          <w:rFonts w:ascii="Arial" w:hAnsi="Arial" w:cs="Arial"/>
          <w:b/>
          <w:color w:val="000000"/>
        </w:rPr>
        <w:t>31.05.</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do godz. 09:00</w:t>
      </w:r>
    </w:p>
    <w:p w:rsidR="00F2439B" w:rsidRPr="00BE4971" w:rsidRDefault="00F2439B" w:rsidP="00F2439B">
      <w:pPr>
        <w:widowControl w:val="0"/>
        <w:autoSpaceDE w:val="0"/>
        <w:autoSpaceDN w:val="0"/>
        <w:adjustRightInd w:val="0"/>
        <w:spacing w:after="0" w:line="240" w:lineRule="auto"/>
        <w:rPr>
          <w:rFonts w:ascii="Arial" w:hAnsi="Arial" w:cs="Arial"/>
          <w:b/>
          <w:color w:val="000000"/>
        </w:rPr>
      </w:pPr>
      <w:r w:rsidRPr="008A0E7C">
        <w:rPr>
          <w:rFonts w:ascii="Arial" w:hAnsi="Arial" w:cs="Arial"/>
          <w:b/>
          <w:color w:val="000000"/>
        </w:rPr>
        <w:t xml:space="preserve">Termin otwarcia ofert </w:t>
      </w:r>
      <w:r w:rsidR="00015C99">
        <w:rPr>
          <w:rFonts w:ascii="Arial" w:hAnsi="Arial" w:cs="Arial"/>
          <w:b/>
          <w:color w:val="000000"/>
        </w:rPr>
        <w:t>3</w:t>
      </w:r>
      <w:r w:rsidR="00E45F4A">
        <w:rPr>
          <w:rFonts w:ascii="Arial" w:hAnsi="Arial" w:cs="Arial"/>
          <w:b/>
          <w:color w:val="000000"/>
        </w:rPr>
        <w:t>1</w:t>
      </w:r>
      <w:r w:rsidRPr="008A0E7C">
        <w:rPr>
          <w:rFonts w:ascii="Arial" w:hAnsi="Arial" w:cs="Arial"/>
          <w:b/>
          <w:color w:val="000000"/>
        </w:rPr>
        <w:t>.0</w:t>
      </w:r>
      <w:r w:rsidR="007C05FE">
        <w:rPr>
          <w:rFonts w:ascii="Arial" w:hAnsi="Arial" w:cs="Arial"/>
          <w:b/>
          <w:color w:val="000000"/>
        </w:rPr>
        <w:t>5</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o godz. 09:30</w:t>
      </w:r>
    </w:p>
    <w:p w:rsidR="00596781" w:rsidRPr="00F23106" w:rsidRDefault="00596781">
      <w:pPr>
        <w:jc w:val="center"/>
        <w:rPr>
          <w:rFonts w:ascii="Arial" w:hAnsi="Arial" w:cs="Arial"/>
          <w:b/>
          <w:caps/>
        </w:rPr>
      </w:pPr>
    </w:p>
    <w:p w:rsidR="00596781" w:rsidRPr="00F23106" w:rsidRDefault="00596781" w:rsidP="00596781">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596781" w:rsidRPr="00F23106" w:rsidRDefault="00596781" w:rsidP="00596781">
      <w:pPr>
        <w:pStyle w:val="Zwykytekst"/>
        <w:ind w:left="4956"/>
        <w:jc w:val="center"/>
        <w:rPr>
          <w:rFonts w:ascii="Arial" w:hAnsi="Arial" w:cs="Arial"/>
          <w:b/>
          <w:sz w:val="20"/>
          <w:szCs w:val="20"/>
        </w:rPr>
      </w:pPr>
    </w:p>
    <w:p w:rsidR="00596781" w:rsidRPr="00F23106" w:rsidRDefault="00015C99" w:rsidP="00596781">
      <w:pPr>
        <w:pStyle w:val="Zwykytekst"/>
        <w:ind w:left="4956"/>
        <w:jc w:val="center"/>
        <w:rPr>
          <w:rFonts w:ascii="Arial" w:hAnsi="Arial" w:cs="Arial"/>
          <w:b/>
          <w:sz w:val="20"/>
          <w:szCs w:val="20"/>
        </w:rPr>
      </w:pPr>
      <w:r>
        <w:rPr>
          <w:rFonts w:ascii="Arial" w:hAnsi="Arial" w:cs="Arial"/>
          <w:b/>
          <w:sz w:val="20"/>
          <w:szCs w:val="20"/>
        </w:rPr>
        <w:t>BURMISTRZ SUSZA</w:t>
      </w:r>
    </w:p>
    <w:p w:rsidR="00596781" w:rsidRPr="00F23106" w:rsidRDefault="00596781" w:rsidP="00596781">
      <w:pPr>
        <w:pStyle w:val="Zwykytekst"/>
        <w:ind w:left="4956"/>
        <w:jc w:val="center"/>
        <w:rPr>
          <w:rFonts w:ascii="Arial" w:hAnsi="Arial" w:cs="Arial"/>
          <w:b/>
          <w:sz w:val="20"/>
          <w:szCs w:val="20"/>
        </w:rPr>
      </w:pPr>
    </w:p>
    <w:p w:rsidR="00596781" w:rsidRPr="00F23106" w:rsidRDefault="00596781" w:rsidP="00596781">
      <w:pPr>
        <w:pStyle w:val="Zwykytekst"/>
        <w:ind w:left="4956"/>
        <w:jc w:val="center"/>
        <w:rPr>
          <w:rFonts w:ascii="Arial" w:hAnsi="Arial" w:cs="Arial"/>
          <w:b/>
          <w:sz w:val="20"/>
          <w:szCs w:val="20"/>
        </w:rPr>
      </w:pPr>
      <w:r w:rsidRPr="00F23106">
        <w:rPr>
          <w:rFonts w:ascii="Arial" w:hAnsi="Arial" w:cs="Arial"/>
          <w:b/>
          <w:sz w:val="20"/>
          <w:szCs w:val="20"/>
        </w:rPr>
        <w:t xml:space="preserve">/-/ </w:t>
      </w:r>
      <w:r w:rsidR="00015C99">
        <w:rPr>
          <w:rFonts w:ascii="Arial" w:hAnsi="Arial" w:cs="Arial"/>
          <w:b/>
          <w:sz w:val="20"/>
          <w:szCs w:val="20"/>
        </w:rPr>
        <w:t>Krzysztof Pietrzykowski</w:t>
      </w:r>
    </w:p>
    <w:p w:rsidR="00596781" w:rsidRPr="00F23106" w:rsidRDefault="00596781" w:rsidP="00596781">
      <w:pPr>
        <w:rPr>
          <w:rFonts w:ascii="Arial" w:hAnsi="Arial" w:cs="Arial"/>
          <w:b/>
          <w:caps/>
        </w:rPr>
      </w:pPr>
    </w:p>
    <w:p w:rsidR="006F2E8D" w:rsidRPr="00F23106" w:rsidRDefault="006F2E8D">
      <w:pPr>
        <w:rPr>
          <w:rFonts w:ascii="Arial" w:hAnsi="Arial" w:cs="Arial"/>
          <w:b/>
          <w:caps/>
        </w:rPr>
      </w:pPr>
      <w:r w:rsidRPr="00F23106">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bookmarkStart w:id="0" w:name="_GoBack" w:displacedByCustomXml="prev"/>
        <w:bookmarkEnd w:id="0" w:displacedByCustomXml="prev"/>
        <w:p w:rsidR="00112AB3" w:rsidRPr="00F23106" w:rsidRDefault="00112AB3">
          <w:pPr>
            <w:pStyle w:val="Nagwekspisutreci"/>
          </w:pPr>
          <w:r w:rsidRPr="00F23106">
            <w:t>Spis treści</w:t>
          </w:r>
        </w:p>
        <w:p w:rsidR="00996E0F" w:rsidRDefault="00112AB3">
          <w:pPr>
            <w:pStyle w:val="Spistreci1"/>
            <w:tabs>
              <w:tab w:val="right" w:leader="dot" w:pos="9062"/>
            </w:tabs>
            <w:rPr>
              <w:noProof/>
              <w:sz w:val="22"/>
              <w:szCs w:val="22"/>
              <w:lang w:eastAsia="pl-PL"/>
            </w:rPr>
          </w:pPr>
          <w:r w:rsidRPr="00F23106">
            <w:rPr>
              <w:b/>
              <w:bCs/>
            </w:rPr>
            <w:fldChar w:fldCharType="begin"/>
          </w:r>
          <w:r w:rsidRPr="00F23106">
            <w:rPr>
              <w:b/>
              <w:bCs/>
            </w:rPr>
            <w:instrText xml:space="preserve"> TOC \o "1-3" \h \z \u </w:instrText>
          </w:r>
          <w:r w:rsidRPr="00F23106">
            <w:rPr>
              <w:b/>
              <w:bCs/>
            </w:rPr>
            <w:fldChar w:fldCharType="separate"/>
          </w:r>
          <w:hyperlink w:anchor="_Toc71885833" w:history="1">
            <w:r w:rsidR="00996E0F" w:rsidRPr="00634DD4">
              <w:rPr>
                <w:rStyle w:val="Hipercze"/>
                <w:noProof/>
              </w:rPr>
              <w:t>I. Nazwa oraz adres zamawiającego</w:t>
            </w:r>
            <w:r w:rsidR="00996E0F">
              <w:rPr>
                <w:noProof/>
                <w:webHidden/>
              </w:rPr>
              <w:tab/>
            </w:r>
            <w:r w:rsidR="00996E0F">
              <w:rPr>
                <w:noProof/>
                <w:webHidden/>
              </w:rPr>
              <w:fldChar w:fldCharType="begin"/>
            </w:r>
            <w:r w:rsidR="00996E0F">
              <w:rPr>
                <w:noProof/>
                <w:webHidden/>
              </w:rPr>
              <w:instrText xml:space="preserve"> PAGEREF _Toc71885833 \h </w:instrText>
            </w:r>
            <w:r w:rsidR="00996E0F">
              <w:rPr>
                <w:noProof/>
                <w:webHidden/>
              </w:rPr>
            </w:r>
            <w:r w:rsidR="00996E0F">
              <w:rPr>
                <w:noProof/>
                <w:webHidden/>
              </w:rPr>
              <w:fldChar w:fldCharType="separate"/>
            </w:r>
            <w:r w:rsidR="00996E0F">
              <w:rPr>
                <w:noProof/>
                <w:webHidden/>
              </w:rPr>
              <w:t>3</w:t>
            </w:r>
            <w:r w:rsidR="00996E0F">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34" w:history="1">
            <w:r w:rsidRPr="00634DD4">
              <w:rPr>
                <w:rStyle w:val="Hipercze"/>
                <w:noProof/>
              </w:rPr>
              <w:t>II. Ochrona danych osoBowych</w:t>
            </w:r>
            <w:r>
              <w:rPr>
                <w:noProof/>
                <w:webHidden/>
              </w:rPr>
              <w:tab/>
            </w:r>
            <w:r>
              <w:rPr>
                <w:noProof/>
                <w:webHidden/>
              </w:rPr>
              <w:fldChar w:fldCharType="begin"/>
            </w:r>
            <w:r>
              <w:rPr>
                <w:noProof/>
                <w:webHidden/>
              </w:rPr>
              <w:instrText xml:space="preserve"> PAGEREF _Toc71885834 \h </w:instrText>
            </w:r>
            <w:r>
              <w:rPr>
                <w:noProof/>
                <w:webHidden/>
              </w:rPr>
            </w:r>
            <w:r>
              <w:rPr>
                <w:noProof/>
                <w:webHidden/>
              </w:rPr>
              <w:fldChar w:fldCharType="separate"/>
            </w:r>
            <w:r>
              <w:rPr>
                <w:noProof/>
                <w:webHidden/>
              </w:rPr>
              <w:t>3</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35" w:history="1">
            <w:r w:rsidRPr="00634DD4">
              <w:rPr>
                <w:rStyle w:val="Hipercze"/>
                <w:noProof/>
              </w:rPr>
              <w:t>III. Tryb udzielenia zamówienia</w:t>
            </w:r>
            <w:r>
              <w:rPr>
                <w:noProof/>
                <w:webHidden/>
              </w:rPr>
              <w:tab/>
            </w:r>
            <w:r>
              <w:rPr>
                <w:noProof/>
                <w:webHidden/>
              </w:rPr>
              <w:fldChar w:fldCharType="begin"/>
            </w:r>
            <w:r>
              <w:rPr>
                <w:noProof/>
                <w:webHidden/>
              </w:rPr>
              <w:instrText xml:space="preserve"> PAGEREF _Toc71885835 \h </w:instrText>
            </w:r>
            <w:r>
              <w:rPr>
                <w:noProof/>
                <w:webHidden/>
              </w:rPr>
            </w:r>
            <w:r>
              <w:rPr>
                <w:noProof/>
                <w:webHidden/>
              </w:rPr>
              <w:fldChar w:fldCharType="separate"/>
            </w:r>
            <w:r>
              <w:rPr>
                <w:noProof/>
                <w:webHidden/>
              </w:rPr>
              <w:t>4</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36" w:history="1">
            <w:r w:rsidRPr="00634DD4">
              <w:rPr>
                <w:rStyle w:val="Hipercze"/>
                <w:rFonts w:eastAsia="Times New Roman"/>
                <w:noProof/>
                <w:lang w:eastAsia="pl-PL"/>
              </w:rPr>
              <w:t>IV. Opis przedmiotu zamówienia</w:t>
            </w:r>
            <w:r>
              <w:rPr>
                <w:noProof/>
                <w:webHidden/>
              </w:rPr>
              <w:tab/>
            </w:r>
            <w:r>
              <w:rPr>
                <w:noProof/>
                <w:webHidden/>
              </w:rPr>
              <w:fldChar w:fldCharType="begin"/>
            </w:r>
            <w:r>
              <w:rPr>
                <w:noProof/>
                <w:webHidden/>
              </w:rPr>
              <w:instrText xml:space="preserve"> PAGEREF _Toc71885836 \h </w:instrText>
            </w:r>
            <w:r>
              <w:rPr>
                <w:noProof/>
                <w:webHidden/>
              </w:rPr>
            </w:r>
            <w:r>
              <w:rPr>
                <w:noProof/>
                <w:webHidden/>
              </w:rPr>
              <w:fldChar w:fldCharType="separate"/>
            </w:r>
            <w:r>
              <w:rPr>
                <w:noProof/>
                <w:webHidden/>
              </w:rPr>
              <w:t>5</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37" w:history="1">
            <w:r w:rsidRPr="00634DD4">
              <w:rPr>
                <w:rStyle w:val="Hipercze"/>
                <w:noProof/>
              </w:rPr>
              <w:t>V. Wizja lokalna</w:t>
            </w:r>
            <w:r>
              <w:rPr>
                <w:noProof/>
                <w:webHidden/>
              </w:rPr>
              <w:tab/>
            </w:r>
            <w:r>
              <w:rPr>
                <w:noProof/>
                <w:webHidden/>
              </w:rPr>
              <w:fldChar w:fldCharType="begin"/>
            </w:r>
            <w:r>
              <w:rPr>
                <w:noProof/>
                <w:webHidden/>
              </w:rPr>
              <w:instrText xml:space="preserve"> PAGEREF _Toc71885837 \h </w:instrText>
            </w:r>
            <w:r>
              <w:rPr>
                <w:noProof/>
                <w:webHidden/>
              </w:rPr>
            </w:r>
            <w:r>
              <w:rPr>
                <w:noProof/>
                <w:webHidden/>
              </w:rPr>
              <w:fldChar w:fldCharType="separate"/>
            </w:r>
            <w:r>
              <w:rPr>
                <w:noProof/>
                <w:webHidden/>
              </w:rPr>
              <w:t>6</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38" w:history="1">
            <w:r w:rsidRPr="00634DD4">
              <w:rPr>
                <w:rStyle w:val="Hipercze"/>
                <w:noProof/>
              </w:rPr>
              <w:t>VI. Podwykonawstwo</w:t>
            </w:r>
            <w:r>
              <w:rPr>
                <w:noProof/>
                <w:webHidden/>
              </w:rPr>
              <w:tab/>
            </w:r>
            <w:r>
              <w:rPr>
                <w:noProof/>
                <w:webHidden/>
              </w:rPr>
              <w:fldChar w:fldCharType="begin"/>
            </w:r>
            <w:r>
              <w:rPr>
                <w:noProof/>
                <w:webHidden/>
              </w:rPr>
              <w:instrText xml:space="preserve"> PAGEREF _Toc71885838 \h </w:instrText>
            </w:r>
            <w:r>
              <w:rPr>
                <w:noProof/>
                <w:webHidden/>
              </w:rPr>
            </w:r>
            <w:r>
              <w:rPr>
                <w:noProof/>
                <w:webHidden/>
              </w:rPr>
              <w:fldChar w:fldCharType="separate"/>
            </w:r>
            <w:r>
              <w:rPr>
                <w:noProof/>
                <w:webHidden/>
              </w:rPr>
              <w:t>6</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39" w:history="1">
            <w:r w:rsidRPr="00634DD4">
              <w:rPr>
                <w:rStyle w:val="Hipercze"/>
                <w:noProof/>
              </w:rPr>
              <w:t>VII. Termin wykonania zamówienia</w:t>
            </w:r>
            <w:r>
              <w:rPr>
                <w:noProof/>
                <w:webHidden/>
              </w:rPr>
              <w:tab/>
            </w:r>
            <w:r>
              <w:rPr>
                <w:noProof/>
                <w:webHidden/>
              </w:rPr>
              <w:fldChar w:fldCharType="begin"/>
            </w:r>
            <w:r>
              <w:rPr>
                <w:noProof/>
                <w:webHidden/>
              </w:rPr>
              <w:instrText xml:space="preserve"> PAGEREF _Toc71885839 \h </w:instrText>
            </w:r>
            <w:r>
              <w:rPr>
                <w:noProof/>
                <w:webHidden/>
              </w:rPr>
            </w:r>
            <w:r>
              <w:rPr>
                <w:noProof/>
                <w:webHidden/>
              </w:rPr>
              <w:fldChar w:fldCharType="separate"/>
            </w:r>
            <w:r>
              <w:rPr>
                <w:noProof/>
                <w:webHidden/>
              </w:rPr>
              <w:t>7</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0" w:history="1">
            <w:r w:rsidRPr="00634DD4">
              <w:rPr>
                <w:rStyle w:val="Hipercze"/>
                <w:noProof/>
              </w:rPr>
              <w:t>VIII. Warunki udziału w postępowaniu</w:t>
            </w:r>
            <w:r>
              <w:rPr>
                <w:noProof/>
                <w:webHidden/>
              </w:rPr>
              <w:tab/>
            </w:r>
            <w:r>
              <w:rPr>
                <w:noProof/>
                <w:webHidden/>
              </w:rPr>
              <w:fldChar w:fldCharType="begin"/>
            </w:r>
            <w:r>
              <w:rPr>
                <w:noProof/>
                <w:webHidden/>
              </w:rPr>
              <w:instrText xml:space="preserve"> PAGEREF _Toc71885840 \h </w:instrText>
            </w:r>
            <w:r>
              <w:rPr>
                <w:noProof/>
                <w:webHidden/>
              </w:rPr>
            </w:r>
            <w:r>
              <w:rPr>
                <w:noProof/>
                <w:webHidden/>
              </w:rPr>
              <w:fldChar w:fldCharType="separate"/>
            </w:r>
            <w:r>
              <w:rPr>
                <w:noProof/>
                <w:webHidden/>
              </w:rPr>
              <w:t>7</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1" w:history="1">
            <w:r w:rsidRPr="00634DD4">
              <w:rPr>
                <w:rStyle w:val="Hipercze"/>
                <w:noProof/>
              </w:rPr>
              <w:t>IX. Podstawy wykluczenia</w:t>
            </w:r>
            <w:r>
              <w:rPr>
                <w:noProof/>
                <w:webHidden/>
              </w:rPr>
              <w:tab/>
            </w:r>
            <w:r>
              <w:rPr>
                <w:noProof/>
                <w:webHidden/>
              </w:rPr>
              <w:fldChar w:fldCharType="begin"/>
            </w:r>
            <w:r>
              <w:rPr>
                <w:noProof/>
                <w:webHidden/>
              </w:rPr>
              <w:instrText xml:space="preserve"> PAGEREF _Toc71885841 \h </w:instrText>
            </w:r>
            <w:r>
              <w:rPr>
                <w:noProof/>
                <w:webHidden/>
              </w:rPr>
            </w:r>
            <w:r>
              <w:rPr>
                <w:noProof/>
                <w:webHidden/>
              </w:rPr>
              <w:fldChar w:fldCharType="separate"/>
            </w:r>
            <w:r>
              <w:rPr>
                <w:noProof/>
                <w:webHidden/>
              </w:rPr>
              <w:t>8</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2" w:history="1">
            <w:r w:rsidRPr="00634DD4">
              <w:rPr>
                <w:rStyle w:val="Hipercze"/>
                <w:noProof/>
              </w:rPr>
              <w:t>X. Oświadczenia i dokumenty, jakie zobowiązani są dostarczyć wykonawcy  w celu potwierdzenia spełnienia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_Toc71885842 \h </w:instrText>
            </w:r>
            <w:r>
              <w:rPr>
                <w:noProof/>
                <w:webHidden/>
              </w:rPr>
            </w:r>
            <w:r>
              <w:rPr>
                <w:noProof/>
                <w:webHidden/>
              </w:rPr>
              <w:fldChar w:fldCharType="separate"/>
            </w:r>
            <w:r>
              <w:rPr>
                <w:noProof/>
                <w:webHidden/>
              </w:rPr>
              <w:t>8</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3" w:history="1">
            <w:r w:rsidRPr="00634DD4">
              <w:rPr>
                <w:rStyle w:val="Hipercze"/>
                <w:noProof/>
              </w:rPr>
              <w:t>XI. Poleganie na zasobach innych podmiotów</w:t>
            </w:r>
            <w:r>
              <w:rPr>
                <w:noProof/>
                <w:webHidden/>
              </w:rPr>
              <w:tab/>
            </w:r>
            <w:r>
              <w:rPr>
                <w:noProof/>
                <w:webHidden/>
              </w:rPr>
              <w:fldChar w:fldCharType="begin"/>
            </w:r>
            <w:r>
              <w:rPr>
                <w:noProof/>
                <w:webHidden/>
              </w:rPr>
              <w:instrText xml:space="preserve"> PAGEREF _Toc71885843 \h </w:instrText>
            </w:r>
            <w:r>
              <w:rPr>
                <w:noProof/>
                <w:webHidden/>
              </w:rPr>
            </w:r>
            <w:r>
              <w:rPr>
                <w:noProof/>
                <w:webHidden/>
              </w:rPr>
              <w:fldChar w:fldCharType="separate"/>
            </w:r>
            <w:r>
              <w:rPr>
                <w:noProof/>
                <w:webHidden/>
              </w:rPr>
              <w:t>9</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4" w:history="1">
            <w:r w:rsidRPr="00634DD4">
              <w:rPr>
                <w:rStyle w:val="Hipercze"/>
                <w:noProof/>
              </w:rPr>
              <w:t>XII. Informacja dla wykonawców wspólnie ubiegających się o udzielenie zamówienia ( spółki cywilne / konsorcja)</w:t>
            </w:r>
            <w:r>
              <w:rPr>
                <w:noProof/>
                <w:webHidden/>
              </w:rPr>
              <w:tab/>
            </w:r>
            <w:r>
              <w:rPr>
                <w:noProof/>
                <w:webHidden/>
              </w:rPr>
              <w:fldChar w:fldCharType="begin"/>
            </w:r>
            <w:r>
              <w:rPr>
                <w:noProof/>
                <w:webHidden/>
              </w:rPr>
              <w:instrText xml:space="preserve"> PAGEREF _Toc71885844 \h </w:instrText>
            </w:r>
            <w:r>
              <w:rPr>
                <w:noProof/>
                <w:webHidden/>
              </w:rPr>
            </w:r>
            <w:r>
              <w:rPr>
                <w:noProof/>
                <w:webHidden/>
              </w:rPr>
              <w:fldChar w:fldCharType="separate"/>
            </w:r>
            <w:r>
              <w:rPr>
                <w:noProof/>
                <w:webHidden/>
              </w:rPr>
              <w:t>10</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5" w:history="1">
            <w:r w:rsidRPr="00634DD4">
              <w:rPr>
                <w:rStyle w:val="Hipercze"/>
                <w:noProof/>
              </w:rPr>
              <w:t>XIII. Sposób komunikacji oraz wyjaśnienia treści swz</w:t>
            </w:r>
            <w:r>
              <w:rPr>
                <w:noProof/>
                <w:webHidden/>
              </w:rPr>
              <w:tab/>
            </w:r>
            <w:r>
              <w:rPr>
                <w:noProof/>
                <w:webHidden/>
              </w:rPr>
              <w:fldChar w:fldCharType="begin"/>
            </w:r>
            <w:r>
              <w:rPr>
                <w:noProof/>
                <w:webHidden/>
              </w:rPr>
              <w:instrText xml:space="preserve"> PAGEREF _Toc71885845 \h </w:instrText>
            </w:r>
            <w:r>
              <w:rPr>
                <w:noProof/>
                <w:webHidden/>
              </w:rPr>
            </w:r>
            <w:r>
              <w:rPr>
                <w:noProof/>
                <w:webHidden/>
              </w:rPr>
              <w:fldChar w:fldCharType="separate"/>
            </w:r>
            <w:r>
              <w:rPr>
                <w:noProof/>
                <w:webHidden/>
              </w:rPr>
              <w:t>11</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6" w:history="1">
            <w:r w:rsidRPr="00634DD4">
              <w:rPr>
                <w:rStyle w:val="Hipercze"/>
                <w:noProof/>
              </w:rPr>
              <w:t>XIV. Opis sposobu przygotowania ofert oraz wymagania formalne dotyczące skałdanych oświadczeń i dokumentów</w:t>
            </w:r>
            <w:r>
              <w:rPr>
                <w:noProof/>
                <w:webHidden/>
              </w:rPr>
              <w:tab/>
            </w:r>
            <w:r>
              <w:rPr>
                <w:noProof/>
                <w:webHidden/>
              </w:rPr>
              <w:fldChar w:fldCharType="begin"/>
            </w:r>
            <w:r>
              <w:rPr>
                <w:noProof/>
                <w:webHidden/>
              </w:rPr>
              <w:instrText xml:space="preserve"> PAGEREF _Toc71885846 \h </w:instrText>
            </w:r>
            <w:r>
              <w:rPr>
                <w:noProof/>
                <w:webHidden/>
              </w:rPr>
            </w:r>
            <w:r>
              <w:rPr>
                <w:noProof/>
                <w:webHidden/>
              </w:rPr>
              <w:fldChar w:fldCharType="separate"/>
            </w:r>
            <w:r>
              <w:rPr>
                <w:noProof/>
                <w:webHidden/>
              </w:rPr>
              <w:t>14</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7" w:history="1">
            <w:r w:rsidRPr="00634DD4">
              <w:rPr>
                <w:rStyle w:val="Hipercze"/>
                <w:noProof/>
              </w:rPr>
              <w:t>XV. Sposób obliczania ceny oferty</w:t>
            </w:r>
            <w:r>
              <w:rPr>
                <w:noProof/>
                <w:webHidden/>
              </w:rPr>
              <w:tab/>
            </w:r>
            <w:r>
              <w:rPr>
                <w:noProof/>
                <w:webHidden/>
              </w:rPr>
              <w:fldChar w:fldCharType="begin"/>
            </w:r>
            <w:r>
              <w:rPr>
                <w:noProof/>
                <w:webHidden/>
              </w:rPr>
              <w:instrText xml:space="preserve"> PAGEREF _Toc71885847 \h </w:instrText>
            </w:r>
            <w:r>
              <w:rPr>
                <w:noProof/>
                <w:webHidden/>
              </w:rPr>
            </w:r>
            <w:r>
              <w:rPr>
                <w:noProof/>
                <w:webHidden/>
              </w:rPr>
              <w:fldChar w:fldCharType="separate"/>
            </w:r>
            <w:r>
              <w:rPr>
                <w:noProof/>
                <w:webHidden/>
              </w:rPr>
              <w:t>15</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8" w:history="1">
            <w:r w:rsidRPr="00634DD4">
              <w:rPr>
                <w:rStyle w:val="Hipercze"/>
                <w:noProof/>
              </w:rPr>
              <w:t>XVI. Wymagania dotyczące wadium</w:t>
            </w:r>
            <w:r>
              <w:rPr>
                <w:noProof/>
                <w:webHidden/>
              </w:rPr>
              <w:tab/>
            </w:r>
            <w:r>
              <w:rPr>
                <w:noProof/>
                <w:webHidden/>
              </w:rPr>
              <w:fldChar w:fldCharType="begin"/>
            </w:r>
            <w:r>
              <w:rPr>
                <w:noProof/>
                <w:webHidden/>
              </w:rPr>
              <w:instrText xml:space="preserve"> PAGEREF _Toc71885848 \h </w:instrText>
            </w:r>
            <w:r>
              <w:rPr>
                <w:noProof/>
                <w:webHidden/>
              </w:rPr>
            </w:r>
            <w:r>
              <w:rPr>
                <w:noProof/>
                <w:webHidden/>
              </w:rPr>
              <w:fldChar w:fldCharType="separate"/>
            </w:r>
            <w:r>
              <w:rPr>
                <w:noProof/>
                <w:webHidden/>
              </w:rPr>
              <w:t>15</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49" w:history="1">
            <w:r w:rsidRPr="00634DD4">
              <w:rPr>
                <w:rStyle w:val="Hipercze"/>
                <w:noProof/>
              </w:rPr>
              <w:t>XVII. Termin związania ofertą</w:t>
            </w:r>
            <w:r>
              <w:rPr>
                <w:noProof/>
                <w:webHidden/>
              </w:rPr>
              <w:tab/>
            </w:r>
            <w:r>
              <w:rPr>
                <w:noProof/>
                <w:webHidden/>
              </w:rPr>
              <w:fldChar w:fldCharType="begin"/>
            </w:r>
            <w:r>
              <w:rPr>
                <w:noProof/>
                <w:webHidden/>
              </w:rPr>
              <w:instrText xml:space="preserve"> PAGEREF _Toc71885849 \h </w:instrText>
            </w:r>
            <w:r>
              <w:rPr>
                <w:noProof/>
                <w:webHidden/>
              </w:rPr>
            </w:r>
            <w:r>
              <w:rPr>
                <w:noProof/>
                <w:webHidden/>
              </w:rPr>
              <w:fldChar w:fldCharType="separate"/>
            </w:r>
            <w:r>
              <w:rPr>
                <w:noProof/>
                <w:webHidden/>
              </w:rPr>
              <w:t>16</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50" w:history="1">
            <w:r w:rsidRPr="00634DD4">
              <w:rPr>
                <w:rStyle w:val="Hipercze"/>
                <w:noProof/>
              </w:rPr>
              <w:t>XVIII. Sposób i termin składania i otwarcia ofert</w:t>
            </w:r>
            <w:r>
              <w:rPr>
                <w:noProof/>
                <w:webHidden/>
              </w:rPr>
              <w:tab/>
            </w:r>
            <w:r>
              <w:rPr>
                <w:noProof/>
                <w:webHidden/>
              </w:rPr>
              <w:fldChar w:fldCharType="begin"/>
            </w:r>
            <w:r>
              <w:rPr>
                <w:noProof/>
                <w:webHidden/>
              </w:rPr>
              <w:instrText xml:space="preserve"> PAGEREF _Toc71885850 \h </w:instrText>
            </w:r>
            <w:r>
              <w:rPr>
                <w:noProof/>
                <w:webHidden/>
              </w:rPr>
            </w:r>
            <w:r>
              <w:rPr>
                <w:noProof/>
                <w:webHidden/>
              </w:rPr>
              <w:fldChar w:fldCharType="separate"/>
            </w:r>
            <w:r>
              <w:rPr>
                <w:noProof/>
                <w:webHidden/>
              </w:rPr>
              <w:t>17</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51" w:history="1">
            <w:r w:rsidRPr="00634DD4">
              <w:rPr>
                <w:rStyle w:val="Hipercze"/>
                <w:noProof/>
              </w:rPr>
              <w:t>XIX. Opis kryteriów oceny ofert, wraz z podaniem wag tych kryteriów i sposobu oceny ofert</w:t>
            </w:r>
            <w:r>
              <w:rPr>
                <w:noProof/>
                <w:webHidden/>
              </w:rPr>
              <w:tab/>
            </w:r>
            <w:r>
              <w:rPr>
                <w:noProof/>
                <w:webHidden/>
              </w:rPr>
              <w:fldChar w:fldCharType="begin"/>
            </w:r>
            <w:r>
              <w:rPr>
                <w:noProof/>
                <w:webHidden/>
              </w:rPr>
              <w:instrText xml:space="preserve"> PAGEREF _Toc71885851 \h </w:instrText>
            </w:r>
            <w:r>
              <w:rPr>
                <w:noProof/>
                <w:webHidden/>
              </w:rPr>
            </w:r>
            <w:r>
              <w:rPr>
                <w:noProof/>
                <w:webHidden/>
              </w:rPr>
              <w:fldChar w:fldCharType="separate"/>
            </w:r>
            <w:r>
              <w:rPr>
                <w:noProof/>
                <w:webHidden/>
              </w:rPr>
              <w:t>17</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52" w:history="1">
            <w:r w:rsidRPr="00634DD4">
              <w:rPr>
                <w:rStyle w:val="Hipercze"/>
                <w:noProof/>
              </w:rPr>
              <w:t>XX. 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_Toc71885852 \h </w:instrText>
            </w:r>
            <w:r>
              <w:rPr>
                <w:noProof/>
                <w:webHidden/>
              </w:rPr>
            </w:r>
            <w:r>
              <w:rPr>
                <w:noProof/>
                <w:webHidden/>
              </w:rPr>
              <w:fldChar w:fldCharType="separate"/>
            </w:r>
            <w:r>
              <w:rPr>
                <w:noProof/>
                <w:webHidden/>
              </w:rPr>
              <w:t>19</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53" w:history="1">
            <w:r w:rsidRPr="00634DD4">
              <w:rPr>
                <w:rStyle w:val="Hipercze"/>
                <w:noProof/>
              </w:rPr>
              <w:t>XXI. Wymagania dotyczące zabezpieczenia należytego wykonania umowy</w:t>
            </w:r>
            <w:r>
              <w:rPr>
                <w:noProof/>
                <w:webHidden/>
              </w:rPr>
              <w:tab/>
            </w:r>
            <w:r>
              <w:rPr>
                <w:noProof/>
                <w:webHidden/>
              </w:rPr>
              <w:fldChar w:fldCharType="begin"/>
            </w:r>
            <w:r>
              <w:rPr>
                <w:noProof/>
                <w:webHidden/>
              </w:rPr>
              <w:instrText xml:space="preserve"> PAGEREF _Toc71885853 \h </w:instrText>
            </w:r>
            <w:r>
              <w:rPr>
                <w:noProof/>
                <w:webHidden/>
              </w:rPr>
            </w:r>
            <w:r>
              <w:rPr>
                <w:noProof/>
                <w:webHidden/>
              </w:rPr>
              <w:fldChar w:fldCharType="separate"/>
            </w:r>
            <w:r>
              <w:rPr>
                <w:noProof/>
                <w:webHidden/>
              </w:rPr>
              <w:t>19</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54" w:history="1">
            <w:r w:rsidRPr="00634DD4">
              <w:rPr>
                <w:rStyle w:val="Hipercze"/>
                <w:noProof/>
              </w:rPr>
              <w:t>XXII. Informacje o treści zawieranej umowy oraz możliwości jej zmiany</w:t>
            </w:r>
            <w:r>
              <w:rPr>
                <w:noProof/>
                <w:webHidden/>
              </w:rPr>
              <w:tab/>
            </w:r>
            <w:r>
              <w:rPr>
                <w:noProof/>
                <w:webHidden/>
              </w:rPr>
              <w:fldChar w:fldCharType="begin"/>
            </w:r>
            <w:r>
              <w:rPr>
                <w:noProof/>
                <w:webHidden/>
              </w:rPr>
              <w:instrText xml:space="preserve"> PAGEREF _Toc71885854 \h </w:instrText>
            </w:r>
            <w:r>
              <w:rPr>
                <w:noProof/>
                <w:webHidden/>
              </w:rPr>
            </w:r>
            <w:r>
              <w:rPr>
                <w:noProof/>
                <w:webHidden/>
              </w:rPr>
              <w:fldChar w:fldCharType="separate"/>
            </w:r>
            <w:r>
              <w:rPr>
                <w:noProof/>
                <w:webHidden/>
              </w:rPr>
              <w:t>20</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55" w:history="1">
            <w:r w:rsidRPr="00634DD4">
              <w:rPr>
                <w:rStyle w:val="Hipercze"/>
                <w:noProof/>
              </w:rPr>
              <w:t>XXIII. Pouczenie o środkach ochrony prawnej przysługujących wykonawcy</w:t>
            </w:r>
            <w:r>
              <w:rPr>
                <w:noProof/>
                <w:webHidden/>
              </w:rPr>
              <w:tab/>
            </w:r>
            <w:r>
              <w:rPr>
                <w:noProof/>
                <w:webHidden/>
              </w:rPr>
              <w:fldChar w:fldCharType="begin"/>
            </w:r>
            <w:r>
              <w:rPr>
                <w:noProof/>
                <w:webHidden/>
              </w:rPr>
              <w:instrText xml:space="preserve"> PAGEREF _Toc71885855 \h </w:instrText>
            </w:r>
            <w:r>
              <w:rPr>
                <w:noProof/>
                <w:webHidden/>
              </w:rPr>
            </w:r>
            <w:r>
              <w:rPr>
                <w:noProof/>
                <w:webHidden/>
              </w:rPr>
              <w:fldChar w:fldCharType="separate"/>
            </w:r>
            <w:r>
              <w:rPr>
                <w:noProof/>
                <w:webHidden/>
              </w:rPr>
              <w:t>20</w:t>
            </w:r>
            <w:r>
              <w:rPr>
                <w:noProof/>
                <w:webHidden/>
              </w:rPr>
              <w:fldChar w:fldCharType="end"/>
            </w:r>
          </w:hyperlink>
        </w:p>
        <w:p w:rsidR="00996E0F" w:rsidRDefault="00996E0F">
          <w:pPr>
            <w:pStyle w:val="Spistreci1"/>
            <w:tabs>
              <w:tab w:val="right" w:leader="dot" w:pos="9062"/>
            </w:tabs>
            <w:rPr>
              <w:noProof/>
              <w:sz w:val="22"/>
              <w:szCs w:val="22"/>
              <w:lang w:eastAsia="pl-PL"/>
            </w:rPr>
          </w:pPr>
          <w:hyperlink w:anchor="_Toc71885856" w:history="1">
            <w:r w:rsidRPr="00634DD4">
              <w:rPr>
                <w:rStyle w:val="Hipercze"/>
                <w:noProof/>
              </w:rPr>
              <w:t>XXIV. Wykaz załączników do SIWZ</w:t>
            </w:r>
            <w:r>
              <w:rPr>
                <w:noProof/>
                <w:webHidden/>
              </w:rPr>
              <w:tab/>
            </w:r>
            <w:r>
              <w:rPr>
                <w:noProof/>
                <w:webHidden/>
              </w:rPr>
              <w:fldChar w:fldCharType="begin"/>
            </w:r>
            <w:r>
              <w:rPr>
                <w:noProof/>
                <w:webHidden/>
              </w:rPr>
              <w:instrText xml:space="preserve"> PAGEREF _Toc71885856 \h </w:instrText>
            </w:r>
            <w:r>
              <w:rPr>
                <w:noProof/>
                <w:webHidden/>
              </w:rPr>
            </w:r>
            <w:r>
              <w:rPr>
                <w:noProof/>
                <w:webHidden/>
              </w:rPr>
              <w:fldChar w:fldCharType="separate"/>
            </w:r>
            <w:r>
              <w:rPr>
                <w:noProof/>
                <w:webHidden/>
              </w:rPr>
              <w:t>21</w:t>
            </w:r>
            <w:r>
              <w:rPr>
                <w:noProof/>
                <w:webHidden/>
              </w:rPr>
              <w:fldChar w:fldCharType="end"/>
            </w:r>
          </w:hyperlink>
        </w:p>
        <w:p w:rsidR="00112AB3" w:rsidRPr="00F23106" w:rsidRDefault="00112AB3">
          <w:r w:rsidRPr="00F23106">
            <w:rPr>
              <w:b/>
              <w:bCs/>
            </w:rPr>
            <w:fldChar w:fldCharType="end"/>
          </w:r>
        </w:p>
      </w:sdtContent>
    </w:sdt>
    <w:p w:rsidR="006F2E8D" w:rsidRPr="00F23106" w:rsidRDefault="006F2E8D">
      <w:pPr>
        <w:rPr>
          <w:rFonts w:ascii="Arial" w:hAnsi="Arial" w:cs="Arial"/>
          <w:b/>
          <w:caps/>
        </w:rPr>
      </w:pPr>
      <w:r w:rsidRPr="00F23106">
        <w:rPr>
          <w:rFonts w:ascii="Arial" w:hAnsi="Arial" w:cs="Arial"/>
          <w:b/>
          <w:caps/>
        </w:rPr>
        <w:br w:type="page"/>
      </w:r>
    </w:p>
    <w:p w:rsidR="001B499E" w:rsidRPr="00F23106" w:rsidRDefault="00EF33DB" w:rsidP="00854C0B">
      <w:pPr>
        <w:pStyle w:val="Nagwek1"/>
      </w:pPr>
      <w:bookmarkStart w:id="1" w:name="_Toc71885833"/>
      <w:r w:rsidRPr="00F23106">
        <w:lastRenderedPageBreak/>
        <w:t xml:space="preserve">I. </w:t>
      </w:r>
      <w:r w:rsidR="00854C0B" w:rsidRPr="00F23106">
        <w:t>Nazwa oraz adres zamawiającego</w:t>
      </w:r>
      <w:bookmarkEnd w:id="1"/>
    </w:p>
    <w:p w:rsidR="001B499E" w:rsidRPr="00F23106" w:rsidRDefault="00EF33DB">
      <w:pPr>
        <w:tabs>
          <w:tab w:val="left" w:pos="540"/>
        </w:tabs>
        <w:spacing w:before="240"/>
        <w:ind w:left="284"/>
        <w:jc w:val="both"/>
      </w:pPr>
      <w:r w:rsidRPr="00F23106">
        <w:rPr>
          <w:rFonts w:ascii="Arial" w:hAnsi="Arial" w:cs="Arial"/>
          <w:caps/>
        </w:rPr>
        <w:t>gmina SUSZ</w:t>
      </w:r>
    </w:p>
    <w:p w:rsidR="001B499E" w:rsidRPr="00F23106" w:rsidRDefault="00EF33DB">
      <w:pPr>
        <w:tabs>
          <w:tab w:val="left" w:pos="540"/>
        </w:tabs>
        <w:ind w:left="284"/>
        <w:jc w:val="both"/>
        <w:rPr>
          <w:rFonts w:ascii="Arial" w:hAnsi="Arial" w:cs="Arial"/>
        </w:rPr>
      </w:pPr>
      <w:r w:rsidRPr="00F23106">
        <w:rPr>
          <w:rFonts w:ascii="Arial" w:hAnsi="Arial" w:cs="Arial"/>
        </w:rPr>
        <w:t>ul. Józefa Wybickiego 6</w:t>
      </w:r>
    </w:p>
    <w:p w:rsidR="001B499E" w:rsidRPr="00F23106" w:rsidRDefault="00EF33DB">
      <w:pPr>
        <w:tabs>
          <w:tab w:val="left" w:pos="540"/>
        </w:tabs>
        <w:ind w:left="284"/>
        <w:jc w:val="both"/>
        <w:rPr>
          <w:rFonts w:ascii="Arial" w:hAnsi="Arial" w:cs="Arial"/>
        </w:rPr>
      </w:pPr>
      <w:r w:rsidRPr="00F23106">
        <w:rPr>
          <w:rFonts w:ascii="Arial" w:hAnsi="Arial" w:cs="Arial"/>
        </w:rPr>
        <w:t>14-240 Susz</w:t>
      </w:r>
      <w:r w:rsidRPr="00F23106">
        <w:rPr>
          <w:rFonts w:ascii="Arial" w:hAnsi="Arial" w:cs="Arial"/>
        </w:rPr>
        <w:tab/>
      </w:r>
      <w:r w:rsidRPr="00F23106">
        <w:rPr>
          <w:rFonts w:ascii="Arial" w:hAnsi="Arial" w:cs="Arial"/>
        </w:rPr>
        <w:tab/>
      </w:r>
      <w:r w:rsidRPr="00F23106">
        <w:rPr>
          <w:rFonts w:ascii="Arial" w:hAnsi="Arial" w:cs="Arial"/>
        </w:rPr>
        <w:tab/>
      </w:r>
      <w:r w:rsidRPr="00F23106">
        <w:rPr>
          <w:rFonts w:ascii="Arial" w:hAnsi="Arial" w:cs="Arial"/>
        </w:rPr>
        <w:tab/>
      </w:r>
    </w:p>
    <w:p w:rsidR="001B499E" w:rsidRPr="00F23106" w:rsidRDefault="00EF33DB">
      <w:pPr>
        <w:tabs>
          <w:tab w:val="left" w:pos="540"/>
        </w:tabs>
        <w:ind w:left="284"/>
        <w:jc w:val="both"/>
      </w:pPr>
      <w:r w:rsidRPr="00F23106">
        <w:rPr>
          <w:rFonts w:ascii="Arial" w:hAnsi="Arial" w:cs="Arial"/>
        </w:rPr>
        <w:t xml:space="preserve">Tel.: </w:t>
      </w:r>
      <w:r w:rsidRPr="00F23106">
        <w:rPr>
          <w:rFonts w:ascii="Arial" w:hAnsi="Arial" w:cs="Arial"/>
          <w:caps/>
        </w:rPr>
        <w:t>55 278 60 15</w:t>
      </w:r>
    </w:p>
    <w:p w:rsidR="001B499E" w:rsidRPr="00F23106" w:rsidRDefault="00EF33DB">
      <w:pPr>
        <w:tabs>
          <w:tab w:val="left" w:pos="540"/>
        </w:tabs>
        <w:ind w:left="284"/>
        <w:jc w:val="both"/>
      </w:pPr>
      <w:r w:rsidRPr="00F23106">
        <w:rPr>
          <w:rFonts w:ascii="Arial" w:hAnsi="Arial" w:cs="Arial"/>
        </w:rPr>
        <w:t xml:space="preserve">NIP: </w:t>
      </w:r>
      <w:r w:rsidRPr="00F23106">
        <w:rPr>
          <w:rFonts w:ascii="Arial" w:hAnsi="Arial" w:cs="Arial"/>
          <w:caps/>
        </w:rPr>
        <w:t>744 166 08 29</w:t>
      </w:r>
    </w:p>
    <w:p w:rsidR="001B499E" w:rsidRPr="00F23106" w:rsidRDefault="00EF33DB">
      <w:pPr>
        <w:tabs>
          <w:tab w:val="left" w:pos="540"/>
        </w:tabs>
        <w:spacing w:before="120" w:after="120"/>
        <w:ind w:left="284"/>
        <w:jc w:val="both"/>
        <w:rPr>
          <w:rFonts w:ascii="Arial" w:hAnsi="Arial" w:cs="Arial"/>
        </w:rPr>
      </w:pPr>
      <w:r w:rsidRPr="00F23106">
        <w:rPr>
          <w:rFonts w:ascii="Arial" w:hAnsi="Arial" w:cs="Arial"/>
        </w:rPr>
        <w:t>Adres e-mail: susz@susz.pl</w:t>
      </w:r>
    </w:p>
    <w:p w:rsidR="001B499E" w:rsidRPr="00F23106" w:rsidRDefault="00EF33DB">
      <w:pPr>
        <w:tabs>
          <w:tab w:val="left" w:pos="540"/>
        </w:tabs>
        <w:ind w:left="284"/>
        <w:jc w:val="both"/>
      </w:pPr>
      <w:r w:rsidRPr="00F23106">
        <w:rPr>
          <w:rFonts w:ascii="Arial" w:hAnsi="Arial" w:cs="Arial"/>
          <w:b/>
        </w:rPr>
        <w:t xml:space="preserve">Adres strony internetowej, na której jest prowadzone postępowanie i na której będą dostępne wszelkie dokumenty związane z prowadzoną procedurą: </w:t>
      </w:r>
      <w:hyperlink r:id="rId9" w:history="1">
        <w:r w:rsidRPr="00F23106">
          <w:rPr>
            <w:rStyle w:val="Hipercze"/>
            <w:rFonts w:ascii="Arial" w:hAnsi="Arial" w:cs="Arial"/>
            <w:b/>
            <w:bCs/>
          </w:rPr>
          <w:t>https://platformazakupowa.pl/pn/susz</w:t>
        </w:r>
      </w:hyperlink>
      <w:r w:rsidRPr="00F23106">
        <w:rPr>
          <w:rFonts w:ascii="Arial" w:hAnsi="Arial" w:cs="Arial"/>
          <w:b/>
          <w:bCs/>
          <w:color w:val="4F81BD"/>
          <w:vertAlign w:val="subscript"/>
        </w:rPr>
        <w:t> </w:t>
      </w:r>
    </w:p>
    <w:p w:rsidR="001B499E" w:rsidRPr="00F23106" w:rsidRDefault="00EF33DB">
      <w:pPr>
        <w:spacing w:before="240"/>
        <w:ind w:left="284"/>
        <w:jc w:val="both"/>
        <w:rPr>
          <w:rFonts w:ascii="Arial" w:hAnsi="Arial" w:cs="Arial"/>
        </w:rPr>
      </w:pPr>
      <w:r w:rsidRPr="00F23106">
        <w:rPr>
          <w:rFonts w:ascii="Arial" w:hAnsi="Arial" w:cs="Arial"/>
        </w:rPr>
        <w:t xml:space="preserve">Godziny pracy: </w:t>
      </w:r>
    </w:p>
    <w:p w:rsidR="001B499E" w:rsidRPr="00F23106" w:rsidRDefault="00EF33DB">
      <w:pPr>
        <w:tabs>
          <w:tab w:val="left" w:pos="540"/>
          <w:tab w:val="left" w:pos="1701"/>
        </w:tabs>
        <w:ind w:left="284"/>
        <w:rPr>
          <w:rFonts w:ascii="Arial" w:hAnsi="Arial" w:cs="Arial"/>
          <w:szCs w:val="27"/>
          <w:shd w:val="clear" w:color="auto" w:fill="FFFFFF"/>
        </w:rPr>
      </w:pPr>
      <w:r w:rsidRPr="00F23106">
        <w:rPr>
          <w:rFonts w:ascii="Arial" w:hAnsi="Arial" w:cs="Arial"/>
          <w:szCs w:val="27"/>
          <w:shd w:val="clear" w:color="auto" w:fill="FFFFFF"/>
        </w:rPr>
        <w:t>Poniedziałek: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Wtorek: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Środa:</w:t>
      </w:r>
      <w:r w:rsidRPr="00F23106">
        <w:rPr>
          <w:rFonts w:ascii="Arial" w:hAnsi="Arial" w:cs="Arial"/>
          <w:szCs w:val="27"/>
          <w:shd w:val="clear" w:color="auto" w:fill="FFFFFF"/>
        </w:rPr>
        <w:tab/>
        <w:t>8.00 – 16.00</w:t>
      </w:r>
      <w:r w:rsidRPr="00F23106">
        <w:rPr>
          <w:rFonts w:ascii="Arial" w:hAnsi="Arial" w:cs="Arial"/>
          <w:szCs w:val="27"/>
        </w:rPr>
        <w:br/>
      </w:r>
      <w:r w:rsidRPr="00F23106">
        <w:rPr>
          <w:rFonts w:ascii="Arial" w:hAnsi="Arial" w:cs="Arial"/>
          <w:szCs w:val="27"/>
          <w:shd w:val="clear" w:color="auto" w:fill="FFFFFF"/>
        </w:rPr>
        <w:t>Czwartek:</w:t>
      </w:r>
      <w:r w:rsidRPr="00F23106">
        <w:rPr>
          <w:rFonts w:ascii="Arial" w:hAnsi="Arial" w:cs="Arial"/>
          <w:szCs w:val="27"/>
          <w:shd w:val="clear" w:color="auto" w:fill="FFFFFF"/>
        </w:rPr>
        <w:tab/>
        <w:t>7.00 – 15.00</w:t>
      </w:r>
      <w:r w:rsidRPr="00F23106">
        <w:rPr>
          <w:rFonts w:ascii="Arial" w:hAnsi="Arial" w:cs="Arial"/>
          <w:szCs w:val="27"/>
        </w:rPr>
        <w:br/>
      </w:r>
      <w:r w:rsidRPr="00F23106">
        <w:rPr>
          <w:rFonts w:ascii="Arial" w:hAnsi="Arial" w:cs="Arial"/>
          <w:szCs w:val="27"/>
          <w:shd w:val="clear" w:color="auto" w:fill="FFFFFF"/>
        </w:rPr>
        <w:t xml:space="preserve">Piątek: </w:t>
      </w:r>
      <w:r w:rsidRPr="00F23106">
        <w:rPr>
          <w:rFonts w:ascii="Arial" w:hAnsi="Arial" w:cs="Arial"/>
          <w:szCs w:val="27"/>
          <w:shd w:val="clear" w:color="auto" w:fill="FFFFFF"/>
        </w:rPr>
        <w:tab/>
        <w:t>7.00 – 15.00</w:t>
      </w:r>
    </w:p>
    <w:p w:rsidR="001B499E" w:rsidRPr="00F23106" w:rsidRDefault="00EF33DB" w:rsidP="00415AC8">
      <w:pPr>
        <w:pStyle w:val="Nagwek1"/>
      </w:pPr>
      <w:bookmarkStart w:id="2" w:name="_Toc71885834"/>
      <w:r w:rsidRPr="00F23106">
        <w:t>II. Ochrona danych osoBowych</w:t>
      </w:r>
      <w:bookmarkEnd w:id="2"/>
    </w:p>
    <w:p w:rsidR="001B499E" w:rsidRPr="00F23106"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sidRPr="00F23106">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administratorem Pani/Pana danych osobowych jest Gmina Susz</w:t>
      </w:r>
      <w:r w:rsidRPr="00F23106">
        <w:rPr>
          <w:rFonts w:ascii="Arial" w:hAnsi="Arial" w:cs="Arial"/>
          <w:caps/>
          <w:sz w:val="20"/>
        </w:rPr>
        <w:t xml:space="preserve">, </w:t>
      </w:r>
      <w:r w:rsidRPr="00F23106">
        <w:rPr>
          <w:rFonts w:ascii="Arial" w:hAnsi="Arial" w:cs="Arial"/>
          <w:sz w:val="20"/>
          <w:szCs w:val="22"/>
        </w:rPr>
        <w:t xml:space="preserve">z siedzibą </w:t>
      </w:r>
      <w:r w:rsidRPr="00F23106">
        <w:rPr>
          <w:rFonts w:ascii="Arial" w:hAnsi="Arial" w:cs="Arial"/>
          <w:sz w:val="20"/>
          <w:szCs w:val="22"/>
        </w:rPr>
        <w:br/>
        <w:t xml:space="preserve">w Suszu przy ul. Józefa Wybickiego 6, 14-240 Susz, z którą można kontaktować się pisemnie na adres siedziby lub poprzez adres e-mail: </w:t>
      </w:r>
      <w:hyperlink r:id="rId10" w:history="1">
        <w:r w:rsidRPr="00F23106">
          <w:rPr>
            <w:rStyle w:val="Hipercze"/>
            <w:rFonts w:ascii="Arial" w:hAnsi="Arial" w:cs="Arial"/>
            <w:sz w:val="20"/>
            <w:szCs w:val="22"/>
          </w:rPr>
          <w:t>susz@susz.pl</w:t>
        </w:r>
      </w:hyperlink>
      <w:r w:rsidRPr="00F23106">
        <w:rPr>
          <w:rFonts w:ascii="Arial" w:hAnsi="Arial" w:cs="Arial"/>
          <w:sz w:val="20"/>
          <w:szCs w:val="22"/>
        </w:rPr>
        <w:t xml:space="preserve">  lub telefonicznie pod nr 55 278 60 15</w:t>
      </w:r>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pPr>
      <w:r w:rsidRPr="00F23106">
        <w:rPr>
          <w:rFonts w:ascii="Arial" w:hAnsi="Arial" w:cs="Arial"/>
          <w:sz w:val="20"/>
        </w:rPr>
        <w:t xml:space="preserve"> </w:t>
      </w:r>
      <w:r w:rsidRPr="00F23106">
        <w:rPr>
          <w:rFonts w:ascii="Arial" w:hAnsi="Arial" w:cs="Arial"/>
          <w:sz w:val="20"/>
        </w:rPr>
        <w:tab/>
        <w:t xml:space="preserve">administrator wyznaczył Inspektora Danych Osobowych, z którym można się kontaktować pod adresem e-mail: </w:t>
      </w:r>
      <w:hyperlink r:id="rId11" w:history="1">
        <w:r w:rsidRPr="00F23106">
          <w:rPr>
            <w:rStyle w:val="Hipercze"/>
            <w:rFonts w:ascii="Arial" w:hAnsi="Arial" w:cs="Arial"/>
            <w:b/>
            <w:sz w:val="20"/>
          </w:rPr>
          <w:t>inspektor@susz.pl</w:t>
        </w:r>
      </w:hyperlink>
      <w:r w:rsidRPr="00F23106">
        <w:rPr>
          <w:rFonts w:ascii="Arial" w:hAnsi="Arial" w:cs="Arial"/>
          <w:b/>
          <w:sz w:val="20"/>
        </w:rPr>
        <w:t xml:space="preserve"> .</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odbiorcami Pani/Pana danych osobowych będą osoby lub podmioty, którym udostępniona zostanie dokumentacja postępowania w oparciu o art. 74 ustawy </w:t>
      </w:r>
      <w:proofErr w:type="spellStart"/>
      <w:r w:rsidRPr="00F23106">
        <w:rPr>
          <w:rFonts w:ascii="Arial" w:hAnsi="Arial" w:cs="Arial"/>
          <w:sz w:val="20"/>
        </w:rPr>
        <w:t>pzp</w:t>
      </w:r>
      <w:proofErr w:type="spellEnd"/>
      <w:r w:rsidRPr="00F23106">
        <w:rPr>
          <w:rFonts w:ascii="Arial" w:hAnsi="Arial" w:cs="Arial"/>
          <w:sz w:val="20"/>
        </w:rPr>
        <w:t>.</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Pani/Pana dane osobowe będą przechowywane, zgodnie z art. 78 ust. 1 </w:t>
      </w:r>
      <w:proofErr w:type="spellStart"/>
      <w:r w:rsidRPr="00F23106">
        <w:rPr>
          <w:rFonts w:ascii="Arial" w:hAnsi="Arial" w:cs="Arial"/>
          <w:sz w:val="20"/>
        </w:rPr>
        <w:t>pzp</w:t>
      </w:r>
      <w:proofErr w:type="spellEnd"/>
      <w:r w:rsidRPr="00F23106">
        <w:rPr>
          <w:rFonts w:ascii="Arial" w:hAnsi="Arial" w:cs="Arial"/>
          <w:sz w:val="20"/>
        </w:rPr>
        <w:t xml:space="preserve"> przez okres </w:t>
      </w:r>
      <w:r w:rsidRPr="00F23106">
        <w:rPr>
          <w:rFonts w:ascii="Arial" w:hAnsi="Arial" w:cs="Arial"/>
          <w:sz w:val="20"/>
        </w:rPr>
        <w:br/>
        <w:t>4 lat od dnia zakończenia postępowania o udzielenie zamówienia, a jeżeli czas trwania umowy przekracza 4 lata, okres przechowywania obejmuje cały czas trwania umowy;</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 xml:space="preserve">obowiązek podania przez Panią/Pana danych osobowych bezpośrednio Pani/Pana dotyczących jest wymogiem ustawowym określonym w przepisanych ustawy </w:t>
      </w:r>
      <w:proofErr w:type="spellStart"/>
      <w:r w:rsidRPr="00F23106">
        <w:rPr>
          <w:rFonts w:ascii="Arial" w:hAnsi="Arial" w:cs="Arial"/>
          <w:sz w:val="20"/>
        </w:rPr>
        <w:t>pzp</w:t>
      </w:r>
      <w:proofErr w:type="spellEnd"/>
      <w:r w:rsidRPr="00F23106">
        <w:rPr>
          <w:rFonts w:ascii="Arial" w:hAnsi="Arial" w:cs="Arial"/>
          <w:sz w:val="20"/>
        </w:rPr>
        <w:t>, związanym z udziałem w postępowaniu o udzielenie zamówienia publicznego.</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w odniesieniu do Pani/Pana danych osobowych decyzje nie będą podejmowane w sposób zautomatyzowany, stosownie do art. 22 RODO.</w:t>
      </w:r>
    </w:p>
    <w:p w:rsidR="001B499E" w:rsidRPr="00F23106" w:rsidRDefault="00EF33DB">
      <w:pPr>
        <w:pStyle w:val="pkt"/>
        <w:numPr>
          <w:ilvl w:val="0"/>
          <w:numId w:val="2"/>
        </w:numPr>
        <w:tabs>
          <w:tab w:val="left" w:pos="595"/>
        </w:tabs>
        <w:spacing w:before="0" w:after="0" w:line="276" w:lineRule="auto"/>
        <w:ind w:left="709" w:hanging="401"/>
        <w:rPr>
          <w:rFonts w:ascii="Arial" w:hAnsi="Arial" w:cs="Arial"/>
          <w:sz w:val="20"/>
        </w:rPr>
      </w:pPr>
      <w:r w:rsidRPr="00F23106">
        <w:rPr>
          <w:rFonts w:ascii="Arial" w:hAnsi="Arial" w:cs="Arial"/>
          <w:sz w:val="20"/>
        </w:rPr>
        <w:t xml:space="preserve"> </w:t>
      </w:r>
      <w:r w:rsidRPr="00F23106">
        <w:rPr>
          <w:rFonts w:ascii="Arial" w:hAnsi="Arial" w:cs="Arial"/>
          <w:sz w:val="20"/>
        </w:rPr>
        <w:tab/>
        <w:t>posiada Pani/Pan:</w:t>
      </w:r>
    </w:p>
    <w:p w:rsidR="001B499E" w:rsidRPr="00F23106" w:rsidRDefault="00EF33DB">
      <w:pPr>
        <w:pStyle w:val="pkt"/>
        <w:numPr>
          <w:ilvl w:val="0"/>
          <w:numId w:val="3"/>
        </w:numPr>
        <w:tabs>
          <w:tab w:val="left" w:pos="567"/>
        </w:tabs>
        <w:spacing w:before="0" w:after="0" w:line="276" w:lineRule="auto"/>
        <w:ind w:left="1060" w:hanging="459"/>
        <w:rPr>
          <w:rFonts w:ascii="Arial" w:hAnsi="Arial" w:cs="Arial"/>
          <w:sz w:val="20"/>
        </w:rPr>
      </w:pPr>
      <w:r w:rsidRPr="00F23106">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16 RODO prawo do sprostowania Pani/Pana danych osobowych (</w:t>
      </w:r>
      <w:r w:rsidRPr="00F23106">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23106">
        <w:rPr>
          <w:rFonts w:ascii="Arial" w:hAnsi="Arial" w:cs="Arial"/>
          <w:i/>
          <w:sz w:val="20"/>
        </w:rPr>
        <w:t xml:space="preserve">prawo do ograniczenia przetwarzania nie ma zastosowania w odniesieniu </w:t>
      </w:r>
      <w:r w:rsidRPr="00F23106">
        <w:rPr>
          <w:rFonts w:ascii="Arial" w:hAnsi="Arial" w:cs="Arial"/>
          <w:i/>
          <w:sz w:val="20"/>
        </w:rPr>
        <w:br/>
        <w:t xml:space="preserve">do przechowywania, w celu zapewnienia korzystania ze środków ochrony prawnej lub </w:t>
      </w:r>
      <w:r w:rsidRPr="00F23106">
        <w:rPr>
          <w:rFonts w:ascii="Arial" w:hAnsi="Arial" w:cs="Arial"/>
          <w:i/>
          <w:sz w:val="20"/>
        </w:rPr>
        <w:br/>
        <w:t>w celu ochrony praw innej osoby fizycznej lub prawnej, lub z uwagi na ważne względy interesu publicznego Unii Europejskiej lub państwa członkowskiego</w:t>
      </w:r>
      <w:r w:rsidRPr="00F23106">
        <w:rPr>
          <w:rFonts w:ascii="Arial" w:hAnsi="Arial" w:cs="Arial"/>
          <w:sz w:val="20"/>
        </w:rPr>
        <w:t>);</w:t>
      </w:r>
    </w:p>
    <w:p w:rsidR="001B499E" w:rsidRPr="00F23106" w:rsidRDefault="00EF33DB">
      <w:pPr>
        <w:pStyle w:val="pkt"/>
        <w:numPr>
          <w:ilvl w:val="0"/>
          <w:numId w:val="3"/>
        </w:numPr>
        <w:spacing w:before="0" w:after="0" w:line="276" w:lineRule="auto"/>
        <w:ind w:left="1064" w:hanging="462"/>
      </w:pPr>
      <w:r w:rsidRPr="00F23106">
        <w:rPr>
          <w:rFonts w:ascii="Arial" w:hAnsi="Arial" w:cs="Arial"/>
          <w:sz w:val="20"/>
        </w:rPr>
        <w:t xml:space="preserve">prawo do wniesienia skargi do Prezesa Urzędu Ochrony Danych Osobowych, gdy uzna Pani/Pan, że przetwarzanie danych osobowych Pani/Pana dotyczących narusza przepisy RODO; </w:t>
      </w:r>
      <w:r w:rsidRPr="00F23106">
        <w:rPr>
          <w:rFonts w:ascii="Arial" w:hAnsi="Arial" w:cs="Arial"/>
          <w:i/>
          <w:sz w:val="20"/>
        </w:rPr>
        <w:t xml:space="preserve">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nie przysługuje Pani/Panu:</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w związku z art. 17 ust. 3 lit. b, d lub e RODO prawo do usunięcia danych osobowych;</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prawo do przenoszenia danych osobowych, o którym mowa w art. 20 RODO;</w:t>
      </w:r>
    </w:p>
    <w:p w:rsidR="001B499E" w:rsidRPr="00F23106" w:rsidRDefault="00EF33DB">
      <w:pPr>
        <w:pStyle w:val="pkt"/>
        <w:numPr>
          <w:ilvl w:val="0"/>
          <w:numId w:val="4"/>
        </w:numPr>
        <w:spacing w:before="0" w:after="0" w:line="276" w:lineRule="auto"/>
        <w:ind w:left="1008" w:hanging="392"/>
        <w:rPr>
          <w:rFonts w:ascii="Arial" w:hAnsi="Arial" w:cs="Arial"/>
          <w:sz w:val="20"/>
        </w:rPr>
      </w:pPr>
      <w:r w:rsidRPr="00F23106">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Pr="00F23106" w:rsidRDefault="00EF33DB">
      <w:pPr>
        <w:pStyle w:val="pkt"/>
        <w:numPr>
          <w:ilvl w:val="0"/>
          <w:numId w:val="2"/>
        </w:numPr>
        <w:spacing w:before="0" w:after="0" w:line="276" w:lineRule="auto"/>
        <w:ind w:left="709" w:hanging="401"/>
        <w:rPr>
          <w:rFonts w:ascii="Arial" w:hAnsi="Arial" w:cs="Arial"/>
          <w:sz w:val="20"/>
        </w:rPr>
      </w:pPr>
      <w:r w:rsidRPr="00F23106">
        <w:rPr>
          <w:rFonts w:ascii="Arial" w:hAnsi="Arial" w:cs="Arial"/>
          <w:sz w:val="20"/>
        </w:rPr>
        <w:t xml:space="preserve"> przysługuje Pani/Panu prawo wniesienia skargi do organu nadzorczego na niezgodne </w:t>
      </w:r>
      <w:r w:rsidRPr="00F23106">
        <w:rPr>
          <w:rFonts w:ascii="Arial" w:hAnsi="Arial" w:cs="Arial"/>
          <w:sz w:val="20"/>
        </w:rPr>
        <w:br/>
        <w:t xml:space="preserve">z RODO przetwarzanie Pani/Pana danych osobowych przez administratora. Organem właściwym dla przedmiotowej skargi jest Urząd Ochrony Danych Osobowych, ul. Stawki 2, </w:t>
      </w:r>
      <w:r w:rsidRPr="00F23106">
        <w:rPr>
          <w:rFonts w:ascii="Arial" w:hAnsi="Arial" w:cs="Arial"/>
          <w:sz w:val="20"/>
        </w:rPr>
        <w:br/>
        <w:t>00-193 Warszawa.</w:t>
      </w:r>
    </w:p>
    <w:p w:rsidR="001B499E" w:rsidRPr="00F23106" w:rsidRDefault="00EF33DB" w:rsidP="00415AC8">
      <w:pPr>
        <w:pStyle w:val="Nagwek1"/>
      </w:pPr>
      <w:bookmarkStart w:id="3" w:name="_Toc71885835"/>
      <w:r w:rsidRPr="00F23106">
        <w:t>III. Tryb udzielenia zamówienia</w:t>
      </w:r>
      <w:bookmarkEnd w:id="3"/>
    </w:p>
    <w:p w:rsidR="001B499E" w:rsidRPr="00F23106" w:rsidRDefault="00EF33DB">
      <w:pPr>
        <w:numPr>
          <w:ilvl w:val="0"/>
          <w:numId w:val="5"/>
        </w:numPr>
        <w:spacing w:before="240"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Niniejsze postępowanie prowadzone jest w trybie podstawowym o jakim stanowi art. 275 pkt 1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oraz niniejszej Specyfikacji Warunków Zamówienia, zwaną dalej „SWZ”.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przewiduje wyboru najkorzystniejszej oferty z możliwością prowadzenia negocjacji.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Szacunkowa wartość przedmiotowego zamówienia nie przekracza progów unijnych o jakich mowa w art. 3 ustawy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aukcji elektronicznej.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przewiduje złożenia oferty w postaci katalogów elektronicznych.</w:t>
      </w:r>
    </w:p>
    <w:p w:rsidR="00020B31" w:rsidRDefault="00EF33DB" w:rsidP="00020B31">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Zamawiający nie prowadzi postępowania w celu zawarcia umowy ramowej.</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zastrzega możliwości ubiegania się o udzielenie zamówienia wyłącznie przez wykonawców, o których mowa w art. 94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pPr>
      <w:r w:rsidRPr="00F23106">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Pr="00F23106" w:rsidRDefault="00356007">
      <w:pPr>
        <w:numPr>
          <w:ilvl w:val="0"/>
          <w:numId w:val="6"/>
        </w:numPr>
        <w:spacing w:after="0"/>
        <w:ind w:left="709" w:firstLine="142"/>
        <w:jc w:val="both"/>
      </w:pPr>
      <w:r w:rsidRPr="00356007">
        <w:rPr>
          <w:rFonts w:ascii="Arial" w:eastAsia="Times New Roman" w:hAnsi="Arial" w:cs="Arial"/>
          <w:u w:val="single"/>
          <w:shd w:val="clear" w:color="auto" w:fill="FFFFFF"/>
          <w:lang w:eastAsia="pl-PL"/>
        </w:rPr>
        <w:lastRenderedPageBreak/>
        <w:t>roboty sanitarne</w:t>
      </w:r>
      <w:r w:rsidR="00EF33DB" w:rsidRPr="00F23106">
        <w:rPr>
          <w:rFonts w:ascii="Arial" w:eastAsia="Times New Roman" w:hAnsi="Arial" w:cs="Arial"/>
          <w:u w:val="single"/>
          <w:shd w:val="clear" w:color="auto" w:fill="FFFFFF"/>
          <w:lang w:eastAsia="pl-PL"/>
        </w:rPr>
        <w:t>.</w:t>
      </w:r>
      <w:r w:rsidR="00EF33DB" w:rsidRPr="00F23106">
        <w:rPr>
          <w:rFonts w:ascii="Arial" w:eastAsia="Times New Roman" w:hAnsi="Arial" w:cs="Arial"/>
          <w:lang w:eastAsia="pl-PL"/>
        </w:rPr>
        <w:t xml:space="preserve"> </w:t>
      </w:r>
    </w:p>
    <w:p w:rsidR="001B499E" w:rsidRPr="00F23106" w:rsidRDefault="00EF33DB">
      <w:pPr>
        <w:numPr>
          <w:ilvl w:val="0"/>
          <w:numId w:val="5"/>
        </w:numPr>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Zamawiający nie określa dodatkowych wymagań związanych z zatrudnianiem osób, o których mowa w art. 96 ust. 2 pkt 2 </w:t>
      </w:r>
      <w:proofErr w:type="spellStart"/>
      <w:r w:rsidRPr="00F23106">
        <w:rPr>
          <w:rFonts w:ascii="Arial" w:eastAsia="Times New Roman" w:hAnsi="Arial" w:cs="Arial"/>
          <w:lang w:eastAsia="pl-PL"/>
        </w:rPr>
        <w:t>pzp</w:t>
      </w:r>
      <w:proofErr w:type="spellEnd"/>
      <w:r w:rsidRPr="00F23106">
        <w:rPr>
          <w:rFonts w:ascii="Arial" w:eastAsia="Times New Roman" w:hAnsi="Arial" w:cs="Arial"/>
          <w:lang w:eastAsia="pl-PL"/>
        </w:rPr>
        <w:t xml:space="preserve">. </w:t>
      </w:r>
    </w:p>
    <w:p w:rsidR="009C4CEC" w:rsidRDefault="00EF33DB" w:rsidP="009C4CEC">
      <w:pPr>
        <w:numPr>
          <w:ilvl w:val="0"/>
          <w:numId w:val="5"/>
        </w:numPr>
        <w:spacing w:after="0"/>
        <w:ind w:left="426" w:hanging="426"/>
        <w:jc w:val="both"/>
      </w:pPr>
      <w:r w:rsidRPr="00F23106">
        <w:rPr>
          <w:rFonts w:ascii="Arial" w:eastAsia="Times New Roman" w:hAnsi="Arial" w:cs="Arial"/>
          <w:lang w:eastAsia="pl-PL"/>
        </w:rPr>
        <w:t>Zamawiający</w:t>
      </w:r>
      <w:r w:rsidR="002C5078" w:rsidRPr="00F23106">
        <w:rPr>
          <w:rFonts w:ascii="Arial" w:eastAsia="Times New Roman" w:hAnsi="Arial" w:cs="Arial"/>
          <w:lang w:eastAsia="pl-PL"/>
        </w:rPr>
        <w:t xml:space="preserve"> </w:t>
      </w:r>
      <w:r w:rsidR="002C5078" w:rsidRPr="00F23106">
        <w:rPr>
          <w:rFonts w:ascii="Arial" w:eastAsia="Times New Roman" w:hAnsi="Arial" w:cs="Arial"/>
          <w:b/>
          <w:lang w:eastAsia="pl-PL"/>
        </w:rPr>
        <w:t>nie</w:t>
      </w:r>
      <w:r w:rsidRPr="00F23106">
        <w:rPr>
          <w:rFonts w:ascii="Arial" w:eastAsia="Times New Roman" w:hAnsi="Arial" w:cs="Arial"/>
          <w:b/>
          <w:lang w:eastAsia="pl-PL"/>
        </w:rPr>
        <w:t xml:space="preserve"> dopuszcza składanie ofert częściowych</w:t>
      </w:r>
      <w:r w:rsidR="002C5078" w:rsidRPr="00F23106">
        <w:rPr>
          <w:rFonts w:ascii="Arial" w:eastAsia="Times New Roman" w:hAnsi="Arial" w:cs="Arial"/>
          <w:lang w:eastAsia="pl-PL"/>
        </w:rPr>
        <w:t>.</w:t>
      </w:r>
    </w:p>
    <w:p w:rsidR="009C4CEC" w:rsidRPr="009C4CEC" w:rsidRDefault="009C4CEC" w:rsidP="009C4CEC">
      <w:pPr>
        <w:spacing w:after="0"/>
        <w:ind w:left="426"/>
        <w:jc w:val="both"/>
      </w:pPr>
      <w:r w:rsidRPr="009C4CEC">
        <w:rPr>
          <w:rFonts w:ascii="Arial" w:hAnsi="Arial" w:cs="Arial"/>
        </w:rPr>
        <w:t>Zamawiający nie dokonuje podziału zamówienia na części z uwagi na 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rsidR="009B419C" w:rsidRPr="00F23106" w:rsidRDefault="009B419C" w:rsidP="009B419C">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1B499E" w:rsidRPr="00F23106" w:rsidRDefault="00EF33DB" w:rsidP="00415AC8">
      <w:pPr>
        <w:pStyle w:val="Nagwek1"/>
        <w:rPr>
          <w:rFonts w:eastAsia="Times New Roman"/>
          <w:lang w:eastAsia="pl-PL"/>
        </w:rPr>
      </w:pPr>
      <w:bookmarkStart w:id="4" w:name="_Toc71885836"/>
      <w:r w:rsidRPr="00F23106">
        <w:rPr>
          <w:rFonts w:eastAsia="Times New Roman"/>
          <w:lang w:eastAsia="pl-PL"/>
        </w:rPr>
        <w:t>IV. Opis przedmiotu zamówienia</w:t>
      </w:r>
      <w:bookmarkEnd w:id="4"/>
    </w:p>
    <w:p w:rsidR="00356007" w:rsidRPr="00356007" w:rsidRDefault="00356007" w:rsidP="00A848B9">
      <w:pPr>
        <w:pStyle w:val="Akapitzlist"/>
        <w:numPr>
          <w:ilvl w:val="0"/>
          <w:numId w:val="51"/>
        </w:numPr>
        <w:ind w:left="426"/>
        <w:jc w:val="both"/>
        <w:rPr>
          <w:rFonts w:ascii="Arial" w:eastAsia="Times New Roman" w:hAnsi="Arial" w:cs="Arial"/>
          <w:b/>
          <w:lang w:eastAsia="ar-SA"/>
        </w:rPr>
      </w:pPr>
      <w:r w:rsidRPr="00356007">
        <w:rPr>
          <w:rFonts w:ascii="Arial" w:eastAsia="Times New Roman" w:hAnsi="Arial" w:cs="Arial"/>
          <w:b/>
          <w:lang w:eastAsia="ar-SA"/>
        </w:rPr>
        <w:t>Szczegółowy opis przedmiotu zamówienia:</w:t>
      </w:r>
    </w:p>
    <w:p w:rsidR="00356007" w:rsidRPr="00356007" w:rsidRDefault="00356007" w:rsidP="00356007">
      <w:pPr>
        <w:pStyle w:val="Akapitzlist"/>
        <w:ind w:left="426"/>
        <w:rPr>
          <w:rFonts w:ascii="Arial" w:eastAsia="Times New Roman" w:hAnsi="Arial" w:cs="Arial"/>
          <w:b/>
          <w:lang w:eastAsia="ar-SA"/>
        </w:rPr>
      </w:pPr>
      <w:r w:rsidRPr="00356007">
        <w:rPr>
          <w:rFonts w:ascii="Arial" w:eastAsia="Times New Roman" w:hAnsi="Arial" w:cs="Arial"/>
          <w:lang w:eastAsia="ar-SA"/>
        </w:rPr>
        <w:t xml:space="preserve">    Przedmiotem zamówienia jest realizacja robót budowlanych pn.: </w:t>
      </w:r>
      <w:r w:rsidRPr="00356007">
        <w:rPr>
          <w:rFonts w:ascii="Arial" w:eastAsia="Times New Roman" w:hAnsi="Arial" w:cs="Arial"/>
          <w:b/>
          <w:lang w:eastAsia="ar-SA"/>
        </w:rPr>
        <w:t>,,Budowa sieci deszczowej przy SP w Lubnowy Małe”</w:t>
      </w:r>
      <w:r w:rsidRPr="00356007">
        <w:rPr>
          <w:rFonts w:ascii="Arial" w:eastAsia="Times New Roman" w:hAnsi="Arial" w:cs="Arial"/>
          <w:lang w:eastAsia="ar-SA"/>
        </w:rPr>
        <w:t>. Przedmiot zamówienia nazwany jest w dalszej części Instrukcji dla Wykonawców</w:t>
      </w:r>
      <w:r w:rsidRPr="00356007">
        <w:rPr>
          <w:rFonts w:ascii="Arial" w:eastAsia="Times New Roman" w:hAnsi="Arial" w:cs="Arial"/>
          <w:b/>
          <w:lang w:eastAsia="ar-SA"/>
        </w:rPr>
        <w:t xml:space="preserve"> </w:t>
      </w:r>
      <w:r w:rsidRPr="00356007">
        <w:rPr>
          <w:rFonts w:ascii="Arial" w:eastAsia="Times New Roman" w:hAnsi="Arial" w:cs="Arial"/>
          <w:lang w:eastAsia="ar-SA"/>
        </w:rPr>
        <w:t xml:space="preserve"> „obiektem” lub „przedmiotem zamówienia”.</w:t>
      </w:r>
    </w:p>
    <w:p w:rsidR="00356007" w:rsidRPr="00356007" w:rsidRDefault="00356007" w:rsidP="00356007">
      <w:pPr>
        <w:pStyle w:val="Akapitzlist"/>
        <w:rPr>
          <w:rFonts w:ascii="Arial" w:eastAsia="Times New Roman" w:hAnsi="Arial" w:cs="Arial"/>
          <w:lang w:eastAsia="ar-SA"/>
        </w:rPr>
      </w:pPr>
    </w:p>
    <w:p w:rsidR="00356007" w:rsidRPr="00356007" w:rsidRDefault="00356007" w:rsidP="00A848B9">
      <w:pPr>
        <w:pStyle w:val="Akapitzlist"/>
        <w:numPr>
          <w:ilvl w:val="0"/>
          <w:numId w:val="51"/>
        </w:numPr>
        <w:ind w:left="426"/>
        <w:rPr>
          <w:rFonts w:ascii="Arial" w:eastAsia="Times New Roman" w:hAnsi="Arial" w:cs="Arial"/>
          <w:b/>
          <w:lang w:eastAsia="ar-SA"/>
        </w:rPr>
      </w:pPr>
      <w:r w:rsidRPr="00356007">
        <w:rPr>
          <w:rFonts w:ascii="Arial" w:eastAsia="Times New Roman" w:hAnsi="Arial" w:cs="Arial"/>
          <w:b/>
          <w:lang w:eastAsia="ar-SA"/>
        </w:rPr>
        <w:t>Zakres rzeczowy obejmuje:</w:t>
      </w:r>
    </w:p>
    <w:p w:rsidR="00356007" w:rsidRPr="00356007" w:rsidRDefault="00356007" w:rsidP="00356007">
      <w:pPr>
        <w:pStyle w:val="Akapitzlist"/>
        <w:numPr>
          <w:ilvl w:val="0"/>
          <w:numId w:val="50"/>
        </w:numPr>
        <w:rPr>
          <w:rFonts w:ascii="Arial" w:eastAsia="Times New Roman" w:hAnsi="Arial" w:cs="Arial"/>
          <w:b/>
          <w:u w:val="single"/>
          <w:lang w:eastAsia="ar-SA"/>
        </w:rPr>
      </w:pPr>
      <w:r w:rsidRPr="00356007">
        <w:rPr>
          <w:rFonts w:ascii="Arial" w:eastAsia="Times New Roman" w:hAnsi="Arial" w:cs="Arial"/>
          <w:b/>
          <w:u w:val="single"/>
          <w:lang w:eastAsia="ar-SA"/>
        </w:rPr>
        <w:t>Roboty budowlane</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.1.  sieć kanalizacji deszczowej PVC Ø 160 - 74,6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.2.  sieć kanalizacji deszczowej PVC Ø 200 - 278,1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.3.  sieć kanalizacji deszczowej PE   Ø 200 - 22,2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.4.  sieć kanalizacji deszczowej PVC Ø 250 - 44,0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.5.  sieć kanalizacji deszczowej PE   Ø 250 - 38,7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.6.  studnie rewizyjne betonowe DN 1000 - 9 szt.</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.7.  studnie rewizyjne z PP DN 400 - 5 szt.</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.8.  drenaż opaskowy Ø 110 - 31,7 m</w:t>
      </w:r>
    </w:p>
    <w:p w:rsidR="00356007" w:rsidRPr="00356007" w:rsidRDefault="0028168C" w:rsidP="00356007">
      <w:pPr>
        <w:pStyle w:val="Akapitzlist"/>
        <w:jc w:val="both"/>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.9.   wylot betonowy prefabrykowany DN 250 - 1 szt.</w:t>
      </w:r>
    </w:p>
    <w:p w:rsidR="00356007" w:rsidRPr="00356007" w:rsidRDefault="0028168C" w:rsidP="00356007">
      <w:pPr>
        <w:pStyle w:val="Akapitzlist"/>
        <w:rPr>
          <w:rFonts w:ascii="Arial" w:eastAsia="Times New Roman" w:hAnsi="Arial" w:cs="Arial"/>
          <w:lang w:eastAsia="ar-SA"/>
        </w:rPr>
      </w:pPr>
      <w:r>
        <w:rPr>
          <w:rFonts w:ascii="Arial" w:eastAsia="Times New Roman" w:hAnsi="Arial" w:cs="Arial"/>
          <w:lang w:eastAsia="ar-SA"/>
        </w:rPr>
        <w:t>1</w:t>
      </w:r>
      <w:r w:rsidR="00356007" w:rsidRPr="00356007">
        <w:rPr>
          <w:rFonts w:ascii="Arial" w:eastAsia="Times New Roman" w:hAnsi="Arial" w:cs="Arial"/>
          <w:lang w:eastAsia="ar-SA"/>
        </w:rPr>
        <w:t>.10. izolacja ścian fundamentowych - 107,8 m2.</w:t>
      </w:r>
    </w:p>
    <w:p w:rsidR="00356007" w:rsidRPr="00356007" w:rsidRDefault="00356007" w:rsidP="00356007">
      <w:pPr>
        <w:pStyle w:val="Akapitzlist"/>
        <w:rPr>
          <w:rFonts w:ascii="Arial" w:eastAsia="Times New Roman" w:hAnsi="Arial" w:cs="Arial"/>
          <w:lang w:eastAsia="ar-SA"/>
        </w:rPr>
      </w:pPr>
    </w:p>
    <w:p w:rsidR="00356007" w:rsidRPr="00356007" w:rsidRDefault="00356007" w:rsidP="00356007">
      <w:pPr>
        <w:pStyle w:val="Akapitzlist"/>
        <w:numPr>
          <w:ilvl w:val="0"/>
          <w:numId w:val="49"/>
        </w:numPr>
        <w:rPr>
          <w:rFonts w:ascii="Arial" w:eastAsia="Times New Roman" w:hAnsi="Arial" w:cs="Arial"/>
          <w:b/>
          <w:lang w:eastAsia="ar-SA"/>
        </w:rPr>
      </w:pPr>
      <w:r w:rsidRPr="00356007">
        <w:rPr>
          <w:rFonts w:ascii="Arial" w:eastAsia="Times New Roman" w:hAnsi="Arial" w:cs="Arial"/>
          <w:b/>
          <w:lang w:eastAsia="ar-SA"/>
        </w:rPr>
        <w:t>Inwentaryzacja geodezyjna</w:t>
      </w:r>
    </w:p>
    <w:p w:rsidR="001B499E" w:rsidRPr="00F23106" w:rsidRDefault="001B499E" w:rsidP="00F23106">
      <w:pPr>
        <w:pStyle w:val="Akapitzlist"/>
        <w:spacing w:after="0"/>
        <w:jc w:val="both"/>
        <w:rPr>
          <w:rFonts w:ascii="Arial" w:eastAsia="Times New Roman" w:hAnsi="Arial" w:cs="Arial"/>
          <w:lang w:eastAsia="ar-SA"/>
        </w:rPr>
      </w:pPr>
    </w:p>
    <w:p w:rsidR="003B7E8B" w:rsidRPr="00F23106" w:rsidRDefault="003B7E8B" w:rsidP="002177C4">
      <w:pPr>
        <w:pStyle w:val="Style1"/>
        <w:numPr>
          <w:ilvl w:val="0"/>
          <w:numId w:val="38"/>
        </w:numPr>
        <w:ind w:left="426"/>
        <w:jc w:val="both"/>
        <w:rPr>
          <w:rFonts w:ascii="Arial" w:hAnsi="Arial" w:cs="Arial"/>
          <w:sz w:val="20"/>
          <w:szCs w:val="20"/>
          <w:lang w:eastAsia="ar-SA"/>
        </w:rPr>
      </w:pPr>
      <w:r w:rsidRPr="00F23106">
        <w:rPr>
          <w:rFonts w:ascii="Arial" w:hAnsi="Arial" w:cs="Arial"/>
          <w:sz w:val="20"/>
          <w:szCs w:val="20"/>
          <w:lang w:eastAsia="ar-SA"/>
        </w:rPr>
        <w:t>Kody dotyczące przedmiotu zamówienia określone we Wspólnym Słowniku Zamówień</w:t>
      </w:r>
      <w:r w:rsidR="008D5A84">
        <w:rPr>
          <w:rFonts w:ascii="Arial" w:hAnsi="Arial" w:cs="Arial"/>
          <w:sz w:val="20"/>
          <w:szCs w:val="20"/>
          <w:lang w:eastAsia="ar-SA"/>
        </w:rPr>
        <w:t xml:space="preserve"> CVP</w:t>
      </w:r>
      <w:r w:rsidRPr="00F23106">
        <w:rPr>
          <w:rFonts w:ascii="Arial" w:hAnsi="Arial" w:cs="Arial"/>
          <w:sz w:val="20"/>
          <w:szCs w:val="20"/>
          <w:lang w:eastAsia="ar-SA"/>
        </w:rPr>
        <w:t xml:space="preserve">: </w:t>
      </w:r>
    </w:p>
    <w:p w:rsidR="008D5A84" w:rsidRPr="008D5A84" w:rsidRDefault="008D5A84" w:rsidP="008D5A84">
      <w:pPr>
        <w:pStyle w:val="Style1"/>
        <w:ind w:left="720"/>
        <w:jc w:val="both"/>
        <w:rPr>
          <w:rFonts w:ascii="Arial" w:hAnsi="Arial" w:cs="Arial"/>
          <w:sz w:val="20"/>
          <w:szCs w:val="20"/>
          <w:lang w:eastAsia="ar-SA"/>
        </w:rPr>
      </w:pPr>
      <w:r w:rsidRPr="008D5A84">
        <w:rPr>
          <w:rFonts w:ascii="Arial" w:hAnsi="Arial" w:cs="Arial"/>
          <w:b/>
          <w:sz w:val="20"/>
          <w:szCs w:val="20"/>
          <w:lang w:eastAsia="ar-SA"/>
        </w:rPr>
        <w:t>45231300-8</w:t>
      </w:r>
      <w:r w:rsidRPr="008D5A84">
        <w:rPr>
          <w:rFonts w:ascii="Arial" w:hAnsi="Arial" w:cs="Arial"/>
          <w:sz w:val="20"/>
          <w:szCs w:val="20"/>
          <w:lang w:eastAsia="ar-SA"/>
        </w:rPr>
        <w:t xml:space="preserve"> Roboty budowlane w zakresie budowy wodociągów i rurociągów do odprowadzania ścieków</w:t>
      </w:r>
    </w:p>
    <w:p w:rsidR="0028168C" w:rsidRPr="008D5A84" w:rsidRDefault="0028168C" w:rsidP="0028168C">
      <w:pPr>
        <w:pStyle w:val="Style1"/>
        <w:ind w:left="720"/>
        <w:jc w:val="both"/>
        <w:rPr>
          <w:rFonts w:ascii="Arial" w:hAnsi="Arial" w:cs="Arial"/>
          <w:sz w:val="20"/>
          <w:szCs w:val="20"/>
          <w:lang w:eastAsia="ar-SA"/>
        </w:rPr>
      </w:pPr>
      <w:r w:rsidRPr="008D5A84">
        <w:rPr>
          <w:rFonts w:ascii="Arial" w:hAnsi="Arial" w:cs="Arial"/>
          <w:b/>
          <w:sz w:val="20"/>
          <w:szCs w:val="20"/>
          <w:lang w:eastAsia="ar-SA"/>
        </w:rPr>
        <w:t>45111200-8</w:t>
      </w:r>
      <w:r w:rsidRPr="008D5A84">
        <w:rPr>
          <w:rFonts w:ascii="Arial" w:hAnsi="Arial" w:cs="Arial"/>
          <w:sz w:val="20"/>
          <w:szCs w:val="20"/>
          <w:lang w:eastAsia="ar-SA"/>
        </w:rPr>
        <w:t xml:space="preserve"> Roboty w zakresie burzenia, roboty ziemne</w:t>
      </w:r>
    </w:p>
    <w:p w:rsidR="00FE746D" w:rsidRPr="008D5A84" w:rsidRDefault="008D5A84" w:rsidP="008D5A84">
      <w:pPr>
        <w:pStyle w:val="Style1"/>
        <w:spacing w:line="276" w:lineRule="auto"/>
        <w:ind w:left="720"/>
        <w:jc w:val="both"/>
        <w:rPr>
          <w:rFonts w:ascii="Arial" w:hAnsi="Arial" w:cs="Arial"/>
          <w:sz w:val="20"/>
          <w:szCs w:val="20"/>
          <w:lang w:eastAsia="ar-SA"/>
        </w:rPr>
      </w:pPr>
      <w:r w:rsidRPr="008D5A84">
        <w:rPr>
          <w:rFonts w:ascii="Arial" w:hAnsi="Arial" w:cs="Arial"/>
          <w:b/>
          <w:sz w:val="20"/>
          <w:szCs w:val="20"/>
          <w:lang w:eastAsia="ar-SA"/>
        </w:rPr>
        <w:t>45453000-7</w:t>
      </w:r>
      <w:r w:rsidRPr="008D5A84">
        <w:rPr>
          <w:rFonts w:ascii="Arial" w:hAnsi="Arial" w:cs="Arial"/>
          <w:sz w:val="20"/>
          <w:szCs w:val="20"/>
          <w:lang w:eastAsia="ar-SA"/>
        </w:rPr>
        <w:t xml:space="preserve"> Roboty remontowe i renowacyjne</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Szczegółowy opis przedmiotu zamówienia w niniejszym postępowaniu został zawarty w</w:t>
      </w:r>
      <w:r w:rsidR="006715EF" w:rsidRPr="00F23106">
        <w:rPr>
          <w:rFonts w:ascii="Arial" w:hAnsi="Arial" w:cs="Arial"/>
          <w:sz w:val="20"/>
          <w:szCs w:val="20"/>
          <w:lang w:eastAsia="ar-SA"/>
        </w:rPr>
        <w:t xml:space="preserve">  </w:t>
      </w:r>
      <w:r w:rsidRPr="00F23106">
        <w:rPr>
          <w:rFonts w:ascii="Arial" w:hAnsi="Arial" w:cs="Arial"/>
          <w:sz w:val="20"/>
          <w:szCs w:val="20"/>
          <w:lang w:eastAsia="ar-SA"/>
        </w:rPr>
        <w:t>Specyfikacjach Technicznych Wykonania i Odbioru Robót Budowlanych (</w:t>
      </w:r>
      <w:proofErr w:type="spellStart"/>
      <w:r w:rsidRPr="00F23106">
        <w:rPr>
          <w:rFonts w:ascii="Arial" w:hAnsi="Arial" w:cs="Arial"/>
          <w:sz w:val="20"/>
          <w:szCs w:val="20"/>
          <w:lang w:eastAsia="ar-SA"/>
        </w:rPr>
        <w:t>STWiORB</w:t>
      </w:r>
      <w:proofErr w:type="spellEnd"/>
      <w:r w:rsidRPr="00F23106">
        <w:rPr>
          <w:rFonts w:ascii="Arial" w:hAnsi="Arial" w:cs="Arial"/>
          <w:sz w:val="20"/>
          <w:szCs w:val="20"/>
          <w:lang w:eastAsia="ar-SA"/>
        </w:rPr>
        <w:t>), SWZ oraz wzorze umowy.</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Wykonawca wykona przedmiot zamówienia na podstawie</w:t>
      </w:r>
      <w:r w:rsidR="00856863" w:rsidRPr="00F23106">
        <w:rPr>
          <w:rFonts w:ascii="Arial" w:hAnsi="Arial" w:cs="Arial"/>
          <w:sz w:val="20"/>
          <w:szCs w:val="20"/>
          <w:lang w:eastAsia="ar-SA"/>
        </w:rPr>
        <w:t xml:space="preserve"> specyfikacji technicznych wykonania i odbioru robót budowlanych</w:t>
      </w:r>
      <w:r w:rsidRPr="00F23106">
        <w:rPr>
          <w:rFonts w:ascii="Arial" w:hAnsi="Arial" w:cs="Arial"/>
          <w:sz w:val="20"/>
          <w:szCs w:val="20"/>
          <w:lang w:eastAsia="ar-SA"/>
        </w:rPr>
        <w:t xml:space="preserve">, ustaleń ze SWZ, </w:t>
      </w:r>
      <w:r w:rsidR="00856863" w:rsidRPr="00F23106">
        <w:rPr>
          <w:rFonts w:ascii="Arial" w:hAnsi="Arial" w:cs="Arial"/>
          <w:sz w:val="20"/>
          <w:szCs w:val="20"/>
          <w:lang w:eastAsia="ar-SA"/>
        </w:rPr>
        <w:t xml:space="preserve">zgodnie </w:t>
      </w:r>
      <w:r w:rsidRPr="00F23106">
        <w:rPr>
          <w:rFonts w:ascii="Arial" w:hAnsi="Arial" w:cs="Arial"/>
          <w:sz w:val="20"/>
          <w:szCs w:val="20"/>
          <w:lang w:eastAsia="ar-SA"/>
        </w:rPr>
        <w:t xml:space="preserve">obowiązującymi przepisami szczegółowymi i sztuką budowlaną oraz </w:t>
      </w:r>
      <w:r w:rsidR="00856863" w:rsidRPr="00F23106">
        <w:rPr>
          <w:rFonts w:ascii="Arial" w:hAnsi="Arial" w:cs="Arial"/>
          <w:b/>
          <w:sz w:val="20"/>
          <w:szCs w:val="20"/>
          <w:lang w:eastAsia="ar-SA"/>
        </w:rPr>
        <w:t xml:space="preserve">minimum </w:t>
      </w:r>
      <w:r w:rsidR="008D5A84">
        <w:rPr>
          <w:rFonts w:ascii="Arial" w:hAnsi="Arial" w:cs="Arial"/>
          <w:b/>
          <w:sz w:val="20"/>
          <w:szCs w:val="20"/>
          <w:lang w:eastAsia="ar-SA"/>
        </w:rPr>
        <w:t>36</w:t>
      </w:r>
      <w:r w:rsidRPr="00F23106">
        <w:rPr>
          <w:rFonts w:ascii="Arial" w:hAnsi="Arial" w:cs="Arial"/>
          <w:b/>
          <w:sz w:val="20"/>
          <w:szCs w:val="20"/>
          <w:lang w:eastAsia="ar-SA"/>
        </w:rPr>
        <w:t xml:space="preserve"> miesięczny</w:t>
      </w:r>
      <w:r w:rsidR="008D5A84">
        <w:rPr>
          <w:rFonts w:ascii="Arial" w:hAnsi="Arial" w:cs="Arial"/>
          <w:b/>
          <w:sz w:val="20"/>
          <w:szCs w:val="20"/>
          <w:lang w:eastAsia="ar-SA"/>
        </w:rPr>
        <w:t>m</w:t>
      </w:r>
      <w:r w:rsidRPr="00F23106">
        <w:rPr>
          <w:rFonts w:ascii="Arial" w:hAnsi="Arial" w:cs="Arial"/>
          <w:b/>
          <w:sz w:val="20"/>
          <w:szCs w:val="20"/>
          <w:lang w:eastAsia="ar-SA"/>
        </w:rPr>
        <w:t xml:space="preserve"> okres</w:t>
      </w:r>
      <w:r w:rsidR="008D5A84">
        <w:rPr>
          <w:rFonts w:ascii="Arial" w:hAnsi="Arial" w:cs="Arial"/>
          <w:b/>
          <w:sz w:val="20"/>
          <w:szCs w:val="20"/>
          <w:lang w:eastAsia="ar-SA"/>
        </w:rPr>
        <w:t>em</w:t>
      </w:r>
      <w:r w:rsidRPr="00F23106">
        <w:rPr>
          <w:rFonts w:ascii="Arial" w:hAnsi="Arial" w:cs="Arial"/>
          <w:b/>
          <w:sz w:val="20"/>
          <w:szCs w:val="20"/>
          <w:lang w:eastAsia="ar-SA"/>
        </w:rPr>
        <w:t xml:space="preserve"> gwarancji.</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rPr>
        <w:t xml:space="preserve">Zamawiający wymaga zgodnie z art. 95 ustawy </w:t>
      </w:r>
      <w:proofErr w:type="spellStart"/>
      <w:r w:rsidRPr="00F23106">
        <w:rPr>
          <w:rFonts w:ascii="Arial" w:hAnsi="Arial" w:cs="Arial"/>
          <w:sz w:val="20"/>
          <w:szCs w:val="20"/>
        </w:rPr>
        <w:t>pzp</w:t>
      </w:r>
      <w:proofErr w:type="spellEnd"/>
      <w:r w:rsidRPr="00F23106">
        <w:rPr>
          <w:rFonts w:ascii="Arial" w:hAnsi="Arial" w:cs="Arial"/>
          <w:sz w:val="20"/>
          <w:szCs w:val="20"/>
        </w:rPr>
        <w:t xml:space="preserve"> zatrudnienia przez Wykonawcę lub Podwykonawcę na podstawie umowy o pracę </w:t>
      </w:r>
      <w:r w:rsidR="00C20C07" w:rsidRPr="00F23106">
        <w:rPr>
          <w:rFonts w:ascii="Arial" w:hAnsi="Arial" w:cs="Arial"/>
          <w:sz w:val="20"/>
          <w:szCs w:val="20"/>
          <w:lang w:eastAsia="ar-SA"/>
        </w:rPr>
        <w:t xml:space="preserve">w rozumieniu art. 22 ustawy z dnia 26 czerwca </w:t>
      </w:r>
      <w:r w:rsidR="00BE1C79">
        <w:rPr>
          <w:rFonts w:ascii="Arial" w:hAnsi="Arial" w:cs="Arial"/>
          <w:sz w:val="20"/>
          <w:szCs w:val="20"/>
          <w:lang w:eastAsia="ar-SA"/>
        </w:rPr>
        <w:br/>
      </w:r>
      <w:r w:rsidR="00C20C07" w:rsidRPr="00F23106">
        <w:rPr>
          <w:rFonts w:ascii="Arial" w:hAnsi="Arial" w:cs="Arial"/>
          <w:sz w:val="20"/>
          <w:szCs w:val="20"/>
          <w:lang w:eastAsia="ar-SA"/>
        </w:rPr>
        <w:t>1974 r. -Kodeks pracy (Dz. U. z 2020 r., poz. 1320 z późn. zm.)</w:t>
      </w:r>
      <w:r w:rsidR="005954BE" w:rsidRPr="00F23106">
        <w:rPr>
          <w:rFonts w:ascii="Arial" w:hAnsi="Arial" w:cs="Arial"/>
          <w:sz w:val="20"/>
          <w:szCs w:val="20"/>
          <w:lang w:eastAsia="ar-SA"/>
        </w:rPr>
        <w:t xml:space="preserve"> </w:t>
      </w:r>
      <w:r w:rsidRPr="00F23106">
        <w:rPr>
          <w:rFonts w:ascii="Arial" w:hAnsi="Arial" w:cs="Arial"/>
          <w:sz w:val="20"/>
          <w:szCs w:val="20"/>
        </w:rPr>
        <w:t>osób wykonujących następujące czynności  w zakresie realizacji przedmiotu zamówienia:</w:t>
      </w:r>
      <w:r w:rsidR="00707829" w:rsidRPr="00F23106">
        <w:rPr>
          <w:rFonts w:ascii="Arial" w:hAnsi="Arial" w:cs="Arial"/>
          <w:b/>
          <w:sz w:val="20"/>
          <w:szCs w:val="20"/>
        </w:rPr>
        <w:t xml:space="preserve"> </w:t>
      </w:r>
      <w:r w:rsidR="00BE1C79" w:rsidRPr="00BE1C79">
        <w:rPr>
          <w:rFonts w:ascii="Arial" w:hAnsi="Arial" w:cs="Arial"/>
          <w:b/>
          <w:sz w:val="20"/>
          <w:szCs w:val="20"/>
          <w:u w:val="single"/>
          <w:lang w:eastAsia="ar-SA"/>
        </w:rPr>
        <w:t xml:space="preserve">roboty sanitarne </w:t>
      </w:r>
      <w:r w:rsidRPr="00F23106">
        <w:rPr>
          <w:rFonts w:ascii="Arial" w:hAnsi="Arial" w:cs="Arial"/>
          <w:b/>
          <w:sz w:val="20"/>
          <w:szCs w:val="20"/>
        </w:rPr>
        <w:t>w ramach zadania „</w:t>
      </w:r>
      <w:r w:rsidR="00BE1C79" w:rsidRPr="00BE1C79">
        <w:rPr>
          <w:rFonts w:ascii="Arial" w:hAnsi="Arial" w:cs="Arial"/>
          <w:b/>
          <w:sz w:val="20"/>
          <w:szCs w:val="20"/>
        </w:rPr>
        <w:t>Budowa sieci deszczowej przy SP w Lubnowy Małe</w:t>
      </w:r>
      <w:r w:rsidRPr="00F23106">
        <w:rPr>
          <w:rFonts w:ascii="Arial" w:hAnsi="Arial" w:cs="Arial"/>
          <w:b/>
          <w:sz w:val="20"/>
          <w:szCs w:val="20"/>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W celu potwierdzenia spełnienia wymogu, o którym mowa wyżej, Wykonawca lub/i wskazany przez niego Podwykonawca, zobowiązany jest złożyć przed rozpoczęciem robót budowlanych, nie </w:t>
      </w:r>
      <w:r w:rsidRPr="00F23106">
        <w:rPr>
          <w:rFonts w:ascii="Arial" w:hAnsi="Arial" w:cs="Arial"/>
          <w:sz w:val="20"/>
          <w:szCs w:val="20"/>
          <w:lang w:eastAsia="ar-SA"/>
        </w:rPr>
        <w:lastRenderedPageBreak/>
        <w:t>później niż w terminie 10  dni od dnia podpisania umowy, oświadczenie o wykonywaniu wskazanych przez Zamawiającego czynności przez osoby zatrudnione na podstawie umowy o pracę w r</w:t>
      </w:r>
      <w:r w:rsidR="00675538" w:rsidRPr="00F23106">
        <w:rPr>
          <w:rFonts w:ascii="Arial" w:hAnsi="Arial" w:cs="Arial"/>
          <w:sz w:val="20"/>
          <w:szCs w:val="20"/>
          <w:lang w:eastAsia="ar-SA"/>
        </w:rPr>
        <w:t>ozumieniu art. 22 Kodeksu Pracy</w:t>
      </w:r>
      <w:r w:rsidR="00004424" w:rsidRPr="00F23106">
        <w:rPr>
          <w:rFonts w:ascii="Arial" w:hAnsi="Arial" w:cs="Arial"/>
          <w:sz w:val="20"/>
          <w:szCs w:val="20"/>
          <w:lang w:eastAsia="ar-SA"/>
        </w:rPr>
        <w:t xml:space="preserve"> (załącznik nr 7 do SWZ)</w:t>
      </w:r>
      <w:r w:rsidR="00675538" w:rsidRPr="00F23106">
        <w:rPr>
          <w:rFonts w:ascii="Arial" w:hAnsi="Arial" w:cs="Arial"/>
          <w:sz w:val="20"/>
          <w:szCs w:val="20"/>
          <w:lang w:eastAsia="ar-SA"/>
        </w:rPr>
        <w:t xml:space="preserve"> oraz poświadczonej za zgodność z oryginałem kopii umowy o pracę zatrudnionego pracownika.</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jest uprawniony do odstąpienia od Umowy, jeżeli Wykonawca, pomimo wezwania Zamawiającego, nie złoży oświadczenia, o którym mowa w punkcie </w:t>
      </w:r>
      <w:r w:rsidR="006C2FD2">
        <w:rPr>
          <w:rFonts w:ascii="Arial" w:hAnsi="Arial" w:cs="Arial"/>
          <w:sz w:val="20"/>
          <w:szCs w:val="20"/>
          <w:lang w:eastAsia="ar-SA"/>
        </w:rPr>
        <w:t>7</w:t>
      </w:r>
      <w:r w:rsidRPr="00F23106">
        <w:rPr>
          <w:rFonts w:ascii="Arial" w:hAnsi="Arial" w:cs="Arial"/>
          <w:sz w:val="20"/>
          <w:szCs w:val="20"/>
          <w:lang w:eastAsia="ar-SA"/>
        </w:rPr>
        <w:t>, w terminie 7 dni od dnia otrzymania wezwania</w:t>
      </w:r>
      <w:r w:rsidR="005954BE" w:rsidRPr="00F23106">
        <w:rPr>
          <w:rFonts w:ascii="Arial" w:hAnsi="Arial" w:cs="Arial"/>
          <w:sz w:val="20"/>
          <w:szCs w:val="20"/>
          <w:lang w:eastAsia="ar-SA"/>
        </w:rPr>
        <w:t>.</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Zamawiający ma prawo do dokonania kontroli w zakresie określonym </w:t>
      </w:r>
      <w:r w:rsidR="00954BDF" w:rsidRPr="00F23106">
        <w:rPr>
          <w:rFonts w:ascii="Arial" w:hAnsi="Arial" w:cs="Arial"/>
          <w:sz w:val="20"/>
          <w:szCs w:val="20"/>
          <w:lang w:eastAsia="ar-SA"/>
        </w:rPr>
        <w:t xml:space="preserve">w art. 95 i 134 ust. 2 pkt 14 ustawy z dnia 11 września 2019 r. </w:t>
      </w:r>
      <w:r w:rsidR="00954BDF" w:rsidRPr="00F23106">
        <w:rPr>
          <w:rFonts w:ascii="Arial" w:hAnsi="Arial" w:cs="Arial"/>
          <w:bCs/>
          <w:sz w:val="20"/>
          <w:szCs w:val="20"/>
          <w:lang w:eastAsia="ar-SA"/>
        </w:rPr>
        <w:t>Prawo zamówień publicznych ( Dz.U. z 2019 r. poz. 2019 ze zm., zwana dalej „ustawą Pzp”</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 xml:space="preserve">Zastosowanie w </w:t>
      </w:r>
      <w:r w:rsidR="00707829" w:rsidRPr="00F23106">
        <w:rPr>
          <w:rFonts w:ascii="Arial" w:hAnsi="Arial" w:cs="Arial"/>
          <w:sz w:val="20"/>
          <w:szCs w:val="20"/>
          <w:lang w:eastAsia="ar-SA"/>
        </w:rPr>
        <w:t>specyfikacj</w:t>
      </w:r>
      <w:r w:rsidR="007B7EE2" w:rsidRPr="00F23106">
        <w:rPr>
          <w:rFonts w:ascii="Arial" w:hAnsi="Arial" w:cs="Arial"/>
          <w:sz w:val="20"/>
          <w:szCs w:val="20"/>
          <w:lang w:eastAsia="ar-SA"/>
        </w:rPr>
        <w:t xml:space="preserve">i </w:t>
      </w:r>
      <w:r w:rsidR="009B419C" w:rsidRPr="00F23106">
        <w:rPr>
          <w:rFonts w:ascii="Arial" w:hAnsi="Arial" w:cs="Arial"/>
          <w:sz w:val="20"/>
          <w:szCs w:val="20"/>
          <w:lang w:eastAsia="ar-SA"/>
        </w:rPr>
        <w:t>technicznej</w:t>
      </w:r>
      <w:r w:rsidR="00707829" w:rsidRPr="00F23106">
        <w:rPr>
          <w:rFonts w:ascii="Arial" w:hAnsi="Arial" w:cs="Arial"/>
          <w:sz w:val="20"/>
          <w:szCs w:val="20"/>
          <w:lang w:eastAsia="ar-SA"/>
        </w:rPr>
        <w:t xml:space="preserve"> wykonania i obioru robót budowlanych</w:t>
      </w:r>
      <w:r w:rsidRPr="00F23106">
        <w:rPr>
          <w:rFonts w:ascii="Arial" w:hAnsi="Arial" w:cs="Arial"/>
          <w:sz w:val="20"/>
          <w:szCs w:val="20"/>
          <w:lang w:eastAsia="ar-SA"/>
        </w:rPr>
        <w:t>,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ofertowane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sz w:val="20"/>
          <w:szCs w:val="20"/>
          <w:lang w:eastAsia="ar-SA"/>
        </w:rPr>
        <w:t>Realizacja zamówienia podlega prawu polskiemu, w tym w szczególności ustawie z dnia 7 lipca 1994 r. Prawo budowlane (</w:t>
      </w:r>
      <w:proofErr w:type="spellStart"/>
      <w:r w:rsidRPr="00F23106">
        <w:rPr>
          <w:rFonts w:ascii="Arial" w:hAnsi="Arial" w:cs="Arial"/>
          <w:sz w:val="20"/>
          <w:szCs w:val="20"/>
          <w:lang w:eastAsia="ar-SA"/>
        </w:rPr>
        <w:t>t.j</w:t>
      </w:r>
      <w:proofErr w:type="spellEnd"/>
      <w:r w:rsidRPr="00F23106">
        <w:rPr>
          <w:rFonts w:ascii="Arial" w:hAnsi="Arial" w:cs="Arial"/>
          <w:sz w:val="20"/>
          <w:szCs w:val="20"/>
          <w:lang w:eastAsia="ar-SA"/>
        </w:rPr>
        <w:t>. Dz. U. z 2020 poz. 1333 z późn. zm.).</w:t>
      </w:r>
    </w:p>
    <w:p w:rsidR="003B7E8B" w:rsidRPr="00F23106" w:rsidRDefault="003B7E8B" w:rsidP="002177C4">
      <w:pPr>
        <w:pStyle w:val="Style1"/>
        <w:numPr>
          <w:ilvl w:val="0"/>
          <w:numId w:val="38"/>
        </w:numPr>
        <w:spacing w:line="276" w:lineRule="auto"/>
        <w:ind w:left="426"/>
        <w:jc w:val="both"/>
        <w:rPr>
          <w:rFonts w:ascii="Arial" w:hAnsi="Arial" w:cs="Arial"/>
          <w:sz w:val="20"/>
          <w:szCs w:val="20"/>
          <w:lang w:eastAsia="ar-SA"/>
        </w:rPr>
      </w:pPr>
      <w:r w:rsidRPr="00F23106">
        <w:rPr>
          <w:rFonts w:ascii="Arial" w:hAnsi="Arial" w:cs="Arial"/>
          <w:b/>
          <w:sz w:val="20"/>
          <w:szCs w:val="20"/>
          <w:lang w:eastAsia="ar-SA"/>
        </w:rPr>
        <w:t>Zamawiający informuje, że na etapie składania ofert nie żąda przedłożenia kosztorysu</w:t>
      </w:r>
      <w:r w:rsidR="00954BDF" w:rsidRPr="00F23106">
        <w:rPr>
          <w:rFonts w:ascii="Arial" w:hAnsi="Arial" w:cs="Arial"/>
          <w:b/>
          <w:sz w:val="20"/>
          <w:szCs w:val="20"/>
          <w:lang w:eastAsia="ar-SA"/>
        </w:rPr>
        <w:t xml:space="preserve"> ofertowego wg załączonego do S</w:t>
      </w:r>
      <w:r w:rsidRPr="00F23106">
        <w:rPr>
          <w:rFonts w:ascii="Arial" w:hAnsi="Arial" w:cs="Arial"/>
          <w:b/>
          <w:sz w:val="20"/>
          <w:szCs w:val="20"/>
          <w:lang w:eastAsia="ar-SA"/>
        </w:rPr>
        <w:t>WZ przedmiaru robót. Przedmiotowy kosztorys ofertowy wybrany Wykonawca będzie zobowiązany przedłożyć przed podpisaniem umowy.</w:t>
      </w:r>
    </w:p>
    <w:p w:rsidR="001B499E" w:rsidRPr="00F23106" w:rsidRDefault="00EF33DB" w:rsidP="00415AC8">
      <w:pPr>
        <w:pStyle w:val="Nagwek1"/>
      </w:pPr>
      <w:bookmarkStart w:id="5" w:name="_Toc71885837"/>
      <w:r w:rsidRPr="00F23106">
        <w:t>V. Wizja lokalna</w:t>
      </w:r>
      <w:bookmarkEnd w:id="5"/>
    </w:p>
    <w:p w:rsidR="001B499E" w:rsidRPr="00F23106" w:rsidRDefault="00EF33DB" w:rsidP="0063617C">
      <w:pPr>
        <w:pStyle w:val="Akapitzlist"/>
        <w:numPr>
          <w:ilvl w:val="0"/>
          <w:numId w:val="7"/>
        </w:numPr>
        <w:ind w:left="426"/>
        <w:jc w:val="both"/>
        <w:rPr>
          <w:rFonts w:ascii="Arial" w:hAnsi="Arial" w:cs="Arial"/>
        </w:rPr>
      </w:pPr>
      <w:r w:rsidRPr="00F23106">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Pr="00F23106" w:rsidRDefault="00BD49E9" w:rsidP="00BD49E9">
      <w:pPr>
        <w:pStyle w:val="Akapitzlist"/>
        <w:ind w:left="426"/>
        <w:jc w:val="both"/>
        <w:rPr>
          <w:rFonts w:ascii="Arial" w:hAnsi="Arial" w:cs="Arial"/>
        </w:rPr>
      </w:pPr>
    </w:p>
    <w:p w:rsidR="008D1822" w:rsidRPr="00F23106" w:rsidRDefault="00EF33DB" w:rsidP="0063617C">
      <w:pPr>
        <w:pStyle w:val="Akapitzlist"/>
        <w:numPr>
          <w:ilvl w:val="0"/>
          <w:numId w:val="7"/>
        </w:numPr>
        <w:ind w:left="426"/>
        <w:jc w:val="both"/>
        <w:rPr>
          <w:rFonts w:ascii="Arial" w:hAnsi="Arial" w:cs="Arial"/>
        </w:rPr>
      </w:pPr>
      <w:r w:rsidRPr="00F23106">
        <w:rPr>
          <w:rFonts w:ascii="Arial" w:hAnsi="Arial" w:cs="Arial"/>
        </w:rPr>
        <w:t>W celu umówienia wizji lokalnej, należy kontaktować się z osobami wyznaczonymi do komunikowania się z Wykonawcami.</w:t>
      </w:r>
    </w:p>
    <w:p w:rsidR="001B499E" w:rsidRPr="00F23106" w:rsidRDefault="00EF33DB" w:rsidP="00415AC8">
      <w:pPr>
        <w:pStyle w:val="Nagwek1"/>
      </w:pPr>
      <w:bookmarkStart w:id="6" w:name="_Toc71885838"/>
      <w:r w:rsidRPr="00F23106">
        <w:t>VI. Podwykonawstwo</w:t>
      </w:r>
      <w:bookmarkEnd w:id="6"/>
    </w:p>
    <w:p w:rsidR="001B499E" w:rsidRPr="00F23106" w:rsidRDefault="00EF33DB" w:rsidP="009D4A79">
      <w:pPr>
        <w:numPr>
          <w:ilvl w:val="0"/>
          <w:numId w:val="8"/>
        </w:numPr>
        <w:ind w:left="426"/>
        <w:jc w:val="both"/>
        <w:rPr>
          <w:rFonts w:ascii="Arial" w:hAnsi="Arial" w:cs="Arial"/>
        </w:rPr>
      </w:pPr>
      <w:r w:rsidRPr="00F23106">
        <w:rPr>
          <w:rFonts w:ascii="Arial" w:hAnsi="Arial" w:cs="Arial"/>
        </w:rPr>
        <w:t xml:space="preserve">Wykonawca może powierzyć wykonanie części zamówienia podwykonawcy (podwykonawcom). </w:t>
      </w:r>
    </w:p>
    <w:p w:rsidR="001B499E" w:rsidRPr="00F23106" w:rsidRDefault="00EF33DB" w:rsidP="0063617C">
      <w:pPr>
        <w:numPr>
          <w:ilvl w:val="0"/>
          <w:numId w:val="8"/>
        </w:numPr>
        <w:jc w:val="both"/>
      </w:pPr>
      <w:r w:rsidRPr="00F23106">
        <w:rPr>
          <w:rFonts w:ascii="Arial" w:hAnsi="Arial" w:cs="Arial"/>
        </w:rPr>
        <w:t xml:space="preserve">Zamawiający </w:t>
      </w:r>
      <w:r w:rsidRPr="00F23106">
        <w:rPr>
          <w:rFonts w:ascii="Arial" w:hAnsi="Arial" w:cs="Arial"/>
          <w:b/>
        </w:rPr>
        <w:t>nie zastrzega</w:t>
      </w:r>
      <w:r w:rsidRPr="00F23106">
        <w:rPr>
          <w:rFonts w:ascii="Arial" w:hAnsi="Arial" w:cs="Arial"/>
        </w:rPr>
        <w:t xml:space="preserve"> obowiązku osobistego wykonania przez Wykonawcę kluczowych części zamówienia.</w:t>
      </w:r>
    </w:p>
    <w:p w:rsidR="008D1822" w:rsidRPr="00F23106" w:rsidRDefault="00EF33DB" w:rsidP="0063617C">
      <w:pPr>
        <w:numPr>
          <w:ilvl w:val="0"/>
          <w:numId w:val="8"/>
        </w:numPr>
        <w:jc w:val="both"/>
        <w:rPr>
          <w:rFonts w:ascii="Arial" w:hAnsi="Arial" w:cs="Arial"/>
        </w:rPr>
      </w:pPr>
      <w:r w:rsidRPr="00F23106">
        <w:rPr>
          <w:rFonts w:ascii="Arial" w:hAnsi="Arial" w:cs="Aria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452677" w:rsidRPr="00F23106">
        <w:rPr>
          <w:rFonts w:ascii="Arial" w:hAnsi="Arial" w:cs="Arial"/>
        </w:rPr>
        <w:t xml:space="preserve"> (pkt. 12 formularza ofertowego – załącznik nr 1 do SWZ)</w:t>
      </w:r>
    </w:p>
    <w:p w:rsidR="001B499E" w:rsidRPr="00F23106" w:rsidRDefault="00EF33DB" w:rsidP="00415AC8">
      <w:pPr>
        <w:pStyle w:val="Nagwek1"/>
      </w:pPr>
      <w:bookmarkStart w:id="7" w:name="_Toc71885839"/>
      <w:r w:rsidRPr="00F23106">
        <w:t>VII. Termin wykonania zamówienia</w:t>
      </w:r>
      <w:bookmarkEnd w:id="7"/>
    </w:p>
    <w:p w:rsidR="001B499E" w:rsidRPr="00F23106" w:rsidRDefault="00EF33DB" w:rsidP="0063617C">
      <w:pPr>
        <w:numPr>
          <w:ilvl w:val="0"/>
          <w:numId w:val="9"/>
        </w:numPr>
        <w:spacing w:before="240" w:after="120"/>
        <w:ind w:left="425" w:hanging="425"/>
        <w:jc w:val="both"/>
        <w:rPr>
          <w:rFonts w:ascii="Arial" w:eastAsia="Times New Roman" w:hAnsi="Arial" w:cs="Arial"/>
          <w:lang w:eastAsia="pl-PL"/>
        </w:rPr>
      </w:pPr>
      <w:r w:rsidRPr="00F23106">
        <w:rPr>
          <w:rFonts w:ascii="Arial" w:eastAsia="Times New Roman" w:hAnsi="Arial" w:cs="Arial"/>
          <w:lang w:eastAsia="pl-PL"/>
        </w:rPr>
        <w:t>Termin realizacji zamówienia wynosi:</w:t>
      </w:r>
    </w:p>
    <w:p w:rsidR="001B499E" w:rsidRPr="00F23106" w:rsidRDefault="00D94D26">
      <w:pPr>
        <w:spacing w:after="120"/>
        <w:ind w:left="646"/>
        <w:jc w:val="both"/>
      </w:pPr>
      <w:r>
        <w:rPr>
          <w:rFonts w:ascii="Arial" w:eastAsia="Times New Roman" w:hAnsi="Arial" w:cs="Arial"/>
          <w:b/>
          <w:szCs w:val="18"/>
          <w:lang w:eastAsia="pl-PL"/>
        </w:rPr>
        <w:t>5 miesięcy</w:t>
      </w:r>
      <w:r w:rsidR="00EF33DB" w:rsidRPr="00F23106">
        <w:rPr>
          <w:rFonts w:ascii="Arial" w:eastAsia="Times New Roman" w:hAnsi="Arial" w:cs="Arial"/>
          <w:b/>
          <w:szCs w:val="18"/>
          <w:lang w:eastAsia="pl-PL"/>
        </w:rPr>
        <w:t xml:space="preserve"> od dnia podpisania umowy </w:t>
      </w:r>
    </w:p>
    <w:p w:rsidR="001B499E" w:rsidRPr="004268D7" w:rsidRDefault="004268D7" w:rsidP="004268D7">
      <w:pPr>
        <w:keepNext/>
        <w:spacing w:before="120" w:after="0"/>
        <w:ind w:left="426"/>
        <w:jc w:val="both"/>
        <w:rPr>
          <w:rFonts w:ascii="Arial" w:eastAsia="Times New Roman" w:hAnsi="Arial" w:cs="Arial"/>
          <w:bCs/>
          <w:szCs w:val="18"/>
        </w:rPr>
      </w:pPr>
      <w:r w:rsidRPr="004268D7">
        <w:rPr>
          <w:rFonts w:ascii="Arial" w:eastAsia="Times New Roman" w:hAnsi="Arial" w:cs="Arial"/>
          <w:bCs/>
          <w:szCs w:val="18"/>
        </w:rPr>
        <w:t>Termin zakończenia realizacji zadania jest terminem przekazania wykonanych prac wraz</w:t>
      </w:r>
      <w:r w:rsidRPr="004268D7">
        <w:rPr>
          <w:rFonts w:ascii="Arial" w:eastAsia="Times New Roman" w:hAnsi="Arial" w:cs="Arial"/>
          <w:bCs/>
          <w:szCs w:val="18"/>
        </w:rPr>
        <w:br/>
        <w:t>z kompletem wszystkich dokumentów potrzebnych do oddania inwestycji i obiektu</w:t>
      </w:r>
      <w:r w:rsidRPr="004268D7">
        <w:rPr>
          <w:rFonts w:ascii="Arial" w:eastAsia="Times New Roman" w:hAnsi="Arial" w:cs="Arial"/>
          <w:bCs/>
          <w:szCs w:val="18"/>
        </w:rPr>
        <w:br/>
        <w:t>w użytkowanie.</w:t>
      </w:r>
    </w:p>
    <w:p w:rsidR="001B499E" w:rsidRPr="00F23106" w:rsidRDefault="00EF33DB" w:rsidP="0063617C">
      <w:pPr>
        <w:numPr>
          <w:ilvl w:val="0"/>
          <w:numId w:val="9"/>
        </w:numPr>
        <w:spacing w:after="0"/>
        <w:ind w:left="425" w:hanging="425"/>
        <w:jc w:val="both"/>
      </w:pPr>
      <w:r w:rsidRPr="00F23106">
        <w:rPr>
          <w:rFonts w:ascii="Arial" w:eastAsia="Times New Roman" w:hAnsi="Arial" w:cs="Arial"/>
          <w:lang w:eastAsia="pl-PL"/>
        </w:rPr>
        <w:t xml:space="preserve">Szczegółowe zagadnienia dotyczące terminu realizacji umowy uregulowane są we wzorze umowy w </w:t>
      </w:r>
      <w:r w:rsidRPr="00F23106">
        <w:rPr>
          <w:rFonts w:ascii="Arial" w:eastAsia="Times New Roman" w:hAnsi="Arial" w:cs="Arial"/>
          <w:b/>
          <w:lang w:eastAsia="pl-PL"/>
        </w:rPr>
        <w:t>załączniku nr 4 do SWZ.</w:t>
      </w:r>
    </w:p>
    <w:p w:rsidR="001B499E" w:rsidRPr="00F23106" w:rsidRDefault="00EF33DB" w:rsidP="00415AC8">
      <w:pPr>
        <w:pStyle w:val="Nagwek1"/>
      </w:pPr>
      <w:bookmarkStart w:id="8" w:name="_Toc71885840"/>
      <w:r w:rsidRPr="00F23106">
        <w:t>VIII. Warunki udziału w postępowaniu</w:t>
      </w:r>
      <w:bookmarkEnd w:id="8"/>
    </w:p>
    <w:p w:rsidR="001B499E" w:rsidRPr="00F23106" w:rsidRDefault="00EF33DB" w:rsidP="0063617C">
      <w:pPr>
        <w:numPr>
          <w:ilvl w:val="0"/>
          <w:numId w:val="10"/>
        </w:numPr>
        <w:jc w:val="both"/>
      </w:pPr>
      <w:r w:rsidRPr="00F23106">
        <w:rPr>
          <w:rFonts w:ascii="Arial" w:hAnsi="Arial" w:cs="Arial"/>
        </w:rPr>
        <w:t xml:space="preserve">O udzielenie zamówienia mogą ubiegać się Wykonawcy, którzy nie podlegają wykluczeniu </w:t>
      </w:r>
      <w:r w:rsidRPr="00F23106">
        <w:rPr>
          <w:rFonts w:ascii="Arial" w:hAnsi="Arial" w:cs="Arial"/>
        </w:rPr>
        <w:br/>
        <w:t>na zasadach określonych w Rozdziale IX SWZ, oraz spełniają określone przez Zamawiającego warunki</w:t>
      </w:r>
      <w:r w:rsidRPr="00F23106">
        <w:rPr>
          <w:rFonts w:ascii="Arial" w:hAnsi="Arial" w:cs="Arial"/>
          <w:b/>
          <w:bCs/>
        </w:rPr>
        <w:t xml:space="preserve"> </w:t>
      </w:r>
      <w:r w:rsidRPr="00F23106">
        <w:rPr>
          <w:rFonts w:ascii="Arial" w:hAnsi="Arial" w:cs="Arial"/>
          <w:bCs/>
        </w:rPr>
        <w:t>udziału w postępowaniu.</w:t>
      </w:r>
      <w:bookmarkStart w:id="9" w:name="bookmark3"/>
    </w:p>
    <w:p w:rsidR="001B499E" w:rsidRPr="00F23106" w:rsidRDefault="00EF33DB" w:rsidP="0063617C">
      <w:pPr>
        <w:numPr>
          <w:ilvl w:val="0"/>
          <w:numId w:val="10"/>
        </w:numPr>
        <w:jc w:val="both"/>
        <w:rPr>
          <w:rFonts w:ascii="Arial" w:hAnsi="Arial" w:cs="Arial"/>
        </w:rPr>
      </w:pPr>
      <w:r w:rsidRPr="00F23106">
        <w:rPr>
          <w:rFonts w:ascii="Arial" w:hAnsi="Arial" w:cs="Arial"/>
        </w:rPr>
        <w:t>O udzielenie zamówienia mogą ubiegać się Wykonawcy, którzy spełniają warunki dotyczące:</w:t>
      </w:r>
      <w:bookmarkEnd w:id="9"/>
    </w:p>
    <w:p w:rsidR="001B499E" w:rsidRPr="00F23106" w:rsidRDefault="00EF33DB" w:rsidP="0063617C">
      <w:pPr>
        <w:numPr>
          <w:ilvl w:val="0"/>
          <w:numId w:val="11"/>
        </w:numPr>
        <w:ind w:left="426"/>
        <w:jc w:val="both"/>
      </w:pPr>
      <w:r w:rsidRPr="00F23106">
        <w:rPr>
          <w:rFonts w:ascii="Arial" w:hAnsi="Arial" w:cs="Arial"/>
          <w:b/>
        </w:rPr>
        <w:t>zdolności do występowania w obrocie gospodarczym:</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uprawnień do prowadzenia określonej działalności gospodarczej lub zawodowej, o ile wynika to z odrębnych przepisów:</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pPr>
      <w:r w:rsidRPr="00F23106">
        <w:rPr>
          <w:rFonts w:ascii="Arial" w:hAnsi="Arial" w:cs="Arial"/>
          <w:b/>
        </w:rPr>
        <w:t>sytuacji ekonomicznej lub finansowej:</w:t>
      </w:r>
    </w:p>
    <w:p w:rsidR="001B499E" w:rsidRPr="00F23106" w:rsidRDefault="00EF33DB">
      <w:pPr>
        <w:ind w:left="426"/>
        <w:jc w:val="both"/>
        <w:rPr>
          <w:rFonts w:ascii="Arial" w:hAnsi="Arial" w:cs="Arial"/>
        </w:rPr>
      </w:pPr>
      <w:r w:rsidRPr="00F23106">
        <w:rPr>
          <w:rFonts w:ascii="Arial" w:hAnsi="Arial" w:cs="Arial"/>
        </w:rPr>
        <w:t>Zamawiający nie stawia warunku w powyższym zakresie.</w:t>
      </w:r>
    </w:p>
    <w:p w:rsidR="001B499E" w:rsidRPr="00F23106" w:rsidRDefault="00EF33DB" w:rsidP="0063617C">
      <w:pPr>
        <w:numPr>
          <w:ilvl w:val="0"/>
          <w:numId w:val="11"/>
        </w:numPr>
        <w:ind w:left="426"/>
        <w:jc w:val="both"/>
        <w:rPr>
          <w:rFonts w:ascii="Arial" w:hAnsi="Arial" w:cs="Arial"/>
          <w:b/>
        </w:rPr>
      </w:pPr>
      <w:r w:rsidRPr="00F23106">
        <w:rPr>
          <w:rFonts w:ascii="Arial" w:hAnsi="Arial" w:cs="Arial"/>
          <w:b/>
        </w:rPr>
        <w:t>zdolności technicznej lub zawodowej:</w:t>
      </w:r>
    </w:p>
    <w:p w:rsidR="001B499E" w:rsidRPr="00F23106" w:rsidRDefault="00EF33DB">
      <w:pPr>
        <w:jc w:val="both"/>
        <w:rPr>
          <w:rFonts w:ascii="Arial" w:hAnsi="Arial" w:cs="Arial"/>
        </w:rPr>
      </w:pPr>
      <w:r w:rsidRPr="00F23106">
        <w:rPr>
          <w:rFonts w:ascii="Arial" w:hAnsi="Arial" w:cs="Arial"/>
        </w:rPr>
        <w:t xml:space="preserve">Wykonawca spełni warunek, jeżeli wykaże, że: </w:t>
      </w:r>
    </w:p>
    <w:p w:rsidR="001B499E" w:rsidRPr="00F23106" w:rsidRDefault="00EF33DB" w:rsidP="00977033">
      <w:pPr>
        <w:ind w:left="567" w:hanging="567"/>
        <w:jc w:val="both"/>
        <w:rPr>
          <w:rFonts w:ascii="Arial" w:hAnsi="Arial" w:cs="Arial"/>
          <w:lang w:val="cs-CZ"/>
        </w:rPr>
      </w:pPr>
      <w:r w:rsidRPr="00F23106">
        <w:rPr>
          <w:rFonts w:ascii="Arial" w:hAnsi="Arial" w:cs="Arial"/>
        </w:rPr>
        <w:t xml:space="preserve">4.1.) </w:t>
      </w:r>
      <w:r w:rsidR="00F62148" w:rsidRPr="00F23106">
        <w:rPr>
          <w:rFonts w:ascii="Arial" w:hAnsi="Arial" w:cs="Arial"/>
        </w:rPr>
        <w:t>w okresie ostatnich 5</w:t>
      </w:r>
      <w:r w:rsidRPr="00F23106">
        <w:rPr>
          <w:rFonts w:ascii="Arial" w:hAnsi="Arial" w:cs="Arial"/>
        </w:rPr>
        <w:t xml:space="preserve"> lat przed upływem terminu składania ofert, a jeżeli okres prowadzenia działalności jest krótszy - w tym okresie, wykonał należycie co najmniej </w:t>
      </w:r>
      <w:r w:rsidR="00D94D26">
        <w:rPr>
          <w:rFonts w:ascii="Arial" w:hAnsi="Arial" w:cs="Arial"/>
          <w:b/>
          <w:lang w:val="cs-CZ"/>
        </w:rPr>
        <w:t>2</w:t>
      </w:r>
      <w:r w:rsidRPr="00F23106">
        <w:rPr>
          <w:rFonts w:ascii="Arial" w:hAnsi="Arial" w:cs="Arial"/>
          <w:b/>
          <w:lang w:val="cs-CZ"/>
        </w:rPr>
        <w:t xml:space="preserve"> </w:t>
      </w:r>
      <w:r w:rsidR="00713989">
        <w:rPr>
          <w:rFonts w:ascii="Arial" w:hAnsi="Arial" w:cs="Arial"/>
          <w:b/>
          <w:lang w:val="cs-CZ"/>
        </w:rPr>
        <w:t>zadani</w:t>
      </w:r>
      <w:r w:rsidR="00D94D26">
        <w:rPr>
          <w:rFonts w:ascii="Arial" w:hAnsi="Arial" w:cs="Arial"/>
          <w:b/>
          <w:lang w:val="cs-CZ"/>
        </w:rPr>
        <w:t>a</w:t>
      </w:r>
      <w:r w:rsidRPr="00F23106">
        <w:rPr>
          <w:rFonts w:ascii="Arial" w:hAnsi="Arial" w:cs="Arial"/>
          <w:b/>
          <w:lang w:val="cs-CZ"/>
        </w:rPr>
        <w:t xml:space="preserve"> </w:t>
      </w:r>
      <w:r w:rsidRPr="00F23106">
        <w:rPr>
          <w:rFonts w:ascii="Arial" w:hAnsi="Arial" w:cs="Arial"/>
          <w:lang w:val="cs-CZ"/>
        </w:rPr>
        <w:t xml:space="preserve">odpowiadające swoim rodzajem </w:t>
      </w:r>
      <w:r w:rsidR="00977033" w:rsidRPr="00F23106">
        <w:rPr>
          <w:rFonts w:ascii="Arial" w:hAnsi="Arial" w:cs="Arial"/>
          <w:lang w:val="cs-CZ"/>
        </w:rPr>
        <w:t>robotom budowlanym</w:t>
      </w:r>
      <w:r w:rsidR="003040D6" w:rsidRPr="00F23106">
        <w:rPr>
          <w:rFonts w:ascii="Arial" w:hAnsi="Arial" w:cs="Arial"/>
          <w:lang w:val="cs-CZ"/>
        </w:rPr>
        <w:t xml:space="preserve"> stanowiącym przedmiot zamó</w:t>
      </w:r>
      <w:r w:rsidRPr="00F23106">
        <w:rPr>
          <w:rFonts w:ascii="Arial" w:hAnsi="Arial" w:cs="Arial"/>
          <w:lang w:val="cs-CZ"/>
        </w:rPr>
        <w:t xml:space="preserve">wienia. </w:t>
      </w:r>
    </w:p>
    <w:p w:rsidR="00851444" w:rsidRDefault="00EF33DB">
      <w:pPr>
        <w:jc w:val="both"/>
        <w:rPr>
          <w:rFonts w:ascii="Arial" w:hAnsi="Arial" w:cs="Arial"/>
          <w:b/>
        </w:rPr>
      </w:pPr>
      <w:r w:rsidRPr="00F23106">
        <w:rPr>
          <w:rFonts w:ascii="Arial" w:hAnsi="Arial" w:cs="Arial"/>
          <w:b/>
          <w:lang w:val="cs-CZ"/>
        </w:rPr>
        <w:t>Przez „</w:t>
      </w:r>
      <w:r w:rsidR="00D94D26" w:rsidRPr="00D94D26">
        <w:rPr>
          <w:rFonts w:ascii="Arial" w:hAnsi="Arial" w:cs="Arial"/>
          <w:b/>
        </w:rPr>
        <w:t>zadanie odpowiadające rodzajem robót budowlanych stanowiący</w:t>
      </w:r>
      <w:r w:rsidR="00851444">
        <w:rPr>
          <w:rFonts w:ascii="Arial" w:hAnsi="Arial" w:cs="Arial"/>
          <w:b/>
        </w:rPr>
        <w:t>m</w:t>
      </w:r>
      <w:r w:rsidR="00D94D26" w:rsidRPr="00D94D26">
        <w:rPr>
          <w:rFonts w:ascii="Arial" w:hAnsi="Arial" w:cs="Arial"/>
          <w:b/>
        </w:rPr>
        <w:t xml:space="preserve"> przedmiot zamówienia</w:t>
      </w:r>
      <w:r w:rsidR="00851444">
        <w:rPr>
          <w:rFonts w:ascii="Arial" w:hAnsi="Arial" w:cs="Arial"/>
          <w:b/>
        </w:rPr>
        <w:t>”</w:t>
      </w:r>
      <w:r w:rsidR="00D94D26" w:rsidRPr="00D94D26">
        <w:rPr>
          <w:rFonts w:ascii="Arial" w:hAnsi="Arial" w:cs="Arial"/>
          <w:b/>
        </w:rPr>
        <w:t xml:space="preserve"> rozumieć należy, że</w:t>
      </w:r>
      <w:r w:rsidR="00851444">
        <w:rPr>
          <w:rFonts w:ascii="Arial" w:hAnsi="Arial" w:cs="Arial"/>
          <w:b/>
        </w:rPr>
        <w:t xml:space="preserve"> wykonie  budowy</w:t>
      </w:r>
      <w:r w:rsidR="00D94D26" w:rsidRPr="00D94D26">
        <w:rPr>
          <w:rFonts w:ascii="Arial" w:hAnsi="Arial" w:cs="Arial"/>
          <w:b/>
        </w:rPr>
        <w:t xml:space="preserve">, </w:t>
      </w:r>
      <w:r w:rsidR="00851444">
        <w:rPr>
          <w:rFonts w:ascii="Arial" w:hAnsi="Arial" w:cs="Arial"/>
          <w:b/>
        </w:rPr>
        <w:t xml:space="preserve">przebudowy, </w:t>
      </w:r>
      <w:r w:rsidR="00D94D26" w:rsidRPr="00D94D26">
        <w:rPr>
          <w:rFonts w:ascii="Arial" w:hAnsi="Arial" w:cs="Arial"/>
          <w:b/>
        </w:rPr>
        <w:t>rozbudow</w:t>
      </w:r>
      <w:r w:rsidR="00851444">
        <w:rPr>
          <w:rFonts w:ascii="Arial" w:hAnsi="Arial" w:cs="Arial"/>
          <w:b/>
        </w:rPr>
        <w:t>y, remontu</w:t>
      </w:r>
      <w:r w:rsidR="00D94D26" w:rsidRPr="00D94D26">
        <w:rPr>
          <w:rFonts w:ascii="Arial" w:hAnsi="Arial" w:cs="Arial"/>
          <w:b/>
        </w:rPr>
        <w:t xml:space="preserve"> kanalizacji sanitarnej,  o wartości minimum </w:t>
      </w:r>
      <w:r w:rsidR="00F441FA">
        <w:rPr>
          <w:rFonts w:ascii="Arial" w:hAnsi="Arial" w:cs="Arial"/>
          <w:b/>
        </w:rPr>
        <w:t>15</w:t>
      </w:r>
      <w:r w:rsidR="00D94D26" w:rsidRPr="00D94D26">
        <w:rPr>
          <w:rFonts w:ascii="Arial" w:hAnsi="Arial" w:cs="Arial"/>
          <w:b/>
        </w:rPr>
        <w:t>0.000,00 zł brutto (każde zadanie).</w:t>
      </w:r>
    </w:p>
    <w:p w:rsidR="001B499E" w:rsidRPr="00F23106" w:rsidRDefault="00EF33DB">
      <w:pPr>
        <w:jc w:val="both"/>
      </w:pPr>
      <w:r w:rsidRPr="00F23106">
        <w:rPr>
          <w:rFonts w:ascii="Arial" w:hAnsi="Arial" w:cs="Arial"/>
          <w:lang w:val="cs-CZ"/>
        </w:rPr>
        <w:t xml:space="preserve">4.2.) </w:t>
      </w:r>
      <w:r w:rsidRPr="00F23106">
        <w:rPr>
          <w:rFonts w:ascii="Arial" w:hAnsi="Arial" w:cs="Arial"/>
        </w:rPr>
        <w:t>będzie dysponował w okresie realizacji zamówienia osobami o odpowiednich kwalifikacjach zawodowych niezbędnych do wykonania zamówienia:</w:t>
      </w:r>
    </w:p>
    <w:p w:rsidR="00EF52B7" w:rsidRPr="00F23106" w:rsidRDefault="00EF33DB" w:rsidP="00EF52B7">
      <w:pPr>
        <w:rPr>
          <w:rFonts w:ascii="Arial" w:hAnsi="Arial" w:cs="Arial"/>
          <w:b/>
        </w:rPr>
      </w:pPr>
      <w:r w:rsidRPr="00F23106">
        <w:rPr>
          <w:rFonts w:ascii="Arial" w:hAnsi="Arial" w:cs="Arial"/>
        </w:rPr>
        <w:t xml:space="preserve">a) </w:t>
      </w:r>
      <w:r w:rsidR="00EF52B7" w:rsidRPr="00F23106">
        <w:rPr>
          <w:rFonts w:ascii="Arial" w:hAnsi="Arial" w:cs="Arial"/>
          <w:b/>
        </w:rPr>
        <w:t xml:space="preserve">Kierownik robót w specjalności </w:t>
      </w:r>
      <w:r w:rsidR="009C28F3">
        <w:rPr>
          <w:rFonts w:ascii="Arial" w:hAnsi="Arial" w:cs="Arial"/>
          <w:b/>
        </w:rPr>
        <w:t>drogowej</w:t>
      </w:r>
      <w:r w:rsidR="00EF52B7" w:rsidRPr="00F23106">
        <w:rPr>
          <w:rFonts w:ascii="Arial" w:hAnsi="Arial" w:cs="Arial"/>
          <w:b/>
        </w:rPr>
        <w:t xml:space="preserve"> pełniący jednocześnie rolę kierownika budowy o minimalnych wymaganiach:</w:t>
      </w:r>
    </w:p>
    <w:p w:rsidR="00EF52B7" w:rsidRPr="00F23106" w:rsidRDefault="00EF52B7" w:rsidP="00EF52B7">
      <w:pPr>
        <w:jc w:val="both"/>
        <w:rPr>
          <w:rFonts w:ascii="Arial" w:hAnsi="Arial" w:cs="Arial"/>
          <w:b/>
        </w:rPr>
      </w:pPr>
      <w:r w:rsidRPr="00F23106">
        <w:rPr>
          <w:rFonts w:ascii="Arial" w:hAnsi="Arial" w:cs="Arial"/>
          <w:b/>
        </w:rPr>
        <w:t>-  wykształcenie wyższe lub średnie,</w:t>
      </w:r>
    </w:p>
    <w:p w:rsidR="00EF52B7" w:rsidRPr="00F23106" w:rsidRDefault="00EF52B7" w:rsidP="00EF52B7">
      <w:pPr>
        <w:jc w:val="both"/>
        <w:rPr>
          <w:rFonts w:ascii="Arial" w:hAnsi="Arial" w:cs="Arial"/>
          <w:b/>
        </w:rPr>
      </w:pPr>
      <w:r w:rsidRPr="00F23106">
        <w:rPr>
          <w:rFonts w:ascii="Arial" w:hAnsi="Arial" w:cs="Arial"/>
          <w:b/>
        </w:rPr>
        <w:lastRenderedPageBreak/>
        <w:t xml:space="preserve">- posiadający uprawnienia do wykonywania samodzielnych funkcji technicznych </w:t>
      </w:r>
      <w:r w:rsidRPr="00F23106">
        <w:rPr>
          <w:rFonts w:ascii="Arial" w:hAnsi="Arial" w:cs="Arial"/>
          <w:b/>
        </w:rPr>
        <w:br/>
        <w:t xml:space="preserve">w budownictwie w specjalności </w:t>
      </w:r>
      <w:r w:rsidR="00F441FA">
        <w:rPr>
          <w:rFonts w:ascii="Arial" w:hAnsi="Arial" w:cs="Arial"/>
          <w:b/>
        </w:rPr>
        <w:t>sanitarnej</w:t>
      </w:r>
      <w:r w:rsidRPr="00F23106">
        <w:rPr>
          <w:rFonts w:ascii="Arial" w:hAnsi="Arial" w:cs="Arial"/>
          <w:b/>
        </w:rPr>
        <w:t xml:space="preserve">  lub inne uprawnienia umożliwiające wykonywanie tych samych czynności, do wykonywania, których w aktualnym stanie prawnym uprawniają uprawnienia budowlane w/w specjalności,</w:t>
      </w:r>
    </w:p>
    <w:p w:rsidR="001B499E" w:rsidRPr="00F23106" w:rsidRDefault="00EF33DB" w:rsidP="0063617C">
      <w:pPr>
        <w:numPr>
          <w:ilvl w:val="0"/>
          <w:numId w:val="10"/>
        </w:numPr>
        <w:jc w:val="both"/>
        <w:rPr>
          <w:rFonts w:ascii="Arial" w:hAnsi="Arial" w:cs="Arial"/>
        </w:rPr>
      </w:pPr>
      <w:r w:rsidRPr="00F23106">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rsidR="005F2A67" w:rsidRPr="00F23106" w:rsidRDefault="00EF33DB" w:rsidP="0063617C">
      <w:pPr>
        <w:numPr>
          <w:ilvl w:val="0"/>
          <w:numId w:val="10"/>
        </w:numPr>
        <w:jc w:val="both"/>
      </w:pPr>
      <w:r w:rsidRPr="00F23106">
        <w:rPr>
          <w:rFonts w:ascii="Arial" w:hAnsi="Arial" w:cs="Arial"/>
        </w:rPr>
        <w:t xml:space="preserve">Zamawiający może na każdym etapie postępowania, uznać, że Wykonawca nie posiada wymaganych zdolności, jeżeli posiadanie przez Wykonawcę sprzecznych interesów, </w:t>
      </w:r>
      <w:r w:rsidRPr="00F23106">
        <w:rPr>
          <w:rFonts w:ascii="Arial" w:hAnsi="Arial" w:cs="Arial"/>
        </w:rPr>
        <w:br/>
        <w:t>w szczególności zaangażowanie zasobów technicznych lub zawodowych Wykonawcy w inne przedsięwzięcia gospodarcze Wykonawcy może mieć negatywny wpływ na realizację zamówienia.</w:t>
      </w:r>
    </w:p>
    <w:p w:rsidR="001B499E" w:rsidRPr="00F23106" w:rsidRDefault="00EF33DB" w:rsidP="00415AC8">
      <w:pPr>
        <w:pStyle w:val="Nagwek1"/>
      </w:pPr>
      <w:bookmarkStart w:id="10" w:name="_Toc71885841"/>
      <w:r w:rsidRPr="00F23106">
        <w:t>IX. Podstawy wykluczenia</w:t>
      </w:r>
      <w:bookmarkEnd w:id="10"/>
    </w:p>
    <w:p w:rsidR="001B499E" w:rsidRPr="00F23106" w:rsidRDefault="00EF33DB" w:rsidP="0063617C">
      <w:pPr>
        <w:numPr>
          <w:ilvl w:val="0"/>
          <w:numId w:val="12"/>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1B499E" w:rsidRPr="00F23106" w:rsidRDefault="00EF33DB" w:rsidP="0063617C">
      <w:pPr>
        <w:numPr>
          <w:ilvl w:val="0"/>
          <w:numId w:val="13"/>
        </w:numPr>
        <w:jc w:val="both"/>
        <w:rPr>
          <w:rFonts w:ascii="Arial" w:hAnsi="Arial" w:cs="Arial"/>
        </w:rPr>
      </w:pPr>
      <w:r w:rsidRPr="00F23106">
        <w:rPr>
          <w:rFonts w:ascii="Arial" w:hAnsi="Arial" w:cs="Arial"/>
        </w:rPr>
        <w:t xml:space="preserve">w art. 108 ust. 1 </w:t>
      </w:r>
      <w:r w:rsidR="009C28F3">
        <w:rPr>
          <w:rFonts w:ascii="Arial" w:hAnsi="Arial" w:cs="Arial"/>
        </w:rPr>
        <w:t xml:space="preserve">ustawy </w:t>
      </w:r>
      <w:proofErr w:type="spellStart"/>
      <w:r w:rsidRPr="00F23106">
        <w:rPr>
          <w:rFonts w:ascii="Arial" w:hAnsi="Arial" w:cs="Arial"/>
        </w:rPr>
        <w:t>pzp</w:t>
      </w:r>
      <w:proofErr w:type="spellEnd"/>
      <w:r w:rsidR="00513F00" w:rsidRPr="00F23106">
        <w:rPr>
          <w:rFonts w:ascii="Arial" w:hAnsi="Arial" w:cs="Arial"/>
        </w:rPr>
        <w:t>.</w:t>
      </w:r>
    </w:p>
    <w:p w:rsidR="00020B31" w:rsidRPr="00020B31" w:rsidRDefault="00020B31" w:rsidP="00020B31">
      <w:pPr>
        <w:numPr>
          <w:ilvl w:val="0"/>
          <w:numId w:val="13"/>
        </w:numPr>
        <w:jc w:val="both"/>
        <w:rPr>
          <w:rFonts w:ascii="Arial" w:hAnsi="Arial" w:cs="Arial"/>
        </w:rPr>
      </w:pPr>
      <w:r>
        <w:rPr>
          <w:rFonts w:ascii="Arial" w:hAnsi="Arial" w:cs="Arial"/>
        </w:rPr>
        <w:t>w art. 109 ust. 1 pkt 4</w:t>
      </w:r>
      <w:r w:rsidR="00F441FA">
        <w:rPr>
          <w:rFonts w:ascii="Arial" w:hAnsi="Arial" w:cs="Arial"/>
        </w:rPr>
        <w:t>,5,7,8,9,10</w:t>
      </w:r>
      <w:r w:rsidR="009C28F3">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p>
    <w:p w:rsidR="001B499E" w:rsidRPr="00F23106" w:rsidRDefault="00EF33DB" w:rsidP="0063617C">
      <w:pPr>
        <w:numPr>
          <w:ilvl w:val="0"/>
          <w:numId w:val="12"/>
        </w:numPr>
        <w:tabs>
          <w:tab w:val="left" w:pos="851"/>
        </w:tabs>
        <w:ind w:left="426"/>
        <w:jc w:val="both"/>
        <w:rPr>
          <w:rFonts w:ascii="Arial" w:hAnsi="Arial" w:cs="Arial"/>
        </w:rPr>
      </w:pPr>
      <w:r w:rsidRPr="00F23106">
        <w:rPr>
          <w:rFonts w:ascii="Arial" w:hAnsi="Arial" w:cs="Arial"/>
        </w:rPr>
        <w:t xml:space="preserve">Wykluczenie Wykonawcy następuje zgodnie z art. 111 </w:t>
      </w:r>
      <w:proofErr w:type="spellStart"/>
      <w:r w:rsidRPr="00F23106">
        <w:rPr>
          <w:rFonts w:ascii="Arial" w:hAnsi="Arial" w:cs="Arial"/>
        </w:rPr>
        <w:t>pzp</w:t>
      </w:r>
      <w:proofErr w:type="spellEnd"/>
      <w:r w:rsidRPr="00F23106">
        <w:rPr>
          <w:rFonts w:ascii="Arial" w:hAnsi="Arial" w:cs="Arial"/>
        </w:rPr>
        <w:t xml:space="preserve">. </w:t>
      </w:r>
    </w:p>
    <w:p w:rsidR="001B499E" w:rsidRPr="00F23106" w:rsidRDefault="00EF33DB" w:rsidP="00415AC8">
      <w:pPr>
        <w:pStyle w:val="Nagwek1"/>
      </w:pPr>
      <w:bookmarkStart w:id="11" w:name="_Toc71885842"/>
      <w:r w:rsidRPr="00F23106">
        <w:t xml:space="preserve">X. Oświadczenia i dokumenty, jakie zobowiązani są dostarczyć wykonawcy </w:t>
      </w:r>
      <w:r w:rsidRPr="00F23106">
        <w:br/>
        <w:t>w celu potwierdzenia spełnienia warunków udziału w postępowaniu oraz wykazania braku podstaw wykluczenia (podmiotowe środki dowodowe)</w:t>
      </w:r>
      <w:bookmarkEnd w:id="11"/>
    </w:p>
    <w:p w:rsidR="001B499E" w:rsidRPr="00F23106" w:rsidRDefault="00EF33DB" w:rsidP="0063617C">
      <w:pPr>
        <w:numPr>
          <w:ilvl w:val="0"/>
          <w:numId w:val="14"/>
        </w:numPr>
        <w:ind w:left="426"/>
        <w:jc w:val="both"/>
      </w:pPr>
      <w:r w:rsidRPr="00F23106">
        <w:rPr>
          <w:rFonts w:ascii="Arial" w:hAnsi="Arial" w:cs="Arial"/>
          <w:b/>
        </w:rPr>
        <w:t>Do oferty</w:t>
      </w:r>
      <w:r w:rsidRPr="00F23106">
        <w:rPr>
          <w:rFonts w:ascii="Arial" w:hAnsi="Arial" w:cs="Arial"/>
        </w:rPr>
        <w:t xml:space="preserve"> </w:t>
      </w:r>
      <w:r w:rsidRPr="00F23106">
        <w:rPr>
          <w:rFonts w:ascii="Arial" w:hAnsi="Arial" w:cs="Arial"/>
          <w:b/>
        </w:rPr>
        <w:t>Wykonawca</w:t>
      </w:r>
      <w:r w:rsidRPr="00F23106">
        <w:rPr>
          <w:rFonts w:ascii="Arial" w:hAnsi="Arial" w:cs="Arial"/>
        </w:rPr>
        <w:t xml:space="preserve"> zobowiązany jest dołączyć aktualne na dzień składania ofert oświadczenie </w:t>
      </w:r>
      <w:r w:rsidRPr="00F23106">
        <w:rPr>
          <w:rFonts w:ascii="Arial" w:hAnsi="Arial" w:cs="Arial"/>
        </w:rPr>
        <w:br/>
        <w:t xml:space="preserve">o spełnianiu warunków udziału w postępowaniu oraz o braku podstaw do wykluczenia </w:t>
      </w:r>
      <w:r w:rsidRPr="00F23106">
        <w:rPr>
          <w:rFonts w:ascii="Arial" w:hAnsi="Arial" w:cs="Arial"/>
        </w:rPr>
        <w:br/>
        <w:t xml:space="preserve">z postępowania (art. 125 ust. 1 </w:t>
      </w:r>
      <w:proofErr w:type="spellStart"/>
      <w:r w:rsidRPr="00F23106">
        <w:rPr>
          <w:rFonts w:ascii="Arial" w:hAnsi="Arial" w:cs="Arial"/>
        </w:rPr>
        <w:t>pzp</w:t>
      </w:r>
      <w:proofErr w:type="spellEnd"/>
      <w:r w:rsidRPr="00F23106">
        <w:rPr>
          <w:rFonts w:ascii="Arial" w:hAnsi="Arial" w:cs="Arial"/>
        </w:rPr>
        <w:t xml:space="preserve">) – zgodnie z </w:t>
      </w:r>
      <w:r w:rsidRPr="00F23106">
        <w:rPr>
          <w:rFonts w:ascii="Arial" w:hAnsi="Arial" w:cs="Arial"/>
          <w:b/>
        </w:rPr>
        <w:t>załącznikiem nr 2 do SWZ.</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Informacje zawarte w oświadczeniu, o którym mowa w pkt 1 stanowią wstępne potwierdzenie,</w:t>
      </w:r>
      <w:r w:rsidRPr="00F23106">
        <w:rPr>
          <w:rFonts w:ascii="Arial" w:hAnsi="Arial" w:cs="Arial"/>
        </w:rPr>
        <w:br/>
        <w:t>że Wykonawca nie podlega wykluczeniu oraz spełnia warunki udziału w postępowaniu.</w:t>
      </w:r>
    </w:p>
    <w:p w:rsidR="001B499E" w:rsidRPr="00F23106" w:rsidRDefault="00EF33DB" w:rsidP="0063617C">
      <w:pPr>
        <w:numPr>
          <w:ilvl w:val="0"/>
          <w:numId w:val="14"/>
        </w:numPr>
        <w:ind w:left="426"/>
        <w:jc w:val="both"/>
      </w:pPr>
      <w:r w:rsidRPr="00F23106">
        <w:rPr>
          <w:rFonts w:ascii="Arial" w:hAnsi="Arial" w:cs="Arial"/>
          <w:b/>
        </w:rPr>
        <w:t>Zamawiający wzywa</w:t>
      </w:r>
      <w:r w:rsidRPr="00F23106">
        <w:rPr>
          <w:rFonts w:ascii="Arial" w:hAnsi="Arial" w:cs="Arial"/>
        </w:rPr>
        <w:t xml:space="preserve"> wykonawcę, którego oferta została najwyżej oceniona, do złożenia </w:t>
      </w:r>
      <w:r w:rsidRPr="00F23106">
        <w:rPr>
          <w:rFonts w:ascii="Arial" w:hAnsi="Arial" w:cs="Arial"/>
        </w:rPr>
        <w:br/>
        <w:t xml:space="preserve">w wyznaczonym terminie, </w:t>
      </w:r>
      <w:r w:rsidRPr="00F23106">
        <w:rPr>
          <w:rFonts w:ascii="Arial" w:hAnsi="Arial" w:cs="Arial"/>
          <w:b/>
        </w:rPr>
        <w:t>nie krótszym niż 5 dni</w:t>
      </w:r>
      <w:r w:rsidRPr="00F23106">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Pr="00F23106" w:rsidRDefault="00EF33DB" w:rsidP="0063617C">
      <w:pPr>
        <w:numPr>
          <w:ilvl w:val="0"/>
          <w:numId w:val="14"/>
        </w:numPr>
        <w:ind w:left="426"/>
        <w:jc w:val="both"/>
        <w:rPr>
          <w:rFonts w:ascii="Arial" w:hAnsi="Arial" w:cs="Arial"/>
        </w:rPr>
      </w:pPr>
      <w:r w:rsidRPr="00F23106">
        <w:rPr>
          <w:rFonts w:ascii="Arial" w:hAnsi="Arial" w:cs="Arial"/>
        </w:rPr>
        <w:t>Podmiotowe środki dowodowe wymagane od wykonawcy obejmują:</w:t>
      </w:r>
    </w:p>
    <w:p w:rsidR="001B499E" w:rsidRPr="00F23106" w:rsidRDefault="00EF33DB" w:rsidP="0063617C">
      <w:pPr>
        <w:numPr>
          <w:ilvl w:val="2"/>
          <w:numId w:val="10"/>
        </w:numPr>
        <w:jc w:val="both"/>
      </w:pPr>
      <w:r w:rsidRPr="00F23106">
        <w:rPr>
          <w:rFonts w:ascii="Arial" w:hAnsi="Arial" w:cs="Arial"/>
        </w:rPr>
        <w:t xml:space="preserve">Oświadczenie wykonawcy, w zakresie art. 108 ust. 1 pkt 5 ustawy, o braku przynależności </w:t>
      </w:r>
      <w:r w:rsidRPr="00F23106">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sidRPr="00F23106">
        <w:rPr>
          <w:rFonts w:ascii="Arial" w:hAnsi="Arial" w:cs="Arial"/>
        </w:rPr>
        <w:t xml:space="preserve"> </w:t>
      </w:r>
      <w:r w:rsidRPr="00F23106">
        <w:rPr>
          <w:rFonts w:ascii="Arial" w:hAnsi="Arial" w:cs="Arial"/>
        </w:rPr>
        <w:t xml:space="preserve">do tej samej grupy kapitałowej – </w:t>
      </w:r>
      <w:r w:rsidRPr="00F23106">
        <w:rPr>
          <w:rFonts w:ascii="Arial" w:hAnsi="Arial" w:cs="Arial"/>
          <w:b/>
        </w:rPr>
        <w:t>załącznik nr 3 do SWZ</w:t>
      </w:r>
      <w:r w:rsidRPr="00F23106">
        <w:rPr>
          <w:rFonts w:ascii="Arial" w:hAnsi="Arial" w:cs="Arial"/>
        </w:rPr>
        <w:t>;</w:t>
      </w:r>
    </w:p>
    <w:p w:rsidR="001B499E" w:rsidRPr="00F23106" w:rsidRDefault="00EF33DB" w:rsidP="0063617C">
      <w:pPr>
        <w:numPr>
          <w:ilvl w:val="2"/>
          <w:numId w:val="10"/>
        </w:numPr>
        <w:jc w:val="both"/>
      </w:pPr>
      <w:r w:rsidRPr="00F23106">
        <w:rPr>
          <w:rFonts w:ascii="Arial" w:hAnsi="Arial" w:cs="Arial"/>
        </w:rPr>
        <w:t xml:space="preserve">Wykaz </w:t>
      </w:r>
      <w:r w:rsidR="00C46125" w:rsidRPr="00F23106">
        <w:rPr>
          <w:rFonts w:ascii="Arial" w:hAnsi="Arial" w:cs="Arial"/>
        </w:rPr>
        <w:t>robót budowlanych</w:t>
      </w:r>
      <w:r w:rsidRPr="00F23106">
        <w:rPr>
          <w:rFonts w:ascii="Arial" w:hAnsi="Arial" w:cs="Arial"/>
        </w:rPr>
        <w:t xml:space="preserve"> wykonanych</w:t>
      </w:r>
      <w:r w:rsidR="00B331F6" w:rsidRPr="00F23106">
        <w:rPr>
          <w:rFonts w:ascii="Arial" w:hAnsi="Arial" w:cs="Arial"/>
        </w:rPr>
        <w:t xml:space="preserve"> nie wcześniej niż </w:t>
      </w:r>
      <w:r w:rsidRPr="00F23106">
        <w:rPr>
          <w:rFonts w:ascii="Arial" w:hAnsi="Arial" w:cs="Arial"/>
        </w:rPr>
        <w:t>w okresie ostat</w:t>
      </w:r>
      <w:r w:rsidR="00FE23C9" w:rsidRPr="00F23106">
        <w:rPr>
          <w:rFonts w:ascii="Arial" w:hAnsi="Arial" w:cs="Arial"/>
        </w:rPr>
        <w:t>nich 5</w:t>
      </w:r>
      <w:r w:rsidRPr="00F23106">
        <w:rPr>
          <w:rFonts w:ascii="Arial" w:hAnsi="Arial" w:cs="Arial"/>
        </w:rPr>
        <w:t xml:space="preserve"> lat, a jeżeli okres prowadzenia działalności jest krótszy – w tym okresie, wraz z podaniem ich </w:t>
      </w:r>
      <w:r w:rsidR="00FE23C9" w:rsidRPr="00F23106">
        <w:rPr>
          <w:rFonts w:ascii="Arial" w:hAnsi="Arial" w:cs="Arial"/>
        </w:rPr>
        <w:t xml:space="preserve">rodzaju, </w:t>
      </w:r>
      <w:r w:rsidRPr="00F23106">
        <w:rPr>
          <w:rFonts w:ascii="Arial" w:hAnsi="Arial" w:cs="Arial"/>
        </w:rPr>
        <w:t>wartości, dat</w:t>
      </w:r>
      <w:r w:rsidR="00FE23C9" w:rsidRPr="00F23106">
        <w:rPr>
          <w:rFonts w:ascii="Arial" w:hAnsi="Arial" w:cs="Arial"/>
        </w:rPr>
        <w:t xml:space="preserve">y </w:t>
      </w:r>
      <w:r w:rsidR="00FE23C9" w:rsidRPr="00F23106">
        <w:rPr>
          <w:rFonts w:ascii="Arial" w:hAnsi="Arial" w:cs="Arial"/>
        </w:rPr>
        <w:lastRenderedPageBreak/>
        <w:t>i miejsca</w:t>
      </w:r>
      <w:r w:rsidRPr="00F23106">
        <w:rPr>
          <w:rFonts w:ascii="Arial" w:hAnsi="Arial" w:cs="Arial"/>
        </w:rPr>
        <w:t xml:space="preserve"> wykonania </w:t>
      </w:r>
      <w:r w:rsidR="00FE23C9" w:rsidRPr="00F23106">
        <w:rPr>
          <w:rFonts w:ascii="Arial" w:hAnsi="Arial" w:cs="Arial"/>
        </w:rPr>
        <w:t>oraz</w:t>
      </w:r>
      <w:r w:rsidRPr="00F23106">
        <w:rPr>
          <w:rFonts w:ascii="Arial" w:hAnsi="Arial" w:cs="Arial"/>
        </w:rPr>
        <w:t xml:space="preserve"> podmiotów, na rzecz których </w:t>
      </w:r>
      <w:r w:rsidR="00FE23C9" w:rsidRPr="00F23106">
        <w:rPr>
          <w:rFonts w:ascii="Arial" w:hAnsi="Arial" w:cs="Arial"/>
        </w:rPr>
        <w:t>roboty te</w:t>
      </w:r>
      <w:r w:rsidRPr="00F23106">
        <w:rPr>
          <w:rFonts w:ascii="Arial" w:hAnsi="Arial" w:cs="Arial"/>
        </w:rPr>
        <w:t xml:space="preserve"> zostały wykonane, oraz załączeniem dowodów określających czy te </w:t>
      </w:r>
      <w:r w:rsidR="00D557E7" w:rsidRPr="00F23106">
        <w:rPr>
          <w:rFonts w:ascii="Arial" w:hAnsi="Arial" w:cs="Arial"/>
        </w:rPr>
        <w:t xml:space="preserve">roboty budowlane </w:t>
      </w:r>
      <w:r w:rsidRPr="00F23106">
        <w:rPr>
          <w:rFonts w:ascii="Arial" w:hAnsi="Arial" w:cs="Arial"/>
        </w:rPr>
        <w:t xml:space="preserve">zostały wykonane należycie, przy czym dowodami, o których mowa, są referencje bądź inne dokumenty sporządzone przez podmiot, na rzecz którego </w:t>
      </w:r>
      <w:r w:rsidR="00D557E7" w:rsidRPr="00F23106">
        <w:rPr>
          <w:rFonts w:ascii="Arial" w:hAnsi="Arial" w:cs="Arial"/>
        </w:rPr>
        <w:t>roboty budowlane zostały</w:t>
      </w:r>
      <w:r w:rsidRPr="00F23106">
        <w:rPr>
          <w:rFonts w:ascii="Arial" w:hAnsi="Arial" w:cs="Arial"/>
        </w:rPr>
        <w:t xml:space="preserve"> wykonywane, a jeżeli </w:t>
      </w:r>
      <w:r w:rsidR="00D557E7" w:rsidRPr="00F23106">
        <w:rPr>
          <w:rFonts w:ascii="Arial" w:hAnsi="Arial" w:cs="Arial"/>
        </w:rPr>
        <w:t xml:space="preserve">wykonawca z przyczyn niezależnych od niego nie jest </w:t>
      </w:r>
      <w:r w:rsidRPr="00F23106">
        <w:rPr>
          <w:rFonts w:ascii="Arial" w:hAnsi="Arial" w:cs="Arial"/>
        </w:rPr>
        <w:t xml:space="preserve">w stanie uzyskać tych dokumentów – </w:t>
      </w:r>
      <w:r w:rsidR="00B331F6" w:rsidRPr="00F23106">
        <w:rPr>
          <w:rFonts w:ascii="Arial" w:hAnsi="Arial" w:cs="Arial"/>
        </w:rPr>
        <w:t xml:space="preserve">inne odpowiednie dokumenty; </w:t>
      </w:r>
      <w:r w:rsidR="00B331F6" w:rsidRPr="00F23106">
        <w:rPr>
          <w:rFonts w:ascii="Arial" w:hAnsi="Arial" w:cs="Arial"/>
        </w:rPr>
        <w:br/>
      </w:r>
      <w:r w:rsidRPr="00F23106">
        <w:rPr>
          <w:rFonts w:ascii="Arial" w:hAnsi="Arial" w:cs="Arial"/>
        </w:rPr>
        <w:t xml:space="preserve">-  </w:t>
      </w:r>
      <w:r w:rsidRPr="00F23106">
        <w:rPr>
          <w:rFonts w:ascii="Arial" w:hAnsi="Arial" w:cs="Arial"/>
          <w:b/>
        </w:rPr>
        <w:t>załącznik nr 5 do SWZ</w:t>
      </w:r>
      <w:r w:rsidRPr="00F23106">
        <w:rPr>
          <w:rFonts w:ascii="Arial" w:hAnsi="Arial" w:cs="Arial"/>
          <w:b/>
          <w:bCs/>
        </w:rPr>
        <w:t>;</w:t>
      </w:r>
    </w:p>
    <w:p w:rsidR="001B499E" w:rsidRPr="00F23106" w:rsidRDefault="00EF33DB" w:rsidP="0063617C">
      <w:pPr>
        <w:numPr>
          <w:ilvl w:val="2"/>
          <w:numId w:val="10"/>
        </w:numPr>
        <w:jc w:val="both"/>
      </w:pPr>
      <w:r w:rsidRPr="00F23106">
        <w:rPr>
          <w:rFonts w:ascii="Arial" w:hAnsi="Arial" w:cs="Arial"/>
        </w:rPr>
        <w:t xml:space="preserve">wykaz osób, skierowanych przez wykonawcę do realizacji zamówienia publicznego, </w:t>
      </w:r>
      <w:r w:rsidRPr="00F23106">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F23106">
        <w:rPr>
          <w:rFonts w:ascii="Arial" w:hAnsi="Arial" w:cs="Arial"/>
          <w:b/>
        </w:rPr>
        <w:t>załącznik nr 5A do SWZ;</w:t>
      </w:r>
    </w:p>
    <w:p w:rsidR="001B499E" w:rsidRPr="00F23106" w:rsidRDefault="00EF33DB" w:rsidP="0063617C">
      <w:pPr>
        <w:numPr>
          <w:ilvl w:val="2"/>
          <w:numId w:val="10"/>
        </w:numPr>
        <w:jc w:val="both"/>
      </w:pPr>
      <w:r w:rsidRPr="00F23106">
        <w:rPr>
          <w:rFonts w:ascii="Arial" w:hAnsi="Arial" w:cs="Arial"/>
        </w:rPr>
        <w:t xml:space="preserve">Oświadczenie, że osoby, które będą uczestniczyć w wykonywaniu zamówienia, posiadają wymagane uprawnienia, jeżeli ustawy nakładają obowiązek posiadania takich uprawnień – </w:t>
      </w:r>
      <w:r w:rsidRPr="00F23106">
        <w:rPr>
          <w:rFonts w:ascii="Arial" w:hAnsi="Arial" w:cs="Arial"/>
          <w:b/>
        </w:rPr>
        <w:t>załącznik nr 5B do SWZ</w:t>
      </w:r>
    </w:p>
    <w:p w:rsidR="00513F00" w:rsidRPr="00F23106" w:rsidRDefault="00A476AD" w:rsidP="00A476AD">
      <w:pPr>
        <w:pStyle w:val="Akapitzlist"/>
        <w:numPr>
          <w:ilvl w:val="2"/>
          <w:numId w:val="10"/>
        </w:numPr>
        <w:rPr>
          <w:rFonts w:ascii="Arial" w:hAnsi="Arial" w:cs="Arial"/>
        </w:rPr>
      </w:pPr>
      <w:r w:rsidRPr="00F23106">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miesiące przed upływem terminu składania ofert; (W przypadku składania oferty przez wykonawców występujących wspólnie ww. dokument przedstawia każdy wykonawca we własnym imieniu)</w:t>
      </w:r>
      <w:r w:rsidR="006A56BB">
        <w:rPr>
          <w:rFonts w:ascii="Arial" w:hAnsi="Arial" w:cs="Arial"/>
        </w:rPr>
        <w:t>.</w:t>
      </w:r>
    </w:p>
    <w:p w:rsidR="00A476AD" w:rsidRPr="00F23106" w:rsidRDefault="00A476AD" w:rsidP="00A476AD">
      <w:pPr>
        <w:pStyle w:val="Akapitzlist"/>
        <w:ind w:left="502"/>
        <w:rPr>
          <w:rFonts w:ascii="Arial" w:hAnsi="Arial" w:cs="Arial"/>
        </w:rPr>
      </w:pPr>
    </w:p>
    <w:p w:rsidR="001B499E"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Zamawiający nie wzywa do złożenia podmiotowych środków dowodowych, jeżeli:</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23106">
        <w:rPr>
          <w:rFonts w:ascii="Arial" w:hAnsi="Arial" w:cs="Arial"/>
        </w:rPr>
        <w:t>pzp</w:t>
      </w:r>
      <w:proofErr w:type="spellEnd"/>
      <w:r w:rsidRPr="00F23106">
        <w:rPr>
          <w:rFonts w:ascii="Arial" w:hAnsi="Arial" w:cs="Arial"/>
        </w:rPr>
        <w:t xml:space="preserve"> dane umożliwiające dostęp do tych środków;</w:t>
      </w:r>
    </w:p>
    <w:p w:rsidR="001B499E" w:rsidRPr="00F23106" w:rsidRDefault="00EF33DB" w:rsidP="0063617C">
      <w:pPr>
        <w:pStyle w:val="Akapitzlist"/>
        <w:numPr>
          <w:ilvl w:val="0"/>
          <w:numId w:val="16"/>
        </w:numPr>
        <w:jc w:val="both"/>
        <w:rPr>
          <w:rFonts w:ascii="Arial" w:hAnsi="Arial" w:cs="Arial"/>
        </w:rPr>
      </w:pPr>
      <w:r w:rsidRPr="00F23106">
        <w:rPr>
          <w:rFonts w:ascii="Arial" w:hAnsi="Arial" w:cs="Arial"/>
        </w:rPr>
        <w:t>podmiotowym środkiem dowodowym jest oświadczenie, którego treść odpowiada zakresowi oświadczenia, o którym mowa w art. 125 ust. 1.</w:t>
      </w:r>
    </w:p>
    <w:p w:rsidR="001B499E" w:rsidRPr="00F23106" w:rsidRDefault="00EF33DB">
      <w:pPr>
        <w:ind w:left="426" w:hanging="284"/>
        <w:jc w:val="both"/>
        <w:rPr>
          <w:rFonts w:ascii="Arial" w:hAnsi="Arial" w:cs="Arial"/>
        </w:rPr>
      </w:pPr>
      <w:r w:rsidRPr="00F23106">
        <w:rPr>
          <w:rFonts w:ascii="Arial" w:hAnsi="Arial" w:cs="Arial"/>
        </w:rPr>
        <w:t xml:space="preserve">2) Wykonawca nie jest zobowiązany do złożenia podmiotowych środków dowodowych, które zamawiający posiada, jeżeli wykonawca wskaże te środki oraz potwierdzi ich prawidłowość </w:t>
      </w:r>
      <w:r w:rsidRPr="00F23106">
        <w:rPr>
          <w:rFonts w:ascii="Arial" w:hAnsi="Arial" w:cs="Arial"/>
        </w:rPr>
        <w:br/>
        <w:t>i aktualność.</w:t>
      </w:r>
    </w:p>
    <w:p w:rsidR="005F2A67" w:rsidRPr="00F23106" w:rsidRDefault="00EF33DB" w:rsidP="0063617C">
      <w:pPr>
        <w:pStyle w:val="Akapitzlist"/>
        <w:numPr>
          <w:ilvl w:val="0"/>
          <w:numId w:val="15"/>
        </w:numPr>
        <w:ind w:left="426"/>
        <w:jc w:val="both"/>
        <w:rPr>
          <w:rFonts w:ascii="Arial" w:hAnsi="Arial" w:cs="Arial"/>
        </w:rPr>
      </w:pPr>
      <w:r w:rsidRPr="00F23106">
        <w:rPr>
          <w:rFonts w:ascii="Arial" w:hAnsi="Arial" w:cs="Arial"/>
        </w:rPr>
        <w:t xml:space="preserve">W zakresie nieuregulowanym ustawą </w:t>
      </w:r>
      <w:proofErr w:type="spellStart"/>
      <w:r w:rsidRPr="00F23106">
        <w:rPr>
          <w:rFonts w:ascii="Arial" w:hAnsi="Arial" w:cs="Arial"/>
        </w:rPr>
        <w:t>pzp</w:t>
      </w:r>
      <w:proofErr w:type="spellEnd"/>
      <w:r w:rsidRPr="00F23106">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w:t>
      </w:r>
      <w:r w:rsidR="00713989">
        <w:rPr>
          <w:rFonts w:ascii="Arial" w:hAnsi="Arial" w:cs="Arial"/>
        </w:rPr>
        <w:t>e</w:t>
      </w:r>
      <w:r w:rsidRPr="00F23106">
        <w:rPr>
          <w:rFonts w:ascii="Arial" w:hAnsi="Arial" w:cs="Arial"/>
        </w:rPr>
        <w:t>lektronicznych oraz środków komunikacji elektronicznej w postępowaniu o udzielenie zamówienia publicznego lub konkursie.</w:t>
      </w:r>
    </w:p>
    <w:p w:rsidR="001B499E" w:rsidRPr="00F23106" w:rsidRDefault="00EF33DB" w:rsidP="00415AC8">
      <w:pPr>
        <w:pStyle w:val="Nagwek1"/>
      </w:pPr>
      <w:bookmarkStart w:id="12" w:name="_Toc71885843"/>
      <w:r w:rsidRPr="00F23106">
        <w:t>XI. Poleganie na zasobach innych podmiotów</w:t>
      </w:r>
      <w:bookmarkEnd w:id="12"/>
    </w:p>
    <w:p w:rsidR="001B499E" w:rsidRPr="00F23106" w:rsidRDefault="00EF33DB" w:rsidP="0063617C">
      <w:pPr>
        <w:numPr>
          <w:ilvl w:val="3"/>
          <w:numId w:val="12"/>
        </w:numPr>
        <w:tabs>
          <w:tab w:val="left" w:pos="426"/>
        </w:tabs>
        <w:ind w:left="426"/>
        <w:jc w:val="both"/>
        <w:rPr>
          <w:rFonts w:ascii="Arial" w:hAnsi="Arial" w:cs="Arial"/>
        </w:rPr>
      </w:pPr>
      <w:r w:rsidRPr="00F23106">
        <w:rPr>
          <w:rFonts w:ascii="Arial" w:hAnsi="Arial" w:cs="Arial"/>
        </w:rPr>
        <w:t xml:space="preserve">Wykonawca może w celu potwierdzenia spełniania warunków udziału w postępowaniu </w:t>
      </w:r>
      <w:r w:rsidRPr="00F23106">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lastRenderedPageBreak/>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który polega na zdolnościach</w:t>
      </w:r>
      <w:r w:rsidRPr="00F23106">
        <w:rPr>
          <w:rFonts w:ascii="Arial" w:hAnsi="Arial" w:cs="Arial"/>
        </w:rPr>
        <w:t xml:space="preserve"> lub sytuacji podmiotów udostępniających zasoby, </w:t>
      </w:r>
      <w:r w:rsidRPr="00F23106">
        <w:rPr>
          <w:rFonts w:ascii="Arial" w:hAnsi="Arial" w:cs="Arial"/>
          <w:b/>
        </w:rPr>
        <w:t xml:space="preserve">składa, </w:t>
      </w:r>
      <w:r w:rsidRPr="00F23106">
        <w:rPr>
          <w:rFonts w:ascii="Arial" w:hAnsi="Arial" w:cs="Arial"/>
          <w:b/>
          <w:u w:val="single"/>
        </w:rPr>
        <w:t>wraz z ofertą</w:t>
      </w:r>
      <w:r w:rsidRPr="00F23106">
        <w:rPr>
          <w:rFonts w:ascii="Arial" w:hAnsi="Arial" w:cs="Arial"/>
          <w:u w:val="single"/>
        </w:rPr>
        <w:t>,</w:t>
      </w:r>
      <w:r w:rsidRPr="00F23106">
        <w:rPr>
          <w:rFonts w:ascii="Arial" w:hAnsi="Arial" w:cs="Arial"/>
        </w:rPr>
        <w:t xml:space="preserve"> zobowiązanie podmiotu udostępniającego zasoby do oddania </w:t>
      </w:r>
      <w:r w:rsidRPr="00F23106">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sidRPr="00F23106">
        <w:rPr>
          <w:rFonts w:ascii="Arial" w:hAnsi="Arial" w:cs="Arial"/>
          <w:b/>
        </w:rPr>
        <w:t xml:space="preserve"> załącznik nr 6 do SWZ. </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Pr="00F23106" w:rsidRDefault="00EF33DB" w:rsidP="0063617C">
      <w:pPr>
        <w:numPr>
          <w:ilvl w:val="3"/>
          <w:numId w:val="12"/>
        </w:numPr>
        <w:tabs>
          <w:tab w:val="left" w:pos="284"/>
        </w:tabs>
        <w:ind w:left="426"/>
        <w:jc w:val="both"/>
        <w:rPr>
          <w:rFonts w:ascii="Arial" w:hAnsi="Arial" w:cs="Arial"/>
        </w:rPr>
      </w:pPr>
      <w:r w:rsidRPr="00F23106">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F23106">
        <w:rPr>
          <w:rFonts w:ascii="Arial" w:hAnsi="Arial" w:cs="Arial"/>
        </w:rPr>
        <w:br/>
        <w:t>że samodzielnie spełnia warunki udziału w postępowaniu.</w:t>
      </w:r>
    </w:p>
    <w:p w:rsidR="001B499E" w:rsidRPr="00F23106" w:rsidRDefault="00EF33DB" w:rsidP="0063617C">
      <w:pPr>
        <w:numPr>
          <w:ilvl w:val="3"/>
          <w:numId w:val="12"/>
        </w:numPr>
        <w:tabs>
          <w:tab w:val="left" w:pos="284"/>
        </w:tabs>
        <w:ind w:left="426"/>
        <w:jc w:val="both"/>
      </w:pPr>
      <w:r w:rsidRPr="00F23106">
        <w:rPr>
          <w:rFonts w:ascii="Arial" w:hAnsi="Arial" w:cs="Arial"/>
          <w:b/>
        </w:rPr>
        <w:tab/>
      </w:r>
      <w:r w:rsidRPr="00F23106">
        <w:rPr>
          <w:rFonts w:ascii="Arial" w:hAnsi="Arial" w:cs="Arial"/>
          <w:b/>
          <w:u w:val="single"/>
        </w:rPr>
        <w:t>UWAGA:</w:t>
      </w:r>
      <w:r w:rsidRPr="00F23106">
        <w:rPr>
          <w:rFonts w:ascii="Arial" w:hAnsi="Arial" w:cs="Arial"/>
          <w:b/>
        </w:rPr>
        <w:t xml:space="preserve"> </w:t>
      </w:r>
      <w:r w:rsidRPr="00F23106">
        <w:rPr>
          <w:rFonts w:ascii="Arial" w:hAnsi="Arial" w:cs="Arial"/>
        </w:rPr>
        <w:t xml:space="preserve">Wykonawca nie może, po upływie terminu składania ofert, powoływać się na zdolności lub sytuację podmiotów udostępniających zasoby, jeżeli na etapie składania ofert nie polegał </w:t>
      </w:r>
      <w:r w:rsidRPr="00F23106">
        <w:rPr>
          <w:rFonts w:ascii="Arial" w:hAnsi="Arial" w:cs="Arial"/>
        </w:rPr>
        <w:br/>
        <w:t>on w danym zakresie na zdolnościach lub sytuacji podmiotów udostępniających zasoby.</w:t>
      </w:r>
    </w:p>
    <w:p w:rsidR="001B499E" w:rsidRPr="00F23106" w:rsidRDefault="00EF33DB" w:rsidP="0063617C">
      <w:pPr>
        <w:numPr>
          <w:ilvl w:val="3"/>
          <w:numId w:val="12"/>
        </w:numPr>
        <w:tabs>
          <w:tab w:val="left" w:pos="284"/>
        </w:tabs>
        <w:ind w:left="426"/>
        <w:jc w:val="both"/>
      </w:pPr>
      <w:r w:rsidRPr="00F23106">
        <w:rPr>
          <w:rFonts w:ascii="Arial" w:hAnsi="Arial" w:cs="Arial"/>
        </w:rPr>
        <w:tab/>
      </w:r>
      <w:r w:rsidRPr="00F23106">
        <w:rPr>
          <w:rFonts w:ascii="Arial" w:hAnsi="Arial" w:cs="Arial"/>
          <w:b/>
        </w:rPr>
        <w:t>Wykonawca, w przypadku polegania</w:t>
      </w:r>
      <w:r w:rsidRPr="00F23106">
        <w:rPr>
          <w:rFonts w:ascii="Arial" w:hAnsi="Arial" w:cs="Arial"/>
        </w:rPr>
        <w:t xml:space="preserve"> na zdolnościach lub sytuacji podmiotów udostępniających zasoby, </w:t>
      </w:r>
      <w:r w:rsidRPr="00F23106">
        <w:rPr>
          <w:rFonts w:ascii="Arial" w:hAnsi="Arial" w:cs="Arial"/>
          <w:b/>
        </w:rPr>
        <w:t>przedstawia</w:t>
      </w:r>
      <w:r w:rsidRPr="00F23106">
        <w:rPr>
          <w:rFonts w:ascii="Arial" w:hAnsi="Arial" w:cs="Arial"/>
        </w:rPr>
        <w:t xml:space="preserve">, wraz z oświadczeniem, o którym mowa w Rozdziale X ust. 1 SWZ, także </w:t>
      </w:r>
      <w:r w:rsidRPr="00F23106">
        <w:rPr>
          <w:rFonts w:ascii="Arial" w:hAnsi="Arial" w:cs="Arial"/>
          <w:b/>
        </w:rPr>
        <w:t>oświadczenie podmiotu udostępniającego</w:t>
      </w:r>
      <w:r w:rsidRPr="00F23106">
        <w:rPr>
          <w:rFonts w:ascii="Arial" w:hAnsi="Arial" w:cs="Arial"/>
        </w:rPr>
        <w:t xml:space="preserve"> zasoby, potwierdzające brak podstaw wykluczenia tego podmiotu oraz odpowiednio spełnianie warunków udziału w postępowaniu, w zakresie, </w:t>
      </w:r>
      <w:r w:rsidRPr="00F23106">
        <w:rPr>
          <w:rFonts w:ascii="Arial" w:hAnsi="Arial" w:cs="Arial"/>
        </w:rPr>
        <w:br/>
        <w:t>w jakim wykonawca powołuje się na jego zasoby, zgodnie z katalogiem dokumentów określonych w Rozdziale X SWZ.</w:t>
      </w:r>
    </w:p>
    <w:p w:rsidR="001B499E" w:rsidRPr="00F23106" w:rsidRDefault="00EF33DB" w:rsidP="00415AC8">
      <w:pPr>
        <w:pStyle w:val="Nagwek1"/>
      </w:pPr>
      <w:bookmarkStart w:id="13" w:name="_Toc71885844"/>
      <w:r w:rsidRPr="00F23106">
        <w:t>XII. Informacja dla wykonawców wspólnie ubiegających się o udzielenie zamówienia ( spółki cywilne / konsorcja)</w:t>
      </w:r>
      <w:bookmarkEnd w:id="13"/>
    </w:p>
    <w:p w:rsidR="001B499E" w:rsidRPr="00F23106" w:rsidRDefault="00EF33DB" w:rsidP="0063617C">
      <w:pPr>
        <w:numPr>
          <w:ilvl w:val="0"/>
          <w:numId w:val="17"/>
        </w:numPr>
        <w:tabs>
          <w:tab w:val="left" w:pos="1009"/>
        </w:tabs>
        <w:spacing w:before="240" w:after="0"/>
        <w:ind w:left="426" w:hanging="426"/>
        <w:jc w:val="both"/>
      </w:pPr>
      <w:r w:rsidRPr="00F23106">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F23106">
        <w:rPr>
          <w:rFonts w:ascii="Arial" w:eastAsia="Times New Roman" w:hAnsi="Arial" w:cs="Arial"/>
          <w:b/>
          <w:lang w:eastAsia="pl-PL"/>
        </w:rPr>
        <w:t xml:space="preserve"> </w:t>
      </w:r>
      <w:r w:rsidRPr="00F23106">
        <w:rPr>
          <w:rFonts w:ascii="Arial" w:eastAsia="Times New Roman" w:hAnsi="Arial" w:cs="Arial"/>
          <w:lang w:eastAsia="pl-PL"/>
        </w:rPr>
        <w:t xml:space="preserve">winno być załączone do oferty. </w:t>
      </w:r>
    </w:p>
    <w:p w:rsidR="001B499E" w:rsidRPr="00F23106"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 xml:space="preserve">W przypadku Wykonawców wspólnie ubiegających się o udzielenie zamówienia, oświadczenia, </w:t>
      </w:r>
      <w:r w:rsidRPr="00F23106">
        <w:rPr>
          <w:rFonts w:ascii="Arial" w:eastAsia="Times New Roman" w:hAnsi="Arial" w:cs="Arial"/>
          <w:lang w:eastAsia="pl-PL"/>
        </w:rPr>
        <w:br/>
        <w:t xml:space="preserve">o których mowa w Rozdziale X ust. 1 SWZ, składa każdy z wykonawców. Oświadczenia </w:t>
      </w:r>
      <w:r w:rsidRPr="00F23106">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Pr="00F23106" w:rsidRDefault="00EF33DB" w:rsidP="0063617C">
      <w:pPr>
        <w:numPr>
          <w:ilvl w:val="0"/>
          <w:numId w:val="17"/>
        </w:numPr>
        <w:tabs>
          <w:tab w:val="left" w:pos="1009"/>
        </w:tabs>
        <w:spacing w:after="0"/>
        <w:ind w:left="426" w:hanging="426"/>
        <w:jc w:val="both"/>
      </w:pPr>
      <w:r w:rsidRPr="00F23106">
        <w:rPr>
          <w:rFonts w:ascii="Arial" w:eastAsia="Times New Roman" w:hAnsi="Arial" w:cs="Arial"/>
          <w:lang w:eastAsia="pl-PL"/>
        </w:rPr>
        <w:t>Wykonawcy wspólnie ubiegający się o udzielenie zamówienia dołączają do oferty oświadczenie, z którego wynika, które roboty budowlane/</w:t>
      </w:r>
      <w:r w:rsidRPr="00713989">
        <w:rPr>
          <w:rFonts w:ascii="Arial" w:eastAsia="Times New Roman" w:hAnsi="Arial" w:cs="Arial"/>
          <w:strike/>
          <w:lang w:eastAsia="pl-PL"/>
        </w:rPr>
        <w:t>dostawy/</w:t>
      </w:r>
      <w:r w:rsidRPr="00F23106">
        <w:rPr>
          <w:rFonts w:ascii="Arial" w:eastAsia="Times New Roman" w:hAnsi="Arial" w:cs="Arial"/>
          <w:strike/>
          <w:lang w:eastAsia="pl-PL"/>
        </w:rPr>
        <w:t xml:space="preserve">usługi </w:t>
      </w:r>
      <w:r w:rsidRPr="00F23106">
        <w:rPr>
          <w:rFonts w:ascii="Arial" w:eastAsia="Times New Roman" w:hAnsi="Arial" w:cs="Arial"/>
          <w:lang w:eastAsia="pl-PL"/>
        </w:rPr>
        <w:t>wykonają poszczególni wykonawcy.</w:t>
      </w:r>
    </w:p>
    <w:p w:rsidR="001B499E" w:rsidRDefault="00EF33DB" w:rsidP="0063617C">
      <w:pPr>
        <w:numPr>
          <w:ilvl w:val="0"/>
          <w:numId w:val="17"/>
        </w:numPr>
        <w:tabs>
          <w:tab w:val="left" w:pos="1009"/>
        </w:tabs>
        <w:spacing w:after="0"/>
        <w:ind w:left="426" w:hanging="426"/>
        <w:jc w:val="both"/>
        <w:rPr>
          <w:rFonts w:ascii="Arial" w:eastAsia="Times New Roman" w:hAnsi="Arial" w:cs="Arial"/>
          <w:lang w:eastAsia="pl-PL"/>
        </w:rPr>
      </w:pPr>
      <w:r w:rsidRPr="00F23106">
        <w:rPr>
          <w:rFonts w:ascii="Arial" w:eastAsia="Times New Roman" w:hAnsi="Arial" w:cs="Arial"/>
          <w:lang w:eastAsia="pl-PL"/>
        </w:rPr>
        <w:t>Oświadczenia i dokumenty potwierdzające brak podstaw do wykluczenia z postępowania składa każdy z Wykonawców wspólnie ubiegających się o zamówienie.</w:t>
      </w:r>
    </w:p>
    <w:p w:rsidR="00F441FA" w:rsidRDefault="00F441FA">
      <w:pPr>
        <w:rPr>
          <w:caps/>
          <w:color w:val="FFFFFF" w:themeColor="background1"/>
          <w:spacing w:val="15"/>
          <w:sz w:val="22"/>
          <w:szCs w:val="22"/>
        </w:rPr>
      </w:pPr>
      <w:r>
        <w:br w:type="page"/>
      </w:r>
    </w:p>
    <w:p w:rsidR="001B499E" w:rsidRPr="00F23106" w:rsidRDefault="00EF33DB" w:rsidP="00415AC8">
      <w:pPr>
        <w:pStyle w:val="Nagwek1"/>
      </w:pPr>
      <w:bookmarkStart w:id="14" w:name="_Toc71885845"/>
      <w:r w:rsidRPr="00F23106">
        <w:lastRenderedPageBreak/>
        <w:t>XIII. Sposób komunikacji oraz wyjaśnienia treści swz</w:t>
      </w:r>
      <w:bookmarkEnd w:id="14"/>
    </w:p>
    <w:p w:rsidR="00AF3679" w:rsidRPr="00F23106" w:rsidRDefault="00EF33DB" w:rsidP="00AF3679">
      <w:pPr>
        <w:numPr>
          <w:ilvl w:val="1"/>
          <w:numId w:val="18"/>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w:t>
      </w:r>
      <w:proofErr w:type="spellStart"/>
      <w:r w:rsidRPr="00F23106">
        <w:rPr>
          <w:rFonts w:ascii="Arial" w:hAnsi="Arial" w:cs="Arial"/>
          <w:bCs/>
        </w:rPr>
        <w:t>pzp</w:t>
      </w:r>
      <w:proofErr w:type="spellEnd"/>
      <w:r w:rsidRPr="00F23106">
        <w:rPr>
          <w:rFonts w:ascii="Arial" w:hAnsi="Arial" w:cs="Arial"/>
          <w:bCs/>
        </w:rPr>
        <w:t xml:space="preserve">.,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Pr="00F23106" w:rsidRDefault="00AF3679" w:rsidP="00AF3679">
      <w:pPr>
        <w:numPr>
          <w:ilvl w:val="1"/>
          <w:numId w:val="18"/>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F3679" w:rsidRPr="00F23106" w:rsidRDefault="00AF3679" w:rsidP="00AF3679">
      <w:pPr>
        <w:numPr>
          <w:ilvl w:val="1"/>
          <w:numId w:val="18"/>
        </w:numPr>
        <w:ind w:left="284" w:hanging="284"/>
        <w:jc w:val="both"/>
        <w:rPr>
          <w:rFonts w:ascii="Arial" w:hAnsi="Arial" w:cs="Arial"/>
          <w:bCs/>
          <w:lang w:val="pl"/>
        </w:rPr>
      </w:pPr>
      <w:r w:rsidRPr="00F23106">
        <w:rPr>
          <w:rFonts w:ascii="Arial" w:hAnsi="Arial" w:cs="Arial"/>
          <w:bCs/>
        </w:rPr>
        <w:t xml:space="preserve">Ofertę, oświadczenia, o których mowa w art. 125 ust. 1 </w:t>
      </w:r>
      <w:proofErr w:type="spellStart"/>
      <w:r w:rsidRPr="00F23106">
        <w:rPr>
          <w:rFonts w:ascii="Arial" w:hAnsi="Arial" w:cs="Arial"/>
          <w:bCs/>
        </w:rPr>
        <w:t>pzp</w:t>
      </w:r>
      <w:proofErr w:type="spellEnd"/>
      <w:r w:rsidRPr="00F23106">
        <w:rPr>
          <w:rFonts w:ascii="Arial" w:hAnsi="Arial" w:cs="Arial"/>
          <w:bCs/>
        </w:rPr>
        <w:t xml:space="preserve">.,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pdf .</w:t>
      </w:r>
      <w:proofErr w:type="spellStart"/>
      <w:r w:rsidRPr="00F23106">
        <w:rPr>
          <w:rFonts w:ascii="Arial" w:hAnsi="Arial" w:cs="Arial"/>
          <w:bCs/>
          <w:lang w:val="pl"/>
        </w:rPr>
        <w:t>doc</w:t>
      </w:r>
      <w:proofErr w:type="spellEnd"/>
      <w:r w:rsidRPr="00F23106">
        <w:rPr>
          <w:rFonts w:ascii="Arial" w:hAnsi="Arial" w:cs="Arial"/>
          <w:bCs/>
          <w:lang w:val="pl"/>
        </w:rPr>
        <w:t xml:space="preserve"> .</w:t>
      </w:r>
      <w:proofErr w:type="spellStart"/>
      <w:r w:rsidRPr="00F23106">
        <w:rPr>
          <w:rFonts w:ascii="Arial" w:hAnsi="Arial" w:cs="Arial"/>
          <w:bCs/>
          <w:lang w:val="pl"/>
        </w:rPr>
        <w:t>docx</w:t>
      </w:r>
      <w:proofErr w:type="spellEnd"/>
      <w:r w:rsidRPr="00F23106">
        <w:rPr>
          <w:rFonts w:ascii="Arial" w:hAnsi="Arial" w:cs="Arial"/>
          <w:bCs/>
          <w:lang w:val="pl"/>
        </w:rPr>
        <w:t xml:space="preserve"> .xls .</w:t>
      </w:r>
      <w:proofErr w:type="spellStart"/>
      <w:r w:rsidRPr="00F23106">
        <w:rPr>
          <w:rFonts w:ascii="Arial" w:hAnsi="Arial" w:cs="Arial"/>
          <w:bCs/>
          <w:lang w:val="pl"/>
        </w:rPr>
        <w:t>xlsx</w:t>
      </w:r>
      <w:proofErr w:type="spellEnd"/>
      <w:r w:rsidRPr="00F23106">
        <w:rPr>
          <w:rFonts w:ascii="Arial" w:hAnsi="Arial" w:cs="Arial"/>
          <w:bCs/>
          <w:lang w:val="pl"/>
        </w:rPr>
        <w:t xml:space="preserve"> .jpg (.</w:t>
      </w:r>
      <w:proofErr w:type="spellStart"/>
      <w:r w:rsidRPr="00F23106">
        <w:rPr>
          <w:rFonts w:ascii="Arial" w:hAnsi="Arial" w:cs="Arial"/>
          <w:bCs/>
          <w:lang w:val="pl"/>
        </w:rPr>
        <w:t>jpeg</w:t>
      </w:r>
      <w:proofErr w:type="spellEnd"/>
      <w:r w:rsidRPr="00F23106">
        <w:rPr>
          <w:rFonts w:ascii="Arial" w:hAnsi="Arial" w:cs="Arial"/>
          <w:bCs/>
          <w:lang w:val="pl"/>
        </w:rPr>
        <w:t xml:space="preserve">) </w:t>
      </w:r>
      <w:r w:rsidRPr="00F23106">
        <w:rPr>
          <w:rFonts w:ascii="Arial" w:hAnsi="Arial" w:cs="Arial"/>
          <w:b/>
          <w:bCs/>
          <w:u w:val="single"/>
          <w:lang w:val="pl"/>
        </w:rPr>
        <w:t>ze szczególnym wskazaniem na .pdf.</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celu ewentualnej kompresji danych Zamawiający rekomenduje wykorzystanie jednego z rozszerzeń:</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 xml:space="preserve">.zip </w:t>
      </w:r>
    </w:p>
    <w:p w:rsidR="00BD04C8" w:rsidRPr="00F23106" w:rsidRDefault="00BD04C8" w:rsidP="002177C4">
      <w:pPr>
        <w:pStyle w:val="Akapitzlist"/>
        <w:numPr>
          <w:ilvl w:val="0"/>
          <w:numId w:val="39"/>
        </w:numPr>
        <w:jc w:val="both"/>
        <w:rPr>
          <w:rFonts w:ascii="Arial" w:hAnsi="Arial" w:cs="Arial"/>
          <w:bCs/>
          <w:lang w:val="pl"/>
        </w:rPr>
      </w:pPr>
      <w:r w:rsidRPr="00F23106">
        <w:rPr>
          <w:rFonts w:ascii="Arial" w:hAnsi="Arial" w:cs="Arial"/>
          <w:bCs/>
          <w:lang w:val="pl"/>
        </w:rPr>
        <w:t>.7Z</w:t>
      </w:r>
    </w:p>
    <w:p w:rsidR="00AF3679" w:rsidRPr="00F23106" w:rsidRDefault="00AF3679" w:rsidP="00BD04C8">
      <w:pPr>
        <w:numPr>
          <w:ilvl w:val="1"/>
          <w:numId w:val="18"/>
        </w:numPr>
        <w:ind w:left="284" w:hanging="284"/>
        <w:jc w:val="both"/>
        <w:rPr>
          <w:rFonts w:ascii="Arial" w:hAnsi="Arial" w:cs="Arial"/>
          <w:b/>
          <w:bCs/>
          <w:lang w:val="pl"/>
        </w:rPr>
      </w:pPr>
      <w:r w:rsidRPr="00F23106">
        <w:rPr>
          <w:rFonts w:ascii="Arial" w:hAnsi="Arial" w:cs="Arial"/>
          <w:b/>
          <w:bCs/>
          <w:lang w:val="pl"/>
        </w:rPr>
        <w:t>UWAGA !!!</w:t>
      </w:r>
    </w:p>
    <w:p w:rsidR="00BD04C8" w:rsidRPr="00F23106" w:rsidRDefault="00BD04C8" w:rsidP="00AF3679">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w:t>
      </w:r>
      <w:proofErr w:type="spellStart"/>
      <w:r w:rsidRPr="00F23106">
        <w:rPr>
          <w:rFonts w:ascii="Arial" w:hAnsi="Arial" w:cs="Arial"/>
          <w:bCs/>
          <w:lang w:val="pl"/>
        </w:rPr>
        <w:t>rar</w:t>
      </w:r>
      <w:proofErr w:type="spellEnd"/>
      <w:r w:rsidRPr="00F23106">
        <w:rPr>
          <w:rFonts w:ascii="Arial" w:hAnsi="Arial" w:cs="Arial"/>
          <w:bCs/>
          <w:lang w:val="pl"/>
        </w:rPr>
        <w:t xml:space="preserve"> .gif .</w:t>
      </w:r>
      <w:proofErr w:type="spellStart"/>
      <w:r w:rsidRPr="00F23106">
        <w:rPr>
          <w:rFonts w:ascii="Arial" w:hAnsi="Arial" w:cs="Arial"/>
          <w:bCs/>
          <w:lang w:val="pl"/>
        </w:rPr>
        <w:t>bmp</w:t>
      </w:r>
      <w:proofErr w:type="spellEnd"/>
      <w:r w:rsidRPr="00F23106">
        <w:rPr>
          <w:rFonts w:ascii="Arial" w:hAnsi="Arial" w:cs="Arial"/>
          <w:bCs/>
          <w:lang w:val="pl"/>
        </w:rPr>
        <w:t xml:space="preserve"> .</w:t>
      </w:r>
      <w:proofErr w:type="spellStart"/>
      <w:r w:rsidRPr="00F23106">
        <w:rPr>
          <w:rFonts w:ascii="Arial" w:hAnsi="Arial" w:cs="Arial"/>
          <w:bCs/>
          <w:lang w:val="pl"/>
        </w:rPr>
        <w:t>numbers</w:t>
      </w:r>
      <w:proofErr w:type="spellEnd"/>
      <w:r w:rsidRPr="00F23106">
        <w:rPr>
          <w:rFonts w:ascii="Arial" w:hAnsi="Arial" w:cs="Arial"/>
          <w:bCs/>
          <w:lang w:val="pl"/>
        </w:rPr>
        <w:t xml:space="preserve"> .</w:t>
      </w:r>
      <w:proofErr w:type="spellStart"/>
      <w:r w:rsidRPr="00F23106">
        <w:rPr>
          <w:rFonts w:ascii="Arial" w:hAnsi="Arial" w:cs="Arial"/>
          <w:bCs/>
          <w:lang w:val="pl"/>
        </w:rPr>
        <w:t>pages</w:t>
      </w:r>
      <w:proofErr w:type="spellEnd"/>
      <w:r w:rsidRPr="00F23106">
        <w:rPr>
          <w:rFonts w:ascii="Arial" w:hAnsi="Arial" w:cs="Arial"/>
          <w:bCs/>
          <w:lang w:val="pl"/>
        </w:rPr>
        <w:t xml:space="preserve">. </w:t>
      </w:r>
      <w:r w:rsidRPr="00F23106">
        <w:rPr>
          <w:rFonts w:ascii="Arial" w:hAnsi="Arial" w:cs="Arial"/>
          <w:b/>
          <w:bCs/>
          <w:lang w:val="pl"/>
        </w:rPr>
        <w:t>Dokumenty złożone w takich plikach zostaną uznane za złożone nieskutecznie.</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w:t>
      </w:r>
      <w:proofErr w:type="spellStart"/>
      <w:r w:rsidRPr="00F23106">
        <w:rPr>
          <w:rFonts w:ascii="Arial" w:hAnsi="Arial" w:cs="Arial"/>
          <w:bCs/>
          <w:lang w:val="pl"/>
        </w:rPr>
        <w:t>eDoApp</w:t>
      </w:r>
      <w:proofErr w:type="spellEnd"/>
      <w:r w:rsidRPr="00F23106">
        <w:rPr>
          <w:rFonts w:ascii="Arial" w:hAnsi="Arial" w:cs="Arial"/>
          <w:bCs/>
          <w:lang w:val="pl"/>
        </w:rPr>
        <w:t xml:space="preserve">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w:t>
      </w:r>
      <w:proofErr w:type="spellStart"/>
      <w:r w:rsidRPr="00F23106">
        <w:rPr>
          <w:rFonts w:ascii="Arial" w:hAnsi="Arial" w:cs="Arial"/>
          <w:b/>
          <w:bCs/>
          <w:lang w:val="pl"/>
        </w:rPr>
        <w:t>PAdES</w:t>
      </w:r>
      <w:proofErr w:type="spellEnd"/>
      <w:r w:rsidRPr="00F23106">
        <w:rPr>
          <w:rFonts w:ascii="Arial" w:hAnsi="Arial" w:cs="Arial"/>
          <w:b/>
          <w:bCs/>
          <w:lang w:val="pl"/>
        </w:rPr>
        <w:t xml:space="preserve">. </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 xml:space="preserve">Pliki w innych formatach niż PDF </w:t>
      </w:r>
      <w:r w:rsidRPr="00F23106">
        <w:rPr>
          <w:rFonts w:ascii="Arial" w:hAnsi="Arial" w:cs="Arial"/>
          <w:b/>
          <w:bCs/>
          <w:lang w:val="pl"/>
        </w:rPr>
        <w:t xml:space="preserve">zaleca się opatrzyć podpisem w formacie </w:t>
      </w:r>
      <w:proofErr w:type="spellStart"/>
      <w:r w:rsidRPr="00F23106">
        <w:rPr>
          <w:rFonts w:ascii="Arial" w:hAnsi="Arial" w:cs="Arial"/>
          <w:b/>
          <w:bCs/>
          <w:lang w:val="pl"/>
        </w:rPr>
        <w:t>XAdES</w:t>
      </w:r>
      <w:proofErr w:type="spellEnd"/>
      <w:r w:rsidRPr="00F23106">
        <w:rPr>
          <w:rFonts w:ascii="Arial" w:hAnsi="Arial" w:cs="Arial"/>
          <w:b/>
          <w:bCs/>
          <w:lang w:val="pl"/>
        </w:rPr>
        <w:t xml:space="preserve"> o typie zewnętrznym</w:t>
      </w:r>
      <w:r w:rsidRPr="00F23106">
        <w:rPr>
          <w:rFonts w:ascii="Arial" w:hAnsi="Arial" w:cs="Arial"/>
          <w:bCs/>
          <w:lang w:val="pl"/>
        </w:rPr>
        <w:t>. Wykonawca powinien pamiętać, aby plik z podpisem przekazywać łącznie z dokumentem podpisywanym.</w:t>
      </w:r>
    </w:p>
    <w:p w:rsidR="00BD04C8" w:rsidRPr="00F23106" w:rsidRDefault="00BD04C8" w:rsidP="002177C4">
      <w:pPr>
        <w:pStyle w:val="Akapitzlist"/>
        <w:numPr>
          <w:ilvl w:val="0"/>
          <w:numId w:val="40"/>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lastRenderedPageBreak/>
        <w:t>Zamawiający zaleca, aby Wykonawca z odpowiednim wyprzedzeniem przetestował możliwość prawidłowego wykorzystania wybranej metody podpisania plików oferty.</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BD04C8" w:rsidRPr="00F23106" w:rsidRDefault="00BD04C8" w:rsidP="00BD04C8">
      <w:pPr>
        <w:numPr>
          <w:ilvl w:val="1"/>
          <w:numId w:val="18"/>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1B499E" w:rsidRPr="00F23106" w:rsidRDefault="00EF33DB" w:rsidP="0063617C">
      <w:pPr>
        <w:numPr>
          <w:ilvl w:val="1"/>
          <w:numId w:val="18"/>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w:t>
      </w:r>
      <w:r w:rsidR="00C73C5C" w:rsidRPr="00F23106">
        <w:rPr>
          <w:rFonts w:ascii="Arial" w:hAnsi="Arial" w:cs="Arial"/>
          <w:bCs/>
        </w:rPr>
        <w:t>ę</w:t>
      </w:r>
      <w:r w:rsidRPr="00F23106">
        <w:rPr>
          <w:rFonts w:ascii="Arial" w:hAnsi="Arial" w:cs="Arial"/>
          <w:bCs/>
        </w:rPr>
        <w:t>powania</w:t>
      </w:r>
      <w:r w:rsidRPr="00F23106">
        <w:rPr>
          <w:rFonts w:ascii="Arial" w:hAnsi="Arial" w:cs="Arial"/>
          <w:b/>
          <w:bCs/>
        </w:rPr>
        <w:t xml:space="preserve"> (nie dotyczy składania ofert).</w:t>
      </w:r>
    </w:p>
    <w:p w:rsidR="001B499E" w:rsidRPr="00F23106" w:rsidRDefault="00EF33DB" w:rsidP="0063617C">
      <w:pPr>
        <w:numPr>
          <w:ilvl w:val="1"/>
          <w:numId w:val="18"/>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Pr="00F23106" w:rsidRDefault="00EF33DB" w:rsidP="0063617C">
      <w:pPr>
        <w:numPr>
          <w:ilvl w:val="1"/>
          <w:numId w:val="18"/>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1B499E" w:rsidRPr="00F23106" w:rsidRDefault="00EF33DB" w:rsidP="0063617C">
      <w:pPr>
        <w:numPr>
          <w:ilvl w:val="1"/>
          <w:numId w:val="18"/>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1B499E" w:rsidRPr="00F23106" w:rsidRDefault="00EF33DB" w:rsidP="0063617C">
      <w:pPr>
        <w:numPr>
          <w:ilvl w:val="0"/>
          <w:numId w:val="19"/>
        </w:numPr>
        <w:ind w:left="567" w:hanging="218"/>
        <w:jc w:val="both"/>
        <w:rPr>
          <w:rFonts w:ascii="Arial" w:hAnsi="Arial" w:cs="Arial"/>
        </w:rPr>
      </w:pPr>
      <w:r w:rsidRPr="00F23106">
        <w:rPr>
          <w:rFonts w:ascii="Arial" w:hAnsi="Arial" w:cs="Arial"/>
        </w:rPr>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1B499E" w:rsidRPr="00F23106" w:rsidRDefault="00EF33DB" w:rsidP="0063617C">
      <w:pPr>
        <w:numPr>
          <w:ilvl w:val="0"/>
          <w:numId w:val="19"/>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stały dostęp do sieci Internet,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komputer klasy PC lub MAC,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włączona obsługa JavaScript,</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zainstalowany program Adobe </w:t>
      </w:r>
      <w:proofErr w:type="spellStart"/>
      <w:r w:rsidRPr="00F23106">
        <w:rPr>
          <w:rFonts w:ascii="Arial" w:hAnsi="Arial" w:cs="Arial"/>
        </w:rPr>
        <w:t>Acrobat</w:t>
      </w:r>
      <w:proofErr w:type="spellEnd"/>
      <w:r w:rsidRPr="00F23106">
        <w:rPr>
          <w:rFonts w:ascii="Arial" w:hAnsi="Arial" w:cs="Arial"/>
        </w:rPr>
        <w:t xml:space="preserve"> Reader, lub inny obsługujący format plików .pdf,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1B499E" w:rsidRPr="00F23106" w:rsidRDefault="00EF33DB" w:rsidP="0063617C">
      <w:pPr>
        <w:numPr>
          <w:ilvl w:val="0"/>
          <w:numId w:val="20"/>
        </w:numPr>
        <w:ind w:left="567" w:hanging="425"/>
        <w:jc w:val="both"/>
        <w:rPr>
          <w:rFonts w:ascii="Arial" w:hAnsi="Arial" w:cs="Arial"/>
        </w:rPr>
      </w:pPr>
      <w:r w:rsidRPr="00F23106">
        <w:rPr>
          <w:rFonts w:ascii="Arial" w:hAnsi="Arial" w:cs="Arial"/>
        </w:rPr>
        <w:t>oznaczenie czasu odbioru danych przez platformę zakupową stanowi datę oraz dokładny czas (</w:t>
      </w:r>
      <w:proofErr w:type="spellStart"/>
      <w:r w:rsidRPr="00F23106">
        <w:rPr>
          <w:rFonts w:ascii="Arial" w:hAnsi="Arial" w:cs="Arial"/>
        </w:rPr>
        <w:t>hh:mm:ss</w:t>
      </w:r>
      <w:proofErr w:type="spellEnd"/>
      <w:r w:rsidRPr="00F23106">
        <w:rPr>
          <w:rFonts w:ascii="Arial" w:hAnsi="Arial" w:cs="Arial"/>
        </w:rPr>
        <w:t xml:space="preserve">) generowany wg. czasu lokalnego serwera synchronizowanego </w:t>
      </w:r>
      <w:r w:rsidRPr="00F23106">
        <w:rPr>
          <w:rFonts w:ascii="Arial" w:hAnsi="Arial" w:cs="Arial"/>
        </w:rPr>
        <w:br/>
        <w:t>z zegarem Głównego Urzędu Miar.</w:t>
      </w:r>
    </w:p>
    <w:p w:rsidR="001B499E" w:rsidRPr="00F23106" w:rsidRDefault="00EF33DB" w:rsidP="0063617C">
      <w:pPr>
        <w:numPr>
          <w:ilvl w:val="1"/>
          <w:numId w:val="18"/>
        </w:numPr>
        <w:ind w:left="426" w:hanging="426"/>
        <w:jc w:val="both"/>
      </w:pPr>
      <w:r w:rsidRPr="00F23106">
        <w:rPr>
          <w:rFonts w:ascii="Arial" w:hAnsi="Arial" w:cs="Arial"/>
        </w:rPr>
        <w:lastRenderedPageBreak/>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1B499E" w:rsidRPr="00F23106" w:rsidRDefault="00EF33DB" w:rsidP="0063617C">
      <w:pPr>
        <w:numPr>
          <w:ilvl w:val="1"/>
          <w:numId w:val="18"/>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dostępnego na stronie dotyczącej danego postępowania.</w:t>
      </w:r>
      <w:r w:rsidR="005F2A67" w:rsidRPr="00F23106">
        <w:rPr>
          <w:rFonts w:ascii="Arial" w:hAnsi="Arial" w:cs="Arial"/>
        </w:rPr>
        <w:t xml:space="preserv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Pr="00F23106" w:rsidRDefault="00EF33DB" w:rsidP="0063617C">
      <w:pPr>
        <w:numPr>
          <w:ilvl w:val="1"/>
          <w:numId w:val="18"/>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Pr="00F23106" w:rsidRDefault="00EF33DB" w:rsidP="0063617C">
      <w:pPr>
        <w:numPr>
          <w:ilvl w:val="1"/>
          <w:numId w:val="18"/>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1B499E" w:rsidRPr="00F23106" w:rsidRDefault="00EF33DB" w:rsidP="0063617C">
      <w:pPr>
        <w:numPr>
          <w:ilvl w:val="1"/>
          <w:numId w:val="18"/>
        </w:numPr>
        <w:ind w:left="426" w:hanging="426"/>
        <w:jc w:val="both"/>
        <w:rPr>
          <w:rFonts w:ascii="Arial" w:hAnsi="Arial" w:cs="Arial"/>
        </w:rPr>
      </w:pPr>
      <w:r w:rsidRPr="00F23106">
        <w:rPr>
          <w:rFonts w:ascii="Arial" w:hAnsi="Arial" w:cs="Arial"/>
        </w:rPr>
        <w:t>Osobą uprawnioną do porozumiewania się z Wykonawcami jest:</w:t>
      </w:r>
    </w:p>
    <w:p w:rsidR="001B499E" w:rsidRPr="00F23106" w:rsidRDefault="00EF33DB" w:rsidP="0063617C">
      <w:pPr>
        <w:numPr>
          <w:ilvl w:val="0"/>
          <w:numId w:val="21"/>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F23106" w:rsidRDefault="00EF33DB" w:rsidP="0063617C">
      <w:pPr>
        <w:numPr>
          <w:ilvl w:val="0"/>
          <w:numId w:val="21"/>
        </w:numPr>
        <w:ind w:left="567"/>
        <w:jc w:val="both"/>
        <w:rPr>
          <w:rFonts w:ascii="Arial" w:hAnsi="Arial" w:cs="Arial"/>
        </w:rPr>
      </w:pPr>
      <w:r w:rsidRPr="00F23106">
        <w:rPr>
          <w:rFonts w:ascii="Arial" w:hAnsi="Arial" w:cs="Arial"/>
        </w:rPr>
        <w:tab/>
        <w:t xml:space="preserve">w zakresie merytorycznym: </w:t>
      </w:r>
    </w:p>
    <w:p w:rsidR="001B499E" w:rsidRPr="00F23106" w:rsidRDefault="00CB588D" w:rsidP="0063617C">
      <w:pPr>
        <w:pStyle w:val="Akapitzlist"/>
        <w:numPr>
          <w:ilvl w:val="0"/>
          <w:numId w:val="22"/>
        </w:numPr>
        <w:jc w:val="both"/>
        <w:rPr>
          <w:rFonts w:ascii="Arial" w:hAnsi="Arial" w:cs="Arial"/>
        </w:rPr>
      </w:pPr>
      <w:r>
        <w:rPr>
          <w:rFonts w:ascii="Arial" w:hAnsi="Arial" w:cs="Arial"/>
        </w:rPr>
        <w:t>Krzysztof Kander - tel. 55 278 60 15 wew. 52</w:t>
      </w:r>
    </w:p>
    <w:p w:rsidR="001B499E" w:rsidRPr="00F23106" w:rsidRDefault="00EF33DB" w:rsidP="005F2A67">
      <w:pPr>
        <w:pStyle w:val="Nagwek1"/>
      </w:pPr>
      <w:bookmarkStart w:id="15" w:name="_Toc71885846"/>
      <w:r w:rsidRPr="00F23106">
        <w:lastRenderedPageBreak/>
        <w:t>XIV. Opis sposobu przygotowania ofert oraz wymagania formalne dotyczące skałdanych oświadczeń i dokumentów</w:t>
      </w:r>
      <w:bookmarkEnd w:id="15"/>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Wykonawca</w:t>
      </w:r>
      <w:r w:rsidR="00B61777" w:rsidRPr="00F23106">
        <w:rPr>
          <w:rFonts w:ascii="Arial" w:hAnsi="Arial" w:cs="Arial"/>
        </w:rPr>
        <w:t xml:space="preserve"> może złożyć tylko jedną ofertę. </w:t>
      </w:r>
    </w:p>
    <w:p w:rsidR="001B499E" w:rsidRPr="00F23106" w:rsidRDefault="00EF33DB" w:rsidP="0063617C">
      <w:pPr>
        <w:numPr>
          <w:ilvl w:val="0"/>
          <w:numId w:val="23"/>
        </w:numPr>
        <w:tabs>
          <w:tab w:val="left" w:pos="426"/>
        </w:tabs>
        <w:ind w:left="0"/>
        <w:jc w:val="both"/>
        <w:rPr>
          <w:rFonts w:ascii="Arial" w:hAnsi="Arial" w:cs="Arial"/>
        </w:rPr>
      </w:pPr>
      <w:r w:rsidRPr="00F23106">
        <w:rPr>
          <w:rFonts w:ascii="Arial" w:hAnsi="Arial" w:cs="Arial"/>
        </w:rPr>
        <w:t>Treść oferty musi odpowiadać treści SWZ.</w:t>
      </w:r>
    </w:p>
    <w:p w:rsidR="001B499E" w:rsidRPr="002868D9" w:rsidRDefault="00EF33DB" w:rsidP="002868D9">
      <w:pPr>
        <w:numPr>
          <w:ilvl w:val="0"/>
          <w:numId w:val="23"/>
        </w:numPr>
        <w:tabs>
          <w:tab w:val="left" w:pos="426"/>
        </w:tabs>
        <w:ind w:left="426" w:hanging="426"/>
        <w:jc w:val="both"/>
        <w:rPr>
          <w:b/>
          <w:u w:val="single"/>
        </w:rPr>
      </w:pPr>
      <w:r w:rsidRPr="00F23106">
        <w:rPr>
          <w:rFonts w:ascii="Arial" w:hAnsi="Arial" w:cs="Arial"/>
        </w:rPr>
        <w:t xml:space="preserve">Ofertę składa się na Formularzu Ofertowym – zgodnie z </w:t>
      </w:r>
      <w:r w:rsidRPr="00F23106">
        <w:rPr>
          <w:rFonts w:ascii="Arial" w:hAnsi="Arial" w:cs="Arial"/>
          <w:b/>
        </w:rPr>
        <w:t>Załącznikiem nr 1 do SWZ</w:t>
      </w:r>
      <w:r w:rsidRPr="00F23106">
        <w:rPr>
          <w:rFonts w:ascii="Arial" w:hAnsi="Arial" w:cs="Arial"/>
        </w:rPr>
        <w:t xml:space="preserve">. </w:t>
      </w:r>
      <w:r w:rsidR="002868D9">
        <w:rPr>
          <w:rFonts w:ascii="Arial" w:hAnsi="Arial" w:cs="Arial"/>
        </w:rPr>
        <w:br/>
      </w:r>
      <w:r w:rsidRPr="002868D9">
        <w:rPr>
          <w:rFonts w:ascii="Arial" w:hAnsi="Arial" w:cs="Arial"/>
          <w:b/>
          <w:u w:val="single"/>
        </w:rPr>
        <w:t>Wraz z ofertą Wykonawca jest zobowiązany złożyć:</w:t>
      </w:r>
    </w:p>
    <w:p w:rsidR="001B499E" w:rsidRPr="00F23106" w:rsidRDefault="00EF33DB" w:rsidP="0063617C">
      <w:pPr>
        <w:numPr>
          <w:ilvl w:val="0"/>
          <w:numId w:val="24"/>
        </w:numPr>
        <w:ind w:left="709"/>
        <w:jc w:val="both"/>
        <w:rPr>
          <w:b/>
        </w:rPr>
      </w:pPr>
      <w:r w:rsidRPr="00F23106">
        <w:rPr>
          <w:rFonts w:ascii="Arial" w:hAnsi="Arial" w:cs="Arial"/>
          <w:b/>
        </w:rPr>
        <w:t>oświadczenia, o których mowa w Rozdziale X ust. 1 SWZ;</w:t>
      </w:r>
    </w:p>
    <w:p w:rsidR="001B499E" w:rsidRPr="00F23106" w:rsidRDefault="00EF33DB" w:rsidP="0063617C">
      <w:pPr>
        <w:numPr>
          <w:ilvl w:val="0"/>
          <w:numId w:val="24"/>
        </w:numPr>
        <w:ind w:left="709"/>
        <w:jc w:val="both"/>
        <w:rPr>
          <w:b/>
        </w:rPr>
      </w:pPr>
      <w:r w:rsidRPr="00F23106">
        <w:rPr>
          <w:rFonts w:ascii="Arial" w:hAnsi="Arial" w:cs="Arial"/>
          <w:b/>
        </w:rPr>
        <w:t>zobowiązanie innego podmiotu, o którym mowa w Rozdziale XI ust. 3 SWZ (jeżeli dotyczy);</w:t>
      </w:r>
    </w:p>
    <w:p w:rsidR="001B499E" w:rsidRPr="00F23106" w:rsidRDefault="00EF33DB" w:rsidP="0063617C">
      <w:pPr>
        <w:numPr>
          <w:ilvl w:val="0"/>
          <w:numId w:val="24"/>
        </w:numPr>
        <w:ind w:left="709"/>
        <w:jc w:val="both"/>
        <w:rPr>
          <w:b/>
        </w:rPr>
      </w:pPr>
      <w:r w:rsidRPr="00F23106">
        <w:rPr>
          <w:rFonts w:ascii="Arial" w:hAnsi="Arial" w:cs="Arial"/>
          <w:b/>
        </w:rPr>
        <w:t>dowód wniesienia wadium – jeżeli jest ono wymagane;</w:t>
      </w:r>
    </w:p>
    <w:p w:rsidR="001B499E" w:rsidRPr="00F23106" w:rsidRDefault="00EF33DB" w:rsidP="0063617C">
      <w:pPr>
        <w:numPr>
          <w:ilvl w:val="0"/>
          <w:numId w:val="24"/>
        </w:numPr>
        <w:ind w:left="709"/>
        <w:jc w:val="both"/>
        <w:rPr>
          <w:b/>
        </w:rPr>
      </w:pPr>
      <w:r w:rsidRPr="00F23106">
        <w:rPr>
          <w:rFonts w:ascii="Arial" w:hAnsi="Arial" w:cs="Arial"/>
          <w:b/>
        </w:rPr>
        <w:t xml:space="preserve">dokumenty, z których wynika prawo do podpisania oferty; odpowiednie pełnomocnictwa (jeżeli dotyczy).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Oferta oraz pozostałe oświadczenia i dokumenty, dla których Zamawiający określił wzory </w:t>
      </w:r>
      <w:r w:rsidRPr="00F23106">
        <w:rPr>
          <w:rFonts w:ascii="Arial" w:hAnsi="Arial" w:cs="Arial"/>
        </w:rPr>
        <w:br/>
        <w:t>w formie formularzy zamieszczonych w załącznikach do SWZ, powinny być sporządzone zgodnie z tymi wzorami, co do treści oraz opisu kolumn i wierszy.</w:t>
      </w:r>
    </w:p>
    <w:p w:rsidR="001B499E" w:rsidRPr="00F23106" w:rsidRDefault="00EF33DB" w:rsidP="0063617C">
      <w:pPr>
        <w:numPr>
          <w:ilvl w:val="0"/>
          <w:numId w:val="23"/>
        </w:numPr>
        <w:tabs>
          <w:tab w:val="left" w:pos="426"/>
        </w:tabs>
        <w:ind w:left="426" w:hanging="426"/>
        <w:jc w:val="both"/>
      </w:pPr>
      <w:r w:rsidRPr="00F23106">
        <w:rPr>
          <w:rFonts w:ascii="Arial" w:hAnsi="Arial" w:cs="Arial"/>
          <w:b/>
        </w:rPr>
        <w:t>Ofertę składa się pod rygorem nieważności w formie elektronicznej lub w postaci elektronicznej opatrzonej podpisem zaufanym lub podpisem osobistym.</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Oferta powinna być sporządzona w języku polskim. Każdy dokument składający się na ofertę powinien być czytelny.</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 xml:space="preserve">Jeśli oferta zawiera informacje stanowiące tajemnicę przedsiębiorstwa w rozumieniu ustawy </w:t>
      </w:r>
      <w:r w:rsidRPr="00F23106">
        <w:rPr>
          <w:rFonts w:ascii="Arial" w:hAnsi="Arial" w:cs="Arial"/>
        </w:rPr>
        <w:br/>
        <w:t xml:space="preserve">z dnia 16 kwietnia 1993 r. o zwalczaniu nieuczciwej konkurencji (Dz. U. z 2019 r. poz. 1010 </w:t>
      </w:r>
      <w:r w:rsidRPr="00F23106">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F23106" w:rsidRDefault="00EF33DB" w:rsidP="0063617C">
      <w:pPr>
        <w:numPr>
          <w:ilvl w:val="0"/>
          <w:numId w:val="23"/>
        </w:numPr>
        <w:tabs>
          <w:tab w:val="left" w:pos="426"/>
        </w:tabs>
        <w:ind w:left="426" w:hanging="426"/>
        <w:jc w:val="both"/>
      </w:pPr>
      <w:r w:rsidRPr="00F23106">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sidRPr="00F23106">
        <w:rPr>
          <w:rFonts w:ascii="Arial" w:hAnsi="Arial" w:cs="Arial"/>
          <w:vertAlign w:val="superscript"/>
        </w:rPr>
        <w:t xml:space="preserve"> </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t>Podmiotowe środki dowodowe lub inne dokumenty, w tym dokumenty potwierdzające umocowanie do reprezentowania, sporządzone w języku obcym przekazuje się wraz z tłumaczeniem na język polski.</w:t>
      </w:r>
    </w:p>
    <w:p w:rsidR="001B499E" w:rsidRPr="00F23106" w:rsidRDefault="00EF33DB" w:rsidP="0063617C">
      <w:pPr>
        <w:numPr>
          <w:ilvl w:val="0"/>
          <w:numId w:val="23"/>
        </w:numPr>
        <w:tabs>
          <w:tab w:val="left" w:pos="426"/>
        </w:tabs>
        <w:ind w:left="426" w:hanging="426"/>
        <w:jc w:val="both"/>
        <w:rPr>
          <w:rFonts w:ascii="Arial" w:hAnsi="Arial" w:cs="Arial"/>
        </w:rPr>
      </w:pPr>
      <w:r w:rsidRPr="00F23106">
        <w:rPr>
          <w:rFonts w:ascii="Arial" w:hAnsi="Arial" w:cs="Arial"/>
        </w:rPr>
        <w:lastRenderedPageBreak/>
        <w:t xml:space="preserve">Wszystkie koszty związane z uczestnictwem w postępowaniu, w szczególności </w:t>
      </w:r>
      <w:r w:rsidRPr="00F23106">
        <w:rPr>
          <w:rFonts w:ascii="Arial" w:hAnsi="Arial" w:cs="Arial"/>
        </w:rPr>
        <w:br/>
        <w:t>z przygotowaniem i złożeniem oferty ponosi Wykonawca składający ofertę. Zamawiający nie przewiduje zwrotu kosztów udziału w postępowaniu.</w:t>
      </w:r>
    </w:p>
    <w:p w:rsidR="001B499E" w:rsidRPr="00F23106" w:rsidRDefault="00EF33DB" w:rsidP="005F2A67">
      <w:pPr>
        <w:pStyle w:val="Nagwek1"/>
      </w:pPr>
      <w:bookmarkStart w:id="16" w:name="_Toc71885847"/>
      <w:r w:rsidRPr="00F23106">
        <w:t>XV. Sposób obliczania ceny oferty</w:t>
      </w:r>
      <w:bookmarkEnd w:id="16"/>
    </w:p>
    <w:p w:rsidR="001B499E" w:rsidRPr="00F23106" w:rsidRDefault="00EF33DB" w:rsidP="0063617C">
      <w:pPr>
        <w:numPr>
          <w:ilvl w:val="0"/>
          <w:numId w:val="25"/>
        </w:numPr>
        <w:ind w:left="426" w:hanging="426"/>
        <w:jc w:val="both"/>
      </w:pPr>
      <w:r w:rsidRPr="00F23106">
        <w:rPr>
          <w:rFonts w:ascii="Arial" w:hAnsi="Arial" w:cs="Arial"/>
        </w:rPr>
        <w:t xml:space="preserve">Wykonawca podaje cenę za realizację przedmiotu zamówienia zgodnie ze wzorem Formularza Ofertowego, stanowiącego </w:t>
      </w:r>
      <w:r w:rsidRPr="00F23106">
        <w:rPr>
          <w:rFonts w:ascii="Arial" w:hAnsi="Arial" w:cs="Arial"/>
          <w:b/>
        </w:rPr>
        <w:t xml:space="preserve">Załącznik nr 1 do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podana na Formularzu Ofertowym jest ceną ostateczną, niepodlegającą negocjacji </w:t>
      </w:r>
      <w:r w:rsidRPr="00F23106">
        <w:rPr>
          <w:rFonts w:ascii="Arial" w:hAnsi="Arial" w:cs="Arial"/>
        </w:rPr>
        <w:br/>
        <w:t>i wyczerpującą wszelkie należności Wykonawcy wobec Zamawiającego związane z realizacją przedmiotu zamówienia.</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Cena oferty powinna być wyrażona w złotych polskich (PLN) z dokładnością do dwóch miejsc </w:t>
      </w:r>
      <w:r w:rsidRPr="00F23106">
        <w:rPr>
          <w:rFonts w:ascii="Arial" w:hAnsi="Arial" w:cs="Arial"/>
        </w:rPr>
        <w:br/>
        <w:t>po przecinku.</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Zamawiający nie przewiduje rozliczeń w walucie obcej.</w:t>
      </w:r>
    </w:p>
    <w:p w:rsidR="001B499E" w:rsidRPr="00F23106" w:rsidRDefault="00EF33DB" w:rsidP="0063617C">
      <w:pPr>
        <w:numPr>
          <w:ilvl w:val="0"/>
          <w:numId w:val="25"/>
        </w:numPr>
        <w:ind w:left="426" w:hanging="426"/>
        <w:jc w:val="both"/>
        <w:rPr>
          <w:rFonts w:ascii="Arial" w:hAnsi="Arial" w:cs="Arial"/>
        </w:rPr>
      </w:pPr>
      <w:r w:rsidRPr="00F23106">
        <w:rPr>
          <w:rFonts w:ascii="Arial" w:hAnsi="Arial" w:cs="Arial"/>
        </w:rPr>
        <w:t xml:space="preserve">Wyliczona cena oferty brutto będzie służyć do porównania złożonych ofert i do rozliczenia </w:t>
      </w:r>
      <w:r w:rsidRPr="00F23106">
        <w:rPr>
          <w:rFonts w:ascii="Arial" w:hAnsi="Arial" w:cs="Arial"/>
        </w:rPr>
        <w:br/>
        <w:t>w trakcie realizacji zamówienia.</w:t>
      </w:r>
    </w:p>
    <w:p w:rsidR="001B499E" w:rsidRPr="00F23106" w:rsidRDefault="00EF33DB" w:rsidP="0063617C">
      <w:pPr>
        <w:numPr>
          <w:ilvl w:val="0"/>
          <w:numId w:val="25"/>
        </w:numPr>
        <w:spacing w:after="0"/>
        <w:ind w:left="426" w:hanging="426"/>
        <w:jc w:val="both"/>
      </w:pPr>
      <w:r w:rsidRPr="00F23106">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F23106">
        <w:rPr>
          <w:rFonts w:ascii="Arial" w:hAnsi="Arial" w:cs="Arial"/>
          <w:b/>
        </w:rPr>
        <w:t xml:space="preserve"> </w:t>
      </w:r>
      <w:r w:rsidRPr="00F23106">
        <w:rPr>
          <w:rFonts w:ascii="Arial" w:hAnsi="Arial" w:cs="Arial"/>
        </w:rPr>
        <w:t>W ofercie, o której mowa w ust. 1, wykonawca ma obowiązek:</w:t>
      </w:r>
    </w:p>
    <w:p w:rsidR="001B499E" w:rsidRPr="00F23106" w:rsidRDefault="00EF33DB">
      <w:pPr>
        <w:tabs>
          <w:tab w:val="left" w:pos="3855"/>
        </w:tabs>
        <w:ind w:left="826" w:hanging="409"/>
        <w:jc w:val="both"/>
        <w:rPr>
          <w:rFonts w:ascii="Arial" w:hAnsi="Arial" w:cs="Arial"/>
        </w:rPr>
      </w:pPr>
      <w:r w:rsidRPr="00F23106">
        <w:rPr>
          <w:rFonts w:ascii="Arial" w:hAnsi="Arial" w:cs="Arial"/>
        </w:rPr>
        <w:t>1)</w:t>
      </w:r>
      <w:r w:rsidRPr="00F23106">
        <w:rPr>
          <w:rFonts w:ascii="Arial" w:hAnsi="Arial" w:cs="Arial"/>
        </w:rPr>
        <w:tab/>
        <w:t xml:space="preserve">poinformowania zamawiającego, że wybór jego oferty będzie prowadził do powstania </w:t>
      </w:r>
      <w:r w:rsidRPr="00F23106">
        <w:rPr>
          <w:rFonts w:ascii="Arial" w:hAnsi="Arial" w:cs="Arial"/>
        </w:rPr>
        <w:br/>
        <w:t>u zamawiającego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2)</w:t>
      </w:r>
      <w:r w:rsidRPr="00F23106">
        <w:rPr>
          <w:rFonts w:ascii="Arial" w:hAnsi="Arial" w:cs="Arial"/>
        </w:rPr>
        <w:tab/>
        <w:t>wskazania nazwy (rodzaju) towaru lub usługi, których dostawa lub świadczenie będą prowadziły do powstania obowiązku podatkowego;</w:t>
      </w:r>
    </w:p>
    <w:p w:rsidR="001B499E" w:rsidRPr="00F23106" w:rsidRDefault="00EF33DB">
      <w:pPr>
        <w:tabs>
          <w:tab w:val="left" w:pos="3855"/>
        </w:tabs>
        <w:ind w:left="826" w:hanging="409"/>
        <w:jc w:val="both"/>
        <w:rPr>
          <w:rFonts w:ascii="Arial" w:hAnsi="Arial" w:cs="Arial"/>
        </w:rPr>
      </w:pPr>
      <w:r w:rsidRPr="00F23106">
        <w:rPr>
          <w:rFonts w:ascii="Arial" w:hAnsi="Arial" w:cs="Arial"/>
        </w:rPr>
        <w:t>3)</w:t>
      </w:r>
      <w:r w:rsidRPr="00F23106">
        <w:rPr>
          <w:rFonts w:ascii="Arial" w:hAnsi="Arial" w:cs="Arial"/>
        </w:rPr>
        <w:tab/>
        <w:t>wskazania wartości towaru lub usługi objętego obowiązkiem podatkowym zamawiającego, bez kwoty podatku;</w:t>
      </w:r>
    </w:p>
    <w:p w:rsidR="001B499E" w:rsidRPr="00F23106" w:rsidRDefault="00EF33DB">
      <w:pPr>
        <w:tabs>
          <w:tab w:val="left" w:pos="3855"/>
        </w:tabs>
        <w:ind w:left="826" w:hanging="409"/>
        <w:jc w:val="both"/>
        <w:rPr>
          <w:rFonts w:ascii="Arial" w:hAnsi="Arial" w:cs="Arial"/>
        </w:rPr>
      </w:pPr>
      <w:r w:rsidRPr="00F23106">
        <w:rPr>
          <w:rFonts w:ascii="Arial" w:hAnsi="Arial" w:cs="Arial"/>
        </w:rPr>
        <w:t>4)</w:t>
      </w:r>
      <w:r w:rsidRPr="00F23106">
        <w:rPr>
          <w:rFonts w:ascii="Arial" w:hAnsi="Arial" w:cs="Arial"/>
        </w:rPr>
        <w:tab/>
        <w:t>wskazania stawki podatku od towarów i usług, która zgodnie z wiedzą wykonawcy, będzie miała zastosowanie.</w:t>
      </w:r>
    </w:p>
    <w:p w:rsidR="001B499E" w:rsidRPr="00F23106" w:rsidRDefault="00EF33DB" w:rsidP="0063617C">
      <w:pPr>
        <w:numPr>
          <w:ilvl w:val="0"/>
          <w:numId w:val="25"/>
        </w:numPr>
        <w:spacing w:after="0"/>
        <w:ind w:left="426" w:hanging="426"/>
        <w:jc w:val="both"/>
      </w:pPr>
      <w:r w:rsidRPr="00F23106">
        <w:rPr>
          <w:rFonts w:ascii="Arial" w:hAnsi="Arial" w:cs="Arial"/>
        </w:rPr>
        <w:t xml:space="preserve">Wzór Formularza Ofertowego został opracowany przy założeniu, iż wybór oferty nie będzie prowadzić do powstania u Zamawiającego obowiązku podatkowego w zakresie podatku VAT. </w:t>
      </w:r>
      <w:r w:rsidRPr="00F23106">
        <w:rPr>
          <w:rFonts w:ascii="Arial" w:hAnsi="Arial" w:cs="Arial"/>
        </w:rPr>
        <w:br/>
        <w:t xml:space="preserve">W przypadku, gdy Wykonawca zobowiązany jest złożyć oświadczenie o powstaniu </w:t>
      </w:r>
      <w:r w:rsidRPr="00F23106">
        <w:rPr>
          <w:rFonts w:ascii="Arial" w:hAnsi="Arial" w:cs="Arial"/>
        </w:rPr>
        <w:br/>
        <w:t xml:space="preserve">u Zamawiającego obowiązku podatkowego, to winien odpowiednio zmodyfikować treść formularza.  </w:t>
      </w:r>
    </w:p>
    <w:p w:rsidR="001B499E" w:rsidRPr="00F23106" w:rsidRDefault="00EF33DB" w:rsidP="005F2A67">
      <w:pPr>
        <w:pStyle w:val="Nagwek1"/>
      </w:pPr>
      <w:bookmarkStart w:id="17" w:name="_Toc71885848"/>
      <w:r w:rsidRPr="00F23106">
        <w:t>XVI. Wymagania dotyczące wadium</w:t>
      </w:r>
      <w:bookmarkEnd w:id="17"/>
    </w:p>
    <w:p w:rsidR="00221D15" w:rsidRDefault="001F5A3B" w:rsidP="002177C4">
      <w:pPr>
        <w:pStyle w:val="Akapitzlist"/>
        <w:numPr>
          <w:ilvl w:val="0"/>
          <w:numId w:val="45"/>
        </w:numPr>
        <w:ind w:left="426"/>
        <w:jc w:val="both"/>
        <w:rPr>
          <w:rFonts w:ascii="Arial" w:hAnsi="Arial" w:cs="Arial"/>
          <w:b/>
        </w:rPr>
      </w:pPr>
      <w:r w:rsidRPr="00221D15">
        <w:rPr>
          <w:rFonts w:ascii="Arial" w:hAnsi="Arial" w:cs="Arial"/>
        </w:rPr>
        <w:t xml:space="preserve">Wykonawca zobowiązany jest do zabezpieczenia swojej oferty wadium w wysokości </w:t>
      </w:r>
      <w:r w:rsidR="008E1098" w:rsidRPr="00221D15">
        <w:rPr>
          <w:rFonts w:ascii="Arial" w:hAnsi="Arial" w:cs="Arial"/>
          <w:b/>
        </w:rPr>
        <w:t>3</w:t>
      </w:r>
      <w:r w:rsidRPr="00221D15">
        <w:rPr>
          <w:rFonts w:ascii="Arial" w:hAnsi="Arial" w:cs="Arial"/>
          <w:b/>
        </w:rPr>
        <w:t>.</w:t>
      </w:r>
      <w:r w:rsidR="008E1098" w:rsidRPr="00221D15">
        <w:rPr>
          <w:rFonts w:ascii="Arial" w:hAnsi="Arial" w:cs="Arial"/>
          <w:b/>
        </w:rPr>
        <w:t>5</w:t>
      </w:r>
      <w:r w:rsidRPr="00221D15">
        <w:rPr>
          <w:rFonts w:ascii="Arial" w:hAnsi="Arial" w:cs="Arial"/>
          <w:b/>
        </w:rPr>
        <w:t xml:space="preserve">00,00 zł (słownie: </w:t>
      </w:r>
      <w:r w:rsidR="008E1098" w:rsidRPr="00221D15">
        <w:rPr>
          <w:rFonts w:ascii="Arial" w:hAnsi="Arial" w:cs="Arial"/>
          <w:b/>
        </w:rPr>
        <w:t>trzy tysiące pięćset</w:t>
      </w:r>
      <w:r w:rsidRPr="00221D15">
        <w:rPr>
          <w:rFonts w:ascii="Arial" w:hAnsi="Arial" w:cs="Arial"/>
          <w:b/>
        </w:rPr>
        <w:t xml:space="preserve"> </w:t>
      </w:r>
      <w:r w:rsidR="006A56BB" w:rsidRPr="00221D15">
        <w:rPr>
          <w:rFonts w:ascii="Arial" w:hAnsi="Arial" w:cs="Arial"/>
          <w:b/>
        </w:rPr>
        <w:t xml:space="preserve">złotych </w:t>
      </w:r>
      <w:r w:rsidRPr="00221D15">
        <w:rPr>
          <w:rFonts w:ascii="Arial" w:hAnsi="Arial" w:cs="Arial"/>
          <w:b/>
        </w:rPr>
        <w:t>zero groszy)</w:t>
      </w:r>
      <w:r w:rsidR="00221D15">
        <w:rPr>
          <w:rFonts w:ascii="Arial" w:hAnsi="Arial" w:cs="Arial"/>
          <w:b/>
        </w:rPr>
        <w:t>.</w:t>
      </w:r>
    </w:p>
    <w:p w:rsidR="00DD65A4" w:rsidRDefault="00DD65A4" w:rsidP="00DD65A4">
      <w:pPr>
        <w:pStyle w:val="Akapitzlist"/>
        <w:ind w:left="426"/>
        <w:jc w:val="both"/>
        <w:rPr>
          <w:rFonts w:ascii="Arial" w:hAnsi="Arial" w:cs="Arial"/>
          <w:b/>
        </w:rPr>
      </w:pPr>
    </w:p>
    <w:p w:rsidR="00221D15" w:rsidRPr="00221D15" w:rsidRDefault="001F5A3B" w:rsidP="002177C4">
      <w:pPr>
        <w:pStyle w:val="Akapitzlist"/>
        <w:numPr>
          <w:ilvl w:val="0"/>
          <w:numId w:val="45"/>
        </w:numPr>
        <w:ind w:left="426"/>
        <w:jc w:val="both"/>
        <w:rPr>
          <w:rFonts w:ascii="Arial" w:hAnsi="Arial" w:cs="Arial"/>
          <w:b/>
        </w:rPr>
      </w:pPr>
      <w:r w:rsidRPr="00221D15">
        <w:rPr>
          <w:rFonts w:ascii="Arial" w:hAnsi="Arial" w:cs="Arial"/>
        </w:rPr>
        <w:t xml:space="preserve">Wadium wnosi się przed upływem terminu składania ofert i utrzymywać nieprzerwanie do dnia upływu terminu związania ofertą, z wyjątkiem przypadków, o których mowa w art. 98 ust. 1 pkt 2 </w:t>
      </w:r>
      <w:r w:rsidRPr="00221D15">
        <w:rPr>
          <w:rFonts w:ascii="Arial" w:hAnsi="Arial" w:cs="Arial"/>
        </w:rPr>
        <w:br/>
        <w:t xml:space="preserve">i 3 oraz ust. 2 </w:t>
      </w:r>
      <w:proofErr w:type="spellStart"/>
      <w:r w:rsidRPr="00221D15">
        <w:rPr>
          <w:rFonts w:ascii="Arial" w:hAnsi="Arial" w:cs="Arial"/>
        </w:rPr>
        <w:t>p.z.p</w:t>
      </w:r>
      <w:proofErr w:type="spellEnd"/>
      <w:r w:rsidRPr="00221D15">
        <w:rPr>
          <w:rFonts w:ascii="Arial" w:hAnsi="Arial" w:cs="Arial"/>
        </w:rPr>
        <w:t xml:space="preserve">. </w:t>
      </w:r>
    </w:p>
    <w:p w:rsidR="001F5A3B" w:rsidRPr="00221D15" w:rsidRDefault="001F5A3B" w:rsidP="002177C4">
      <w:pPr>
        <w:pStyle w:val="Akapitzlist"/>
        <w:numPr>
          <w:ilvl w:val="0"/>
          <w:numId w:val="45"/>
        </w:numPr>
        <w:ind w:left="426"/>
        <w:jc w:val="both"/>
        <w:rPr>
          <w:rFonts w:ascii="Arial" w:hAnsi="Arial" w:cs="Arial"/>
          <w:b/>
        </w:rPr>
      </w:pPr>
      <w:r w:rsidRPr="00221D15">
        <w:rPr>
          <w:rFonts w:ascii="Arial" w:hAnsi="Arial" w:cs="Arial"/>
        </w:rPr>
        <w:t>Wadium może być wnoszone w jednej lub kilku następujących formach:</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lastRenderedPageBreak/>
        <w:t xml:space="preserve">pieniądzu; </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t>gwarancjach bankowych;</w:t>
      </w:r>
    </w:p>
    <w:p w:rsidR="001F5A3B" w:rsidRPr="00F23106" w:rsidRDefault="001F5A3B" w:rsidP="002177C4">
      <w:pPr>
        <w:numPr>
          <w:ilvl w:val="1"/>
          <w:numId w:val="41"/>
        </w:numPr>
        <w:ind w:hanging="1304"/>
        <w:jc w:val="both"/>
        <w:rPr>
          <w:rFonts w:ascii="Arial" w:hAnsi="Arial" w:cs="Arial"/>
        </w:rPr>
      </w:pPr>
      <w:r w:rsidRPr="00F23106">
        <w:rPr>
          <w:rFonts w:ascii="Arial" w:hAnsi="Arial" w:cs="Arial"/>
        </w:rPr>
        <w:t>gwarancjach ubezpieczeniowych;</w:t>
      </w:r>
      <w:r w:rsidR="006C34EA">
        <w:rPr>
          <w:rFonts w:ascii="Arial" w:hAnsi="Arial" w:cs="Arial"/>
        </w:rPr>
        <w:t xml:space="preserve"> </w:t>
      </w:r>
    </w:p>
    <w:p w:rsidR="001F5A3B" w:rsidRPr="00F23106" w:rsidRDefault="001F5A3B" w:rsidP="002177C4">
      <w:pPr>
        <w:numPr>
          <w:ilvl w:val="1"/>
          <w:numId w:val="41"/>
        </w:numPr>
        <w:ind w:left="567" w:hanging="283"/>
        <w:jc w:val="both"/>
        <w:rPr>
          <w:rFonts w:ascii="Arial" w:hAnsi="Arial" w:cs="Arial"/>
        </w:rPr>
      </w:pPr>
      <w:r w:rsidRPr="00F23106">
        <w:rPr>
          <w:rFonts w:ascii="Arial" w:hAnsi="Arial" w:cs="Arial"/>
        </w:rPr>
        <w:t xml:space="preserve">poręczeniach udzielanych przez podmioty, o których mowa w art. 6b ust. 5 pkt 2 ustawy z dnia 9 listopada 2000 r. o utworzeniu Polskiej Agencji Rozwoju Przedsiębiorczości </w:t>
      </w:r>
      <w:r w:rsidRPr="00F23106">
        <w:rPr>
          <w:rFonts w:ascii="Arial" w:hAnsi="Arial" w:cs="Arial"/>
        </w:rPr>
        <w:br/>
        <w:t>(Dz. U. z 2020 r. poz. 299).</w:t>
      </w:r>
    </w:p>
    <w:p w:rsidR="001F5A3B" w:rsidRPr="00221D15" w:rsidRDefault="001F5A3B" w:rsidP="002177C4">
      <w:pPr>
        <w:pStyle w:val="Akapitzlist"/>
        <w:numPr>
          <w:ilvl w:val="0"/>
          <w:numId w:val="46"/>
        </w:numPr>
        <w:jc w:val="both"/>
        <w:rPr>
          <w:rFonts w:ascii="Arial" w:hAnsi="Arial" w:cs="Arial"/>
        </w:rPr>
      </w:pPr>
      <w:r w:rsidRPr="00221D15">
        <w:rPr>
          <w:rFonts w:ascii="Arial" w:hAnsi="Arial" w:cs="Arial"/>
        </w:rPr>
        <w:t>Wadium w formie pieniądza należy wnieść przelewem na konto w Banku Spółdzielczym w </w:t>
      </w:r>
      <w:r w:rsidR="009516F3" w:rsidRPr="00221D15">
        <w:rPr>
          <w:rFonts w:ascii="Arial" w:hAnsi="Arial" w:cs="Arial"/>
        </w:rPr>
        <w:t>Suszu</w:t>
      </w:r>
      <w:r w:rsidRPr="00221D15">
        <w:rPr>
          <w:rFonts w:ascii="Arial" w:hAnsi="Arial" w:cs="Arial"/>
        </w:rPr>
        <w:t xml:space="preserve"> </w:t>
      </w:r>
      <w:r w:rsidRPr="00221D15">
        <w:rPr>
          <w:rFonts w:ascii="Arial" w:hAnsi="Arial" w:cs="Arial"/>
          <w:b/>
          <w:bCs/>
        </w:rPr>
        <w:t xml:space="preserve">nr </w:t>
      </w:r>
      <w:r w:rsidR="009516F3" w:rsidRPr="00221D15">
        <w:rPr>
          <w:rFonts w:ascii="Arial" w:hAnsi="Arial" w:cs="Arial"/>
          <w:b/>
          <w:bCs/>
        </w:rPr>
        <w:t>81 8320 0005 0000 0114 2000 0030</w:t>
      </w:r>
      <w:r w:rsidRPr="00221D15">
        <w:rPr>
          <w:rFonts w:ascii="Arial" w:hAnsi="Arial" w:cs="Arial"/>
        </w:rPr>
        <w:t xml:space="preserve"> z dopiskiem „Wadium – </w:t>
      </w:r>
      <w:r w:rsidRPr="00221D15">
        <w:rPr>
          <w:rFonts w:ascii="Arial" w:hAnsi="Arial" w:cs="Arial"/>
          <w:i/>
        </w:rPr>
        <w:t>nr postępowania</w:t>
      </w:r>
      <w:r w:rsidRPr="00221D15">
        <w:rPr>
          <w:rFonts w:ascii="Arial" w:hAnsi="Arial" w:cs="Arial"/>
        </w:rPr>
        <w:t>”.</w:t>
      </w:r>
    </w:p>
    <w:p w:rsidR="001F5A3B" w:rsidRDefault="001F5A3B" w:rsidP="001F5A3B">
      <w:pPr>
        <w:jc w:val="both"/>
        <w:rPr>
          <w:rFonts w:ascii="Arial" w:hAnsi="Arial" w:cs="Arial"/>
        </w:rPr>
      </w:pPr>
      <w:r w:rsidRPr="00F23106">
        <w:rPr>
          <w:rFonts w:ascii="Arial" w:hAnsi="Arial" w:cs="Arial"/>
          <w:b/>
        </w:rPr>
        <w:t xml:space="preserve">UWAGA: </w:t>
      </w:r>
      <w:r w:rsidRPr="00F23106">
        <w:rPr>
          <w:rFonts w:ascii="Arial" w:hAnsi="Arial" w:cs="Arial"/>
        </w:rPr>
        <w:t>Za termin wniesienia wadium w formie pieniężnej zostanie przyjęty termin uznania rachunku Zamawiającego.</w:t>
      </w:r>
    </w:p>
    <w:p w:rsidR="006B1C3B" w:rsidRPr="006B1C3B" w:rsidRDefault="006B1C3B" w:rsidP="001F5A3B">
      <w:pPr>
        <w:jc w:val="both"/>
        <w:rPr>
          <w:rFonts w:ascii="Arial" w:hAnsi="Arial" w:cs="Arial"/>
          <w:b/>
        </w:rPr>
      </w:pPr>
      <w:r w:rsidRPr="006B1C3B">
        <w:rPr>
          <w:rFonts w:ascii="Arial" w:hAnsi="Arial" w:cs="Arial"/>
          <w:b/>
        </w:rPr>
        <w:t>UWAGA !!!</w:t>
      </w:r>
      <w:r>
        <w:rPr>
          <w:rFonts w:ascii="Arial" w:hAnsi="Arial" w:cs="Arial"/>
        </w:rPr>
        <w:t xml:space="preserve"> </w:t>
      </w:r>
      <w:r w:rsidRPr="006B1C3B">
        <w:rPr>
          <w:rFonts w:ascii="Arial" w:hAnsi="Arial" w:cs="Arial"/>
          <w:b/>
        </w:rPr>
        <w:t xml:space="preserve">: </w:t>
      </w:r>
      <w:r>
        <w:rPr>
          <w:rFonts w:ascii="Arial" w:hAnsi="Arial" w:cs="Arial"/>
        </w:rPr>
        <w:t xml:space="preserve">Wadium wnoszone w formie gwarancji lub poręczenia, o których mowa pkt. 3 </w:t>
      </w:r>
      <w:proofErr w:type="spellStart"/>
      <w:r>
        <w:rPr>
          <w:rFonts w:ascii="Arial" w:hAnsi="Arial" w:cs="Arial"/>
        </w:rPr>
        <w:t>ppkt</w:t>
      </w:r>
      <w:proofErr w:type="spellEnd"/>
      <w:r>
        <w:rPr>
          <w:rFonts w:ascii="Arial" w:hAnsi="Arial" w:cs="Arial"/>
        </w:rPr>
        <w:t xml:space="preserve">. 2-4, wykonawca przekazuje zamawiającemu </w:t>
      </w:r>
      <w:r w:rsidRPr="006B1C3B">
        <w:rPr>
          <w:rFonts w:ascii="Arial" w:hAnsi="Arial" w:cs="Arial"/>
          <w:b/>
        </w:rPr>
        <w:t xml:space="preserve">oryginał gwarancji lub poręczenia w postaci elektronicznej wraz z ofertą. </w:t>
      </w:r>
    </w:p>
    <w:p w:rsidR="001F5A3B" w:rsidRPr="00221D15" w:rsidRDefault="001F5A3B" w:rsidP="002177C4">
      <w:pPr>
        <w:pStyle w:val="Akapitzlist"/>
        <w:numPr>
          <w:ilvl w:val="0"/>
          <w:numId w:val="47"/>
        </w:numPr>
        <w:jc w:val="both"/>
        <w:rPr>
          <w:rFonts w:ascii="Arial" w:hAnsi="Arial" w:cs="Arial"/>
        </w:rPr>
      </w:pPr>
      <w:r w:rsidRPr="00221D15">
        <w:rPr>
          <w:rFonts w:ascii="Arial" w:hAnsi="Arial" w:cs="Arial"/>
        </w:rPr>
        <w:t>Wadium wnoszone w formie poręczeń lub gwarancji musi być złożone jako oryginał gwarancji lub poręczenia w postaci elektronicznej i spełniać co najmniej poniższe wymagania:</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musi obejmować odpowiedzialność za wszystkie przypadki powodujące utratę wadium przez Wykonawcę określone w ustawie </w:t>
      </w:r>
      <w:proofErr w:type="spellStart"/>
      <w:r w:rsidRPr="00F23106">
        <w:rPr>
          <w:rFonts w:ascii="Arial" w:hAnsi="Arial" w:cs="Arial"/>
        </w:rPr>
        <w:t>pzp</w:t>
      </w:r>
      <w:proofErr w:type="spellEnd"/>
      <w:r w:rsidRPr="00F23106">
        <w:rPr>
          <w:rFonts w:ascii="Arial" w:hAnsi="Arial" w:cs="Arial"/>
        </w:rPr>
        <w:t xml:space="preserve">. </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z jej treści powinno jednoznacznej wynikać zobowiązanie gwaranta do zapłaty całej kwoty wadium;</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powinno być nieodwołalne i bezwarunkowe oraz płatne na pierwsze żądanie;</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termin obowiązywania poręczenia lub gwarancji nie może być krótszy niż termin związania ofertą (z zastrzeżeniem iż pierwszym dniem związania ofertą jest dzień składania ofert); </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w treści poręczenia lub gwarancji powinna znaleźć się nazwa oraz numer przedmiotowego postępowania;</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beneficjentem poręczenia lub gwarancji jest: Gmina </w:t>
      </w:r>
      <w:r w:rsidR="009516F3" w:rsidRPr="00F23106">
        <w:rPr>
          <w:rFonts w:ascii="Arial" w:hAnsi="Arial" w:cs="Arial"/>
        </w:rPr>
        <w:t>Susz</w:t>
      </w:r>
      <w:r w:rsidRPr="00F23106">
        <w:rPr>
          <w:rFonts w:ascii="Arial" w:hAnsi="Arial" w:cs="Arial"/>
        </w:rPr>
        <w:t>.</w:t>
      </w:r>
    </w:p>
    <w:p w:rsidR="001F5A3B" w:rsidRPr="00F23106" w:rsidRDefault="001F5A3B" w:rsidP="002177C4">
      <w:pPr>
        <w:numPr>
          <w:ilvl w:val="0"/>
          <w:numId w:val="42"/>
        </w:numPr>
        <w:ind w:left="709"/>
        <w:jc w:val="both"/>
        <w:rPr>
          <w:rFonts w:ascii="Arial" w:hAnsi="Arial" w:cs="Arial"/>
        </w:rPr>
      </w:pPr>
      <w:r w:rsidRPr="00F23106">
        <w:rPr>
          <w:rFonts w:ascii="Arial" w:hAnsi="Arial" w:cs="Arial"/>
        </w:rPr>
        <w:t xml:space="preserve">w przypadku Wykonawców wspólnie ubiegających się o udzielenie zamówienia (art. 58 </w:t>
      </w:r>
      <w:proofErr w:type="spellStart"/>
      <w:r w:rsidRPr="00F23106">
        <w:rPr>
          <w:rFonts w:ascii="Arial" w:hAnsi="Arial" w:cs="Arial"/>
        </w:rPr>
        <w:t>p</w:t>
      </w:r>
      <w:r w:rsidR="009516F3" w:rsidRPr="00F23106">
        <w:rPr>
          <w:rFonts w:ascii="Arial" w:hAnsi="Arial" w:cs="Arial"/>
        </w:rPr>
        <w:t>z</w:t>
      </w:r>
      <w:r w:rsidRPr="00F23106">
        <w:rPr>
          <w:rFonts w:ascii="Arial" w:hAnsi="Arial" w:cs="Arial"/>
        </w:rPr>
        <w:t>p</w:t>
      </w:r>
      <w:proofErr w:type="spellEnd"/>
      <w:r w:rsidRPr="00F23106">
        <w:rPr>
          <w:rFonts w:ascii="Arial" w:hAnsi="Arial" w:cs="Arial"/>
        </w:rPr>
        <w:t xml:space="preserve">.), Zamawiający wymaga aby poręczenie lub gwarancja obejmowała swą treścią </w:t>
      </w:r>
      <w:r w:rsidRPr="00F23106">
        <w:rPr>
          <w:rFonts w:ascii="Arial" w:hAnsi="Arial" w:cs="Arial"/>
        </w:rPr>
        <w:b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F5A3B" w:rsidRPr="00221D15" w:rsidRDefault="001F5A3B" w:rsidP="002177C4">
      <w:pPr>
        <w:pStyle w:val="Akapitzlist"/>
        <w:numPr>
          <w:ilvl w:val="0"/>
          <w:numId w:val="48"/>
        </w:numPr>
        <w:jc w:val="both"/>
        <w:rPr>
          <w:rFonts w:ascii="Arial" w:hAnsi="Arial" w:cs="Arial"/>
        </w:rPr>
      </w:pPr>
      <w:r w:rsidRPr="00221D15">
        <w:rPr>
          <w:rFonts w:ascii="Arial" w:hAnsi="Arial" w:cs="Aria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21D15">
        <w:rPr>
          <w:rFonts w:ascii="Arial" w:hAnsi="Arial" w:cs="Arial"/>
        </w:rPr>
        <w:t>p</w:t>
      </w:r>
      <w:r w:rsidR="009516F3" w:rsidRPr="00221D15">
        <w:rPr>
          <w:rFonts w:ascii="Arial" w:hAnsi="Arial" w:cs="Arial"/>
        </w:rPr>
        <w:t>z</w:t>
      </w:r>
      <w:r w:rsidRPr="00221D15">
        <w:rPr>
          <w:rFonts w:ascii="Arial" w:hAnsi="Arial" w:cs="Arial"/>
        </w:rPr>
        <w:t>p</w:t>
      </w:r>
      <w:proofErr w:type="spellEnd"/>
      <w:r w:rsidRPr="00221D15">
        <w:rPr>
          <w:rFonts w:ascii="Arial" w:hAnsi="Arial" w:cs="Arial"/>
        </w:rPr>
        <w:t>. zostanie odrzucona.</w:t>
      </w:r>
    </w:p>
    <w:p w:rsidR="001F5A3B" w:rsidRPr="00DD65A4" w:rsidRDefault="001F5A3B" w:rsidP="002177C4">
      <w:pPr>
        <w:pStyle w:val="Akapitzlist"/>
        <w:numPr>
          <w:ilvl w:val="0"/>
          <w:numId w:val="48"/>
        </w:numPr>
        <w:jc w:val="both"/>
        <w:rPr>
          <w:rFonts w:ascii="Arial" w:hAnsi="Arial" w:cs="Arial"/>
        </w:rPr>
      </w:pPr>
      <w:r w:rsidRPr="00DD65A4">
        <w:rPr>
          <w:rFonts w:ascii="Arial" w:hAnsi="Arial" w:cs="Arial"/>
        </w:rPr>
        <w:t xml:space="preserve">Zasady zwrotu oraz okoliczności zatrzymania wadium określa </w:t>
      </w:r>
      <w:r w:rsidR="009516F3" w:rsidRPr="00DD65A4">
        <w:rPr>
          <w:rFonts w:ascii="Arial" w:hAnsi="Arial" w:cs="Arial"/>
        </w:rPr>
        <w:t xml:space="preserve">art. 98 </w:t>
      </w:r>
      <w:proofErr w:type="spellStart"/>
      <w:r w:rsidR="009516F3" w:rsidRPr="00DD65A4">
        <w:rPr>
          <w:rFonts w:ascii="Arial" w:hAnsi="Arial" w:cs="Arial"/>
        </w:rPr>
        <w:t>p</w:t>
      </w:r>
      <w:r w:rsidRPr="00DD65A4">
        <w:rPr>
          <w:rFonts w:ascii="Arial" w:hAnsi="Arial" w:cs="Arial"/>
        </w:rPr>
        <w:t>zp</w:t>
      </w:r>
      <w:proofErr w:type="spellEnd"/>
      <w:r w:rsidRPr="00DD65A4">
        <w:rPr>
          <w:rFonts w:ascii="Arial" w:hAnsi="Arial" w:cs="Arial"/>
        </w:rPr>
        <w:t>.</w:t>
      </w:r>
    </w:p>
    <w:p w:rsidR="001B499E" w:rsidRPr="00F23106" w:rsidRDefault="00EF33DB" w:rsidP="005F2A67">
      <w:pPr>
        <w:pStyle w:val="Nagwek1"/>
      </w:pPr>
      <w:bookmarkStart w:id="18" w:name="_Toc71885849"/>
      <w:r w:rsidRPr="00F23106">
        <w:t>XVII. Termin związania ofertą</w:t>
      </w:r>
      <w:bookmarkEnd w:id="18"/>
    </w:p>
    <w:p w:rsidR="001B499E" w:rsidRPr="00F23106" w:rsidRDefault="00EF33DB" w:rsidP="0063617C">
      <w:pPr>
        <w:numPr>
          <w:ilvl w:val="0"/>
          <w:numId w:val="26"/>
        </w:numPr>
        <w:tabs>
          <w:tab w:val="left" w:pos="426"/>
        </w:tabs>
        <w:ind w:left="426" w:hanging="426"/>
        <w:jc w:val="both"/>
      </w:pPr>
      <w:r w:rsidRPr="00F23106">
        <w:rPr>
          <w:rFonts w:ascii="Arial" w:hAnsi="Arial" w:cs="Arial"/>
        </w:rPr>
        <w:t xml:space="preserve">Wykonawca będzie związany ofertą przez okres </w:t>
      </w:r>
      <w:r w:rsidRPr="00F23106">
        <w:rPr>
          <w:rFonts w:ascii="Arial" w:hAnsi="Arial" w:cs="Arial"/>
          <w:b/>
        </w:rPr>
        <w:t>30 dni</w:t>
      </w:r>
      <w:r w:rsidRPr="00F23106">
        <w:rPr>
          <w:rFonts w:ascii="Arial" w:hAnsi="Arial" w:cs="Arial"/>
        </w:rPr>
        <w:t xml:space="preserve">, </w:t>
      </w:r>
      <w:r w:rsidRPr="00F23106">
        <w:rPr>
          <w:rFonts w:ascii="Arial" w:hAnsi="Arial" w:cs="Arial"/>
          <w:b/>
        </w:rPr>
        <w:t xml:space="preserve">tj. do dnia </w:t>
      </w:r>
      <w:r w:rsidR="00047982">
        <w:rPr>
          <w:rFonts w:ascii="Arial" w:hAnsi="Arial" w:cs="Arial"/>
          <w:b/>
        </w:rPr>
        <w:t>2</w:t>
      </w:r>
      <w:r w:rsidR="00950A51">
        <w:rPr>
          <w:rFonts w:ascii="Arial" w:hAnsi="Arial" w:cs="Arial"/>
          <w:b/>
        </w:rPr>
        <w:t>9</w:t>
      </w:r>
      <w:r w:rsidR="00256AE2" w:rsidRPr="00F23106">
        <w:rPr>
          <w:rFonts w:ascii="Arial" w:hAnsi="Arial" w:cs="Arial"/>
          <w:b/>
        </w:rPr>
        <w:t>.0</w:t>
      </w:r>
      <w:r w:rsidR="007C05FE">
        <w:rPr>
          <w:rFonts w:ascii="Arial" w:hAnsi="Arial" w:cs="Arial"/>
          <w:b/>
        </w:rPr>
        <w:t>6</w:t>
      </w:r>
      <w:r w:rsidR="00256AE2" w:rsidRPr="00F23106">
        <w:rPr>
          <w:rFonts w:ascii="Arial" w:hAnsi="Arial" w:cs="Arial"/>
          <w:b/>
        </w:rPr>
        <w:t>.2021 r.</w:t>
      </w:r>
      <w:r w:rsidRPr="00F23106">
        <w:rPr>
          <w:rFonts w:ascii="Arial" w:hAnsi="Arial" w:cs="Arial"/>
        </w:rPr>
        <w:t xml:space="preserve"> Bieg terminu związania ofertą rozpoczyna się wraz z upływem terminu składania ofert.</w:t>
      </w:r>
    </w:p>
    <w:p w:rsidR="001B499E"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 xml:space="preserve">W przypadku gdy wybór najkorzystniejszej oferty nie nastąpi przed upływem terminu związania ofertą wskazanego w ust. 1, Zamawiający przed upływem terminu związania ofertą zwraca się </w:t>
      </w:r>
      <w:r w:rsidRPr="00F23106">
        <w:rPr>
          <w:rFonts w:ascii="Arial" w:hAnsi="Arial" w:cs="Arial"/>
        </w:rPr>
        <w:lastRenderedPageBreak/>
        <w:t xml:space="preserve">jednokrotnie do wykonawców o wyrażenie zgody na przedłużenie tego terminu o wskazywany przez niego okres, nie dłuższy niż 30 dni. </w:t>
      </w:r>
      <w:r w:rsidRPr="00F23106">
        <w:rPr>
          <w:rFonts w:ascii="Arial" w:hAnsi="Arial" w:cs="Arial"/>
        </w:rPr>
        <w:tab/>
        <w:t>Przedłużenie terminu związania ofertą wymaga złożenia przez wykonawcę pisemnego oświadczenia o wyrażeniu zgody na przedłużenie terminu związania ofertą.</w:t>
      </w:r>
    </w:p>
    <w:p w:rsidR="002A32DA" w:rsidRPr="00F23106" w:rsidRDefault="00EF33DB" w:rsidP="0063617C">
      <w:pPr>
        <w:numPr>
          <w:ilvl w:val="0"/>
          <w:numId w:val="26"/>
        </w:numPr>
        <w:tabs>
          <w:tab w:val="left" w:pos="426"/>
        </w:tabs>
        <w:ind w:left="426" w:hanging="426"/>
        <w:jc w:val="both"/>
        <w:rPr>
          <w:rFonts w:ascii="Arial" w:hAnsi="Arial" w:cs="Arial"/>
        </w:rPr>
      </w:pPr>
      <w:r w:rsidRPr="00F23106">
        <w:rPr>
          <w:rFonts w:ascii="Arial" w:hAnsi="Arial" w:cs="Arial"/>
        </w:rPr>
        <w:t>Odmowa wyrażenia zgody na przedłużenie terminu związania ofertą nie powoduje utraty wadium.</w:t>
      </w:r>
    </w:p>
    <w:p w:rsidR="006C34EA" w:rsidRDefault="006C34EA">
      <w:pPr>
        <w:rPr>
          <w:caps/>
          <w:color w:val="FFFFFF" w:themeColor="background1"/>
          <w:spacing w:val="15"/>
          <w:sz w:val="22"/>
          <w:szCs w:val="22"/>
        </w:rPr>
      </w:pPr>
    </w:p>
    <w:p w:rsidR="001B499E" w:rsidRPr="00F23106" w:rsidRDefault="00EF33DB" w:rsidP="005F2A67">
      <w:pPr>
        <w:pStyle w:val="Nagwek1"/>
      </w:pPr>
      <w:bookmarkStart w:id="19" w:name="_Toc71885850"/>
      <w:r w:rsidRPr="00F23106">
        <w:t>XVIII. Sposób i termin składania i otwarcia ofert</w:t>
      </w:r>
      <w:bookmarkEnd w:id="19"/>
    </w:p>
    <w:p w:rsidR="001B499E" w:rsidRPr="00F23106" w:rsidRDefault="00EF33DB" w:rsidP="00124F6B">
      <w:pPr>
        <w:pStyle w:val="Akapitzlist"/>
        <w:numPr>
          <w:ilvl w:val="0"/>
          <w:numId w:val="37"/>
        </w:numPr>
        <w:ind w:left="426"/>
        <w:jc w:val="both"/>
      </w:pPr>
      <w:r w:rsidRPr="00F23106">
        <w:rPr>
          <w:rFonts w:ascii="Arial" w:hAnsi="Arial" w:cs="Arial"/>
        </w:rPr>
        <w:t xml:space="preserve">Ofertę należy złożyć </w:t>
      </w:r>
      <w:r w:rsidR="00084501" w:rsidRPr="00F23106">
        <w:rPr>
          <w:rFonts w:ascii="Arial" w:hAnsi="Arial" w:cs="Arial"/>
        </w:rPr>
        <w:t xml:space="preserve">na stronie internetowej prowadzonego postępowania: </w:t>
      </w:r>
      <w:r w:rsidR="00477503" w:rsidRPr="00F23106">
        <w:rPr>
          <w:rFonts w:ascii="Arial" w:hAnsi="Arial" w:cs="Arial"/>
          <w:b/>
        </w:rPr>
        <w:t xml:space="preserve"> </w:t>
      </w:r>
      <w:r w:rsidR="00477503" w:rsidRPr="00F23106">
        <w:rPr>
          <w:rFonts w:ascii="Arial" w:hAnsi="Arial" w:cs="Arial"/>
          <w:b/>
        </w:rPr>
        <w:br/>
      </w:r>
      <w:hyperlink r:id="rId15" w:history="1">
        <w:r w:rsidR="00477503" w:rsidRPr="00F23106">
          <w:rPr>
            <w:rStyle w:val="Hipercze"/>
            <w:rFonts w:ascii="Arial" w:hAnsi="Arial" w:cs="Arial"/>
          </w:rPr>
          <w:t>https://platformazakupowa.pl/pn/susz</w:t>
        </w:r>
      </w:hyperlink>
      <w:r w:rsidR="00477503" w:rsidRPr="00F23106">
        <w:rPr>
          <w:rStyle w:val="Hipercze"/>
          <w:rFonts w:ascii="Arial" w:hAnsi="Arial" w:cs="Arial"/>
        </w:rPr>
        <w:t xml:space="preserve"> </w:t>
      </w:r>
      <w:r w:rsidR="00477503" w:rsidRPr="00F23106">
        <w:rPr>
          <w:rFonts w:ascii="Arial" w:hAnsi="Arial" w:cs="Arial"/>
        </w:rPr>
        <w:t xml:space="preserve"> </w:t>
      </w:r>
      <w:r w:rsidRPr="00F23106">
        <w:rPr>
          <w:rFonts w:ascii="Arial" w:hAnsi="Arial" w:cs="Arial"/>
          <w:b/>
        </w:rPr>
        <w:t xml:space="preserve">do dnia </w:t>
      </w:r>
      <w:r w:rsidR="00047982">
        <w:rPr>
          <w:rFonts w:ascii="Arial" w:hAnsi="Arial" w:cs="Arial"/>
          <w:b/>
        </w:rPr>
        <w:t>3</w:t>
      </w:r>
      <w:r w:rsidR="00950A51">
        <w:rPr>
          <w:rFonts w:ascii="Arial" w:hAnsi="Arial" w:cs="Arial"/>
          <w:b/>
        </w:rPr>
        <w:t>1</w:t>
      </w:r>
      <w:r w:rsidR="007C05FE">
        <w:rPr>
          <w:rFonts w:ascii="Arial" w:hAnsi="Arial" w:cs="Arial"/>
          <w:b/>
        </w:rPr>
        <w:t>.05</w:t>
      </w:r>
      <w:r w:rsidR="00B664F8" w:rsidRPr="00F23106">
        <w:rPr>
          <w:rFonts w:ascii="Arial" w:hAnsi="Arial" w:cs="Arial"/>
          <w:b/>
        </w:rPr>
        <w:t>.2021 r. do godziny 09:00.</w:t>
      </w:r>
    </w:p>
    <w:p w:rsidR="00256AE2" w:rsidRPr="00F23106" w:rsidRDefault="00256AE2" w:rsidP="00256AE2">
      <w:pPr>
        <w:pStyle w:val="Akapitzlist"/>
        <w:ind w:left="426"/>
        <w:jc w:val="both"/>
      </w:pPr>
    </w:p>
    <w:p w:rsidR="001B499E" w:rsidRPr="00F23106" w:rsidRDefault="00507BFE" w:rsidP="00124F6B">
      <w:pPr>
        <w:pStyle w:val="Akapitzlist"/>
        <w:numPr>
          <w:ilvl w:val="0"/>
          <w:numId w:val="37"/>
        </w:numPr>
        <w:tabs>
          <w:tab w:val="left" w:pos="426"/>
          <w:tab w:val="left" w:pos="1985"/>
        </w:tabs>
        <w:ind w:left="426"/>
        <w:jc w:val="both"/>
      </w:pPr>
      <w:r>
        <w:rPr>
          <w:rFonts w:ascii="Arial" w:hAnsi="Arial" w:cs="Arial"/>
        </w:rPr>
        <w:t xml:space="preserve">O </w:t>
      </w:r>
      <w:r w:rsidR="00EF33DB" w:rsidRPr="00F23106">
        <w:rPr>
          <w:rFonts w:ascii="Arial" w:hAnsi="Arial" w:cs="Arial"/>
        </w:rPr>
        <w:t>terminie złożenia oferty decyduje czas pełnego przeprocesowania transakcji na Platformie.</w:t>
      </w:r>
    </w:p>
    <w:p w:rsidR="00256AE2" w:rsidRPr="00F23106" w:rsidRDefault="00256AE2" w:rsidP="00256AE2">
      <w:pPr>
        <w:pStyle w:val="Akapitzlist"/>
        <w:tabs>
          <w:tab w:val="left" w:pos="426"/>
          <w:tab w:val="left" w:pos="1985"/>
        </w:tabs>
        <w:ind w:left="426"/>
        <w:jc w:val="both"/>
      </w:pPr>
    </w:p>
    <w:p w:rsidR="001B499E" w:rsidRPr="00F23106" w:rsidRDefault="0026206C" w:rsidP="00124F6B">
      <w:pPr>
        <w:pStyle w:val="Akapitzlist"/>
        <w:numPr>
          <w:ilvl w:val="0"/>
          <w:numId w:val="37"/>
        </w:numPr>
        <w:tabs>
          <w:tab w:val="left" w:pos="426"/>
          <w:tab w:val="left" w:pos="1985"/>
        </w:tabs>
        <w:ind w:left="426"/>
        <w:jc w:val="both"/>
      </w:pPr>
      <w:r w:rsidRPr="00F23106">
        <w:rPr>
          <w:rFonts w:ascii="Arial" w:hAnsi="Arial" w:cs="Arial"/>
        </w:rPr>
        <w:t>Otwarcie ofert nastąpi</w:t>
      </w:r>
      <w:r w:rsidR="00EF33DB" w:rsidRPr="00F23106">
        <w:rPr>
          <w:rFonts w:ascii="Arial" w:hAnsi="Arial" w:cs="Arial"/>
        </w:rPr>
        <w:t xml:space="preserve"> </w:t>
      </w:r>
      <w:r w:rsidR="00EF33DB" w:rsidRPr="00F23106">
        <w:rPr>
          <w:rFonts w:ascii="Arial" w:hAnsi="Arial" w:cs="Arial"/>
          <w:b/>
        </w:rPr>
        <w:t xml:space="preserve">w dniu </w:t>
      </w:r>
      <w:r w:rsidR="00047982">
        <w:rPr>
          <w:rFonts w:ascii="Arial" w:hAnsi="Arial" w:cs="Arial"/>
          <w:b/>
        </w:rPr>
        <w:t>3</w:t>
      </w:r>
      <w:r w:rsidR="00950A51">
        <w:rPr>
          <w:rFonts w:ascii="Arial" w:hAnsi="Arial" w:cs="Arial"/>
          <w:b/>
        </w:rPr>
        <w:t>1</w:t>
      </w:r>
      <w:r w:rsidR="007C05FE">
        <w:rPr>
          <w:rFonts w:ascii="Arial" w:hAnsi="Arial" w:cs="Arial"/>
          <w:b/>
        </w:rPr>
        <w:t>.05</w:t>
      </w:r>
      <w:r w:rsidR="00B664F8" w:rsidRPr="00F23106">
        <w:rPr>
          <w:rFonts w:ascii="Arial" w:hAnsi="Arial" w:cs="Arial"/>
          <w:b/>
        </w:rPr>
        <w:t>.2021 r.</w:t>
      </w:r>
      <w:r w:rsidR="002A32DA" w:rsidRPr="00F23106">
        <w:rPr>
          <w:rFonts w:ascii="Arial" w:hAnsi="Arial" w:cs="Arial"/>
          <w:b/>
        </w:rPr>
        <w:t xml:space="preserve"> o godzinie 09</w:t>
      </w:r>
      <w:r w:rsidR="00B664F8" w:rsidRPr="00F23106">
        <w:rPr>
          <w:rFonts w:ascii="Arial" w:hAnsi="Arial" w:cs="Arial"/>
          <w:b/>
        </w:rPr>
        <w:t>:</w:t>
      </w:r>
      <w:r w:rsidR="002A32DA" w:rsidRPr="00F23106">
        <w:rPr>
          <w:rFonts w:ascii="Arial" w:hAnsi="Arial" w:cs="Arial"/>
          <w:b/>
        </w:rPr>
        <w:t>3</w:t>
      </w:r>
      <w:r w:rsidR="00B664F8" w:rsidRPr="00F23106">
        <w:rPr>
          <w:rFonts w:ascii="Arial" w:hAnsi="Arial" w:cs="Arial"/>
          <w:b/>
        </w:rPr>
        <w:t>0</w:t>
      </w:r>
      <w:r w:rsidR="00AF7A22" w:rsidRPr="00F23106">
        <w:rPr>
          <w:rFonts w:ascii="Arial" w:hAnsi="Arial" w:cs="Arial"/>
          <w:b/>
        </w:rPr>
        <w:t>.</w:t>
      </w:r>
      <w:r w:rsidR="00EF33DB" w:rsidRPr="00F23106">
        <w:rPr>
          <w:rFonts w:ascii="Arial" w:hAnsi="Arial" w:cs="Arial"/>
          <w:shd w:val="clear" w:color="auto" w:fill="FFFF00"/>
        </w:rPr>
        <w:t xml:space="preserve">  </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Najpóźniej przed otwarciem ofert, udostępnia się na stronie internetowej prowadzonego postępowania informację o kwocie, jaką zamierza się przeznaczyć na sfinansowanie zamówienia.</w:t>
      </w:r>
    </w:p>
    <w:p w:rsidR="00256AE2" w:rsidRPr="00F23106" w:rsidRDefault="00256AE2" w:rsidP="00256AE2">
      <w:pPr>
        <w:pStyle w:val="Akapitzlist"/>
        <w:tabs>
          <w:tab w:val="left" w:pos="426"/>
          <w:tab w:val="left" w:pos="1985"/>
        </w:tabs>
        <w:ind w:left="426"/>
        <w:jc w:val="both"/>
      </w:pPr>
    </w:p>
    <w:p w:rsidR="001B499E" w:rsidRPr="00F23106" w:rsidRDefault="00EF33DB" w:rsidP="00124F6B">
      <w:pPr>
        <w:pStyle w:val="Akapitzlist"/>
        <w:numPr>
          <w:ilvl w:val="0"/>
          <w:numId w:val="37"/>
        </w:numPr>
        <w:tabs>
          <w:tab w:val="left" w:pos="426"/>
          <w:tab w:val="left" w:pos="1985"/>
        </w:tabs>
        <w:ind w:left="426"/>
        <w:jc w:val="both"/>
      </w:pPr>
      <w:r w:rsidRPr="00F23106">
        <w:rPr>
          <w:rFonts w:ascii="Arial" w:hAnsi="Arial" w:cs="Arial"/>
        </w:rPr>
        <w:t xml:space="preserve">Niezwłocznie po otwarciu ofert, udostępnia się na stronie internetowej prowadzonego postępowania informacje o: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Pr="00F23106" w:rsidRDefault="00EF33DB" w:rsidP="0063617C">
      <w:pPr>
        <w:pStyle w:val="Akapitzlist"/>
        <w:numPr>
          <w:ilvl w:val="0"/>
          <w:numId w:val="27"/>
        </w:numPr>
        <w:jc w:val="both"/>
        <w:rPr>
          <w:rFonts w:ascii="Arial" w:hAnsi="Arial" w:cs="Arial"/>
        </w:rPr>
      </w:pPr>
      <w:r w:rsidRPr="00F23106">
        <w:rPr>
          <w:rFonts w:ascii="Arial" w:hAnsi="Arial" w:cs="Arial"/>
        </w:rPr>
        <w:t>cenach lub kosztach zawartych w ofertach.</w:t>
      </w:r>
    </w:p>
    <w:p w:rsidR="001B499E" w:rsidRPr="00F23106" w:rsidRDefault="00EF33DB" w:rsidP="005F2A67">
      <w:pPr>
        <w:pStyle w:val="Nagwek1"/>
      </w:pPr>
      <w:bookmarkStart w:id="20" w:name="_Toc71885851"/>
      <w:r w:rsidRPr="00F23106">
        <w:t>XIX. Opis kryteriów oceny ofert, wraz z podaniem wag tych kryteriów i sposobu oceny ofert</w:t>
      </w:r>
      <w:bookmarkEnd w:id="20"/>
    </w:p>
    <w:p w:rsidR="001B499E" w:rsidRPr="00F23106" w:rsidRDefault="00EF33DB" w:rsidP="0063617C">
      <w:pPr>
        <w:numPr>
          <w:ilvl w:val="0"/>
          <w:numId w:val="28"/>
        </w:numPr>
        <w:jc w:val="both"/>
        <w:rPr>
          <w:rFonts w:ascii="Arial" w:hAnsi="Arial" w:cs="Arial"/>
        </w:rPr>
      </w:pPr>
      <w:r w:rsidRPr="00F23106">
        <w:rPr>
          <w:rFonts w:ascii="Arial" w:hAnsi="Arial" w:cs="Arial"/>
        </w:rPr>
        <w:t>Oceny ofert będzie dokonywała komisja. Zamawiający może żądać udzielania przez wykonawców wyjaśnień dotyczących treści złożonych ofert oraz dokonać poprawek oczywistych pomyłek</w:t>
      </w:r>
      <w:r w:rsidRPr="00F23106">
        <w:rPr>
          <w:rFonts w:ascii="Arial" w:hAnsi="Arial" w:cs="Arial"/>
        </w:rPr>
        <w:br/>
        <w:t>w treści oferty, niezwłocznie zawiadamiając o tym wykonawcę.</w:t>
      </w:r>
    </w:p>
    <w:p w:rsidR="001B499E" w:rsidRPr="00F23106" w:rsidRDefault="00EF33DB" w:rsidP="0063617C">
      <w:pPr>
        <w:numPr>
          <w:ilvl w:val="0"/>
          <w:numId w:val="28"/>
        </w:numPr>
        <w:jc w:val="both"/>
        <w:rPr>
          <w:rFonts w:ascii="Arial" w:hAnsi="Arial" w:cs="Arial"/>
        </w:rPr>
      </w:pPr>
      <w:r w:rsidRPr="00F23106">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rsidRPr="00F23106">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b/>
              </w:rPr>
            </w:pPr>
            <w:r w:rsidRPr="00F23106">
              <w:rPr>
                <w:rFonts w:ascii="Arial" w:hAnsi="Arial" w:cs="Arial"/>
                <w:b/>
              </w:rPr>
              <w:t>Znaczenie</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9A3804">
            <w:pPr>
              <w:jc w:val="both"/>
              <w:rPr>
                <w:rFonts w:ascii="Arial" w:hAnsi="Arial" w:cs="Arial"/>
              </w:rPr>
            </w:pPr>
            <w:r w:rsidRPr="00F23106">
              <w:rPr>
                <w:rFonts w:ascii="Arial" w:hAnsi="Arial" w:cs="Arial"/>
              </w:rPr>
              <w:t>60 pkt</w:t>
            </w:r>
          </w:p>
        </w:tc>
      </w:tr>
      <w:tr w:rsidR="001B499E" w:rsidRPr="00F23106">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EF33DB">
            <w:pPr>
              <w:jc w:val="both"/>
              <w:rPr>
                <w:rFonts w:ascii="Arial" w:hAnsi="Arial" w:cs="Arial"/>
              </w:rPr>
            </w:pPr>
            <w:r w:rsidRPr="00F23106">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Pr="00F23106" w:rsidRDefault="002A32DA" w:rsidP="002A32DA">
            <w:pPr>
              <w:jc w:val="both"/>
              <w:rPr>
                <w:rFonts w:ascii="Arial" w:hAnsi="Arial" w:cs="Arial"/>
              </w:rPr>
            </w:pPr>
            <w:r w:rsidRPr="00F23106">
              <w:rPr>
                <w:rFonts w:ascii="Arial" w:hAnsi="Arial" w:cs="Arial"/>
              </w:rPr>
              <w:t xml:space="preserve">Gwarancja </w:t>
            </w:r>
            <w:r w:rsidR="00EF33DB" w:rsidRPr="00F23106">
              <w:rPr>
                <w:rFonts w:ascii="Arial" w:hAnsi="Arial" w:cs="Arial"/>
              </w:rPr>
              <w:t>(</w:t>
            </w:r>
            <w:proofErr w:type="spellStart"/>
            <w:r w:rsidRPr="00F23106">
              <w:rPr>
                <w:rFonts w:ascii="Arial" w:hAnsi="Arial" w:cs="Arial"/>
              </w:rPr>
              <w:t>Gw</w:t>
            </w:r>
            <w:proofErr w:type="spellEnd"/>
            <w:r w:rsidR="00EF33DB" w:rsidRPr="00F23106">
              <w:rPr>
                <w:rFonts w:ascii="Arial" w:hAnsi="Arial" w:cs="Arial"/>
              </w:rPr>
              <w:t>)</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Pr="00F23106" w:rsidRDefault="002A32DA">
            <w:pPr>
              <w:jc w:val="both"/>
              <w:rPr>
                <w:rFonts w:ascii="Arial" w:hAnsi="Arial" w:cs="Arial"/>
              </w:rPr>
            </w:pPr>
            <w:r w:rsidRPr="00F23106">
              <w:rPr>
                <w:rFonts w:ascii="Arial" w:hAnsi="Arial" w:cs="Arial"/>
              </w:rPr>
              <w:t>4</w:t>
            </w:r>
            <w:r w:rsidR="009A3804" w:rsidRPr="00F23106">
              <w:rPr>
                <w:rFonts w:ascii="Arial" w:hAnsi="Arial" w:cs="Arial"/>
              </w:rPr>
              <w:t>0 pkt</w:t>
            </w:r>
          </w:p>
        </w:tc>
      </w:tr>
    </w:tbl>
    <w:p w:rsidR="001B499E" w:rsidRPr="00F23106" w:rsidRDefault="001B499E">
      <w:pPr>
        <w:jc w:val="both"/>
        <w:rPr>
          <w:rFonts w:ascii="Arial" w:hAnsi="Arial" w:cs="Arial"/>
        </w:rPr>
      </w:pPr>
    </w:p>
    <w:p w:rsidR="001B499E" w:rsidRPr="00F23106" w:rsidRDefault="00F250BA" w:rsidP="0063617C">
      <w:pPr>
        <w:pStyle w:val="Akapitzlist"/>
        <w:numPr>
          <w:ilvl w:val="0"/>
          <w:numId w:val="28"/>
        </w:numPr>
        <w:jc w:val="both"/>
        <w:rPr>
          <w:rFonts w:ascii="Arial" w:hAnsi="Arial" w:cs="Arial"/>
        </w:rPr>
      </w:pPr>
      <w:r w:rsidRPr="00F23106">
        <w:rPr>
          <w:rFonts w:ascii="Arial" w:hAnsi="Arial" w:cs="Arial"/>
        </w:rPr>
        <w:t>Zasady oceny ofert w poszczególnych kryteriach:</w:t>
      </w:r>
    </w:p>
    <w:p w:rsidR="001B499E" w:rsidRPr="00F23106" w:rsidRDefault="00EF33DB" w:rsidP="0063617C">
      <w:pPr>
        <w:numPr>
          <w:ilvl w:val="1"/>
          <w:numId w:val="29"/>
        </w:numPr>
        <w:jc w:val="both"/>
      </w:pPr>
      <w:r w:rsidRPr="00F23106">
        <w:rPr>
          <w:rFonts w:ascii="Arial" w:hAnsi="Arial" w:cs="Arial"/>
        </w:rPr>
        <w:t xml:space="preserve"> </w:t>
      </w:r>
      <w:r w:rsidRPr="00F23106">
        <w:rPr>
          <w:rFonts w:ascii="Arial" w:hAnsi="Arial" w:cs="Arial"/>
          <w:b/>
        </w:rPr>
        <w:t>W kryterium „Cena” (C):</w:t>
      </w:r>
    </w:p>
    <w:p w:rsidR="001B499E" w:rsidRPr="00F23106" w:rsidRDefault="00EF33DB" w:rsidP="008E3865">
      <w:pPr>
        <w:spacing w:before="0" w:after="0" w:line="240" w:lineRule="auto"/>
        <w:contextualSpacing/>
        <w:jc w:val="both"/>
        <w:rPr>
          <w:b/>
          <w:sz w:val="28"/>
          <w:szCs w:val="28"/>
        </w:rPr>
      </w:pPr>
      <w:r w:rsidRPr="00F23106">
        <w:rPr>
          <w:rFonts w:ascii="Arial" w:hAnsi="Arial" w:cs="Arial"/>
        </w:rPr>
        <w:t xml:space="preserve">   </w:t>
      </w:r>
      <w:r w:rsidRPr="00F23106">
        <w:rPr>
          <w:rFonts w:ascii="Arial" w:hAnsi="Arial" w:cs="Arial"/>
        </w:rPr>
        <w:tab/>
      </w:r>
      <w:r w:rsidRPr="00F23106">
        <w:rPr>
          <w:rFonts w:ascii="Arial" w:hAnsi="Arial" w:cs="Arial"/>
          <w:b/>
          <w:sz w:val="28"/>
          <w:szCs w:val="28"/>
        </w:rPr>
        <w:t xml:space="preserve">        </w:t>
      </w:r>
      <w:r w:rsidR="00CC55E1" w:rsidRPr="00F23106">
        <w:rPr>
          <w:rFonts w:ascii="Arial" w:hAnsi="Arial" w:cs="Arial"/>
          <w:b/>
          <w:sz w:val="28"/>
          <w:szCs w:val="28"/>
        </w:rPr>
        <w:t xml:space="preserve">       </w:t>
      </w:r>
      <w:r w:rsidRPr="00F23106">
        <w:rPr>
          <w:rFonts w:ascii="Arial" w:hAnsi="Arial" w:cs="Arial"/>
          <w:b/>
          <w:sz w:val="28"/>
          <w:szCs w:val="28"/>
          <w:vertAlign w:val="subscript"/>
        </w:rPr>
        <w:t>cena</w:t>
      </w:r>
      <w:r w:rsidR="00CC55E1" w:rsidRPr="00F23106">
        <w:rPr>
          <w:rFonts w:ascii="Arial" w:hAnsi="Arial" w:cs="Arial"/>
          <w:b/>
          <w:sz w:val="28"/>
          <w:szCs w:val="28"/>
          <w:vertAlign w:val="subscript"/>
        </w:rPr>
        <w:t xml:space="preserve"> najniższa </w:t>
      </w:r>
      <w:r w:rsidRPr="00F23106">
        <w:rPr>
          <w:rFonts w:ascii="Arial" w:hAnsi="Arial" w:cs="Arial"/>
          <w:b/>
          <w:sz w:val="28"/>
          <w:szCs w:val="28"/>
          <w:vertAlign w:val="subscript"/>
        </w:rPr>
        <w:t>brutto</w:t>
      </w:r>
      <w:r w:rsidR="00CC55E1" w:rsidRPr="00F23106">
        <w:rPr>
          <w:rFonts w:ascii="Arial" w:hAnsi="Arial" w:cs="Arial"/>
          <w:b/>
          <w:sz w:val="28"/>
          <w:szCs w:val="28"/>
          <w:vertAlign w:val="subscript"/>
        </w:rPr>
        <w:t>*</w:t>
      </w:r>
    </w:p>
    <w:p w:rsidR="001B499E" w:rsidRPr="00F23106" w:rsidRDefault="00EF33DB" w:rsidP="008E3865">
      <w:pPr>
        <w:spacing w:before="0" w:after="0" w:line="240" w:lineRule="auto"/>
        <w:contextualSpacing/>
        <w:jc w:val="both"/>
        <w:rPr>
          <w:rFonts w:ascii="Arial" w:hAnsi="Arial" w:cs="Arial"/>
          <w:b/>
        </w:rPr>
      </w:pPr>
      <w:r w:rsidRPr="00F23106">
        <w:rPr>
          <w:rFonts w:ascii="Arial" w:hAnsi="Arial" w:cs="Arial"/>
          <w:b/>
        </w:rPr>
        <w:t xml:space="preserve">               C =  ---------------------------------</w:t>
      </w:r>
      <w:r w:rsidR="00CC55E1" w:rsidRPr="00F23106">
        <w:rPr>
          <w:rFonts w:ascii="Arial" w:hAnsi="Arial" w:cs="Arial"/>
          <w:b/>
        </w:rPr>
        <w:t>----------</w:t>
      </w:r>
      <w:r w:rsidRPr="00F23106">
        <w:rPr>
          <w:rFonts w:ascii="Arial" w:hAnsi="Arial" w:cs="Arial"/>
          <w:b/>
        </w:rPr>
        <w:t xml:space="preserve">---  x </w:t>
      </w:r>
      <w:r w:rsidR="009A3804" w:rsidRPr="00F23106">
        <w:rPr>
          <w:rFonts w:ascii="Arial" w:hAnsi="Arial" w:cs="Arial"/>
          <w:b/>
        </w:rPr>
        <w:t>60 pkt</w:t>
      </w:r>
    </w:p>
    <w:p w:rsidR="001B499E" w:rsidRPr="00F23106" w:rsidRDefault="00EF33DB" w:rsidP="008E3865">
      <w:pPr>
        <w:spacing w:before="0" w:after="0" w:line="240" w:lineRule="auto"/>
        <w:contextualSpacing/>
        <w:jc w:val="both"/>
        <w:rPr>
          <w:b/>
          <w:sz w:val="28"/>
          <w:szCs w:val="28"/>
        </w:rPr>
      </w:pPr>
      <w:r w:rsidRPr="00F23106">
        <w:rPr>
          <w:rFonts w:ascii="Arial" w:hAnsi="Arial" w:cs="Arial"/>
          <w:b/>
        </w:rPr>
        <w:tab/>
      </w:r>
      <w:r w:rsidRPr="00F23106">
        <w:rPr>
          <w:rFonts w:ascii="Arial" w:hAnsi="Arial" w:cs="Arial"/>
          <w:b/>
        </w:rPr>
        <w:tab/>
        <w:t xml:space="preserve">     </w:t>
      </w:r>
      <w:r w:rsidRPr="00F23106">
        <w:rPr>
          <w:rFonts w:ascii="Arial" w:hAnsi="Arial" w:cs="Arial"/>
          <w:b/>
          <w:sz w:val="28"/>
          <w:szCs w:val="28"/>
          <w:vertAlign w:val="superscript"/>
        </w:rPr>
        <w:t>cena brutto oferty badanej</w:t>
      </w:r>
    </w:p>
    <w:p w:rsidR="001B499E" w:rsidRPr="00F23106" w:rsidRDefault="00CC55E1" w:rsidP="00CC55E1">
      <w:pPr>
        <w:ind w:left="851"/>
        <w:jc w:val="both"/>
        <w:rPr>
          <w:rFonts w:ascii="Arial" w:hAnsi="Arial" w:cs="Arial"/>
          <w:b/>
        </w:rPr>
      </w:pPr>
      <w:r w:rsidRPr="00F23106">
        <w:rPr>
          <w:rFonts w:ascii="Arial" w:hAnsi="Arial" w:cs="Arial"/>
          <w:b/>
        </w:rPr>
        <w:t>* spośród wszystkich złożonych ofert niepodlegających odrzuceniu</w:t>
      </w:r>
    </w:p>
    <w:p w:rsidR="001B499E" w:rsidRPr="00F23106" w:rsidRDefault="00EF33DB">
      <w:pPr>
        <w:jc w:val="both"/>
        <w:rPr>
          <w:rFonts w:ascii="Arial" w:hAnsi="Arial" w:cs="Arial"/>
        </w:rPr>
      </w:pPr>
      <w:r w:rsidRPr="00F23106">
        <w:rPr>
          <w:rFonts w:ascii="Arial" w:hAnsi="Arial" w:cs="Arial"/>
        </w:rPr>
        <w:lastRenderedPageBreak/>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1B499E" w:rsidRDefault="00EF33DB">
      <w:pPr>
        <w:jc w:val="both"/>
        <w:rPr>
          <w:rFonts w:ascii="Arial" w:hAnsi="Arial" w:cs="Arial"/>
          <w:b/>
        </w:rPr>
      </w:pPr>
      <w:r w:rsidRPr="00F23106">
        <w:rPr>
          <w:rFonts w:ascii="Arial" w:hAnsi="Arial" w:cs="Arial"/>
        </w:rPr>
        <w:t>3.2)</w:t>
      </w:r>
      <w:r w:rsidRPr="00F23106">
        <w:rPr>
          <w:rFonts w:ascii="Arial" w:hAnsi="Arial" w:cs="Arial"/>
          <w:b/>
        </w:rPr>
        <w:t xml:space="preserve"> W kryterium „</w:t>
      </w:r>
      <w:r w:rsidR="002A32DA" w:rsidRPr="00F23106">
        <w:rPr>
          <w:rFonts w:ascii="Arial" w:hAnsi="Arial" w:cs="Arial"/>
          <w:b/>
        </w:rPr>
        <w:t>Gwarancja</w:t>
      </w:r>
      <w:r w:rsidRPr="00F23106">
        <w:rPr>
          <w:rFonts w:ascii="Arial" w:hAnsi="Arial" w:cs="Arial"/>
          <w:b/>
        </w:rPr>
        <w:t>” (</w:t>
      </w:r>
      <w:proofErr w:type="spellStart"/>
      <w:r w:rsidR="002A32DA" w:rsidRPr="00F23106">
        <w:rPr>
          <w:rFonts w:ascii="Arial" w:hAnsi="Arial" w:cs="Arial"/>
          <w:b/>
        </w:rPr>
        <w:t>Gw</w:t>
      </w:r>
      <w:proofErr w:type="spellEnd"/>
      <w:r w:rsidRPr="00F23106">
        <w:rPr>
          <w:rFonts w:ascii="Arial" w:hAnsi="Arial" w:cs="Arial"/>
          <w:b/>
        </w:rPr>
        <w:t xml:space="preserve">): </w:t>
      </w:r>
    </w:p>
    <w:p w:rsidR="00047982" w:rsidRPr="00047982" w:rsidRDefault="00047982" w:rsidP="00047982">
      <w:pPr>
        <w:numPr>
          <w:ilvl w:val="12"/>
          <w:numId w:val="0"/>
        </w:numPr>
        <w:spacing w:after="0"/>
        <w:jc w:val="both"/>
        <w:rPr>
          <w:rFonts w:ascii="Arial" w:hAnsi="Arial" w:cs="Arial"/>
        </w:rPr>
      </w:pPr>
      <w:r w:rsidRPr="00047982">
        <w:rPr>
          <w:rFonts w:ascii="Arial" w:hAnsi="Arial" w:cs="Arial"/>
        </w:rPr>
        <w:t>Wykonawca otrzyma odpowiednio następującą liczbę punktów za poszczególny okres gwarancji ogółem:</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36-41 miesięcy gwarancji   – 5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42-47 miesięcy gwarancji – 10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48-53 miesięcy gwarancji – 20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54-59 miesięcy gwarancji – 30 pkt.</w:t>
      </w:r>
    </w:p>
    <w:p w:rsidR="00047982" w:rsidRPr="00047982" w:rsidRDefault="00047982" w:rsidP="00047982">
      <w:pPr>
        <w:numPr>
          <w:ilvl w:val="1"/>
          <w:numId w:val="52"/>
        </w:numPr>
        <w:spacing w:after="0"/>
        <w:jc w:val="both"/>
        <w:rPr>
          <w:rFonts w:ascii="Arial" w:hAnsi="Arial" w:cs="Arial"/>
        </w:rPr>
      </w:pPr>
      <w:r w:rsidRPr="00047982">
        <w:rPr>
          <w:rFonts w:ascii="Arial" w:hAnsi="Arial" w:cs="Arial"/>
        </w:rPr>
        <w:t>60  i więcej miesięcy gwarancji – 40 pkt.</w:t>
      </w:r>
    </w:p>
    <w:p w:rsidR="00047982" w:rsidRPr="00047982" w:rsidRDefault="00047982" w:rsidP="00047982">
      <w:pPr>
        <w:spacing w:after="0"/>
        <w:ind w:left="1364"/>
        <w:jc w:val="both"/>
        <w:rPr>
          <w:rFonts w:ascii="Arial" w:hAnsi="Arial" w:cs="Arial"/>
          <w:b/>
        </w:rPr>
      </w:pPr>
    </w:p>
    <w:p w:rsidR="00864B9D" w:rsidRPr="00F23106" w:rsidRDefault="00864B9D" w:rsidP="00415E5A">
      <w:pPr>
        <w:numPr>
          <w:ilvl w:val="12"/>
          <w:numId w:val="0"/>
        </w:numPr>
        <w:spacing w:after="0"/>
        <w:jc w:val="both"/>
        <w:rPr>
          <w:rFonts w:ascii="Arial" w:hAnsi="Arial" w:cs="Arial"/>
          <w:b/>
          <w:u w:val="single"/>
        </w:rPr>
      </w:pPr>
      <w:r w:rsidRPr="00F23106">
        <w:rPr>
          <w:rFonts w:ascii="Arial" w:hAnsi="Arial" w:cs="Arial"/>
          <w:b/>
          <w:u w:val="single"/>
        </w:rPr>
        <w:t xml:space="preserve">Minimalny okres gwarancji wymagany przez Zamawiającego wynosi </w:t>
      </w:r>
      <w:r w:rsidR="00047982">
        <w:rPr>
          <w:rFonts w:ascii="Arial" w:hAnsi="Arial" w:cs="Arial"/>
          <w:b/>
          <w:u w:val="single"/>
        </w:rPr>
        <w:t>3</w:t>
      </w:r>
      <w:r w:rsidRPr="00F23106">
        <w:rPr>
          <w:rFonts w:ascii="Arial" w:hAnsi="Arial" w:cs="Arial"/>
          <w:b/>
          <w:u w:val="single"/>
        </w:rPr>
        <w:t>6 miesięcy</w:t>
      </w:r>
      <w:r w:rsidR="00CB7BF1">
        <w:rPr>
          <w:rFonts w:ascii="Arial" w:hAnsi="Arial" w:cs="Arial"/>
          <w:b/>
          <w:u w:val="single"/>
        </w:rPr>
        <w:t>.</w:t>
      </w:r>
    </w:p>
    <w:p w:rsidR="00864B9D" w:rsidRPr="00F23106" w:rsidRDefault="00864B9D" w:rsidP="00415E5A">
      <w:pPr>
        <w:numPr>
          <w:ilvl w:val="12"/>
          <w:numId w:val="0"/>
        </w:numPr>
        <w:spacing w:after="0"/>
        <w:jc w:val="both"/>
        <w:rPr>
          <w:rFonts w:ascii="Arial" w:hAnsi="Arial" w:cs="Arial"/>
        </w:rPr>
      </w:pPr>
      <w:r w:rsidRPr="00F23106">
        <w:rPr>
          <w:rFonts w:ascii="Arial" w:hAnsi="Arial" w:cs="Arial"/>
        </w:rPr>
        <w:t>Maksymalny okres gwarancji propono</w:t>
      </w:r>
      <w:r w:rsidR="00047982">
        <w:rPr>
          <w:rFonts w:ascii="Arial" w:hAnsi="Arial" w:cs="Arial"/>
        </w:rPr>
        <w:t>wany przez Zmawiającego wynosi 60</w:t>
      </w:r>
      <w:r w:rsidRPr="00F23106">
        <w:rPr>
          <w:rFonts w:ascii="Arial" w:hAnsi="Arial" w:cs="Arial"/>
        </w:rPr>
        <w:t xml:space="preserve"> m-cy.</w:t>
      </w:r>
    </w:p>
    <w:p w:rsidR="00415E5A" w:rsidRPr="00F23106" w:rsidRDefault="00415E5A" w:rsidP="00415E5A">
      <w:pPr>
        <w:numPr>
          <w:ilvl w:val="12"/>
          <w:numId w:val="0"/>
        </w:numPr>
        <w:spacing w:after="0"/>
        <w:jc w:val="both"/>
        <w:rPr>
          <w:rFonts w:ascii="Arial" w:hAnsi="Arial" w:cs="Arial"/>
          <w:b/>
          <w:u w:val="single"/>
        </w:rPr>
      </w:pPr>
      <w:r w:rsidRPr="00F23106">
        <w:rPr>
          <w:rFonts w:ascii="Arial" w:hAnsi="Arial" w:cs="Arial"/>
          <w:b/>
          <w:u w:val="single"/>
        </w:rPr>
        <w:t>UWAGA:</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 </w:t>
      </w:r>
      <w:r w:rsidRPr="00F23106">
        <w:rPr>
          <w:rFonts w:ascii="Arial" w:hAnsi="Arial" w:cs="Arial"/>
          <w:b/>
        </w:rPr>
        <w:t xml:space="preserve">Oferta z okresem gwarancji krótszym niż </w:t>
      </w:r>
      <w:r w:rsidR="00047982">
        <w:rPr>
          <w:rFonts w:ascii="Arial" w:hAnsi="Arial" w:cs="Arial"/>
          <w:b/>
        </w:rPr>
        <w:t>3</w:t>
      </w:r>
      <w:r w:rsidRPr="00F23106">
        <w:rPr>
          <w:rFonts w:ascii="Arial" w:hAnsi="Arial" w:cs="Arial"/>
          <w:b/>
        </w:rPr>
        <w:t>6 m-cy</w:t>
      </w:r>
      <w:r w:rsidRPr="00F23106">
        <w:rPr>
          <w:rFonts w:ascii="Arial" w:hAnsi="Arial" w:cs="Arial"/>
        </w:rPr>
        <w:t xml:space="preserve"> zostanie uznana za </w:t>
      </w:r>
      <w:r w:rsidR="004D390B" w:rsidRPr="00F23106">
        <w:rPr>
          <w:rFonts w:ascii="Arial" w:hAnsi="Arial" w:cs="Arial"/>
        </w:rPr>
        <w:t xml:space="preserve">niezgodną z warunkami </w:t>
      </w:r>
      <w:r w:rsidR="009A2F69" w:rsidRPr="00F23106">
        <w:rPr>
          <w:rFonts w:ascii="Arial" w:hAnsi="Arial" w:cs="Arial"/>
        </w:rPr>
        <w:t>zamówienia</w:t>
      </w:r>
      <w:r w:rsidRPr="00F23106">
        <w:rPr>
          <w:rFonts w:ascii="Arial" w:hAnsi="Arial" w:cs="Arial"/>
        </w:rPr>
        <w:t xml:space="preserve">, a co za tym idzie, odrzucona na podstawie art. </w:t>
      </w:r>
      <w:r w:rsidR="009A2F69" w:rsidRPr="00F23106">
        <w:rPr>
          <w:rFonts w:ascii="Arial" w:hAnsi="Arial" w:cs="Arial"/>
        </w:rPr>
        <w:t>226</w:t>
      </w:r>
      <w:r w:rsidRPr="00F23106">
        <w:rPr>
          <w:rFonts w:ascii="Arial" w:hAnsi="Arial" w:cs="Arial"/>
        </w:rPr>
        <w:t xml:space="preserve"> ust. 1 pkt </w:t>
      </w:r>
      <w:r w:rsidR="009A2F69" w:rsidRPr="00F23106">
        <w:rPr>
          <w:rFonts w:ascii="Arial" w:hAnsi="Arial" w:cs="Arial"/>
        </w:rPr>
        <w:t>5</w:t>
      </w:r>
      <w:r w:rsidRPr="00F23106">
        <w:rPr>
          <w:rFonts w:ascii="Arial" w:hAnsi="Arial" w:cs="Arial"/>
        </w:rPr>
        <w:t xml:space="preserve"> ustawy </w:t>
      </w:r>
      <w:proofErr w:type="spellStart"/>
      <w:r w:rsidRPr="00F23106">
        <w:rPr>
          <w:rFonts w:ascii="Arial" w:hAnsi="Arial" w:cs="Arial"/>
        </w:rPr>
        <w:t>pzp</w:t>
      </w:r>
      <w:proofErr w:type="spellEnd"/>
      <w:r w:rsidRPr="00F23106">
        <w:rPr>
          <w:rFonts w:ascii="Arial" w:hAnsi="Arial" w:cs="Arial"/>
        </w:rPr>
        <w:t>.</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00047982">
        <w:rPr>
          <w:rFonts w:ascii="Arial" w:hAnsi="Arial" w:cs="Arial"/>
          <w:b/>
        </w:rPr>
        <w:t>Oferta z okresem gwarancji 60</w:t>
      </w:r>
      <w:r w:rsidRPr="00F23106">
        <w:rPr>
          <w:rFonts w:ascii="Arial" w:hAnsi="Arial" w:cs="Arial"/>
          <w:b/>
        </w:rPr>
        <w:t xml:space="preserve"> miesięcy</w:t>
      </w:r>
      <w:r w:rsidRPr="00F23106">
        <w:rPr>
          <w:rFonts w:ascii="Arial" w:hAnsi="Arial" w:cs="Arial"/>
        </w:rPr>
        <w:t xml:space="preserve"> i więcej otrzyma maksymalną liczbę punktów </w:t>
      </w:r>
      <w:r w:rsidRPr="00F23106">
        <w:rPr>
          <w:rFonts w:ascii="Arial" w:hAnsi="Arial" w:cs="Arial"/>
        </w:rPr>
        <w:br/>
        <w:t>w kryterium.</w:t>
      </w:r>
    </w:p>
    <w:p w:rsidR="00415E5A" w:rsidRPr="00F23106" w:rsidRDefault="00415E5A" w:rsidP="00415E5A">
      <w:pPr>
        <w:numPr>
          <w:ilvl w:val="12"/>
          <w:numId w:val="0"/>
        </w:numPr>
        <w:spacing w:after="0"/>
        <w:jc w:val="both"/>
        <w:rPr>
          <w:rFonts w:ascii="Arial" w:hAnsi="Arial" w:cs="Arial"/>
        </w:rPr>
      </w:pPr>
      <w:r w:rsidRPr="00F23106">
        <w:rPr>
          <w:rFonts w:ascii="Arial" w:hAnsi="Arial" w:cs="Arial"/>
        </w:rPr>
        <w:t xml:space="preserve">- </w:t>
      </w:r>
      <w:r w:rsidRPr="00F23106">
        <w:rPr>
          <w:rFonts w:ascii="Arial" w:hAnsi="Arial" w:cs="Arial"/>
          <w:b/>
        </w:rPr>
        <w:t xml:space="preserve">W przypadku niepodania w ofercie informacji na temat długości gwarancji </w:t>
      </w:r>
      <w:r w:rsidRPr="00F23106">
        <w:rPr>
          <w:rFonts w:ascii="Arial" w:hAnsi="Arial" w:cs="Arial"/>
        </w:rPr>
        <w:t xml:space="preserve">Zamawiający uzna, że Wykonawca zaoferował minimalny dopuszczalny okres gwarancji wynoszący </w:t>
      </w:r>
      <w:r w:rsidR="00047982">
        <w:rPr>
          <w:rFonts w:ascii="Arial" w:hAnsi="Arial" w:cs="Arial"/>
        </w:rPr>
        <w:t>3</w:t>
      </w:r>
      <w:r w:rsidR="00507BFE">
        <w:rPr>
          <w:rFonts w:ascii="Arial" w:hAnsi="Arial" w:cs="Arial"/>
        </w:rPr>
        <w:t>6</w:t>
      </w:r>
      <w:r w:rsidRPr="00F23106">
        <w:rPr>
          <w:rFonts w:ascii="Arial" w:hAnsi="Arial" w:cs="Arial"/>
        </w:rPr>
        <w:t xml:space="preserve"> miesięcy i zastosuje art. </w:t>
      </w:r>
      <w:r w:rsidR="009A2F69" w:rsidRPr="00F23106">
        <w:rPr>
          <w:rFonts w:ascii="Arial" w:hAnsi="Arial" w:cs="Arial"/>
        </w:rPr>
        <w:t>223</w:t>
      </w:r>
      <w:r w:rsidRPr="00F23106">
        <w:rPr>
          <w:rFonts w:ascii="Arial" w:hAnsi="Arial" w:cs="Arial"/>
        </w:rPr>
        <w:t xml:space="preserve"> ust. 2 pkt 3 ustawy niezwłocznie zawiadamiając o tym Wykonawcę, którego oferta została poprawiona, a następnie odpowiednio obliczy punktację w tym kryterium. W przypadku </w:t>
      </w:r>
      <w:r w:rsidR="00622C72" w:rsidRPr="00F23106">
        <w:rPr>
          <w:rFonts w:ascii="Arial" w:hAnsi="Arial" w:cs="Arial"/>
        </w:rPr>
        <w:t>gdy Wykonawca w wyznaczonym terminie zakwestionował poprawienie omyłki,</w:t>
      </w:r>
      <w:r w:rsidRPr="00F23106">
        <w:rPr>
          <w:rFonts w:ascii="Arial" w:hAnsi="Arial" w:cs="Arial"/>
        </w:rPr>
        <w:t xml:space="preserve"> Zamawiający od</w:t>
      </w:r>
      <w:r w:rsidR="00622C72" w:rsidRPr="00F23106">
        <w:rPr>
          <w:rFonts w:ascii="Arial" w:hAnsi="Arial" w:cs="Arial"/>
        </w:rPr>
        <w:t xml:space="preserve">rzuci ofertę na podstawie art. 226 ust. 1 pkt. 11 ustawy </w:t>
      </w:r>
      <w:proofErr w:type="spellStart"/>
      <w:r w:rsidR="00622C72" w:rsidRPr="00F23106">
        <w:rPr>
          <w:rFonts w:ascii="Arial" w:hAnsi="Arial" w:cs="Arial"/>
        </w:rPr>
        <w:t>pzp</w:t>
      </w:r>
      <w:proofErr w:type="spellEnd"/>
      <w:r w:rsidR="00622C72" w:rsidRPr="00F23106">
        <w:rPr>
          <w:rFonts w:ascii="Arial" w:hAnsi="Arial" w:cs="Arial"/>
        </w:rPr>
        <w:t>.</w:t>
      </w:r>
    </w:p>
    <w:p w:rsidR="001B499E" w:rsidRPr="00F23106" w:rsidRDefault="00EF33DB">
      <w:pPr>
        <w:jc w:val="both"/>
        <w:rPr>
          <w:rFonts w:ascii="Arial" w:hAnsi="Arial" w:cs="Arial"/>
        </w:rPr>
      </w:pPr>
      <w:r w:rsidRPr="00F23106">
        <w:rPr>
          <w:rFonts w:ascii="Arial" w:hAnsi="Arial" w:cs="Arial"/>
        </w:rPr>
        <w:t xml:space="preserve">Punkty zostaną przyznane na podstawie oświadczenia złożonego w pkt. 6 „Formularza ofertowego” (załącznik nr 1 do SWZ). Okres </w:t>
      </w:r>
      <w:r w:rsidR="00622C72" w:rsidRPr="00F23106">
        <w:rPr>
          <w:rFonts w:ascii="Arial" w:hAnsi="Arial" w:cs="Arial"/>
        </w:rPr>
        <w:t>gwarancji</w:t>
      </w:r>
      <w:r w:rsidRPr="00F23106">
        <w:rPr>
          <w:rFonts w:ascii="Arial" w:hAnsi="Arial" w:cs="Arial"/>
        </w:rPr>
        <w:t xml:space="preserve"> należy podać w </w:t>
      </w:r>
      <w:r w:rsidR="00622C72" w:rsidRPr="00F23106">
        <w:rPr>
          <w:rFonts w:ascii="Arial" w:hAnsi="Arial" w:cs="Arial"/>
        </w:rPr>
        <w:t xml:space="preserve">miesiącach </w:t>
      </w:r>
      <w:r w:rsidRPr="00F23106">
        <w:rPr>
          <w:rFonts w:ascii="Arial" w:hAnsi="Arial" w:cs="Arial"/>
        </w:rPr>
        <w:t xml:space="preserve"> </w:t>
      </w:r>
      <w:r w:rsidRPr="00F23106">
        <w:rPr>
          <w:rFonts w:ascii="Arial" w:hAnsi="Arial" w:cs="Arial"/>
          <w:b/>
        </w:rPr>
        <w:t xml:space="preserve">np. </w:t>
      </w:r>
      <w:r w:rsidR="00047982">
        <w:rPr>
          <w:rFonts w:ascii="Arial" w:hAnsi="Arial" w:cs="Arial"/>
          <w:b/>
        </w:rPr>
        <w:t>3</w:t>
      </w:r>
      <w:r w:rsidR="00622C72" w:rsidRPr="00F23106">
        <w:rPr>
          <w:rFonts w:ascii="Arial" w:hAnsi="Arial" w:cs="Arial"/>
          <w:b/>
        </w:rPr>
        <w:t xml:space="preserve">6, </w:t>
      </w:r>
      <w:r w:rsidR="00047982">
        <w:rPr>
          <w:rFonts w:ascii="Arial" w:hAnsi="Arial" w:cs="Arial"/>
          <w:b/>
        </w:rPr>
        <w:t>3</w:t>
      </w:r>
      <w:r w:rsidR="00622C72" w:rsidRPr="00F23106">
        <w:rPr>
          <w:rFonts w:ascii="Arial" w:hAnsi="Arial" w:cs="Arial"/>
          <w:b/>
        </w:rPr>
        <w:t xml:space="preserve">7, </w:t>
      </w:r>
      <w:r w:rsidR="00047982">
        <w:rPr>
          <w:rFonts w:ascii="Arial" w:hAnsi="Arial" w:cs="Arial"/>
          <w:b/>
        </w:rPr>
        <w:t>3</w:t>
      </w:r>
      <w:r w:rsidR="00622C72" w:rsidRPr="00F23106">
        <w:rPr>
          <w:rFonts w:ascii="Arial" w:hAnsi="Arial" w:cs="Arial"/>
          <w:b/>
        </w:rPr>
        <w:t>8, ….</w:t>
      </w:r>
      <w:r w:rsidRPr="00F23106">
        <w:rPr>
          <w:rFonts w:ascii="Arial" w:hAnsi="Arial" w:cs="Arial"/>
          <w:b/>
        </w:rPr>
        <w:t xml:space="preserve">itd. </w:t>
      </w:r>
      <w:r w:rsidR="00622C72" w:rsidRPr="00F23106">
        <w:rPr>
          <w:rFonts w:ascii="Arial" w:hAnsi="Arial" w:cs="Arial"/>
          <w:b/>
        </w:rPr>
        <w:t>miesięcy</w:t>
      </w:r>
      <w:r w:rsidRPr="00F23106">
        <w:rPr>
          <w:rFonts w:ascii="Arial" w:hAnsi="Arial" w:cs="Arial"/>
        </w:rPr>
        <w:t>.</w:t>
      </w:r>
    </w:p>
    <w:p w:rsidR="001B499E" w:rsidRPr="00F23106" w:rsidRDefault="00EF33DB" w:rsidP="00622C72">
      <w:pPr>
        <w:jc w:val="both"/>
      </w:pPr>
      <w:r w:rsidRPr="00F23106">
        <w:rPr>
          <w:rFonts w:ascii="Arial" w:hAnsi="Arial" w:cs="Arial"/>
          <w:bCs/>
        </w:rPr>
        <w:t xml:space="preserve">4. </w:t>
      </w:r>
      <w:r w:rsidRPr="00F23106">
        <w:rPr>
          <w:rFonts w:ascii="Arial" w:hAnsi="Arial" w:cs="Arial"/>
          <w:b/>
        </w:rPr>
        <w:t xml:space="preserve">Ocenę oferty (Of) stanowi suma punktów określona dla poszczególnych kryteriów wg wzoru: </w:t>
      </w:r>
    </w:p>
    <w:p w:rsidR="001B499E" w:rsidRPr="00F23106" w:rsidRDefault="00EF33DB">
      <w:pPr>
        <w:jc w:val="center"/>
        <w:rPr>
          <w:rFonts w:ascii="Arial" w:hAnsi="Arial" w:cs="Arial"/>
          <w:b/>
          <w:lang w:val="en-US"/>
        </w:rPr>
      </w:pPr>
      <w:r w:rsidRPr="00F23106">
        <w:rPr>
          <w:rFonts w:ascii="Arial" w:hAnsi="Arial" w:cs="Arial"/>
          <w:b/>
          <w:lang w:val="en-US"/>
        </w:rPr>
        <w:t xml:space="preserve">Of= C + </w:t>
      </w:r>
      <w:proofErr w:type="spellStart"/>
      <w:r w:rsidR="00595950" w:rsidRPr="00F23106">
        <w:rPr>
          <w:rFonts w:ascii="Arial" w:hAnsi="Arial" w:cs="Arial"/>
          <w:b/>
          <w:lang w:val="en-US"/>
        </w:rPr>
        <w:t>Gw</w:t>
      </w:r>
      <w:proofErr w:type="spellEnd"/>
    </w:p>
    <w:p w:rsidR="001B499E" w:rsidRPr="00F23106" w:rsidRDefault="00EF33DB">
      <w:pPr>
        <w:jc w:val="both"/>
        <w:rPr>
          <w:rFonts w:ascii="Arial" w:hAnsi="Arial" w:cs="Arial"/>
        </w:rPr>
      </w:pPr>
      <w:r w:rsidRPr="00F23106">
        <w:rPr>
          <w:rFonts w:ascii="Arial" w:hAnsi="Arial" w:cs="Arial"/>
        </w:rPr>
        <w:t>gdzie:</w:t>
      </w:r>
    </w:p>
    <w:p w:rsidR="001B499E" w:rsidRPr="00F23106" w:rsidRDefault="00EF33DB">
      <w:pPr>
        <w:jc w:val="both"/>
        <w:rPr>
          <w:rFonts w:ascii="Arial" w:hAnsi="Arial" w:cs="Arial"/>
        </w:rPr>
      </w:pPr>
      <w:r w:rsidRPr="00F23106">
        <w:rPr>
          <w:rFonts w:ascii="Arial" w:hAnsi="Arial" w:cs="Arial"/>
        </w:rPr>
        <w:t>Of- ilość punktów uzyskana przez ofertę badaną;</w:t>
      </w:r>
    </w:p>
    <w:p w:rsidR="001B499E" w:rsidRPr="00F23106" w:rsidRDefault="00EF33DB">
      <w:pPr>
        <w:jc w:val="both"/>
        <w:rPr>
          <w:rFonts w:ascii="Arial" w:hAnsi="Arial" w:cs="Arial"/>
        </w:rPr>
      </w:pPr>
      <w:r w:rsidRPr="00F23106">
        <w:rPr>
          <w:rFonts w:ascii="Arial" w:hAnsi="Arial" w:cs="Arial"/>
        </w:rPr>
        <w:t>C- ilość punktów uzyskana przez ofertę w kryterium cena;</w:t>
      </w:r>
    </w:p>
    <w:p w:rsidR="001B499E" w:rsidRPr="00F23106" w:rsidRDefault="00595950">
      <w:pPr>
        <w:jc w:val="both"/>
        <w:rPr>
          <w:rFonts w:ascii="Arial" w:hAnsi="Arial" w:cs="Arial"/>
        </w:rPr>
      </w:pPr>
      <w:proofErr w:type="spellStart"/>
      <w:r w:rsidRPr="00F23106">
        <w:rPr>
          <w:rFonts w:ascii="Arial" w:hAnsi="Arial" w:cs="Arial"/>
        </w:rPr>
        <w:t>G</w:t>
      </w:r>
      <w:r w:rsidR="00E81587" w:rsidRPr="00F23106">
        <w:rPr>
          <w:rFonts w:ascii="Arial" w:hAnsi="Arial" w:cs="Arial"/>
        </w:rPr>
        <w:t>w</w:t>
      </w:r>
      <w:proofErr w:type="spellEnd"/>
      <w:r w:rsidR="00EF33DB" w:rsidRPr="00F23106">
        <w:rPr>
          <w:rFonts w:ascii="Arial" w:hAnsi="Arial" w:cs="Arial"/>
        </w:rPr>
        <w:t xml:space="preserve">- ilość punktów uzyskana przez ofertę w kryterium </w:t>
      </w:r>
      <w:r w:rsidRPr="00F23106">
        <w:rPr>
          <w:rFonts w:ascii="Arial" w:hAnsi="Arial" w:cs="Arial"/>
        </w:rPr>
        <w:t>gwarancja;</w:t>
      </w:r>
    </w:p>
    <w:p w:rsidR="001B499E" w:rsidRPr="00F23106" w:rsidRDefault="00EF33DB">
      <w:pPr>
        <w:jc w:val="both"/>
        <w:rPr>
          <w:rFonts w:ascii="Arial" w:hAnsi="Arial" w:cs="Arial"/>
          <w:bCs/>
        </w:rPr>
      </w:pPr>
      <w:r w:rsidRPr="00F23106">
        <w:rPr>
          <w:rFonts w:ascii="Arial" w:hAnsi="Arial" w:cs="Arial"/>
          <w:bCs/>
        </w:rPr>
        <w:t xml:space="preserve">5. Za najkorzystniejszą zostanie uznana oferta, która uzyska łącznie najwyższą liczbę punktów </w:t>
      </w:r>
      <w:r w:rsidRPr="00F23106">
        <w:rPr>
          <w:rFonts w:ascii="Arial" w:hAnsi="Arial" w:cs="Arial"/>
          <w:bCs/>
        </w:rPr>
        <w:br/>
        <w:t>tj. przedstawiająca najkorzystniejszy bilans kryteriów oceny ofert wg powyższego wzoru. Zamawiający może przyznać Wykonawcy maksymalnie 100 punktów.</w:t>
      </w:r>
    </w:p>
    <w:p w:rsidR="001B499E" w:rsidRPr="00F23106" w:rsidRDefault="00EF33DB">
      <w:pPr>
        <w:jc w:val="both"/>
        <w:rPr>
          <w:rFonts w:ascii="Arial" w:hAnsi="Arial" w:cs="Arial"/>
          <w:bCs/>
        </w:rPr>
      </w:pPr>
      <w:r w:rsidRPr="00F23106">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Pr="00F23106" w:rsidRDefault="00EF33DB">
      <w:pPr>
        <w:jc w:val="both"/>
        <w:rPr>
          <w:rFonts w:ascii="Arial" w:hAnsi="Arial" w:cs="Arial"/>
          <w:bCs/>
        </w:rPr>
      </w:pPr>
      <w:r w:rsidRPr="00F23106">
        <w:rPr>
          <w:rFonts w:ascii="Arial" w:hAnsi="Arial" w:cs="Arial"/>
          <w:bCs/>
        </w:rPr>
        <w:lastRenderedPageBreak/>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Pr="00F23106" w:rsidRDefault="00EF33DB" w:rsidP="005F2A67">
      <w:pPr>
        <w:pStyle w:val="Nagwek1"/>
      </w:pPr>
      <w:bookmarkStart w:id="21" w:name="_Toc71885852"/>
      <w:r w:rsidRPr="00F23106">
        <w:t>XX. Informacje o formalnościach, jakie powinny być dopełnione po wyborze oferty w celu zawarcia umowy w sprawie zamówienia publicznego</w:t>
      </w:r>
      <w:bookmarkEnd w:id="21"/>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 xml:space="preserve">Zamawiający zawiera umowę w sprawie zamówienia publicznego w terminie nie krótszym niż </w:t>
      </w:r>
      <w:r w:rsidRPr="00F23106">
        <w:rPr>
          <w:rFonts w:ascii="Arial" w:hAnsi="Arial" w:cs="Arial"/>
        </w:rPr>
        <w:br/>
        <w:t>5 dni od dnia przesłania zawiadomienia o wyborze najkorzystniejszej oferty.</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595950" w:rsidRPr="00F23106" w:rsidRDefault="00EF33DB" w:rsidP="00124F6B">
      <w:pPr>
        <w:numPr>
          <w:ilvl w:val="0"/>
          <w:numId w:val="30"/>
        </w:numPr>
        <w:tabs>
          <w:tab w:val="left" w:pos="1437"/>
        </w:tabs>
        <w:ind w:left="426" w:hanging="426"/>
        <w:jc w:val="both"/>
        <w:rPr>
          <w:rFonts w:ascii="Arial" w:hAnsi="Arial" w:cs="Arial"/>
        </w:rPr>
      </w:pPr>
      <w:r w:rsidRPr="00F23106">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F23106" w:rsidRDefault="00EF33DB" w:rsidP="00124F6B">
      <w:pPr>
        <w:pStyle w:val="Akapitzlist"/>
        <w:numPr>
          <w:ilvl w:val="0"/>
          <w:numId w:val="31"/>
        </w:numPr>
        <w:jc w:val="both"/>
        <w:rPr>
          <w:rFonts w:ascii="Arial" w:hAnsi="Arial" w:cs="Arial"/>
        </w:rPr>
      </w:pPr>
      <w:r w:rsidRPr="00F23106">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595950" w:rsidRPr="00F23106" w:rsidRDefault="00595950" w:rsidP="00124F6B">
      <w:pPr>
        <w:pStyle w:val="Akapitzlist"/>
        <w:numPr>
          <w:ilvl w:val="0"/>
          <w:numId w:val="31"/>
        </w:numPr>
        <w:jc w:val="both"/>
        <w:rPr>
          <w:rFonts w:ascii="Arial" w:hAnsi="Arial" w:cs="Arial"/>
        </w:rPr>
      </w:pPr>
      <w:r w:rsidRPr="00F23106">
        <w:rPr>
          <w:rFonts w:ascii="Arial" w:hAnsi="Arial" w:cs="Arial"/>
        </w:rPr>
        <w:t>Kosztorys ofertowy wg załączonego do SWZ przedmiaru robót</w:t>
      </w:r>
    </w:p>
    <w:p w:rsidR="001B499E" w:rsidRPr="00F23106" w:rsidRDefault="00EF33DB" w:rsidP="002068CF">
      <w:pPr>
        <w:numPr>
          <w:ilvl w:val="0"/>
          <w:numId w:val="30"/>
        </w:numPr>
        <w:tabs>
          <w:tab w:val="left" w:pos="426"/>
        </w:tabs>
        <w:ind w:left="425" w:hanging="425"/>
        <w:jc w:val="both"/>
        <w:rPr>
          <w:rFonts w:ascii="Arial" w:hAnsi="Arial" w:cs="Arial"/>
        </w:rPr>
      </w:pPr>
      <w:r w:rsidRPr="00F23106">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Pr="00F23106" w:rsidRDefault="00EF33DB" w:rsidP="00124F6B">
      <w:pPr>
        <w:numPr>
          <w:ilvl w:val="0"/>
          <w:numId w:val="30"/>
        </w:numPr>
        <w:tabs>
          <w:tab w:val="left" w:pos="426"/>
        </w:tabs>
        <w:ind w:left="426" w:hanging="426"/>
        <w:jc w:val="both"/>
        <w:rPr>
          <w:rFonts w:ascii="Arial" w:hAnsi="Arial" w:cs="Arial"/>
        </w:rPr>
      </w:pPr>
      <w:r w:rsidRPr="00F23106">
        <w:rPr>
          <w:rFonts w:ascii="Arial" w:hAnsi="Arial" w:cs="Arial"/>
        </w:rPr>
        <w:t>Wykonawca będzie zobowiązany do podpisania umowy w miejscu i terminie wskazanym przez Zamawiającego.</w:t>
      </w:r>
    </w:p>
    <w:p w:rsidR="001B499E" w:rsidRPr="00F23106" w:rsidRDefault="00EF33DB" w:rsidP="005F2A67">
      <w:pPr>
        <w:pStyle w:val="Nagwek1"/>
      </w:pPr>
      <w:bookmarkStart w:id="22" w:name="_Toc71885853"/>
      <w:r w:rsidRPr="00F23106">
        <w:t>XXI. Wymagania dotyczące zabezpieczenia należytego wykonania umowy</w:t>
      </w:r>
      <w:bookmarkEnd w:id="22"/>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należytego wykonania umowy ustala się w wysokości 5 % wartości wynagrodzenia brutto za przedmiot zamówienia tj....................................zł.</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Wykonawca zobowiązany jest wnieść na rachunek lub dostarczyć w dniu podpisania umowy.</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należytego wykonania umowy wniesione zostało w formie: ………………</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wniesione w pieniądzu będzie się znajdowało na koncie depozytowym Zamawiającego.</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Zabezpieczenie należytego wykonania będzie zwrócone Wykonawcy w terminach i wysokościach jak niżej:</w:t>
      </w:r>
    </w:p>
    <w:p w:rsidR="002068CF" w:rsidRPr="002068CF" w:rsidRDefault="002068CF" w:rsidP="002068CF">
      <w:pPr>
        <w:numPr>
          <w:ilvl w:val="0"/>
          <w:numId w:val="54"/>
        </w:numPr>
        <w:jc w:val="both"/>
        <w:rPr>
          <w:rFonts w:ascii="Arial" w:hAnsi="Arial" w:cs="Arial"/>
        </w:rPr>
      </w:pPr>
      <w:r w:rsidRPr="002068CF">
        <w:rPr>
          <w:rFonts w:ascii="Arial" w:hAnsi="Arial" w:cs="Arial"/>
        </w:rPr>
        <w:lastRenderedPageBreak/>
        <w:t>70% kwoty zabezpieczenia w terminie 30 dni od dnia wykonania zamówienia i uznania go przez zamawiającego za należycie wykonane.</w:t>
      </w:r>
    </w:p>
    <w:p w:rsidR="002068CF" w:rsidRPr="002068CF" w:rsidRDefault="002068CF" w:rsidP="002068CF">
      <w:pPr>
        <w:numPr>
          <w:ilvl w:val="0"/>
          <w:numId w:val="54"/>
        </w:numPr>
        <w:jc w:val="both"/>
        <w:rPr>
          <w:rFonts w:ascii="Arial" w:hAnsi="Arial" w:cs="Arial"/>
        </w:rPr>
      </w:pPr>
      <w:r w:rsidRPr="002068CF">
        <w:rPr>
          <w:rFonts w:ascii="Arial" w:hAnsi="Arial" w:cs="Arial"/>
        </w:rPr>
        <w:t>30% kwoty zabezpieczenia jest zwracane nie później niż w 15 dniu od dnia upływu okresu rękojmi za wady lub gwarancji.</w:t>
      </w:r>
    </w:p>
    <w:p w:rsidR="002068CF" w:rsidRPr="002068CF" w:rsidRDefault="002068CF" w:rsidP="002068CF">
      <w:pPr>
        <w:numPr>
          <w:ilvl w:val="0"/>
          <w:numId w:val="53"/>
        </w:numPr>
        <w:ind w:left="426"/>
        <w:jc w:val="both"/>
        <w:rPr>
          <w:rFonts w:ascii="Arial" w:hAnsi="Arial" w:cs="Arial"/>
        </w:rPr>
      </w:pPr>
      <w:r w:rsidRPr="002068CF">
        <w:rPr>
          <w:rFonts w:ascii="Arial" w:hAnsi="Arial" w:cs="Arial"/>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rsidR="001B499E" w:rsidRPr="00F23106" w:rsidRDefault="00EF33DB" w:rsidP="002068CF">
      <w:pPr>
        <w:pStyle w:val="Nagwek1"/>
        <w:spacing w:after="200"/>
      </w:pPr>
      <w:bookmarkStart w:id="23" w:name="_Toc71885854"/>
      <w:r w:rsidRPr="00F23106">
        <w:t>XXII. Informacje o treści zawieranej u</w:t>
      </w:r>
      <w:r w:rsidR="008B1581" w:rsidRPr="00F23106">
        <w:t>mowy oraz możliwości jej zmiany</w:t>
      </w:r>
      <w:bookmarkEnd w:id="23"/>
    </w:p>
    <w:p w:rsidR="001B499E" w:rsidRPr="00F23106" w:rsidRDefault="00EF33DB" w:rsidP="002068CF">
      <w:pPr>
        <w:numPr>
          <w:ilvl w:val="3"/>
          <w:numId w:val="32"/>
        </w:numPr>
        <w:ind w:left="426" w:hanging="426"/>
        <w:jc w:val="both"/>
      </w:pPr>
      <w:r w:rsidRPr="00F23106">
        <w:rPr>
          <w:rFonts w:ascii="Arial" w:hAnsi="Arial" w:cs="Arial"/>
        </w:rPr>
        <w:t xml:space="preserve">Wybrany Wykonawca jest zobowiązany do zawarcia umowy w sprawie zamówienia publicznego </w:t>
      </w:r>
      <w:r w:rsidRPr="00F23106">
        <w:rPr>
          <w:rFonts w:ascii="Arial" w:hAnsi="Arial" w:cs="Arial"/>
        </w:rPr>
        <w:br/>
        <w:t xml:space="preserve">na warunkach określonych we Wzorze Umowy - </w:t>
      </w:r>
      <w:r w:rsidRPr="00F23106">
        <w:rPr>
          <w:rFonts w:ascii="Arial" w:hAnsi="Arial" w:cs="Arial"/>
          <w:b/>
        </w:rPr>
        <w:t>Załączniki nr 4 do SWZ</w:t>
      </w:r>
      <w:r w:rsidRPr="00F23106">
        <w:rPr>
          <w:rFonts w:ascii="Arial" w:hAnsi="Arial" w:cs="Arial"/>
        </w:rPr>
        <w:t>.</w:t>
      </w:r>
    </w:p>
    <w:p w:rsidR="001B499E" w:rsidRPr="00F23106" w:rsidRDefault="00EF33DB" w:rsidP="002068CF">
      <w:pPr>
        <w:numPr>
          <w:ilvl w:val="3"/>
          <w:numId w:val="32"/>
        </w:numPr>
        <w:ind w:left="426" w:hanging="426"/>
        <w:jc w:val="both"/>
        <w:rPr>
          <w:rFonts w:ascii="Arial" w:hAnsi="Arial" w:cs="Arial"/>
        </w:rPr>
      </w:pPr>
      <w:r w:rsidRPr="00F23106">
        <w:rPr>
          <w:rFonts w:ascii="Arial" w:hAnsi="Arial" w:cs="Arial"/>
        </w:rPr>
        <w:t>Zakres świadczenia Wykonawcy wynikający z umowy jest tożsamy z jego zobowiązaniem zawartym w ofercie.</w:t>
      </w:r>
    </w:p>
    <w:p w:rsidR="001B499E" w:rsidRPr="00F23106" w:rsidRDefault="00EF33DB" w:rsidP="002068CF">
      <w:pPr>
        <w:numPr>
          <w:ilvl w:val="3"/>
          <w:numId w:val="32"/>
        </w:numPr>
        <w:ind w:left="426" w:hanging="426"/>
        <w:jc w:val="both"/>
      </w:pPr>
      <w:r w:rsidRPr="00F23106">
        <w:rPr>
          <w:rFonts w:ascii="Arial" w:hAnsi="Arial" w:cs="Arial"/>
        </w:rPr>
        <w:t xml:space="preserve">Zamawiający </w:t>
      </w:r>
      <w:r w:rsidRPr="00F23106">
        <w:rPr>
          <w:rFonts w:ascii="Arial" w:hAnsi="Arial" w:cs="Arial"/>
          <w:b/>
        </w:rPr>
        <w:t>nie przewiduje</w:t>
      </w:r>
      <w:r w:rsidRPr="00F23106">
        <w:rPr>
          <w:rFonts w:ascii="Arial" w:hAnsi="Arial" w:cs="Arial"/>
        </w:rPr>
        <w:t xml:space="preserve"> możliwość zmiany zawartej umowy w stosunku do treści wybranej oferty.</w:t>
      </w:r>
    </w:p>
    <w:p w:rsidR="001B499E" w:rsidRPr="00F23106" w:rsidRDefault="00EF33DB" w:rsidP="005F2A67">
      <w:pPr>
        <w:pStyle w:val="Nagwek1"/>
      </w:pPr>
      <w:bookmarkStart w:id="24" w:name="_Toc71885855"/>
      <w:r w:rsidRPr="00F23106">
        <w:t>XXIII. Pouczenie o środkach ochrony prawnej przysługujących wykonawcy</w:t>
      </w:r>
      <w:bookmarkEnd w:id="24"/>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23106">
        <w:rPr>
          <w:rFonts w:ascii="Arial" w:hAnsi="Arial" w:cs="Arial"/>
        </w:rPr>
        <w:t>pzp</w:t>
      </w:r>
      <w:proofErr w:type="spellEnd"/>
      <w:r w:rsidRPr="00F23106">
        <w:rPr>
          <w:rFonts w:ascii="Arial" w:hAnsi="Arial" w:cs="Arial"/>
        </w:rPr>
        <w:t xml:space="preserve">. </w:t>
      </w:r>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23106">
        <w:rPr>
          <w:rFonts w:ascii="Arial" w:hAnsi="Arial" w:cs="Arial"/>
        </w:rPr>
        <w:t>pzp</w:t>
      </w:r>
      <w:proofErr w:type="spellEnd"/>
      <w:r w:rsidRPr="00F23106">
        <w:rPr>
          <w:rFonts w:ascii="Arial" w:hAnsi="Arial" w:cs="Arial"/>
        </w:rPr>
        <w:t xml:space="preserve"> oraz Rzecznikowi Małych i Średnich Przedsiębiorców.</w:t>
      </w:r>
    </w:p>
    <w:p w:rsidR="001B499E" w:rsidRPr="00F23106" w:rsidRDefault="00EF33DB" w:rsidP="00124F6B">
      <w:pPr>
        <w:numPr>
          <w:ilvl w:val="0"/>
          <w:numId w:val="33"/>
        </w:numPr>
        <w:jc w:val="both"/>
        <w:rPr>
          <w:rFonts w:ascii="Arial" w:hAnsi="Arial" w:cs="Arial"/>
        </w:rPr>
      </w:pPr>
      <w:r w:rsidRPr="00F23106">
        <w:rPr>
          <w:rFonts w:ascii="Arial" w:hAnsi="Arial" w:cs="Arial"/>
        </w:rPr>
        <w:t>Odwołanie przysługuje na:</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 xml:space="preserve">niezgodną z przepisami ustawy czynność Zamawiającego, podjętą w postępowaniu </w:t>
      </w:r>
      <w:r w:rsidRPr="00F23106">
        <w:rPr>
          <w:rFonts w:ascii="Arial" w:hAnsi="Arial" w:cs="Arial"/>
        </w:rPr>
        <w:br/>
        <w:t>o udzielenie zamówienia, w tym na projektowane postanowienie umowy;</w:t>
      </w:r>
    </w:p>
    <w:p w:rsidR="001B499E" w:rsidRPr="00F23106" w:rsidRDefault="00EF33DB" w:rsidP="00124F6B">
      <w:pPr>
        <w:pStyle w:val="Akapitzlist"/>
        <w:numPr>
          <w:ilvl w:val="0"/>
          <w:numId w:val="34"/>
        </w:numPr>
        <w:jc w:val="both"/>
        <w:rPr>
          <w:rFonts w:ascii="Arial" w:hAnsi="Arial" w:cs="Arial"/>
        </w:rPr>
      </w:pPr>
      <w:r w:rsidRPr="00F23106">
        <w:rPr>
          <w:rFonts w:ascii="Arial" w:hAnsi="Arial" w:cs="Arial"/>
        </w:rPr>
        <w:t>zaniechanie czynności w postępowaniu o udzielenie zamówienia do której zamawiający był obowiązany na podstawie ustawy;</w:t>
      </w:r>
    </w:p>
    <w:p w:rsidR="001B499E" w:rsidRPr="00F23106" w:rsidRDefault="00EF33DB" w:rsidP="00124F6B">
      <w:pPr>
        <w:numPr>
          <w:ilvl w:val="0"/>
          <w:numId w:val="33"/>
        </w:numPr>
        <w:jc w:val="both"/>
        <w:rPr>
          <w:rFonts w:ascii="Arial" w:hAnsi="Arial" w:cs="Arial"/>
        </w:rPr>
      </w:pPr>
      <w:r w:rsidRPr="00F23106">
        <w:rPr>
          <w:rFonts w:ascii="Arial" w:hAnsi="Arial" w:cs="Arial"/>
        </w:rPr>
        <w:t xml:space="preserve">Odwołanie wnosi się do Prezesa Izby. Odwołujący przekazuje zamawiającemu odwołanie wniesione w formie elektronicznej albo postaci elektronicznej albo kpię tego odwołania, jeżeli </w:t>
      </w:r>
      <w:proofErr w:type="spellStart"/>
      <w:r w:rsidRPr="00F23106">
        <w:rPr>
          <w:rFonts w:ascii="Arial" w:hAnsi="Arial" w:cs="Arial"/>
        </w:rPr>
        <w:t>zotało</w:t>
      </w:r>
      <w:proofErr w:type="spellEnd"/>
      <w:r w:rsidRPr="00F23106">
        <w:rPr>
          <w:rFonts w:ascii="Arial" w:hAnsi="Arial" w:cs="Arial"/>
        </w:rPr>
        <w:t xml:space="preserve"> ono wniesione w formie pisemnej, przed upływem terminu do wniesienia odwołania w taki sposób, aby mógł on zapoznać się z jego treścią przed upływem tego terminu.</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wobec treści ogłoszenia lub treści SWZ wnosi się w terminie 5 dni od dnia zamieszczenia ogłoszenia w Biuletynie Zamówień Publicznych lub treści SWZ na stronie internetowej.</w:t>
      </w:r>
    </w:p>
    <w:p w:rsidR="001B499E" w:rsidRPr="00F23106" w:rsidRDefault="00EF33DB" w:rsidP="00124F6B">
      <w:pPr>
        <w:numPr>
          <w:ilvl w:val="0"/>
          <w:numId w:val="33"/>
        </w:numPr>
        <w:jc w:val="both"/>
        <w:rPr>
          <w:rFonts w:ascii="Arial" w:hAnsi="Arial" w:cs="Arial"/>
        </w:rPr>
      </w:pPr>
      <w:r w:rsidRPr="00F23106">
        <w:rPr>
          <w:rFonts w:ascii="Arial" w:hAnsi="Arial" w:cs="Arial"/>
        </w:rPr>
        <w:t>Odwołanie wnosi się w terminie:</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t>5 dni od dnia przekazania informacji o czynności zamawiającego stanowiącej podstawę jego wniesienia, jeżeli informacja została przekazana przy użyciu środków komunikacji elektronicznej,</w:t>
      </w:r>
    </w:p>
    <w:p w:rsidR="001B499E" w:rsidRPr="00F23106" w:rsidRDefault="00EF33DB" w:rsidP="00124F6B">
      <w:pPr>
        <w:pStyle w:val="Akapitzlist"/>
        <w:numPr>
          <w:ilvl w:val="0"/>
          <w:numId w:val="35"/>
        </w:numPr>
        <w:jc w:val="both"/>
        <w:rPr>
          <w:rFonts w:ascii="Arial" w:hAnsi="Arial" w:cs="Arial"/>
        </w:rPr>
      </w:pPr>
      <w:r w:rsidRPr="00F23106">
        <w:rPr>
          <w:rFonts w:ascii="Arial" w:hAnsi="Arial" w:cs="Arial"/>
        </w:rPr>
        <w:lastRenderedPageBreak/>
        <w:t>10 dni od dnia przekazania informacji o czynności zamawiającego stanowiącej podstawę jego wniesienia, jeżeli informacja została przekazana w sposób inny niż określony w pkt 1).</w:t>
      </w:r>
    </w:p>
    <w:p w:rsidR="005628CC" w:rsidRPr="00F23106" w:rsidRDefault="005628CC" w:rsidP="005628CC">
      <w:pPr>
        <w:pStyle w:val="Akapitzlist"/>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Odwołanie w przypadkach innych niż określone w pkt 5 i 6 wnosi się w terminie 5 dni od dnia, </w:t>
      </w:r>
      <w:r w:rsidRPr="00F23106">
        <w:rPr>
          <w:rFonts w:ascii="Arial" w:hAnsi="Arial" w:cs="Arial"/>
        </w:rPr>
        <w:br/>
        <w:t xml:space="preserve">w którym powzięto lub przy zachowaniu należytej staranności można było powziąć wiadomość </w:t>
      </w:r>
      <w:r w:rsidRPr="00F23106">
        <w:rPr>
          <w:rFonts w:ascii="Arial" w:hAnsi="Arial" w:cs="Arial"/>
        </w:rPr>
        <w:br/>
        <w:t>o okolicznościach stanowiących podstawę jego wniesienia.</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Na orzeczenie Izby oraz postanowienie Prezesa Izby, o którym mowa w art. 519 ust. 1 ustawy </w:t>
      </w:r>
      <w:proofErr w:type="spellStart"/>
      <w:r w:rsidRPr="00F23106">
        <w:rPr>
          <w:rFonts w:ascii="Arial" w:hAnsi="Arial" w:cs="Arial"/>
        </w:rPr>
        <w:t>pzp</w:t>
      </w:r>
      <w:proofErr w:type="spellEnd"/>
      <w:r w:rsidRPr="00F23106">
        <w:rPr>
          <w:rFonts w:ascii="Arial" w:hAnsi="Arial" w:cs="Arial"/>
        </w:rPr>
        <w:t>, stronom oraz uczestnikom postępowania odwoławczego przysługuje skarga do sądu.</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W postępowaniu toczącym się wskutek wniesienia skargi stosuje się odpowiednio przepisy ustawy z dnia 17 listopada 1964 r. - Kodeks postępowania cywilnego o apelacji, jeżeli przepisy działu IX  rozdziału 3 ustawy </w:t>
      </w:r>
      <w:proofErr w:type="spellStart"/>
      <w:r w:rsidRPr="00F23106">
        <w:rPr>
          <w:rFonts w:ascii="Arial" w:hAnsi="Arial" w:cs="Arial"/>
        </w:rPr>
        <w:t>pzp</w:t>
      </w:r>
      <w:proofErr w:type="spellEnd"/>
      <w:r w:rsidRPr="00F23106">
        <w:rPr>
          <w:rFonts w:ascii="Arial" w:hAnsi="Arial" w:cs="Arial"/>
        </w:rPr>
        <w:t xml:space="preserve"> nie stanowią inaczej.</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Skargę wnosi się do Sądu Okręgowego w Warszawie - sądu zamówień publicznych, zwanego dalej "sądem zamówień publicznych".</w:t>
      </w:r>
    </w:p>
    <w:p w:rsidR="005628CC" w:rsidRPr="00F23106" w:rsidRDefault="005628CC" w:rsidP="005628CC">
      <w:pPr>
        <w:pStyle w:val="Akapitzlist"/>
        <w:ind w:left="426"/>
        <w:jc w:val="both"/>
        <w:rPr>
          <w:rFonts w:ascii="Arial" w:hAnsi="Arial" w:cs="Arial"/>
        </w:rPr>
      </w:pPr>
    </w:p>
    <w:p w:rsidR="001B499E"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F23106">
        <w:rPr>
          <w:rFonts w:ascii="Arial" w:hAnsi="Arial" w:cs="Arial"/>
        </w:rPr>
        <w:t>pzp</w:t>
      </w:r>
      <w:proofErr w:type="spellEnd"/>
      <w:r w:rsidRPr="00F2310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5628CC" w:rsidRPr="00F23106" w:rsidRDefault="005628CC" w:rsidP="005628CC">
      <w:pPr>
        <w:pStyle w:val="Akapitzlist"/>
        <w:ind w:left="426"/>
        <w:jc w:val="both"/>
        <w:rPr>
          <w:rFonts w:ascii="Arial" w:hAnsi="Arial" w:cs="Arial"/>
        </w:rPr>
      </w:pPr>
    </w:p>
    <w:p w:rsidR="005628CC" w:rsidRPr="00F23106" w:rsidRDefault="00EF33DB" w:rsidP="00124F6B">
      <w:pPr>
        <w:pStyle w:val="Akapitzlist"/>
        <w:numPr>
          <w:ilvl w:val="0"/>
          <w:numId w:val="36"/>
        </w:numPr>
        <w:ind w:left="426"/>
        <w:jc w:val="both"/>
        <w:rPr>
          <w:rFonts w:ascii="Arial" w:hAnsi="Arial" w:cs="Arial"/>
        </w:rPr>
      </w:pPr>
      <w:r w:rsidRPr="00F23106">
        <w:rPr>
          <w:rFonts w:ascii="Arial" w:hAnsi="Arial" w:cs="Arial"/>
        </w:rPr>
        <w:t>Prezes Izby przekazuje skargę wraz z aktami postępowania odwoławczego do sądu zamówień publicznych w terminie 7 dni od dnia jej otrzymania.</w:t>
      </w:r>
    </w:p>
    <w:p w:rsidR="001B499E" w:rsidRPr="00F23106" w:rsidRDefault="00EF33DB" w:rsidP="005F2A67">
      <w:pPr>
        <w:pStyle w:val="Nagwek1"/>
      </w:pPr>
      <w:bookmarkStart w:id="25" w:name="_Toc71885856"/>
      <w:r w:rsidRPr="00F23106">
        <w:t>XXIV. Wykaz załączników do SIWZ</w:t>
      </w:r>
      <w:bookmarkEnd w:id="25"/>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1</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Formularz Ofertowy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2</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braku podstaw do wykluczenia i o spełnianiu warunków udziału w postępowaniu</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3</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dotyczące przynależności lub braku przynależności do tej samej grupy kapitałowej</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4</w:t>
            </w:r>
          </w:p>
        </w:tc>
        <w:tc>
          <w:tcPr>
            <w:tcW w:w="7229" w:type="dxa"/>
            <w:shd w:val="clear" w:color="auto" w:fill="auto"/>
            <w:tcMar>
              <w:top w:w="0" w:type="dxa"/>
              <w:left w:w="108" w:type="dxa"/>
              <w:bottom w:w="0" w:type="dxa"/>
              <w:right w:w="108" w:type="dxa"/>
            </w:tcMar>
          </w:tcPr>
          <w:p w:rsidR="001B499E" w:rsidRPr="00F23106" w:rsidRDefault="00AF5B57" w:rsidP="00AF5B57">
            <w:pPr>
              <w:jc w:val="both"/>
              <w:rPr>
                <w:rFonts w:ascii="Arial" w:hAnsi="Arial" w:cs="Arial"/>
              </w:rPr>
            </w:pPr>
            <w:r w:rsidRPr="00F23106">
              <w:rPr>
                <w:rFonts w:ascii="Arial" w:hAnsi="Arial" w:cs="Arial"/>
              </w:rPr>
              <w:t>Wzór</w:t>
            </w:r>
            <w:r w:rsidR="00EF33DB" w:rsidRPr="00F23106">
              <w:rPr>
                <w:rFonts w:ascii="Arial" w:hAnsi="Arial" w:cs="Arial"/>
              </w:rPr>
              <w:t xml:space="preserve"> um</w:t>
            </w:r>
            <w:r w:rsidRPr="00F23106">
              <w:rPr>
                <w:rFonts w:ascii="Arial" w:hAnsi="Arial" w:cs="Arial"/>
              </w:rPr>
              <w:t>owy</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w:t>
            </w:r>
          </w:p>
          <w:p w:rsidR="001B499E" w:rsidRPr="00F23106" w:rsidRDefault="00EF33DB">
            <w:pPr>
              <w:jc w:val="both"/>
              <w:rPr>
                <w:rFonts w:ascii="Arial" w:hAnsi="Arial" w:cs="Arial"/>
              </w:rPr>
            </w:pPr>
            <w:r w:rsidRPr="00F23106">
              <w:rPr>
                <w:rFonts w:ascii="Arial" w:hAnsi="Arial" w:cs="Arial"/>
              </w:rPr>
              <w:t>Załącznik nr 5A</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 xml:space="preserve">Wykaz </w:t>
            </w:r>
            <w:r w:rsidR="00AF5B57" w:rsidRPr="00F23106">
              <w:rPr>
                <w:rFonts w:ascii="Arial" w:hAnsi="Arial" w:cs="Arial"/>
              </w:rPr>
              <w:t>robót budowlanych</w:t>
            </w:r>
          </w:p>
          <w:p w:rsidR="001B499E" w:rsidRPr="00F23106" w:rsidRDefault="00EF33DB">
            <w:pPr>
              <w:jc w:val="both"/>
              <w:rPr>
                <w:rFonts w:ascii="Arial" w:hAnsi="Arial" w:cs="Arial"/>
              </w:rPr>
            </w:pPr>
            <w:r w:rsidRPr="00F23106">
              <w:rPr>
                <w:rFonts w:ascii="Arial" w:hAnsi="Arial" w:cs="Arial"/>
              </w:rPr>
              <w:t>Wykaz osób</w:t>
            </w:r>
          </w:p>
        </w:tc>
      </w:tr>
      <w:tr w:rsidR="001B499E" w:rsidRPr="00F23106">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5B</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Załącznik nr 6</w:t>
            </w:r>
          </w:p>
          <w:p w:rsidR="000039C9" w:rsidRPr="00F23106" w:rsidRDefault="000039C9">
            <w:pPr>
              <w:jc w:val="both"/>
              <w:rPr>
                <w:rFonts w:ascii="Arial" w:hAnsi="Arial" w:cs="Arial"/>
              </w:rPr>
            </w:pPr>
          </w:p>
          <w:p w:rsidR="000039C9" w:rsidRPr="00F23106" w:rsidRDefault="000039C9">
            <w:pPr>
              <w:jc w:val="both"/>
              <w:rPr>
                <w:rFonts w:ascii="Arial" w:hAnsi="Arial" w:cs="Arial"/>
              </w:rPr>
            </w:pPr>
            <w:r w:rsidRPr="00F23106">
              <w:rPr>
                <w:rFonts w:ascii="Arial" w:hAnsi="Arial" w:cs="Arial"/>
              </w:rPr>
              <w:t>Załącznik nr 7</w:t>
            </w:r>
          </w:p>
        </w:tc>
        <w:tc>
          <w:tcPr>
            <w:tcW w:w="7229" w:type="dxa"/>
            <w:shd w:val="clear" w:color="auto" w:fill="auto"/>
            <w:tcMar>
              <w:top w:w="0" w:type="dxa"/>
              <w:left w:w="108" w:type="dxa"/>
              <w:bottom w:w="0" w:type="dxa"/>
              <w:right w:w="108" w:type="dxa"/>
            </w:tcMar>
          </w:tcPr>
          <w:p w:rsidR="001B499E" w:rsidRPr="00F23106" w:rsidRDefault="00EF33DB">
            <w:pPr>
              <w:jc w:val="both"/>
              <w:rPr>
                <w:rFonts w:ascii="Arial" w:hAnsi="Arial" w:cs="Arial"/>
              </w:rPr>
            </w:pPr>
            <w:r w:rsidRPr="00F23106">
              <w:rPr>
                <w:rFonts w:ascii="Arial" w:hAnsi="Arial" w:cs="Arial"/>
              </w:rPr>
              <w:t>Zobowiązanie innego podmiotu do udostępnienia niezbędnych zasobów Wykonawcy</w:t>
            </w:r>
          </w:p>
          <w:p w:rsidR="000039C9" w:rsidRDefault="000039C9">
            <w:pPr>
              <w:jc w:val="both"/>
              <w:rPr>
                <w:rFonts w:ascii="Arial" w:hAnsi="Arial" w:cs="Arial"/>
              </w:rPr>
            </w:pPr>
            <w:r w:rsidRPr="00F23106">
              <w:rPr>
                <w:rFonts w:ascii="Arial" w:hAnsi="Arial" w:cs="Arial"/>
              </w:rPr>
              <w:t>Oświadczenie wykonawcy / podwykonawcy o zatrudnieniu na podstawie umowy o pracę osób wykonujących czynności w zakresie realizacji zamówienia</w:t>
            </w:r>
          </w:p>
          <w:p w:rsidR="000039C9" w:rsidRDefault="000039C9">
            <w:pPr>
              <w:jc w:val="both"/>
              <w:rPr>
                <w:rFonts w:ascii="Arial" w:hAnsi="Arial" w:cs="Arial"/>
              </w:rPr>
            </w:pPr>
          </w:p>
        </w:tc>
      </w:tr>
    </w:tbl>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sectPr w:rsidR="001B499E" w:rsidSect="003F1DE0">
      <w:headerReference w:type="default" r:id="rId1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72" w:rsidRDefault="001C4A72">
      <w:pPr>
        <w:spacing w:after="0" w:line="240" w:lineRule="auto"/>
      </w:pPr>
      <w:r>
        <w:separator/>
      </w:r>
    </w:p>
  </w:endnote>
  <w:endnote w:type="continuationSeparator" w:id="0">
    <w:p w:rsidR="001C4A72" w:rsidRDefault="001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015C99" w:rsidRDefault="00015C99">
        <w:pPr>
          <w:pStyle w:val="Stopka"/>
          <w:jc w:val="right"/>
        </w:pPr>
        <w:r>
          <w:fldChar w:fldCharType="begin"/>
        </w:r>
        <w:r>
          <w:instrText>PAGE   \* MERGEFORMAT</w:instrText>
        </w:r>
        <w:r>
          <w:fldChar w:fldCharType="separate"/>
        </w:r>
        <w:r w:rsidR="00996E0F">
          <w:rPr>
            <w:noProof/>
          </w:rPr>
          <w:t>22</w:t>
        </w:r>
        <w:r>
          <w:fldChar w:fldCharType="end"/>
        </w:r>
      </w:p>
    </w:sdtContent>
  </w:sdt>
  <w:p w:rsidR="00015C99" w:rsidRDefault="00015C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72" w:rsidRDefault="001C4A72">
      <w:pPr>
        <w:spacing w:after="0" w:line="240" w:lineRule="auto"/>
      </w:pPr>
      <w:r>
        <w:rPr>
          <w:color w:val="000000"/>
        </w:rPr>
        <w:separator/>
      </w:r>
    </w:p>
  </w:footnote>
  <w:footnote w:type="continuationSeparator" w:id="0">
    <w:p w:rsidR="001C4A72" w:rsidRDefault="001C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C99" w:rsidRDefault="00855CEC" w:rsidP="00756E46">
    <w:pPr>
      <w:pStyle w:val="Nagwek"/>
      <w:jc w:val="right"/>
      <w:rPr>
        <w:color w:val="4A66AC" w:themeColor="accent1"/>
      </w:rPr>
    </w:pPr>
    <w:r>
      <w:rPr>
        <w:color w:val="4A66AC" w:themeColor="accent1"/>
      </w:rPr>
      <w:t>Postępowanie znak: RLZP.I.271.9</w:t>
    </w:r>
    <w:r w:rsidR="00015C99">
      <w:rPr>
        <w:color w:val="4A66AC" w:themeColor="accent1"/>
      </w:rPr>
      <w:t>.2021</w:t>
    </w:r>
  </w:p>
  <w:p w:rsidR="00015C99" w:rsidRDefault="00015C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08"/>
    <w:multiLevelType w:val="hybridMultilevel"/>
    <w:tmpl w:val="25847CA6"/>
    <w:lvl w:ilvl="0" w:tplc="B2F047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E4"/>
    <w:multiLevelType w:val="hybridMultilevel"/>
    <w:tmpl w:val="A53A0ECC"/>
    <w:lvl w:ilvl="0" w:tplc="4A4A8C70">
      <w:start w:val="1"/>
      <w:numFmt w:val="decimal"/>
      <w:lvlText w:val="%1)"/>
      <w:lvlJc w:val="left"/>
      <w:pPr>
        <w:ind w:left="644" w:hanging="360"/>
      </w:pPr>
    </w:lvl>
    <w:lvl w:ilvl="1" w:tplc="0F7A28AE">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3F05A3"/>
    <w:multiLevelType w:val="multilevel"/>
    <w:tmpl w:val="7A4E6A2A"/>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ADA73A0"/>
    <w:multiLevelType w:val="multilevel"/>
    <w:tmpl w:val="D97C02BA"/>
    <w:lvl w:ilvl="0">
      <w:start w:val="1"/>
      <w:numFmt w:val="decimal"/>
      <w:lvlText w:val="%1."/>
      <w:lvlJc w:val="left"/>
      <w:pPr>
        <w:ind w:left="1009" w:hanging="453"/>
      </w:pPr>
      <w:rPr>
        <w:rFonts w:hint="default"/>
        <w:b w:val="0"/>
      </w:rPr>
    </w:lvl>
    <w:lvl w:ilvl="1">
      <w:start w:val="1"/>
      <w:numFmt w:val="lowerLetter"/>
      <w:lvlText w:val="%2)"/>
      <w:lvlJc w:val="left"/>
      <w:pPr>
        <w:ind w:left="1440" w:hanging="360"/>
      </w:pPr>
      <w:rPr>
        <w:rFonts w:ascii="Arial" w:eastAsia="Times New Roman"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CAA1362"/>
    <w:multiLevelType w:val="hybridMultilevel"/>
    <w:tmpl w:val="9B302F12"/>
    <w:lvl w:ilvl="0" w:tplc="6BC01CCC">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615B1"/>
    <w:multiLevelType w:val="multilevel"/>
    <w:tmpl w:val="C464EC58"/>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89075A"/>
    <w:multiLevelType w:val="multilevel"/>
    <w:tmpl w:val="4D4CC542"/>
    <w:lvl w:ilvl="0">
      <w:start w:val="3"/>
      <w:numFmt w:val="decimal"/>
      <w:lvlText w:val="%1."/>
      <w:lvlJc w:val="left"/>
      <w:pPr>
        <w:ind w:left="720" w:hanging="360"/>
      </w:pPr>
      <w:rPr>
        <w:rFonts w:cs="Times New Roman" w:hint="default"/>
        <w:b w:val="0"/>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95CB6"/>
    <w:multiLevelType w:val="hybridMultilevel"/>
    <w:tmpl w:val="D708F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51D1C"/>
    <w:multiLevelType w:val="multilevel"/>
    <w:tmpl w:val="CDA4AD8C"/>
    <w:lvl w:ilvl="0">
      <w:start w:val="1"/>
      <w:numFmt w:val="decimal"/>
      <w:lvlText w:val="%1."/>
      <w:lvlJc w:val="left"/>
      <w:pPr>
        <w:ind w:left="720" w:hanging="363"/>
      </w:pPr>
      <w:rPr>
        <w:rFonts w:ascii="Arial" w:hAnsi="Arial" w:cs="Arial" w:hint="default"/>
        <w:b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E3FD7"/>
    <w:multiLevelType w:val="hybridMultilevel"/>
    <w:tmpl w:val="B25CFC5A"/>
    <w:lvl w:ilvl="0" w:tplc="B0D68C5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D7F2E"/>
    <w:multiLevelType w:val="hybridMultilevel"/>
    <w:tmpl w:val="00D06232"/>
    <w:lvl w:ilvl="0" w:tplc="D6C034B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3"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C59A0"/>
    <w:multiLevelType w:val="multilevel"/>
    <w:tmpl w:val="15F49BE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D0F2ED7"/>
    <w:multiLevelType w:val="multilevel"/>
    <w:tmpl w:val="2CD2EB9A"/>
    <w:lvl w:ilvl="0">
      <w:start w:val="2"/>
      <w:numFmt w:val="decimal"/>
      <w:lvlText w:val="%1."/>
      <w:lvlJc w:val="left"/>
      <w:pPr>
        <w:ind w:left="720" w:hanging="360"/>
      </w:pPr>
      <w:rPr>
        <w:rFonts w:cs="Times New Roman" w:hint="default"/>
        <w:b/>
      </w:rPr>
    </w:lvl>
    <w:lvl w:ilvl="1">
      <w:start w:val="1"/>
      <w:numFmt w:val="decimal"/>
      <w:isLgl/>
      <w:lvlText w:val="%1.%2."/>
      <w:lvlJc w:val="left"/>
      <w:pPr>
        <w:ind w:left="801" w:hanging="37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090CBA"/>
    <w:multiLevelType w:val="hybridMultilevel"/>
    <w:tmpl w:val="E09EB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0"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2" w15:restartNumberingAfterBreak="0">
    <w:nsid w:val="48180545"/>
    <w:multiLevelType w:val="multilevel"/>
    <w:tmpl w:val="DB6A0D28"/>
    <w:lvl w:ilvl="0">
      <w:start w:val="1"/>
      <w:numFmt w:val="decimal"/>
      <w:lvlText w:val="%1."/>
      <w:lvlJc w:val="left"/>
      <w:pPr>
        <w:ind w:left="786" w:hanging="360"/>
      </w:pPr>
    </w:lvl>
    <w:lvl w:ilvl="1">
      <w:start w:val="2"/>
      <w:numFmt w:val="decimal"/>
      <w:isLgl/>
      <w:lvlText w:val="%1.%2."/>
      <w:lvlJc w:val="left"/>
      <w:pPr>
        <w:ind w:left="1161"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33" w15:restartNumberingAfterBreak="0">
    <w:nsid w:val="48C500F9"/>
    <w:multiLevelType w:val="multilevel"/>
    <w:tmpl w:val="A18276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5"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5BD750D"/>
    <w:multiLevelType w:val="hybridMultilevel"/>
    <w:tmpl w:val="55D67938"/>
    <w:lvl w:ilvl="0" w:tplc="E438BE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6B65C1F"/>
    <w:multiLevelType w:val="hybridMultilevel"/>
    <w:tmpl w:val="6E74F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63C7134C"/>
    <w:multiLevelType w:val="multilevel"/>
    <w:tmpl w:val="5C942388"/>
    <w:lvl w:ilvl="0">
      <w:start w:val="1"/>
      <w:numFmt w:val="decimal"/>
      <w:lvlText w:val="%1."/>
      <w:lvlJc w:val="left"/>
      <w:pPr>
        <w:ind w:left="720" w:hanging="363"/>
      </w:pPr>
      <w:rPr>
        <w:rFonts w:hint="default"/>
        <w:b w:val="0"/>
        <w:color w:val="auto"/>
      </w:rPr>
    </w:lvl>
    <w:lvl w:ilvl="1">
      <w:start w:val="1"/>
      <w:numFmt w:val="lowerLetter"/>
      <w:lvlText w:val="%2."/>
      <w:lvlJc w:val="left"/>
      <w:pPr>
        <w:ind w:left="2784" w:hanging="363"/>
      </w:pPr>
      <w:rPr>
        <w:rFonts w:hint="default"/>
      </w:rPr>
    </w:lvl>
    <w:lvl w:ilvl="2">
      <w:start w:val="1"/>
      <w:numFmt w:val="lowerRoman"/>
      <w:lvlText w:val="%3."/>
      <w:lvlJc w:val="right"/>
      <w:pPr>
        <w:ind w:left="4848" w:hanging="363"/>
      </w:pPr>
      <w:rPr>
        <w:rFonts w:hint="default"/>
      </w:rPr>
    </w:lvl>
    <w:lvl w:ilvl="3">
      <w:start w:val="1"/>
      <w:numFmt w:val="decimal"/>
      <w:lvlText w:val="%4."/>
      <w:lvlJc w:val="left"/>
      <w:pPr>
        <w:ind w:left="6912" w:hanging="363"/>
      </w:pPr>
      <w:rPr>
        <w:rFonts w:hint="default"/>
      </w:rPr>
    </w:lvl>
    <w:lvl w:ilvl="4">
      <w:start w:val="1"/>
      <w:numFmt w:val="lowerLetter"/>
      <w:lvlText w:val="%5."/>
      <w:lvlJc w:val="left"/>
      <w:pPr>
        <w:ind w:left="8976" w:hanging="363"/>
      </w:pPr>
      <w:rPr>
        <w:rFonts w:hint="default"/>
      </w:rPr>
    </w:lvl>
    <w:lvl w:ilvl="5">
      <w:start w:val="1"/>
      <w:numFmt w:val="lowerRoman"/>
      <w:lvlText w:val="%6."/>
      <w:lvlJc w:val="right"/>
      <w:pPr>
        <w:ind w:left="11040" w:hanging="363"/>
      </w:pPr>
      <w:rPr>
        <w:rFonts w:hint="default"/>
      </w:rPr>
    </w:lvl>
    <w:lvl w:ilvl="6">
      <w:start w:val="1"/>
      <w:numFmt w:val="decimal"/>
      <w:lvlText w:val="%7."/>
      <w:lvlJc w:val="left"/>
      <w:pPr>
        <w:ind w:left="13104" w:hanging="363"/>
      </w:pPr>
      <w:rPr>
        <w:rFonts w:hint="default"/>
      </w:rPr>
    </w:lvl>
    <w:lvl w:ilvl="7">
      <w:start w:val="1"/>
      <w:numFmt w:val="lowerLetter"/>
      <w:lvlText w:val="%8."/>
      <w:lvlJc w:val="left"/>
      <w:pPr>
        <w:ind w:left="15168" w:hanging="363"/>
      </w:pPr>
      <w:rPr>
        <w:rFonts w:hint="default"/>
      </w:rPr>
    </w:lvl>
    <w:lvl w:ilvl="8">
      <w:start w:val="1"/>
      <w:numFmt w:val="lowerRoman"/>
      <w:lvlText w:val="%9."/>
      <w:lvlJc w:val="right"/>
      <w:pPr>
        <w:ind w:left="17232" w:hanging="363"/>
      </w:pPr>
      <w:rPr>
        <w:rFonts w:hint="default"/>
      </w:rPr>
    </w:lvl>
  </w:abstractNum>
  <w:abstractNum w:abstractNumId="46"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1F0176"/>
    <w:multiLevelType w:val="hybridMultilevel"/>
    <w:tmpl w:val="CB34069E"/>
    <w:lvl w:ilvl="0" w:tplc="4356B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53F95"/>
    <w:multiLevelType w:val="multilevel"/>
    <w:tmpl w:val="020499CE"/>
    <w:lvl w:ilvl="0">
      <w:start w:val="1"/>
      <w:numFmt w:val="decimal"/>
      <w:lvlText w:val="%1)"/>
      <w:lvlJc w:val="left"/>
      <w:pPr>
        <w:ind w:left="1004" w:hanging="360"/>
      </w:pPr>
      <w:rPr>
        <w:rFonts w:ascii="Arial" w:hAnsi="Arial"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79404D1A"/>
    <w:multiLevelType w:val="multilevel"/>
    <w:tmpl w:val="E550E7EE"/>
    <w:lvl w:ilvl="0">
      <w:start w:val="1"/>
      <w:numFmt w:val="decimal"/>
      <w:lvlText w:val="%1."/>
      <w:lvlJc w:val="left"/>
      <w:pPr>
        <w:ind w:left="720" w:hanging="363"/>
      </w:pPr>
      <w:rPr>
        <w:rFonts w:hint="default"/>
        <w:b w:val="0"/>
        <w:color w:val="auto"/>
      </w:rPr>
    </w:lvl>
    <w:lvl w:ilvl="1">
      <w:start w:val="1"/>
      <w:numFmt w:val="lowerLetter"/>
      <w:lvlText w:val="%2."/>
      <w:lvlJc w:val="left"/>
      <w:pPr>
        <w:ind w:left="164" w:hanging="363"/>
      </w:pPr>
      <w:rPr>
        <w:rFonts w:hint="default"/>
      </w:rPr>
    </w:lvl>
    <w:lvl w:ilvl="2">
      <w:start w:val="1"/>
      <w:numFmt w:val="lowerRoman"/>
      <w:lvlText w:val="%3."/>
      <w:lvlJc w:val="right"/>
      <w:pPr>
        <w:ind w:left="-392" w:hanging="363"/>
      </w:pPr>
      <w:rPr>
        <w:rFonts w:hint="default"/>
      </w:rPr>
    </w:lvl>
    <w:lvl w:ilvl="3">
      <w:start w:val="1"/>
      <w:numFmt w:val="decimal"/>
      <w:lvlText w:val="%4."/>
      <w:lvlJc w:val="left"/>
      <w:pPr>
        <w:ind w:left="-948" w:hanging="363"/>
      </w:pPr>
      <w:rPr>
        <w:rFonts w:hint="default"/>
      </w:rPr>
    </w:lvl>
    <w:lvl w:ilvl="4">
      <w:start w:val="1"/>
      <w:numFmt w:val="lowerLetter"/>
      <w:lvlText w:val="%5."/>
      <w:lvlJc w:val="left"/>
      <w:pPr>
        <w:ind w:left="-1504" w:hanging="363"/>
      </w:pPr>
      <w:rPr>
        <w:rFonts w:hint="default"/>
      </w:rPr>
    </w:lvl>
    <w:lvl w:ilvl="5">
      <w:start w:val="1"/>
      <w:numFmt w:val="lowerRoman"/>
      <w:lvlText w:val="%6."/>
      <w:lvlJc w:val="right"/>
      <w:pPr>
        <w:ind w:left="-2060" w:hanging="363"/>
      </w:pPr>
      <w:rPr>
        <w:rFonts w:hint="default"/>
      </w:rPr>
    </w:lvl>
    <w:lvl w:ilvl="6">
      <w:start w:val="1"/>
      <w:numFmt w:val="decimal"/>
      <w:lvlText w:val="%7."/>
      <w:lvlJc w:val="left"/>
      <w:pPr>
        <w:ind w:left="-2616" w:hanging="363"/>
      </w:pPr>
      <w:rPr>
        <w:rFonts w:hint="default"/>
      </w:rPr>
    </w:lvl>
    <w:lvl w:ilvl="7">
      <w:start w:val="1"/>
      <w:numFmt w:val="lowerLetter"/>
      <w:lvlText w:val="%8."/>
      <w:lvlJc w:val="left"/>
      <w:pPr>
        <w:ind w:left="-3172" w:hanging="363"/>
      </w:pPr>
      <w:rPr>
        <w:rFonts w:hint="default"/>
      </w:rPr>
    </w:lvl>
    <w:lvl w:ilvl="8">
      <w:start w:val="1"/>
      <w:numFmt w:val="lowerRoman"/>
      <w:lvlText w:val="%9."/>
      <w:lvlJc w:val="right"/>
      <w:pPr>
        <w:ind w:left="-3728" w:hanging="363"/>
      </w:pPr>
      <w:rPr>
        <w:rFonts w:hint="default"/>
      </w:rPr>
    </w:lvl>
  </w:abstractNum>
  <w:abstractNum w:abstractNumId="51"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2"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BDF7792"/>
    <w:multiLevelType w:val="hybridMultilevel"/>
    <w:tmpl w:val="E75E9C9E"/>
    <w:lvl w:ilvl="0" w:tplc="3C24B7F6">
      <w:start w:val="1"/>
      <w:numFmt w:val="decimal"/>
      <w:lvlText w:val="%1)"/>
      <w:lvlJc w:val="left"/>
      <w:pPr>
        <w:ind w:left="644" w:hanging="360"/>
      </w:pPr>
      <w:rPr>
        <w:rFonts w:ascii="Arial" w:hAnsi="Arial" w:cs="Times New Roman" w:hint="default"/>
        <w:b w:val="0"/>
        <w:i w:val="0"/>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5"/>
  </w:num>
  <w:num w:numId="2">
    <w:abstractNumId w:val="5"/>
  </w:num>
  <w:num w:numId="3">
    <w:abstractNumId w:val="44"/>
  </w:num>
  <w:num w:numId="4">
    <w:abstractNumId w:val="34"/>
  </w:num>
  <w:num w:numId="5">
    <w:abstractNumId w:val="7"/>
  </w:num>
  <w:num w:numId="6">
    <w:abstractNumId w:val="22"/>
  </w:num>
  <w:num w:numId="7">
    <w:abstractNumId w:val="33"/>
  </w:num>
  <w:num w:numId="8">
    <w:abstractNumId w:val="50"/>
  </w:num>
  <w:num w:numId="9">
    <w:abstractNumId w:val="16"/>
  </w:num>
  <w:num w:numId="10">
    <w:abstractNumId w:val="2"/>
  </w:num>
  <w:num w:numId="11">
    <w:abstractNumId w:val="49"/>
  </w:num>
  <w:num w:numId="12">
    <w:abstractNumId w:val="3"/>
  </w:num>
  <w:num w:numId="13">
    <w:abstractNumId w:val="37"/>
  </w:num>
  <w:num w:numId="14">
    <w:abstractNumId w:val="42"/>
  </w:num>
  <w:num w:numId="15">
    <w:abstractNumId w:val="30"/>
  </w:num>
  <w:num w:numId="16">
    <w:abstractNumId w:val="43"/>
  </w:num>
  <w:num w:numId="17">
    <w:abstractNumId w:val="9"/>
  </w:num>
  <w:num w:numId="18">
    <w:abstractNumId w:val="11"/>
  </w:num>
  <w:num w:numId="19">
    <w:abstractNumId w:val="31"/>
  </w:num>
  <w:num w:numId="20">
    <w:abstractNumId w:val="29"/>
  </w:num>
  <w:num w:numId="21">
    <w:abstractNumId w:val="4"/>
  </w:num>
  <w:num w:numId="22">
    <w:abstractNumId w:val="35"/>
  </w:num>
  <w:num w:numId="23">
    <w:abstractNumId w:val="51"/>
  </w:num>
  <w:num w:numId="24">
    <w:abstractNumId w:val="23"/>
  </w:num>
  <w:num w:numId="25">
    <w:abstractNumId w:val="15"/>
  </w:num>
  <w:num w:numId="26">
    <w:abstractNumId w:val="46"/>
  </w:num>
  <w:num w:numId="27">
    <w:abstractNumId w:val="24"/>
  </w:num>
  <w:num w:numId="28">
    <w:abstractNumId w:val="12"/>
  </w:num>
  <w:num w:numId="29">
    <w:abstractNumId w:val="39"/>
  </w:num>
  <w:num w:numId="30">
    <w:abstractNumId w:val="8"/>
  </w:num>
  <w:num w:numId="31">
    <w:abstractNumId w:val="36"/>
  </w:num>
  <w:num w:numId="32">
    <w:abstractNumId w:val="17"/>
  </w:num>
  <w:num w:numId="33">
    <w:abstractNumId w:val="38"/>
  </w:num>
  <w:num w:numId="34">
    <w:abstractNumId w:val="18"/>
  </w:num>
  <w:num w:numId="35">
    <w:abstractNumId w:val="13"/>
  </w:num>
  <w:num w:numId="36">
    <w:abstractNumId w:val="27"/>
  </w:num>
  <w:num w:numId="37">
    <w:abstractNumId w:val="47"/>
  </w:num>
  <w:num w:numId="38">
    <w:abstractNumId w:val="10"/>
  </w:num>
  <w:num w:numId="39">
    <w:abstractNumId w:val="52"/>
  </w:num>
  <w:num w:numId="40">
    <w:abstractNumId w:val="21"/>
  </w:num>
  <w:num w:numId="41">
    <w:abstractNumId w:val="25"/>
  </w:num>
  <w:num w:numId="42">
    <w:abstractNumId w:val="40"/>
  </w:num>
  <w:num w:numId="43">
    <w:abstractNumId w:val="14"/>
  </w:num>
  <w:num w:numId="44">
    <w:abstractNumId w:val="53"/>
  </w:num>
  <w:num w:numId="45">
    <w:abstractNumId w:val="48"/>
  </w:num>
  <w:num w:numId="46">
    <w:abstractNumId w:val="6"/>
  </w:num>
  <w:num w:numId="47">
    <w:abstractNumId w:val="19"/>
  </w:num>
  <w:num w:numId="48">
    <w:abstractNumId w:val="0"/>
  </w:num>
  <w:num w:numId="49">
    <w:abstractNumId w:val="26"/>
  </w:num>
  <w:num w:numId="50">
    <w:abstractNumId w:val="32"/>
  </w:num>
  <w:num w:numId="51">
    <w:abstractNumId w:val="28"/>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d5jH+ej4Zb4JkbL1PvmKNT571s6vO1VcE3BGkbATxQ7leJ4jQqcYAj/U0kyn7+SFiytzmriZee8Hk6uE1DrDVA==" w:salt="7nqb+82P/85eqdubDC+wB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39C9"/>
    <w:rsid w:val="00004424"/>
    <w:rsid w:val="00015C99"/>
    <w:rsid w:val="00020B31"/>
    <w:rsid w:val="00047982"/>
    <w:rsid w:val="000651CB"/>
    <w:rsid w:val="00084501"/>
    <w:rsid w:val="00096B4B"/>
    <w:rsid w:val="000E37B1"/>
    <w:rsid w:val="000E4752"/>
    <w:rsid w:val="000E4F28"/>
    <w:rsid w:val="00101330"/>
    <w:rsid w:val="0010164E"/>
    <w:rsid w:val="00112AB3"/>
    <w:rsid w:val="001148D8"/>
    <w:rsid w:val="00124F6B"/>
    <w:rsid w:val="00135272"/>
    <w:rsid w:val="00157FF4"/>
    <w:rsid w:val="001773ED"/>
    <w:rsid w:val="001A2290"/>
    <w:rsid w:val="001B499E"/>
    <w:rsid w:val="001C0C84"/>
    <w:rsid w:val="001C4A72"/>
    <w:rsid w:val="001E219B"/>
    <w:rsid w:val="001E4C19"/>
    <w:rsid w:val="001F5A3B"/>
    <w:rsid w:val="002068CF"/>
    <w:rsid w:val="002177C4"/>
    <w:rsid w:val="00221539"/>
    <w:rsid w:val="00221D15"/>
    <w:rsid w:val="00244E85"/>
    <w:rsid w:val="00250DDC"/>
    <w:rsid w:val="002538AF"/>
    <w:rsid w:val="002569A9"/>
    <w:rsid w:val="00256AE2"/>
    <w:rsid w:val="00260CC1"/>
    <w:rsid w:val="0026206C"/>
    <w:rsid w:val="002718CE"/>
    <w:rsid w:val="0028168C"/>
    <w:rsid w:val="002868D9"/>
    <w:rsid w:val="002A32DA"/>
    <w:rsid w:val="002A4A67"/>
    <w:rsid w:val="002C491C"/>
    <w:rsid w:val="002C5078"/>
    <w:rsid w:val="002C52E0"/>
    <w:rsid w:val="002D5E64"/>
    <w:rsid w:val="002F2396"/>
    <w:rsid w:val="003040D6"/>
    <w:rsid w:val="003146E5"/>
    <w:rsid w:val="003263F0"/>
    <w:rsid w:val="00356007"/>
    <w:rsid w:val="00360B0F"/>
    <w:rsid w:val="00363F48"/>
    <w:rsid w:val="00367BDA"/>
    <w:rsid w:val="003773D9"/>
    <w:rsid w:val="003820EA"/>
    <w:rsid w:val="003B7E8B"/>
    <w:rsid w:val="003C7E95"/>
    <w:rsid w:val="003D534D"/>
    <w:rsid w:val="003E6E74"/>
    <w:rsid w:val="003F1DE0"/>
    <w:rsid w:val="00402296"/>
    <w:rsid w:val="00407D05"/>
    <w:rsid w:val="00415AC8"/>
    <w:rsid w:val="00415E5A"/>
    <w:rsid w:val="004268D7"/>
    <w:rsid w:val="00452677"/>
    <w:rsid w:val="00477503"/>
    <w:rsid w:val="0048157F"/>
    <w:rsid w:val="004A2AC0"/>
    <w:rsid w:val="004A48B8"/>
    <w:rsid w:val="004C62A9"/>
    <w:rsid w:val="004C66C9"/>
    <w:rsid w:val="004D390B"/>
    <w:rsid w:val="00507BFE"/>
    <w:rsid w:val="00513F00"/>
    <w:rsid w:val="00514827"/>
    <w:rsid w:val="005628CC"/>
    <w:rsid w:val="00576E23"/>
    <w:rsid w:val="00581072"/>
    <w:rsid w:val="005954BE"/>
    <w:rsid w:val="00595950"/>
    <w:rsid w:val="00596781"/>
    <w:rsid w:val="005A5698"/>
    <w:rsid w:val="005C666B"/>
    <w:rsid w:val="005E67AA"/>
    <w:rsid w:val="005F2A67"/>
    <w:rsid w:val="00622C72"/>
    <w:rsid w:val="00633E2D"/>
    <w:rsid w:val="0063617C"/>
    <w:rsid w:val="00655F09"/>
    <w:rsid w:val="006715EF"/>
    <w:rsid w:val="00675538"/>
    <w:rsid w:val="006916B3"/>
    <w:rsid w:val="006A3844"/>
    <w:rsid w:val="006A56BB"/>
    <w:rsid w:val="006B1C3B"/>
    <w:rsid w:val="006C2FD2"/>
    <w:rsid w:val="006C34EA"/>
    <w:rsid w:val="006E0ACF"/>
    <w:rsid w:val="006F2E8D"/>
    <w:rsid w:val="00707829"/>
    <w:rsid w:val="00713989"/>
    <w:rsid w:val="00715D4E"/>
    <w:rsid w:val="00734E25"/>
    <w:rsid w:val="00736CFB"/>
    <w:rsid w:val="00742AF7"/>
    <w:rsid w:val="00756E46"/>
    <w:rsid w:val="0078486A"/>
    <w:rsid w:val="007B7EE2"/>
    <w:rsid w:val="007C05FE"/>
    <w:rsid w:val="007F56DB"/>
    <w:rsid w:val="00804FAF"/>
    <w:rsid w:val="00830E86"/>
    <w:rsid w:val="00851444"/>
    <w:rsid w:val="00854C0B"/>
    <w:rsid w:val="00855CEC"/>
    <w:rsid w:val="00856863"/>
    <w:rsid w:val="00864B9D"/>
    <w:rsid w:val="008871DA"/>
    <w:rsid w:val="00890DB7"/>
    <w:rsid w:val="0089614D"/>
    <w:rsid w:val="008B1581"/>
    <w:rsid w:val="008D1822"/>
    <w:rsid w:val="008D5A84"/>
    <w:rsid w:val="008D6F54"/>
    <w:rsid w:val="008E1064"/>
    <w:rsid w:val="008E1098"/>
    <w:rsid w:val="008E3865"/>
    <w:rsid w:val="00940BE7"/>
    <w:rsid w:val="00950A51"/>
    <w:rsid w:val="009516F3"/>
    <w:rsid w:val="00954BDF"/>
    <w:rsid w:val="00977033"/>
    <w:rsid w:val="00985AF8"/>
    <w:rsid w:val="00985DBB"/>
    <w:rsid w:val="00993C4C"/>
    <w:rsid w:val="00996E0F"/>
    <w:rsid w:val="009A2F69"/>
    <w:rsid w:val="009A3804"/>
    <w:rsid w:val="009A5F4F"/>
    <w:rsid w:val="009B3F49"/>
    <w:rsid w:val="009B419C"/>
    <w:rsid w:val="009C28F3"/>
    <w:rsid w:val="009C4CEC"/>
    <w:rsid w:val="009D4A79"/>
    <w:rsid w:val="009E4802"/>
    <w:rsid w:val="00A15E74"/>
    <w:rsid w:val="00A327F6"/>
    <w:rsid w:val="00A35BBA"/>
    <w:rsid w:val="00A43DC3"/>
    <w:rsid w:val="00A476AD"/>
    <w:rsid w:val="00A62DBC"/>
    <w:rsid w:val="00A7747B"/>
    <w:rsid w:val="00A848B9"/>
    <w:rsid w:val="00AD67CC"/>
    <w:rsid w:val="00AE0B97"/>
    <w:rsid w:val="00AE3D4C"/>
    <w:rsid w:val="00AF3679"/>
    <w:rsid w:val="00AF5B57"/>
    <w:rsid w:val="00AF7A22"/>
    <w:rsid w:val="00B331F6"/>
    <w:rsid w:val="00B41E97"/>
    <w:rsid w:val="00B5238B"/>
    <w:rsid w:val="00B61777"/>
    <w:rsid w:val="00B664F8"/>
    <w:rsid w:val="00B93A77"/>
    <w:rsid w:val="00BC1C08"/>
    <w:rsid w:val="00BC1D4A"/>
    <w:rsid w:val="00BD04C8"/>
    <w:rsid w:val="00BD49E9"/>
    <w:rsid w:val="00BE1C79"/>
    <w:rsid w:val="00BE4E38"/>
    <w:rsid w:val="00BE6EC2"/>
    <w:rsid w:val="00C20C07"/>
    <w:rsid w:val="00C4006A"/>
    <w:rsid w:val="00C46125"/>
    <w:rsid w:val="00C64920"/>
    <w:rsid w:val="00C73C5C"/>
    <w:rsid w:val="00C9571B"/>
    <w:rsid w:val="00CB588D"/>
    <w:rsid w:val="00CB7BF1"/>
    <w:rsid w:val="00CC0902"/>
    <w:rsid w:val="00CC55E1"/>
    <w:rsid w:val="00CF75BC"/>
    <w:rsid w:val="00D16295"/>
    <w:rsid w:val="00D35C9E"/>
    <w:rsid w:val="00D53C57"/>
    <w:rsid w:val="00D557E7"/>
    <w:rsid w:val="00D611F9"/>
    <w:rsid w:val="00D9092D"/>
    <w:rsid w:val="00D9422F"/>
    <w:rsid w:val="00D94D26"/>
    <w:rsid w:val="00DC691B"/>
    <w:rsid w:val="00DD2A8F"/>
    <w:rsid w:val="00DD65A4"/>
    <w:rsid w:val="00DE313E"/>
    <w:rsid w:val="00DF503E"/>
    <w:rsid w:val="00E0017B"/>
    <w:rsid w:val="00E16539"/>
    <w:rsid w:val="00E36209"/>
    <w:rsid w:val="00E45F4A"/>
    <w:rsid w:val="00E70362"/>
    <w:rsid w:val="00E81587"/>
    <w:rsid w:val="00E86575"/>
    <w:rsid w:val="00EC4267"/>
    <w:rsid w:val="00ED55EF"/>
    <w:rsid w:val="00EF33DB"/>
    <w:rsid w:val="00EF52B7"/>
    <w:rsid w:val="00F101A0"/>
    <w:rsid w:val="00F1227B"/>
    <w:rsid w:val="00F150F3"/>
    <w:rsid w:val="00F165ED"/>
    <w:rsid w:val="00F23106"/>
    <w:rsid w:val="00F2439B"/>
    <w:rsid w:val="00F250BA"/>
    <w:rsid w:val="00F441FA"/>
    <w:rsid w:val="00F57579"/>
    <w:rsid w:val="00F61DEF"/>
    <w:rsid w:val="00F62148"/>
    <w:rsid w:val="00F81B4B"/>
    <w:rsid w:val="00F97FBB"/>
    <w:rsid w:val="00FA6A50"/>
    <w:rsid w:val="00FA7EDA"/>
    <w:rsid w:val="00FD6108"/>
    <w:rsid w:val="00FE23C9"/>
    <w:rsid w:val="00FE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customStyle="1" w:styleId="Style1">
    <w:name w:val="Style 1"/>
    <w:basedOn w:val="Normalny"/>
    <w:rsid w:val="003B7E8B"/>
    <w:pPr>
      <w:widowControl w:val="0"/>
      <w:suppressAutoHyphens/>
      <w:autoSpaceDE w:val="0"/>
      <w:spacing w:before="0" w:after="0" w:line="240" w:lineRule="auto"/>
    </w:pPr>
    <w:rPr>
      <w:rFonts w:ascii="Times New Roman" w:eastAsia="Times New Roman" w:hAnsi="Times New Roman" w:cs="Times New Roman"/>
      <w:sz w:val="24"/>
      <w:szCs w:val="24"/>
      <w:lang w:eastAsia="pl-PL" w:bidi="pl-PL"/>
    </w:rPr>
  </w:style>
  <w:style w:type="paragraph" w:styleId="Zwykytekst">
    <w:name w:val="Plain Text"/>
    <w:aliases w:val="Znak,Znak Znak Znak,Zwykły tekst1, Znak1,Znak Znak Znak1,Znak Znak Znak Znak1, Znak, Znak Znak Znak Znak, Znak Znak Znak,Znak1"/>
    <w:basedOn w:val="Normalny"/>
    <w:link w:val="ZwykytekstZnak"/>
    <w:rsid w:val="00596781"/>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596781"/>
    <w:rPr>
      <w:rFonts w:ascii="Courier New" w:eastAsia="Times New Roman" w:hAnsi="Courier New" w:cs="Courier New"/>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02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5BB7-2D74-47F3-A59F-754C3185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8243</Words>
  <Characters>49459</Characters>
  <Application>Microsoft Office Word</Application>
  <DocSecurity>8</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95</cp:revision>
  <cp:lastPrinted>2021-02-10T09:40:00Z</cp:lastPrinted>
  <dcterms:created xsi:type="dcterms:W3CDTF">2021-02-09T10:54:00Z</dcterms:created>
  <dcterms:modified xsi:type="dcterms:W3CDTF">2021-05-14T09:57:00Z</dcterms:modified>
</cp:coreProperties>
</file>