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6EFBC08D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6554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5418C1">
        <w:rPr>
          <w:rFonts w:cs="Arial"/>
          <w:b/>
          <w:bCs/>
          <w:szCs w:val="24"/>
        </w:rPr>
        <w:t>V</w:t>
      </w:r>
      <w:r w:rsidR="00F92D8E">
        <w:rPr>
          <w:rFonts w:cs="Arial"/>
          <w:b/>
          <w:bCs/>
          <w:szCs w:val="24"/>
        </w:rPr>
        <w:t>I</w:t>
      </w:r>
      <w:r w:rsidR="004E29B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F92D8E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0F2797C" w:rsidR="00330E8B" w:rsidRPr="00AA481F" w:rsidRDefault="00330E8B" w:rsidP="00D65549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="00291EAC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5418C1" w:rsidRPr="005418C1">
        <w:rPr>
          <w:rFonts w:cs="Arial"/>
          <w:szCs w:val="24"/>
        </w:rPr>
        <w:t xml:space="preserve">Opracowanie dokumentacji projektowej dla zadania pn.: </w:t>
      </w:r>
      <w:r w:rsidR="00D65549" w:rsidRPr="00826E8B">
        <w:rPr>
          <w:rFonts w:cs="Arial"/>
          <w:b/>
          <w:bCs/>
          <w:szCs w:val="24"/>
        </w:rPr>
        <w:t>Utrzymanie urządzeń i sieci związanych ze sterowaniem i nadzorowaniem ruchu drogowego i tramwajowego w części północnej Krakowa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</w:t>
      </w:r>
      <w:r w:rsidR="00A93FB4">
        <w:rPr>
          <w:rFonts w:cs="Arial"/>
          <w:szCs w:val="24"/>
        </w:rPr>
        <w:t> </w:t>
      </w:r>
      <w:r w:rsidRPr="00330E8B">
        <w:rPr>
          <w:rFonts w:cs="Arial"/>
          <w:szCs w:val="24"/>
        </w:rPr>
        <w:t>Centralna 53, 31-586 Kraków, oświadczam, że:</w:t>
      </w:r>
    </w:p>
    <w:p w14:paraId="5D9ED44C" w14:textId="7EDF3388" w:rsidR="004E29B9" w:rsidRPr="00DD20A1" w:rsidRDefault="00BE7128" w:rsidP="00DD20A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05494C">
        <w:rPr>
          <w:rFonts w:ascii="Arial" w:hAnsi="Arial" w:cs="Arial"/>
          <w:szCs w:val="24"/>
          <w:lang w:eastAsia="zh-CN"/>
        </w:rPr>
        <w:t>Warunek tj.</w:t>
      </w:r>
    </w:p>
    <w:p w14:paraId="048DDDB0" w14:textId="469B5B2E" w:rsidR="00BA1221" w:rsidRPr="0005494C" w:rsidRDefault="00D65549" w:rsidP="00DD20A1">
      <w:pPr>
        <w:pStyle w:val="Akapitzlist"/>
        <w:numPr>
          <w:ilvl w:val="0"/>
          <w:numId w:val="13"/>
        </w:numPr>
        <w:suppressAutoHyphens/>
        <w:autoSpaceDN w:val="0"/>
        <w:spacing w:after="120"/>
        <w:ind w:left="425" w:hanging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E195A">
        <w:rPr>
          <w:rFonts w:ascii="Arial" w:hAnsi="Arial" w:cs="Arial"/>
          <w:b/>
          <w:bCs/>
          <w:szCs w:val="24"/>
        </w:rPr>
        <w:t>wykonał co najmniej jedną usługę polegającą na utrzymaniu urządzeń i sieci związanych ze sterowaniem i nadzorowaniem ruchu drogowego dla nie mniej niż 100 skrzyżowań z sygnalizacją świetlną na terenie miasta powyżej 500 ty</w:t>
      </w:r>
      <w:r>
        <w:rPr>
          <w:rFonts w:ascii="Arial" w:hAnsi="Arial" w:cs="Arial"/>
          <w:b/>
          <w:bCs/>
          <w:szCs w:val="24"/>
        </w:rPr>
        <w:t>sięcy</w:t>
      </w:r>
      <w:r w:rsidRPr="00EE195A">
        <w:rPr>
          <w:rFonts w:ascii="Arial" w:hAnsi="Arial" w:cs="Arial"/>
          <w:b/>
          <w:bCs/>
          <w:szCs w:val="24"/>
        </w:rPr>
        <w:t xml:space="preserve"> mieszkańców. Zamawiający wymaga utrzymania</w:t>
      </w:r>
      <w:r>
        <w:rPr>
          <w:rFonts w:ascii="Arial" w:hAnsi="Arial" w:cs="Arial"/>
          <w:b/>
          <w:bCs/>
          <w:szCs w:val="24"/>
        </w:rPr>
        <w:t xml:space="preserve"> co najmniej</w:t>
      </w:r>
      <w:r w:rsidRPr="00EE195A">
        <w:rPr>
          <w:rFonts w:ascii="Arial" w:hAnsi="Arial" w:cs="Arial"/>
          <w:b/>
          <w:bCs/>
          <w:szCs w:val="24"/>
        </w:rPr>
        <w:t xml:space="preserve"> 100 skrzyżowań w ramach jednego zamówienia</w:t>
      </w:r>
      <w:r w:rsidR="004E29B9" w:rsidRPr="004E29B9">
        <w:rPr>
          <w:rFonts w:ascii="Arial" w:hAnsi="Arial" w:cs="Arial"/>
          <w:b/>
          <w:bCs/>
          <w:szCs w:val="24"/>
        </w:rPr>
        <w:t>.</w:t>
      </w:r>
    </w:p>
    <w:p w14:paraId="5802CB62" w14:textId="256DE8EF" w:rsidR="00BE7128" w:rsidRDefault="00BE7128" w:rsidP="00DD20A1">
      <w:pPr>
        <w:pStyle w:val="Akapitzlist"/>
        <w:suppressAutoHyphens/>
        <w:autoSpaceDN w:val="0"/>
        <w:spacing w:after="240" w:line="276" w:lineRule="auto"/>
        <w:ind w:left="0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bookmarkStart w:id="1" w:name="_Hlk175656986"/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6D8EDF05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 w:rsidR="00D65549"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bookmarkEnd w:id="1"/>
    <w:p w14:paraId="65605B55" w14:textId="22E17AE0" w:rsidR="004E29B9" w:rsidRPr="00DD20A1" w:rsidRDefault="004E29B9" w:rsidP="00DD20A1">
      <w:pPr>
        <w:pStyle w:val="Akapitzlist"/>
        <w:numPr>
          <w:ilvl w:val="0"/>
          <w:numId w:val="1"/>
        </w:numPr>
        <w:suppressAutoHyphens/>
        <w:autoSpaceDN w:val="0"/>
        <w:ind w:left="284"/>
        <w:textAlignment w:val="baseline"/>
        <w:rPr>
          <w:rFonts w:ascii="Arial" w:hAnsi="Arial" w:cs="Arial"/>
          <w:szCs w:val="24"/>
        </w:rPr>
      </w:pPr>
      <w:r w:rsidRPr="00DD20A1">
        <w:rPr>
          <w:rFonts w:ascii="Arial" w:hAnsi="Arial" w:cs="Arial"/>
          <w:szCs w:val="24"/>
        </w:rPr>
        <w:t>Warunek tj.</w:t>
      </w:r>
      <w:r w:rsidR="003944D8">
        <w:rPr>
          <w:rFonts w:ascii="Arial" w:hAnsi="Arial" w:cs="Arial"/>
          <w:szCs w:val="24"/>
        </w:rPr>
        <w:t xml:space="preserve"> dysponuje:</w:t>
      </w:r>
    </w:p>
    <w:p w14:paraId="7FD1AF67" w14:textId="7B9B02F0" w:rsidR="00D65549" w:rsidRPr="00D65549" w:rsidRDefault="00D65549" w:rsidP="00DD20A1">
      <w:pPr>
        <w:pStyle w:val="Akapitzlist"/>
        <w:numPr>
          <w:ilvl w:val="0"/>
          <w:numId w:val="13"/>
        </w:numPr>
        <w:suppressAutoHyphens/>
        <w:autoSpaceDN w:val="0"/>
        <w:spacing w:after="120"/>
        <w:ind w:left="425" w:hanging="357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D65549">
        <w:rPr>
          <w:rFonts w:ascii="Arial" w:hAnsi="Arial" w:cs="Arial"/>
          <w:b/>
          <w:bCs/>
          <w:szCs w:val="24"/>
        </w:rPr>
        <w:t>co najmniej jedną osobą posiadającą uprawnienia budowlane do kierowania robotami budowlanymi bez ograniczeń w specjalności instalacyjnej w zakresie sieci, instalacji i urządzeń elektrycznych i elektroenergetycznych,</w:t>
      </w:r>
    </w:p>
    <w:p w14:paraId="2CCC9D90" w14:textId="040A4CD8" w:rsidR="00D65549" w:rsidRDefault="00D65549" w:rsidP="00D65549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40C55C2D" w14:textId="77777777" w:rsidR="00D65549" w:rsidRPr="00AA481F" w:rsidRDefault="00D65549" w:rsidP="00D65549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615585FF" w14:textId="32C5DC8C" w:rsidR="00D65549" w:rsidRPr="00DD20A1" w:rsidRDefault="00D65549" w:rsidP="00DD20A1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usługi.</w:t>
      </w:r>
    </w:p>
    <w:p w14:paraId="2A42F4E9" w14:textId="61A3D6C7" w:rsidR="00D65549" w:rsidRPr="00D65549" w:rsidRDefault="00D65549" w:rsidP="00DD20A1">
      <w:pPr>
        <w:pStyle w:val="Akapitzlist"/>
        <w:numPr>
          <w:ilvl w:val="0"/>
          <w:numId w:val="13"/>
        </w:numPr>
        <w:suppressAutoHyphens/>
        <w:autoSpaceDN w:val="0"/>
        <w:spacing w:after="120"/>
        <w:ind w:left="425" w:hanging="357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D65549">
        <w:rPr>
          <w:rFonts w:ascii="Arial" w:hAnsi="Arial" w:cs="Arial"/>
          <w:b/>
          <w:bCs/>
          <w:szCs w:val="24"/>
        </w:rPr>
        <w:lastRenderedPageBreak/>
        <w:t>co najmniej dwiema osobami przeszkolonymi w zakresie obsługi sterowników marki Siemens – szkolenie w zakresie oprogramowania SITRAFFIC SERVICE przeprowadzone u producenta urządzeń lub firm autoryzowanych,</w:t>
      </w:r>
    </w:p>
    <w:p w14:paraId="42AF4992" w14:textId="77777777" w:rsidR="00D65549" w:rsidRDefault="00D65549" w:rsidP="00DD20A1">
      <w:pPr>
        <w:pStyle w:val="Akapitzlist"/>
        <w:suppressAutoHyphens/>
        <w:autoSpaceDN w:val="0"/>
        <w:spacing w:after="240" w:line="276" w:lineRule="auto"/>
        <w:ind w:left="0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65549">
        <w:rPr>
          <w:rFonts w:ascii="Arial" w:hAnsi="Arial" w:cs="Arial"/>
          <w:szCs w:val="24"/>
          <w:lang w:eastAsia="zh-CN"/>
        </w:rPr>
        <w:t>spełnia w naszym imieniu Wykonawca (poda</w:t>
      </w:r>
      <w:r w:rsidRPr="00AA481F">
        <w:rPr>
          <w:rFonts w:ascii="Arial" w:hAnsi="Arial" w:cs="Arial"/>
          <w:szCs w:val="24"/>
          <w:lang w:eastAsia="zh-CN"/>
        </w:rPr>
        <w:t>ć nazwę Wykonawcy):</w:t>
      </w:r>
    </w:p>
    <w:p w14:paraId="59A63BAE" w14:textId="77777777" w:rsidR="00D65549" w:rsidRPr="00AA481F" w:rsidRDefault="00D65549" w:rsidP="00D65549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4F33E71" w14:textId="1A3A9BA5" w:rsidR="00D65549" w:rsidRPr="00D65549" w:rsidRDefault="00D65549" w:rsidP="00D65549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usługi.</w:t>
      </w:r>
    </w:p>
    <w:p w14:paraId="65B2DA48" w14:textId="12C7E7DF" w:rsidR="004E29B9" w:rsidRPr="00D65549" w:rsidRDefault="00D65549" w:rsidP="00DD20A1">
      <w:pPr>
        <w:pStyle w:val="Akapitzlist"/>
        <w:numPr>
          <w:ilvl w:val="0"/>
          <w:numId w:val="13"/>
        </w:numPr>
        <w:suppressAutoHyphens/>
        <w:autoSpaceDN w:val="0"/>
        <w:spacing w:after="120"/>
        <w:ind w:left="425" w:hanging="357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D65549">
        <w:rPr>
          <w:rFonts w:ascii="Arial" w:hAnsi="Arial" w:cs="Arial"/>
          <w:b/>
          <w:bCs/>
          <w:szCs w:val="24"/>
        </w:rPr>
        <w:t>co najmniej dwiema osobami przeszkolonymi w zakresie obsługi sterowników marki VIALIS – szkolenie w zakresie oprogramowania VIALISSERVICE CONSOLE przeprowadzone u producenta urządzeń lub firm autoryzowanych.</w:t>
      </w:r>
    </w:p>
    <w:p w14:paraId="64FDA7A8" w14:textId="77777777" w:rsidR="00D65549" w:rsidRDefault="00D65549" w:rsidP="00DD20A1">
      <w:pPr>
        <w:pStyle w:val="Akapitzlist"/>
        <w:suppressAutoHyphens/>
        <w:autoSpaceDN w:val="0"/>
        <w:spacing w:after="240" w:line="276" w:lineRule="auto"/>
        <w:ind w:left="0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65549">
        <w:rPr>
          <w:rFonts w:ascii="Arial" w:hAnsi="Arial" w:cs="Arial"/>
          <w:szCs w:val="24"/>
          <w:lang w:eastAsia="zh-CN"/>
        </w:rPr>
        <w:t>spełnia w naszym imieniu Wykonawca (podać</w:t>
      </w:r>
      <w:r w:rsidRPr="00AA481F">
        <w:rPr>
          <w:rFonts w:ascii="Arial" w:hAnsi="Arial" w:cs="Arial"/>
          <w:szCs w:val="24"/>
          <w:lang w:eastAsia="zh-CN"/>
        </w:rPr>
        <w:t xml:space="preserve"> nazwę Wykonawcy):</w:t>
      </w:r>
    </w:p>
    <w:p w14:paraId="7215B7A3" w14:textId="77777777" w:rsidR="00D65549" w:rsidRPr="00AA481F" w:rsidRDefault="00D65549" w:rsidP="00D65549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632DFBA" w14:textId="77777777" w:rsidR="00D65549" w:rsidRDefault="00D65549" w:rsidP="00D65549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B05C84E" w14:textId="5DF30C6E" w:rsidR="0005494C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4DAE4C6B" w:rsidR="003568C1" w:rsidRPr="00DD20A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DD20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5866" w14:textId="77777777" w:rsidR="00C65286" w:rsidRDefault="00C65286" w:rsidP="003568C1">
      <w:pPr>
        <w:spacing w:after="0" w:line="240" w:lineRule="auto"/>
      </w:pPr>
      <w:r>
        <w:separator/>
      </w:r>
    </w:p>
  </w:endnote>
  <w:endnote w:type="continuationSeparator" w:id="0">
    <w:p w14:paraId="0671DE62" w14:textId="77777777" w:rsidR="00C65286" w:rsidRDefault="00C6528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9CB2" w14:textId="77777777" w:rsidR="00C65286" w:rsidRDefault="00C65286" w:rsidP="003568C1">
      <w:pPr>
        <w:spacing w:after="0" w:line="240" w:lineRule="auto"/>
      </w:pPr>
      <w:r>
        <w:separator/>
      </w:r>
    </w:p>
  </w:footnote>
  <w:footnote w:type="continuationSeparator" w:id="0">
    <w:p w14:paraId="4FFCFFAA" w14:textId="77777777" w:rsidR="00C65286" w:rsidRDefault="00C6528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4AE"/>
    <w:multiLevelType w:val="hybridMultilevel"/>
    <w:tmpl w:val="E520B6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90EC8"/>
    <w:multiLevelType w:val="hybridMultilevel"/>
    <w:tmpl w:val="FEEC3F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1112"/>
    <w:multiLevelType w:val="hybridMultilevel"/>
    <w:tmpl w:val="E520B65A"/>
    <w:lvl w:ilvl="0" w:tplc="1C401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2"/>
  </w:num>
  <w:num w:numId="2" w16cid:durableId="1792017785">
    <w:abstractNumId w:val="10"/>
  </w:num>
  <w:num w:numId="3" w16cid:durableId="1298147545">
    <w:abstractNumId w:val="1"/>
  </w:num>
  <w:num w:numId="4" w16cid:durableId="1310983846">
    <w:abstractNumId w:val="11"/>
  </w:num>
  <w:num w:numId="5" w16cid:durableId="1557551182">
    <w:abstractNumId w:val="6"/>
  </w:num>
  <w:num w:numId="6" w16cid:durableId="49694733">
    <w:abstractNumId w:val="7"/>
  </w:num>
  <w:num w:numId="7" w16cid:durableId="2139377049">
    <w:abstractNumId w:val="4"/>
  </w:num>
  <w:num w:numId="8" w16cid:durableId="1951431064">
    <w:abstractNumId w:val="9"/>
  </w:num>
  <w:num w:numId="9" w16cid:durableId="1307276667">
    <w:abstractNumId w:val="5"/>
  </w:num>
  <w:num w:numId="10" w16cid:durableId="595942469">
    <w:abstractNumId w:val="2"/>
  </w:num>
  <w:num w:numId="11" w16cid:durableId="985014214">
    <w:abstractNumId w:val="0"/>
  </w:num>
  <w:num w:numId="12" w16cid:durableId="1562211702">
    <w:abstractNumId w:val="3"/>
  </w:num>
  <w:num w:numId="13" w16cid:durableId="106464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1F4"/>
    <w:rsid w:val="00031222"/>
    <w:rsid w:val="0005494C"/>
    <w:rsid w:val="000B71B0"/>
    <w:rsid w:val="00116542"/>
    <w:rsid w:val="0014682C"/>
    <w:rsid w:val="00191B89"/>
    <w:rsid w:val="001C5246"/>
    <w:rsid w:val="00252BDE"/>
    <w:rsid w:val="002649F5"/>
    <w:rsid w:val="00291EAC"/>
    <w:rsid w:val="002A3292"/>
    <w:rsid w:val="002B1BD2"/>
    <w:rsid w:val="002C5C41"/>
    <w:rsid w:val="002E1783"/>
    <w:rsid w:val="002F17DE"/>
    <w:rsid w:val="00330E8B"/>
    <w:rsid w:val="003568C1"/>
    <w:rsid w:val="00377C01"/>
    <w:rsid w:val="003944D8"/>
    <w:rsid w:val="003F7A96"/>
    <w:rsid w:val="00424301"/>
    <w:rsid w:val="004B407A"/>
    <w:rsid w:val="004E29B9"/>
    <w:rsid w:val="00500EF2"/>
    <w:rsid w:val="00515BDA"/>
    <w:rsid w:val="005418C1"/>
    <w:rsid w:val="005462E5"/>
    <w:rsid w:val="00601A0C"/>
    <w:rsid w:val="00640B40"/>
    <w:rsid w:val="006879C7"/>
    <w:rsid w:val="006C113B"/>
    <w:rsid w:val="00706F9F"/>
    <w:rsid w:val="00732E5C"/>
    <w:rsid w:val="00746B98"/>
    <w:rsid w:val="00762778"/>
    <w:rsid w:val="007D4AB1"/>
    <w:rsid w:val="007E5576"/>
    <w:rsid w:val="00836CA2"/>
    <w:rsid w:val="00861F52"/>
    <w:rsid w:val="008705CA"/>
    <w:rsid w:val="008B1A5F"/>
    <w:rsid w:val="008D2B5F"/>
    <w:rsid w:val="008E7BCE"/>
    <w:rsid w:val="009318F3"/>
    <w:rsid w:val="00943717"/>
    <w:rsid w:val="00A37486"/>
    <w:rsid w:val="00A93FB4"/>
    <w:rsid w:val="00A96C7B"/>
    <w:rsid w:val="00AA481F"/>
    <w:rsid w:val="00AF4A68"/>
    <w:rsid w:val="00B02C4C"/>
    <w:rsid w:val="00B65A9B"/>
    <w:rsid w:val="00B829A8"/>
    <w:rsid w:val="00BA1221"/>
    <w:rsid w:val="00BD2D8B"/>
    <w:rsid w:val="00BE7128"/>
    <w:rsid w:val="00BE72F3"/>
    <w:rsid w:val="00C1435F"/>
    <w:rsid w:val="00C2003A"/>
    <w:rsid w:val="00C65286"/>
    <w:rsid w:val="00C773A5"/>
    <w:rsid w:val="00C77685"/>
    <w:rsid w:val="00C97FC1"/>
    <w:rsid w:val="00CA0502"/>
    <w:rsid w:val="00CA379A"/>
    <w:rsid w:val="00CB58B8"/>
    <w:rsid w:val="00CF76DD"/>
    <w:rsid w:val="00D332A5"/>
    <w:rsid w:val="00D65549"/>
    <w:rsid w:val="00D662C9"/>
    <w:rsid w:val="00DD20A1"/>
    <w:rsid w:val="00E03052"/>
    <w:rsid w:val="00E339ED"/>
    <w:rsid w:val="00EB1E9F"/>
    <w:rsid w:val="00EB75E4"/>
    <w:rsid w:val="00EC23B1"/>
    <w:rsid w:val="00F91252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Zaucha</cp:lastModifiedBy>
  <cp:revision>29</cp:revision>
  <cp:lastPrinted>2023-04-19T06:54:00Z</cp:lastPrinted>
  <dcterms:created xsi:type="dcterms:W3CDTF">2023-04-28T10:32:00Z</dcterms:created>
  <dcterms:modified xsi:type="dcterms:W3CDTF">2024-09-02T06:49:00Z</dcterms:modified>
</cp:coreProperties>
</file>