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20806C0B" w:rsidR="006428BB" w:rsidRDefault="008F7560" w:rsidP="00D8301F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spacing w:before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40D16793" w14:textId="77777777" w:rsidR="006307F8" w:rsidRDefault="006307F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60914A04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415AC224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76347A">
        <w:trPr>
          <w:trHeight w:val="127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341FD2A" w14:textId="77777777" w:rsidR="008D0099" w:rsidRDefault="008D0099" w:rsidP="008D0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0" w:name="_Hlk112160683"/>
            <w:bookmarkStart w:id="1" w:name="_Hlk109045502"/>
            <w:bookmarkStart w:id="2" w:name="_Hlk93045946"/>
          </w:p>
          <w:p w14:paraId="4C2059B0" w14:textId="77232A73" w:rsidR="008D0099" w:rsidRPr="008D0099" w:rsidRDefault="008D0099" w:rsidP="00EB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3" w:name="_Hlk127786873"/>
            <w:r w:rsidRPr="008D00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Realizacja w trybie „zaprojektuj i wybuduj” zadania inwestycyjnego pn.: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8D00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Budowa Sygnalizacji Świetlnej na skrzyżowaniu ul. Lawendowe Wzgórz</w:t>
            </w:r>
            <w:r w:rsidR="0090513A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  <w:r w:rsidRPr="008D00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– Jabłoniowa – Piotrkowska” w ramach zadania:  </w:t>
            </w:r>
            <w:r w:rsidRPr="008D009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  <w:t>„Sygnalizacje świetlne i zarządzanie ruchem”.</w:t>
            </w:r>
          </w:p>
          <w:bookmarkEnd w:id="0"/>
          <w:bookmarkEnd w:id="1"/>
          <w:bookmarkEnd w:id="2"/>
          <w:bookmarkEnd w:id="3"/>
          <w:p w14:paraId="00000171" w14:textId="18F65504" w:rsidR="006428BB" w:rsidRDefault="006428BB" w:rsidP="008D0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right="1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0BCF24A5" w14:textId="77777777" w:rsidR="000823D5" w:rsidRDefault="000823D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4FE6D6" w14:textId="77777777" w:rsidR="000823D5" w:rsidRDefault="000823D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954D94" w14:textId="77777777" w:rsidR="000823D5" w:rsidRDefault="000823D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CCB8E7" w14:textId="7E388EF5" w:rsidR="000823D5" w:rsidRDefault="000823D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AD13FB8" w14:textId="10FC2413" w:rsidR="008D0099" w:rsidRDefault="008D009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4009FC8" w14:textId="229FFFCF" w:rsidR="008D0099" w:rsidRDefault="008D009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F2577D8" w14:textId="77777777" w:rsidR="008D0099" w:rsidRDefault="008D009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58B7E7" w14:textId="77777777" w:rsidR="000823D5" w:rsidRDefault="000823D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72" w14:textId="56A48DC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 w:rsidTr="00C80AC8">
        <w:trPr>
          <w:trHeight w:val="648"/>
        </w:trPr>
        <w:tc>
          <w:tcPr>
            <w:tcW w:w="504" w:type="dxa"/>
            <w:vAlign w:val="center"/>
          </w:tcPr>
          <w:p w14:paraId="00000173" w14:textId="4E05E749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4" w:name="_Hlk127788338"/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9F10D0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Pr="00BB5556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00000175" w14:textId="59B68794" w:rsidR="006428BB" w:rsidRPr="00BB5556" w:rsidRDefault="008F7560" w:rsidP="00C80AC8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  <w:r w:rsidR="006E048A" w:rsidRPr="00BB555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8D0099">
              <w:rPr>
                <w:rFonts w:ascii="Open Sans" w:eastAsia="Open Sans" w:hAnsi="Open Sans" w:cs="Open Sans"/>
                <w:sz w:val="18"/>
                <w:szCs w:val="18"/>
              </w:rPr>
              <w:t>(1a + 1b)</w:t>
            </w:r>
            <w:r w:rsidR="00EB17A8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="008D0099">
              <w:rPr>
                <w:rFonts w:ascii="Open Sans" w:eastAsia="Open Sans" w:hAnsi="Open Sans" w:cs="Open Sans"/>
                <w:sz w:val="18"/>
                <w:szCs w:val="18"/>
              </w:rPr>
              <w:t xml:space="preserve">  </w:t>
            </w:r>
            <w:r w:rsidR="006E048A" w:rsidRPr="00BB5556">
              <w:rPr>
                <w:rFonts w:ascii="Open Sans" w:eastAsia="Open Sans" w:hAnsi="Open Sans" w:cs="Open Sans"/>
                <w:sz w:val="18"/>
                <w:szCs w:val="18"/>
              </w:rPr>
              <w:t>w tym:</w:t>
            </w:r>
          </w:p>
        </w:tc>
      </w:tr>
      <w:tr w:rsidR="000823D5" w14:paraId="51B2EE64" w14:textId="77777777" w:rsidTr="00C80AC8">
        <w:trPr>
          <w:trHeight w:val="648"/>
        </w:trPr>
        <w:tc>
          <w:tcPr>
            <w:tcW w:w="504" w:type="dxa"/>
            <w:vAlign w:val="center"/>
          </w:tcPr>
          <w:p w14:paraId="49765599" w14:textId="6C3F16B9" w:rsidR="000823D5" w:rsidRDefault="000823D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5BBEAAAB" w14:textId="19F6BBD1" w:rsidR="000823D5" w:rsidRPr="00BB5556" w:rsidRDefault="00C67D1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774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 Przedmiot odbioru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- </w:t>
            </w:r>
            <w:r w:rsidR="008D0099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="008D0099" w:rsidRPr="008D0099">
              <w:rPr>
                <w:rFonts w:ascii="Open Sans" w:eastAsia="Open Sans" w:hAnsi="Open Sans" w:cs="Open Sans"/>
                <w:sz w:val="18"/>
                <w:szCs w:val="18"/>
              </w:rPr>
              <w:t xml:space="preserve">ykonanie dokumentacji projektowej dla przedmiotu zamówienia wraz z uzyskaniem niezbędnej decyzji administracyjnej umożliwiającej realizację </w:t>
            </w:r>
            <w:r w:rsidR="008D0099" w:rsidRPr="00D85546">
              <w:rPr>
                <w:rFonts w:ascii="Open Sans" w:eastAsia="Open Sans" w:hAnsi="Open Sans" w:cs="Open Sans"/>
                <w:sz w:val="18"/>
                <w:szCs w:val="18"/>
              </w:rPr>
              <w:t>robót (jeżeli zajdzie taka konieczność)</w:t>
            </w:r>
            <w:r w:rsidR="00D85546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5244" w:type="dxa"/>
            <w:vAlign w:val="center"/>
          </w:tcPr>
          <w:p w14:paraId="3CA64507" w14:textId="130F0507" w:rsidR="000823D5" w:rsidRPr="00BB5556" w:rsidRDefault="000823D5" w:rsidP="00C80AC8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  <w:r w:rsidR="008D0099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8D0099" w:rsidRPr="0048774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(nie więcej niż </w:t>
            </w:r>
            <w:r w:rsidR="00D8554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15 %</w:t>
            </w:r>
            <w:r w:rsidR="008D0099" w:rsidRPr="00487740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ceny ofertowej ogółem</w:t>
            </w:r>
            <w:r w:rsidR="008D0099" w:rsidRPr="00D85546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</w:tr>
      <w:tr w:rsidR="000823D5" w14:paraId="3C6C1B93" w14:textId="77777777" w:rsidTr="00C80AC8">
        <w:trPr>
          <w:trHeight w:val="648"/>
        </w:trPr>
        <w:tc>
          <w:tcPr>
            <w:tcW w:w="504" w:type="dxa"/>
            <w:vAlign w:val="center"/>
          </w:tcPr>
          <w:p w14:paraId="5BA7161C" w14:textId="6D252B3D" w:rsidR="000823D5" w:rsidRDefault="000823D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324" w:type="dxa"/>
            <w:vAlign w:val="center"/>
          </w:tcPr>
          <w:p w14:paraId="34080A76" w14:textId="16A216EC" w:rsidR="000823D5" w:rsidRPr="00BB5556" w:rsidRDefault="00C67D1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7740">
              <w:rPr>
                <w:rFonts w:ascii="Open Sans" w:eastAsia="Open Sans" w:hAnsi="Open Sans" w:cs="Open Sans"/>
                <w:b/>
                <w:sz w:val="18"/>
                <w:szCs w:val="18"/>
              </w:rPr>
              <w:t>II Przedmiot odbioru</w:t>
            </w:r>
            <w:r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 - </w:t>
            </w:r>
            <w:r w:rsidR="00753695">
              <w:rPr>
                <w:rFonts w:ascii="Open Sans" w:eastAsia="Open Sans" w:hAnsi="Open Sans" w:cs="Open Sans"/>
                <w:bCs/>
                <w:sz w:val="18"/>
                <w:szCs w:val="18"/>
              </w:rPr>
              <w:t>W</w:t>
            </w:r>
            <w:r w:rsidR="00753695" w:rsidRPr="00753695">
              <w:rPr>
                <w:rFonts w:ascii="Open Sans" w:eastAsia="Open Sans" w:hAnsi="Open Sans" w:cs="Open Sans"/>
                <w:bCs/>
                <w:sz w:val="18"/>
                <w:szCs w:val="18"/>
              </w:rPr>
              <w:t>ykonanie robót budowlano – montażowych zgodnie z przygotowaną dokumentacją projektową</w:t>
            </w:r>
            <w:r w:rsidR="00C74B1B">
              <w:rPr>
                <w:rFonts w:ascii="Open Sans" w:eastAsia="Open Sans" w:hAnsi="Open Sans" w:cs="Open Sans"/>
                <w:bCs/>
                <w:sz w:val="18"/>
                <w:szCs w:val="18"/>
              </w:rPr>
              <w:t>.</w:t>
            </w:r>
          </w:p>
        </w:tc>
        <w:tc>
          <w:tcPr>
            <w:tcW w:w="5244" w:type="dxa"/>
            <w:vAlign w:val="center"/>
          </w:tcPr>
          <w:p w14:paraId="338625FD" w14:textId="6FF1B756" w:rsidR="000823D5" w:rsidRPr="00BB5556" w:rsidRDefault="000823D5" w:rsidP="00C80AC8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bookmarkEnd w:id="4"/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16761393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="009F10D0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Pr="00BB5556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Pr="00BB5556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31531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62E88D72" w:rsidR="00731531" w:rsidRDefault="009F10D0" w:rsidP="0073153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324" w:type="dxa"/>
            <w:vAlign w:val="center"/>
          </w:tcPr>
          <w:p w14:paraId="0000017A" w14:textId="08B27992" w:rsidR="00731531" w:rsidRPr="00BB5556" w:rsidRDefault="00731531" w:rsidP="0073153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5244" w:type="dxa"/>
            <w:vAlign w:val="center"/>
          </w:tcPr>
          <w:p w14:paraId="0000017B" w14:textId="62A859F3" w:rsidR="00731531" w:rsidRPr="00BB5556" w:rsidRDefault="00731531" w:rsidP="0073153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731531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0E872868" w:rsidR="00731531" w:rsidRDefault="009F10D0" w:rsidP="0073153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324" w:type="dxa"/>
            <w:vAlign w:val="center"/>
          </w:tcPr>
          <w:p w14:paraId="0000017D" w14:textId="739188D0" w:rsidR="00731531" w:rsidRPr="00BB5556" w:rsidRDefault="00731531" w:rsidP="0073153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5244" w:type="dxa"/>
            <w:vAlign w:val="center"/>
          </w:tcPr>
          <w:p w14:paraId="0000017E" w14:textId="77777777" w:rsidR="00731531" w:rsidRPr="00BB5556" w:rsidRDefault="00731531" w:rsidP="0073153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556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452E7">
      <w:pPr>
        <w:pStyle w:val="Akapitzlist"/>
        <w:widowControl/>
        <w:numPr>
          <w:ilvl w:val="0"/>
          <w:numId w:val="6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C80AC8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D47656" w:rsidRDefault="008F7560" w:rsidP="00A452E7">
      <w:pPr>
        <w:pStyle w:val="Akapitzlist"/>
        <w:widowControl/>
        <w:numPr>
          <w:ilvl w:val="0"/>
          <w:numId w:val="6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zastrzeżeń i uzyskaliśmy </w:t>
      </w:r>
      <w:r w:rsidRPr="00D47656">
        <w:rPr>
          <w:rFonts w:ascii="Open Sans" w:eastAsia="Open Sans" w:hAnsi="Open Sans" w:cs="Open Sans"/>
        </w:rPr>
        <w:t>konieczne informacje do przygotowania oferty</w:t>
      </w:r>
      <w:r w:rsidR="00543A1F" w:rsidRPr="0076347A">
        <w:rPr>
          <w:rFonts w:ascii="Open Sans" w:hAnsi="Open Sans" w:cs="Open Sans"/>
        </w:rPr>
        <w:t xml:space="preserve"> i zobowiązujemy się do wykonania przedmiotu zamówienia zgodnie z SWZ</w:t>
      </w:r>
      <w:r w:rsidRPr="00D47656">
        <w:rPr>
          <w:rFonts w:ascii="Open Sans" w:eastAsia="Open Sans" w:hAnsi="Open Sans" w:cs="Open Sans"/>
        </w:rPr>
        <w:t>.</w:t>
      </w:r>
    </w:p>
    <w:p w14:paraId="00000186" w14:textId="7001CFED" w:rsidR="006428BB" w:rsidRDefault="008F7560" w:rsidP="00A452E7">
      <w:pPr>
        <w:pStyle w:val="Akapitzlist"/>
        <w:widowControl/>
        <w:numPr>
          <w:ilvl w:val="0"/>
          <w:numId w:val="6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452E7">
      <w:pPr>
        <w:pStyle w:val="Akapitzlist"/>
        <w:widowControl/>
        <w:numPr>
          <w:ilvl w:val="0"/>
          <w:numId w:val="6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452E7">
      <w:pPr>
        <w:pStyle w:val="Akapitzlist"/>
        <w:widowControl/>
        <w:numPr>
          <w:ilvl w:val="0"/>
          <w:numId w:val="6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452E7">
      <w:pPr>
        <w:pStyle w:val="Akapitzlist"/>
        <w:widowControl/>
        <w:numPr>
          <w:ilvl w:val="0"/>
          <w:numId w:val="6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5" w:name="_heading=h.1fob9te" w:colFirst="0" w:colLast="0"/>
      <w:bookmarkEnd w:id="5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0393CFF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0C6EE0">
        <w:rPr>
          <w:rFonts w:ascii="Open Sans" w:eastAsia="Open Sans" w:hAnsi="Open Sans" w:cs="Open Sans"/>
        </w:rPr>
        <w:t xml:space="preserve">10 </w:t>
      </w:r>
      <w:r>
        <w:rPr>
          <w:rFonts w:ascii="Open Sans" w:eastAsia="Open Sans" w:hAnsi="Open Sans" w:cs="Open Sans"/>
        </w:rPr>
        <w:t>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6" w:name="bookmark=id.3znysh7" w:colFirst="0" w:colLast="0"/>
      <w:bookmarkEnd w:id="6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317B5F70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D13D6F3" w14:textId="7225D706" w:rsidR="006307F8" w:rsidRDefault="006307F8" w:rsidP="006307F8">
      <w:pPr>
        <w:spacing w:before="120" w:after="120"/>
        <w:jc w:val="both"/>
        <w:rPr>
          <w:rFonts w:ascii="Open Sans" w:eastAsia="Open Sans" w:hAnsi="Open Sans" w:cs="Open Sans"/>
          <w:b/>
        </w:rPr>
      </w:pPr>
      <w:bookmarkStart w:id="7" w:name="_Hlk97722775"/>
      <w:r w:rsidRPr="006307F8">
        <w:rPr>
          <w:rFonts w:ascii="Open Sans" w:eastAsia="Open Sans" w:hAnsi="Open Sans" w:cs="Open Sans"/>
          <w:b/>
        </w:rPr>
        <w:t>Realizacja w trybie „zaprojektuj i wybuduj” zadania inwestycyjnego pn.: Budowa Sygnalizacji Świetlnej na skrzyżowaniu ul. Lawendowe Wzgórz</w:t>
      </w:r>
      <w:r w:rsidR="0090513A">
        <w:rPr>
          <w:rFonts w:ascii="Open Sans" w:eastAsia="Open Sans" w:hAnsi="Open Sans" w:cs="Open Sans"/>
          <w:b/>
        </w:rPr>
        <w:t>e</w:t>
      </w:r>
      <w:r w:rsidRPr="006307F8">
        <w:rPr>
          <w:rFonts w:ascii="Open Sans" w:eastAsia="Open Sans" w:hAnsi="Open Sans" w:cs="Open Sans"/>
          <w:b/>
        </w:rPr>
        <w:t xml:space="preserve"> – Jabłoniowa – Piotrkowska” w ramach zadania:  „Sygnalizacje świetlne i zarządzanie ruchem”.</w:t>
      </w:r>
      <w:r>
        <w:rPr>
          <w:rFonts w:ascii="Open Sans" w:eastAsia="Open Sans" w:hAnsi="Open Sans" w:cs="Open Sans"/>
          <w:b/>
        </w:rPr>
        <w:t xml:space="preserve"> </w:t>
      </w:r>
    </w:p>
    <w:p w14:paraId="248D7315" w14:textId="77777777" w:rsidR="00B9240B" w:rsidRPr="00001053" w:rsidRDefault="00B9240B" w:rsidP="00C80AC8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bookmarkEnd w:id="7"/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021FE70F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254780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2F0459B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3A0495E" w14:textId="628E089A" w:rsidR="007E0C3F" w:rsidRPr="00B9240B" w:rsidRDefault="00E41EEA" w:rsidP="007E0C3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E41EEA">
        <w:rPr>
          <w:rFonts w:ascii="Open Sans" w:eastAsia="Open Sans" w:hAnsi="Open Sans" w:cs="Open Sans"/>
          <w:b/>
          <w:bCs/>
        </w:rPr>
        <w:t xml:space="preserve">Realizacja w trybie „zaprojektuj i wybuduj” zadania inwestycyjnego pn.: Budowa Sygnalizacji Świetlnej na skrzyżowaniu ul. Lawendowe Wzgórza – Jabłoniowa – Piotrkowska” w ramach zadania:  „Sygnalizacje świetlne i zarządzanie ruchem”. </w:t>
      </w:r>
    </w:p>
    <w:p w14:paraId="1DC604F9" w14:textId="77777777" w:rsidR="00B9240B" w:rsidRPr="00B9240B" w:rsidRDefault="00B9240B" w:rsidP="00487740">
      <w:pPr>
        <w:spacing w:before="120" w:after="120"/>
        <w:jc w:val="both"/>
        <w:rPr>
          <w:rFonts w:ascii="Open Sans" w:eastAsia="Open Sans" w:hAnsi="Open Sans" w:cs="Open Sans"/>
          <w:b/>
          <w:bCs/>
          <w:iCs/>
        </w:rPr>
      </w:pPr>
    </w:p>
    <w:p w14:paraId="000001BD" w14:textId="4B1C4308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00FE6756" w:rsidR="006428BB" w:rsidRPr="000D2DB1" w:rsidRDefault="008F7560" w:rsidP="0076347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</w:t>
      </w:r>
      <w:r w:rsidR="000D2DB1">
        <w:rPr>
          <w:rFonts w:ascii="Open Sans" w:eastAsia="Open Sans" w:hAnsi="Open Sans" w:cs="Open Sans"/>
          <w:color w:val="000000"/>
        </w:rPr>
        <w:t>…</w:t>
      </w:r>
      <w:r w:rsidR="000D2DB1">
        <w:rPr>
          <w:rFonts w:ascii="Open Sans" w:eastAsia="Open Sans" w:hAnsi="Open Sans" w:cs="Open Sans"/>
        </w:rPr>
        <w:t>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4F1FA5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9431D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4EF2029" w14:textId="77777777" w:rsidR="007E0C3F" w:rsidRDefault="007E0C3F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388760A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45F4D7C4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259B8BE" w14:textId="77777777" w:rsidR="00B9240B" w:rsidRDefault="00B9240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62BF81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C98D19B" w14:textId="33F6F8FF" w:rsidR="007E0C3F" w:rsidRDefault="007E0C3F" w:rsidP="007E0C3F">
      <w:pPr>
        <w:spacing w:before="120" w:after="120"/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7E0C3F">
        <w:rPr>
          <w:rFonts w:ascii="Open Sans" w:eastAsia="Open Sans" w:hAnsi="Open Sans" w:cs="Open Sans"/>
          <w:b/>
          <w:bCs/>
        </w:rPr>
        <w:t>Realizacja w trybie „zaprojektuj i wybuduj” zadania inwestycyjnego pn.: Budowa Sygnalizacji Świetlnej na skrzyżowaniu ul. Lawendowe Wzgórz</w:t>
      </w:r>
      <w:r w:rsidR="00F83465">
        <w:rPr>
          <w:rFonts w:ascii="Open Sans" w:eastAsia="Open Sans" w:hAnsi="Open Sans" w:cs="Open Sans"/>
          <w:b/>
          <w:bCs/>
        </w:rPr>
        <w:t>e</w:t>
      </w:r>
      <w:r w:rsidRPr="007E0C3F">
        <w:rPr>
          <w:rFonts w:ascii="Open Sans" w:eastAsia="Open Sans" w:hAnsi="Open Sans" w:cs="Open Sans"/>
          <w:b/>
          <w:bCs/>
        </w:rPr>
        <w:t xml:space="preserve"> – Jabłoniowa – Piotrkowska” w ramach zadania:  „Sygnalizacje świetlne i zarządzanie ruchem”. </w:t>
      </w:r>
    </w:p>
    <w:p w14:paraId="000001E9" w14:textId="2A223004" w:rsidR="006428BB" w:rsidRDefault="00EC7DF5" w:rsidP="007E0C3F">
      <w:pPr>
        <w:spacing w:before="120" w:after="120"/>
        <w:ind w:left="2880" w:right="1" w:firstLine="72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 xml:space="preserve">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44DB08B2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8" w:name="_heading=h.2et92p0" w:colFirst="0" w:colLast="0"/>
      <w:bookmarkEnd w:id="8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9" w:name="_heading=h.tyjcwt" w:colFirst="0" w:colLast="0"/>
      <w:bookmarkEnd w:id="9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D632A7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15B894E3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9431D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5DC02F3D" w:rsidR="00B16368" w:rsidRDefault="00880A6E" w:rsidP="003202E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="009673AC">
              <w:rPr>
                <w:rFonts w:ascii="Open Sans" w:eastAsia="Open Sans" w:hAnsi="Open Sans" w:cs="Open Sans"/>
                <w:sz w:val="18"/>
                <w:szCs w:val="18"/>
              </w:rPr>
              <w:t xml:space="preserve">obejmowało swoim zakresem </w:t>
            </w:r>
            <w:r w:rsidR="003202EC" w:rsidRPr="003202EC">
              <w:rPr>
                <w:rFonts w:ascii="Open Sans" w:eastAsia="Open Sans" w:hAnsi="Open Sans" w:cs="Open Sans"/>
                <w:sz w:val="18"/>
                <w:szCs w:val="18"/>
              </w:rPr>
              <w:t>budowę lub przebudowę sygnalizacji świetlnej służącej do sterowania ruchem drogowym, obejmującej co najmniej sygnalizatory wraz z konstrukcjami wsporczymi i instalacją kablową oraz urządzenia detekcyjne</w:t>
            </w:r>
            <w:r w:rsidR="003202E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3D77EEFA" w:rsidR="00B16368" w:rsidRDefault="001A2A5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="00B16368">
              <w:rPr>
                <w:rFonts w:ascii="Open Sans" w:eastAsia="Open Sans" w:hAnsi="Open Sans" w:cs="Open Sans"/>
                <w:sz w:val="18"/>
                <w:szCs w:val="18"/>
              </w:rPr>
              <w:t>artość zamówienia brutto w zł</w:t>
            </w:r>
            <w:r w:rsidR="00F30D2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126BBD56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53A37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555337F6" w14:textId="77777777" w:rsidR="00F83C7C" w:rsidRDefault="00F83C7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22B" w14:textId="194DB631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874360">
        <w:trPr>
          <w:trHeight w:val="1963"/>
        </w:trPr>
        <w:tc>
          <w:tcPr>
            <w:tcW w:w="567" w:type="dxa"/>
            <w:vAlign w:val="center"/>
          </w:tcPr>
          <w:p w14:paraId="00000231" w14:textId="7DB8D33E" w:rsidR="006428BB" w:rsidRDefault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 w:rsidP="008743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3234245" w14:textId="77777777" w:rsidR="00E42751" w:rsidRPr="009D0F98" w:rsidRDefault="00E42751" w:rsidP="00E4275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629C040" w14:textId="69012A01" w:rsidR="003202EC" w:rsidRPr="003202EC" w:rsidRDefault="008F7560" w:rsidP="003202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D0F98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  <w:r w:rsidR="003202EC" w:rsidRPr="003202EC">
              <w:rPr>
                <w:rFonts w:ascii="Open Sans" w:eastAsia="Open Sans" w:hAnsi="Open Sans" w:cs="Open Sans"/>
                <w:sz w:val="18"/>
                <w:szCs w:val="18"/>
              </w:rPr>
              <w:t>w specjalności instalacyjnej</w:t>
            </w:r>
          </w:p>
          <w:p w14:paraId="4A765907" w14:textId="5F284E9F" w:rsidR="00860FE4" w:rsidRPr="00C80AC8" w:rsidRDefault="003202EC" w:rsidP="003202EC">
            <w:pPr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3202EC">
              <w:rPr>
                <w:rFonts w:ascii="Open Sans" w:eastAsia="Open Sans" w:hAnsi="Open Sans" w:cs="Open Sans"/>
                <w:sz w:val="18"/>
                <w:szCs w:val="18"/>
              </w:rPr>
              <w:t xml:space="preserve">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3202EC">
              <w:rPr>
                <w:rFonts w:ascii="Open Sans" w:eastAsia="Open Sans" w:hAnsi="Open Sans" w:cs="Open Sans"/>
                <w:sz w:val="18"/>
                <w:szCs w:val="18"/>
              </w:rPr>
              <w:t>i urządzeń elektrycznych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3202EC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3202EC">
              <w:rPr>
                <w:rFonts w:ascii="Open Sans" w:eastAsia="Open Sans" w:hAnsi="Open Sans" w:cs="Open Sans"/>
                <w:sz w:val="18"/>
                <w:szCs w:val="18"/>
              </w:rPr>
              <w:t xml:space="preserve">elektroenergetycznych. </w:t>
            </w:r>
          </w:p>
          <w:p w14:paraId="00000234" w14:textId="73C4D3F4" w:rsidR="00860FE4" w:rsidRPr="00C80AC8" w:rsidRDefault="00860FE4" w:rsidP="00E42751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D3A4" w14:textId="77777777" w:rsidR="006E3143" w:rsidRDefault="006E3143">
      <w:r>
        <w:separator/>
      </w:r>
    </w:p>
  </w:endnote>
  <w:endnote w:type="continuationSeparator" w:id="0">
    <w:p w14:paraId="48290F15" w14:textId="77777777" w:rsidR="006E3143" w:rsidRDefault="006E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46AB" w14:textId="77777777" w:rsidR="006E3143" w:rsidRDefault="006E3143">
      <w:r>
        <w:separator/>
      </w:r>
    </w:p>
  </w:footnote>
  <w:footnote w:type="continuationSeparator" w:id="0">
    <w:p w14:paraId="78AA95BA" w14:textId="77777777" w:rsidR="006E3143" w:rsidRDefault="006E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0B579E3" w:rsidR="00192672" w:rsidRDefault="00487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10" w:name="_Hlk90291132"/>
    <w:bookmarkStart w:id="11" w:name="_Hlk90291133"/>
    <w:r w:rsidRPr="00487740">
      <w:rPr>
        <w:rFonts w:ascii="Open Sans" w:eastAsia="Open Sans" w:hAnsi="Open Sans" w:cs="Open Sans"/>
        <w:color w:val="000000"/>
      </w:rPr>
      <w:t>67/BZP-U.510.60.2023/MW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BEB6D3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5A1F"/>
    <w:multiLevelType w:val="hybridMultilevel"/>
    <w:tmpl w:val="3BC8CACC"/>
    <w:lvl w:ilvl="0" w:tplc="04150011">
      <w:start w:val="1"/>
      <w:numFmt w:val="decimal"/>
      <w:lvlText w:val="%1)"/>
      <w:lvlJc w:val="left"/>
      <w:pPr>
        <w:ind w:left="1976" w:hanging="360"/>
      </w:pPr>
    </w:lvl>
    <w:lvl w:ilvl="1" w:tplc="04150019" w:tentative="1">
      <w:start w:val="1"/>
      <w:numFmt w:val="lowerLetter"/>
      <w:lvlText w:val="%2."/>
      <w:lvlJc w:val="left"/>
      <w:pPr>
        <w:ind w:left="2696" w:hanging="360"/>
      </w:pPr>
    </w:lvl>
    <w:lvl w:ilvl="2" w:tplc="0415001B" w:tentative="1">
      <w:start w:val="1"/>
      <w:numFmt w:val="lowerRoman"/>
      <w:lvlText w:val="%3."/>
      <w:lvlJc w:val="right"/>
      <w:pPr>
        <w:ind w:left="3416" w:hanging="180"/>
      </w:pPr>
    </w:lvl>
    <w:lvl w:ilvl="3" w:tplc="0415000F" w:tentative="1">
      <w:start w:val="1"/>
      <w:numFmt w:val="decimal"/>
      <w:lvlText w:val="%4."/>
      <w:lvlJc w:val="left"/>
      <w:pPr>
        <w:ind w:left="4136" w:hanging="360"/>
      </w:pPr>
    </w:lvl>
    <w:lvl w:ilvl="4" w:tplc="04150019" w:tentative="1">
      <w:start w:val="1"/>
      <w:numFmt w:val="lowerLetter"/>
      <w:lvlText w:val="%5."/>
      <w:lvlJc w:val="left"/>
      <w:pPr>
        <w:ind w:left="4856" w:hanging="360"/>
      </w:pPr>
    </w:lvl>
    <w:lvl w:ilvl="5" w:tplc="0415001B" w:tentative="1">
      <w:start w:val="1"/>
      <w:numFmt w:val="lowerRoman"/>
      <w:lvlText w:val="%6."/>
      <w:lvlJc w:val="right"/>
      <w:pPr>
        <w:ind w:left="5576" w:hanging="180"/>
      </w:pPr>
    </w:lvl>
    <w:lvl w:ilvl="6" w:tplc="0415000F" w:tentative="1">
      <w:start w:val="1"/>
      <w:numFmt w:val="decimal"/>
      <w:lvlText w:val="%7."/>
      <w:lvlJc w:val="left"/>
      <w:pPr>
        <w:ind w:left="6296" w:hanging="360"/>
      </w:pPr>
    </w:lvl>
    <w:lvl w:ilvl="7" w:tplc="04150019" w:tentative="1">
      <w:start w:val="1"/>
      <w:numFmt w:val="lowerLetter"/>
      <w:lvlText w:val="%8."/>
      <w:lvlJc w:val="left"/>
      <w:pPr>
        <w:ind w:left="7016" w:hanging="360"/>
      </w:pPr>
    </w:lvl>
    <w:lvl w:ilvl="8" w:tplc="0415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E56298"/>
    <w:multiLevelType w:val="hybridMultilevel"/>
    <w:tmpl w:val="449C8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93413"/>
    <w:multiLevelType w:val="hybridMultilevel"/>
    <w:tmpl w:val="2E721FA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5C93E19"/>
    <w:multiLevelType w:val="hybridMultilevel"/>
    <w:tmpl w:val="319C92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60B6A"/>
    <w:multiLevelType w:val="hybridMultilevel"/>
    <w:tmpl w:val="08E0CF20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754C7"/>
    <w:multiLevelType w:val="hybridMultilevel"/>
    <w:tmpl w:val="224657D2"/>
    <w:lvl w:ilvl="0" w:tplc="5DF2A2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6766F"/>
    <w:multiLevelType w:val="hybridMultilevel"/>
    <w:tmpl w:val="A342C9A0"/>
    <w:lvl w:ilvl="0" w:tplc="B3DC80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1716F21"/>
    <w:multiLevelType w:val="hybridMultilevel"/>
    <w:tmpl w:val="09707C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37D05CE2"/>
    <w:multiLevelType w:val="hybridMultilevel"/>
    <w:tmpl w:val="064857D8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98A2D6B"/>
    <w:multiLevelType w:val="multilevel"/>
    <w:tmpl w:val="25548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  <w:b w:val="0"/>
      </w:rPr>
    </w:lvl>
  </w:abstractNum>
  <w:abstractNum w:abstractNumId="27" w15:restartNumberingAfterBreak="0">
    <w:nsid w:val="3AB7303D"/>
    <w:multiLevelType w:val="hybridMultilevel"/>
    <w:tmpl w:val="476EA0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B3778B1"/>
    <w:multiLevelType w:val="hybridMultilevel"/>
    <w:tmpl w:val="DDF45AA8"/>
    <w:lvl w:ilvl="0" w:tplc="11F8B2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F875B1E"/>
    <w:multiLevelType w:val="hybridMultilevel"/>
    <w:tmpl w:val="D078329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2A5AC4"/>
    <w:multiLevelType w:val="multilevel"/>
    <w:tmpl w:val="5D1E9EB4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4BE00B6D"/>
    <w:multiLevelType w:val="hybridMultilevel"/>
    <w:tmpl w:val="14B6D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D886218"/>
    <w:multiLevelType w:val="hybridMultilevel"/>
    <w:tmpl w:val="65BC4F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F17D7"/>
    <w:multiLevelType w:val="hybridMultilevel"/>
    <w:tmpl w:val="92DC7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91510"/>
    <w:multiLevelType w:val="hybridMultilevel"/>
    <w:tmpl w:val="5BE83B22"/>
    <w:lvl w:ilvl="0" w:tplc="6BBEDA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62079C7"/>
    <w:multiLevelType w:val="multilevel"/>
    <w:tmpl w:val="3C48DED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049BA"/>
    <w:multiLevelType w:val="hybridMultilevel"/>
    <w:tmpl w:val="2DEAD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746AAC"/>
    <w:multiLevelType w:val="hybridMultilevel"/>
    <w:tmpl w:val="236AE2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67078985">
    <w:abstractNumId w:val="25"/>
  </w:num>
  <w:num w:numId="2" w16cid:durableId="711997841">
    <w:abstractNumId w:val="40"/>
  </w:num>
  <w:num w:numId="3" w16cid:durableId="22677922">
    <w:abstractNumId w:val="14"/>
  </w:num>
  <w:num w:numId="4" w16cid:durableId="2048949230">
    <w:abstractNumId w:val="51"/>
  </w:num>
  <w:num w:numId="5" w16cid:durableId="1714495966">
    <w:abstractNumId w:val="1"/>
  </w:num>
  <w:num w:numId="6" w16cid:durableId="18550466">
    <w:abstractNumId w:val="41"/>
  </w:num>
  <w:num w:numId="7" w16cid:durableId="776290621">
    <w:abstractNumId w:val="65"/>
  </w:num>
  <w:num w:numId="8" w16cid:durableId="1374580255">
    <w:abstractNumId w:val="34"/>
  </w:num>
  <w:num w:numId="9" w16cid:durableId="1721400369">
    <w:abstractNumId w:val="7"/>
  </w:num>
  <w:num w:numId="10" w16cid:durableId="809514737">
    <w:abstractNumId w:val="64"/>
  </w:num>
  <w:num w:numId="11" w16cid:durableId="2088844753">
    <w:abstractNumId w:val="19"/>
  </w:num>
  <w:num w:numId="12" w16cid:durableId="499154717">
    <w:abstractNumId w:val="8"/>
  </w:num>
  <w:num w:numId="13" w16cid:durableId="959802988">
    <w:abstractNumId w:val="11"/>
  </w:num>
  <w:num w:numId="14" w16cid:durableId="787821606">
    <w:abstractNumId w:val="10"/>
  </w:num>
  <w:num w:numId="15" w16cid:durableId="1045955467">
    <w:abstractNumId w:val="48"/>
  </w:num>
  <w:num w:numId="16" w16cid:durableId="1134176651">
    <w:abstractNumId w:val="13"/>
  </w:num>
  <w:num w:numId="17" w16cid:durableId="1233077575">
    <w:abstractNumId w:val="6"/>
  </w:num>
  <w:num w:numId="18" w16cid:durableId="705178831">
    <w:abstractNumId w:val="32"/>
  </w:num>
  <w:num w:numId="19" w16cid:durableId="464808967">
    <w:abstractNumId w:val="42"/>
  </w:num>
  <w:num w:numId="20" w16cid:durableId="486747131">
    <w:abstractNumId w:val="47"/>
  </w:num>
  <w:num w:numId="21" w16cid:durableId="1703477989">
    <w:abstractNumId w:val="45"/>
  </w:num>
  <w:num w:numId="22" w16cid:durableId="1321302510">
    <w:abstractNumId w:val="36"/>
  </w:num>
  <w:num w:numId="23" w16cid:durableId="308049306">
    <w:abstractNumId w:val="56"/>
  </w:num>
  <w:num w:numId="24" w16cid:durableId="2099789215">
    <w:abstractNumId w:val="60"/>
  </w:num>
  <w:num w:numId="25" w16cid:durableId="823425804">
    <w:abstractNumId w:val="55"/>
  </w:num>
  <w:num w:numId="26" w16cid:durableId="400562051">
    <w:abstractNumId w:val="37"/>
  </w:num>
  <w:num w:numId="27" w16cid:durableId="1436487603">
    <w:abstractNumId w:val="28"/>
  </w:num>
  <w:num w:numId="28" w16cid:durableId="1278442227">
    <w:abstractNumId w:val="57"/>
  </w:num>
  <w:num w:numId="29" w16cid:durableId="758336289">
    <w:abstractNumId w:val="50"/>
  </w:num>
  <w:num w:numId="30" w16cid:durableId="2005621035">
    <w:abstractNumId w:val="0"/>
  </w:num>
  <w:num w:numId="31" w16cid:durableId="281771098">
    <w:abstractNumId w:val="46"/>
  </w:num>
  <w:num w:numId="32" w16cid:durableId="1146820127">
    <w:abstractNumId w:val="5"/>
  </w:num>
  <w:num w:numId="33" w16cid:durableId="451019313">
    <w:abstractNumId w:val="30"/>
  </w:num>
  <w:num w:numId="34" w16cid:durableId="1336692725">
    <w:abstractNumId w:val="44"/>
  </w:num>
  <w:num w:numId="35" w16cid:durableId="1983925786">
    <w:abstractNumId w:val="62"/>
  </w:num>
  <w:num w:numId="36" w16cid:durableId="1971014210">
    <w:abstractNumId w:val="3"/>
  </w:num>
  <w:num w:numId="37" w16cid:durableId="1684471972">
    <w:abstractNumId w:val="43"/>
  </w:num>
  <w:num w:numId="38" w16cid:durableId="389961938">
    <w:abstractNumId w:val="12"/>
  </w:num>
  <w:num w:numId="39" w16cid:durableId="1177420728">
    <w:abstractNumId w:val="2"/>
  </w:num>
  <w:num w:numId="40" w16cid:durableId="256719359">
    <w:abstractNumId w:val="38"/>
  </w:num>
  <w:num w:numId="41" w16cid:durableId="401222226">
    <w:abstractNumId w:val="52"/>
  </w:num>
  <w:num w:numId="42" w16cid:durableId="402535193">
    <w:abstractNumId w:val="17"/>
  </w:num>
  <w:num w:numId="43" w16cid:durableId="1700814227">
    <w:abstractNumId w:val="33"/>
  </w:num>
  <w:num w:numId="44" w16cid:durableId="1988194823">
    <w:abstractNumId w:val="54"/>
  </w:num>
  <w:num w:numId="45" w16cid:durableId="376659166">
    <w:abstractNumId w:val="15"/>
  </w:num>
  <w:num w:numId="46" w16cid:durableId="1154561478">
    <w:abstractNumId w:val="35"/>
  </w:num>
  <w:num w:numId="47" w16cid:durableId="1642076509">
    <w:abstractNumId w:val="61"/>
  </w:num>
  <w:num w:numId="48" w16cid:durableId="1787237924">
    <w:abstractNumId w:val="16"/>
  </w:num>
  <w:num w:numId="49" w16cid:durableId="836920722">
    <w:abstractNumId w:val="24"/>
  </w:num>
  <w:num w:numId="50" w16cid:durableId="787896115">
    <w:abstractNumId w:val="18"/>
  </w:num>
  <w:num w:numId="51" w16cid:durableId="1029571858">
    <w:abstractNumId w:val="58"/>
  </w:num>
  <w:num w:numId="52" w16cid:durableId="1350452508">
    <w:abstractNumId w:val="59"/>
  </w:num>
  <w:num w:numId="53" w16cid:durableId="542912172">
    <w:abstractNumId w:val="4"/>
  </w:num>
  <w:num w:numId="54" w16cid:durableId="38555786">
    <w:abstractNumId w:val="39"/>
  </w:num>
  <w:num w:numId="55" w16cid:durableId="1366061348">
    <w:abstractNumId w:val="27"/>
  </w:num>
  <w:num w:numId="56" w16cid:durableId="392461172">
    <w:abstractNumId w:val="26"/>
  </w:num>
  <w:num w:numId="57" w16cid:durableId="1285579455">
    <w:abstractNumId w:val="23"/>
  </w:num>
  <w:num w:numId="58" w16cid:durableId="93789783">
    <w:abstractNumId w:val="20"/>
  </w:num>
  <w:num w:numId="59" w16cid:durableId="968896795">
    <w:abstractNumId w:val="53"/>
  </w:num>
  <w:num w:numId="60" w16cid:durableId="1948198338">
    <w:abstractNumId w:val="49"/>
  </w:num>
  <w:num w:numId="61" w16cid:durableId="613832245">
    <w:abstractNumId w:val="31"/>
  </w:num>
  <w:num w:numId="62" w16cid:durableId="1061752787">
    <w:abstractNumId w:val="9"/>
  </w:num>
  <w:num w:numId="63" w16cid:durableId="1567647442">
    <w:abstractNumId w:val="21"/>
  </w:num>
  <w:num w:numId="64" w16cid:durableId="296567182">
    <w:abstractNumId w:val="22"/>
  </w:num>
  <w:num w:numId="65" w16cid:durableId="1381831533">
    <w:abstractNumId w:val="63"/>
  </w:num>
  <w:num w:numId="66" w16cid:durableId="697123702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053"/>
    <w:rsid w:val="00001A41"/>
    <w:rsid w:val="0000366D"/>
    <w:rsid w:val="0001097E"/>
    <w:rsid w:val="00012290"/>
    <w:rsid w:val="000135ED"/>
    <w:rsid w:val="00013CFB"/>
    <w:rsid w:val="000174A9"/>
    <w:rsid w:val="00022FA7"/>
    <w:rsid w:val="00024A7F"/>
    <w:rsid w:val="00034E9A"/>
    <w:rsid w:val="00040575"/>
    <w:rsid w:val="00042198"/>
    <w:rsid w:val="000428C4"/>
    <w:rsid w:val="00046A41"/>
    <w:rsid w:val="00054D65"/>
    <w:rsid w:val="000551DE"/>
    <w:rsid w:val="0005522A"/>
    <w:rsid w:val="00060069"/>
    <w:rsid w:val="00062A2B"/>
    <w:rsid w:val="00063116"/>
    <w:rsid w:val="00065CFE"/>
    <w:rsid w:val="00072EF2"/>
    <w:rsid w:val="0007537F"/>
    <w:rsid w:val="000774A4"/>
    <w:rsid w:val="00080444"/>
    <w:rsid w:val="0008184A"/>
    <w:rsid w:val="000823D5"/>
    <w:rsid w:val="0009032C"/>
    <w:rsid w:val="000905C3"/>
    <w:rsid w:val="00093C2C"/>
    <w:rsid w:val="0009529E"/>
    <w:rsid w:val="000955AA"/>
    <w:rsid w:val="000955AD"/>
    <w:rsid w:val="000A0CBA"/>
    <w:rsid w:val="000A36D9"/>
    <w:rsid w:val="000A5F3E"/>
    <w:rsid w:val="000A71DC"/>
    <w:rsid w:val="000B3FCC"/>
    <w:rsid w:val="000C31F3"/>
    <w:rsid w:val="000C33DB"/>
    <w:rsid w:val="000C6241"/>
    <w:rsid w:val="000C6EE0"/>
    <w:rsid w:val="000C6F5D"/>
    <w:rsid w:val="000C7D78"/>
    <w:rsid w:val="000D0752"/>
    <w:rsid w:val="000D08B5"/>
    <w:rsid w:val="000D0D77"/>
    <w:rsid w:val="000D2DB1"/>
    <w:rsid w:val="000D7BFE"/>
    <w:rsid w:val="000E37CB"/>
    <w:rsid w:val="000E4B82"/>
    <w:rsid w:val="000F0B85"/>
    <w:rsid w:val="000F6384"/>
    <w:rsid w:val="00101BB2"/>
    <w:rsid w:val="00102BB5"/>
    <w:rsid w:val="00103630"/>
    <w:rsid w:val="00105B4D"/>
    <w:rsid w:val="00107916"/>
    <w:rsid w:val="00112A41"/>
    <w:rsid w:val="00112D73"/>
    <w:rsid w:val="00112DF5"/>
    <w:rsid w:val="00114188"/>
    <w:rsid w:val="00117881"/>
    <w:rsid w:val="0012030E"/>
    <w:rsid w:val="00123F58"/>
    <w:rsid w:val="00125AF1"/>
    <w:rsid w:val="0012706D"/>
    <w:rsid w:val="001275FD"/>
    <w:rsid w:val="00130ED9"/>
    <w:rsid w:val="001313A1"/>
    <w:rsid w:val="001339D4"/>
    <w:rsid w:val="00140A15"/>
    <w:rsid w:val="0014263D"/>
    <w:rsid w:val="001443D5"/>
    <w:rsid w:val="0014621E"/>
    <w:rsid w:val="00146A6A"/>
    <w:rsid w:val="00146DBC"/>
    <w:rsid w:val="00147799"/>
    <w:rsid w:val="00151C31"/>
    <w:rsid w:val="0015685E"/>
    <w:rsid w:val="00156C16"/>
    <w:rsid w:val="00161441"/>
    <w:rsid w:val="00165FDC"/>
    <w:rsid w:val="001660E5"/>
    <w:rsid w:val="001669DE"/>
    <w:rsid w:val="00176C28"/>
    <w:rsid w:val="00176DBE"/>
    <w:rsid w:val="001806C4"/>
    <w:rsid w:val="00180A46"/>
    <w:rsid w:val="00182A2E"/>
    <w:rsid w:val="00192481"/>
    <w:rsid w:val="00192672"/>
    <w:rsid w:val="00195453"/>
    <w:rsid w:val="0019547A"/>
    <w:rsid w:val="0019556E"/>
    <w:rsid w:val="001965D9"/>
    <w:rsid w:val="00197360"/>
    <w:rsid w:val="001A0B48"/>
    <w:rsid w:val="001A1C8A"/>
    <w:rsid w:val="001A2A56"/>
    <w:rsid w:val="001A4803"/>
    <w:rsid w:val="001A6970"/>
    <w:rsid w:val="001A7522"/>
    <w:rsid w:val="001B09D0"/>
    <w:rsid w:val="001B1CF2"/>
    <w:rsid w:val="001B4648"/>
    <w:rsid w:val="001B5C3D"/>
    <w:rsid w:val="001B6DC5"/>
    <w:rsid w:val="001C089A"/>
    <w:rsid w:val="001C0B7C"/>
    <w:rsid w:val="001C5F81"/>
    <w:rsid w:val="001D1394"/>
    <w:rsid w:val="001D1679"/>
    <w:rsid w:val="001D177A"/>
    <w:rsid w:val="001D24A9"/>
    <w:rsid w:val="001D2A42"/>
    <w:rsid w:val="001E0822"/>
    <w:rsid w:val="001E70CE"/>
    <w:rsid w:val="001F4ADC"/>
    <w:rsid w:val="001F70C5"/>
    <w:rsid w:val="001F79B8"/>
    <w:rsid w:val="001F7AAA"/>
    <w:rsid w:val="00202AB6"/>
    <w:rsid w:val="00216BBA"/>
    <w:rsid w:val="0022135D"/>
    <w:rsid w:val="002258B9"/>
    <w:rsid w:val="002346C0"/>
    <w:rsid w:val="00235542"/>
    <w:rsid w:val="002414F2"/>
    <w:rsid w:val="00242ED1"/>
    <w:rsid w:val="00246233"/>
    <w:rsid w:val="00252708"/>
    <w:rsid w:val="0025314C"/>
    <w:rsid w:val="00253499"/>
    <w:rsid w:val="00254780"/>
    <w:rsid w:val="002635C2"/>
    <w:rsid w:val="00266648"/>
    <w:rsid w:val="00267A2C"/>
    <w:rsid w:val="0027269A"/>
    <w:rsid w:val="00273ADF"/>
    <w:rsid w:val="00274D63"/>
    <w:rsid w:val="00280149"/>
    <w:rsid w:val="00282EF1"/>
    <w:rsid w:val="00283485"/>
    <w:rsid w:val="002902D3"/>
    <w:rsid w:val="00290507"/>
    <w:rsid w:val="00290806"/>
    <w:rsid w:val="00293A07"/>
    <w:rsid w:val="002953BD"/>
    <w:rsid w:val="00295506"/>
    <w:rsid w:val="00295BAB"/>
    <w:rsid w:val="002A1613"/>
    <w:rsid w:val="002A6CC3"/>
    <w:rsid w:val="002B173F"/>
    <w:rsid w:val="002B196E"/>
    <w:rsid w:val="002B402A"/>
    <w:rsid w:val="002B5388"/>
    <w:rsid w:val="002B6610"/>
    <w:rsid w:val="002C1430"/>
    <w:rsid w:val="002C14B4"/>
    <w:rsid w:val="002D05D5"/>
    <w:rsid w:val="002D0EEF"/>
    <w:rsid w:val="002D36D8"/>
    <w:rsid w:val="002D7565"/>
    <w:rsid w:val="002E04B8"/>
    <w:rsid w:val="002E0E99"/>
    <w:rsid w:val="002E15A9"/>
    <w:rsid w:val="002E16BF"/>
    <w:rsid w:val="002E22C8"/>
    <w:rsid w:val="002E4014"/>
    <w:rsid w:val="002E41F8"/>
    <w:rsid w:val="002E482D"/>
    <w:rsid w:val="002F1394"/>
    <w:rsid w:val="002F51BB"/>
    <w:rsid w:val="002F5AB0"/>
    <w:rsid w:val="002F7CD4"/>
    <w:rsid w:val="00302DF4"/>
    <w:rsid w:val="00305345"/>
    <w:rsid w:val="00306C11"/>
    <w:rsid w:val="00310EBD"/>
    <w:rsid w:val="00314891"/>
    <w:rsid w:val="003202EC"/>
    <w:rsid w:val="00321E1A"/>
    <w:rsid w:val="00323897"/>
    <w:rsid w:val="00323A73"/>
    <w:rsid w:val="00327E39"/>
    <w:rsid w:val="00327F64"/>
    <w:rsid w:val="003338CB"/>
    <w:rsid w:val="00334606"/>
    <w:rsid w:val="00335F7F"/>
    <w:rsid w:val="0033701B"/>
    <w:rsid w:val="00340428"/>
    <w:rsid w:val="00341A4F"/>
    <w:rsid w:val="00347851"/>
    <w:rsid w:val="00347FFA"/>
    <w:rsid w:val="00350A53"/>
    <w:rsid w:val="00355B90"/>
    <w:rsid w:val="00356707"/>
    <w:rsid w:val="00361B9C"/>
    <w:rsid w:val="0036302A"/>
    <w:rsid w:val="00363AE5"/>
    <w:rsid w:val="003661BE"/>
    <w:rsid w:val="00366FFE"/>
    <w:rsid w:val="00385403"/>
    <w:rsid w:val="00385E21"/>
    <w:rsid w:val="0038650F"/>
    <w:rsid w:val="0039168A"/>
    <w:rsid w:val="00391EC9"/>
    <w:rsid w:val="00392C31"/>
    <w:rsid w:val="003934FC"/>
    <w:rsid w:val="00393760"/>
    <w:rsid w:val="00394705"/>
    <w:rsid w:val="00395889"/>
    <w:rsid w:val="00395E48"/>
    <w:rsid w:val="003A2E99"/>
    <w:rsid w:val="003A464B"/>
    <w:rsid w:val="003B121B"/>
    <w:rsid w:val="003B3EB7"/>
    <w:rsid w:val="003B46DA"/>
    <w:rsid w:val="003B69F1"/>
    <w:rsid w:val="003B77A9"/>
    <w:rsid w:val="003C69C1"/>
    <w:rsid w:val="003C6D00"/>
    <w:rsid w:val="003C71A0"/>
    <w:rsid w:val="003D2F64"/>
    <w:rsid w:val="003D43B8"/>
    <w:rsid w:val="003D5247"/>
    <w:rsid w:val="003F093C"/>
    <w:rsid w:val="003F1C06"/>
    <w:rsid w:val="003F2177"/>
    <w:rsid w:val="003F21B7"/>
    <w:rsid w:val="003F3C0E"/>
    <w:rsid w:val="003F4294"/>
    <w:rsid w:val="003F5DD5"/>
    <w:rsid w:val="003F6658"/>
    <w:rsid w:val="003F718F"/>
    <w:rsid w:val="003F75A1"/>
    <w:rsid w:val="00404ED6"/>
    <w:rsid w:val="00406188"/>
    <w:rsid w:val="004077ED"/>
    <w:rsid w:val="00420CA4"/>
    <w:rsid w:val="004210F7"/>
    <w:rsid w:val="0042201E"/>
    <w:rsid w:val="004226D0"/>
    <w:rsid w:val="004248CF"/>
    <w:rsid w:val="00426E07"/>
    <w:rsid w:val="004319B1"/>
    <w:rsid w:val="00431F49"/>
    <w:rsid w:val="0043225E"/>
    <w:rsid w:val="0043284D"/>
    <w:rsid w:val="004375D5"/>
    <w:rsid w:val="00441097"/>
    <w:rsid w:val="0044424B"/>
    <w:rsid w:val="00444C0F"/>
    <w:rsid w:val="004457AA"/>
    <w:rsid w:val="004464C8"/>
    <w:rsid w:val="00447FA0"/>
    <w:rsid w:val="00453249"/>
    <w:rsid w:val="00455339"/>
    <w:rsid w:val="004572DF"/>
    <w:rsid w:val="00457DE9"/>
    <w:rsid w:val="00462787"/>
    <w:rsid w:val="004651F1"/>
    <w:rsid w:val="0046782D"/>
    <w:rsid w:val="00470DEF"/>
    <w:rsid w:val="00471BE5"/>
    <w:rsid w:val="00473463"/>
    <w:rsid w:val="004742F5"/>
    <w:rsid w:val="00476BD8"/>
    <w:rsid w:val="00476E0C"/>
    <w:rsid w:val="00483B6F"/>
    <w:rsid w:val="00484F42"/>
    <w:rsid w:val="00487740"/>
    <w:rsid w:val="00487B33"/>
    <w:rsid w:val="0049185B"/>
    <w:rsid w:val="00493D14"/>
    <w:rsid w:val="00493D27"/>
    <w:rsid w:val="00494679"/>
    <w:rsid w:val="00495F45"/>
    <w:rsid w:val="0049652F"/>
    <w:rsid w:val="004A1E4B"/>
    <w:rsid w:val="004A6C61"/>
    <w:rsid w:val="004A7934"/>
    <w:rsid w:val="004B374F"/>
    <w:rsid w:val="004B47CD"/>
    <w:rsid w:val="004C06FE"/>
    <w:rsid w:val="004C270D"/>
    <w:rsid w:val="004C3761"/>
    <w:rsid w:val="004C4AD3"/>
    <w:rsid w:val="004C4C83"/>
    <w:rsid w:val="004C55FB"/>
    <w:rsid w:val="004C72AF"/>
    <w:rsid w:val="004D3D10"/>
    <w:rsid w:val="004D556F"/>
    <w:rsid w:val="004D7639"/>
    <w:rsid w:val="004E1204"/>
    <w:rsid w:val="004E2920"/>
    <w:rsid w:val="004E30C4"/>
    <w:rsid w:val="004E3BD2"/>
    <w:rsid w:val="004F0838"/>
    <w:rsid w:val="004F1C5C"/>
    <w:rsid w:val="004F5A62"/>
    <w:rsid w:val="004F710F"/>
    <w:rsid w:val="0050094C"/>
    <w:rsid w:val="0050268A"/>
    <w:rsid w:val="0051771F"/>
    <w:rsid w:val="00517C25"/>
    <w:rsid w:val="00523FD9"/>
    <w:rsid w:val="0052686A"/>
    <w:rsid w:val="00527E6A"/>
    <w:rsid w:val="0053076D"/>
    <w:rsid w:val="005325D4"/>
    <w:rsid w:val="00536194"/>
    <w:rsid w:val="00536228"/>
    <w:rsid w:val="00536D73"/>
    <w:rsid w:val="00537D8F"/>
    <w:rsid w:val="00541874"/>
    <w:rsid w:val="00543517"/>
    <w:rsid w:val="00543A1F"/>
    <w:rsid w:val="00545493"/>
    <w:rsid w:val="00546AB0"/>
    <w:rsid w:val="00547964"/>
    <w:rsid w:val="005575CD"/>
    <w:rsid w:val="00557B68"/>
    <w:rsid w:val="00570D1F"/>
    <w:rsid w:val="00570F97"/>
    <w:rsid w:val="005730A4"/>
    <w:rsid w:val="0057501B"/>
    <w:rsid w:val="00576151"/>
    <w:rsid w:val="00581B4A"/>
    <w:rsid w:val="00587B07"/>
    <w:rsid w:val="0059029F"/>
    <w:rsid w:val="0059170E"/>
    <w:rsid w:val="00594E6E"/>
    <w:rsid w:val="005955CB"/>
    <w:rsid w:val="00595AE8"/>
    <w:rsid w:val="00596767"/>
    <w:rsid w:val="005A1FFD"/>
    <w:rsid w:val="005A2E2F"/>
    <w:rsid w:val="005A3529"/>
    <w:rsid w:val="005B2B88"/>
    <w:rsid w:val="005B4459"/>
    <w:rsid w:val="005B4E86"/>
    <w:rsid w:val="005B5126"/>
    <w:rsid w:val="005B566C"/>
    <w:rsid w:val="005B710D"/>
    <w:rsid w:val="005C51B5"/>
    <w:rsid w:val="005C59DB"/>
    <w:rsid w:val="005C6FD0"/>
    <w:rsid w:val="005C7CAD"/>
    <w:rsid w:val="005D02D8"/>
    <w:rsid w:val="005D1CC3"/>
    <w:rsid w:val="005D6A4C"/>
    <w:rsid w:val="005E1871"/>
    <w:rsid w:val="005E29BC"/>
    <w:rsid w:val="005E2A92"/>
    <w:rsid w:val="005E6DD3"/>
    <w:rsid w:val="005E7615"/>
    <w:rsid w:val="005E7F4F"/>
    <w:rsid w:val="005F08F4"/>
    <w:rsid w:val="005F116D"/>
    <w:rsid w:val="005F4B28"/>
    <w:rsid w:val="005F4FEC"/>
    <w:rsid w:val="005F7933"/>
    <w:rsid w:val="00602DA6"/>
    <w:rsid w:val="00613838"/>
    <w:rsid w:val="00615F48"/>
    <w:rsid w:val="00624469"/>
    <w:rsid w:val="006251BC"/>
    <w:rsid w:val="006307F8"/>
    <w:rsid w:val="00632D28"/>
    <w:rsid w:val="00635395"/>
    <w:rsid w:val="006377DB"/>
    <w:rsid w:val="006428BB"/>
    <w:rsid w:val="00653693"/>
    <w:rsid w:val="00655A62"/>
    <w:rsid w:val="006575C0"/>
    <w:rsid w:val="00657C5E"/>
    <w:rsid w:val="006607B1"/>
    <w:rsid w:val="006623F9"/>
    <w:rsid w:val="00664095"/>
    <w:rsid w:val="00664AF5"/>
    <w:rsid w:val="006717F9"/>
    <w:rsid w:val="00674CE1"/>
    <w:rsid w:val="0067594F"/>
    <w:rsid w:val="00675A68"/>
    <w:rsid w:val="00677236"/>
    <w:rsid w:val="00681D94"/>
    <w:rsid w:val="00682C9A"/>
    <w:rsid w:val="00684F9A"/>
    <w:rsid w:val="006A4914"/>
    <w:rsid w:val="006A6E4D"/>
    <w:rsid w:val="006A6FD7"/>
    <w:rsid w:val="006A7BC3"/>
    <w:rsid w:val="006B0959"/>
    <w:rsid w:val="006B35EA"/>
    <w:rsid w:val="006B521F"/>
    <w:rsid w:val="006B5846"/>
    <w:rsid w:val="006C0C7A"/>
    <w:rsid w:val="006C46F0"/>
    <w:rsid w:val="006C4F0A"/>
    <w:rsid w:val="006C5DC6"/>
    <w:rsid w:val="006D0831"/>
    <w:rsid w:val="006D1918"/>
    <w:rsid w:val="006D5046"/>
    <w:rsid w:val="006E048A"/>
    <w:rsid w:val="006E3143"/>
    <w:rsid w:val="006E3167"/>
    <w:rsid w:val="006F1B21"/>
    <w:rsid w:val="006F3ABD"/>
    <w:rsid w:val="006F4755"/>
    <w:rsid w:val="006F4956"/>
    <w:rsid w:val="00700AA9"/>
    <w:rsid w:val="00706096"/>
    <w:rsid w:val="0070645B"/>
    <w:rsid w:val="007104EB"/>
    <w:rsid w:val="00710CD5"/>
    <w:rsid w:val="00711C0C"/>
    <w:rsid w:val="00713B2A"/>
    <w:rsid w:val="00715E89"/>
    <w:rsid w:val="00721FC6"/>
    <w:rsid w:val="007230D6"/>
    <w:rsid w:val="00723DB5"/>
    <w:rsid w:val="00730FAC"/>
    <w:rsid w:val="00731531"/>
    <w:rsid w:val="007324F3"/>
    <w:rsid w:val="00737D61"/>
    <w:rsid w:val="00740A08"/>
    <w:rsid w:val="0074203A"/>
    <w:rsid w:val="00746926"/>
    <w:rsid w:val="0075281C"/>
    <w:rsid w:val="00753695"/>
    <w:rsid w:val="00761367"/>
    <w:rsid w:val="007618BF"/>
    <w:rsid w:val="00763215"/>
    <w:rsid w:val="0076347A"/>
    <w:rsid w:val="00771781"/>
    <w:rsid w:val="00771E5D"/>
    <w:rsid w:val="00772802"/>
    <w:rsid w:val="0077393F"/>
    <w:rsid w:val="00775707"/>
    <w:rsid w:val="0078007D"/>
    <w:rsid w:val="00786B4A"/>
    <w:rsid w:val="00787403"/>
    <w:rsid w:val="00787CF8"/>
    <w:rsid w:val="00791876"/>
    <w:rsid w:val="007A0A45"/>
    <w:rsid w:val="007A1E1D"/>
    <w:rsid w:val="007A1FC2"/>
    <w:rsid w:val="007A2C38"/>
    <w:rsid w:val="007A7D95"/>
    <w:rsid w:val="007B03E4"/>
    <w:rsid w:val="007B2CB6"/>
    <w:rsid w:val="007B4E59"/>
    <w:rsid w:val="007B6B21"/>
    <w:rsid w:val="007C08C4"/>
    <w:rsid w:val="007C3063"/>
    <w:rsid w:val="007C4709"/>
    <w:rsid w:val="007C79A4"/>
    <w:rsid w:val="007D2F63"/>
    <w:rsid w:val="007D45C1"/>
    <w:rsid w:val="007D5368"/>
    <w:rsid w:val="007D5F57"/>
    <w:rsid w:val="007E0C3F"/>
    <w:rsid w:val="007E19FF"/>
    <w:rsid w:val="007E7AC4"/>
    <w:rsid w:val="007F5BAA"/>
    <w:rsid w:val="00804748"/>
    <w:rsid w:val="00810B20"/>
    <w:rsid w:val="00814DC8"/>
    <w:rsid w:val="00816380"/>
    <w:rsid w:val="00826401"/>
    <w:rsid w:val="008341CA"/>
    <w:rsid w:val="008343D7"/>
    <w:rsid w:val="008351B1"/>
    <w:rsid w:val="00836A79"/>
    <w:rsid w:val="00837908"/>
    <w:rsid w:val="0084197B"/>
    <w:rsid w:val="00843688"/>
    <w:rsid w:val="00845725"/>
    <w:rsid w:val="00845FCD"/>
    <w:rsid w:val="008500A0"/>
    <w:rsid w:val="00850480"/>
    <w:rsid w:val="008512AB"/>
    <w:rsid w:val="00853339"/>
    <w:rsid w:val="0085444F"/>
    <w:rsid w:val="00857E9C"/>
    <w:rsid w:val="00860B11"/>
    <w:rsid w:val="00860FE4"/>
    <w:rsid w:val="00864926"/>
    <w:rsid w:val="00866EFA"/>
    <w:rsid w:val="00867D82"/>
    <w:rsid w:val="00874360"/>
    <w:rsid w:val="00875503"/>
    <w:rsid w:val="00876D16"/>
    <w:rsid w:val="00880A6E"/>
    <w:rsid w:val="00891AC0"/>
    <w:rsid w:val="00892072"/>
    <w:rsid w:val="00892476"/>
    <w:rsid w:val="008946CA"/>
    <w:rsid w:val="00894D8F"/>
    <w:rsid w:val="0089551B"/>
    <w:rsid w:val="008A092D"/>
    <w:rsid w:val="008A198D"/>
    <w:rsid w:val="008A3992"/>
    <w:rsid w:val="008A3AA3"/>
    <w:rsid w:val="008A4AEC"/>
    <w:rsid w:val="008A74F0"/>
    <w:rsid w:val="008B2155"/>
    <w:rsid w:val="008B72C6"/>
    <w:rsid w:val="008B77B2"/>
    <w:rsid w:val="008C0879"/>
    <w:rsid w:val="008C2413"/>
    <w:rsid w:val="008C7F65"/>
    <w:rsid w:val="008D0099"/>
    <w:rsid w:val="008D3F20"/>
    <w:rsid w:val="008D46F9"/>
    <w:rsid w:val="008D4C92"/>
    <w:rsid w:val="008D50C5"/>
    <w:rsid w:val="008E0DD2"/>
    <w:rsid w:val="008E11F6"/>
    <w:rsid w:val="008E44D0"/>
    <w:rsid w:val="008E51D2"/>
    <w:rsid w:val="008F16B9"/>
    <w:rsid w:val="008F2561"/>
    <w:rsid w:val="008F25FB"/>
    <w:rsid w:val="008F32A1"/>
    <w:rsid w:val="008F4169"/>
    <w:rsid w:val="008F4E7F"/>
    <w:rsid w:val="008F7560"/>
    <w:rsid w:val="009032A7"/>
    <w:rsid w:val="009038FE"/>
    <w:rsid w:val="0090428E"/>
    <w:rsid w:val="0090513A"/>
    <w:rsid w:val="00907FEB"/>
    <w:rsid w:val="009110EF"/>
    <w:rsid w:val="009132F9"/>
    <w:rsid w:val="00916524"/>
    <w:rsid w:val="0091731B"/>
    <w:rsid w:val="009173F5"/>
    <w:rsid w:val="00917A33"/>
    <w:rsid w:val="00920046"/>
    <w:rsid w:val="00920FB4"/>
    <w:rsid w:val="00922320"/>
    <w:rsid w:val="00922736"/>
    <w:rsid w:val="00923E82"/>
    <w:rsid w:val="00932C17"/>
    <w:rsid w:val="0093373B"/>
    <w:rsid w:val="009368D7"/>
    <w:rsid w:val="00936D1B"/>
    <w:rsid w:val="00942635"/>
    <w:rsid w:val="00943433"/>
    <w:rsid w:val="00943FEA"/>
    <w:rsid w:val="00944563"/>
    <w:rsid w:val="00945011"/>
    <w:rsid w:val="00945B4D"/>
    <w:rsid w:val="0094748B"/>
    <w:rsid w:val="009475CC"/>
    <w:rsid w:val="00947692"/>
    <w:rsid w:val="00954BCF"/>
    <w:rsid w:val="009558EA"/>
    <w:rsid w:val="00957861"/>
    <w:rsid w:val="00960EFB"/>
    <w:rsid w:val="00961A6D"/>
    <w:rsid w:val="009645A1"/>
    <w:rsid w:val="009673AC"/>
    <w:rsid w:val="00972601"/>
    <w:rsid w:val="00974BBC"/>
    <w:rsid w:val="00974EC3"/>
    <w:rsid w:val="009764DC"/>
    <w:rsid w:val="00976B8A"/>
    <w:rsid w:val="00980125"/>
    <w:rsid w:val="00981F80"/>
    <w:rsid w:val="00984564"/>
    <w:rsid w:val="00987074"/>
    <w:rsid w:val="0098718D"/>
    <w:rsid w:val="00990CC9"/>
    <w:rsid w:val="00991E02"/>
    <w:rsid w:val="00991EEC"/>
    <w:rsid w:val="009926E0"/>
    <w:rsid w:val="00993409"/>
    <w:rsid w:val="009A0DA0"/>
    <w:rsid w:val="009A2C45"/>
    <w:rsid w:val="009A3CEA"/>
    <w:rsid w:val="009A616F"/>
    <w:rsid w:val="009A6BE9"/>
    <w:rsid w:val="009B356C"/>
    <w:rsid w:val="009B59E0"/>
    <w:rsid w:val="009B6755"/>
    <w:rsid w:val="009B78EB"/>
    <w:rsid w:val="009C3C5C"/>
    <w:rsid w:val="009C497C"/>
    <w:rsid w:val="009D0F98"/>
    <w:rsid w:val="009D4240"/>
    <w:rsid w:val="009D5309"/>
    <w:rsid w:val="009D5CF9"/>
    <w:rsid w:val="009E13B5"/>
    <w:rsid w:val="009E5761"/>
    <w:rsid w:val="009F10D0"/>
    <w:rsid w:val="009F22C9"/>
    <w:rsid w:val="009F2955"/>
    <w:rsid w:val="009F60E6"/>
    <w:rsid w:val="00A0170A"/>
    <w:rsid w:val="00A01FE9"/>
    <w:rsid w:val="00A046CB"/>
    <w:rsid w:val="00A06915"/>
    <w:rsid w:val="00A1430C"/>
    <w:rsid w:val="00A163D2"/>
    <w:rsid w:val="00A16A48"/>
    <w:rsid w:val="00A25F1E"/>
    <w:rsid w:val="00A26C0A"/>
    <w:rsid w:val="00A2713A"/>
    <w:rsid w:val="00A27BBC"/>
    <w:rsid w:val="00A32B7D"/>
    <w:rsid w:val="00A35AF4"/>
    <w:rsid w:val="00A3683F"/>
    <w:rsid w:val="00A422A4"/>
    <w:rsid w:val="00A43385"/>
    <w:rsid w:val="00A452E7"/>
    <w:rsid w:val="00A52436"/>
    <w:rsid w:val="00A52FD7"/>
    <w:rsid w:val="00A5352E"/>
    <w:rsid w:val="00A56822"/>
    <w:rsid w:val="00A56CAA"/>
    <w:rsid w:val="00A56D26"/>
    <w:rsid w:val="00A57CA9"/>
    <w:rsid w:val="00A600AE"/>
    <w:rsid w:val="00A60EBE"/>
    <w:rsid w:val="00A62FAD"/>
    <w:rsid w:val="00A650E4"/>
    <w:rsid w:val="00A657A7"/>
    <w:rsid w:val="00A6669D"/>
    <w:rsid w:val="00A73A80"/>
    <w:rsid w:val="00A7512A"/>
    <w:rsid w:val="00A75A59"/>
    <w:rsid w:val="00A772F8"/>
    <w:rsid w:val="00A77936"/>
    <w:rsid w:val="00A83A8F"/>
    <w:rsid w:val="00A840E8"/>
    <w:rsid w:val="00A8653E"/>
    <w:rsid w:val="00A925AD"/>
    <w:rsid w:val="00A969EA"/>
    <w:rsid w:val="00A97672"/>
    <w:rsid w:val="00AA0D41"/>
    <w:rsid w:val="00AA27B4"/>
    <w:rsid w:val="00AA583D"/>
    <w:rsid w:val="00AA78C4"/>
    <w:rsid w:val="00AB36BD"/>
    <w:rsid w:val="00AB3FA8"/>
    <w:rsid w:val="00AB4A26"/>
    <w:rsid w:val="00AB5705"/>
    <w:rsid w:val="00AB6C8B"/>
    <w:rsid w:val="00AC0550"/>
    <w:rsid w:val="00AC1F06"/>
    <w:rsid w:val="00AC2151"/>
    <w:rsid w:val="00AC306E"/>
    <w:rsid w:val="00AC56BF"/>
    <w:rsid w:val="00AC69BE"/>
    <w:rsid w:val="00AD4144"/>
    <w:rsid w:val="00AD7161"/>
    <w:rsid w:val="00AE6019"/>
    <w:rsid w:val="00AF1ECD"/>
    <w:rsid w:val="00AF6B2A"/>
    <w:rsid w:val="00AF7012"/>
    <w:rsid w:val="00B00735"/>
    <w:rsid w:val="00B0223C"/>
    <w:rsid w:val="00B05977"/>
    <w:rsid w:val="00B10F6A"/>
    <w:rsid w:val="00B14347"/>
    <w:rsid w:val="00B14ACF"/>
    <w:rsid w:val="00B16368"/>
    <w:rsid w:val="00B20055"/>
    <w:rsid w:val="00B21775"/>
    <w:rsid w:val="00B2460E"/>
    <w:rsid w:val="00B26F46"/>
    <w:rsid w:val="00B27AF7"/>
    <w:rsid w:val="00B342C7"/>
    <w:rsid w:val="00B37A51"/>
    <w:rsid w:val="00B41098"/>
    <w:rsid w:val="00B4577A"/>
    <w:rsid w:val="00B513A9"/>
    <w:rsid w:val="00B54DB4"/>
    <w:rsid w:val="00B61807"/>
    <w:rsid w:val="00B626DA"/>
    <w:rsid w:val="00B63DD8"/>
    <w:rsid w:val="00B67D94"/>
    <w:rsid w:val="00B71266"/>
    <w:rsid w:val="00B73D30"/>
    <w:rsid w:val="00B84AB4"/>
    <w:rsid w:val="00B8532A"/>
    <w:rsid w:val="00B86D37"/>
    <w:rsid w:val="00B90273"/>
    <w:rsid w:val="00B9176B"/>
    <w:rsid w:val="00B9240B"/>
    <w:rsid w:val="00B95A2D"/>
    <w:rsid w:val="00BA0C30"/>
    <w:rsid w:val="00BA201B"/>
    <w:rsid w:val="00BA2689"/>
    <w:rsid w:val="00BA4447"/>
    <w:rsid w:val="00BA4C16"/>
    <w:rsid w:val="00BA6A1F"/>
    <w:rsid w:val="00BB018F"/>
    <w:rsid w:val="00BB243A"/>
    <w:rsid w:val="00BB5556"/>
    <w:rsid w:val="00BB5BDE"/>
    <w:rsid w:val="00BB7FD6"/>
    <w:rsid w:val="00BC1498"/>
    <w:rsid w:val="00BC4454"/>
    <w:rsid w:val="00BD6096"/>
    <w:rsid w:val="00BE0590"/>
    <w:rsid w:val="00BE22CB"/>
    <w:rsid w:val="00BE376F"/>
    <w:rsid w:val="00BE6B62"/>
    <w:rsid w:val="00BF0D1B"/>
    <w:rsid w:val="00BF175A"/>
    <w:rsid w:val="00BF2AF1"/>
    <w:rsid w:val="00BF3757"/>
    <w:rsid w:val="00BF56A8"/>
    <w:rsid w:val="00BF5D69"/>
    <w:rsid w:val="00BF7540"/>
    <w:rsid w:val="00C01BA4"/>
    <w:rsid w:val="00C06CBC"/>
    <w:rsid w:val="00C07223"/>
    <w:rsid w:val="00C12902"/>
    <w:rsid w:val="00C13E40"/>
    <w:rsid w:val="00C1478C"/>
    <w:rsid w:val="00C22AEF"/>
    <w:rsid w:val="00C26DF4"/>
    <w:rsid w:val="00C275B9"/>
    <w:rsid w:val="00C31D01"/>
    <w:rsid w:val="00C37B80"/>
    <w:rsid w:val="00C37C46"/>
    <w:rsid w:val="00C45981"/>
    <w:rsid w:val="00C504C6"/>
    <w:rsid w:val="00C53801"/>
    <w:rsid w:val="00C53A37"/>
    <w:rsid w:val="00C54EDE"/>
    <w:rsid w:val="00C63E31"/>
    <w:rsid w:val="00C67CD8"/>
    <w:rsid w:val="00C67D17"/>
    <w:rsid w:val="00C70D10"/>
    <w:rsid w:val="00C71BD6"/>
    <w:rsid w:val="00C73353"/>
    <w:rsid w:val="00C74B1B"/>
    <w:rsid w:val="00C80A87"/>
    <w:rsid w:val="00C80AC8"/>
    <w:rsid w:val="00C80F30"/>
    <w:rsid w:val="00C876C6"/>
    <w:rsid w:val="00C87750"/>
    <w:rsid w:val="00C91698"/>
    <w:rsid w:val="00C91FDA"/>
    <w:rsid w:val="00C92BFD"/>
    <w:rsid w:val="00C93766"/>
    <w:rsid w:val="00C94829"/>
    <w:rsid w:val="00CA08A6"/>
    <w:rsid w:val="00CA0B73"/>
    <w:rsid w:val="00CA4BBC"/>
    <w:rsid w:val="00CA5E7B"/>
    <w:rsid w:val="00CA70A7"/>
    <w:rsid w:val="00CB5092"/>
    <w:rsid w:val="00CB6059"/>
    <w:rsid w:val="00CB66D7"/>
    <w:rsid w:val="00CC36A9"/>
    <w:rsid w:val="00CC430B"/>
    <w:rsid w:val="00CC48FB"/>
    <w:rsid w:val="00CC493C"/>
    <w:rsid w:val="00CD1E8F"/>
    <w:rsid w:val="00CD4FF3"/>
    <w:rsid w:val="00CD64C1"/>
    <w:rsid w:val="00CD667F"/>
    <w:rsid w:val="00CE18BF"/>
    <w:rsid w:val="00CE2E51"/>
    <w:rsid w:val="00CE75E6"/>
    <w:rsid w:val="00CF0F2E"/>
    <w:rsid w:val="00CF11BE"/>
    <w:rsid w:val="00CF4734"/>
    <w:rsid w:val="00CF4A5D"/>
    <w:rsid w:val="00D005E3"/>
    <w:rsid w:val="00D00FD6"/>
    <w:rsid w:val="00D04F22"/>
    <w:rsid w:val="00D079CC"/>
    <w:rsid w:val="00D12C93"/>
    <w:rsid w:val="00D1557D"/>
    <w:rsid w:val="00D15FAC"/>
    <w:rsid w:val="00D206AB"/>
    <w:rsid w:val="00D212FB"/>
    <w:rsid w:val="00D24239"/>
    <w:rsid w:val="00D2672B"/>
    <w:rsid w:val="00D302D5"/>
    <w:rsid w:val="00D3332C"/>
    <w:rsid w:val="00D33AC6"/>
    <w:rsid w:val="00D33CFF"/>
    <w:rsid w:val="00D34009"/>
    <w:rsid w:val="00D4160B"/>
    <w:rsid w:val="00D42002"/>
    <w:rsid w:val="00D46336"/>
    <w:rsid w:val="00D47656"/>
    <w:rsid w:val="00D541E1"/>
    <w:rsid w:val="00D567FC"/>
    <w:rsid w:val="00D632A7"/>
    <w:rsid w:val="00D64B05"/>
    <w:rsid w:val="00D66290"/>
    <w:rsid w:val="00D73960"/>
    <w:rsid w:val="00D765DC"/>
    <w:rsid w:val="00D80F73"/>
    <w:rsid w:val="00D8301F"/>
    <w:rsid w:val="00D831A2"/>
    <w:rsid w:val="00D83A98"/>
    <w:rsid w:val="00D85546"/>
    <w:rsid w:val="00D856BF"/>
    <w:rsid w:val="00D87682"/>
    <w:rsid w:val="00D9303E"/>
    <w:rsid w:val="00D9431D"/>
    <w:rsid w:val="00D94B84"/>
    <w:rsid w:val="00D94FBF"/>
    <w:rsid w:val="00D95979"/>
    <w:rsid w:val="00D96534"/>
    <w:rsid w:val="00DA0154"/>
    <w:rsid w:val="00DA056A"/>
    <w:rsid w:val="00DA48BD"/>
    <w:rsid w:val="00DB256F"/>
    <w:rsid w:val="00DB4F37"/>
    <w:rsid w:val="00DB6883"/>
    <w:rsid w:val="00DC3A57"/>
    <w:rsid w:val="00DC69D6"/>
    <w:rsid w:val="00DC6F24"/>
    <w:rsid w:val="00DD009A"/>
    <w:rsid w:val="00DD274A"/>
    <w:rsid w:val="00DD7469"/>
    <w:rsid w:val="00DE0F62"/>
    <w:rsid w:val="00DE12E6"/>
    <w:rsid w:val="00DE33F3"/>
    <w:rsid w:val="00DF1DB8"/>
    <w:rsid w:val="00E02118"/>
    <w:rsid w:val="00E05C98"/>
    <w:rsid w:val="00E06048"/>
    <w:rsid w:val="00E06DD6"/>
    <w:rsid w:val="00E075B1"/>
    <w:rsid w:val="00E10833"/>
    <w:rsid w:val="00E1106D"/>
    <w:rsid w:val="00E111C2"/>
    <w:rsid w:val="00E140F0"/>
    <w:rsid w:val="00E16CA4"/>
    <w:rsid w:val="00E17FFE"/>
    <w:rsid w:val="00E20EF8"/>
    <w:rsid w:val="00E20FF8"/>
    <w:rsid w:val="00E225D2"/>
    <w:rsid w:val="00E264AF"/>
    <w:rsid w:val="00E36971"/>
    <w:rsid w:val="00E41EEA"/>
    <w:rsid w:val="00E42751"/>
    <w:rsid w:val="00E42D5F"/>
    <w:rsid w:val="00E42FCB"/>
    <w:rsid w:val="00E43A89"/>
    <w:rsid w:val="00E46C43"/>
    <w:rsid w:val="00E52CCE"/>
    <w:rsid w:val="00E549F7"/>
    <w:rsid w:val="00E5640A"/>
    <w:rsid w:val="00E56FAE"/>
    <w:rsid w:val="00E57262"/>
    <w:rsid w:val="00E60E00"/>
    <w:rsid w:val="00E635E0"/>
    <w:rsid w:val="00E64845"/>
    <w:rsid w:val="00E64AC1"/>
    <w:rsid w:val="00E64B41"/>
    <w:rsid w:val="00E739BF"/>
    <w:rsid w:val="00E74631"/>
    <w:rsid w:val="00E77A53"/>
    <w:rsid w:val="00E801F2"/>
    <w:rsid w:val="00E82392"/>
    <w:rsid w:val="00E9077A"/>
    <w:rsid w:val="00E91E19"/>
    <w:rsid w:val="00EA101A"/>
    <w:rsid w:val="00EA6B49"/>
    <w:rsid w:val="00EA7D16"/>
    <w:rsid w:val="00EB050D"/>
    <w:rsid w:val="00EB17A8"/>
    <w:rsid w:val="00EB29B9"/>
    <w:rsid w:val="00EB4E23"/>
    <w:rsid w:val="00EC28B3"/>
    <w:rsid w:val="00EC3B0A"/>
    <w:rsid w:val="00EC4620"/>
    <w:rsid w:val="00EC6D30"/>
    <w:rsid w:val="00EC7DF5"/>
    <w:rsid w:val="00ED0233"/>
    <w:rsid w:val="00ED33A5"/>
    <w:rsid w:val="00ED7F3B"/>
    <w:rsid w:val="00EE1D75"/>
    <w:rsid w:val="00EE20C0"/>
    <w:rsid w:val="00EE24F1"/>
    <w:rsid w:val="00EE35B3"/>
    <w:rsid w:val="00EE5F62"/>
    <w:rsid w:val="00EF2777"/>
    <w:rsid w:val="00EF282D"/>
    <w:rsid w:val="00EF36D0"/>
    <w:rsid w:val="00EF4819"/>
    <w:rsid w:val="00EF49E5"/>
    <w:rsid w:val="00EF69B0"/>
    <w:rsid w:val="00F0570B"/>
    <w:rsid w:val="00F06E0B"/>
    <w:rsid w:val="00F118D9"/>
    <w:rsid w:val="00F13771"/>
    <w:rsid w:val="00F14C23"/>
    <w:rsid w:val="00F17F2E"/>
    <w:rsid w:val="00F20059"/>
    <w:rsid w:val="00F20820"/>
    <w:rsid w:val="00F21B9B"/>
    <w:rsid w:val="00F21DDA"/>
    <w:rsid w:val="00F22024"/>
    <w:rsid w:val="00F2302C"/>
    <w:rsid w:val="00F26C6E"/>
    <w:rsid w:val="00F270CF"/>
    <w:rsid w:val="00F276A4"/>
    <w:rsid w:val="00F30D27"/>
    <w:rsid w:val="00F3157C"/>
    <w:rsid w:val="00F31962"/>
    <w:rsid w:val="00F342B0"/>
    <w:rsid w:val="00F35348"/>
    <w:rsid w:val="00F365A9"/>
    <w:rsid w:val="00F37040"/>
    <w:rsid w:val="00F37EA3"/>
    <w:rsid w:val="00F51D96"/>
    <w:rsid w:val="00F51FDD"/>
    <w:rsid w:val="00F54014"/>
    <w:rsid w:val="00F5490F"/>
    <w:rsid w:val="00F608E1"/>
    <w:rsid w:val="00F60B26"/>
    <w:rsid w:val="00F64341"/>
    <w:rsid w:val="00F64A83"/>
    <w:rsid w:val="00F65B20"/>
    <w:rsid w:val="00F66225"/>
    <w:rsid w:val="00F70C2D"/>
    <w:rsid w:val="00F71ECA"/>
    <w:rsid w:val="00F75FBA"/>
    <w:rsid w:val="00F80E40"/>
    <w:rsid w:val="00F815F3"/>
    <w:rsid w:val="00F826B3"/>
    <w:rsid w:val="00F83465"/>
    <w:rsid w:val="00F83C7C"/>
    <w:rsid w:val="00F84B52"/>
    <w:rsid w:val="00F858B0"/>
    <w:rsid w:val="00F90280"/>
    <w:rsid w:val="00F903FC"/>
    <w:rsid w:val="00F94491"/>
    <w:rsid w:val="00FA232D"/>
    <w:rsid w:val="00FA3493"/>
    <w:rsid w:val="00FA4303"/>
    <w:rsid w:val="00FB4025"/>
    <w:rsid w:val="00FB45DD"/>
    <w:rsid w:val="00FC333A"/>
    <w:rsid w:val="00FC62CE"/>
    <w:rsid w:val="00FD36E4"/>
    <w:rsid w:val="00FD3C0A"/>
    <w:rsid w:val="00FD4415"/>
    <w:rsid w:val="00FD44A0"/>
    <w:rsid w:val="00FD484B"/>
    <w:rsid w:val="00FD517A"/>
    <w:rsid w:val="00FE4631"/>
    <w:rsid w:val="00FF12B5"/>
    <w:rsid w:val="00FF286E"/>
    <w:rsid w:val="00FF3405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099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31962"/>
    <w:rPr>
      <w:sz w:val="24"/>
      <w:szCs w:val="24"/>
      <w:lang w:val="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c778d6-530c-41c2-b021-a860d59802fe">
      <Terms xmlns="http://schemas.microsoft.com/office/infopath/2007/PartnerControls"/>
    </lcf76f155ced4ddcb4097134ff3c332f>
    <TaxCatchAll xmlns="7e7657b5-08c7-4804-b7cb-09b9cb225a7c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0987E72E894C93124CD7686F1FF7" ma:contentTypeVersion="14" ma:contentTypeDescription="Utwórz nowy dokument." ma:contentTypeScope="" ma:versionID="f3481bdcdd5a83a4e49f6fd889133cfb">
  <xsd:schema xmlns:xsd="http://www.w3.org/2001/XMLSchema" xmlns:xs="http://www.w3.org/2001/XMLSchema" xmlns:p="http://schemas.microsoft.com/office/2006/metadata/properties" xmlns:ns2="35c778d6-530c-41c2-b021-a860d59802fe" xmlns:ns3="5b742006-3d1e-48e9-8df2-f21ddd197b0a" xmlns:ns4="7e7657b5-08c7-4804-b7cb-09b9cb225a7c" targetNamespace="http://schemas.microsoft.com/office/2006/metadata/properties" ma:root="true" ma:fieldsID="bf3df3d525dd258735d243b71047ebb6" ns2:_="" ns3:_="" ns4:_="">
    <xsd:import namespace="35c778d6-530c-41c2-b021-a860d59802fe"/>
    <xsd:import namespace="5b742006-3d1e-48e9-8df2-f21ddd197b0a"/>
    <xsd:import namespace="7e7657b5-08c7-4804-b7cb-09b9cb225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78d6-530c-41c2-b021-a860d598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57b5-08c7-4804-b7cb-09b9cb225a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e24e13e-9673-4a01-8e69-d51d3e8044df}" ma:internalName="TaxCatchAll" ma:showField="CatchAllData" ma:web="7e7657b5-08c7-4804-b7cb-09b9cb225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29020-FD8D-4ECD-BB91-48212595C15B}">
  <ds:schemaRefs>
    <ds:schemaRef ds:uri="http://schemas.microsoft.com/office/2006/metadata/properties"/>
    <ds:schemaRef ds:uri="http://schemas.microsoft.com/office/infopath/2007/PartnerControls"/>
    <ds:schemaRef ds:uri="35c778d6-530c-41c2-b021-a860d59802fe"/>
    <ds:schemaRef ds:uri="7e7657b5-08c7-4804-b7cb-09b9cb225a7c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0DAF9DF-9F33-4E2F-B683-FC6BF02DA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8DB8B-C04F-49F3-AE3F-FA3E84690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778d6-530c-41c2-b021-a860d59802fe"/>
    <ds:schemaRef ds:uri="5b742006-3d1e-48e9-8df2-f21ddd197b0a"/>
    <ds:schemaRef ds:uri="7e7657b5-08c7-4804-b7cb-09b9cb225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2023-05-09T07:55:00Z</dcterms:created>
  <dcterms:modified xsi:type="dcterms:W3CDTF">2023-05-09T09:35:00Z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0x01010027E90987E72E894C93124CD7686F1FF7</vt:lpwstr>
  </property>
</Properties>
</file>