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787" w14:textId="21E68D87" w:rsidR="002F6B31" w:rsidRDefault="002F6B31">
      <w:pPr>
        <w:spacing w:after="113" w:line="259" w:lineRule="auto"/>
        <w:ind w:left="1951" w:firstLine="0"/>
        <w:jc w:val="left"/>
      </w:pPr>
    </w:p>
    <w:p w14:paraId="4BF9C2B2" w14:textId="77777777" w:rsidR="002F6B31" w:rsidRDefault="007A1313">
      <w:pPr>
        <w:spacing w:after="132" w:line="259" w:lineRule="auto"/>
        <w:ind w:left="0" w:firstLine="0"/>
        <w:jc w:val="left"/>
      </w:pPr>
      <w:r>
        <w:t xml:space="preserve"> </w:t>
      </w:r>
    </w:p>
    <w:p w14:paraId="47AEF989" w14:textId="77777777" w:rsidR="002F6B31" w:rsidRDefault="007A1313">
      <w:pPr>
        <w:spacing w:after="0" w:line="259" w:lineRule="auto"/>
        <w:ind w:left="0" w:firstLine="0"/>
        <w:jc w:val="left"/>
      </w:pPr>
      <w:r>
        <w:rPr>
          <w:sz w:val="24"/>
        </w:rPr>
        <w:t xml:space="preserve"> </w:t>
      </w:r>
    </w:p>
    <w:p w14:paraId="1EA7D291" w14:textId="77777777" w:rsidR="002F6B31" w:rsidRDefault="007A1313">
      <w:pPr>
        <w:spacing w:after="96" w:line="259" w:lineRule="auto"/>
        <w:ind w:left="0" w:firstLine="0"/>
        <w:jc w:val="left"/>
      </w:pPr>
      <w:r>
        <w:t xml:space="preserve"> </w:t>
      </w:r>
    </w:p>
    <w:p w14:paraId="3896E343" w14:textId="77777777" w:rsidR="002F6B31" w:rsidRDefault="007A1313">
      <w:pPr>
        <w:spacing w:after="0" w:line="359" w:lineRule="auto"/>
        <w:ind w:left="0" w:right="9024" w:firstLine="0"/>
        <w:jc w:val="left"/>
      </w:pPr>
      <w:r>
        <w:t xml:space="preserve">  </w:t>
      </w:r>
    </w:p>
    <w:p w14:paraId="0F9961B3" w14:textId="77777777" w:rsidR="002F6B31" w:rsidRDefault="007A1313">
      <w:pPr>
        <w:spacing w:after="96" w:line="259" w:lineRule="auto"/>
        <w:ind w:left="0" w:firstLine="0"/>
        <w:jc w:val="left"/>
      </w:pPr>
      <w:r>
        <w:t xml:space="preserve"> </w:t>
      </w:r>
    </w:p>
    <w:p w14:paraId="0A45DA23" w14:textId="7E32A9F3" w:rsidR="002F6B31" w:rsidRDefault="007A1313" w:rsidP="0023444F">
      <w:pPr>
        <w:spacing w:after="96" w:line="259" w:lineRule="auto"/>
        <w:ind w:left="0" w:right="198" w:firstLine="0"/>
        <w:jc w:val="center"/>
      </w:pPr>
      <w:r>
        <w:t>SPECYFIKACJA WARUNKÓW ZAMÓWIENIA (SWZ)</w:t>
      </w:r>
    </w:p>
    <w:p w14:paraId="34CE167B" w14:textId="77777777" w:rsidR="002F6B31" w:rsidRDefault="007A1313">
      <w:pPr>
        <w:spacing w:after="96" w:line="259" w:lineRule="auto"/>
        <w:ind w:left="0" w:firstLine="0"/>
        <w:jc w:val="left"/>
      </w:pPr>
      <w:r>
        <w:t xml:space="preserve"> </w:t>
      </w:r>
    </w:p>
    <w:p w14:paraId="61413523" w14:textId="78AEC62F" w:rsidR="002F6B31" w:rsidRDefault="007A1313" w:rsidP="0023444F">
      <w:pPr>
        <w:spacing w:after="137" w:line="259" w:lineRule="auto"/>
        <w:ind w:left="0" w:firstLine="0"/>
        <w:jc w:val="center"/>
      </w:pPr>
      <w:r>
        <w:t>Nazwa nadana zamówieniu przez Zamawiającego:</w:t>
      </w:r>
    </w:p>
    <w:p w14:paraId="1DA0725C" w14:textId="77777777" w:rsidR="002F6B31" w:rsidRDefault="007A1313">
      <w:pPr>
        <w:spacing w:after="148" w:line="259" w:lineRule="auto"/>
        <w:ind w:left="60" w:firstLine="0"/>
        <w:jc w:val="center"/>
      </w:pPr>
      <w:r>
        <w:rPr>
          <w:color w:val="0F243E"/>
          <w:sz w:val="24"/>
        </w:rPr>
        <w:t xml:space="preserve"> </w:t>
      </w:r>
    </w:p>
    <w:p w14:paraId="2F4FE374" w14:textId="493FF91A" w:rsidR="002F6B31" w:rsidRDefault="007A1313" w:rsidP="006F0311">
      <w:pPr>
        <w:pStyle w:val="Nagwek1"/>
        <w:ind w:left="0" w:right="6"/>
      </w:pPr>
      <w:r w:rsidRPr="006F0311">
        <w:rPr>
          <w:sz w:val="36"/>
          <w:szCs w:val="28"/>
        </w:rPr>
        <w:t>„</w:t>
      </w:r>
      <w:bookmarkStart w:id="0" w:name="_Hlk172794244"/>
      <w:r w:rsidR="006F0311" w:rsidRPr="006F0311">
        <w:rPr>
          <w:b/>
          <w:bCs/>
          <w:sz w:val="36"/>
          <w:szCs w:val="28"/>
          <w:lang w:eastAsia="ar-SA"/>
        </w:rPr>
        <w:t>Modernizacja oświetlenia na terenie Gminy Węgliniec</w:t>
      </w:r>
      <w:bookmarkEnd w:id="0"/>
      <w:r w:rsidRPr="006F0311">
        <w:rPr>
          <w:sz w:val="36"/>
          <w:szCs w:val="28"/>
        </w:rPr>
        <w:t>”</w:t>
      </w:r>
    </w:p>
    <w:p w14:paraId="26D59D2D" w14:textId="77777777" w:rsidR="002F6B31" w:rsidRDefault="007A1313">
      <w:pPr>
        <w:spacing w:after="0" w:line="259" w:lineRule="auto"/>
        <w:ind w:left="54" w:firstLine="0"/>
        <w:jc w:val="center"/>
      </w:pPr>
      <w:r>
        <w:rPr>
          <w:color w:val="0F243E"/>
          <w:sz w:val="22"/>
        </w:rPr>
        <w:t xml:space="preserve"> </w:t>
      </w:r>
    </w:p>
    <w:p w14:paraId="2EFC04C4" w14:textId="6F53A99D" w:rsidR="002F6B31" w:rsidRDefault="002F6B31">
      <w:pPr>
        <w:spacing w:after="0" w:line="259" w:lineRule="auto"/>
        <w:ind w:left="71" w:firstLine="0"/>
        <w:jc w:val="center"/>
        <w:rPr>
          <w:color w:val="0F243E"/>
          <w:sz w:val="22"/>
        </w:rPr>
      </w:pPr>
    </w:p>
    <w:p w14:paraId="251C25E1" w14:textId="77777777" w:rsidR="00EF1BAF" w:rsidRDefault="00EF1BAF">
      <w:pPr>
        <w:spacing w:after="0" w:line="259" w:lineRule="auto"/>
        <w:ind w:left="71" w:firstLine="0"/>
        <w:jc w:val="center"/>
      </w:pPr>
    </w:p>
    <w:p w14:paraId="25BF96C0" w14:textId="77777777" w:rsidR="00B4212F" w:rsidRPr="000F18E3" w:rsidRDefault="00B4212F" w:rsidP="00B4212F">
      <w:pPr>
        <w:spacing w:after="115" w:line="259" w:lineRule="auto"/>
        <w:ind w:right="358"/>
        <w:jc w:val="center"/>
        <w:rPr>
          <w:color w:val="000000" w:themeColor="text1"/>
          <w:sz w:val="24"/>
        </w:rPr>
      </w:pPr>
    </w:p>
    <w:p w14:paraId="26EA6AED" w14:textId="1B81DB3E" w:rsidR="002F6B31" w:rsidRDefault="002F6B31">
      <w:pPr>
        <w:spacing w:after="109" w:line="259" w:lineRule="auto"/>
        <w:ind w:left="0" w:firstLine="0"/>
        <w:jc w:val="left"/>
        <w:rPr>
          <w:color w:val="000000" w:themeColor="text1"/>
          <w:sz w:val="24"/>
        </w:rPr>
      </w:pPr>
    </w:p>
    <w:p w14:paraId="06DE2B23" w14:textId="77777777" w:rsidR="006F0311" w:rsidRDefault="006F0311">
      <w:pPr>
        <w:spacing w:after="109" w:line="259" w:lineRule="auto"/>
        <w:ind w:left="0" w:firstLine="0"/>
        <w:jc w:val="left"/>
        <w:rPr>
          <w:color w:val="000000" w:themeColor="text1"/>
          <w:sz w:val="24"/>
        </w:rPr>
      </w:pPr>
    </w:p>
    <w:p w14:paraId="12060ED0" w14:textId="77777777" w:rsidR="0037154E" w:rsidRDefault="0037154E">
      <w:pPr>
        <w:spacing w:after="109" w:line="259" w:lineRule="auto"/>
        <w:ind w:left="0" w:firstLine="0"/>
        <w:jc w:val="left"/>
        <w:rPr>
          <w:color w:val="002060"/>
          <w:sz w:val="24"/>
        </w:rPr>
      </w:pPr>
    </w:p>
    <w:p w14:paraId="10A1F61D" w14:textId="77777777" w:rsidR="0037154E" w:rsidRDefault="0037154E">
      <w:pPr>
        <w:spacing w:after="109" w:line="259" w:lineRule="auto"/>
        <w:ind w:left="0" w:firstLine="0"/>
        <w:jc w:val="left"/>
      </w:pPr>
    </w:p>
    <w:p w14:paraId="3170CE89" w14:textId="1E5F8915" w:rsidR="0023444F" w:rsidRDefault="007A1313" w:rsidP="0037154E">
      <w:pPr>
        <w:tabs>
          <w:tab w:val="center" w:pos="7087"/>
        </w:tabs>
        <w:spacing w:after="0" w:line="259" w:lineRule="auto"/>
        <w:ind w:left="5954" w:firstLine="0"/>
        <w:jc w:val="left"/>
        <w:rPr>
          <w:lang w:bidi="pl-PL"/>
        </w:rPr>
      </w:pPr>
      <w:r>
        <w:t xml:space="preserve">ZATWIERDZAM: </w:t>
      </w:r>
      <w:r w:rsidR="0023444F" w:rsidRPr="0023444F">
        <w:rPr>
          <w:lang w:bidi="pl-PL"/>
        </w:rPr>
        <w:t xml:space="preserve">Burmistrz </w:t>
      </w:r>
    </w:p>
    <w:p w14:paraId="0A14D334" w14:textId="730C1439" w:rsidR="002F6B31" w:rsidRDefault="0023444F" w:rsidP="0037154E">
      <w:pPr>
        <w:tabs>
          <w:tab w:val="center" w:pos="7087"/>
        </w:tabs>
        <w:spacing w:after="0" w:line="259" w:lineRule="auto"/>
        <w:ind w:left="5954" w:firstLine="0"/>
        <w:jc w:val="left"/>
      </w:pPr>
      <w:r w:rsidRPr="0023444F">
        <w:rPr>
          <w:lang w:bidi="pl-PL"/>
        </w:rPr>
        <w:t>Gminy i Miasta Węgliniec</w:t>
      </w:r>
    </w:p>
    <w:p w14:paraId="5BF721D8" w14:textId="77777777" w:rsidR="002F6B31" w:rsidRDefault="007A1313">
      <w:pPr>
        <w:spacing w:after="116" w:line="259" w:lineRule="auto"/>
        <w:ind w:left="0" w:firstLine="0"/>
        <w:jc w:val="left"/>
      </w:pPr>
      <w:r>
        <w:t xml:space="preserve"> </w:t>
      </w:r>
    </w:p>
    <w:p w14:paraId="185B182D" w14:textId="521AB2C9" w:rsidR="002F6B31" w:rsidRDefault="007A1313" w:rsidP="0023444F">
      <w:pPr>
        <w:tabs>
          <w:tab w:val="center" w:pos="7087"/>
        </w:tabs>
        <w:spacing w:after="118" w:line="259" w:lineRule="auto"/>
        <w:ind w:left="0" w:firstLine="0"/>
        <w:jc w:val="left"/>
      </w:pPr>
      <w:r>
        <w:t xml:space="preserve"> </w:t>
      </w:r>
      <w:r>
        <w:tab/>
        <w:t xml:space="preserve"> </w:t>
      </w:r>
    </w:p>
    <w:p w14:paraId="79BB2C4B" w14:textId="77777777" w:rsidR="002F6B31" w:rsidRDefault="007A1313">
      <w:pPr>
        <w:spacing w:after="96" w:line="259" w:lineRule="auto"/>
        <w:ind w:left="0" w:firstLine="0"/>
        <w:jc w:val="left"/>
      </w:pPr>
      <w:r>
        <w:t xml:space="preserve"> </w:t>
      </w:r>
    </w:p>
    <w:p w14:paraId="0EB2C211" w14:textId="77777777" w:rsidR="0023444F" w:rsidRDefault="0023444F">
      <w:pPr>
        <w:spacing w:after="94" w:line="259" w:lineRule="auto"/>
      </w:pPr>
    </w:p>
    <w:p w14:paraId="75DA3F1C" w14:textId="77777777" w:rsidR="0023444F" w:rsidRDefault="0023444F">
      <w:pPr>
        <w:spacing w:after="94" w:line="259" w:lineRule="auto"/>
      </w:pPr>
    </w:p>
    <w:p w14:paraId="28A1CA3E" w14:textId="77777777" w:rsidR="0023444F" w:rsidRDefault="0023444F">
      <w:pPr>
        <w:spacing w:after="94" w:line="259" w:lineRule="auto"/>
      </w:pPr>
    </w:p>
    <w:p w14:paraId="0E8406CB" w14:textId="77777777" w:rsidR="0023444F" w:rsidRDefault="0023444F">
      <w:pPr>
        <w:spacing w:after="94" w:line="259" w:lineRule="auto"/>
      </w:pPr>
    </w:p>
    <w:p w14:paraId="11522F0E" w14:textId="77777777" w:rsidR="005F10ED" w:rsidRDefault="005F10ED">
      <w:pPr>
        <w:spacing w:after="94" w:line="259" w:lineRule="auto"/>
      </w:pPr>
    </w:p>
    <w:p w14:paraId="7CC19DEA" w14:textId="77777777" w:rsidR="005F10ED" w:rsidRDefault="005F10ED">
      <w:pPr>
        <w:spacing w:after="94" w:line="259" w:lineRule="auto"/>
      </w:pPr>
    </w:p>
    <w:p w14:paraId="273D6D16" w14:textId="77777777" w:rsidR="005F10ED" w:rsidRDefault="005F10ED">
      <w:pPr>
        <w:spacing w:after="94" w:line="259" w:lineRule="auto"/>
      </w:pPr>
    </w:p>
    <w:p w14:paraId="4DF188F1" w14:textId="77777777" w:rsidR="005F10ED" w:rsidRPr="00446527" w:rsidRDefault="005F10ED">
      <w:pPr>
        <w:spacing w:after="94" w:line="259" w:lineRule="auto"/>
        <w:rPr>
          <w:color w:val="auto"/>
        </w:rPr>
      </w:pPr>
    </w:p>
    <w:p w14:paraId="4F24BB98" w14:textId="43582112" w:rsidR="0023444F" w:rsidRDefault="0023444F" w:rsidP="00A70292">
      <w:pPr>
        <w:spacing w:after="94" w:line="259" w:lineRule="auto"/>
        <w:rPr>
          <w:color w:val="auto"/>
        </w:rPr>
      </w:pPr>
      <w:r w:rsidRPr="00446527">
        <w:rPr>
          <w:color w:val="auto"/>
        </w:rPr>
        <w:t xml:space="preserve">Węgliniec, </w:t>
      </w:r>
      <w:r w:rsidR="00EF1BAF">
        <w:rPr>
          <w:color w:val="auto"/>
        </w:rPr>
        <w:t>06</w:t>
      </w:r>
      <w:r w:rsidR="00CF7234" w:rsidRPr="00446527">
        <w:rPr>
          <w:color w:val="auto"/>
        </w:rPr>
        <w:t>.0</w:t>
      </w:r>
      <w:r w:rsidR="00EF1BAF">
        <w:rPr>
          <w:color w:val="auto"/>
        </w:rPr>
        <w:t>9</w:t>
      </w:r>
      <w:r w:rsidRPr="00446527">
        <w:rPr>
          <w:color w:val="auto"/>
        </w:rPr>
        <w:t>.202</w:t>
      </w:r>
      <w:r w:rsidR="00CF7234" w:rsidRPr="00446527">
        <w:rPr>
          <w:color w:val="auto"/>
        </w:rPr>
        <w:t>4</w:t>
      </w:r>
      <w:r w:rsidR="0037154E">
        <w:rPr>
          <w:color w:val="auto"/>
        </w:rPr>
        <w:t xml:space="preserve"> </w:t>
      </w:r>
      <w:r w:rsidRPr="00446527">
        <w:rPr>
          <w:color w:val="auto"/>
        </w:rPr>
        <w:t>r.</w:t>
      </w:r>
    </w:p>
    <w:p w14:paraId="31EC1952" w14:textId="77777777" w:rsidR="006F0311" w:rsidRDefault="006F0311" w:rsidP="00A70292">
      <w:pPr>
        <w:spacing w:after="94" w:line="259" w:lineRule="auto"/>
        <w:rPr>
          <w:color w:val="auto"/>
        </w:rPr>
      </w:pPr>
    </w:p>
    <w:p w14:paraId="5361EBC9" w14:textId="77777777" w:rsidR="006F0311" w:rsidRDefault="006F0311" w:rsidP="00A70292">
      <w:pPr>
        <w:spacing w:after="94" w:line="259" w:lineRule="auto"/>
        <w:rPr>
          <w:color w:val="auto"/>
        </w:rPr>
      </w:pPr>
    </w:p>
    <w:p w14:paraId="6E4203E8" w14:textId="77777777" w:rsidR="006F0311" w:rsidRPr="00A70292" w:rsidRDefault="006F0311" w:rsidP="00A70292">
      <w:pPr>
        <w:spacing w:after="94" w:line="259" w:lineRule="auto"/>
        <w:rPr>
          <w:color w:val="auto"/>
        </w:rPr>
      </w:pPr>
    </w:p>
    <w:p w14:paraId="5B3D9175" w14:textId="1A3B3529" w:rsidR="002F6B31" w:rsidRPr="002D152F" w:rsidRDefault="007A1313" w:rsidP="00B877D7">
      <w:pPr>
        <w:spacing w:after="98" w:line="259" w:lineRule="auto"/>
        <w:ind w:left="0" w:hanging="284"/>
        <w:rPr>
          <w:b/>
          <w:bCs/>
          <w:color w:val="auto"/>
          <w:u w:val="single"/>
        </w:rPr>
      </w:pPr>
      <w:r w:rsidRPr="002D152F">
        <w:rPr>
          <w:b/>
          <w:bCs/>
          <w:color w:val="auto"/>
        </w:rPr>
        <w:t xml:space="preserve">1. </w:t>
      </w:r>
      <w:r w:rsidRPr="002D152F">
        <w:rPr>
          <w:b/>
          <w:bCs/>
          <w:color w:val="auto"/>
          <w:u w:val="single"/>
        </w:rPr>
        <w:t xml:space="preserve">INFORMACJE OGÓLNE </w:t>
      </w:r>
    </w:p>
    <w:p w14:paraId="64022A51" w14:textId="59E10511" w:rsidR="002F6B31" w:rsidRPr="00B4212F" w:rsidRDefault="007A1313" w:rsidP="002D152F">
      <w:pPr>
        <w:tabs>
          <w:tab w:val="left" w:pos="1560"/>
          <w:tab w:val="center" w:pos="4516"/>
        </w:tabs>
        <w:spacing w:after="0" w:line="240" w:lineRule="auto"/>
        <w:ind w:left="0" w:firstLine="0"/>
        <w:jc w:val="left"/>
        <w:rPr>
          <w:color w:val="auto"/>
        </w:rPr>
      </w:pPr>
      <w:r w:rsidRPr="00B4212F">
        <w:rPr>
          <w:color w:val="auto"/>
        </w:rPr>
        <w:t>Zamawiający:</w:t>
      </w:r>
      <w:r w:rsidR="00B4212F">
        <w:rPr>
          <w:color w:val="auto"/>
        </w:rPr>
        <w:tab/>
      </w:r>
      <w:r w:rsidR="00B4212F" w:rsidRPr="00B4212F">
        <w:rPr>
          <w:b/>
          <w:bCs/>
          <w:color w:val="auto"/>
          <w:lang w:bidi="pl-PL"/>
        </w:rPr>
        <w:t>Gmina Węgliniec</w:t>
      </w:r>
    </w:p>
    <w:p w14:paraId="044A09FE" w14:textId="28692C22" w:rsidR="00B4212F" w:rsidRPr="00B4212F" w:rsidRDefault="007A1313" w:rsidP="002D152F">
      <w:pPr>
        <w:tabs>
          <w:tab w:val="center" w:pos="2268"/>
          <w:tab w:val="center" w:pos="4293"/>
        </w:tabs>
        <w:spacing w:after="0" w:line="240" w:lineRule="auto"/>
        <w:ind w:left="0" w:firstLine="0"/>
        <w:jc w:val="left"/>
        <w:rPr>
          <w:color w:val="auto"/>
          <w:lang w:bidi="pl-PL"/>
        </w:rPr>
      </w:pPr>
      <w:r w:rsidRPr="00B4212F">
        <w:rPr>
          <w:color w:val="auto"/>
        </w:rPr>
        <w:t>Adres:</w:t>
      </w:r>
      <w:r w:rsidR="00B4212F">
        <w:rPr>
          <w:color w:val="auto"/>
        </w:rPr>
        <w:tab/>
      </w:r>
      <w:r w:rsidR="00B4212F" w:rsidRPr="00B4212F">
        <w:rPr>
          <w:color w:val="auto"/>
          <w:lang w:bidi="pl-PL"/>
        </w:rPr>
        <w:t>ul. Sikorskiego 3</w:t>
      </w:r>
    </w:p>
    <w:p w14:paraId="276E01A2" w14:textId="77777777" w:rsidR="00B4212F" w:rsidRPr="00B4212F" w:rsidRDefault="00B4212F" w:rsidP="002D152F">
      <w:pPr>
        <w:tabs>
          <w:tab w:val="center" w:pos="1023"/>
          <w:tab w:val="center" w:pos="4293"/>
        </w:tabs>
        <w:spacing w:after="0" w:line="240" w:lineRule="auto"/>
        <w:ind w:left="1560" w:firstLine="0"/>
        <w:jc w:val="left"/>
        <w:rPr>
          <w:color w:val="auto"/>
          <w:lang w:bidi="pl-PL"/>
        </w:rPr>
      </w:pPr>
      <w:r w:rsidRPr="00B4212F">
        <w:rPr>
          <w:color w:val="auto"/>
          <w:lang w:bidi="pl-PL"/>
        </w:rPr>
        <w:t>59-940 Węgliniec</w:t>
      </w:r>
    </w:p>
    <w:p w14:paraId="4F0D1150" w14:textId="55B77987" w:rsidR="002F6B31" w:rsidRPr="00B4212F" w:rsidRDefault="007A1313" w:rsidP="002D152F">
      <w:pPr>
        <w:spacing w:after="0" w:line="240" w:lineRule="auto"/>
        <w:ind w:left="1560" w:right="273"/>
        <w:rPr>
          <w:color w:val="auto"/>
        </w:rPr>
      </w:pPr>
      <w:r w:rsidRPr="00B4212F">
        <w:rPr>
          <w:color w:val="auto"/>
        </w:rPr>
        <w:t xml:space="preserve">NIP: </w:t>
      </w:r>
      <w:r w:rsidR="00B4212F" w:rsidRPr="00B4212F">
        <w:rPr>
          <w:color w:val="auto"/>
          <w:lang w:bidi="pl-PL"/>
        </w:rPr>
        <w:t>615 – 18 – 08 660</w:t>
      </w:r>
    </w:p>
    <w:p w14:paraId="0C26DFCC" w14:textId="69655F90" w:rsidR="002F6B31" w:rsidRPr="00B4212F" w:rsidRDefault="007A1313" w:rsidP="002D152F">
      <w:pPr>
        <w:spacing w:after="0" w:line="240" w:lineRule="auto"/>
        <w:ind w:left="1560"/>
        <w:rPr>
          <w:color w:val="auto"/>
        </w:rPr>
      </w:pPr>
      <w:r w:rsidRPr="00B4212F">
        <w:rPr>
          <w:color w:val="auto"/>
        </w:rPr>
        <w:t>REGON:</w:t>
      </w:r>
      <w:r w:rsidR="00B4212F" w:rsidRPr="00B4212F">
        <w:rPr>
          <w:color w:val="auto"/>
        </w:rPr>
        <w:t xml:space="preserve"> </w:t>
      </w:r>
      <w:r w:rsidR="00B4212F" w:rsidRPr="00B4212F">
        <w:rPr>
          <w:color w:val="auto"/>
          <w:lang w:bidi="pl-PL"/>
        </w:rPr>
        <w:t>230821411</w:t>
      </w:r>
    </w:p>
    <w:p w14:paraId="02E2C3F2" w14:textId="0BCEB724" w:rsidR="002F6B31" w:rsidRPr="00B4212F" w:rsidRDefault="007A1313" w:rsidP="002D152F">
      <w:pPr>
        <w:tabs>
          <w:tab w:val="center" w:pos="1268"/>
          <w:tab w:val="center" w:pos="2268"/>
        </w:tabs>
        <w:spacing w:after="0" w:line="240" w:lineRule="auto"/>
        <w:ind w:left="0" w:firstLine="0"/>
        <w:jc w:val="left"/>
        <w:rPr>
          <w:color w:val="auto"/>
        </w:rPr>
      </w:pPr>
      <w:r w:rsidRPr="00B4212F">
        <w:rPr>
          <w:color w:val="auto"/>
        </w:rPr>
        <w:t xml:space="preserve">Nr telefonu: </w:t>
      </w:r>
      <w:r w:rsidR="00B4212F" w:rsidRPr="00B4212F">
        <w:rPr>
          <w:color w:val="auto"/>
        </w:rPr>
        <w:tab/>
      </w:r>
      <w:r w:rsidR="00B4212F" w:rsidRPr="00B4212F">
        <w:rPr>
          <w:color w:val="auto"/>
        </w:rPr>
        <w:tab/>
      </w:r>
      <w:r w:rsidR="00B4212F" w:rsidRPr="00B4212F">
        <w:rPr>
          <w:color w:val="auto"/>
          <w:lang w:bidi="pl-PL"/>
        </w:rPr>
        <w:t>+48 75 77 11 435</w:t>
      </w:r>
    </w:p>
    <w:p w14:paraId="6C1B9DCB" w14:textId="1D009B98" w:rsidR="002F6B31" w:rsidRPr="00B4212F" w:rsidRDefault="007A1313" w:rsidP="002D152F">
      <w:pPr>
        <w:spacing w:after="0" w:line="240" w:lineRule="auto"/>
        <w:rPr>
          <w:color w:val="auto"/>
        </w:rPr>
      </w:pPr>
      <w:r w:rsidRPr="00B4212F">
        <w:rPr>
          <w:color w:val="auto"/>
        </w:rPr>
        <w:t xml:space="preserve">Adres poczty elektronicznej:  </w:t>
      </w:r>
      <w:r w:rsidR="00B4212F">
        <w:rPr>
          <w:color w:val="auto"/>
        </w:rPr>
        <w:t xml:space="preserve"> </w:t>
      </w:r>
      <w:r w:rsidR="00B4212F" w:rsidRPr="00B4212F">
        <w:rPr>
          <w:color w:val="auto"/>
        </w:rPr>
        <w:t>wegliniec@wegliniec.pl</w:t>
      </w:r>
      <w:r w:rsidRPr="00B4212F">
        <w:rPr>
          <w:color w:val="auto"/>
        </w:rPr>
        <w:t xml:space="preserve">              </w:t>
      </w:r>
    </w:p>
    <w:p w14:paraId="502BE595" w14:textId="5F673E93" w:rsidR="002F6B31" w:rsidRPr="00B4212F" w:rsidRDefault="007A1313" w:rsidP="002D152F">
      <w:pPr>
        <w:spacing w:after="0" w:line="240" w:lineRule="auto"/>
        <w:rPr>
          <w:color w:val="auto"/>
        </w:rPr>
      </w:pPr>
      <w:r w:rsidRPr="00B4212F">
        <w:rPr>
          <w:color w:val="auto"/>
        </w:rPr>
        <w:t xml:space="preserve">Adres strony internetowej (URL):   </w:t>
      </w:r>
      <w:r w:rsidR="00B4212F" w:rsidRPr="00B4212F">
        <w:rPr>
          <w:color w:val="auto"/>
        </w:rPr>
        <w:t>http://wegliniec.pl/</w:t>
      </w:r>
    </w:p>
    <w:p w14:paraId="3F13688F" w14:textId="5AF1F5C8" w:rsidR="002F6B31" w:rsidRPr="00B4212F" w:rsidRDefault="007A1313" w:rsidP="002D152F">
      <w:pPr>
        <w:spacing w:after="0" w:line="240" w:lineRule="auto"/>
        <w:ind w:right="7"/>
        <w:rPr>
          <w:color w:val="auto"/>
        </w:rPr>
      </w:pPr>
      <w:r w:rsidRPr="00B4212F">
        <w:rPr>
          <w:color w:val="auto"/>
        </w:rPr>
        <w:t>Adres strony internetowej prowadzonego postępowania</w:t>
      </w:r>
      <w:r w:rsidR="00B4212F" w:rsidRPr="00B4212F">
        <w:rPr>
          <w:color w:val="auto"/>
        </w:rPr>
        <w:t xml:space="preserve">:   </w:t>
      </w:r>
      <w:bookmarkStart w:id="1" w:name="_Hlk125109228"/>
      <w:r w:rsidR="00B4212F" w:rsidRPr="00B4212F">
        <w:rPr>
          <w:color w:val="auto"/>
        </w:rPr>
        <w:t>https://platformazakupowa.pl/pn/wegliniec</w:t>
      </w:r>
      <w:bookmarkEnd w:id="1"/>
    </w:p>
    <w:p w14:paraId="33BA74A0" w14:textId="1E4313C0" w:rsidR="002F6B31" w:rsidRPr="00B4212F" w:rsidRDefault="007A1313" w:rsidP="002D152F">
      <w:pPr>
        <w:tabs>
          <w:tab w:val="center" w:pos="283"/>
          <w:tab w:val="center" w:pos="1986"/>
          <w:tab w:val="center" w:pos="3545"/>
        </w:tabs>
        <w:spacing w:after="0" w:line="240" w:lineRule="auto"/>
        <w:ind w:left="0" w:firstLine="0"/>
        <w:jc w:val="left"/>
        <w:rPr>
          <w:color w:val="auto"/>
        </w:rPr>
      </w:pPr>
      <w:r w:rsidRPr="00B4212F">
        <w:rPr>
          <w:color w:val="auto"/>
        </w:rPr>
        <w:t>Oznaczenie postępowania:</w:t>
      </w:r>
    </w:p>
    <w:p w14:paraId="1318E23D" w14:textId="7181AA06" w:rsidR="002F6B31" w:rsidRDefault="007A1313" w:rsidP="002D152F">
      <w:pPr>
        <w:spacing w:after="0" w:line="240" w:lineRule="auto"/>
        <w:rPr>
          <w:color w:val="auto"/>
        </w:rPr>
      </w:pPr>
      <w:r w:rsidRPr="00B4212F">
        <w:rPr>
          <w:color w:val="auto"/>
        </w:rPr>
        <w:t xml:space="preserve">Niniejsze postępowanie oznaczone jest znakiem sprawy: </w:t>
      </w:r>
      <w:r w:rsidR="00B4212F" w:rsidRPr="005F10ED">
        <w:rPr>
          <w:color w:val="000000" w:themeColor="text1"/>
          <w:lang w:bidi="pl-PL"/>
        </w:rPr>
        <w:t>ZI.271.</w:t>
      </w:r>
      <w:r w:rsidR="00E02AE3">
        <w:rPr>
          <w:color w:val="000000" w:themeColor="text1"/>
          <w:lang w:bidi="pl-PL"/>
        </w:rPr>
        <w:t>1</w:t>
      </w:r>
      <w:r w:rsidR="006F0311">
        <w:rPr>
          <w:color w:val="000000" w:themeColor="text1"/>
          <w:lang w:bidi="pl-PL"/>
        </w:rPr>
        <w:t>5</w:t>
      </w:r>
      <w:r w:rsidR="00B4212F" w:rsidRPr="005F10ED">
        <w:rPr>
          <w:color w:val="000000" w:themeColor="text1"/>
          <w:lang w:bidi="pl-PL"/>
        </w:rPr>
        <w:t>.202</w:t>
      </w:r>
      <w:r w:rsidR="00F70C06">
        <w:rPr>
          <w:color w:val="000000" w:themeColor="text1"/>
          <w:lang w:bidi="pl-PL"/>
        </w:rPr>
        <w:t>4</w:t>
      </w:r>
      <w:r w:rsidR="00B4212F" w:rsidRPr="005F10ED">
        <w:rPr>
          <w:color w:val="000000" w:themeColor="text1"/>
          <w:lang w:bidi="pl-PL"/>
        </w:rPr>
        <w:t>.</w:t>
      </w:r>
      <w:r w:rsidR="00B4212F" w:rsidRPr="000E65EB">
        <w:rPr>
          <w:color w:val="auto"/>
          <w:lang w:bidi="pl-PL"/>
        </w:rPr>
        <w:t>ZP</w:t>
      </w:r>
      <w:r w:rsidRPr="000E65EB">
        <w:rPr>
          <w:color w:val="auto"/>
        </w:rPr>
        <w:t>. Wykonawcy</w:t>
      </w:r>
      <w:r w:rsidRPr="00B4212F">
        <w:rPr>
          <w:color w:val="auto"/>
        </w:rPr>
        <w:t xml:space="preserve"> winni we wszelkich kontaktach z Zamawiającym powoływać się na wyżej podane oznaczenie sprawy. </w:t>
      </w:r>
    </w:p>
    <w:p w14:paraId="0C86F6DF" w14:textId="77777777" w:rsidR="00F70C06" w:rsidRPr="00B4212F" w:rsidRDefault="00F70C06" w:rsidP="002D152F">
      <w:pPr>
        <w:spacing w:after="0" w:line="240" w:lineRule="auto"/>
        <w:rPr>
          <w:color w:val="auto"/>
        </w:rPr>
      </w:pPr>
    </w:p>
    <w:p w14:paraId="2C05A484" w14:textId="7882839F" w:rsidR="002F6B31" w:rsidRPr="002D152F" w:rsidRDefault="007A1313" w:rsidP="002D152F">
      <w:pPr>
        <w:numPr>
          <w:ilvl w:val="0"/>
          <w:numId w:val="1"/>
        </w:numPr>
        <w:tabs>
          <w:tab w:val="left" w:pos="426"/>
        </w:tabs>
        <w:spacing w:after="0" w:line="240" w:lineRule="auto"/>
        <w:ind w:left="0" w:hanging="284"/>
        <w:rPr>
          <w:b/>
          <w:bCs/>
          <w:color w:val="auto"/>
          <w:u w:val="single"/>
        </w:rPr>
      </w:pPr>
      <w:r w:rsidRPr="002D152F">
        <w:rPr>
          <w:b/>
          <w:bCs/>
          <w:color w:val="auto"/>
          <w:u w:val="single"/>
        </w:rPr>
        <w:t xml:space="preserve">ADRES STRONY INTERNETOWEJ, NA KTÓREJ UDOSTĘPNIANE BĘDĄ ZMIANY I WYJAŚNIENIA TREŚCI SWZ ORAZ INNE DOKUMENTY ZAMÓWIENIA BEZPOŚREDNIO ZWIĄZANE Z POSTĘPOWANIEM O UDZIELENIE ZAMÓWIENIA </w:t>
      </w:r>
    </w:p>
    <w:p w14:paraId="5C3DC41E" w14:textId="77777777" w:rsidR="00B877D7" w:rsidRPr="00B877D7" w:rsidRDefault="007A1313" w:rsidP="002D152F">
      <w:pPr>
        <w:spacing w:after="0" w:line="240" w:lineRule="auto"/>
        <w:rPr>
          <w:color w:val="auto"/>
        </w:rPr>
      </w:pPr>
      <w:r w:rsidRPr="00B877D7">
        <w:rPr>
          <w:color w:val="auto"/>
        </w:rPr>
        <w:t xml:space="preserve">Zmiany i wyjaśnienia treści SWZ oraz inne dokumenty zamówienia bezpośrednio związane z postępowaniem będą udostępniane na stronie internetowej prowadzonego postępowania pod adresem: </w:t>
      </w:r>
    </w:p>
    <w:p w14:paraId="6F85309F" w14:textId="6B028F3B" w:rsidR="002F6B31" w:rsidRPr="00B877D7" w:rsidRDefault="00B877D7" w:rsidP="002D152F">
      <w:pPr>
        <w:spacing w:after="0" w:line="240" w:lineRule="auto"/>
        <w:rPr>
          <w:color w:val="auto"/>
        </w:rPr>
      </w:pPr>
      <w:r w:rsidRPr="00B877D7">
        <w:rPr>
          <w:color w:val="auto"/>
          <w:u w:color="0000FF"/>
        </w:rPr>
        <w:t>https://platformazakupowa.pl/pn/wegliniec</w:t>
      </w:r>
    </w:p>
    <w:p w14:paraId="63A72757" w14:textId="07E4974A" w:rsidR="002F6B31" w:rsidRPr="00B877D7" w:rsidRDefault="002F6B31" w:rsidP="00B877D7">
      <w:pPr>
        <w:spacing w:after="94" w:line="259" w:lineRule="auto"/>
        <w:jc w:val="left"/>
        <w:rPr>
          <w:color w:val="auto"/>
        </w:rPr>
      </w:pPr>
    </w:p>
    <w:p w14:paraId="1E9D1DE2" w14:textId="77777777" w:rsidR="002F6B31" w:rsidRPr="002D152F" w:rsidRDefault="007A1313" w:rsidP="00B877D7">
      <w:pPr>
        <w:numPr>
          <w:ilvl w:val="0"/>
          <w:numId w:val="1"/>
        </w:numPr>
        <w:tabs>
          <w:tab w:val="left" w:pos="284"/>
        </w:tabs>
        <w:spacing w:after="98" w:line="259" w:lineRule="auto"/>
        <w:ind w:left="0" w:hanging="284"/>
        <w:rPr>
          <w:b/>
          <w:bCs/>
          <w:color w:val="auto"/>
          <w:u w:val="single"/>
        </w:rPr>
      </w:pPr>
      <w:r w:rsidRPr="002D152F">
        <w:rPr>
          <w:b/>
          <w:bCs/>
          <w:color w:val="auto"/>
          <w:u w:val="single"/>
        </w:rPr>
        <w:t xml:space="preserve">TRYB UDZIELENIA ZAMÓWIENIA  </w:t>
      </w:r>
    </w:p>
    <w:p w14:paraId="45A2015E" w14:textId="7D4E5537" w:rsidR="00B877D7" w:rsidRPr="00235548" w:rsidRDefault="007A1313" w:rsidP="005A1182">
      <w:pPr>
        <w:spacing w:line="240" w:lineRule="auto"/>
        <w:rPr>
          <w:color w:val="auto"/>
        </w:rPr>
      </w:pPr>
      <w:r w:rsidRPr="00B877D7">
        <w:rPr>
          <w:color w:val="auto"/>
        </w:rPr>
        <w:t xml:space="preserve">Postępowanie o udzielenie zamówienia publicznego prowadzone jest w trybie podstawowym, na podstawie art. 275 ustawy z dnia 11 września 2019 roku - Prawo zamówień publicznych – dalej także zamiennie „Pzp” </w:t>
      </w:r>
      <w:r w:rsidRPr="005207F4">
        <w:rPr>
          <w:color w:val="auto"/>
        </w:rPr>
        <w:t>(</w:t>
      </w:r>
      <w:r w:rsidR="005207F4" w:rsidRPr="005207F4">
        <w:rPr>
          <w:color w:val="auto"/>
          <w:lang w:bidi="pl-PL"/>
        </w:rPr>
        <w:t>t.j. Dz. U. z 202</w:t>
      </w:r>
      <w:r w:rsidR="00EF1BAF">
        <w:rPr>
          <w:color w:val="auto"/>
          <w:lang w:bidi="pl-PL"/>
        </w:rPr>
        <w:t xml:space="preserve">4 </w:t>
      </w:r>
      <w:r w:rsidR="005207F4" w:rsidRPr="005207F4">
        <w:rPr>
          <w:color w:val="auto"/>
          <w:lang w:bidi="pl-PL"/>
        </w:rPr>
        <w:t>r. poz. 1</w:t>
      </w:r>
      <w:r w:rsidR="00EF1BAF">
        <w:rPr>
          <w:color w:val="auto"/>
          <w:lang w:bidi="pl-PL"/>
        </w:rPr>
        <w:t>320</w:t>
      </w:r>
      <w:r w:rsidRPr="005207F4">
        <w:rPr>
          <w:color w:val="auto"/>
        </w:rPr>
        <w:t>).</w:t>
      </w:r>
    </w:p>
    <w:p w14:paraId="0A3B7E1A" w14:textId="77777777" w:rsidR="00BB3CE0" w:rsidRDefault="007A1313" w:rsidP="005A1182">
      <w:pPr>
        <w:spacing w:line="240" w:lineRule="auto"/>
        <w:rPr>
          <w:color w:val="auto"/>
        </w:rPr>
      </w:pPr>
      <w:r w:rsidRPr="00235548">
        <w:rPr>
          <w:color w:val="auto"/>
        </w:rPr>
        <w:t>Rodzaj zamówienia:</w:t>
      </w:r>
      <w:r w:rsidR="00DD1F4B">
        <w:rPr>
          <w:color w:val="auto"/>
        </w:rPr>
        <w:t xml:space="preserve"> usługa</w:t>
      </w:r>
      <w:r w:rsidRPr="00235548">
        <w:rPr>
          <w:color w:val="auto"/>
        </w:rPr>
        <w:t xml:space="preserve">. </w:t>
      </w:r>
    </w:p>
    <w:p w14:paraId="0C902273" w14:textId="5B8EA421" w:rsidR="002F6B31" w:rsidRPr="000F18E3" w:rsidRDefault="007A1313" w:rsidP="005A1182">
      <w:pPr>
        <w:spacing w:line="240" w:lineRule="auto"/>
        <w:rPr>
          <w:color w:val="000000" w:themeColor="text1"/>
        </w:rPr>
      </w:pPr>
      <w:r w:rsidRPr="000F18E3">
        <w:rPr>
          <w:color w:val="000000" w:themeColor="text1"/>
        </w:rPr>
        <w:t>Zadanie realizowane jest w oparciu o wstępną promesę do realizacji zadania inwestycyjnego w ramach Rządowego Funduszu Polski Ład: Program Inwestycji Strategicznych.</w:t>
      </w:r>
    </w:p>
    <w:p w14:paraId="108643DD" w14:textId="6FB7CD9B" w:rsidR="002F6B31" w:rsidRPr="005207F4" w:rsidRDefault="002F6B31" w:rsidP="005207F4">
      <w:pPr>
        <w:spacing w:after="94" w:line="259" w:lineRule="auto"/>
        <w:ind w:left="0" w:firstLine="0"/>
        <w:jc w:val="left"/>
        <w:rPr>
          <w:color w:val="auto"/>
        </w:rPr>
      </w:pPr>
    </w:p>
    <w:p w14:paraId="2A5B5DAD" w14:textId="77777777" w:rsidR="005207F4" w:rsidRPr="002D152F" w:rsidRDefault="007A1313" w:rsidP="002D152F">
      <w:pPr>
        <w:numPr>
          <w:ilvl w:val="0"/>
          <w:numId w:val="1"/>
        </w:numPr>
        <w:spacing w:after="120" w:line="240" w:lineRule="auto"/>
        <w:ind w:left="0" w:hanging="284"/>
        <w:rPr>
          <w:b/>
          <w:bCs/>
          <w:color w:val="auto"/>
          <w:u w:val="single"/>
        </w:rPr>
      </w:pPr>
      <w:r w:rsidRPr="002D152F">
        <w:rPr>
          <w:b/>
          <w:bCs/>
          <w:color w:val="auto"/>
          <w:u w:val="single"/>
        </w:rPr>
        <w:t xml:space="preserve">INFORMACJA, CZY ZAMAWIAJĄCY PRZEWIDUJE WYBÓR NAJKORZYSTNIEJSZEJ OFERTY Z MOŻLIWOŚCIĄ PROWADZENIA NEGOCJACJI </w:t>
      </w:r>
    </w:p>
    <w:p w14:paraId="6DE7236C" w14:textId="6495E532" w:rsidR="005207F4" w:rsidRPr="005207F4" w:rsidRDefault="005207F4" w:rsidP="006E1F32">
      <w:pPr>
        <w:pStyle w:val="Teksttreci60"/>
        <w:shd w:val="clear" w:color="auto" w:fill="auto"/>
        <w:spacing w:line="240" w:lineRule="auto"/>
        <w:ind w:firstLine="0"/>
        <w:rPr>
          <w:rFonts w:ascii="Times New Roman" w:hAnsi="Times New Roman" w:cs="Times New Roman"/>
          <w:sz w:val="20"/>
          <w:szCs w:val="20"/>
        </w:rPr>
      </w:pPr>
      <w:r w:rsidRPr="005207F4">
        <w:rPr>
          <w:rStyle w:val="Teksttreci6Bezkursywy"/>
          <w:rFonts w:ascii="Times New Roman" w:hAnsi="Times New Roman" w:cs="Times New Roman"/>
          <w:sz w:val="20"/>
          <w:szCs w:val="20"/>
        </w:rPr>
        <w:t xml:space="preserve">Zamawiający przewiduje wybór najkorzystniejszej oferty </w:t>
      </w:r>
      <w:r w:rsidRPr="005207F4">
        <w:rPr>
          <w:rStyle w:val="Teksttreci6PogrubienieBezkursywy"/>
          <w:rFonts w:ascii="Times New Roman" w:hAnsi="Times New Roman" w:cs="Times New Roman"/>
          <w:sz w:val="20"/>
          <w:szCs w:val="20"/>
        </w:rPr>
        <w:t xml:space="preserve">z możliwością prowadzenia negocjacji tj. stosując WARIANT II - </w:t>
      </w:r>
      <w:r w:rsidRPr="005207F4">
        <w:rPr>
          <w:rStyle w:val="Teksttreci6Bezkursywy"/>
          <w:rFonts w:ascii="Times New Roman" w:hAnsi="Times New Roman" w:cs="Times New Roman"/>
          <w:sz w:val="20"/>
          <w:szCs w:val="20"/>
        </w:rPr>
        <w:t xml:space="preserve">zgodnie z </w:t>
      </w:r>
      <w:r w:rsidR="00EF1BAF">
        <w:rPr>
          <w:rFonts w:ascii="Times New Roman" w:hAnsi="Times New Roman" w:cs="Times New Roman"/>
          <w:sz w:val="20"/>
          <w:szCs w:val="20"/>
        </w:rPr>
        <w:t>art.</w:t>
      </w:r>
      <w:r w:rsidRPr="005207F4">
        <w:rPr>
          <w:rFonts w:ascii="Times New Roman" w:hAnsi="Times New Roman" w:cs="Times New Roman"/>
          <w:sz w:val="20"/>
          <w:szCs w:val="20"/>
        </w:rPr>
        <w:t xml:space="preserve"> 275 pkt 2</w:t>
      </w:r>
      <w:r w:rsidRPr="005207F4">
        <w:rPr>
          <w:rStyle w:val="Teksttreci6Pogrubienie"/>
          <w:rFonts w:ascii="Times New Roman" w:hAnsi="Times New Roman" w:cs="Times New Roman"/>
          <w:b w:val="0"/>
          <w:bCs w:val="0"/>
          <w:i/>
          <w:iCs/>
          <w:sz w:val="20"/>
          <w:szCs w:val="20"/>
        </w:rPr>
        <w:t>)</w:t>
      </w:r>
      <w:r w:rsidRPr="005207F4">
        <w:rPr>
          <w:rStyle w:val="Teksttreci6Pogrubienie"/>
          <w:rFonts w:ascii="Times New Roman" w:hAnsi="Times New Roman" w:cs="Times New Roman"/>
          <w:sz w:val="20"/>
          <w:szCs w:val="20"/>
        </w:rPr>
        <w:t xml:space="preserve"> </w:t>
      </w:r>
      <w:r w:rsidRPr="005207F4">
        <w:rPr>
          <w:rFonts w:ascii="Times New Roman" w:hAnsi="Times New Roman" w:cs="Times New Roman"/>
          <w:sz w:val="20"/>
          <w:szCs w:val="20"/>
        </w:rPr>
        <w:t xml:space="preserve">ustawy z dnia 11 września 2019 </w:t>
      </w:r>
      <w:r w:rsidRPr="005207F4">
        <w:rPr>
          <w:rStyle w:val="Teksttreci6Pogrubienie"/>
          <w:rFonts w:ascii="Times New Roman" w:hAnsi="Times New Roman" w:cs="Times New Roman"/>
          <w:b w:val="0"/>
          <w:bCs w:val="0"/>
          <w:i/>
          <w:iCs/>
          <w:sz w:val="20"/>
          <w:szCs w:val="20"/>
        </w:rPr>
        <w:t>r.</w:t>
      </w:r>
      <w:r w:rsidRPr="005207F4">
        <w:rPr>
          <w:rStyle w:val="Teksttreci6Pogrubienie"/>
          <w:rFonts w:ascii="Times New Roman" w:hAnsi="Times New Roman" w:cs="Times New Roman"/>
          <w:sz w:val="20"/>
          <w:szCs w:val="20"/>
        </w:rPr>
        <w:t xml:space="preserve"> - </w:t>
      </w:r>
      <w:r w:rsidRPr="005207F4">
        <w:rPr>
          <w:rFonts w:ascii="Times New Roman" w:hAnsi="Times New Roman" w:cs="Times New Roman"/>
          <w:sz w:val="20"/>
          <w:szCs w:val="20"/>
        </w:rPr>
        <w:t>Prawo zamówień publicznych (t.j. Dz. U. z 202</w:t>
      </w:r>
      <w:r w:rsidR="00EF1BAF">
        <w:rPr>
          <w:rFonts w:ascii="Times New Roman" w:hAnsi="Times New Roman" w:cs="Times New Roman"/>
          <w:sz w:val="20"/>
          <w:szCs w:val="20"/>
        </w:rPr>
        <w:t xml:space="preserve">4 </w:t>
      </w:r>
      <w:r w:rsidRPr="005207F4">
        <w:rPr>
          <w:rFonts w:ascii="Times New Roman" w:hAnsi="Times New Roman" w:cs="Times New Roman"/>
          <w:sz w:val="20"/>
          <w:szCs w:val="20"/>
        </w:rPr>
        <w:t>r. poz. 1</w:t>
      </w:r>
      <w:r w:rsidR="00EF1BAF">
        <w:rPr>
          <w:rFonts w:ascii="Times New Roman" w:hAnsi="Times New Roman" w:cs="Times New Roman"/>
          <w:sz w:val="20"/>
          <w:szCs w:val="20"/>
        </w:rPr>
        <w:t>320</w:t>
      </w:r>
      <w:r w:rsidRPr="005207F4">
        <w:rPr>
          <w:rFonts w:ascii="Times New Roman" w:hAnsi="Times New Roman" w:cs="Times New Roman"/>
          <w:sz w:val="20"/>
          <w:szCs w:val="20"/>
        </w:rPr>
        <w:t>).</w:t>
      </w:r>
    </w:p>
    <w:p w14:paraId="1123E346" w14:textId="6278F076" w:rsidR="002F6B31" w:rsidRPr="00A70292" w:rsidRDefault="005207F4" w:rsidP="003C4338">
      <w:pPr>
        <w:pStyle w:val="Teksttreci60"/>
        <w:spacing w:before="240" w:after="315" w:line="240" w:lineRule="auto"/>
        <w:ind w:firstLine="0"/>
        <w:rPr>
          <w:rFonts w:ascii="Times New Roman" w:hAnsi="Times New Roman" w:cs="Times New Roman"/>
          <w:i w:val="0"/>
          <w:iCs w:val="0"/>
          <w:sz w:val="20"/>
          <w:szCs w:val="20"/>
        </w:rPr>
      </w:pPr>
      <w:r w:rsidRPr="005207F4">
        <w:rPr>
          <w:rFonts w:ascii="Times New Roman" w:hAnsi="Times New Roman" w:cs="Times New Roman"/>
          <w:i w:val="0"/>
          <w:iCs w:val="0"/>
          <w:color w:val="000000" w:themeColor="text1"/>
          <w:sz w:val="20"/>
          <w:szCs w:val="20"/>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w:t>
      </w:r>
      <w:r w:rsidRPr="000F18E3">
        <w:rPr>
          <w:rFonts w:ascii="Times New Roman" w:hAnsi="Times New Roman" w:cs="Times New Roman"/>
          <w:i w:val="0"/>
          <w:iCs w:val="0"/>
          <w:color w:val="000000" w:themeColor="text1"/>
          <w:sz w:val="20"/>
          <w:szCs w:val="20"/>
        </w:rPr>
        <w:t xml:space="preserve">Kryteria które stosowane będą podczas negocjacji </w:t>
      </w:r>
      <w:r w:rsidRPr="00A70292">
        <w:rPr>
          <w:rFonts w:ascii="Times New Roman" w:hAnsi="Times New Roman" w:cs="Times New Roman"/>
          <w:i w:val="0"/>
          <w:iCs w:val="0"/>
          <w:sz w:val="20"/>
          <w:szCs w:val="20"/>
        </w:rPr>
        <w:t xml:space="preserve">zapisane są w </w:t>
      </w:r>
      <w:r w:rsidRPr="00A70292">
        <w:rPr>
          <w:rFonts w:ascii="Times New Roman" w:hAnsi="Times New Roman" w:cs="Times New Roman"/>
          <w:b/>
          <w:bCs/>
          <w:i w:val="0"/>
          <w:iCs w:val="0"/>
          <w:sz w:val="20"/>
          <w:szCs w:val="20"/>
        </w:rPr>
        <w:t xml:space="preserve">rozdziale </w:t>
      </w:r>
      <w:r w:rsidR="00A1312E" w:rsidRPr="00A70292">
        <w:rPr>
          <w:rFonts w:ascii="Times New Roman" w:hAnsi="Times New Roman" w:cs="Times New Roman"/>
          <w:b/>
          <w:bCs/>
          <w:i w:val="0"/>
          <w:iCs w:val="0"/>
          <w:sz w:val="20"/>
          <w:szCs w:val="20"/>
        </w:rPr>
        <w:t>18</w:t>
      </w:r>
      <w:r w:rsidRPr="00A70292">
        <w:rPr>
          <w:rFonts w:ascii="Times New Roman" w:hAnsi="Times New Roman" w:cs="Times New Roman"/>
          <w:b/>
          <w:bCs/>
          <w:i w:val="0"/>
          <w:iCs w:val="0"/>
          <w:sz w:val="20"/>
          <w:szCs w:val="20"/>
        </w:rPr>
        <w:t xml:space="preserve"> SWZ</w:t>
      </w:r>
      <w:r w:rsidRPr="00A70292">
        <w:rPr>
          <w:rFonts w:ascii="Times New Roman" w:hAnsi="Times New Roman" w:cs="Times New Roman"/>
          <w:i w:val="0"/>
          <w:iCs w:val="0"/>
          <w:sz w:val="20"/>
          <w:szCs w:val="20"/>
        </w:rPr>
        <w:t>.</w:t>
      </w:r>
    </w:p>
    <w:p w14:paraId="28D2B133" w14:textId="53B1C0D1" w:rsidR="002F6B31" w:rsidRPr="00C667CD" w:rsidRDefault="007A1313" w:rsidP="005207F4">
      <w:pPr>
        <w:numPr>
          <w:ilvl w:val="0"/>
          <w:numId w:val="1"/>
        </w:numPr>
        <w:spacing w:after="98" w:line="259" w:lineRule="auto"/>
        <w:ind w:left="0" w:hanging="284"/>
        <w:rPr>
          <w:b/>
          <w:bCs/>
          <w:color w:val="auto"/>
          <w:u w:val="single"/>
        </w:rPr>
      </w:pPr>
      <w:r w:rsidRPr="00A70292">
        <w:rPr>
          <w:b/>
          <w:bCs/>
          <w:color w:val="auto"/>
          <w:u w:val="single"/>
        </w:rPr>
        <w:t xml:space="preserve">OPIS PRZEDMIOTU </w:t>
      </w:r>
      <w:r w:rsidRPr="00C667CD">
        <w:rPr>
          <w:b/>
          <w:bCs/>
          <w:color w:val="auto"/>
          <w:u w:val="single"/>
        </w:rPr>
        <w:t>ZAMÓWIENIA</w:t>
      </w:r>
    </w:p>
    <w:p w14:paraId="7FC523E4" w14:textId="3D89CC7E" w:rsidR="001C54A9" w:rsidRPr="001B4252" w:rsidRDefault="001C54A9" w:rsidP="00EF1BAF">
      <w:pPr>
        <w:numPr>
          <w:ilvl w:val="1"/>
          <w:numId w:val="1"/>
        </w:numPr>
        <w:spacing w:line="240" w:lineRule="auto"/>
        <w:ind w:left="426" w:hanging="426"/>
        <w:rPr>
          <w:color w:val="auto"/>
          <w:szCs w:val="20"/>
        </w:rPr>
      </w:pPr>
      <w:bookmarkStart w:id="2" w:name="_Hlk129336915"/>
      <w:r w:rsidRPr="00C667CD">
        <w:rPr>
          <w:color w:val="auto"/>
          <w:szCs w:val="20"/>
        </w:rPr>
        <w:t xml:space="preserve">Przedmiotem </w:t>
      </w:r>
      <w:r w:rsidRPr="001B4252">
        <w:rPr>
          <w:color w:val="auto"/>
          <w:szCs w:val="20"/>
        </w:rPr>
        <w:t>zamówienia jest wykonanie zadania pn. „</w:t>
      </w:r>
      <w:r w:rsidR="00D173F2" w:rsidRPr="001B4252">
        <w:rPr>
          <w:color w:val="auto"/>
          <w:szCs w:val="20"/>
        </w:rPr>
        <w:t>Modernizacja oświetlenia na terenie Gminy Węgliniec</w:t>
      </w:r>
      <w:r w:rsidRPr="001B4252">
        <w:rPr>
          <w:color w:val="auto"/>
          <w:szCs w:val="20"/>
        </w:rPr>
        <w:t>”</w:t>
      </w:r>
      <w:r w:rsidR="00EF1BAF" w:rsidRPr="001B4252">
        <w:rPr>
          <w:color w:val="auto"/>
          <w:szCs w:val="20"/>
        </w:rPr>
        <w:t>.</w:t>
      </w:r>
    </w:p>
    <w:p w14:paraId="798D7673" w14:textId="77777777" w:rsidR="00D173F2" w:rsidRPr="001B4252" w:rsidRDefault="00D173F2" w:rsidP="00D173F2">
      <w:pPr>
        <w:pStyle w:val="Akapitzlist"/>
        <w:numPr>
          <w:ilvl w:val="1"/>
          <w:numId w:val="1"/>
        </w:numPr>
        <w:spacing w:line="240" w:lineRule="auto"/>
        <w:ind w:left="426" w:hanging="436"/>
        <w:rPr>
          <w:color w:val="auto"/>
          <w:szCs w:val="20"/>
        </w:rPr>
      </w:pPr>
      <w:r w:rsidRPr="001B4252">
        <w:rPr>
          <w:color w:val="auto"/>
          <w:szCs w:val="20"/>
        </w:rPr>
        <w:t>W ramach zadania zostaną zrealizowane następujące roboty budowlane:</w:t>
      </w:r>
    </w:p>
    <w:p w14:paraId="683F965B" w14:textId="76908A74" w:rsidR="00D173F2" w:rsidRPr="001B4252" w:rsidRDefault="00D173F2">
      <w:pPr>
        <w:pStyle w:val="Akapitzlist"/>
        <w:numPr>
          <w:ilvl w:val="2"/>
          <w:numId w:val="33"/>
        </w:numPr>
        <w:tabs>
          <w:tab w:val="left" w:pos="993"/>
        </w:tabs>
        <w:spacing w:line="240" w:lineRule="auto"/>
        <w:ind w:left="993" w:hanging="567"/>
        <w:rPr>
          <w:color w:val="auto"/>
          <w:szCs w:val="20"/>
        </w:rPr>
      </w:pPr>
      <w:r w:rsidRPr="001B4252">
        <w:rPr>
          <w:color w:val="auto"/>
          <w:szCs w:val="20"/>
        </w:rPr>
        <w:t>Wymiana istniejących opraw oświetlenia ulicznego starego typu (oprawy sodowe) na oprawy LED w ilości 125 szt. na terenie Gminy Węgliniec.</w:t>
      </w:r>
    </w:p>
    <w:p w14:paraId="68FFF603" w14:textId="56D9EC26" w:rsidR="00D173F2" w:rsidRPr="001B4252" w:rsidRDefault="00D173F2">
      <w:pPr>
        <w:pStyle w:val="Akapitzlist"/>
        <w:numPr>
          <w:ilvl w:val="0"/>
          <w:numId w:val="30"/>
        </w:numPr>
        <w:spacing w:line="240" w:lineRule="auto"/>
        <w:ind w:left="1276" w:hanging="283"/>
        <w:rPr>
          <w:color w:val="auto"/>
          <w:szCs w:val="20"/>
        </w:rPr>
      </w:pPr>
      <w:r w:rsidRPr="001B4252">
        <w:rPr>
          <w:color w:val="auto"/>
          <w:szCs w:val="20"/>
        </w:rPr>
        <w:t>Demontaż oraz utylizacja starych opraw oświetleniowych, zgodnie z obowiązującym prawem w</w:t>
      </w:r>
      <w:r w:rsidR="00127F34">
        <w:rPr>
          <w:color w:val="auto"/>
          <w:szCs w:val="20"/>
        </w:rPr>
        <w:t> </w:t>
      </w:r>
      <w:r w:rsidRPr="001B4252">
        <w:rPr>
          <w:color w:val="auto"/>
          <w:szCs w:val="20"/>
        </w:rPr>
        <w:t>tym zakresie. Gmina zachowuje sobie prawo do wskazania części opraw w celu zdeponowania ich w określonym przez Gminę miejscu, do zabezpieczenia innych potrzeb.</w:t>
      </w:r>
    </w:p>
    <w:p w14:paraId="039C9602" w14:textId="4BCD2460" w:rsidR="00D173F2" w:rsidRPr="001B4252" w:rsidRDefault="00D173F2">
      <w:pPr>
        <w:pStyle w:val="Akapitzlist"/>
        <w:numPr>
          <w:ilvl w:val="0"/>
          <w:numId w:val="30"/>
        </w:numPr>
        <w:spacing w:line="240" w:lineRule="auto"/>
        <w:ind w:left="1276" w:hanging="283"/>
        <w:rPr>
          <w:color w:val="auto"/>
          <w:szCs w:val="20"/>
        </w:rPr>
      </w:pPr>
      <w:r w:rsidRPr="001B4252">
        <w:rPr>
          <w:color w:val="auto"/>
          <w:szCs w:val="20"/>
        </w:rPr>
        <w:t>Montaż opraw typu LED dobranych zgodnie z opracowaną dokumentacją</w:t>
      </w:r>
      <w:r w:rsidR="00267CA8" w:rsidRPr="001B4252">
        <w:rPr>
          <w:color w:val="auto"/>
          <w:szCs w:val="20"/>
        </w:rPr>
        <w:t>.</w:t>
      </w:r>
    </w:p>
    <w:bookmarkEnd w:id="2"/>
    <w:p w14:paraId="2363C7F5" w14:textId="3038F921" w:rsidR="00D173F2" w:rsidRPr="001B4252" w:rsidRDefault="007A1313" w:rsidP="00D173F2">
      <w:pPr>
        <w:numPr>
          <w:ilvl w:val="1"/>
          <w:numId w:val="1"/>
        </w:numPr>
        <w:spacing w:line="240" w:lineRule="auto"/>
        <w:ind w:left="426" w:hanging="426"/>
        <w:rPr>
          <w:color w:val="auto"/>
          <w:szCs w:val="20"/>
        </w:rPr>
      </w:pPr>
      <w:r w:rsidRPr="001B4252">
        <w:rPr>
          <w:color w:val="auto"/>
          <w:szCs w:val="20"/>
        </w:rPr>
        <w:t xml:space="preserve">Szczegółowy opis przedmiotu zamówienia określa </w:t>
      </w:r>
      <w:r w:rsidR="00EF1BAF" w:rsidRPr="001B4252">
        <w:rPr>
          <w:color w:val="auto"/>
          <w:szCs w:val="20"/>
        </w:rPr>
        <w:t>dokumentacja projektowa</w:t>
      </w:r>
      <w:r w:rsidRPr="001B4252">
        <w:rPr>
          <w:color w:val="auto"/>
          <w:szCs w:val="20"/>
        </w:rPr>
        <w:t>, stanowiąc</w:t>
      </w:r>
      <w:r w:rsidR="00EF1BAF" w:rsidRPr="001B4252">
        <w:rPr>
          <w:color w:val="auto"/>
          <w:szCs w:val="20"/>
        </w:rPr>
        <w:t>a</w:t>
      </w:r>
      <w:r w:rsidRPr="001B4252">
        <w:rPr>
          <w:color w:val="auto"/>
          <w:szCs w:val="20"/>
        </w:rPr>
        <w:t xml:space="preserve"> Załącznik Nr 1 do SWZ oraz warunki określone w</w:t>
      </w:r>
      <w:r w:rsidR="00C93B93" w:rsidRPr="001B4252">
        <w:rPr>
          <w:color w:val="auto"/>
          <w:szCs w:val="20"/>
        </w:rPr>
        <w:t>e</w:t>
      </w:r>
      <w:r w:rsidRPr="001B4252">
        <w:rPr>
          <w:color w:val="auto"/>
          <w:szCs w:val="20"/>
        </w:rPr>
        <w:t xml:space="preserve"> wzorze (projekcie) umowy – Załącznik Nr 5 do SWZ.</w:t>
      </w:r>
    </w:p>
    <w:p w14:paraId="74E82F2E" w14:textId="204037D9" w:rsidR="002F6B31" w:rsidRPr="00EF1BAF" w:rsidRDefault="007A1313" w:rsidP="001C54A9">
      <w:pPr>
        <w:numPr>
          <w:ilvl w:val="1"/>
          <w:numId w:val="1"/>
        </w:numPr>
        <w:spacing w:line="240" w:lineRule="auto"/>
        <w:ind w:left="426" w:hanging="426"/>
        <w:rPr>
          <w:color w:val="auto"/>
          <w:szCs w:val="20"/>
        </w:rPr>
      </w:pPr>
      <w:r w:rsidRPr="001B4252">
        <w:rPr>
          <w:color w:val="auto"/>
        </w:rPr>
        <w:t>Nazwy i kody Wspólnego Słownika</w:t>
      </w:r>
      <w:r w:rsidRPr="00EF1BAF">
        <w:rPr>
          <w:color w:val="auto"/>
        </w:rPr>
        <w:t xml:space="preserve"> Zamówień (kod CPV):</w:t>
      </w:r>
    </w:p>
    <w:p w14:paraId="043702E7" w14:textId="6A540438"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71320000-7 </w:t>
      </w:r>
      <w:r w:rsidRPr="00EF1BAF">
        <w:rPr>
          <w:rFonts w:ascii="Times New Roman" w:hAnsi="Times New Roman" w:cs="Times New Roman"/>
          <w:color w:val="auto"/>
          <w:sz w:val="20"/>
          <w:szCs w:val="20"/>
        </w:rPr>
        <w:tab/>
        <w:t>Usługi inżynieryjne w zakresie projektowania</w:t>
      </w:r>
    </w:p>
    <w:p w14:paraId="4D76FC7C" w14:textId="6F4A683E"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45316110-9</w:t>
      </w:r>
      <w:r w:rsidRPr="00EF1BAF">
        <w:rPr>
          <w:rFonts w:ascii="Times New Roman" w:hAnsi="Times New Roman" w:cs="Times New Roman"/>
          <w:color w:val="auto"/>
          <w:sz w:val="20"/>
          <w:szCs w:val="20"/>
        </w:rPr>
        <w:tab/>
        <w:t xml:space="preserve">Instalowanie urządzeń oświetlenia drogowego </w:t>
      </w:r>
    </w:p>
    <w:p w14:paraId="68C0ED19" w14:textId="7788DBFE"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45311200-2 </w:t>
      </w:r>
      <w:r w:rsidRPr="00EF1BAF">
        <w:rPr>
          <w:rFonts w:ascii="Times New Roman" w:hAnsi="Times New Roman" w:cs="Times New Roman"/>
          <w:color w:val="auto"/>
          <w:sz w:val="20"/>
          <w:szCs w:val="20"/>
        </w:rPr>
        <w:tab/>
        <w:t>Roboty w zakresie instalacji elektrycznych</w:t>
      </w:r>
    </w:p>
    <w:p w14:paraId="4BDF3B77" w14:textId="586C852D" w:rsidR="00D173F2" w:rsidRPr="00D173F2" w:rsidRDefault="00D173F2" w:rsidP="001B4252">
      <w:pPr>
        <w:pStyle w:val="Default"/>
        <w:ind w:left="851"/>
        <w:jc w:val="both"/>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31520000-7 </w:t>
      </w:r>
      <w:r w:rsidRPr="00EF1BAF">
        <w:rPr>
          <w:rFonts w:ascii="Times New Roman" w:hAnsi="Times New Roman" w:cs="Times New Roman"/>
          <w:color w:val="auto"/>
          <w:sz w:val="20"/>
          <w:szCs w:val="20"/>
        </w:rPr>
        <w:tab/>
        <w:t>Lampy i oprawy</w:t>
      </w:r>
      <w:r w:rsidRPr="00D173F2">
        <w:rPr>
          <w:rFonts w:ascii="Times New Roman" w:hAnsi="Times New Roman" w:cs="Times New Roman"/>
          <w:color w:val="auto"/>
          <w:sz w:val="20"/>
          <w:szCs w:val="20"/>
        </w:rPr>
        <w:t xml:space="preserve"> oświetleniowe</w:t>
      </w:r>
    </w:p>
    <w:p w14:paraId="2EBE8C46" w14:textId="14A14185" w:rsidR="00074A5D" w:rsidRPr="00074A5D" w:rsidRDefault="00074A5D">
      <w:pPr>
        <w:numPr>
          <w:ilvl w:val="1"/>
          <w:numId w:val="2"/>
        </w:numPr>
        <w:spacing w:line="240" w:lineRule="auto"/>
        <w:ind w:left="426" w:hanging="426"/>
        <w:rPr>
          <w:color w:val="auto"/>
        </w:rPr>
      </w:pPr>
      <w:r w:rsidRPr="00074A5D">
        <w:rPr>
          <w:color w:val="auto"/>
        </w:rPr>
        <w:t xml:space="preserve">W przypadku, kiedy w opisie przedmiotu zamówienia wskazane zostaną znaki towarowe, patenty, pochodzenie, źródło lub szczególny proces, charakteryzujące określone produkty lub usługi dostarczane </w:t>
      </w:r>
      <w:r w:rsidRPr="00074A5D">
        <w:rPr>
          <w:color w:val="auto"/>
        </w:rPr>
        <w:lastRenderedPageBreak/>
        <w:t>przez konkretnego wykonawcę, oznacza to, że Zamawiający nie mógł opisać przedmiotu zamówienia za pomocą dostatecznie dokładnych określeń i jest to uzasadnione specyfiką przedmiotu zamówienia. W</w:t>
      </w:r>
      <w:r w:rsidR="00E016F4">
        <w:rPr>
          <w:color w:val="auto"/>
        </w:rPr>
        <w:t> </w:t>
      </w:r>
      <w:r w:rsidRPr="00074A5D">
        <w:rPr>
          <w:color w:val="auto"/>
        </w:rPr>
        <w:t>takich sytuacjach ewentualne wskazania na znaki towarowe, patenty, pochodzenie, źródło lub szczególny proces, należy odczytywać z wyrazami „lub równoważne”.</w:t>
      </w:r>
    </w:p>
    <w:p w14:paraId="5F1824A8" w14:textId="0D92F744" w:rsidR="00074A5D" w:rsidRPr="00074A5D" w:rsidRDefault="00074A5D">
      <w:pPr>
        <w:numPr>
          <w:ilvl w:val="1"/>
          <w:numId w:val="2"/>
        </w:numPr>
        <w:spacing w:line="240" w:lineRule="auto"/>
        <w:ind w:left="426" w:hanging="426"/>
        <w:rPr>
          <w:color w:val="auto"/>
        </w:rPr>
      </w:pPr>
      <w:r w:rsidRPr="00074A5D">
        <w:rPr>
          <w:color w:val="auto"/>
        </w:rPr>
        <w:t>W sytuacjach, kiedy Zamawiający opisuje przedmiot zamówienia poprzez odniesienie się do norm, europejskich ocen technicznych, aprobat, specyfikacji technicznych i systemów referencji technicznych, o</w:t>
      </w:r>
      <w:r w:rsidR="00E016F4">
        <w:rPr>
          <w:color w:val="auto"/>
        </w:rPr>
        <w:t> </w:t>
      </w:r>
      <w:r w:rsidRPr="00074A5D">
        <w:rPr>
          <w:color w:val="auto"/>
        </w:rPr>
        <w:t>których mowa w art. 101 ust. 1 pkt. 2 i ust. 3 ustawy Pzp, dopuszcza rozwiązania równoważne opisywanym; a odniesieniu takiemu towarzyszą wyrazy „lub równoważne”.</w:t>
      </w:r>
    </w:p>
    <w:p w14:paraId="3C4328F5" w14:textId="77777777" w:rsidR="00074A5D" w:rsidRPr="00074A5D" w:rsidRDefault="00074A5D">
      <w:pPr>
        <w:numPr>
          <w:ilvl w:val="1"/>
          <w:numId w:val="2"/>
        </w:numPr>
        <w:spacing w:line="240" w:lineRule="auto"/>
        <w:ind w:left="426" w:hanging="426"/>
        <w:rPr>
          <w:color w:val="auto"/>
        </w:rPr>
      </w:pPr>
      <w:r w:rsidRPr="00074A5D">
        <w:rPr>
          <w:color w:val="auto"/>
        </w:rPr>
        <w:t>Ilekroć w opisie przedmiotu zamówienia podane zostały wskazania dotyczące określonej marki, znaku towarowego, producenta, dostawcy, materiałów lub norm, o których mowa w art. 99 ust. 5 ustawy Pzp oznacza to, że Zamawiający użył powyższych określeń jako przykładowych i pomocniczych.</w:t>
      </w:r>
    </w:p>
    <w:p w14:paraId="7787165E" w14:textId="77777777" w:rsidR="00074A5D" w:rsidRPr="00074A5D" w:rsidRDefault="00074A5D">
      <w:pPr>
        <w:numPr>
          <w:ilvl w:val="1"/>
          <w:numId w:val="2"/>
        </w:numPr>
        <w:spacing w:line="240" w:lineRule="auto"/>
        <w:ind w:left="426" w:hanging="426"/>
        <w:rPr>
          <w:color w:val="auto"/>
        </w:rPr>
      </w:pPr>
      <w:r w:rsidRPr="00074A5D">
        <w:rPr>
          <w:color w:val="auto"/>
        </w:rPr>
        <w:t>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14:paraId="14720C69" w14:textId="77777777" w:rsidR="00074A5D" w:rsidRPr="00074A5D" w:rsidRDefault="00074A5D">
      <w:pPr>
        <w:numPr>
          <w:ilvl w:val="1"/>
          <w:numId w:val="2"/>
        </w:numPr>
        <w:spacing w:line="240" w:lineRule="auto"/>
        <w:ind w:left="426" w:hanging="426"/>
        <w:rPr>
          <w:color w:val="auto"/>
        </w:rPr>
      </w:pPr>
      <w:r w:rsidRPr="00074A5D">
        <w:rPr>
          <w:color w:val="auto"/>
        </w:rPr>
        <w:t>Wykonawca, który zaproponuje urządzenia, instalacje, materiały oraz inne elementy jako równoważne, zobowiązany jest do złożenia wraz z ofertą „Opisu oferowanych rozwiązań równoważnych” oraz stosownych dokumentów. Treść tych dokumentów powinna być na tyle szczegółowa i jednoznaczna, aby Zamawiający przy ocenie oferty mógł ocenić spełnienie wymagań dotyczących tych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w dokumentacji oraz posiadać stosowne dopuszczenia i atesty.</w:t>
      </w:r>
    </w:p>
    <w:p w14:paraId="3455B894" w14:textId="79F306F2" w:rsidR="002F6B31" w:rsidRPr="00D173F2" w:rsidRDefault="007A1313">
      <w:pPr>
        <w:numPr>
          <w:ilvl w:val="1"/>
          <w:numId w:val="2"/>
        </w:numPr>
        <w:spacing w:line="240" w:lineRule="auto"/>
        <w:ind w:left="426" w:hanging="426"/>
        <w:rPr>
          <w:color w:val="auto"/>
        </w:rPr>
      </w:pPr>
      <w:r w:rsidRPr="00D173F2">
        <w:rPr>
          <w:color w:val="auto"/>
        </w:rPr>
        <w:t>Zamawiający nie zastrzega obowiązku osobistego wykonania przez Wykonawcę kluczowych części zamówienia w zakresie przedmiotu zamówienia.</w:t>
      </w:r>
    </w:p>
    <w:p w14:paraId="5796E30D" w14:textId="1A676064" w:rsidR="002F6B31" w:rsidRPr="00D173F2" w:rsidRDefault="007A1313">
      <w:pPr>
        <w:numPr>
          <w:ilvl w:val="1"/>
          <w:numId w:val="2"/>
        </w:numPr>
        <w:spacing w:line="240" w:lineRule="auto"/>
        <w:ind w:left="426" w:hanging="426"/>
        <w:rPr>
          <w:b/>
          <w:bCs/>
          <w:color w:val="auto"/>
        </w:rPr>
      </w:pPr>
      <w:r w:rsidRPr="00D173F2">
        <w:rPr>
          <w:b/>
          <w:bCs/>
          <w:color w:val="auto"/>
        </w:rPr>
        <w:t>Zgodnie z art. 310 ustawy PZP Zamawiający zastrzega sobie prawo do unieważnienia niniejszego postępowania jeżeli środki publiczne, które Zamawiający zamierzał przeznaczyć na sfinansowanie całości lub części zamówienia, nie zostały mu przyznane</w:t>
      </w:r>
      <w:r w:rsidR="00D32D30" w:rsidRPr="00D173F2">
        <w:rPr>
          <w:b/>
          <w:bCs/>
          <w:color w:val="auto"/>
        </w:rPr>
        <w:t>.</w:t>
      </w:r>
    </w:p>
    <w:p w14:paraId="0BBB015F" w14:textId="77777777" w:rsidR="001B53D4" w:rsidRPr="00D173F2" w:rsidRDefault="007A1313">
      <w:pPr>
        <w:numPr>
          <w:ilvl w:val="1"/>
          <w:numId w:val="2"/>
        </w:numPr>
        <w:spacing w:line="240" w:lineRule="auto"/>
        <w:ind w:left="426" w:hanging="426"/>
        <w:rPr>
          <w:color w:val="auto"/>
        </w:rPr>
      </w:pPr>
      <w:r w:rsidRPr="00D173F2">
        <w:rPr>
          <w:color w:val="auto"/>
        </w:rPr>
        <w:t xml:space="preserve">Wynagrodzenie wykonawcy za realizację przedmiotu zamówienia będzie wynagrodzeniem ryczałtowym nie podlegającym weryfikacji, w konsekwencji czego konieczność wykonania robót (prac), bez których przedmiot zamówienia nie mógłby być zrealizowany, a których Wykonawca wcześniej nie przewidział nie będzie miała wpływu na wysokość wynagrodzenia – nie będzie stanowił podstaw do podwyższenia ceny określonej w ofercie. </w:t>
      </w:r>
    </w:p>
    <w:p w14:paraId="13481AF5" w14:textId="7A64E53B" w:rsidR="002F6B31" w:rsidRPr="00D173F2" w:rsidRDefault="007A1313">
      <w:pPr>
        <w:numPr>
          <w:ilvl w:val="1"/>
          <w:numId w:val="2"/>
        </w:numPr>
        <w:spacing w:line="240" w:lineRule="auto"/>
        <w:ind w:left="426" w:hanging="426"/>
        <w:rPr>
          <w:color w:val="auto"/>
        </w:rPr>
      </w:pPr>
      <w:r w:rsidRPr="00D173F2">
        <w:rPr>
          <w:color w:val="auto"/>
        </w:rPr>
        <w:t xml:space="preserve">Zamawiający nie wymaga dokonania wizji lokalnej lub sprawdzenia dokumentów niezbędnych do realizacji zamówienia. </w:t>
      </w:r>
    </w:p>
    <w:p w14:paraId="503EEC37" w14:textId="1014095B" w:rsidR="002F6B31" w:rsidRPr="00A70292" w:rsidRDefault="002F6B31">
      <w:pPr>
        <w:spacing w:after="94" w:line="259" w:lineRule="auto"/>
        <w:ind w:left="0" w:firstLine="0"/>
        <w:jc w:val="left"/>
        <w:rPr>
          <w:color w:val="auto"/>
        </w:rPr>
      </w:pPr>
    </w:p>
    <w:p w14:paraId="18F8D133" w14:textId="77777777" w:rsidR="002F6B31" w:rsidRPr="00A70292" w:rsidRDefault="007A1313">
      <w:pPr>
        <w:numPr>
          <w:ilvl w:val="0"/>
          <w:numId w:val="3"/>
        </w:numPr>
        <w:spacing w:after="0" w:line="240" w:lineRule="auto"/>
        <w:ind w:left="0" w:hanging="357"/>
        <w:rPr>
          <w:b/>
          <w:bCs/>
          <w:color w:val="auto"/>
          <w:u w:val="single"/>
        </w:rPr>
      </w:pPr>
      <w:r w:rsidRPr="00A70292">
        <w:rPr>
          <w:b/>
          <w:bCs/>
          <w:color w:val="auto"/>
          <w:u w:val="single"/>
        </w:rPr>
        <w:t xml:space="preserve">OPIS CZĘŚCI ZAMÓWIENIA, INFORMACJA O ZAMÓWIENIACH O KTÓRYCH MOWA W ART. 214 UST. 1 PKT 7) LUB 8) USTAWY PZP ORAZ INFORMACJA O OFERTACH WARIANTOWYCH </w:t>
      </w:r>
    </w:p>
    <w:p w14:paraId="1812B2A1" w14:textId="77777777" w:rsidR="006E1F32" w:rsidRPr="006A64A8" w:rsidRDefault="003F68B5">
      <w:pPr>
        <w:numPr>
          <w:ilvl w:val="1"/>
          <w:numId w:val="3"/>
        </w:numPr>
        <w:spacing w:after="4" w:line="240" w:lineRule="auto"/>
        <w:ind w:left="426" w:hanging="426"/>
        <w:rPr>
          <w:color w:val="auto"/>
        </w:rPr>
      </w:pPr>
      <w:r w:rsidRPr="00A70292">
        <w:rPr>
          <w:color w:val="auto"/>
        </w:rPr>
        <w:t>Zamawiający nie dopuszcza możliwości złożenia oferty częściowej</w:t>
      </w:r>
      <w:r w:rsidRPr="006A64A8">
        <w:rPr>
          <w:color w:val="auto"/>
        </w:rPr>
        <w:t>.</w:t>
      </w:r>
    </w:p>
    <w:p w14:paraId="7ADE0247" w14:textId="55735711" w:rsidR="003F68B5" w:rsidRPr="006A64A8" w:rsidRDefault="003F68B5" w:rsidP="006E1F32">
      <w:pPr>
        <w:spacing w:after="4" w:line="240" w:lineRule="auto"/>
        <w:ind w:left="426" w:firstLine="0"/>
        <w:rPr>
          <w:color w:val="auto"/>
        </w:rPr>
      </w:pPr>
      <w:r w:rsidRPr="006A64A8">
        <w:rPr>
          <w:color w:val="auto"/>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320A61E5" w14:textId="573B4909" w:rsidR="003F68B5" w:rsidRPr="006A64A8" w:rsidRDefault="003F68B5" w:rsidP="006E1F32">
      <w:pPr>
        <w:spacing w:after="0" w:line="240" w:lineRule="auto"/>
        <w:ind w:left="709" w:hanging="284"/>
        <w:rPr>
          <w:color w:val="auto"/>
        </w:rPr>
      </w:pPr>
      <w:r w:rsidRPr="006A64A8">
        <w:rPr>
          <w:color w:val="auto"/>
        </w:rPr>
        <w:t>1)</w:t>
      </w:r>
      <w:r w:rsidRPr="006A64A8">
        <w:rPr>
          <w:color w:val="auto"/>
        </w:rPr>
        <w:tab/>
        <w:t>Przedmiotem zamówienia jest wykonanie robót funkcjonalnie ze sobą związanych. Rozdzielenie robót groziłoby niedającymi się wyeliminować problemami organizacyjnymi związanymi z</w:t>
      </w:r>
      <w:r w:rsidR="00E226AD" w:rsidRPr="006A64A8">
        <w:rPr>
          <w:color w:val="auto"/>
        </w:rPr>
        <w:t> </w:t>
      </w:r>
      <w:r w:rsidRPr="006A64A8">
        <w:rPr>
          <w:color w:val="auto"/>
        </w:rPr>
        <w:t>odpowiedzialnością za poszczególne elementy robót wykonywanych przez różnych wykonawców.</w:t>
      </w:r>
    </w:p>
    <w:p w14:paraId="535A4AA8" w14:textId="77777777" w:rsidR="003F68B5" w:rsidRPr="006A64A8" w:rsidRDefault="003F68B5" w:rsidP="006E1F32">
      <w:pPr>
        <w:spacing w:after="0" w:line="240" w:lineRule="auto"/>
        <w:ind w:left="709" w:hanging="284"/>
        <w:rPr>
          <w:color w:val="auto"/>
        </w:rPr>
      </w:pPr>
      <w:r w:rsidRPr="006A64A8">
        <w:rPr>
          <w:color w:val="auto"/>
        </w:rPr>
        <w:t>2)</w:t>
      </w:r>
      <w:r w:rsidRPr="006A64A8">
        <w:rPr>
          <w:color w:val="auto"/>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9EEFF46" w14:textId="77777777" w:rsidR="003F68B5" w:rsidRPr="006A64A8" w:rsidRDefault="003F68B5" w:rsidP="006E1F32">
      <w:pPr>
        <w:spacing w:after="0" w:line="240" w:lineRule="auto"/>
        <w:ind w:left="709" w:hanging="284"/>
        <w:rPr>
          <w:color w:val="auto"/>
        </w:rPr>
      </w:pPr>
      <w:r w:rsidRPr="006A64A8">
        <w:rPr>
          <w:color w:val="auto"/>
        </w:rPr>
        <w:t>3)</w:t>
      </w:r>
      <w:r w:rsidRPr="006A64A8">
        <w:rPr>
          <w:color w:val="auto"/>
        </w:rPr>
        <w:tab/>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70C3FE03" w14:textId="77777777" w:rsidR="003F68B5" w:rsidRPr="006A64A8" w:rsidRDefault="003F68B5" w:rsidP="006E1F32">
      <w:pPr>
        <w:spacing w:after="0" w:line="240" w:lineRule="auto"/>
        <w:ind w:left="709" w:hanging="284"/>
        <w:rPr>
          <w:color w:val="auto"/>
        </w:rPr>
      </w:pPr>
      <w:r w:rsidRPr="006A64A8">
        <w:rPr>
          <w:color w:val="auto"/>
        </w:rPr>
        <w:t>4)</w:t>
      </w:r>
      <w:r w:rsidRPr="006A64A8">
        <w:rPr>
          <w:color w:val="auto"/>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4D4DB116" w14:textId="39A62299" w:rsidR="003F68B5" w:rsidRPr="006A64A8" w:rsidRDefault="003F68B5" w:rsidP="00147C27">
      <w:pPr>
        <w:spacing w:after="0" w:line="240" w:lineRule="auto"/>
        <w:ind w:left="709" w:hanging="284"/>
        <w:rPr>
          <w:color w:val="auto"/>
        </w:rPr>
      </w:pPr>
      <w:r w:rsidRPr="006A64A8">
        <w:rPr>
          <w:color w:val="auto"/>
        </w:rPr>
        <w:t>5)</w:t>
      </w:r>
      <w:r w:rsidRPr="006A64A8">
        <w:rPr>
          <w:color w:val="auto"/>
        </w:rPr>
        <w:tab/>
        <w:t>Wykonawcy powielaliby koszty pośrednie prac, co wpływałoby na koszty inwestycji. W każdej z ofert częściowych wykonawca musiałby założyć odrębną wycenę użycia tego samego rodzaju sprzętu, w</w:t>
      </w:r>
      <w:r w:rsidR="006A64A8">
        <w:rPr>
          <w:color w:val="auto"/>
        </w:rPr>
        <w:t> </w:t>
      </w:r>
      <w:r w:rsidRPr="006A64A8">
        <w:rPr>
          <w:color w:val="auto"/>
        </w:rPr>
        <w:t xml:space="preserve">sytuacji, w której, składając jedną ofertę, użycie sprzętu wyceniłby jednokrotnie. </w:t>
      </w:r>
    </w:p>
    <w:p w14:paraId="367FE2E0" w14:textId="1E62F699" w:rsidR="006E1F32" w:rsidRPr="001D4A22" w:rsidRDefault="003F68B5" w:rsidP="006E1F32">
      <w:pPr>
        <w:spacing w:after="0" w:line="240" w:lineRule="auto"/>
        <w:ind w:left="709" w:firstLine="0"/>
        <w:rPr>
          <w:color w:val="auto"/>
        </w:rPr>
      </w:pPr>
      <w:r w:rsidRPr="006A64A8">
        <w:rPr>
          <w:color w:val="auto"/>
        </w:rPr>
        <w:lastRenderedPageBreak/>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w:t>
      </w:r>
      <w:r w:rsidR="006A64A8">
        <w:rPr>
          <w:color w:val="auto"/>
        </w:rPr>
        <w:t> </w:t>
      </w:r>
      <w:r w:rsidRPr="006A64A8">
        <w:rPr>
          <w:color w:val="auto"/>
        </w:rPr>
        <w:t xml:space="preserve">treścią motywu 78 dyrektywy, Instytucja zamawiająca powinna mieć obowiązek rozważenia celowości podziału zamówień na części, jednocześnie zachowując swobodę autonomicznego podejmowania decyzji na każdej podstawie, jaką uzna za stosowną, nie podlegając nadzorowi </w:t>
      </w:r>
      <w:r w:rsidRPr="001D4A22">
        <w:rPr>
          <w:color w:val="auto"/>
        </w:rPr>
        <w:t>administracyjnemu ani sądowemu.</w:t>
      </w:r>
    </w:p>
    <w:p w14:paraId="6E091284" w14:textId="77777777" w:rsidR="0037154E" w:rsidRDefault="000F18E3">
      <w:pPr>
        <w:pStyle w:val="Akapitzlist"/>
        <w:numPr>
          <w:ilvl w:val="1"/>
          <w:numId w:val="3"/>
        </w:numPr>
        <w:suppressAutoHyphens/>
        <w:autoSpaceDE w:val="0"/>
        <w:autoSpaceDN w:val="0"/>
        <w:adjustRightInd w:val="0"/>
        <w:spacing w:after="0" w:line="259" w:lineRule="auto"/>
        <w:ind w:left="426" w:hanging="426"/>
        <w:rPr>
          <w:color w:val="auto"/>
          <w:szCs w:val="20"/>
          <w:lang w:eastAsia="en-US"/>
        </w:rPr>
      </w:pPr>
      <w:r w:rsidRPr="0037154E">
        <w:rPr>
          <w:color w:val="auto"/>
          <w:szCs w:val="20"/>
          <w:lang w:eastAsia="en-US"/>
        </w:rPr>
        <w:t xml:space="preserve">Zamawiający przewiduje możliwość udzielenia zamówień, o których mowa w art. </w:t>
      </w:r>
      <w:r w:rsidRPr="0037154E">
        <w:rPr>
          <w:rFonts w:eastAsia="Palatino Linotype"/>
          <w:i/>
          <w:iCs/>
          <w:color w:val="auto"/>
          <w:szCs w:val="20"/>
          <w:lang w:bidi="pl-PL"/>
        </w:rPr>
        <w:t xml:space="preserve">214 ust. 1 pkt 7 </w:t>
      </w:r>
      <w:r w:rsidRPr="0037154E">
        <w:rPr>
          <w:color w:val="auto"/>
          <w:szCs w:val="20"/>
          <w:lang w:eastAsia="en-US"/>
        </w:rPr>
        <w:t xml:space="preserve">ustawy Pzp o wartości do 50% wartości zamówienia podstawowego. 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3A77980A" w14:textId="48653758" w:rsidR="006E1F32" w:rsidRPr="0037154E" w:rsidRDefault="006E1F32">
      <w:pPr>
        <w:pStyle w:val="Akapitzlist"/>
        <w:numPr>
          <w:ilvl w:val="1"/>
          <w:numId w:val="3"/>
        </w:numPr>
        <w:suppressAutoHyphens/>
        <w:autoSpaceDE w:val="0"/>
        <w:autoSpaceDN w:val="0"/>
        <w:adjustRightInd w:val="0"/>
        <w:spacing w:after="0" w:line="259" w:lineRule="auto"/>
        <w:ind w:left="426" w:hanging="426"/>
        <w:rPr>
          <w:color w:val="auto"/>
          <w:szCs w:val="20"/>
          <w:lang w:eastAsia="en-US"/>
        </w:rPr>
      </w:pPr>
      <w:r w:rsidRPr="0037154E">
        <w:rPr>
          <w:color w:val="auto"/>
        </w:rPr>
        <w:t>Zamawiający nie dopuszcza składania ofert wariantowych.</w:t>
      </w:r>
    </w:p>
    <w:p w14:paraId="74A8ECF9" w14:textId="77777777" w:rsidR="003F68B5" w:rsidRPr="008B2B32" w:rsidRDefault="003F68B5" w:rsidP="003F68B5">
      <w:pPr>
        <w:spacing w:after="0" w:line="360" w:lineRule="auto"/>
        <w:ind w:left="0" w:firstLine="0"/>
        <w:jc w:val="left"/>
        <w:rPr>
          <w:color w:val="auto"/>
        </w:rPr>
      </w:pPr>
    </w:p>
    <w:p w14:paraId="2ED5C7D3" w14:textId="77777777" w:rsidR="0037154E" w:rsidRPr="00187E55" w:rsidRDefault="007A1313">
      <w:pPr>
        <w:numPr>
          <w:ilvl w:val="0"/>
          <w:numId w:val="3"/>
        </w:numPr>
        <w:spacing w:after="98" w:line="259" w:lineRule="auto"/>
        <w:ind w:left="0" w:hanging="360"/>
        <w:rPr>
          <w:b/>
          <w:bCs/>
          <w:color w:val="auto"/>
          <w:u w:val="single"/>
        </w:rPr>
      </w:pPr>
      <w:r w:rsidRPr="008B2B32">
        <w:rPr>
          <w:b/>
          <w:bCs/>
          <w:color w:val="auto"/>
          <w:u w:val="single"/>
        </w:rPr>
        <w:t>TERMIN WYKONANIA ZAMÓWIENIA</w:t>
      </w:r>
      <w:bookmarkStart w:id="3" w:name="_Hlk155344302"/>
      <w:bookmarkStart w:id="4" w:name="_Hlk155344006"/>
    </w:p>
    <w:p w14:paraId="29CAB37A" w14:textId="68E56854" w:rsidR="000F18E3" w:rsidRPr="00BB51BB" w:rsidRDefault="000F18E3">
      <w:pPr>
        <w:pStyle w:val="Akapitzlist"/>
        <w:numPr>
          <w:ilvl w:val="1"/>
          <w:numId w:val="3"/>
        </w:numPr>
        <w:spacing w:after="0" w:line="259" w:lineRule="auto"/>
        <w:ind w:left="426" w:hanging="426"/>
        <w:rPr>
          <w:b/>
          <w:bCs/>
          <w:color w:val="auto"/>
          <w:u w:val="single"/>
        </w:rPr>
      </w:pPr>
      <w:bookmarkStart w:id="5" w:name="_Hlk176512316"/>
      <w:r w:rsidRPr="00187E55">
        <w:rPr>
          <w:rFonts w:eastAsia="Cambria"/>
          <w:color w:val="auto"/>
          <w:szCs w:val="20"/>
        </w:rPr>
        <w:t xml:space="preserve">Wykonawca zobowiązany jest wykonać całość przedmiotu zamówienia w terminie </w:t>
      </w:r>
      <w:bookmarkStart w:id="6" w:name="_Hlk155950950"/>
      <w:r w:rsidRPr="00187E55">
        <w:rPr>
          <w:b/>
          <w:color w:val="auto"/>
          <w:szCs w:val="20"/>
        </w:rPr>
        <w:t xml:space="preserve">do </w:t>
      </w:r>
      <w:r w:rsidR="00EF1BAF">
        <w:rPr>
          <w:b/>
          <w:color w:val="auto"/>
          <w:szCs w:val="20"/>
        </w:rPr>
        <w:t>10 tygodni</w:t>
      </w:r>
      <w:r w:rsidR="00BA56D1" w:rsidRPr="00187E55">
        <w:rPr>
          <w:b/>
          <w:color w:val="auto"/>
          <w:szCs w:val="20"/>
        </w:rPr>
        <w:t xml:space="preserve"> od dnia podpisania umowy</w:t>
      </w:r>
      <w:r w:rsidR="000946DB" w:rsidRPr="00187E55">
        <w:rPr>
          <w:b/>
          <w:color w:val="auto"/>
          <w:szCs w:val="20"/>
        </w:rPr>
        <w:t>.</w:t>
      </w:r>
    </w:p>
    <w:bookmarkEnd w:id="5"/>
    <w:bookmarkEnd w:id="6"/>
    <w:p w14:paraId="77EE99F2" w14:textId="25E1218E" w:rsidR="000F18E3" w:rsidRPr="00BB51BB" w:rsidRDefault="000F18E3">
      <w:pPr>
        <w:pStyle w:val="Akapitzlist"/>
        <w:numPr>
          <w:ilvl w:val="1"/>
          <w:numId w:val="3"/>
        </w:numPr>
        <w:autoSpaceDE w:val="0"/>
        <w:autoSpaceDN w:val="0"/>
        <w:adjustRightInd w:val="0"/>
        <w:spacing w:after="0" w:line="240" w:lineRule="auto"/>
        <w:ind w:left="426" w:hanging="426"/>
        <w:rPr>
          <w:rFonts w:ascii="Cambria" w:hAnsi="Cambria"/>
          <w:color w:val="auto"/>
          <w:szCs w:val="20"/>
        </w:rPr>
      </w:pPr>
      <w:r w:rsidRPr="00BB51BB">
        <w:rPr>
          <w:color w:val="auto"/>
          <w:szCs w:val="20"/>
        </w:rPr>
        <w:t xml:space="preserve">Termin wykonania poszczególnych elementów </w:t>
      </w:r>
      <w:r w:rsidR="00BB51BB" w:rsidRPr="00BB51BB">
        <w:rPr>
          <w:color w:val="auto"/>
          <w:szCs w:val="20"/>
        </w:rPr>
        <w:t>usług/dostaw</w:t>
      </w:r>
      <w:r w:rsidRPr="00BB51BB">
        <w:rPr>
          <w:color w:val="auto"/>
          <w:szCs w:val="20"/>
        </w:rPr>
        <w:t xml:space="preserve"> składających się na przedmiot zamówienia strony określą w harmonogramie rzeczowo-finansowym.</w:t>
      </w:r>
      <w:r w:rsidRPr="00BB51BB">
        <w:rPr>
          <w:rFonts w:ascii="Cambria" w:hAnsi="Cambria"/>
          <w:color w:val="auto"/>
          <w:szCs w:val="20"/>
        </w:rPr>
        <w:t xml:space="preserve"> </w:t>
      </w:r>
    </w:p>
    <w:bookmarkEnd w:id="3"/>
    <w:p w14:paraId="35FB5143" w14:textId="1794D2FA" w:rsidR="002F6B31" w:rsidRPr="00BB51BB" w:rsidRDefault="007A1313" w:rsidP="000F18E3">
      <w:pPr>
        <w:spacing w:after="0" w:line="276" w:lineRule="auto"/>
        <w:contextualSpacing/>
        <w:rPr>
          <w:color w:val="auto"/>
        </w:rPr>
      </w:pPr>
      <w:r w:rsidRPr="00BB51BB">
        <w:rPr>
          <w:color w:val="auto"/>
        </w:rPr>
        <w:t xml:space="preserve"> </w:t>
      </w:r>
    </w:p>
    <w:bookmarkEnd w:id="4"/>
    <w:p w14:paraId="05694E09" w14:textId="725EEB50" w:rsidR="002F6B31" w:rsidRPr="00A70292" w:rsidRDefault="007A1313">
      <w:pPr>
        <w:pStyle w:val="Akapitzlist"/>
        <w:numPr>
          <w:ilvl w:val="0"/>
          <w:numId w:val="3"/>
        </w:numPr>
        <w:spacing w:after="98" w:line="259" w:lineRule="auto"/>
        <w:ind w:left="-284" w:firstLine="0"/>
        <w:rPr>
          <w:b/>
          <w:bCs/>
          <w:color w:val="auto"/>
          <w:u w:val="single"/>
        </w:rPr>
      </w:pPr>
      <w:r w:rsidRPr="00BB51BB">
        <w:rPr>
          <w:b/>
          <w:bCs/>
          <w:color w:val="auto"/>
          <w:u w:val="single"/>
        </w:rPr>
        <w:t>PODSTAWY WYKLUCZENIA WYKONAWCY</w:t>
      </w:r>
      <w:r w:rsidRPr="00A70292">
        <w:rPr>
          <w:b/>
          <w:bCs/>
          <w:color w:val="auto"/>
          <w:u w:val="single"/>
        </w:rPr>
        <w:t xml:space="preserve"> Z POSTEPOWANIA</w:t>
      </w:r>
    </w:p>
    <w:p w14:paraId="33E368D1" w14:textId="764DD60B" w:rsidR="002F6B31" w:rsidRPr="00631514" w:rsidRDefault="007A1313">
      <w:pPr>
        <w:pStyle w:val="Akapitzlist"/>
        <w:numPr>
          <w:ilvl w:val="1"/>
          <w:numId w:val="3"/>
        </w:numPr>
        <w:spacing w:after="0" w:line="240" w:lineRule="auto"/>
        <w:ind w:left="426" w:hanging="436"/>
        <w:rPr>
          <w:color w:val="auto"/>
        </w:rPr>
      </w:pPr>
      <w:r w:rsidRPr="00A70292">
        <w:rPr>
          <w:color w:val="auto"/>
        </w:rPr>
        <w:t>Z postępowania o udzielenie zamówienia wyklucza</w:t>
      </w:r>
      <w:r w:rsidRPr="00631514">
        <w:rPr>
          <w:color w:val="auto"/>
        </w:rPr>
        <w:t xml:space="preserve"> się, z zastrzeżeniem art. 110 ust. 2 ustawy Pzp, Wykonawcę w stosunku do którego zachodzi którakolwiek z okoliczności wskazanych w  art. 108 ust. 1 ustawy Pzp, tj</w:t>
      </w:r>
      <w:r w:rsidR="001D4A22" w:rsidRPr="00631514">
        <w:rPr>
          <w:color w:val="auto"/>
        </w:rPr>
        <w:t>.</w:t>
      </w:r>
      <w:r w:rsidRPr="00631514">
        <w:rPr>
          <w:color w:val="auto"/>
        </w:rPr>
        <w:t xml:space="preserve">: </w:t>
      </w:r>
    </w:p>
    <w:p w14:paraId="3638E096" w14:textId="594A3280" w:rsidR="002F6B31" w:rsidRPr="002B24F3" w:rsidRDefault="007A1313">
      <w:pPr>
        <w:pStyle w:val="Akapitzlist"/>
        <w:numPr>
          <w:ilvl w:val="0"/>
          <w:numId w:val="25"/>
        </w:numPr>
        <w:spacing w:after="0" w:line="240" w:lineRule="auto"/>
        <w:ind w:left="426" w:hanging="426"/>
        <w:rPr>
          <w:color w:val="auto"/>
        </w:rPr>
      </w:pPr>
      <w:r w:rsidRPr="002B24F3">
        <w:rPr>
          <w:color w:val="auto"/>
        </w:rPr>
        <w:t xml:space="preserve">będącego osobą fizyczną, którego prawomocnie skazano za przestępstwo: </w:t>
      </w:r>
    </w:p>
    <w:p w14:paraId="3F0C98FC" w14:textId="77777777" w:rsidR="002F6B31" w:rsidRPr="002B24F3" w:rsidRDefault="007A1313">
      <w:pPr>
        <w:numPr>
          <w:ilvl w:val="6"/>
          <w:numId w:val="4"/>
        </w:numPr>
        <w:spacing w:after="0" w:line="240" w:lineRule="auto"/>
        <w:ind w:left="709" w:hanging="424"/>
        <w:rPr>
          <w:color w:val="auto"/>
        </w:rPr>
      </w:pPr>
      <w:r w:rsidRPr="002B24F3">
        <w:rPr>
          <w:color w:val="auto"/>
        </w:rPr>
        <w:t xml:space="preserve">udziału w zorganizowanej grupie przestępczej albo związku mającym na celu popełnienie przestępstwa lub przestępstwa skarbowego, o którym mowa w art. 258 Kodeksu karnego, </w:t>
      </w:r>
    </w:p>
    <w:p w14:paraId="6155C1C1" w14:textId="77777777" w:rsidR="002F6B31" w:rsidRPr="002B24F3" w:rsidRDefault="007A1313">
      <w:pPr>
        <w:numPr>
          <w:ilvl w:val="6"/>
          <w:numId w:val="4"/>
        </w:numPr>
        <w:spacing w:after="0" w:line="240" w:lineRule="auto"/>
        <w:ind w:left="709" w:hanging="424"/>
        <w:rPr>
          <w:color w:val="auto"/>
        </w:rPr>
      </w:pPr>
      <w:r w:rsidRPr="002B24F3">
        <w:rPr>
          <w:color w:val="auto"/>
        </w:rPr>
        <w:t xml:space="preserve">handlu ludźmi, o którym mowa w art. 189a Kodeksu karnego, </w:t>
      </w:r>
    </w:p>
    <w:p w14:paraId="31F6EA85" w14:textId="0E4B6ECE" w:rsidR="002F6B31" w:rsidRPr="002B24F3" w:rsidRDefault="007A1313">
      <w:pPr>
        <w:numPr>
          <w:ilvl w:val="6"/>
          <w:numId w:val="4"/>
        </w:numPr>
        <w:spacing w:after="0" w:line="240" w:lineRule="auto"/>
        <w:ind w:left="709" w:hanging="424"/>
        <w:rPr>
          <w:color w:val="auto"/>
        </w:rPr>
      </w:pPr>
      <w:r w:rsidRPr="002B24F3">
        <w:rPr>
          <w:color w:val="auto"/>
        </w:rPr>
        <w:t>o którym mowa w art. 228-230a, art. 250a Kodeksu karnego lub w art. 46 lub art. 48 ustawy z dnia 25 czerwca 2010 r. o sporcie</w:t>
      </w:r>
      <w:r w:rsidR="00EB7A41">
        <w:rPr>
          <w:color w:val="auto"/>
        </w:rPr>
        <w:t xml:space="preserve"> (Dz.U. z 2022r. , poz. 1599 i 2185) lub w art. 54 ust. 1-4 ustawy z dnia 12 maja 2011r. o refundacji leków, środków spożywczych specjalnego przeznaczenia żywieniowego oraz wyrobów </w:t>
      </w:r>
      <w:r w:rsidR="008761F3">
        <w:rPr>
          <w:color w:val="auto"/>
        </w:rPr>
        <w:t>medycznych (Dz. U. z 2023r. poz. 826)</w:t>
      </w:r>
    </w:p>
    <w:p w14:paraId="688FCF40" w14:textId="77777777" w:rsidR="002F6B31" w:rsidRPr="002B24F3" w:rsidRDefault="007A1313">
      <w:pPr>
        <w:numPr>
          <w:ilvl w:val="6"/>
          <w:numId w:val="4"/>
        </w:numPr>
        <w:spacing w:line="240" w:lineRule="auto"/>
        <w:ind w:left="709" w:hanging="424"/>
        <w:rPr>
          <w:color w:val="auto"/>
        </w:rPr>
      </w:pPr>
      <w:r w:rsidRPr="002B24F3">
        <w:rPr>
          <w:color w:val="auto"/>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EA968" w14:textId="77777777" w:rsidR="002F6B31" w:rsidRPr="002B24F3" w:rsidRDefault="007A1313">
      <w:pPr>
        <w:numPr>
          <w:ilvl w:val="6"/>
          <w:numId w:val="4"/>
        </w:numPr>
        <w:spacing w:line="240" w:lineRule="auto"/>
        <w:ind w:left="709" w:hanging="424"/>
        <w:rPr>
          <w:color w:val="auto"/>
        </w:rPr>
      </w:pPr>
      <w:r w:rsidRPr="002B24F3">
        <w:rPr>
          <w:color w:val="auto"/>
        </w:rPr>
        <w:t xml:space="preserve">o charakterze terrorystycznym, o którym mowa w art. 115 § 20 Kodeksu karnego, lub mające na celu popełnienie tego przestępstwa, </w:t>
      </w:r>
    </w:p>
    <w:p w14:paraId="7D85EED7" w14:textId="05700606" w:rsidR="002F6B31" w:rsidRPr="002B24F3" w:rsidRDefault="007A1313">
      <w:pPr>
        <w:numPr>
          <w:ilvl w:val="6"/>
          <w:numId w:val="4"/>
        </w:numPr>
        <w:spacing w:line="240" w:lineRule="auto"/>
        <w:ind w:left="709" w:hanging="424"/>
        <w:rPr>
          <w:color w:val="auto"/>
        </w:rPr>
      </w:pPr>
      <w:r w:rsidRPr="002B24F3">
        <w:rPr>
          <w:color w:val="auto"/>
        </w:rPr>
        <w:t>powierzenia wykonywania pracy małoletniemu cudzoziemcowi, o którym mowa w art. 9 ust. 2 ustawy z</w:t>
      </w:r>
      <w:r w:rsidR="002B24F3">
        <w:rPr>
          <w:color w:val="auto"/>
        </w:rPr>
        <w:t> </w:t>
      </w:r>
      <w:r w:rsidRPr="002B24F3">
        <w:rPr>
          <w:color w:val="auto"/>
        </w:rPr>
        <w:t xml:space="preserve">dnia 15 czerwca 2012 r. o skutkach powierzania wykonywania pracy cudzoziemcom przebywającym wbrew przepisom na terytorium Rzeczypospolitej Polskiej (Dz.U. poz. 769), </w:t>
      </w:r>
    </w:p>
    <w:p w14:paraId="1628BC3F" w14:textId="77777777" w:rsidR="002F6B31" w:rsidRPr="002B24F3" w:rsidRDefault="007A1313">
      <w:pPr>
        <w:numPr>
          <w:ilvl w:val="6"/>
          <w:numId w:val="4"/>
        </w:numPr>
        <w:spacing w:line="240" w:lineRule="auto"/>
        <w:ind w:left="709" w:hanging="424"/>
        <w:rPr>
          <w:color w:val="auto"/>
        </w:rPr>
      </w:pPr>
      <w:r w:rsidRPr="002B24F3">
        <w:rPr>
          <w:color w:val="auto"/>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CA8664" w14:textId="77777777" w:rsidR="002F6B31" w:rsidRPr="002B24F3" w:rsidRDefault="007A1313">
      <w:pPr>
        <w:numPr>
          <w:ilvl w:val="6"/>
          <w:numId w:val="4"/>
        </w:numPr>
        <w:spacing w:line="240" w:lineRule="auto"/>
        <w:ind w:left="709" w:hanging="424"/>
        <w:rPr>
          <w:color w:val="auto"/>
        </w:rPr>
      </w:pPr>
      <w:r w:rsidRPr="002B24F3">
        <w:rPr>
          <w:color w:val="auto"/>
        </w:rPr>
        <w:t xml:space="preserve">o którym mowa w art. 9 ust. 1 i 3 lub art. 10 ustawy z dnia 15 czerwca 2012r. o skutkach powierzania wykonywania pracy cudzoziemcom przebywającym wbrew przepisom na terytorium Rzeczypospolitej Polskiej- lub za odpowiedni czyn zabroniony określony w przepisach prawa obcego; </w:t>
      </w:r>
    </w:p>
    <w:p w14:paraId="7B928B6F" w14:textId="77777777" w:rsidR="002F6B31" w:rsidRPr="002B24F3" w:rsidRDefault="007A1313">
      <w:pPr>
        <w:numPr>
          <w:ilvl w:val="2"/>
          <w:numId w:val="5"/>
        </w:numPr>
        <w:spacing w:line="240" w:lineRule="auto"/>
        <w:ind w:left="426" w:hanging="424"/>
        <w:rPr>
          <w:color w:val="auto"/>
        </w:rPr>
      </w:pPr>
      <w:r w:rsidRPr="002B24F3">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14:paraId="3FFC0AC0" w14:textId="35F9E941" w:rsidR="002F6B31" w:rsidRPr="002B24F3" w:rsidRDefault="007A1313">
      <w:pPr>
        <w:numPr>
          <w:ilvl w:val="2"/>
          <w:numId w:val="5"/>
        </w:numPr>
        <w:spacing w:line="240" w:lineRule="auto"/>
        <w:ind w:left="426" w:hanging="424"/>
        <w:rPr>
          <w:color w:val="auto"/>
        </w:rPr>
      </w:pPr>
      <w:r w:rsidRPr="002B24F3">
        <w:rPr>
          <w:color w:val="auto"/>
        </w:rPr>
        <w:t>wobec którego wydano prawomocny wyrok sądu lub ostateczną decyzję administracyjną o zaleganiu z</w:t>
      </w:r>
      <w:r w:rsidR="002B24F3" w:rsidRPr="002B24F3">
        <w:rPr>
          <w:color w:val="auto"/>
        </w:rPr>
        <w:t> </w:t>
      </w:r>
      <w:r w:rsidRPr="002B24F3">
        <w:rPr>
          <w:color w:val="auto"/>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35311B" w14:textId="77777777" w:rsidR="002F6B31" w:rsidRPr="002B24F3" w:rsidRDefault="007A1313">
      <w:pPr>
        <w:numPr>
          <w:ilvl w:val="2"/>
          <w:numId w:val="5"/>
        </w:numPr>
        <w:spacing w:line="240" w:lineRule="auto"/>
        <w:ind w:left="426" w:hanging="424"/>
        <w:rPr>
          <w:color w:val="auto"/>
        </w:rPr>
      </w:pPr>
      <w:r w:rsidRPr="002B24F3">
        <w:rPr>
          <w:color w:val="auto"/>
        </w:rPr>
        <w:t xml:space="preserve">wobec którego prawomocnie orzeczono zakaz ubiegania się o zamówienia publiczne; </w:t>
      </w:r>
    </w:p>
    <w:p w14:paraId="6AA9ABFA" w14:textId="6ABA44BE" w:rsidR="002F6B31" w:rsidRPr="002B24F3" w:rsidRDefault="007A1313">
      <w:pPr>
        <w:numPr>
          <w:ilvl w:val="2"/>
          <w:numId w:val="5"/>
        </w:numPr>
        <w:spacing w:line="240" w:lineRule="auto"/>
        <w:ind w:left="426" w:hanging="424"/>
        <w:rPr>
          <w:color w:val="auto"/>
        </w:rPr>
      </w:pPr>
      <w:r w:rsidRPr="002B24F3">
        <w:rPr>
          <w:color w:val="auto"/>
        </w:rPr>
        <w:lastRenderedPageBreak/>
        <w:t>jeżeli Zamawiający może stwierdzić, na podstawie wiarygodnych przesłanek, że Wykonawca zawarł z</w:t>
      </w:r>
      <w:r w:rsidR="002B24F3" w:rsidRPr="002B24F3">
        <w:rPr>
          <w:color w:val="auto"/>
        </w:rPr>
        <w:t> </w:t>
      </w:r>
      <w:r w:rsidRPr="002B24F3">
        <w:rPr>
          <w:color w:val="auto"/>
        </w:rPr>
        <w:t>innymi wykonawcami porozumienie mające na celu zakłócenie konkurencji, w szczególności jeżeli należąc do tej samej grupy kapitałowej w rozumieniu ustawy z dnia 16 lutego 2007 r. o ochronie konkurencji i</w:t>
      </w:r>
      <w:r w:rsidR="002B24F3" w:rsidRPr="002B24F3">
        <w:rPr>
          <w:color w:val="auto"/>
        </w:rPr>
        <w:t> </w:t>
      </w:r>
      <w:r w:rsidRPr="002B24F3">
        <w:rPr>
          <w:color w:val="auto"/>
        </w:rPr>
        <w:t>konsumentów, złożyli odrębne oferty, oferty częściowe lub wnioski o</w:t>
      </w:r>
      <w:r w:rsidR="002B24F3" w:rsidRPr="002B24F3">
        <w:rPr>
          <w:color w:val="auto"/>
        </w:rPr>
        <w:t> </w:t>
      </w:r>
      <w:r w:rsidRPr="002B24F3">
        <w:rPr>
          <w:color w:val="auto"/>
        </w:rPr>
        <w:t xml:space="preserve">dopuszczenie do udziału w postępowaniu, chyba że wykażą, że przygotowali te oferty lub wnioski niezależnie od siebie; </w:t>
      </w:r>
    </w:p>
    <w:p w14:paraId="0A37877D" w14:textId="2893952A" w:rsidR="002F6B31" w:rsidRPr="002B24F3" w:rsidRDefault="007A1313">
      <w:pPr>
        <w:numPr>
          <w:ilvl w:val="2"/>
          <w:numId w:val="5"/>
        </w:numPr>
        <w:spacing w:line="240" w:lineRule="auto"/>
        <w:ind w:left="426" w:hanging="424"/>
        <w:rPr>
          <w:color w:val="auto"/>
        </w:rPr>
      </w:pPr>
      <w:r w:rsidRPr="002B24F3">
        <w:rPr>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w:t>
      </w:r>
      <w:r w:rsidR="002B24F3" w:rsidRPr="002B24F3">
        <w:rPr>
          <w:color w:val="auto"/>
        </w:rPr>
        <w:t> </w:t>
      </w:r>
      <w:r w:rsidRPr="002B24F3">
        <w:rPr>
          <w:color w:val="auto"/>
        </w:rPr>
        <w:t>konsumentów, chyba że spowodowane tym zakłócenie konkurencji może być wyeliminowane w inny sposób niż przez wykluczenie Wykonawcy z udziału w postępowaniu o</w:t>
      </w:r>
      <w:r w:rsidR="002B24F3" w:rsidRPr="002B24F3">
        <w:rPr>
          <w:color w:val="auto"/>
        </w:rPr>
        <w:t> </w:t>
      </w:r>
      <w:r w:rsidRPr="002B24F3">
        <w:rPr>
          <w:color w:val="auto"/>
        </w:rPr>
        <w:t>udzielenie zamówienia</w:t>
      </w:r>
      <w:r w:rsidR="002B24F3" w:rsidRPr="002B24F3">
        <w:rPr>
          <w:color w:val="auto"/>
        </w:rPr>
        <w:t>;</w:t>
      </w:r>
    </w:p>
    <w:p w14:paraId="0F558EF2" w14:textId="77777777" w:rsidR="002F6B31" w:rsidRPr="002B24F3" w:rsidRDefault="007A1313">
      <w:pPr>
        <w:numPr>
          <w:ilvl w:val="2"/>
          <w:numId w:val="5"/>
        </w:numPr>
        <w:spacing w:line="240" w:lineRule="auto"/>
        <w:ind w:left="426" w:hanging="424"/>
        <w:rPr>
          <w:color w:val="auto"/>
        </w:rPr>
      </w:pPr>
      <w:r w:rsidRPr="002B24F3">
        <w:rPr>
          <w:color w:val="auto"/>
        </w:rPr>
        <w:t xml:space="preserve">Z postępowania o udzielenie zamówienia publicznego wyklucza się także Wykonawców: </w:t>
      </w:r>
    </w:p>
    <w:p w14:paraId="605986CB" w14:textId="623A217D" w:rsidR="002F6B31" w:rsidRPr="002B24F3" w:rsidRDefault="007A1313">
      <w:pPr>
        <w:pStyle w:val="Akapitzlist"/>
        <w:numPr>
          <w:ilvl w:val="1"/>
          <w:numId w:val="25"/>
        </w:numPr>
        <w:spacing w:line="240" w:lineRule="auto"/>
        <w:ind w:left="851"/>
        <w:rPr>
          <w:color w:val="auto"/>
        </w:rPr>
      </w:pPr>
      <w:r w:rsidRPr="002B24F3">
        <w:rPr>
          <w:color w:val="auto"/>
        </w:rPr>
        <w:t xml:space="preserve">wobec, których zachodzą przesłanki wykluczenia określone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5951261" w14:textId="1AE55AA4" w:rsidR="002F6B31" w:rsidRPr="00143765" w:rsidRDefault="007A1313">
      <w:pPr>
        <w:pStyle w:val="Akapitzlist"/>
        <w:numPr>
          <w:ilvl w:val="1"/>
          <w:numId w:val="25"/>
        </w:numPr>
        <w:spacing w:line="240" w:lineRule="auto"/>
        <w:ind w:left="851"/>
        <w:rPr>
          <w:color w:val="auto"/>
        </w:rPr>
      </w:pPr>
      <w:r w:rsidRPr="00143765">
        <w:rPr>
          <w:color w:val="auto"/>
        </w:rPr>
        <w:t xml:space="preserve">obywateli rosyjskich lub osób fizycznych lub prawnych, podmiotów lub organów z siedzibą w Rosji; </w:t>
      </w:r>
    </w:p>
    <w:p w14:paraId="22EEFE03" w14:textId="2D288FFE" w:rsidR="002F6B31" w:rsidRPr="002B24F3" w:rsidRDefault="007A1313">
      <w:pPr>
        <w:numPr>
          <w:ilvl w:val="0"/>
          <w:numId w:val="25"/>
        </w:numPr>
        <w:spacing w:line="240" w:lineRule="auto"/>
        <w:ind w:left="284"/>
        <w:rPr>
          <w:color w:val="auto"/>
        </w:rPr>
      </w:pPr>
      <w:r w:rsidRPr="002B24F3">
        <w:rPr>
          <w:color w:val="auto"/>
        </w:rPr>
        <w:t>osób prawnych, podmiotów lub organów, do których prawa własności bezpośrednio lub pośrednio w</w:t>
      </w:r>
      <w:r w:rsidR="002B24F3">
        <w:rPr>
          <w:color w:val="auto"/>
        </w:rPr>
        <w:t> </w:t>
      </w:r>
      <w:r w:rsidRPr="002B24F3">
        <w:rPr>
          <w:color w:val="auto"/>
        </w:rPr>
        <w:t xml:space="preserve">ponad 50 % należą do podmiotu, o którym mowa w lit. a) niniejszego ustępu; lub </w:t>
      </w:r>
    </w:p>
    <w:p w14:paraId="45938CB6" w14:textId="77777777" w:rsidR="002F6B31" w:rsidRPr="002B24F3" w:rsidRDefault="007A1313">
      <w:pPr>
        <w:numPr>
          <w:ilvl w:val="0"/>
          <w:numId w:val="25"/>
        </w:numPr>
        <w:spacing w:line="240" w:lineRule="auto"/>
        <w:ind w:left="284"/>
        <w:rPr>
          <w:color w:val="auto"/>
        </w:rPr>
      </w:pPr>
      <w:r w:rsidRPr="002B24F3">
        <w:rPr>
          <w:color w:val="auto"/>
        </w:rPr>
        <w:t xml:space="preserve">osób fizycznych lub prawnych, podmiotów lub organów działających w imieniu lub pod kierunkiem podmiotu, o którym mowa w lit. a) lub b) niniejszego ustępu, </w:t>
      </w:r>
    </w:p>
    <w:p w14:paraId="4889F0DE" w14:textId="77777777" w:rsidR="002F6B31" w:rsidRPr="002B24F3" w:rsidRDefault="007A1313" w:rsidP="00631514">
      <w:pPr>
        <w:spacing w:line="240" w:lineRule="auto"/>
        <w:ind w:left="284" w:firstLine="0"/>
        <w:rPr>
          <w:color w:val="auto"/>
        </w:rPr>
      </w:pPr>
      <w:r w:rsidRPr="002B24F3">
        <w:rPr>
          <w:color w:val="auto"/>
        </w:rPr>
        <w:t xml:space="preserve">w tym podwykonawców, dostawców lub podmiotów, na których zdolności polega się w rozumieniu dyrektyw w sprawie zamówień publicznych, w przypadku gdy przypada na nich ponad 10 % wartości zamówienia. </w:t>
      </w:r>
    </w:p>
    <w:p w14:paraId="2D45096C" w14:textId="32B237D2" w:rsidR="002F6B31" w:rsidRPr="002B24F3" w:rsidRDefault="007A1313">
      <w:pPr>
        <w:pStyle w:val="Akapitzlist"/>
        <w:numPr>
          <w:ilvl w:val="1"/>
          <w:numId w:val="25"/>
        </w:numPr>
        <w:spacing w:line="240" w:lineRule="auto"/>
        <w:ind w:left="851"/>
        <w:rPr>
          <w:color w:val="auto"/>
        </w:rPr>
      </w:pPr>
      <w:r w:rsidRPr="002B24F3">
        <w:rPr>
          <w:color w:val="auto"/>
        </w:rPr>
        <w:t>zgodnie z treścią art. 7 ust. 1 ustawy z dnia 13 kwietnia 2022 r. o szczególnych rozwiązaniach w zakresie</w:t>
      </w:r>
      <w:r w:rsidR="002B24F3" w:rsidRPr="002B24F3">
        <w:rPr>
          <w:color w:val="auto"/>
        </w:rPr>
        <w:t xml:space="preserve"> </w:t>
      </w:r>
      <w:r w:rsidRPr="002B24F3">
        <w:rPr>
          <w:color w:val="auto"/>
        </w:rPr>
        <w:t xml:space="preserve">przeciwdziałania wspieraniu agresji na Ukrainę oraz służących ochronie bezpieczeństwa narodowego (Dz. U. z 2022 roku, poz. 835) – t.j.: </w:t>
      </w:r>
    </w:p>
    <w:p w14:paraId="4C873173" w14:textId="77777777" w:rsidR="002F6B31" w:rsidRPr="002B24F3" w:rsidRDefault="007A1313">
      <w:pPr>
        <w:numPr>
          <w:ilvl w:val="3"/>
          <w:numId w:val="7"/>
        </w:numPr>
        <w:spacing w:line="240" w:lineRule="auto"/>
        <w:ind w:left="993" w:hanging="359"/>
        <w:rPr>
          <w:color w:val="auto"/>
        </w:rPr>
      </w:pPr>
      <w:r w:rsidRPr="002B24F3">
        <w:rPr>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980F1F9" w14:textId="71CBF826" w:rsidR="002F6B31" w:rsidRPr="002B24F3" w:rsidRDefault="007A1313">
      <w:pPr>
        <w:numPr>
          <w:ilvl w:val="3"/>
          <w:numId w:val="7"/>
        </w:numPr>
        <w:spacing w:line="240" w:lineRule="auto"/>
        <w:ind w:left="993" w:hanging="359"/>
        <w:rPr>
          <w:color w:val="auto"/>
        </w:rPr>
      </w:pPr>
      <w:r w:rsidRPr="002B24F3">
        <w:rPr>
          <w:color w:val="auto"/>
        </w:rPr>
        <w:t>wykonawcę oraz uczestnika konkursu, którego beneficjentem rzeczywistym w rozumieniu ustawy z</w:t>
      </w:r>
      <w:r w:rsidR="002B24F3" w:rsidRPr="002B24F3">
        <w:rPr>
          <w:color w:val="auto"/>
        </w:rPr>
        <w:t> </w:t>
      </w:r>
      <w:r w:rsidRPr="002B24F3">
        <w:rPr>
          <w:color w:val="auto"/>
        </w:rPr>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CFDE8F" w14:textId="77777777" w:rsidR="002F6B31" w:rsidRPr="002B24F3" w:rsidRDefault="007A1313">
      <w:pPr>
        <w:numPr>
          <w:ilvl w:val="3"/>
          <w:numId w:val="7"/>
        </w:numPr>
        <w:spacing w:line="240" w:lineRule="auto"/>
        <w:ind w:left="993" w:hanging="359"/>
        <w:rPr>
          <w:color w:val="auto"/>
        </w:rPr>
      </w:pPr>
      <w:r w:rsidRPr="002B24F3">
        <w:rPr>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B99EC97" w14:textId="22F81796" w:rsidR="002F6B31" w:rsidRPr="00631514" w:rsidRDefault="007A1313">
      <w:pPr>
        <w:pStyle w:val="Akapitzlist"/>
        <w:numPr>
          <w:ilvl w:val="1"/>
          <w:numId w:val="3"/>
        </w:numPr>
        <w:spacing w:line="240" w:lineRule="auto"/>
        <w:ind w:left="426" w:hanging="426"/>
        <w:rPr>
          <w:color w:val="000000" w:themeColor="text1"/>
        </w:rPr>
      </w:pPr>
      <w:r w:rsidRPr="00631514">
        <w:rPr>
          <w:color w:val="000000" w:themeColor="text1"/>
        </w:rPr>
        <w:t>Z postępowania o udzielenie zamówienia wyklucza się, z zastrzeżeniem art. 110 ust. 2 ustawy Pzp, Wykonawcę w stosunku do którego zachodzi którakolwiek z okoliczności wskazanych w art. 109 ust. 1 pkt 4),ustawy Pzp, tj</w:t>
      </w:r>
      <w:r w:rsidR="002B24F3" w:rsidRPr="00631514">
        <w:rPr>
          <w:color w:val="000000" w:themeColor="text1"/>
        </w:rPr>
        <w:t>.</w:t>
      </w:r>
      <w:r w:rsidRPr="00631514">
        <w:rPr>
          <w:color w:val="000000" w:themeColor="text1"/>
        </w:rPr>
        <w:t>:</w:t>
      </w:r>
    </w:p>
    <w:p w14:paraId="3B163220" w14:textId="77777777" w:rsidR="002F6B31" w:rsidRPr="00374ACA" w:rsidRDefault="007A1313">
      <w:pPr>
        <w:numPr>
          <w:ilvl w:val="2"/>
          <w:numId w:val="6"/>
        </w:numPr>
        <w:spacing w:line="240" w:lineRule="auto"/>
        <w:ind w:left="709" w:hanging="424"/>
        <w:rPr>
          <w:color w:val="auto"/>
        </w:rPr>
      </w:pPr>
      <w:r w:rsidRPr="00374ACA">
        <w:rPr>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DE40B4" w14:textId="62148763" w:rsidR="002F6B31" w:rsidRPr="00631514" w:rsidRDefault="007A1313">
      <w:pPr>
        <w:pStyle w:val="Akapitzlist"/>
        <w:numPr>
          <w:ilvl w:val="1"/>
          <w:numId w:val="3"/>
        </w:numPr>
        <w:spacing w:line="240" w:lineRule="auto"/>
        <w:ind w:left="426" w:hanging="436"/>
        <w:rPr>
          <w:color w:val="auto"/>
        </w:rPr>
      </w:pPr>
      <w:r w:rsidRPr="00631514">
        <w:rPr>
          <w:color w:val="auto"/>
        </w:rPr>
        <w:t xml:space="preserve">Zgodnie z art. 110 ust. 1 ustawy Prawo zamówień publicznych, Wykonawca może zostać wykluczony przez zamawiającego na każdym etapie postępowania o udzielenie zamówienia, uwzględniając uwarunkowania wynikające z art. 111 – Prawa zamówień publicznych. </w:t>
      </w:r>
    </w:p>
    <w:p w14:paraId="18654283" w14:textId="22DAEDB8" w:rsidR="002F6B31" w:rsidRPr="002B24F3" w:rsidRDefault="002F6B31" w:rsidP="002B24F3">
      <w:pPr>
        <w:spacing w:after="94" w:line="259" w:lineRule="auto"/>
        <w:jc w:val="left"/>
        <w:rPr>
          <w:color w:val="auto"/>
        </w:rPr>
      </w:pPr>
    </w:p>
    <w:p w14:paraId="7FB55EA6" w14:textId="111DDF3F" w:rsidR="002F6B31" w:rsidRPr="008B2B32" w:rsidRDefault="007A1313">
      <w:pPr>
        <w:numPr>
          <w:ilvl w:val="0"/>
          <w:numId w:val="8"/>
        </w:numPr>
        <w:spacing w:after="98" w:line="259" w:lineRule="auto"/>
        <w:ind w:left="0" w:hanging="360"/>
        <w:rPr>
          <w:b/>
          <w:bCs/>
          <w:color w:val="auto"/>
          <w:u w:val="single"/>
        </w:rPr>
      </w:pPr>
      <w:r w:rsidRPr="008B2B32">
        <w:rPr>
          <w:b/>
          <w:bCs/>
          <w:color w:val="auto"/>
          <w:u w:val="single"/>
        </w:rPr>
        <w:t>INFORMACJA O WARUNKACH UDZIAŁU W POSTĘPOWANIU</w:t>
      </w:r>
    </w:p>
    <w:p w14:paraId="6BFCF5F2" w14:textId="77777777" w:rsidR="002F6B31" w:rsidRPr="00FA3B2E" w:rsidRDefault="007A1313">
      <w:pPr>
        <w:numPr>
          <w:ilvl w:val="1"/>
          <w:numId w:val="8"/>
        </w:numPr>
        <w:spacing w:line="240" w:lineRule="auto"/>
        <w:ind w:left="142" w:hanging="426"/>
        <w:rPr>
          <w:color w:val="auto"/>
        </w:rPr>
      </w:pPr>
      <w:r w:rsidRPr="00FA3B2E">
        <w:rPr>
          <w:color w:val="auto"/>
        </w:rPr>
        <w:lastRenderedPageBreak/>
        <w:t xml:space="preserve">O udzielenie zamówienia mogą ubiegać się Wykonawcy, którzy spełniają na poziomie poniżej opisanym warunki udziału w postępowaniu dotyczące: </w:t>
      </w:r>
    </w:p>
    <w:p w14:paraId="627437A1" w14:textId="79B5E17D" w:rsidR="002F6B31" w:rsidRPr="00FA3B2E" w:rsidRDefault="007A1313">
      <w:pPr>
        <w:numPr>
          <w:ilvl w:val="2"/>
          <w:numId w:val="8"/>
        </w:numPr>
        <w:tabs>
          <w:tab w:val="left" w:pos="993"/>
        </w:tabs>
        <w:spacing w:after="0" w:line="240" w:lineRule="auto"/>
        <w:ind w:left="993" w:hanging="567"/>
        <w:rPr>
          <w:color w:val="auto"/>
        </w:rPr>
      </w:pPr>
      <w:r w:rsidRPr="00FA3B2E">
        <w:rPr>
          <w:b/>
          <w:bCs/>
          <w:color w:val="auto"/>
        </w:rPr>
        <w:t>zdolności do występowania w obrocie gospodarczym</w:t>
      </w:r>
      <w:r w:rsidR="00FA3B2E" w:rsidRPr="00FA3B2E">
        <w:rPr>
          <w:color w:val="auto"/>
        </w:rPr>
        <w:t>:</w:t>
      </w:r>
      <w:r w:rsidRPr="00FA3B2E">
        <w:rPr>
          <w:color w:val="auto"/>
        </w:rPr>
        <w:t xml:space="preserve"> </w:t>
      </w:r>
    </w:p>
    <w:p w14:paraId="1F86F8ED" w14:textId="77777777" w:rsidR="002F6B31" w:rsidRPr="00FA3B2E" w:rsidRDefault="007A1313" w:rsidP="001B53D4">
      <w:pPr>
        <w:tabs>
          <w:tab w:val="left" w:pos="1276"/>
        </w:tabs>
        <w:spacing w:after="111" w:line="240" w:lineRule="auto"/>
        <w:ind w:left="1134" w:right="109" w:hanging="141"/>
        <w:rPr>
          <w:color w:val="auto"/>
        </w:rPr>
      </w:pPr>
      <w:r w:rsidRPr="00FA3B2E">
        <w:rPr>
          <w:color w:val="auto"/>
        </w:rPr>
        <w:t xml:space="preserve">Zamawiający odstępuje od precyzowania warunku w przedmiotowym zakresie. </w:t>
      </w:r>
    </w:p>
    <w:p w14:paraId="180862FC" w14:textId="4913D38A" w:rsidR="002F6B31" w:rsidRPr="00FA3B2E" w:rsidRDefault="007A1313">
      <w:pPr>
        <w:numPr>
          <w:ilvl w:val="2"/>
          <w:numId w:val="8"/>
        </w:numPr>
        <w:tabs>
          <w:tab w:val="left" w:pos="993"/>
        </w:tabs>
        <w:spacing w:after="0" w:line="240" w:lineRule="auto"/>
        <w:ind w:left="993" w:hanging="567"/>
        <w:rPr>
          <w:color w:val="auto"/>
        </w:rPr>
      </w:pPr>
      <w:r w:rsidRPr="00FA3B2E">
        <w:rPr>
          <w:b/>
          <w:bCs/>
          <w:color w:val="auto"/>
        </w:rPr>
        <w:t>uprawnień do prowadzenia określonej działalności gospodarczej lub zawodowej</w:t>
      </w:r>
      <w:r w:rsidR="00FA3B2E" w:rsidRPr="00FA3B2E">
        <w:rPr>
          <w:color w:val="auto"/>
        </w:rPr>
        <w:t>:</w:t>
      </w:r>
    </w:p>
    <w:p w14:paraId="14CA0A95" w14:textId="77777777" w:rsidR="002F6B31" w:rsidRPr="00FA3B2E" w:rsidRDefault="007A1313" w:rsidP="001B53D4">
      <w:pPr>
        <w:tabs>
          <w:tab w:val="left" w:pos="1560"/>
        </w:tabs>
        <w:spacing w:after="94" w:line="240" w:lineRule="auto"/>
        <w:ind w:left="993" w:right="109" w:firstLine="0"/>
        <w:rPr>
          <w:color w:val="auto"/>
        </w:rPr>
      </w:pPr>
      <w:r w:rsidRPr="00FA3B2E">
        <w:rPr>
          <w:color w:val="auto"/>
        </w:rPr>
        <w:t xml:space="preserve">Zamawiający odstępuje od precyzowania warunku w przedmiotowym zakresie. </w:t>
      </w:r>
    </w:p>
    <w:p w14:paraId="4935A1E9" w14:textId="03E75F4E" w:rsidR="00FA3B2E" w:rsidRPr="00FA3B2E" w:rsidRDefault="007A1313">
      <w:pPr>
        <w:numPr>
          <w:ilvl w:val="2"/>
          <w:numId w:val="8"/>
        </w:numPr>
        <w:tabs>
          <w:tab w:val="left" w:pos="993"/>
        </w:tabs>
        <w:spacing w:line="240" w:lineRule="auto"/>
        <w:ind w:left="993" w:hanging="568"/>
        <w:rPr>
          <w:color w:val="auto"/>
        </w:rPr>
      </w:pPr>
      <w:r w:rsidRPr="00FA3B2E">
        <w:rPr>
          <w:b/>
          <w:bCs/>
          <w:color w:val="auto"/>
        </w:rPr>
        <w:t>sytuacji ekonomicznej lub finansowej</w:t>
      </w:r>
      <w:r w:rsidRPr="00FA3B2E">
        <w:rPr>
          <w:color w:val="auto"/>
        </w:rPr>
        <w:t>:</w:t>
      </w:r>
    </w:p>
    <w:p w14:paraId="2604AFFA" w14:textId="0662FACC" w:rsidR="002F6B31" w:rsidRPr="00912F93" w:rsidRDefault="00912F93" w:rsidP="00912F93">
      <w:pPr>
        <w:tabs>
          <w:tab w:val="left" w:pos="993"/>
        </w:tabs>
        <w:spacing w:line="360" w:lineRule="auto"/>
        <w:ind w:left="993" w:firstLine="0"/>
        <w:rPr>
          <w:color w:val="auto"/>
          <w:lang w:bidi="pl-PL"/>
        </w:rPr>
      </w:pPr>
      <w:r w:rsidRPr="00912F93">
        <w:rPr>
          <w:color w:val="auto"/>
          <w:lang w:bidi="pl-PL"/>
        </w:rPr>
        <w:t xml:space="preserve">Zamawiający odstępuje od precyzowania warunku w przedmiotowym zakresie. </w:t>
      </w:r>
    </w:p>
    <w:p w14:paraId="74386ECB" w14:textId="77777777" w:rsidR="00FA3B2E" w:rsidRPr="00572981" w:rsidRDefault="007A1313">
      <w:pPr>
        <w:numPr>
          <w:ilvl w:val="2"/>
          <w:numId w:val="8"/>
        </w:numPr>
        <w:tabs>
          <w:tab w:val="left" w:pos="993"/>
        </w:tabs>
        <w:spacing w:line="240" w:lineRule="auto"/>
        <w:ind w:left="993" w:hanging="568"/>
        <w:rPr>
          <w:color w:val="auto"/>
        </w:rPr>
      </w:pPr>
      <w:r w:rsidRPr="00912F93">
        <w:rPr>
          <w:b/>
          <w:bCs/>
          <w:color w:val="auto"/>
        </w:rPr>
        <w:t xml:space="preserve">zdolności technicznej </w:t>
      </w:r>
      <w:r w:rsidRPr="00572981">
        <w:rPr>
          <w:b/>
          <w:bCs/>
          <w:color w:val="auto"/>
        </w:rPr>
        <w:t>lub zawodowej</w:t>
      </w:r>
      <w:r w:rsidR="00FA3B2E" w:rsidRPr="00572981">
        <w:rPr>
          <w:color w:val="auto"/>
        </w:rPr>
        <w:t>:</w:t>
      </w:r>
    </w:p>
    <w:p w14:paraId="68744C67" w14:textId="77777777" w:rsidR="00FA3B2E" w:rsidRPr="00572981" w:rsidRDefault="007A1313" w:rsidP="00FA3B2E">
      <w:pPr>
        <w:tabs>
          <w:tab w:val="left" w:pos="993"/>
        </w:tabs>
        <w:spacing w:line="240" w:lineRule="auto"/>
        <w:ind w:left="993" w:firstLine="0"/>
        <w:rPr>
          <w:color w:val="auto"/>
        </w:rPr>
      </w:pPr>
      <w:r w:rsidRPr="00572981">
        <w:rPr>
          <w:color w:val="auto"/>
        </w:rPr>
        <w:t xml:space="preserve">Opis sposobu dokonywania oceny spełniania tego warunku: </w:t>
      </w:r>
    </w:p>
    <w:p w14:paraId="1CDFC5FD" w14:textId="33FF6938" w:rsidR="002F6B31" w:rsidRPr="00572981" w:rsidRDefault="007A1313" w:rsidP="00FA3B2E">
      <w:pPr>
        <w:tabs>
          <w:tab w:val="left" w:pos="993"/>
        </w:tabs>
        <w:spacing w:line="240" w:lineRule="auto"/>
        <w:ind w:left="993" w:firstLine="0"/>
        <w:rPr>
          <w:color w:val="auto"/>
        </w:rPr>
      </w:pPr>
      <w:r w:rsidRPr="00572981">
        <w:rPr>
          <w:color w:val="auto"/>
        </w:rPr>
        <w:t xml:space="preserve">Zamawiający uzna, że Wykonawcy spełniają niniejszy warunek, jeżeli wykażą, że: </w:t>
      </w:r>
    </w:p>
    <w:p w14:paraId="34177890" w14:textId="28921A06" w:rsidR="00127F34" w:rsidRPr="00572981" w:rsidRDefault="00127F34" w:rsidP="00B768B8">
      <w:pPr>
        <w:pStyle w:val="Akapitzlist"/>
        <w:widowControl w:val="0"/>
        <w:numPr>
          <w:ilvl w:val="3"/>
          <w:numId w:val="8"/>
        </w:numPr>
        <w:tabs>
          <w:tab w:val="left" w:pos="1701"/>
        </w:tabs>
        <w:spacing w:after="0" w:line="259" w:lineRule="exact"/>
        <w:ind w:left="993" w:hanging="426"/>
        <w:rPr>
          <w:rFonts w:eastAsia="Arial Unicode MS"/>
          <w:color w:val="auto"/>
          <w:szCs w:val="20"/>
          <w:lang w:bidi="pl-PL"/>
        </w:rPr>
      </w:pPr>
      <w:r w:rsidRPr="00572981">
        <w:rPr>
          <w:rFonts w:eastAsia="Arial Unicode MS"/>
          <w:color w:val="auto"/>
          <w:szCs w:val="20"/>
          <w:lang w:bidi="pl-PL"/>
        </w:rPr>
        <w:t>w okresie ostatnich trzech lat przed upływem terminu składania ofert, a jeżeli okres prowadzenia działalności jest krótszy - w tym okresie, wykonał co najmniej jedną usługę z zakresu</w:t>
      </w:r>
      <w:bookmarkStart w:id="7" w:name="_Hlk176509311"/>
      <w:r w:rsidR="00572981" w:rsidRPr="00572981">
        <w:rPr>
          <w:rFonts w:eastAsia="Arial Unicode MS"/>
          <w:color w:val="auto"/>
          <w:szCs w:val="20"/>
          <w:lang w:bidi="pl-PL"/>
        </w:rPr>
        <w:t xml:space="preserve"> wymiany</w:t>
      </w:r>
      <w:r w:rsidR="00B768B8" w:rsidRPr="00572981">
        <w:rPr>
          <w:rFonts w:eastAsia="Calibri"/>
          <w:color w:val="auto"/>
          <w:szCs w:val="20"/>
          <w:lang w:bidi="pl-PL"/>
        </w:rPr>
        <w:t xml:space="preserve"> </w:t>
      </w:r>
      <w:r w:rsidR="00B768B8" w:rsidRPr="00572981">
        <w:rPr>
          <w:rFonts w:eastAsia="Arial Unicode MS"/>
          <w:color w:val="auto"/>
          <w:szCs w:val="20"/>
          <w:lang w:bidi="pl-PL"/>
        </w:rPr>
        <w:t xml:space="preserve">lub modernizacji oświetlenia </w:t>
      </w:r>
      <w:bookmarkEnd w:id="7"/>
      <w:r w:rsidRPr="00572981">
        <w:rPr>
          <w:rFonts w:eastAsia="Arial Unicode MS"/>
          <w:color w:val="auto"/>
          <w:szCs w:val="20"/>
          <w:lang w:bidi="pl-PL"/>
        </w:rPr>
        <w:t xml:space="preserve">z podaniem </w:t>
      </w:r>
      <w:r w:rsidR="00B768B8" w:rsidRPr="00572981">
        <w:rPr>
          <w:rFonts w:eastAsia="Arial Unicode MS"/>
          <w:color w:val="auto"/>
          <w:szCs w:val="20"/>
          <w:lang w:bidi="pl-PL"/>
        </w:rPr>
        <w:t>jej</w:t>
      </w:r>
      <w:r w:rsidRPr="00572981">
        <w:rPr>
          <w:rFonts w:eastAsia="Arial Unicode MS"/>
          <w:color w:val="auto"/>
          <w:szCs w:val="20"/>
          <w:lang w:bidi="pl-PL"/>
        </w:rPr>
        <w:t xml:space="preserve"> wartości, przedmiotu, dat wykonania i podmiot</w:t>
      </w:r>
      <w:r w:rsidR="00B768B8" w:rsidRPr="00572981">
        <w:rPr>
          <w:rFonts w:eastAsia="Arial Unicode MS"/>
          <w:color w:val="auto"/>
          <w:szCs w:val="20"/>
          <w:lang w:bidi="pl-PL"/>
        </w:rPr>
        <w:t>u</w:t>
      </w:r>
      <w:r w:rsidRPr="00572981">
        <w:rPr>
          <w:rFonts w:eastAsia="Arial Unicode MS"/>
          <w:color w:val="auto"/>
          <w:szCs w:val="20"/>
          <w:lang w:bidi="pl-PL"/>
        </w:rPr>
        <w:t>, na rzecz któr</w:t>
      </w:r>
      <w:r w:rsidR="00B768B8" w:rsidRPr="00572981">
        <w:rPr>
          <w:rFonts w:eastAsia="Arial Unicode MS"/>
          <w:color w:val="auto"/>
          <w:szCs w:val="20"/>
          <w:lang w:bidi="pl-PL"/>
        </w:rPr>
        <w:t>ego</w:t>
      </w:r>
      <w:r w:rsidRPr="00572981">
        <w:rPr>
          <w:rFonts w:eastAsia="Arial Unicode MS"/>
          <w:color w:val="auto"/>
          <w:szCs w:val="20"/>
          <w:lang w:bidi="pl-PL"/>
        </w:rPr>
        <w:t xml:space="preserve"> usług</w:t>
      </w:r>
      <w:r w:rsidR="00B768B8" w:rsidRPr="00572981">
        <w:rPr>
          <w:rFonts w:eastAsia="Arial Unicode MS"/>
          <w:color w:val="auto"/>
          <w:szCs w:val="20"/>
          <w:lang w:bidi="pl-PL"/>
        </w:rPr>
        <w:t>a</w:t>
      </w:r>
      <w:r w:rsidRPr="00572981">
        <w:rPr>
          <w:rFonts w:eastAsia="Arial Unicode MS"/>
          <w:color w:val="auto"/>
          <w:szCs w:val="20"/>
          <w:lang w:bidi="pl-PL"/>
        </w:rPr>
        <w:t xml:space="preserve"> został</w:t>
      </w:r>
      <w:r w:rsidR="00B768B8" w:rsidRPr="00572981">
        <w:rPr>
          <w:rFonts w:eastAsia="Arial Unicode MS"/>
          <w:color w:val="auto"/>
          <w:szCs w:val="20"/>
          <w:lang w:bidi="pl-PL"/>
        </w:rPr>
        <w:t>a</w:t>
      </w:r>
      <w:r w:rsidRPr="00572981">
        <w:rPr>
          <w:rFonts w:eastAsia="Arial Unicode MS"/>
          <w:color w:val="auto"/>
          <w:szCs w:val="20"/>
          <w:lang w:bidi="pl-PL"/>
        </w:rPr>
        <w:t xml:space="preserve"> wykonan</w:t>
      </w:r>
      <w:r w:rsidR="00B768B8" w:rsidRPr="00572981">
        <w:rPr>
          <w:rFonts w:eastAsia="Arial Unicode MS"/>
          <w:color w:val="auto"/>
          <w:szCs w:val="20"/>
          <w:lang w:bidi="pl-PL"/>
        </w:rPr>
        <w:t>a</w:t>
      </w:r>
      <w:r w:rsidRPr="00572981">
        <w:rPr>
          <w:rFonts w:eastAsia="Arial Unicode MS"/>
          <w:color w:val="auto"/>
          <w:szCs w:val="20"/>
          <w:lang w:bidi="pl-PL"/>
        </w:rPr>
        <w:t>.</w:t>
      </w:r>
      <w:r w:rsidRPr="00572981">
        <w:rPr>
          <w:rFonts w:eastAsia="Arial Unicode MS"/>
          <w:b/>
          <w:bCs/>
          <w:color w:val="auto"/>
          <w:szCs w:val="20"/>
          <w:lang w:bidi="pl-PL"/>
        </w:rPr>
        <w:t xml:space="preserve"> Sporządzony wykaz musi zawierać, co najmniej jedno zamówienie z zakresu </w:t>
      </w:r>
      <w:r w:rsidR="00572981" w:rsidRPr="00572981">
        <w:rPr>
          <w:rFonts w:eastAsia="Arial Unicode MS"/>
          <w:b/>
          <w:bCs/>
          <w:color w:val="auto"/>
          <w:szCs w:val="20"/>
          <w:lang w:bidi="pl-PL"/>
        </w:rPr>
        <w:t>wymiany</w:t>
      </w:r>
      <w:r w:rsidR="00B768B8" w:rsidRPr="00572981">
        <w:rPr>
          <w:rFonts w:eastAsia="Arial Unicode MS"/>
          <w:b/>
          <w:bCs/>
          <w:color w:val="auto"/>
          <w:szCs w:val="20"/>
          <w:lang w:bidi="pl-PL"/>
        </w:rPr>
        <w:t xml:space="preserve"> lub modernizacji oświetlenia</w:t>
      </w:r>
      <w:r w:rsidRPr="00572981">
        <w:rPr>
          <w:rFonts w:eastAsia="Arial Unicode MS"/>
          <w:b/>
          <w:bCs/>
          <w:color w:val="auto"/>
          <w:szCs w:val="20"/>
          <w:lang w:bidi="pl-PL"/>
        </w:rPr>
        <w:t xml:space="preserve"> </w:t>
      </w:r>
      <w:r w:rsidR="00B345BB" w:rsidRPr="00572981">
        <w:rPr>
          <w:rFonts w:eastAsia="Arial Unicode MS"/>
          <w:b/>
          <w:bCs/>
          <w:color w:val="auto"/>
          <w:szCs w:val="20"/>
          <w:lang w:bidi="pl-PL"/>
        </w:rPr>
        <w:t>o</w:t>
      </w:r>
      <w:r w:rsidRPr="00572981">
        <w:rPr>
          <w:rFonts w:eastAsia="Arial Unicode MS"/>
          <w:b/>
          <w:bCs/>
          <w:color w:val="auto"/>
          <w:szCs w:val="20"/>
          <w:lang w:bidi="pl-PL"/>
        </w:rPr>
        <w:t xml:space="preserve"> wartości minimum </w:t>
      </w:r>
      <w:r w:rsidR="00572981" w:rsidRPr="00572981">
        <w:rPr>
          <w:rFonts w:eastAsia="Arial Unicode MS"/>
          <w:b/>
          <w:bCs/>
          <w:color w:val="auto"/>
          <w:szCs w:val="20"/>
          <w:lang w:bidi="pl-PL"/>
        </w:rPr>
        <w:t>12</w:t>
      </w:r>
      <w:r w:rsidRPr="00572981">
        <w:rPr>
          <w:rFonts w:eastAsia="Arial Unicode MS"/>
          <w:b/>
          <w:bCs/>
          <w:color w:val="auto"/>
          <w:szCs w:val="20"/>
          <w:lang w:bidi="pl-PL"/>
        </w:rPr>
        <w:t>0.000,00 zł brutto</w:t>
      </w:r>
      <w:r w:rsidRPr="00572981">
        <w:rPr>
          <w:rFonts w:eastAsia="Arial Unicode MS"/>
          <w:color w:val="auto"/>
          <w:szCs w:val="20"/>
          <w:lang w:bidi="pl-PL"/>
        </w:rPr>
        <w:t xml:space="preserve">. Za wykonane zamówienie Zamawiający rozumie takie, w którym przedmiot umowy został wykonany należycie. </w:t>
      </w:r>
    </w:p>
    <w:p w14:paraId="03790D20" w14:textId="77777777" w:rsidR="00127F34" w:rsidRPr="00572981" w:rsidRDefault="00127F34" w:rsidP="00572981">
      <w:pPr>
        <w:widowControl w:val="0"/>
        <w:tabs>
          <w:tab w:val="left" w:pos="2127"/>
        </w:tabs>
        <w:spacing w:after="0" w:line="259" w:lineRule="exact"/>
        <w:ind w:left="993" w:firstLine="0"/>
        <w:rPr>
          <w:rFonts w:eastAsia="Arial Unicode MS"/>
          <w:color w:val="auto"/>
          <w:szCs w:val="20"/>
          <w:lang w:bidi="pl-PL"/>
        </w:rPr>
      </w:pPr>
      <w:r w:rsidRPr="00572981">
        <w:rPr>
          <w:rFonts w:eastAsia="Arial Unicode MS"/>
          <w:color w:val="auto"/>
          <w:szCs w:val="20"/>
          <w:lang w:bidi="pl-PL"/>
        </w:rPr>
        <w:t xml:space="preserve">W przypadku wykazania kilku usług za kwoty mniejsze niż wymagana, kwoty wynikające z poświadczeń/referencji </w:t>
      </w:r>
      <w:r w:rsidRPr="00572981">
        <w:rPr>
          <w:rFonts w:eastAsia="Palatino Linotype"/>
          <w:b/>
          <w:bCs/>
          <w:color w:val="auto"/>
          <w:szCs w:val="20"/>
          <w:lang w:bidi="pl-PL"/>
        </w:rPr>
        <w:t xml:space="preserve">nie będą </w:t>
      </w:r>
      <w:r w:rsidRPr="00572981">
        <w:rPr>
          <w:rFonts w:eastAsia="Arial Unicode MS"/>
          <w:color w:val="auto"/>
          <w:szCs w:val="20"/>
          <w:lang w:bidi="pl-PL"/>
        </w:rPr>
        <w:t>sumowane w celu potwierdzenia spełnienia postawionego warunku.</w:t>
      </w:r>
    </w:p>
    <w:p w14:paraId="5312A453" w14:textId="77777777" w:rsidR="00127F34" w:rsidRPr="00B768B8" w:rsidRDefault="00127F34" w:rsidP="00572981">
      <w:pPr>
        <w:widowControl w:val="0"/>
        <w:tabs>
          <w:tab w:val="left" w:pos="2127"/>
        </w:tabs>
        <w:spacing w:after="0" w:line="256" w:lineRule="exact"/>
        <w:ind w:left="993" w:firstLine="0"/>
        <w:rPr>
          <w:rFonts w:eastAsia="Arial Unicode MS"/>
          <w:color w:val="auto"/>
          <w:szCs w:val="20"/>
          <w:lang w:bidi="pl-PL"/>
        </w:rPr>
      </w:pPr>
      <w:r w:rsidRPr="00572981">
        <w:rPr>
          <w:rFonts w:eastAsia="Arial Unicode MS"/>
          <w:color w:val="auto"/>
          <w:szCs w:val="20"/>
          <w:lang w:bidi="pl-PL"/>
        </w:rPr>
        <w:t>Warunek ten ma być spełniony</w:t>
      </w:r>
      <w:r w:rsidRPr="00B768B8">
        <w:rPr>
          <w:rFonts w:eastAsia="Arial Unicode MS"/>
          <w:color w:val="auto"/>
          <w:szCs w:val="20"/>
          <w:lang w:bidi="pl-PL"/>
        </w:rPr>
        <w:t>:</w:t>
      </w:r>
    </w:p>
    <w:p w14:paraId="0D36F539" w14:textId="77777777" w:rsidR="00127F34" w:rsidRPr="00B768B8" w:rsidRDefault="00127F34" w:rsidP="00572981">
      <w:pPr>
        <w:widowControl w:val="0"/>
        <w:numPr>
          <w:ilvl w:val="0"/>
          <w:numId w:val="26"/>
        </w:numPr>
        <w:tabs>
          <w:tab w:val="left" w:pos="2479"/>
        </w:tabs>
        <w:spacing w:after="0" w:line="256" w:lineRule="exact"/>
        <w:ind w:left="1418" w:hanging="284"/>
        <w:rPr>
          <w:rFonts w:eastAsia="Arial Unicode MS"/>
          <w:color w:val="auto"/>
          <w:szCs w:val="20"/>
          <w:lang w:bidi="pl-PL"/>
        </w:rPr>
      </w:pPr>
      <w:r w:rsidRPr="00B768B8">
        <w:rPr>
          <w:rFonts w:eastAsia="Arial Unicode MS"/>
          <w:color w:val="auto"/>
          <w:szCs w:val="20"/>
          <w:lang w:bidi="pl-PL"/>
        </w:rPr>
        <w:t>samodzielnie przez wykonawcę, lub</w:t>
      </w:r>
    </w:p>
    <w:p w14:paraId="106A42DC" w14:textId="77777777" w:rsidR="00127F34" w:rsidRPr="00B768B8" w:rsidRDefault="00127F34" w:rsidP="00572981">
      <w:pPr>
        <w:widowControl w:val="0"/>
        <w:numPr>
          <w:ilvl w:val="0"/>
          <w:numId w:val="26"/>
        </w:numPr>
        <w:tabs>
          <w:tab w:val="left" w:pos="2127"/>
          <w:tab w:val="left" w:pos="2479"/>
        </w:tabs>
        <w:spacing w:after="0" w:line="256" w:lineRule="exact"/>
        <w:ind w:left="1418" w:hanging="284"/>
        <w:rPr>
          <w:rFonts w:eastAsia="Arial Unicode MS"/>
          <w:color w:val="auto"/>
          <w:szCs w:val="20"/>
          <w:lang w:bidi="pl-PL"/>
        </w:rPr>
      </w:pPr>
      <w:r w:rsidRPr="00B768B8">
        <w:rPr>
          <w:rFonts w:eastAsia="Arial Unicode MS"/>
          <w:color w:val="auto"/>
          <w:szCs w:val="20"/>
          <w:lang w:bidi="pl-PL"/>
        </w:rPr>
        <w:t>przez minimum jeden inny podmiot udostępniający wykonawcy swoją wiedze i doświadczenie i który zrealizuje te usługi, lub</w:t>
      </w:r>
    </w:p>
    <w:p w14:paraId="57939968" w14:textId="77777777" w:rsidR="00127F34" w:rsidRPr="00B768B8" w:rsidRDefault="00127F34" w:rsidP="00572981">
      <w:pPr>
        <w:widowControl w:val="0"/>
        <w:numPr>
          <w:ilvl w:val="0"/>
          <w:numId w:val="26"/>
        </w:numPr>
        <w:tabs>
          <w:tab w:val="left" w:pos="2127"/>
          <w:tab w:val="left" w:pos="2479"/>
        </w:tabs>
        <w:spacing w:after="60" w:line="256" w:lineRule="exact"/>
        <w:ind w:left="1418" w:hanging="284"/>
        <w:rPr>
          <w:rFonts w:eastAsia="Arial Unicode MS"/>
          <w:color w:val="auto"/>
          <w:szCs w:val="20"/>
          <w:lang w:bidi="pl-PL"/>
        </w:rPr>
      </w:pPr>
      <w:r w:rsidRPr="00B768B8">
        <w:rPr>
          <w:rFonts w:eastAsia="Arial Unicode MS"/>
          <w:color w:val="auto"/>
          <w:szCs w:val="20"/>
          <w:lang w:bidi="pl-PL"/>
        </w:rPr>
        <w:t>w przypadku wykonawców wspólnych - samodzielnie przez minimum jednego z wykonawców występujących wspólnie.</w:t>
      </w:r>
    </w:p>
    <w:p w14:paraId="5471206B" w14:textId="77777777" w:rsidR="00127F34" w:rsidRPr="00B768B8" w:rsidRDefault="00127F34" w:rsidP="00127F34">
      <w:pPr>
        <w:widowControl w:val="0"/>
        <w:tabs>
          <w:tab w:val="left" w:pos="2127"/>
        </w:tabs>
        <w:spacing w:after="0" w:line="256" w:lineRule="exact"/>
        <w:ind w:left="1134" w:hanging="567"/>
        <w:rPr>
          <w:rFonts w:eastAsia="Arial Unicode MS"/>
          <w:color w:val="auto"/>
          <w:szCs w:val="20"/>
          <w:lang w:bidi="pl-PL"/>
        </w:rPr>
      </w:pPr>
      <w:r w:rsidRPr="00B768B8">
        <w:rPr>
          <w:rFonts w:eastAsia="Palatino Linotype"/>
          <w:color w:val="auto"/>
          <w:szCs w:val="20"/>
          <w:u w:val="single"/>
          <w:lang w:bidi="pl-PL"/>
        </w:rPr>
        <w:t>Uwagi:</w:t>
      </w:r>
    </w:p>
    <w:p w14:paraId="12F58975" w14:textId="77777777" w:rsidR="00127F34" w:rsidRPr="00B768B8" w:rsidRDefault="00127F34" w:rsidP="00127F34">
      <w:pPr>
        <w:pStyle w:val="Akapitzlist"/>
        <w:widowControl w:val="0"/>
        <w:numPr>
          <w:ilvl w:val="0"/>
          <w:numId w:val="43"/>
        </w:numPr>
        <w:tabs>
          <w:tab w:val="left" w:pos="2268"/>
          <w:tab w:val="left" w:pos="2410"/>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0A70626" w14:textId="77777777" w:rsidR="00127F34" w:rsidRPr="00B768B8" w:rsidRDefault="00127F34" w:rsidP="00127F34">
      <w:pPr>
        <w:widowControl w:val="0"/>
        <w:numPr>
          <w:ilvl w:val="0"/>
          <w:numId w:val="42"/>
        </w:numPr>
        <w:tabs>
          <w:tab w:val="left" w:pos="2127"/>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Zamawiający uzna za spełniony warunek SWZ również w przypadku, gdy doświadczenie wykazane przez wykonawcę obejmuje szerszy zakres usług od wymaganych przez zamawiającego.</w:t>
      </w:r>
    </w:p>
    <w:p w14:paraId="2DC239AE" w14:textId="3AC7CCAE" w:rsidR="00127F34" w:rsidRPr="00B768B8" w:rsidRDefault="00127F34" w:rsidP="00127F34">
      <w:pPr>
        <w:widowControl w:val="0"/>
        <w:numPr>
          <w:ilvl w:val="0"/>
          <w:numId w:val="42"/>
        </w:numPr>
        <w:tabs>
          <w:tab w:val="left" w:pos="2127"/>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DD44DC" w14:textId="78110B1B" w:rsidR="002F6B31" w:rsidRPr="00572981" w:rsidRDefault="00B967BB" w:rsidP="00127F34">
      <w:pPr>
        <w:numPr>
          <w:ilvl w:val="3"/>
          <w:numId w:val="8"/>
        </w:numPr>
        <w:tabs>
          <w:tab w:val="left" w:pos="1276"/>
        </w:tabs>
        <w:spacing w:line="240" w:lineRule="auto"/>
        <w:ind w:left="993" w:hanging="424"/>
        <w:rPr>
          <w:color w:val="auto"/>
        </w:rPr>
      </w:pPr>
      <w:r w:rsidRPr="00B768B8">
        <w:rPr>
          <w:color w:val="auto"/>
        </w:rPr>
        <w:t>d</w:t>
      </w:r>
      <w:r w:rsidR="007A1313" w:rsidRPr="00B768B8">
        <w:rPr>
          <w:color w:val="auto"/>
        </w:rPr>
        <w:t>ysponuj</w:t>
      </w:r>
      <w:r w:rsidRPr="00B768B8">
        <w:rPr>
          <w:color w:val="auto"/>
        </w:rPr>
        <w:t>e</w:t>
      </w:r>
      <w:r w:rsidR="007A1313" w:rsidRPr="00B768B8">
        <w:rPr>
          <w:color w:val="auto"/>
        </w:rPr>
        <w:t xml:space="preserve"> lub</w:t>
      </w:r>
      <w:r w:rsidR="007A1313" w:rsidRPr="001D7757">
        <w:rPr>
          <w:color w:val="auto"/>
        </w:rPr>
        <w:t xml:space="preserve"> będ</w:t>
      </w:r>
      <w:r w:rsidRPr="001D7757">
        <w:rPr>
          <w:color w:val="auto"/>
        </w:rPr>
        <w:t>zie</w:t>
      </w:r>
      <w:r w:rsidR="007A1313" w:rsidRPr="001D7757">
        <w:rPr>
          <w:color w:val="auto"/>
        </w:rPr>
        <w:t xml:space="preserve"> dysponowa</w:t>
      </w:r>
      <w:r w:rsidRPr="001D7757">
        <w:rPr>
          <w:color w:val="auto"/>
        </w:rPr>
        <w:t>ł</w:t>
      </w:r>
      <w:r w:rsidR="007A1313" w:rsidRPr="001D7757">
        <w:rPr>
          <w:color w:val="auto"/>
        </w:rPr>
        <w:t xml:space="preserve"> </w:t>
      </w:r>
      <w:r w:rsidR="007A1313" w:rsidRPr="00572981">
        <w:rPr>
          <w:color w:val="auto"/>
        </w:rPr>
        <w:t>następującym odpowiednim zespołem osób, który skieruj</w:t>
      </w:r>
      <w:r w:rsidRPr="00572981">
        <w:rPr>
          <w:color w:val="auto"/>
        </w:rPr>
        <w:t>e</w:t>
      </w:r>
      <w:r w:rsidR="007A1313" w:rsidRPr="00572981">
        <w:rPr>
          <w:color w:val="auto"/>
        </w:rPr>
        <w:t xml:space="preserve"> do realizacji zamówienia</w:t>
      </w:r>
      <w:r w:rsidR="005C112E" w:rsidRPr="00572981">
        <w:rPr>
          <w:color w:val="auto"/>
        </w:rPr>
        <w:t>, tj.</w:t>
      </w:r>
      <w:r w:rsidR="00C76357" w:rsidRPr="00572981">
        <w:rPr>
          <w:color w:val="auto"/>
        </w:rPr>
        <w:t xml:space="preserve"> co najmniej</w:t>
      </w:r>
      <w:r w:rsidR="007A1313" w:rsidRPr="00572981">
        <w:rPr>
          <w:color w:val="auto"/>
        </w:rPr>
        <w:t>:</w:t>
      </w:r>
    </w:p>
    <w:p w14:paraId="7DF260E2" w14:textId="77777777" w:rsidR="00EC112F" w:rsidRPr="00572981" w:rsidRDefault="00B967BB" w:rsidP="00EC112F">
      <w:pPr>
        <w:pStyle w:val="Akapitzlist"/>
        <w:numPr>
          <w:ilvl w:val="0"/>
          <w:numId w:val="29"/>
        </w:numPr>
        <w:spacing w:after="0" w:line="240" w:lineRule="auto"/>
        <w:ind w:left="1276" w:hanging="283"/>
        <w:rPr>
          <w:color w:val="auto"/>
          <w:lang w:bidi="pl-PL"/>
        </w:rPr>
      </w:pPr>
      <w:r w:rsidRPr="00572981">
        <w:rPr>
          <w:color w:val="auto"/>
          <w:lang w:bidi="pl-PL"/>
        </w:rPr>
        <w:t>dwoma osobami z PPN z uprawnieniami do prac na sieciach Tauron Dystrybucja S.A.</w:t>
      </w:r>
    </w:p>
    <w:p w14:paraId="51D6E962" w14:textId="2736D767" w:rsidR="00EC112F" w:rsidRPr="00572981" w:rsidRDefault="00EC112F" w:rsidP="00EC112F">
      <w:pPr>
        <w:pStyle w:val="Akapitzlist"/>
        <w:numPr>
          <w:ilvl w:val="0"/>
          <w:numId w:val="29"/>
        </w:numPr>
        <w:spacing w:after="0" w:line="240" w:lineRule="auto"/>
        <w:ind w:left="1276" w:hanging="283"/>
        <w:rPr>
          <w:color w:val="auto"/>
          <w:lang w:bidi="pl-PL"/>
        </w:rPr>
      </w:pPr>
      <w:r w:rsidRPr="00572981">
        <w:rPr>
          <w:b/>
          <w:bCs/>
          <w:color w:val="auto"/>
          <w:lang w:bidi="pl-PL"/>
        </w:rPr>
        <w:t>Kierownik robót elektrycznych</w:t>
      </w:r>
    </w:p>
    <w:p w14:paraId="3CC428BF"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0BA30A78" w14:textId="77777777" w:rsidR="00EC112F" w:rsidRPr="00572981" w:rsidRDefault="00EC112F" w:rsidP="00EC112F">
      <w:pPr>
        <w:pStyle w:val="Akapitzlist"/>
        <w:numPr>
          <w:ilvl w:val="0"/>
          <w:numId w:val="38"/>
        </w:numPr>
        <w:spacing w:after="0" w:line="240" w:lineRule="auto"/>
        <w:ind w:left="1560" w:hanging="284"/>
        <w:rPr>
          <w:color w:val="auto"/>
          <w:lang w:bidi="pl-PL"/>
        </w:rPr>
      </w:pPr>
      <w:r w:rsidRPr="00572981">
        <w:rPr>
          <w:color w:val="auto"/>
          <w:lang w:bidi="pl-PL"/>
        </w:rPr>
        <w:t>Minimum 2 letnie doświadczenie na stanowisku kierownika robót obejmujących prace przy remontach lub budowie lub przebudowie lub utrzymaniu oświetlenia drogowego.</w:t>
      </w:r>
    </w:p>
    <w:p w14:paraId="008E00E9" w14:textId="40E3FF2C" w:rsidR="00EC112F" w:rsidRPr="00572981" w:rsidRDefault="00EC112F" w:rsidP="00EC112F">
      <w:pPr>
        <w:pStyle w:val="Akapitzlist"/>
        <w:numPr>
          <w:ilvl w:val="0"/>
          <w:numId w:val="38"/>
        </w:numPr>
        <w:spacing w:after="0" w:line="240" w:lineRule="auto"/>
        <w:ind w:left="1560" w:hanging="284"/>
        <w:rPr>
          <w:color w:val="auto"/>
          <w:lang w:bidi="pl-PL"/>
        </w:rPr>
      </w:pPr>
      <w:r w:rsidRPr="00572981">
        <w:rPr>
          <w:color w:val="auto"/>
          <w:lang w:bidi="pl-PL"/>
        </w:rPr>
        <w:t xml:space="preserve">Świadectwo kwalifikacji uprawniające do zajmowania się eksploatacją urządzeń, instalacji sieci na stanowisku dozoru wydane zgodnie z art. 54 Ustawy z dnia 10.04.1997r. Prawo Energetyczne Dz. U. 1997 Nr 54, poz. 348 oraz Rozporządzenia Ministra Gospodarki, pracy i polityki społecznej z dnia 28.04.2003. w sprawie szczegółowych zasad stwierdzenia </w:t>
      </w:r>
      <w:r w:rsidRPr="00572981">
        <w:rPr>
          <w:color w:val="auto"/>
          <w:lang w:bidi="pl-PL"/>
        </w:rPr>
        <w:lastRenderedPageBreak/>
        <w:t>posiadania kwalifikacji przez osoby zajmujące się eksploatacją urządzeń, instalacji i sieci Dz. U. Nr 89, poz. 828</w:t>
      </w:r>
    </w:p>
    <w:p w14:paraId="62C59C65" w14:textId="77777777" w:rsidR="00EC112F" w:rsidRPr="00572981" w:rsidRDefault="00EC112F" w:rsidP="00EC112F">
      <w:pPr>
        <w:spacing w:after="0" w:line="240" w:lineRule="auto"/>
        <w:ind w:left="1560" w:firstLine="0"/>
        <w:rPr>
          <w:color w:val="auto"/>
          <w:lang w:bidi="pl-PL"/>
        </w:rPr>
      </w:pPr>
      <w:r w:rsidRPr="00572981">
        <w:rPr>
          <w:color w:val="auto"/>
          <w:lang w:bidi="pl-PL"/>
        </w:rPr>
        <w:t xml:space="preserve">(D-1 o napięciu znamionowym poniżej 1 </w:t>
      </w:r>
      <w:proofErr w:type="spellStart"/>
      <w:r w:rsidRPr="00572981">
        <w:rPr>
          <w:color w:val="auto"/>
          <w:lang w:bidi="pl-PL"/>
        </w:rPr>
        <w:t>kV</w:t>
      </w:r>
      <w:proofErr w:type="spellEnd"/>
      <w:r w:rsidRPr="00572981">
        <w:rPr>
          <w:color w:val="auto"/>
          <w:lang w:bidi="pl-PL"/>
        </w:rPr>
        <w:t>)</w:t>
      </w:r>
    </w:p>
    <w:p w14:paraId="74881E31" w14:textId="4CE15713"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t>Uprawnienia budowlane do kierowania robotami budowlanymi w specjalności instalacji w zakresie sieci, instalacji urządzeń elektrycznych i elektroenergetycznych lub odpowiadające im uprawnienia budowlane wydane na podstawie wcześniej obowiązujących przepisów.</w:t>
      </w:r>
    </w:p>
    <w:p w14:paraId="24FB21C2" w14:textId="18D02255" w:rsidR="00EC112F" w:rsidRPr="00572981" w:rsidRDefault="00EC112F" w:rsidP="00EC112F">
      <w:pPr>
        <w:pStyle w:val="Akapitzlist"/>
        <w:numPr>
          <w:ilvl w:val="0"/>
          <w:numId w:val="29"/>
        </w:numPr>
        <w:spacing w:after="0" w:line="240" w:lineRule="auto"/>
        <w:ind w:left="1276" w:hanging="283"/>
        <w:rPr>
          <w:b/>
          <w:bCs/>
          <w:color w:val="auto"/>
          <w:lang w:bidi="pl-PL"/>
        </w:rPr>
      </w:pPr>
      <w:r w:rsidRPr="00572981">
        <w:rPr>
          <w:b/>
          <w:bCs/>
          <w:color w:val="auto"/>
          <w:lang w:bidi="pl-PL"/>
        </w:rPr>
        <w:t>Monter – Elektryk– min. 2 osoby.</w:t>
      </w:r>
    </w:p>
    <w:p w14:paraId="514ACEF1"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6460CF07" w14:textId="77777777"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t>Minimum 2 letnie doświadczenie na stanowisku Monter – Elektryk obejmujące prace przy remontach lub budowie lub przebudowie lub utrzymaniu oświetlenia drogowego.</w:t>
      </w:r>
    </w:p>
    <w:p w14:paraId="7F83F0F4" w14:textId="196CF029"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t>Świadectwo kwalifikacji uprawniające do zajmowania się eksploatacją urządzeń, instalacji sieci na stanowisku eksploatacji wydane zgodnie z art. 54 Ustawy z dnia 10.04.1997r. Prawo Energetyczne Dz. U. 1997 Nr 54, poz. 348 oraz Rozporządzenia Ministra Gospodarki, pracy i polityki społecznej z dnia 28.04.2003. w sprawie szczegółowych zasad stwierdzenia posiadania kwalifikacji przez osoby zajmujące się eksploatacją urządzeń, instalacji i sieci Dz. U. Nr 89, poz. 828</w:t>
      </w:r>
    </w:p>
    <w:p w14:paraId="03BFCAD0" w14:textId="77777777" w:rsidR="00EC112F" w:rsidRPr="00572981" w:rsidRDefault="00EC112F" w:rsidP="00EC112F">
      <w:pPr>
        <w:spacing w:after="0" w:line="240" w:lineRule="auto"/>
        <w:ind w:left="1560" w:hanging="284"/>
        <w:rPr>
          <w:color w:val="auto"/>
          <w:lang w:bidi="pl-PL"/>
        </w:rPr>
      </w:pPr>
      <w:r w:rsidRPr="00572981">
        <w:rPr>
          <w:color w:val="auto"/>
          <w:lang w:bidi="pl-PL"/>
        </w:rPr>
        <w:t xml:space="preserve">(E-1 dla urządzeń, instalacji i sieci poniżej 1 </w:t>
      </w:r>
      <w:proofErr w:type="spellStart"/>
      <w:r w:rsidRPr="00572981">
        <w:rPr>
          <w:color w:val="auto"/>
          <w:lang w:bidi="pl-PL"/>
        </w:rPr>
        <w:t>kV</w:t>
      </w:r>
      <w:proofErr w:type="spellEnd"/>
      <w:r w:rsidRPr="00572981">
        <w:rPr>
          <w:color w:val="auto"/>
          <w:lang w:bidi="pl-PL"/>
        </w:rPr>
        <w:t>)</w:t>
      </w:r>
    </w:p>
    <w:p w14:paraId="3C7F71ED" w14:textId="778BBE97"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Ukończone szkolenie z zakresu wykonywania niektórych czynności związanych z kierowaniem ruchem drogowym wydane zgodnie z Rozporządzeniem Ministra Spraw Wewnętrznych i Administracji z dnia 06.07.2010r. w sprawie kierowania ruchem drogowym; Dz. U. nr 123 poz. 840</w:t>
      </w:r>
    </w:p>
    <w:p w14:paraId="00426AF1" w14:textId="3EED68FE" w:rsidR="00EC112F" w:rsidRPr="00572981" w:rsidRDefault="00EC112F" w:rsidP="00EC112F">
      <w:pPr>
        <w:pStyle w:val="Akapitzlist"/>
        <w:numPr>
          <w:ilvl w:val="0"/>
          <w:numId w:val="29"/>
        </w:numPr>
        <w:spacing w:after="0" w:line="240" w:lineRule="auto"/>
        <w:ind w:left="1276" w:hanging="283"/>
        <w:rPr>
          <w:b/>
          <w:bCs/>
          <w:color w:val="auto"/>
          <w:lang w:bidi="pl-PL"/>
        </w:rPr>
      </w:pPr>
      <w:r w:rsidRPr="00572981">
        <w:rPr>
          <w:b/>
          <w:bCs/>
          <w:color w:val="auto"/>
          <w:lang w:bidi="pl-PL"/>
        </w:rPr>
        <w:t>Operator podnośnika koszowego – min. 1 osoby.</w:t>
      </w:r>
    </w:p>
    <w:p w14:paraId="0F0D4ADD"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5FA910E7" w14:textId="77777777"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Minimum 2 letnie doświadczenie przy obsłudze podnośnika koszowego obejmujące prace przy remontach lub budowie lub przebudowie lub utrzymaniu oświetlenia drogowego.</w:t>
      </w:r>
    </w:p>
    <w:p w14:paraId="67BB5BD6" w14:textId="7E3288D9"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Posiada uprawnienia wydane przez Urząd Dozoru Technicznego do obsługi podnośników koszowych w kategorii I P – podesty nożycowe wolnobieżne, podesty koszowe samojezdne (zwyżki), podesty przewoźne montowane do pojazdów.</w:t>
      </w:r>
    </w:p>
    <w:p w14:paraId="504C4488" w14:textId="77777777" w:rsidR="00EC112F" w:rsidRPr="00572981" w:rsidRDefault="00EC112F" w:rsidP="00EC112F">
      <w:pPr>
        <w:spacing w:after="0" w:line="240" w:lineRule="auto"/>
        <w:ind w:left="1134" w:firstLine="0"/>
        <w:rPr>
          <w:b/>
          <w:bCs/>
          <w:color w:val="auto"/>
          <w:lang w:bidi="pl-PL"/>
        </w:rPr>
      </w:pPr>
      <w:r w:rsidRPr="00572981">
        <w:rPr>
          <w:b/>
          <w:bCs/>
          <w:color w:val="auto"/>
          <w:lang w:bidi="pl-PL"/>
        </w:rPr>
        <w:t>Zamawiający nie dopuszcza łączenie funkcji Kierownika robót elektrycznych z innymi funkcjami.</w:t>
      </w:r>
    </w:p>
    <w:p w14:paraId="784BB980" w14:textId="5B0FE1FA" w:rsidR="00EC112F" w:rsidRPr="00572981" w:rsidRDefault="00EC112F" w:rsidP="00EC112F">
      <w:pPr>
        <w:spacing w:after="0" w:line="240" w:lineRule="auto"/>
        <w:ind w:left="1134" w:firstLine="0"/>
        <w:rPr>
          <w:b/>
          <w:bCs/>
          <w:color w:val="auto"/>
          <w:lang w:bidi="pl-PL"/>
        </w:rPr>
      </w:pPr>
      <w:r w:rsidRPr="00572981">
        <w:rPr>
          <w:b/>
          <w:bCs/>
          <w:color w:val="auto"/>
          <w:lang w:bidi="pl-PL"/>
        </w:rPr>
        <w:t>Zamawiający dopuszcza łączenie funkcji Montera – Elektryk z funkcją Operatora podnośnika koszowego.</w:t>
      </w:r>
    </w:p>
    <w:p w14:paraId="3AFD186A" w14:textId="2E7D2EAA" w:rsidR="00EC112F" w:rsidRPr="00572981" w:rsidRDefault="00A74BAA" w:rsidP="00EC112F">
      <w:pPr>
        <w:widowControl w:val="0"/>
        <w:spacing w:after="0" w:line="240" w:lineRule="auto"/>
        <w:ind w:left="1134" w:firstLine="0"/>
        <w:rPr>
          <w:b/>
          <w:bCs/>
          <w:color w:val="auto"/>
          <w:lang w:bidi="pl-PL"/>
        </w:rPr>
      </w:pPr>
      <w:r w:rsidRPr="00572981">
        <w:rPr>
          <w:b/>
          <w:bCs/>
          <w:color w:val="auto"/>
          <w:lang w:bidi="pl-PL"/>
        </w:rPr>
        <w:t>W przypadku oferty składanej wspólnie przez kilku Wykonawców, warunek Wykonawcy mogą spełniać łącznie.</w:t>
      </w:r>
    </w:p>
    <w:p w14:paraId="0BA3FD12" w14:textId="3A1461EA" w:rsidR="00A74BAA" w:rsidRPr="00572981" w:rsidRDefault="00A74BAA" w:rsidP="00B967BB">
      <w:pPr>
        <w:spacing w:after="94" w:line="240" w:lineRule="auto"/>
        <w:ind w:left="1134" w:hanging="283"/>
        <w:rPr>
          <w:color w:val="auto"/>
          <w:lang w:bidi="pl-PL"/>
        </w:rPr>
      </w:pPr>
      <w:r w:rsidRPr="00572981">
        <w:rPr>
          <w:color w:val="auto"/>
          <w:u w:val="single"/>
          <w:lang w:bidi="pl-PL"/>
        </w:rPr>
        <w:t>Uwagi:</w:t>
      </w:r>
    </w:p>
    <w:p w14:paraId="2D304A85" w14:textId="767621B7" w:rsidR="00A74BAA" w:rsidRPr="00572981" w:rsidRDefault="00A74BAA">
      <w:pPr>
        <w:numPr>
          <w:ilvl w:val="0"/>
          <w:numId w:val="27"/>
        </w:numPr>
        <w:spacing w:after="0" w:line="240" w:lineRule="auto"/>
        <w:ind w:left="1134" w:hanging="283"/>
        <w:rPr>
          <w:color w:val="auto"/>
          <w:lang w:bidi="pl-PL"/>
        </w:rPr>
      </w:pPr>
      <w:r w:rsidRPr="00572981">
        <w:rPr>
          <w:color w:val="auto"/>
          <w:lang w:bidi="pl-PL"/>
        </w:rPr>
        <w:t xml:space="preserve">Uprawnienia, o których mowa powyżej, powinny być zgodne z </w:t>
      </w:r>
      <w:r w:rsidRPr="00572981">
        <w:rPr>
          <w:i/>
          <w:iCs/>
          <w:color w:val="auto"/>
          <w:lang w:bidi="pl-PL"/>
        </w:rPr>
        <w:t>ustawą z dnia 7 lipca 1994 r. Prawo budowlane</w:t>
      </w:r>
      <w:r w:rsidRPr="00572981">
        <w:rPr>
          <w:color w:val="auto"/>
          <w:lang w:bidi="pl-PL"/>
        </w:rPr>
        <w:t xml:space="preserve"> lub ważne odpowiadające im kwalifikacje, nadane na podstawie wcześniej obowiązujących przepisów upoważniające do kierowania robotami budowlanymi w zakresie objętym niniejszym zamówieniem.</w:t>
      </w:r>
    </w:p>
    <w:p w14:paraId="30A7A5E3" w14:textId="299744F4" w:rsidR="00A74BAA" w:rsidRPr="004E4366" w:rsidRDefault="00A74BAA">
      <w:pPr>
        <w:numPr>
          <w:ilvl w:val="0"/>
          <w:numId w:val="27"/>
        </w:numPr>
        <w:spacing w:after="0" w:line="240" w:lineRule="auto"/>
        <w:ind w:left="1134" w:hanging="283"/>
        <w:rPr>
          <w:color w:val="auto"/>
          <w:lang w:bidi="pl-PL"/>
        </w:rPr>
      </w:pPr>
      <w:r w:rsidRPr="004E4366">
        <w:rPr>
          <w:color w:val="auto"/>
          <w:lang w:bidi="pl-PL"/>
        </w:rPr>
        <w:t>W przypadku osób będących obywatelami państw członkowskich UE, Konfederacji Szwajcarskiej lub państw członkowskich (EFTA) - stron umowy o Europejskim Obszarze Gospodarczym - prawo do wykonywania samodzielnych funkcji technicznych w</w:t>
      </w:r>
      <w:r w:rsidR="00B967BB" w:rsidRPr="004E4366">
        <w:rPr>
          <w:color w:val="auto"/>
          <w:lang w:bidi="pl-PL"/>
        </w:rPr>
        <w:t xml:space="preserve"> </w:t>
      </w:r>
      <w:r w:rsidRPr="004E4366">
        <w:rPr>
          <w:color w:val="auto"/>
          <w:lang w:bidi="pl-PL"/>
        </w:rPr>
        <w:t>budownictwie na terytorium RP winno być potwierdzone odpowiednią decyzją o uznaniu kwalifikacji zawodowych lub prawa do świadczenia usług transgranicznych.</w:t>
      </w:r>
    </w:p>
    <w:p w14:paraId="2A93B994" w14:textId="01D18020" w:rsidR="00A74BAA" w:rsidRPr="004E4366" w:rsidRDefault="00A74BAA">
      <w:pPr>
        <w:numPr>
          <w:ilvl w:val="0"/>
          <w:numId w:val="27"/>
        </w:numPr>
        <w:spacing w:after="0" w:line="240" w:lineRule="auto"/>
        <w:ind w:left="1134" w:hanging="283"/>
        <w:rPr>
          <w:color w:val="auto"/>
          <w:lang w:bidi="pl-PL"/>
        </w:rPr>
      </w:pPr>
      <w:r w:rsidRPr="004E4366">
        <w:rPr>
          <w:color w:val="auto"/>
          <w:lang w:bidi="pl-PL"/>
        </w:rPr>
        <w:t xml:space="preserve">Osoba ta musi posiadać aktualne zaświadczenie o przynależności do właściwej izby samorządu zawodowego oraz uprawnienia budowlane wymagane zgodnie z </w:t>
      </w:r>
      <w:r w:rsidRPr="004E4366">
        <w:rPr>
          <w:i/>
          <w:iCs/>
          <w:color w:val="auto"/>
          <w:lang w:bidi="pl-PL"/>
        </w:rPr>
        <w:t>ustawą z dnia 7 lipca 1994 r. Prawo budowlane (t. j. Dz. U. z 202</w:t>
      </w:r>
      <w:r w:rsidR="009F4518" w:rsidRPr="004E4366">
        <w:rPr>
          <w:i/>
          <w:iCs/>
          <w:color w:val="auto"/>
          <w:lang w:bidi="pl-PL"/>
        </w:rPr>
        <w:t>4</w:t>
      </w:r>
      <w:r w:rsidRPr="004E4366">
        <w:rPr>
          <w:i/>
          <w:iCs/>
          <w:color w:val="auto"/>
          <w:lang w:bidi="pl-PL"/>
        </w:rPr>
        <w:t xml:space="preserve"> r., poz.</w:t>
      </w:r>
      <w:r w:rsidR="009F4518" w:rsidRPr="004E4366">
        <w:rPr>
          <w:i/>
          <w:iCs/>
          <w:color w:val="auto"/>
          <w:lang w:bidi="pl-PL"/>
        </w:rPr>
        <w:t xml:space="preserve"> 725</w:t>
      </w:r>
      <w:r w:rsidRPr="004E4366">
        <w:rPr>
          <w:i/>
          <w:iCs/>
          <w:color w:val="auto"/>
          <w:lang w:bidi="pl-PL"/>
        </w:rPr>
        <w:t xml:space="preserve"> ze zm.)</w:t>
      </w:r>
      <w:r w:rsidRPr="004E4366">
        <w:rPr>
          <w:color w:val="auto"/>
          <w:lang w:bidi="pl-PL"/>
        </w:rPr>
        <w:t xml:space="preserve"> i - jeżeli jest to wymagane - ubezpieczenia od odpowiedzialności cywilnej.</w:t>
      </w:r>
    </w:p>
    <w:p w14:paraId="00431A84" w14:textId="3B4C552D" w:rsidR="00A74BAA" w:rsidRPr="00B768B8" w:rsidRDefault="00A74BAA">
      <w:pPr>
        <w:numPr>
          <w:ilvl w:val="0"/>
          <w:numId w:val="27"/>
        </w:numPr>
        <w:spacing w:after="0" w:line="240" w:lineRule="auto"/>
        <w:ind w:left="1134" w:hanging="283"/>
        <w:rPr>
          <w:color w:val="auto"/>
          <w:lang w:bidi="pl-PL"/>
        </w:rPr>
      </w:pPr>
      <w:r w:rsidRPr="004E4366">
        <w:rPr>
          <w:color w:val="auto"/>
          <w:lang w:bidi="pl-PL"/>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w:t>
      </w:r>
      <w:r w:rsidRPr="00B768B8">
        <w:rPr>
          <w:color w:val="auto"/>
          <w:lang w:bidi="pl-PL"/>
        </w:rPr>
        <w:t>pełnienia tych funkcji w</w:t>
      </w:r>
      <w:r w:rsidR="002844DD" w:rsidRPr="00B768B8">
        <w:rPr>
          <w:color w:val="auto"/>
          <w:lang w:bidi="pl-PL"/>
        </w:rPr>
        <w:t> </w:t>
      </w:r>
      <w:r w:rsidRPr="00B768B8">
        <w:rPr>
          <w:color w:val="auto"/>
          <w:lang w:bidi="pl-PL"/>
        </w:rPr>
        <w:t>dotychczasowym zakresie.</w:t>
      </w:r>
    </w:p>
    <w:p w14:paraId="39F1CA84" w14:textId="7A7B6796" w:rsidR="00B967BB" w:rsidRPr="00B768B8" w:rsidRDefault="00B967BB">
      <w:pPr>
        <w:pStyle w:val="Akapitzlist"/>
        <w:numPr>
          <w:ilvl w:val="3"/>
          <w:numId w:val="8"/>
        </w:numPr>
        <w:tabs>
          <w:tab w:val="left" w:pos="993"/>
        </w:tabs>
        <w:spacing w:after="0" w:line="240" w:lineRule="auto"/>
        <w:ind w:left="567"/>
        <w:rPr>
          <w:color w:val="auto"/>
          <w:lang w:bidi="pl-PL"/>
        </w:rPr>
      </w:pPr>
      <w:r w:rsidRPr="00B768B8">
        <w:rPr>
          <w:color w:val="auto"/>
          <w:lang w:bidi="pl-PL"/>
        </w:rPr>
        <w:t xml:space="preserve">wykaże, że dysponuje co najmniej </w:t>
      </w:r>
      <w:r w:rsidR="00C21078" w:rsidRPr="00B768B8">
        <w:rPr>
          <w:color w:val="auto"/>
          <w:lang w:bidi="pl-PL"/>
        </w:rPr>
        <w:t>jednym</w:t>
      </w:r>
      <w:r w:rsidRPr="00B768B8">
        <w:rPr>
          <w:color w:val="auto"/>
          <w:lang w:bidi="pl-PL"/>
        </w:rPr>
        <w:t xml:space="preserve"> podnośnik</w:t>
      </w:r>
      <w:r w:rsidR="00C21078" w:rsidRPr="00B768B8">
        <w:rPr>
          <w:color w:val="auto"/>
          <w:lang w:bidi="pl-PL"/>
        </w:rPr>
        <w:t>iem</w:t>
      </w:r>
      <w:r w:rsidRPr="00B768B8">
        <w:rPr>
          <w:color w:val="auto"/>
          <w:lang w:bidi="pl-PL"/>
        </w:rPr>
        <w:t xml:space="preserve"> koszowym.</w:t>
      </w:r>
    </w:p>
    <w:p w14:paraId="295CF2D3" w14:textId="77777777" w:rsidR="00A74BAA" w:rsidRPr="00B768B8" w:rsidRDefault="00A74BAA" w:rsidP="008847E4">
      <w:pPr>
        <w:spacing w:after="0" w:line="240" w:lineRule="auto"/>
        <w:ind w:left="567" w:hanging="283"/>
        <w:rPr>
          <w:b/>
          <w:bCs/>
          <w:color w:val="auto"/>
          <w:lang w:bidi="pl-PL"/>
        </w:rPr>
      </w:pPr>
      <w:r w:rsidRPr="00B768B8">
        <w:rPr>
          <w:b/>
          <w:bCs/>
          <w:color w:val="auto"/>
          <w:lang w:bidi="pl-PL"/>
        </w:rPr>
        <w:t>WAŻNE:</w:t>
      </w:r>
    </w:p>
    <w:p w14:paraId="6DDC5D52" w14:textId="77777777" w:rsidR="00A74BAA" w:rsidRPr="000F18E3" w:rsidRDefault="00A74BAA">
      <w:pPr>
        <w:numPr>
          <w:ilvl w:val="0"/>
          <w:numId w:val="26"/>
        </w:numPr>
        <w:spacing w:after="0" w:line="240" w:lineRule="auto"/>
        <w:ind w:left="567" w:hanging="141"/>
        <w:rPr>
          <w:color w:val="000000" w:themeColor="text1"/>
          <w:lang w:bidi="pl-PL"/>
        </w:rPr>
      </w:pPr>
      <w:r w:rsidRPr="00B768B8">
        <w:rPr>
          <w:color w:val="auto"/>
          <w:lang w:bidi="pl-PL"/>
        </w:rPr>
        <w:t>Oceniając zdolność techniczną</w:t>
      </w:r>
      <w:r w:rsidRPr="000F18E3">
        <w:rPr>
          <w:color w:val="000000" w:themeColor="text1"/>
          <w:lang w:bidi="pl-PL"/>
        </w:rPr>
        <w:t xml:space="preserve">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0F18E3">
        <w:rPr>
          <w:i/>
          <w:iCs/>
          <w:color w:val="000000" w:themeColor="text1"/>
          <w:lang w:bidi="pl-PL"/>
        </w:rPr>
        <w:t>[art. 116 ust. 2 ustawy pzp].</w:t>
      </w:r>
    </w:p>
    <w:p w14:paraId="79A1063E" w14:textId="1DC8ABCC" w:rsidR="002F6B31" w:rsidRPr="000F18E3" w:rsidRDefault="00A74BAA">
      <w:pPr>
        <w:numPr>
          <w:ilvl w:val="0"/>
          <w:numId w:val="26"/>
        </w:numPr>
        <w:spacing w:after="94" w:line="240" w:lineRule="auto"/>
        <w:ind w:left="567" w:hanging="141"/>
        <w:rPr>
          <w:color w:val="000000" w:themeColor="text1"/>
          <w:lang w:bidi="pl-PL"/>
        </w:rPr>
      </w:pPr>
      <w:r w:rsidRPr="000F18E3">
        <w:rPr>
          <w:color w:val="000000" w:themeColor="text1"/>
          <w:lang w:bidi="pl-PL"/>
        </w:rPr>
        <w:t>Jeżeli wykonawca powołuje się na doświadczenie w realizacji robót budowlanych, dostaw lub usług, wykonanych wspólnie z innymi wykonawcami, wykaz o którym mowa w </w:t>
      </w:r>
      <w:r w:rsidRPr="000F18E3">
        <w:rPr>
          <w:b/>
          <w:bCs/>
          <w:color w:val="000000" w:themeColor="text1"/>
          <w:lang w:bidi="pl-PL"/>
        </w:rPr>
        <w:t xml:space="preserve">rozdziale </w:t>
      </w:r>
      <w:r w:rsidR="00E2133E" w:rsidRPr="000F18E3">
        <w:rPr>
          <w:b/>
          <w:bCs/>
          <w:color w:val="000000" w:themeColor="text1"/>
          <w:lang w:bidi="pl-PL"/>
        </w:rPr>
        <w:t>10</w:t>
      </w:r>
      <w:r w:rsidRPr="000F18E3">
        <w:rPr>
          <w:b/>
          <w:bCs/>
          <w:color w:val="000000" w:themeColor="text1"/>
          <w:lang w:bidi="pl-PL"/>
        </w:rPr>
        <w:t xml:space="preserve"> pkt </w:t>
      </w:r>
      <w:r w:rsidR="00E2133E" w:rsidRPr="000F18E3">
        <w:rPr>
          <w:b/>
          <w:bCs/>
          <w:color w:val="000000" w:themeColor="text1"/>
          <w:lang w:bidi="pl-PL"/>
        </w:rPr>
        <w:t>10</w:t>
      </w:r>
      <w:r w:rsidRPr="000F18E3">
        <w:rPr>
          <w:b/>
          <w:bCs/>
          <w:color w:val="000000" w:themeColor="text1"/>
          <w:lang w:bidi="pl-PL"/>
        </w:rPr>
        <w:t>.</w:t>
      </w:r>
      <w:r w:rsidR="00E2133E" w:rsidRPr="000F18E3">
        <w:rPr>
          <w:b/>
          <w:bCs/>
          <w:color w:val="000000" w:themeColor="text1"/>
          <w:lang w:bidi="pl-PL"/>
        </w:rPr>
        <w:t xml:space="preserve">2 ppkt </w:t>
      </w:r>
      <w:r w:rsidR="00EE442F">
        <w:rPr>
          <w:b/>
          <w:bCs/>
          <w:color w:val="000000" w:themeColor="text1"/>
          <w:lang w:bidi="pl-PL"/>
        </w:rPr>
        <w:t>b</w:t>
      </w:r>
      <w:r w:rsidR="00E2133E" w:rsidRPr="000F18E3">
        <w:rPr>
          <w:b/>
          <w:bCs/>
          <w:color w:val="000000" w:themeColor="text1"/>
          <w:lang w:bidi="pl-PL"/>
        </w:rPr>
        <w:t>)</w:t>
      </w:r>
      <w:r w:rsidRPr="000F18E3">
        <w:rPr>
          <w:b/>
          <w:bCs/>
          <w:color w:val="000000" w:themeColor="text1"/>
          <w:lang w:bidi="pl-PL"/>
        </w:rPr>
        <w:t xml:space="preserve"> SWZ, </w:t>
      </w:r>
      <w:r w:rsidRPr="000F18E3">
        <w:rPr>
          <w:color w:val="000000" w:themeColor="text1"/>
          <w:lang w:bidi="pl-PL"/>
        </w:rPr>
        <w:t>dotyczy robót budowlanych</w:t>
      </w:r>
      <w:r w:rsidR="00F8036A">
        <w:rPr>
          <w:color w:val="000000" w:themeColor="text1"/>
          <w:lang w:bidi="pl-PL"/>
        </w:rPr>
        <w:t>, dostaw lub usług</w:t>
      </w:r>
      <w:r w:rsidRPr="000F18E3">
        <w:rPr>
          <w:color w:val="000000" w:themeColor="text1"/>
          <w:lang w:bidi="pl-PL"/>
        </w:rPr>
        <w:t xml:space="preserve"> faktycznie przez niego wykonanych.</w:t>
      </w:r>
    </w:p>
    <w:p w14:paraId="31797821" w14:textId="77777777" w:rsidR="002F6B31" w:rsidRPr="00DE2E2E" w:rsidRDefault="007A1313">
      <w:pPr>
        <w:numPr>
          <w:ilvl w:val="1"/>
          <w:numId w:val="8"/>
        </w:numPr>
        <w:spacing w:after="2" w:line="240" w:lineRule="auto"/>
        <w:ind w:left="142" w:hanging="426"/>
        <w:rPr>
          <w:b/>
          <w:bCs/>
          <w:color w:val="auto"/>
        </w:rPr>
      </w:pPr>
      <w:r w:rsidRPr="00DE2E2E">
        <w:rPr>
          <w:b/>
          <w:bCs/>
          <w:color w:val="auto"/>
        </w:rPr>
        <w:lastRenderedPageBreak/>
        <w:t xml:space="preserve">Informacje na temat udostępnienia zasobów na zasadach określonych w art. 118 ustawy Pzp: </w:t>
      </w:r>
    </w:p>
    <w:p w14:paraId="1C024A5B" w14:textId="67DE355E" w:rsidR="002F6B31" w:rsidRPr="008E276A" w:rsidRDefault="007A1313">
      <w:pPr>
        <w:numPr>
          <w:ilvl w:val="2"/>
          <w:numId w:val="8"/>
        </w:numPr>
        <w:spacing w:line="240" w:lineRule="auto"/>
        <w:ind w:left="709" w:hanging="567"/>
        <w:rPr>
          <w:color w:val="auto"/>
        </w:rPr>
      </w:pPr>
      <w:r w:rsidRPr="008E276A">
        <w:rPr>
          <w:color w:val="auto"/>
        </w:rPr>
        <w:t>Wykonawca może w celu potwierdzenia spełniania warunków udziału w postępowaniu, w</w:t>
      </w:r>
      <w:r w:rsidR="008E276A" w:rsidRPr="008E276A">
        <w:rPr>
          <w:color w:val="auto"/>
        </w:rPr>
        <w:t> </w:t>
      </w:r>
      <w:r w:rsidRPr="008E276A">
        <w:rPr>
          <w:color w:val="auto"/>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EEB39A9" w14:textId="77777777" w:rsidR="002F6B31" w:rsidRPr="008E276A" w:rsidRDefault="007A1313">
      <w:pPr>
        <w:numPr>
          <w:ilvl w:val="2"/>
          <w:numId w:val="8"/>
        </w:numPr>
        <w:spacing w:line="240" w:lineRule="auto"/>
        <w:ind w:left="709" w:hanging="567"/>
        <w:rPr>
          <w:color w:val="auto"/>
        </w:rPr>
      </w:pPr>
      <w:r w:rsidRPr="008E276A">
        <w:rPr>
          <w:color w:val="auto"/>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10FCF80" w14:textId="3BA5DECB" w:rsidR="002F6B31" w:rsidRPr="008E276A" w:rsidRDefault="007A1313">
      <w:pPr>
        <w:numPr>
          <w:ilvl w:val="2"/>
          <w:numId w:val="8"/>
        </w:numPr>
        <w:spacing w:line="240" w:lineRule="auto"/>
        <w:ind w:left="709" w:hanging="567"/>
        <w:rPr>
          <w:color w:val="auto"/>
        </w:rPr>
      </w:pPr>
      <w:r w:rsidRPr="008E276A">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9849CE" w14:textId="6560F819" w:rsidR="002F6B31" w:rsidRPr="0023444F" w:rsidRDefault="007A1313">
      <w:pPr>
        <w:numPr>
          <w:ilvl w:val="2"/>
          <w:numId w:val="8"/>
        </w:numPr>
        <w:spacing w:line="240" w:lineRule="auto"/>
        <w:ind w:left="709" w:hanging="567"/>
        <w:rPr>
          <w:color w:val="FF0000"/>
        </w:rPr>
      </w:pPr>
      <w:r w:rsidRPr="008E276A">
        <w:rPr>
          <w:color w:val="auto"/>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9.1.4. SWZ, a także bada, czy nie zachodzą wobec tego podmiotu podstawy wykluczenia, które zostały przewidzian</w:t>
      </w:r>
      <w:r w:rsidRPr="00323AFB">
        <w:rPr>
          <w:color w:val="auto"/>
        </w:rPr>
        <w:t>e w</w:t>
      </w:r>
      <w:r w:rsidR="008E276A" w:rsidRPr="00323AFB">
        <w:rPr>
          <w:color w:val="auto"/>
        </w:rPr>
        <w:t> </w:t>
      </w:r>
      <w:r w:rsidRPr="00323AFB">
        <w:rPr>
          <w:color w:val="auto"/>
        </w:rPr>
        <w:t>pkt 8 SWZ.</w:t>
      </w:r>
    </w:p>
    <w:p w14:paraId="6B541151" w14:textId="77777777" w:rsidR="002F6B31" w:rsidRPr="008E276A" w:rsidRDefault="007A1313">
      <w:pPr>
        <w:numPr>
          <w:ilvl w:val="2"/>
          <w:numId w:val="8"/>
        </w:numPr>
        <w:spacing w:line="240" w:lineRule="auto"/>
        <w:ind w:left="709" w:hanging="567"/>
        <w:rPr>
          <w:color w:val="auto"/>
        </w:rPr>
      </w:pPr>
      <w:r w:rsidRPr="008E276A">
        <w:rPr>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3293415" w14:textId="1C752466" w:rsidR="002F6B31" w:rsidRPr="008E276A" w:rsidRDefault="007A1313">
      <w:pPr>
        <w:numPr>
          <w:ilvl w:val="2"/>
          <w:numId w:val="8"/>
        </w:numPr>
        <w:spacing w:line="240" w:lineRule="auto"/>
        <w:ind w:left="709" w:hanging="567"/>
        <w:rPr>
          <w:color w:val="auto"/>
        </w:rPr>
      </w:pPr>
      <w:r w:rsidRPr="008E276A">
        <w:rPr>
          <w:color w:val="auto"/>
        </w:rPr>
        <w:t>Jeżeli zdolności techniczne lub zawodowe, sytuacja ekonomiczna lub finansowa podmiotu udostępniającego zasoby nie potwierdzają spełniania przez Wykonawcę warunków udziału w</w:t>
      </w:r>
      <w:r w:rsidR="008E276A" w:rsidRPr="008E276A">
        <w:rPr>
          <w:color w:val="auto"/>
        </w:rPr>
        <w:t> </w:t>
      </w:r>
      <w:r w:rsidRPr="008E276A">
        <w:rPr>
          <w:color w:val="auto"/>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EBFD396" w14:textId="77777777" w:rsidR="002F6B31" w:rsidRPr="008E276A" w:rsidRDefault="007A1313">
      <w:pPr>
        <w:numPr>
          <w:ilvl w:val="2"/>
          <w:numId w:val="8"/>
        </w:numPr>
        <w:spacing w:line="240" w:lineRule="auto"/>
        <w:ind w:left="709" w:hanging="567"/>
        <w:rPr>
          <w:color w:val="auto"/>
        </w:rPr>
      </w:pPr>
      <w:r w:rsidRPr="008E276A">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24DFB0" w14:textId="540C66CC" w:rsidR="002F6B31" w:rsidRPr="006E1F32" w:rsidRDefault="002F6B31">
      <w:pPr>
        <w:spacing w:after="94" w:line="259" w:lineRule="auto"/>
        <w:ind w:left="0" w:firstLine="0"/>
        <w:jc w:val="left"/>
        <w:rPr>
          <w:color w:val="auto"/>
          <w:u w:val="single"/>
        </w:rPr>
      </w:pPr>
    </w:p>
    <w:p w14:paraId="71A60D45" w14:textId="583318C5" w:rsidR="002F6B31" w:rsidRPr="00901E0E" w:rsidRDefault="007A1313">
      <w:pPr>
        <w:numPr>
          <w:ilvl w:val="0"/>
          <w:numId w:val="8"/>
        </w:numPr>
        <w:spacing w:after="56" w:line="259" w:lineRule="auto"/>
        <w:ind w:left="0" w:hanging="360"/>
        <w:rPr>
          <w:b/>
          <w:bCs/>
          <w:color w:val="auto"/>
          <w:u w:val="single"/>
        </w:rPr>
      </w:pPr>
      <w:r w:rsidRPr="00901E0E">
        <w:rPr>
          <w:b/>
          <w:bCs/>
          <w:color w:val="auto"/>
          <w:u w:val="single"/>
        </w:rPr>
        <w:t xml:space="preserve">INFORMACJA O PODMIOTOWYCH </w:t>
      </w:r>
      <w:r w:rsidR="008E276A" w:rsidRPr="00901E0E">
        <w:rPr>
          <w:b/>
          <w:bCs/>
          <w:color w:val="auto"/>
          <w:u w:val="single"/>
        </w:rPr>
        <w:t>I</w:t>
      </w:r>
      <w:r w:rsidRPr="00901E0E">
        <w:rPr>
          <w:b/>
          <w:bCs/>
          <w:color w:val="auto"/>
          <w:u w:val="single"/>
        </w:rPr>
        <w:t xml:space="preserve"> PRZEDMIOTOWYCH ŚRODKACH DOWODOWYCH</w:t>
      </w:r>
    </w:p>
    <w:p w14:paraId="0A5801F6" w14:textId="77777777" w:rsidR="002F6B31" w:rsidRPr="004412FC" w:rsidRDefault="007A1313" w:rsidP="008E276A">
      <w:pPr>
        <w:spacing w:after="41" w:line="240" w:lineRule="auto"/>
        <w:ind w:right="3"/>
        <w:rPr>
          <w:color w:val="auto"/>
        </w:rPr>
      </w:pPr>
      <w:r w:rsidRPr="008E276A">
        <w:rPr>
          <w:color w:val="auto"/>
          <w:sz w:val="16"/>
        </w:rPr>
        <w:t xml:space="preserve">(OŚWIADCZENIA I DOKUMENTY, JAKIE ZOBOWIĄZANI SĄ ZŁOŻYĆ WYKONAWCY W CELU POTWIERDZENIA SPEŁNIANIA WARUNKÓW UDZIAŁU W POSTĘPOWANIU, WYKAZANIA BRAKU PODSTAW WYKLUCZENIA ORAZ POTWIERDZENIA ZGODNOŚCI </w:t>
      </w:r>
      <w:r w:rsidRPr="004412FC">
        <w:rPr>
          <w:color w:val="auto"/>
          <w:sz w:val="16"/>
        </w:rPr>
        <w:t xml:space="preserve">PRZEDMIOTU ZAMÓWIENIA Z WYMAGANIAMI ZAMAWIAJĄCEGO) </w:t>
      </w:r>
    </w:p>
    <w:p w14:paraId="6D4FF170" w14:textId="7A240E01" w:rsidR="002F6B31" w:rsidRPr="004412FC" w:rsidRDefault="007A1313">
      <w:pPr>
        <w:numPr>
          <w:ilvl w:val="1"/>
          <w:numId w:val="8"/>
        </w:numPr>
        <w:spacing w:line="240" w:lineRule="auto"/>
        <w:ind w:left="426" w:hanging="426"/>
        <w:rPr>
          <w:color w:val="auto"/>
        </w:rPr>
      </w:pPr>
      <w:r w:rsidRPr="004412FC">
        <w:rPr>
          <w:color w:val="auto"/>
        </w:rPr>
        <w:t xml:space="preserve">W celu potwierdzenia spełniania przez Wykonawcę warunków, o których mowa w art. 112 ust. 2 ustawy Pzp i braku podstaw do wykluczenia, o których mowa w art. 108 ust. 1 oraz w art. 109 ust. 1 pkt 4), 5) i 7) ustawy Pzp Wykonawca zobowiązany będzie złożyć: </w:t>
      </w:r>
    </w:p>
    <w:p w14:paraId="2EEE42EF" w14:textId="4A98C35C" w:rsidR="002F6B31" w:rsidRPr="0023444F" w:rsidRDefault="007A1313">
      <w:pPr>
        <w:numPr>
          <w:ilvl w:val="2"/>
          <w:numId w:val="8"/>
        </w:numPr>
        <w:spacing w:line="240" w:lineRule="auto"/>
        <w:ind w:left="993" w:hanging="709"/>
        <w:rPr>
          <w:color w:val="FF0000"/>
        </w:rPr>
      </w:pPr>
      <w:r w:rsidRPr="004412FC">
        <w:rPr>
          <w:color w:val="auto"/>
        </w:rPr>
        <w:t>Oświadczenie o niepodleganiu</w:t>
      </w:r>
      <w:r w:rsidRPr="00D2371F">
        <w:rPr>
          <w:color w:val="auto"/>
        </w:rPr>
        <w:t xml:space="preserve"> wykluczeniu oraz spełnianiu warunków udziału w postępowaniu, w</w:t>
      </w:r>
      <w:r w:rsidR="00323AFB">
        <w:rPr>
          <w:color w:val="auto"/>
        </w:rPr>
        <w:t> </w:t>
      </w:r>
      <w:r w:rsidRPr="00D2371F">
        <w:rPr>
          <w:color w:val="auto"/>
        </w:rPr>
        <w:t xml:space="preserve">zakresie </w:t>
      </w:r>
      <w:r w:rsidRPr="00323AFB">
        <w:rPr>
          <w:color w:val="auto"/>
        </w:rPr>
        <w:t xml:space="preserve">określonym w Załączniku Nr 3A do SWZ, zgodne ze wzorem określonym w Załączniku Nr 3A do SWZ. </w:t>
      </w:r>
      <w:r w:rsidRPr="00D2371F">
        <w:rPr>
          <w:color w:val="auto"/>
        </w:rPr>
        <w:t xml:space="preserve">Oświadczenie, o którym mowa, stanowi dowód potwierdzający brak podstaw wykluczenia oraz spełnianie warunków udziału w postępowaniu na dzień składania ofert, tymczasowo zastępujący wymagane przez Zamawiającego podmiotowe środki dowodowe. </w:t>
      </w:r>
    </w:p>
    <w:p w14:paraId="058A9E60" w14:textId="77777777" w:rsidR="002F6B31" w:rsidRPr="00D2371F" w:rsidRDefault="007A1313">
      <w:pPr>
        <w:numPr>
          <w:ilvl w:val="2"/>
          <w:numId w:val="8"/>
        </w:numPr>
        <w:spacing w:line="240" w:lineRule="auto"/>
        <w:ind w:left="993" w:hanging="709"/>
        <w:rPr>
          <w:color w:val="auto"/>
        </w:rPr>
      </w:pPr>
      <w:r w:rsidRPr="00D2371F">
        <w:rPr>
          <w:color w:val="auto"/>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14:paraId="31EA6A4B"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zakres dostępnych Wykonawcy zasobów podmiotu udostępniającego zasoby; </w:t>
      </w:r>
    </w:p>
    <w:p w14:paraId="08FC998A"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sposób i okres udostępnienia Wykonawcy i wykorzystania przez niego zasobów podmiotu udostępniającego te zasoby przy wykonywaniu zamówienia; </w:t>
      </w:r>
    </w:p>
    <w:p w14:paraId="5D9AF1E3"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3E787E" w14:textId="0B72369B" w:rsidR="002F6B31" w:rsidRPr="00D2371F" w:rsidRDefault="007A1313">
      <w:pPr>
        <w:numPr>
          <w:ilvl w:val="2"/>
          <w:numId w:val="8"/>
        </w:numPr>
        <w:spacing w:line="240" w:lineRule="auto"/>
        <w:ind w:left="993" w:hanging="709"/>
        <w:rPr>
          <w:color w:val="auto"/>
        </w:rPr>
      </w:pPr>
      <w:r w:rsidRPr="00D2371F">
        <w:rPr>
          <w:color w:val="auto"/>
        </w:rPr>
        <w:t>W przypadku wspólnego ubiegania się o zamówienie przez wykonawców, oświadczenie, o którym mowa w pkt 10.1.1. SWZ, składa każdy z wykonawców. Oświadczenia te potwierdzają brak podstaw wykluczenia oraz spełnianie warunków udziału w postępowaniu w zakresie, w jakim każdy z</w:t>
      </w:r>
      <w:r w:rsidR="00D2371F" w:rsidRPr="00D2371F">
        <w:rPr>
          <w:color w:val="auto"/>
        </w:rPr>
        <w:t> </w:t>
      </w:r>
      <w:r w:rsidRPr="00D2371F">
        <w:rPr>
          <w:color w:val="auto"/>
        </w:rPr>
        <w:t xml:space="preserve">wykonawców wykazuje spełnianie warunków udziału w postępowaniu. </w:t>
      </w:r>
    </w:p>
    <w:p w14:paraId="23A14A40" w14:textId="77777777" w:rsidR="002F6B31" w:rsidRPr="004412FC" w:rsidRDefault="007A1313">
      <w:pPr>
        <w:numPr>
          <w:ilvl w:val="2"/>
          <w:numId w:val="8"/>
        </w:numPr>
        <w:spacing w:line="240" w:lineRule="auto"/>
        <w:ind w:left="993" w:hanging="709"/>
        <w:rPr>
          <w:color w:val="auto"/>
        </w:rPr>
      </w:pPr>
      <w:r w:rsidRPr="00D2371F">
        <w:rPr>
          <w:color w:val="auto"/>
        </w:rPr>
        <w:t xml:space="preserve">Wykonawca, w przypadku polegania na zdolnościach lub sytuacji podmiotów udostępniających zasoby, przedstawia, wraz z oświadczeniem, o którym mowa w pkt 10.1.1. SWZ, także </w:t>
      </w:r>
      <w:r w:rsidRPr="00D2371F">
        <w:rPr>
          <w:color w:val="auto"/>
        </w:rPr>
        <w:lastRenderedPageBreak/>
        <w:t>oświadczenie podmiotu udostępniającego zasoby, potwierdzające brak podstaw wykluczenia tego podmiotu oraz odpowiednio spełnianie warunków udziału w postępowaniu, w zakresie, w jakim Wykonawca powołuje się na jego zasoby - w zakresie okre</w:t>
      </w:r>
      <w:r w:rsidRPr="00323AFB">
        <w:rPr>
          <w:color w:val="auto"/>
        </w:rPr>
        <w:t xml:space="preserve">ślonym w Załączniku Nr 3B do SWZ, zgodne ze </w:t>
      </w:r>
      <w:r w:rsidRPr="004412FC">
        <w:rPr>
          <w:color w:val="auto"/>
        </w:rPr>
        <w:t xml:space="preserve">wzorem określonym w Załączniku Nr 3B do SWZ. </w:t>
      </w:r>
    </w:p>
    <w:p w14:paraId="7DAA2FDF" w14:textId="77777777" w:rsidR="002F6B31" w:rsidRPr="004D709A" w:rsidRDefault="007A1313">
      <w:pPr>
        <w:numPr>
          <w:ilvl w:val="1"/>
          <w:numId w:val="8"/>
        </w:numPr>
        <w:spacing w:after="1" w:line="240" w:lineRule="auto"/>
        <w:ind w:left="426" w:hanging="426"/>
        <w:rPr>
          <w:color w:val="auto"/>
        </w:rPr>
      </w:pPr>
      <w:r w:rsidRPr="004412FC">
        <w:rPr>
          <w:b/>
          <w:bCs/>
          <w:color w:val="auto"/>
          <w:u w:val="single" w:color="000000"/>
        </w:rPr>
        <w:t>Na wezwanie Zamawiającego</w:t>
      </w:r>
      <w:r w:rsidRPr="004412FC">
        <w:rPr>
          <w:b/>
          <w:bCs/>
          <w:color w:val="auto"/>
        </w:rPr>
        <w:t>, o którym mowa w art. 274 ust. 1 ustawy Pzp</w:t>
      </w:r>
      <w:r w:rsidRPr="004412FC">
        <w:rPr>
          <w:color w:val="auto"/>
        </w:rPr>
        <w:t xml:space="preserve">, Wykonawca którego oferta została najwyżej oceniona zobowiązany będzie do złożenia w wyznaczonym, nie krótszym niż 5 dni, terminie </w:t>
      </w:r>
      <w:r w:rsidRPr="004D709A">
        <w:rPr>
          <w:color w:val="auto"/>
        </w:rPr>
        <w:t xml:space="preserve">aktualnych na dzień złożenia następujących podmiotowych środków dowodowych: </w:t>
      </w:r>
    </w:p>
    <w:p w14:paraId="28CDB913" w14:textId="77777777" w:rsidR="00B44A68" w:rsidRPr="00572981" w:rsidRDefault="007A1313">
      <w:pPr>
        <w:numPr>
          <w:ilvl w:val="5"/>
          <w:numId w:val="9"/>
        </w:numPr>
        <w:spacing w:line="240" w:lineRule="auto"/>
        <w:ind w:left="1134" w:hanging="360"/>
        <w:rPr>
          <w:color w:val="auto"/>
        </w:rPr>
      </w:pPr>
      <w:r w:rsidRPr="004D709A">
        <w:rPr>
          <w:color w:val="auto"/>
        </w:rPr>
        <w:t>odpisu lub informacji z Krajowego Rejestru Sądowego lub z Centralnej Ewidencji i Informacji o</w:t>
      </w:r>
      <w:r w:rsidR="007C0465" w:rsidRPr="004D709A">
        <w:rPr>
          <w:color w:val="auto"/>
        </w:rPr>
        <w:t> </w:t>
      </w:r>
      <w:r w:rsidRPr="004D709A">
        <w:rPr>
          <w:color w:val="auto"/>
        </w:rPr>
        <w:t xml:space="preserve">Działalności Gospodarczej, w zakresie art. 109 ust. 1 pkt 4) ustawy Pzp, sporządzonych nie wcześniej niż 3 </w:t>
      </w:r>
      <w:r w:rsidRPr="00572981">
        <w:rPr>
          <w:color w:val="auto"/>
        </w:rPr>
        <w:t xml:space="preserve">miesiące przed jej złożeniem, jeżeli odrębne przepisy wymagają wpisu do rejestru lub ewidencji, </w:t>
      </w:r>
    </w:p>
    <w:p w14:paraId="71543013" w14:textId="3EDD7BDF" w:rsidR="00954C69" w:rsidRPr="00572981" w:rsidRDefault="00954C69" w:rsidP="00954C69">
      <w:pPr>
        <w:numPr>
          <w:ilvl w:val="5"/>
          <w:numId w:val="9"/>
        </w:numPr>
        <w:spacing w:line="240" w:lineRule="auto"/>
        <w:ind w:left="1134" w:hanging="360"/>
        <w:rPr>
          <w:color w:val="auto"/>
          <w:lang w:bidi="pl-PL"/>
        </w:rPr>
      </w:pPr>
      <w:r w:rsidRPr="00572981">
        <w:rPr>
          <w:bCs/>
          <w:color w:val="auto"/>
          <w:lang w:bidi="pl-PL"/>
        </w:rPr>
        <w:t>wykaz usług</w:t>
      </w:r>
      <w:r w:rsidRPr="00572981">
        <w:rPr>
          <w:color w:val="auto"/>
          <w:lang w:bidi="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(sporządzonego zgodnie z Załącznikiem Nr 4A do SWZ).</w:t>
      </w:r>
    </w:p>
    <w:p w14:paraId="24459D70" w14:textId="4F26392E" w:rsidR="002F6B31" w:rsidRPr="00572981" w:rsidRDefault="007A1313">
      <w:pPr>
        <w:numPr>
          <w:ilvl w:val="5"/>
          <w:numId w:val="9"/>
        </w:numPr>
        <w:spacing w:line="240" w:lineRule="auto"/>
        <w:ind w:left="1134" w:hanging="360"/>
        <w:rPr>
          <w:color w:val="auto"/>
        </w:rPr>
      </w:pPr>
      <w:r w:rsidRPr="00572981">
        <w:rPr>
          <w:color w:val="auto"/>
        </w:rPr>
        <w:t>wykaz osób, skierowanych przez wykonawcę do realizacji zamówienia publicznego, w</w:t>
      </w:r>
      <w:r w:rsidR="00D22D18" w:rsidRPr="00572981">
        <w:rPr>
          <w:color w:val="auto"/>
        </w:rPr>
        <w:t> </w:t>
      </w:r>
      <w:r w:rsidRPr="00572981">
        <w:rPr>
          <w:color w:val="auto"/>
        </w:rPr>
        <w:t>szczególności odpowiedzialnych za świadczenie usług lub kierowanie robotami budowlanymi, wraz z informacjami na temat ich kwalifikacji zawodowych i uprawnień niezbędnych do wykonania zamówienia publicznego, a</w:t>
      </w:r>
      <w:r w:rsidR="00643771" w:rsidRPr="00572981">
        <w:rPr>
          <w:color w:val="auto"/>
        </w:rPr>
        <w:t> </w:t>
      </w:r>
      <w:r w:rsidRPr="00572981">
        <w:rPr>
          <w:color w:val="auto"/>
        </w:rPr>
        <w:t>także zakresu wykonywanych przez nie czynności oraz informacją o</w:t>
      </w:r>
      <w:r w:rsidR="00D22D18" w:rsidRPr="00572981">
        <w:rPr>
          <w:color w:val="auto"/>
        </w:rPr>
        <w:t> </w:t>
      </w:r>
      <w:r w:rsidRPr="00572981">
        <w:rPr>
          <w:color w:val="auto"/>
        </w:rPr>
        <w:t>podstawie do dysponowania tymi osobami (sporządzonego zgodnie z Załącznikiem Nr 4</w:t>
      </w:r>
      <w:r w:rsidR="000F18E3" w:rsidRPr="00572981">
        <w:rPr>
          <w:color w:val="auto"/>
        </w:rPr>
        <w:t>B</w:t>
      </w:r>
      <w:r w:rsidRPr="00572981">
        <w:rPr>
          <w:color w:val="auto"/>
        </w:rPr>
        <w:t xml:space="preserve"> do SWZ)</w:t>
      </w:r>
      <w:r w:rsidR="004412FC" w:rsidRPr="00572981">
        <w:rPr>
          <w:color w:val="auto"/>
        </w:rPr>
        <w:t>.</w:t>
      </w:r>
    </w:p>
    <w:p w14:paraId="65E39E01" w14:textId="2518E59D" w:rsidR="00D968E3" w:rsidRPr="004D709A" w:rsidRDefault="00D968E3">
      <w:pPr>
        <w:numPr>
          <w:ilvl w:val="5"/>
          <w:numId w:val="9"/>
        </w:numPr>
        <w:spacing w:line="240" w:lineRule="auto"/>
        <w:ind w:left="1134" w:hanging="360"/>
        <w:rPr>
          <w:color w:val="auto"/>
          <w:lang w:bidi="pl-PL"/>
        </w:rPr>
      </w:pPr>
      <w:r w:rsidRPr="00572981">
        <w:rPr>
          <w:color w:val="auto"/>
          <w:lang w:bidi="pl-PL"/>
        </w:rPr>
        <w:t>wykaz narzędzi, wyposażenia zakładu</w:t>
      </w:r>
      <w:r w:rsidRPr="004D709A">
        <w:rPr>
          <w:color w:val="auto"/>
          <w:lang w:bidi="pl-PL"/>
        </w:rPr>
        <w:t xml:space="preserve"> lub urządzeń technicznych dostępnych wykonawcy w celu wykonania zamówienia publicznego wraz z informacją o podstawie do dysponowania tymi zasobami</w:t>
      </w:r>
      <w:r w:rsidRPr="004D709A">
        <w:rPr>
          <w:color w:val="auto"/>
        </w:rPr>
        <w:t xml:space="preserve"> </w:t>
      </w:r>
      <w:r w:rsidRPr="004D709A">
        <w:rPr>
          <w:color w:val="auto"/>
          <w:lang w:bidi="pl-PL"/>
        </w:rPr>
        <w:t>(sporządzonego zgodnie z Załącznikiem Nr 4C do SWZ).</w:t>
      </w:r>
    </w:p>
    <w:p w14:paraId="58522776" w14:textId="515F8513" w:rsidR="002F6B31" w:rsidRPr="00F64C3D" w:rsidRDefault="007A1313">
      <w:pPr>
        <w:numPr>
          <w:ilvl w:val="2"/>
          <w:numId w:val="8"/>
        </w:numPr>
        <w:spacing w:line="240" w:lineRule="auto"/>
        <w:ind w:left="993" w:hanging="709"/>
        <w:rPr>
          <w:color w:val="auto"/>
        </w:rPr>
      </w:pPr>
      <w:r w:rsidRPr="004D709A">
        <w:rPr>
          <w:color w:val="auto"/>
        </w:rPr>
        <w:t>Jeżeli Wykonawca ma siedzibę lub miejsce zamieszkania poza granicami Rzeczypospolitej Polskiej, zamiast odpisu albo informacji z Krajowego Rejestru Sądowego lub z Centralnej Ewidencji i</w:t>
      </w:r>
      <w:r w:rsidR="00F64C3D" w:rsidRPr="004D709A">
        <w:rPr>
          <w:color w:val="auto"/>
        </w:rPr>
        <w:t> </w:t>
      </w:r>
      <w:r w:rsidRPr="004D709A">
        <w:rPr>
          <w:color w:val="auto"/>
        </w:rPr>
        <w:t>Informacji o Działalności</w:t>
      </w:r>
      <w:r w:rsidRPr="00F64C3D">
        <w:rPr>
          <w:color w:val="auto"/>
        </w:rPr>
        <w:t xml:space="preserve"> Gospodarczej, o których mowa w pkt 10.2 lit.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C0CB62" w14:textId="77777777" w:rsidR="002F6B31" w:rsidRPr="00FA6B66" w:rsidRDefault="007A1313">
      <w:pPr>
        <w:numPr>
          <w:ilvl w:val="2"/>
          <w:numId w:val="8"/>
        </w:numPr>
        <w:spacing w:line="240" w:lineRule="auto"/>
        <w:ind w:left="993" w:hanging="709"/>
        <w:rPr>
          <w:color w:val="auto"/>
          <w:szCs w:val="20"/>
        </w:rPr>
      </w:pPr>
      <w:r w:rsidRPr="00F64C3D">
        <w:rPr>
          <w:color w:val="auto"/>
        </w:rPr>
        <w:t xml:space="preserve">Dokumenty, o których mowa w pkt 10.2.1. SWZ, powinny być wystawione nie wcześniej niż 3 </w:t>
      </w:r>
      <w:r w:rsidRPr="00FA6B66">
        <w:rPr>
          <w:color w:val="auto"/>
          <w:szCs w:val="20"/>
        </w:rPr>
        <w:t xml:space="preserve">miesiące przed ich złożeniem. </w:t>
      </w:r>
    </w:p>
    <w:p w14:paraId="19474F90" w14:textId="36D242B2" w:rsidR="002F6B31" w:rsidRPr="00FA6B66" w:rsidRDefault="00FA6B66">
      <w:pPr>
        <w:numPr>
          <w:ilvl w:val="2"/>
          <w:numId w:val="8"/>
        </w:numPr>
        <w:spacing w:line="240" w:lineRule="auto"/>
        <w:ind w:left="993" w:hanging="709"/>
        <w:rPr>
          <w:color w:val="auto"/>
          <w:szCs w:val="20"/>
        </w:rPr>
      </w:pPr>
      <w:r w:rsidRPr="00FA6B66">
        <w:rPr>
          <w:color w:val="auto"/>
          <w:szCs w:val="20"/>
        </w:rPr>
        <w:t>Jeżeli w kraju, w którym wykonawca ma siedzibę lub miejsce zamieszkania</w:t>
      </w:r>
      <w:r w:rsidRPr="00FA6B66">
        <w:rPr>
          <w:rFonts w:eastAsia="Arial Unicode MS"/>
          <w:color w:val="auto"/>
          <w:szCs w:val="20"/>
        </w:rPr>
        <w:t xml:space="preserve"> </w:t>
      </w:r>
      <w:r w:rsidRPr="00FA6B66">
        <w:rPr>
          <w:color w:val="auto"/>
          <w:szCs w:val="20"/>
        </w:rPr>
        <w:t xml:space="preserve">lub miejsce zamieszkania ma osoba, której dokument dotyczy, nie wydaje się dokumentów, o których mowa w </w:t>
      </w:r>
      <w:r w:rsidRPr="00FA6B66">
        <w:rPr>
          <w:rStyle w:val="Teksttreci2Kursywa"/>
          <w:rFonts w:ascii="Times New Roman" w:hAnsi="Times New Roman" w:cs="Times New Roman"/>
          <w:color w:val="auto"/>
          <w:sz w:val="20"/>
          <w:szCs w:val="20"/>
        </w:rPr>
        <w:t>§3 ust. 1 rozporządzenia Ministra Rozwoju, Pracy i Technologii z dnia 23.12.2020 r. w sprawie podmiotowych środków dowodowych oraz innych dokumentów lub oświadczeń, jakich może żądać zamawiający od wykonawcy,</w:t>
      </w:r>
      <w:r w:rsidRPr="00FA6B66">
        <w:rPr>
          <w:color w:val="auto"/>
          <w:szCs w:val="20"/>
        </w:rPr>
        <w:t xml:space="preserve"> lub gdy dokumenty te nie odnoszą się do wszystkich przypadków, o których mowa w </w:t>
      </w:r>
      <w:r w:rsidRPr="00FA6B66">
        <w:rPr>
          <w:rStyle w:val="Teksttreci2Kursywa"/>
          <w:rFonts w:ascii="Times New Roman" w:hAnsi="Times New Roman" w:cs="Times New Roman"/>
          <w:color w:val="auto"/>
          <w:sz w:val="20"/>
          <w:szCs w:val="20"/>
        </w:rPr>
        <w:t>art. 108 ust. 1 pkt 1, 2 i 4, art. 109 ust. 1 pkt 1, 2 lit. a i b oraz pkt 3 ustawy pzp,</w:t>
      </w:r>
      <w:r w:rsidRPr="00FA6B66">
        <w:rPr>
          <w:color w:val="auto"/>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administracyjnym, notariuszem, organem samorządu zawodowego lub gospodarczego, właściwym ze względu na siedzibę lub miejsce zamieszkania wykonawcy</w:t>
      </w:r>
      <w:r w:rsidRPr="00FA6B66">
        <w:rPr>
          <w:rFonts w:eastAsia="Arial Unicode MS"/>
          <w:color w:val="auto"/>
          <w:szCs w:val="20"/>
        </w:rPr>
        <w:t xml:space="preserve"> </w:t>
      </w:r>
      <w:r w:rsidRPr="00FA6B66">
        <w:rPr>
          <w:color w:val="auto"/>
          <w:szCs w:val="20"/>
        </w:rPr>
        <w:t xml:space="preserve">lub miejsce zamieszkania osoby, której dokument miał dotyczyć. Zapisy pkt 10.2.2. stosuje się. </w:t>
      </w:r>
    </w:p>
    <w:p w14:paraId="7CB82635" w14:textId="06F71820" w:rsidR="002F6B31" w:rsidRPr="00FA6B66" w:rsidRDefault="007A1313">
      <w:pPr>
        <w:numPr>
          <w:ilvl w:val="2"/>
          <w:numId w:val="8"/>
        </w:numPr>
        <w:spacing w:line="240" w:lineRule="auto"/>
        <w:ind w:left="993" w:hanging="709"/>
        <w:rPr>
          <w:color w:val="FF0000"/>
          <w:szCs w:val="20"/>
        </w:rPr>
      </w:pPr>
      <w:r w:rsidRPr="00FA6B66">
        <w:rPr>
          <w:color w:val="auto"/>
          <w:szCs w:val="20"/>
        </w:rPr>
        <w:t xml:space="preserve">W przypadku Wykonawców wspólnie ubiegających się o udzielenie zamówienia, Wykonawcy składają w odniesieniu do każdego z nich dokumenty wymienione w pkt 10.2 lit. a - b SWZ, z zastrzeżeniem postanowień pkt 10.2.1 - 10.2.3 SWZ. Pozostałe dokumenty wymienione w pkt 10.2 mogą być złożone wspólnie. </w:t>
      </w:r>
    </w:p>
    <w:p w14:paraId="3F9EB112" w14:textId="77777777" w:rsidR="002F6B31" w:rsidRPr="00F64C3D" w:rsidRDefault="007A1313">
      <w:pPr>
        <w:numPr>
          <w:ilvl w:val="2"/>
          <w:numId w:val="8"/>
        </w:numPr>
        <w:spacing w:line="240" w:lineRule="auto"/>
        <w:ind w:left="993" w:hanging="709"/>
        <w:rPr>
          <w:color w:val="auto"/>
        </w:rPr>
      </w:pPr>
      <w:r w:rsidRPr="00FA6B66">
        <w:rPr>
          <w:color w:val="auto"/>
          <w:szCs w:val="20"/>
        </w:rPr>
        <w:t>Wykonawca, który polega na zdolnościach technicznych lub zawodowych lub sytuacji finansowej lub ekonomicznej podmiotów udostępniających zasoby na zasadach określonych w art. 118 ustawy Pzp, zobowiązany będzie do przedstawienia</w:t>
      </w:r>
      <w:r w:rsidRPr="00F64C3D">
        <w:rPr>
          <w:color w:val="auto"/>
        </w:rPr>
        <w:t xml:space="preserve"> podmiotowych środków dowodowych, o których mowa w pkt 10.2 lit. b) SWZ, dotyczących tych podmiotów, potwierdzających, że nie zachodzą wobec </w:t>
      </w:r>
      <w:r w:rsidRPr="00F64C3D">
        <w:rPr>
          <w:color w:val="auto"/>
        </w:rPr>
        <w:lastRenderedPageBreak/>
        <w:t xml:space="preserve">tych podmiotów podstawy wykluczenia z postępowania. Do podmiotów udostępniających zasoby na zasadach określonych w art. 118 ustawy Pzp, mających siedzibę lub miejsce zamieszkania poza terytorium Rzeczypospolitej Polskiej, zapisy pkt 10.2.1. - 10.2.3. SWZ stosuje się odpowiednio. </w:t>
      </w:r>
    </w:p>
    <w:p w14:paraId="45FBD615" w14:textId="6A426D21" w:rsidR="002F6B31" w:rsidRPr="00F64C3D" w:rsidRDefault="007A1313">
      <w:pPr>
        <w:numPr>
          <w:ilvl w:val="2"/>
          <w:numId w:val="8"/>
        </w:numPr>
        <w:spacing w:line="240" w:lineRule="auto"/>
        <w:ind w:left="993" w:hanging="709"/>
        <w:rPr>
          <w:color w:val="auto"/>
        </w:rPr>
      </w:pPr>
      <w:r w:rsidRPr="00F64C3D">
        <w:rPr>
          <w:color w:val="auto"/>
        </w:rPr>
        <w:t>Wykonawca nie jest zobowiązany do złożenia podmiotowych środków dowodowych, które Zamawiający posiada, jeżeli Wykonawca wskaże te środki oraz potwierdzi ich prawidłowość i</w:t>
      </w:r>
      <w:r w:rsidR="00F64C3D" w:rsidRPr="00F64C3D">
        <w:rPr>
          <w:color w:val="auto"/>
        </w:rPr>
        <w:t> </w:t>
      </w:r>
      <w:r w:rsidRPr="00F64C3D">
        <w:rPr>
          <w:color w:val="auto"/>
        </w:rPr>
        <w:t xml:space="preserve">aktualność. </w:t>
      </w:r>
    </w:p>
    <w:p w14:paraId="6950B599" w14:textId="4C338207" w:rsidR="002F6B31" w:rsidRPr="00F64C3D" w:rsidRDefault="007A1313">
      <w:pPr>
        <w:numPr>
          <w:ilvl w:val="2"/>
          <w:numId w:val="8"/>
        </w:numPr>
        <w:spacing w:line="240" w:lineRule="auto"/>
        <w:ind w:left="993" w:hanging="709"/>
        <w:rPr>
          <w:color w:val="auto"/>
        </w:rPr>
      </w:pPr>
      <w:r w:rsidRPr="00F64C3D">
        <w:rPr>
          <w:color w:val="auto"/>
        </w:rPr>
        <w:t>Zamawiający nie wzywa do złożenia podmiotowych środków dowodowych, jeżeli może je uzyskać za pomocą bezpłatnych i ogólnodostępnych baz danych, w szczególności rejestrów publicznych w</w:t>
      </w:r>
      <w:r w:rsidR="00F64C3D" w:rsidRPr="00F64C3D">
        <w:rPr>
          <w:color w:val="auto"/>
        </w:rPr>
        <w:t> </w:t>
      </w:r>
      <w:r w:rsidRPr="00F64C3D">
        <w:rPr>
          <w:color w:val="auto"/>
        </w:rPr>
        <w:t>rozumieniu ustawy z dnia 17 lutego 2005 r. o informatyzacji działalności podmiotów realizujących zadania publiczne (Dz. U. z 2021 roku, poz. 2070), o ile Wykonawca wskazał w oświadczeniu, o</w:t>
      </w:r>
      <w:r w:rsidR="00F64C3D" w:rsidRPr="00F64C3D">
        <w:rPr>
          <w:color w:val="auto"/>
        </w:rPr>
        <w:t> </w:t>
      </w:r>
      <w:r w:rsidRPr="00F64C3D">
        <w:rPr>
          <w:color w:val="auto"/>
        </w:rPr>
        <w:t xml:space="preserve">którym mowa w pkt 10.1.1, dane umożliwiające dostęp do tych środków. </w:t>
      </w:r>
    </w:p>
    <w:p w14:paraId="5853A3D8" w14:textId="77777777" w:rsidR="002F6B31" w:rsidRPr="008E276A" w:rsidRDefault="007A1313">
      <w:pPr>
        <w:numPr>
          <w:ilvl w:val="1"/>
          <w:numId w:val="8"/>
        </w:numPr>
        <w:spacing w:line="240" w:lineRule="auto"/>
        <w:ind w:left="426" w:hanging="426"/>
        <w:rPr>
          <w:color w:val="auto"/>
        </w:rPr>
      </w:pPr>
      <w:r w:rsidRPr="008E276A">
        <w:rPr>
          <w:color w:val="auto"/>
        </w:rPr>
        <w:t xml:space="preserve">W celu potwierdzenia, iż oferowany przedmiot zamówienia jest zgodny z wymogami określonymi przez Zamawiającego w dokumentacji postępowania, o których mowa w art. 105 ust. 1 ustawy Pzp – Zamawiający nie żąda złożenia przedmiotowych środków dowodowych. </w:t>
      </w:r>
    </w:p>
    <w:p w14:paraId="1BC17993" w14:textId="0DBD1769" w:rsidR="002F6B31" w:rsidRPr="004502F3" w:rsidRDefault="002F6B31" w:rsidP="004502F3">
      <w:pPr>
        <w:spacing w:after="94" w:line="240" w:lineRule="auto"/>
        <w:jc w:val="left"/>
        <w:rPr>
          <w:color w:val="auto"/>
        </w:rPr>
      </w:pPr>
    </w:p>
    <w:p w14:paraId="6861C9A7" w14:textId="2E2B6725" w:rsidR="002F6B31" w:rsidRPr="00901E0E" w:rsidRDefault="007A1313">
      <w:pPr>
        <w:numPr>
          <w:ilvl w:val="0"/>
          <w:numId w:val="8"/>
        </w:numPr>
        <w:spacing w:after="100" w:afterAutospacing="1" w:line="240" w:lineRule="auto"/>
        <w:ind w:left="0" w:hanging="357"/>
        <w:rPr>
          <w:b/>
          <w:bCs/>
          <w:color w:val="auto"/>
          <w:u w:val="single"/>
        </w:rPr>
      </w:pPr>
      <w:r w:rsidRPr="00901E0E">
        <w:rPr>
          <w:b/>
          <w:bCs/>
          <w:color w:val="auto"/>
          <w:u w:val="single"/>
        </w:rPr>
        <w:t>INFORMACJA DLA WYKONAWCÓW WSPÓLNIE UBIEGAJĄCYCH SIĘ O</w:t>
      </w:r>
      <w:r w:rsidR="004502F3" w:rsidRPr="00901E0E">
        <w:rPr>
          <w:b/>
          <w:bCs/>
          <w:color w:val="auto"/>
          <w:u w:val="single"/>
        </w:rPr>
        <w:t xml:space="preserve"> </w:t>
      </w:r>
      <w:r w:rsidRPr="00901E0E">
        <w:rPr>
          <w:b/>
          <w:bCs/>
          <w:color w:val="auto"/>
          <w:u w:val="single"/>
        </w:rPr>
        <w:t>UDZIELENIE ZAMÓWIENIA (SPÓŁKI CYWILNE/ KONSORCJA)</w:t>
      </w:r>
    </w:p>
    <w:p w14:paraId="0A81EFED" w14:textId="5CB4D60B" w:rsidR="002F6B31" w:rsidRPr="009C2399" w:rsidRDefault="007A1313">
      <w:pPr>
        <w:numPr>
          <w:ilvl w:val="1"/>
          <w:numId w:val="8"/>
        </w:numPr>
        <w:spacing w:line="240" w:lineRule="auto"/>
        <w:ind w:left="709" w:hanging="567"/>
        <w:rPr>
          <w:color w:val="auto"/>
        </w:rPr>
      </w:pPr>
      <w:r w:rsidRPr="009C2399">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(Zamawiający udostępnia przykładowy wzór pełnomocnictwa w </w:t>
      </w:r>
      <w:r w:rsidRPr="000D0A40">
        <w:rPr>
          <w:color w:val="auto"/>
        </w:rPr>
        <w:t xml:space="preserve">Załączniku Nr 6 do SWZ). </w:t>
      </w:r>
      <w:r w:rsidRPr="009C2399">
        <w:rPr>
          <w:color w:val="auto"/>
        </w:rPr>
        <w:t>W przypadku wspólników spółki cywilnej nie jest wymagane składanie ww. pełnomocnictwa, gdy z załączonych do oferty dokumentów wynika umocowanie wspólnika podpisującego ofertę do reprezentowania spółki cywilnej.</w:t>
      </w:r>
    </w:p>
    <w:p w14:paraId="35DE0BEC" w14:textId="5B4E48FE" w:rsidR="002F6B31" w:rsidRPr="009C2399" w:rsidRDefault="007A1313">
      <w:pPr>
        <w:numPr>
          <w:ilvl w:val="1"/>
          <w:numId w:val="8"/>
        </w:numPr>
        <w:spacing w:line="240" w:lineRule="auto"/>
        <w:ind w:left="709" w:hanging="567"/>
        <w:rPr>
          <w:color w:val="auto"/>
        </w:rPr>
      </w:pPr>
      <w:r w:rsidRPr="009C2399">
        <w:rPr>
          <w:color w:val="auto"/>
        </w:rPr>
        <w:t>W przypadku Wykonawców wspólnie ubiegających się o udzielenie zamówienia, oświadczenia, o</w:t>
      </w:r>
      <w:r w:rsidR="000D0A40">
        <w:rPr>
          <w:color w:val="auto"/>
        </w:rPr>
        <w:t> </w:t>
      </w:r>
      <w:r w:rsidRPr="009C2399">
        <w:rPr>
          <w:color w:val="auto"/>
        </w:rPr>
        <w:t xml:space="preserve">których mowa w pkt </w:t>
      </w:r>
      <w:r w:rsidRPr="000D0A40">
        <w:rPr>
          <w:color w:val="auto"/>
        </w:rPr>
        <w:t xml:space="preserve">10.1.1. SWZ, składa </w:t>
      </w:r>
      <w:r w:rsidRPr="009C2399">
        <w:rPr>
          <w:color w:val="auto"/>
        </w:rPr>
        <w:t>każdy z wykonawców. Oświadczenia te potwierdzają brak podstaw wykluczenia oraz spełnianie warunków udziału w zakresie, w jakim każdy z wykonawców wykazuje spełnianie warunków udziału w postępowaniu.</w:t>
      </w:r>
    </w:p>
    <w:p w14:paraId="227C38C0" w14:textId="77777777" w:rsidR="002F6B31" w:rsidRPr="009C2399" w:rsidRDefault="007A1313">
      <w:pPr>
        <w:numPr>
          <w:ilvl w:val="1"/>
          <w:numId w:val="8"/>
        </w:numPr>
        <w:spacing w:after="0" w:line="240" w:lineRule="auto"/>
        <w:ind w:left="709" w:hanging="567"/>
        <w:rPr>
          <w:color w:val="auto"/>
        </w:rPr>
      </w:pPr>
      <w:r w:rsidRPr="009C2399">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324CEC1F" w14:textId="674D9BD8" w:rsidR="002F6B31" w:rsidRPr="009C2399" w:rsidRDefault="007A1313">
      <w:pPr>
        <w:numPr>
          <w:ilvl w:val="1"/>
          <w:numId w:val="8"/>
        </w:numPr>
        <w:spacing w:after="92" w:line="240" w:lineRule="auto"/>
        <w:ind w:left="709" w:hanging="567"/>
        <w:rPr>
          <w:color w:val="auto"/>
        </w:rPr>
      </w:pPr>
      <w:r w:rsidRPr="009C2399">
        <w:rPr>
          <w:color w:val="auto"/>
        </w:rPr>
        <w:t>Podmiotowe środki dowodowe potwierdzające brak podstaw wykluczenia z postępowania składa każdy z</w:t>
      </w:r>
      <w:r w:rsidR="00344A58" w:rsidRPr="009C2399">
        <w:rPr>
          <w:color w:val="auto"/>
        </w:rPr>
        <w:t> </w:t>
      </w:r>
      <w:r w:rsidRPr="009C2399">
        <w:rPr>
          <w:color w:val="auto"/>
        </w:rPr>
        <w:t xml:space="preserve">Wykonawców wspólnie ubiegających się o zamówienie. </w:t>
      </w:r>
    </w:p>
    <w:p w14:paraId="4C0B3A5A" w14:textId="514B5A97" w:rsidR="002F6B31" w:rsidRPr="00D136EB" w:rsidRDefault="002F6B31">
      <w:pPr>
        <w:spacing w:after="94" w:line="259" w:lineRule="auto"/>
        <w:ind w:left="0" w:firstLine="0"/>
        <w:jc w:val="left"/>
        <w:rPr>
          <w:color w:val="auto"/>
        </w:rPr>
      </w:pPr>
    </w:p>
    <w:p w14:paraId="66049114" w14:textId="62D1A6A7" w:rsidR="002F6B31" w:rsidRPr="00901E0E" w:rsidRDefault="007A1313">
      <w:pPr>
        <w:numPr>
          <w:ilvl w:val="0"/>
          <w:numId w:val="8"/>
        </w:numPr>
        <w:spacing w:after="0" w:line="240" w:lineRule="auto"/>
        <w:ind w:left="0" w:hanging="284"/>
        <w:rPr>
          <w:b/>
          <w:bCs/>
          <w:color w:val="auto"/>
        </w:rPr>
      </w:pPr>
      <w:r w:rsidRPr="00901E0E">
        <w:rPr>
          <w:b/>
          <w:bCs/>
          <w:color w:val="auto"/>
          <w:u w:val="single"/>
        </w:rPr>
        <w:t>INFORMACJE O ŚRODKACH KOMUNIKACJI ELEKTRONICZNEJ, PRZY UŻYCIU KTÓRYCH</w:t>
      </w:r>
      <w:r w:rsidR="003F68B5" w:rsidRPr="00901E0E">
        <w:rPr>
          <w:b/>
          <w:bCs/>
          <w:color w:val="auto"/>
          <w:u w:val="single"/>
        </w:rPr>
        <w:t xml:space="preserve"> </w:t>
      </w:r>
      <w:r w:rsidRPr="00901E0E">
        <w:rPr>
          <w:b/>
          <w:bCs/>
          <w:color w:val="auto"/>
          <w:u w:val="single"/>
        </w:rPr>
        <w:t>ZAMAWIAJĄCY BĘDZIE KOMUNIKOWAŁ SIĘ Z WYKONAWCAMI, ORAZ INFORMACJE O</w:t>
      </w:r>
      <w:r w:rsidR="00225F6F" w:rsidRPr="00901E0E">
        <w:rPr>
          <w:b/>
          <w:bCs/>
          <w:color w:val="auto"/>
          <w:u w:val="single"/>
        </w:rPr>
        <w:t> </w:t>
      </w:r>
      <w:r w:rsidRPr="00901E0E">
        <w:rPr>
          <w:b/>
          <w:bCs/>
          <w:color w:val="auto"/>
          <w:u w:val="single"/>
        </w:rPr>
        <w:t>WYMAGANIACH TECHNICZNYCH I ORGANIZACYJNYCH SPORZĄDZANIA, WYSYŁANIA I</w:t>
      </w:r>
      <w:r w:rsidR="00225F6F" w:rsidRPr="00901E0E">
        <w:rPr>
          <w:b/>
          <w:bCs/>
          <w:color w:val="auto"/>
          <w:u w:val="single"/>
        </w:rPr>
        <w:t> </w:t>
      </w:r>
      <w:r w:rsidRPr="00901E0E">
        <w:rPr>
          <w:b/>
          <w:bCs/>
          <w:color w:val="auto"/>
          <w:u w:val="single"/>
        </w:rPr>
        <w:t>ODBIERANIA KORESPONDENCJI ELEKTRONICZNEJ ORAZ WSKAZANIE OSÓB</w:t>
      </w:r>
      <w:r w:rsidR="003F68B5" w:rsidRPr="00901E0E">
        <w:rPr>
          <w:b/>
          <w:bCs/>
          <w:color w:val="auto"/>
          <w:u w:val="single"/>
        </w:rPr>
        <w:t xml:space="preserve"> </w:t>
      </w:r>
      <w:r w:rsidRPr="00901E0E">
        <w:rPr>
          <w:b/>
          <w:bCs/>
          <w:color w:val="auto"/>
          <w:u w:val="single"/>
        </w:rPr>
        <w:t>UPRAWNIONYCH</w:t>
      </w:r>
      <w:r w:rsidR="003F68B5" w:rsidRPr="00901E0E">
        <w:rPr>
          <w:b/>
          <w:bCs/>
          <w:color w:val="auto"/>
          <w:u w:val="single"/>
        </w:rPr>
        <w:t xml:space="preserve"> </w:t>
      </w:r>
      <w:r w:rsidRPr="00901E0E">
        <w:rPr>
          <w:b/>
          <w:bCs/>
          <w:color w:val="auto"/>
          <w:u w:val="single"/>
        </w:rPr>
        <w:t>DO KOMUNIKOWANIA SIĘ Z WYKONAWCAMI</w:t>
      </w:r>
    </w:p>
    <w:p w14:paraId="27F03FE0" w14:textId="77777777" w:rsidR="003C4338" w:rsidRPr="003C4338" w:rsidRDefault="003C4338" w:rsidP="00D653F0">
      <w:pPr>
        <w:spacing w:after="0" w:line="240" w:lineRule="auto"/>
        <w:ind w:left="0" w:firstLine="0"/>
        <w:rPr>
          <w:color w:val="auto"/>
        </w:rPr>
      </w:pPr>
    </w:p>
    <w:p w14:paraId="7C5BCB92" w14:textId="6D180FA9" w:rsidR="003F68B5" w:rsidRPr="003C4338" w:rsidRDefault="003F68B5">
      <w:pPr>
        <w:numPr>
          <w:ilvl w:val="1"/>
          <w:numId w:val="8"/>
        </w:numPr>
        <w:spacing w:after="0" w:line="240" w:lineRule="auto"/>
        <w:ind w:left="426" w:hanging="436"/>
        <w:rPr>
          <w:color w:val="auto"/>
        </w:rPr>
      </w:pPr>
      <w:r w:rsidRPr="003C4338">
        <w:rPr>
          <w:color w:val="auto"/>
        </w:rPr>
        <w:t xml:space="preserve">Postępowanie prowadzone jest w języku polskim za pośrednictwem platformazakupowa.pl pod adresem: </w:t>
      </w:r>
    </w:p>
    <w:p w14:paraId="5CAD0167" w14:textId="77777777" w:rsidR="003C4338" w:rsidRPr="003C4338" w:rsidRDefault="003F68B5" w:rsidP="00264B98">
      <w:pPr>
        <w:spacing w:after="0" w:line="240" w:lineRule="auto"/>
        <w:ind w:left="142" w:firstLine="284"/>
        <w:rPr>
          <w:color w:val="auto"/>
        </w:rPr>
      </w:pPr>
      <w:r w:rsidRPr="003C4338">
        <w:rPr>
          <w:color w:val="auto"/>
        </w:rPr>
        <w:t xml:space="preserve">https://platformazakupowa.pl/pn/wegliniec  </w:t>
      </w:r>
    </w:p>
    <w:p w14:paraId="02023D4F" w14:textId="3CBA28D8" w:rsidR="003F68B5" w:rsidRPr="003C4338" w:rsidRDefault="003F68B5">
      <w:pPr>
        <w:pStyle w:val="Akapitzlist"/>
        <w:numPr>
          <w:ilvl w:val="1"/>
          <w:numId w:val="8"/>
        </w:numPr>
        <w:spacing w:after="0" w:line="240" w:lineRule="auto"/>
        <w:ind w:left="426" w:hanging="436"/>
        <w:rPr>
          <w:color w:val="auto"/>
        </w:rPr>
      </w:pPr>
      <w:r w:rsidRPr="003C4338">
        <w:rPr>
          <w:color w:val="auto"/>
        </w:rPr>
        <w:t>W celu skrócenia czasu udzielenia odpowiedzi na pytania komunikacja między zamawiającym a</w:t>
      </w:r>
      <w:r w:rsidR="005F17E2">
        <w:rPr>
          <w:color w:val="auto"/>
        </w:rPr>
        <w:t> </w:t>
      </w:r>
      <w:r w:rsidRPr="003C4338">
        <w:rPr>
          <w:color w:val="auto"/>
        </w:rPr>
        <w:t>wykonawcami w zakresie:</w:t>
      </w:r>
    </w:p>
    <w:p w14:paraId="218FDE50"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Zamawiającemu pytań do treści SWZ;</w:t>
      </w:r>
    </w:p>
    <w:p w14:paraId="3BBB8BFA"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podmiotowych środków dowodowych;</w:t>
      </w:r>
    </w:p>
    <w:p w14:paraId="087756F3"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złożenia/poprawienia/uzupełnienia oświadczenia, o którym mowa w art. 125 ust. 1, podmiotowych środków dowodowych, innych dokumentów lub oświadczeń składanych w postępowaniu;</w:t>
      </w:r>
    </w:p>
    <w:p w14:paraId="17C410D5"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8B9180C"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wyjaśnień dot. treści przedmiotowych środków dowodowych;</w:t>
      </w:r>
    </w:p>
    <w:p w14:paraId="47EAC6DD"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przesłania odpowiedzi na inne wezwania Zamawiającego wynikające z ustawy - Prawo zamówień publicznych;</w:t>
      </w:r>
    </w:p>
    <w:p w14:paraId="72FA6B1D"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wniosków, informacji, oświadczeń Wykonawcy;</w:t>
      </w:r>
    </w:p>
    <w:p w14:paraId="0585213A" w14:textId="5EEADBAD" w:rsidR="003F68B5" w:rsidRPr="003C4338" w:rsidRDefault="003F68B5">
      <w:pPr>
        <w:pStyle w:val="Akapitzlist"/>
        <w:numPr>
          <w:ilvl w:val="3"/>
          <w:numId w:val="8"/>
        </w:numPr>
        <w:spacing w:after="94" w:line="240" w:lineRule="auto"/>
        <w:ind w:left="851" w:hanging="294"/>
        <w:rPr>
          <w:color w:val="auto"/>
        </w:rPr>
      </w:pPr>
      <w:r w:rsidRPr="003C4338">
        <w:rPr>
          <w:color w:val="auto"/>
        </w:rPr>
        <w:t>przesyłania odwołania/inne</w:t>
      </w:r>
    </w:p>
    <w:p w14:paraId="5F585242" w14:textId="77777777" w:rsidR="003F68B5" w:rsidRPr="003C4338" w:rsidRDefault="003F68B5" w:rsidP="003C4338">
      <w:pPr>
        <w:spacing w:after="94" w:line="240" w:lineRule="auto"/>
        <w:ind w:left="426" w:firstLine="0"/>
        <w:rPr>
          <w:color w:val="auto"/>
        </w:rPr>
      </w:pPr>
      <w:r w:rsidRPr="003C4338">
        <w:rPr>
          <w:color w:val="auto"/>
        </w:rPr>
        <w:t xml:space="preserve">odbywa się za pośrednictwem platformazakupowa.pl i formularza „Wyślij wiadomość do zamawiającego”. </w:t>
      </w:r>
    </w:p>
    <w:p w14:paraId="5A58A3EA" w14:textId="0BCA885E" w:rsidR="003F68B5" w:rsidRPr="003C4338" w:rsidRDefault="003F68B5" w:rsidP="003C4338">
      <w:pPr>
        <w:spacing w:after="94" w:line="240" w:lineRule="auto"/>
        <w:ind w:left="426" w:firstLine="0"/>
        <w:rPr>
          <w:color w:val="auto"/>
        </w:rPr>
      </w:pPr>
      <w:r w:rsidRPr="003C4338">
        <w:rPr>
          <w:color w:val="auto"/>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73DF10" w14:textId="246B00B0" w:rsidR="003C4338" w:rsidRPr="003C4338" w:rsidRDefault="003F68B5">
      <w:pPr>
        <w:pStyle w:val="Akapitzlist"/>
        <w:numPr>
          <w:ilvl w:val="1"/>
          <w:numId w:val="8"/>
        </w:numPr>
        <w:spacing w:after="94" w:line="240" w:lineRule="auto"/>
        <w:ind w:left="426" w:hanging="436"/>
        <w:rPr>
          <w:color w:val="auto"/>
        </w:rPr>
      </w:pPr>
      <w:r w:rsidRPr="003C4338">
        <w:rPr>
          <w:color w:val="auto"/>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5F17E2">
        <w:rPr>
          <w:color w:val="auto"/>
        </w:rPr>
        <w:t> </w:t>
      </w:r>
      <w:r w:rsidRPr="003C4338">
        <w:rPr>
          <w:color w:val="auto"/>
        </w:rPr>
        <w:t>obowiązującymi przepisami adresatem jest konkretny wykonawca, będzie przekazywana za pośrednictwem platformazakupowa.pl do konkretnego wykonawcy.</w:t>
      </w:r>
    </w:p>
    <w:p w14:paraId="26C113C2" w14:textId="77777777" w:rsidR="00413203" w:rsidRDefault="003F68B5">
      <w:pPr>
        <w:pStyle w:val="Akapitzlist"/>
        <w:numPr>
          <w:ilvl w:val="1"/>
          <w:numId w:val="8"/>
        </w:numPr>
        <w:spacing w:after="94" w:line="240" w:lineRule="auto"/>
        <w:ind w:left="426" w:hanging="436"/>
        <w:rPr>
          <w:color w:val="auto"/>
        </w:rPr>
      </w:pPr>
      <w:r w:rsidRPr="003C4338">
        <w:rPr>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0FA6B8" w14:textId="5E0CA920" w:rsidR="003F68B5" w:rsidRPr="00413203" w:rsidRDefault="003F68B5">
      <w:pPr>
        <w:pStyle w:val="Akapitzlist"/>
        <w:numPr>
          <w:ilvl w:val="1"/>
          <w:numId w:val="8"/>
        </w:numPr>
        <w:spacing w:after="94" w:line="240" w:lineRule="auto"/>
        <w:ind w:left="426" w:hanging="436"/>
        <w:rPr>
          <w:color w:val="auto"/>
        </w:rPr>
      </w:pPr>
      <w:r w:rsidRPr="00413203">
        <w:rPr>
          <w:color w:val="auto"/>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9C11619"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stały dostęp do sieci Internet o gwarantowanej przepustowości nie mniejszej niż 512 kb/s,</w:t>
      </w:r>
    </w:p>
    <w:p w14:paraId="55D1F568"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komputer klasy PC lub MAC o następującej konfiguracji: pamięć min. 2 GB Ram, procesor Intel IV 2 GHZ lub jego nowsza wersja, jeden z systemów operacyjnych - MS Windows 7, Mac Os x 10 4, Linux, lub ich nowsze wersje,</w:t>
      </w:r>
    </w:p>
    <w:p w14:paraId="5789AEA5"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zainstalowana dowolna, inna przeglądarka internetowa niż Internet Explorer,</w:t>
      </w:r>
    </w:p>
    <w:p w14:paraId="68FBDE60"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włączona obsługa JavaScript,</w:t>
      </w:r>
    </w:p>
    <w:p w14:paraId="69EA29D7"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zainstalowany program Adobe Acrobat Reader lub inny obsługujący format plików .pdf,</w:t>
      </w:r>
    </w:p>
    <w:p w14:paraId="2A82D19B"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Szyfrowanie na platformazakupowa.pl odbywa się za pomocą protokołu TLS 1.3.</w:t>
      </w:r>
    </w:p>
    <w:p w14:paraId="6B2DC3DC" w14:textId="55DA15CA" w:rsidR="003F68B5" w:rsidRPr="003C4338" w:rsidRDefault="003F68B5">
      <w:pPr>
        <w:pStyle w:val="Akapitzlist"/>
        <w:numPr>
          <w:ilvl w:val="0"/>
          <w:numId w:val="21"/>
        </w:numPr>
        <w:spacing w:after="94" w:line="240" w:lineRule="auto"/>
        <w:ind w:left="709" w:hanging="283"/>
        <w:rPr>
          <w:color w:val="auto"/>
        </w:rPr>
      </w:pPr>
      <w:r w:rsidRPr="003C4338">
        <w:rPr>
          <w:color w:val="auto"/>
        </w:rPr>
        <w:t>Oznaczenie czasu odbioru danych przez platformę zakupową stanowi datę oraz dokładny czas (hh:mm:ss) generowany wg. czasu lokalnego serwera synchronizowanego z zegarem Głównego Urzędu Miar.</w:t>
      </w:r>
    </w:p>
    <w:p w14:paraId="55BFC588" w14:textId="61EEAF4C" w:rsidR="003F68B5" w:rsidRPr="003C4338" w:rsidRDefault="003F68B5">
      <w:pPr>
        <w:pStyle w:val="Akapitzlist"/>
        <w:numPr>
          <w:ilvl w:val="1"/>
          <w:numId w:val="8"/>
        </w:numPr>
        <w:spacing w:after="94" w:line="240" w:lineRule="auto"/>
        <w:ind w:left="426" w:hanging="426"/>
        <w:rPr>
          <w:color w:val="auto"/>
        </w:rPr>
      </w:pPr>
      <w:r w:rsidRPr="003C4338">
        <w:rPr>
          <w:color w:val="auto"/>
        </w:rPr>
        <w:t>Wykonawca, przystępując do niniejszego postępowania o udzielenie zamówienia publicznego:</w:t>
      </w:r>
    </w:p>
    <w:p w14:paraId="2853ADC6" w14:textId="77777777" w:rsidR="003C4338" w:rsidRPr="003C4338" w:rsidRDefault="003F68B5">
      <w:pPr>
        <w:pStyle w:val="Akapitzlist"/>
        <w:numPr>
          <w:ilvl w:val="3"/>
          <w:numId w:val="8"/>
        </w:numPr>
        <w:spacing w:after="94" w:line="240" w:lineRule="auto"/>
        <w:ind w:left="709" w:hanging="283"/>
        <w:rPr>
          <w:color w:val="auto"/>
        </w:rPr>
      </w:pPr>
      <w:r w:rsidRPr="003C4338">
        <w:rPr>
          <w:color w:val="auto"/>
        </w:rPr>
        <w:t>akceptuje warunki korzystania z platformazakupowa.pl określone w Regulaminie zamieszczonym na stronie internetowej pod linkiem  w zakładce „Regulamin" oraz uznaje go za wiążący,</w:t>
      </w:r>
    </w:p>
    <w:p w14:paraId="4B06BADD" w14:textId="30F45452" w:rsidR="003F68B5" w:rsidRPr="003C4338" w:rsidRDefault="003F68B5">
      <w:pPr>
        <w:pStyle w:val="Akapitzlist"/>
        <w:numPr>
          <w:ilvl w:val="3"/>
          <w:numId w:val="8"/>
        </w:numPr>
        <w:spacing w:after="94" w:line="240" w:lineRule="auto"/>
        <w:ind w:left="709" w:hanging="283"/>
        <w:rPr>
          <w:color w:val="auto"/>
        </w:rPr>
      </w:pPr>
      <w:r w:rsidRPr="003C4338">
        <w:rPr>
          <w:color w:val="auto"/>
        </w:rPr>
        <w:t xml:space="preserve">zapoznał i stosuje się do Instrukcji składania ofert/wniosków dostępnej pod linkiem. </w:t>
      </w:r>
    </w:p>
    <w:p w14:paraId="5C3B9729" w14:textId="1E1DE852" w:rsidR="003F68B5" w:rsidRPr="003C4338" w:rsidRDefault="003F68B5">
      <w:pPr>
        <w:pStyle w:val="Akapitzlist"/>
        <w:numPr>
          <w:ilvl w:val="1"/>
          <w:numId w:val="8"/>
        </w:numPr>
        <w:spacing w:after="0" w:line="240" w:lineRule="auto"/>
        <w:ind w:left="426" w:hanging="426"/>
        <w:rPr>
          <w:color w:val="auto"/>
        </w:rPr>
      </w:pPr>
      <w:r w:rsidRPr="003C4338">
        <w:rPr>
          <w:color w:val="auto"/>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522E8CB" w14:textId="138EBAEE" w:rsidR="003F68B5" w:rsidRPr="003C4338" w:rsidRDefault="003F68B5" w:rsidP="003C4338">
      <w:pPr>
        <w:spacing w:after="0" w:line="240" w:lineRule="auto"/>
        <w:ind w:left="426" w:firstLine="0"/>
        <w:rPr>
          <w:color w:val="auto"/>
        </w:rPr>
      </w:pPr>
      <w:r w:rsidRPr="003C4338">
        <w:rPr>
          <w:color w:val="auto"/>
        </w:rPr>
        <w:t>Taka oferta zostanie uznana przez Zamawiającego za ofertę handlową i nie będzie brana pod uwagę w</w:t>
      </w:r>
      <w:r w:rsidR="003C4338" w:rsidRPr="003C4338">
        <w:rPr>
          <w:color w:val="auto"/>
        </w:rPr>
        <w:t> </w:t>
      </w:r>
      <w:r w:rsidRPr="003C4338">
        <w:rPr>
          <w:color w:val="auto"/>
        </w:rPr>
        <w:t>przedmiotowym postępowaniu ponieważ nie został spełniony obowiązek narzucony w art. 221 Ustawy Prawo Zamówień Publicznych.</w:t>
      </w:r>
    </w:p>
    <w:p w14:paraId="02DAB5A0" w14:textId="77777777" w:rsidR="004412FC" w:rsidRDefault="003F68B5">
      <w:pPr>
        <w:pStyle w:val="Akapitzlist"/>
        <w:numPr>
          <w:ilvl w:val="1"/>
          <w:numId w:val="8"/>
        </w:numPr>
        <w:spacing w:after="94" w:line="240" w:lineRule="auto"/>
        <w:ind w:left="426" w:hanging="426"/>
        <w:rPr>
          <w:color w:val="auto"/>
        </w:rPr>
      </w:pPr>
      <w:r w:rsidRPr="003C4338">
        <w:rPr>
          <w:color w:val="auto"/>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524A9FCD" w14:textId="46AD5676" w:rsidR="003F68B5" w:rsidRDefault="003C4338" w:rsidP="004412FC">
      <w:pPr>
        <w:pStyle w:val="Akapitzlist"/>
        <w:spacing w:after="94" w:line="240" w:lineRule="auto"/>
        <w:ind w:left="426" w:firstLine="0"/>
        <w:rPr>
          <w:color w:val="auto"/>
        </w:rPr>
      </w:pPr>
      <w:r w:rsidRPr="003C4338">
        <w:rPr>
          <w:color w:val="auto"/>
        </w:rPr>
        <w:t>https://platformazakupowa.pl/strona/45-instrukcje</w:t>
      </w:r>
    </w:p>
    <w:p w14:paraId="004F5EB2" w14:textId="77777777" w:rsidR="003C4338" w:rsidRPr="003C4338" w:rsidRDefault="003C4338">
      <w:pPr>
        <w:pStyle w:val="Akapitzlist"/>
        <w:numPr>
          <w:ilvl w:val="1"/>
          <w:numId w:val="8"/>
        </w:numPr>
        <w:tabs>
          <w:tab w:val="left" w:pos="426"/>
        </w:tabs>
        <w:spacing w:after="94" w:line="240" w:lineRule="auto"/>
        <w:rPr>
          <w:color w:val="auto"/>
        </w:rPr>
      </w:pPr>
      <w:r w:rsidRPr="003C4338">
        <w:rPr>
          <w:color w:val="auto"/>
        </w:rPr>
        <w:t>Zamawiający wskazuje następujące osoby uprawnione do komunikowania się z wykonawcami:</w:t>
      </w:r>
    </w:p>
    <w:p w14:paraId="31229AFC" w14:textId="77777777" w:rsidR="003C4338" w:rsidRPr="00D75C3A" w:rsidRDefault="003C4338" w:rsidP="00264B98">
      <w:pPr>
        <w:spacing w:after="0" w:line="240" w:lineRule="auto"/>
        <w:ind w:left="1134" w:hanging="283"/>
        <w:rPr>
          <w:color w:val="auto"/>
        </w:rPr>
      </w:pPr>
      <w:r w:rsidRPr="00FF6A42">
        <w:rPr>
          <w:b/>
          <w:bCs/>
          <w:color w:val="auto"/>
        </w:rPr>
        <w:t>&gt;</w:t>
      </w:r>
      <w:r w:rsidRPr="003C4338">
        <w:rPr>
          <w:color w:val="auto"/>
        </w:rPr>
        <w:tab/>
        <w:t>sprawy meryto</w:t>
      </w:r>
      <w:r w:rsidRPr="00D75C3A">
        <w:rPr>
          <w:color w:val="auto"/>
        </w:rPr>
        <w:t>ryczne w zakresie dotyczącym przedmiotu zamówienia:</w:t>
      </w:r>
    </w:p>
    <w:p w14:paraId="17A09562" w14:textId="2E5B1E5F" w:rsidR="003C4338" w:rsidRPr="00D75C3A" w:rsidRDefault="00D75C3A" w:rsidP="00264B98">
      <w:pPr>
        <w:spacing w:after="0" w:line="240" w:lineRule="auto"/>
        <w:ind w:left="2127" w:hanging="992"/>
        <w:rPr>
          <w:color w:val="auto"/>
        </w:rPr>
      </w:pPr>
      <w:r w:rsidRPr="00D75C3A">
        <w:rPr>
          <w:color w:val="auto"/>
        </w:rPr>
        <w:t>Iwona Piffer</w:t>
      </w:r>
      <w:r w:rsidR="003C4338" w:rsidRPr="00D75C3A">
        <w:rPr>
          <w:color w:val="auto"/>
        </w:rPr>
        <w:t xml:space="preserve">, telefon kontaktowy: +48 75 77 11 435 wew. </w:t>
      </w:r>
      <w:r w:rsidRPr="00D75C3A">
        <w:rPr>
          <w:color w:val="auto"/>
        </w:rPr>
        <w:t>54</w:t>
      </w:r>
    </w:p>
    <w:p w14:paraId="068F904B" w14:textId="302E9EFF" w:rsidR="003C4338" w:rsidRPr="003C4338" w:rsidRDefault="003C4338" w:rsidP="00264B98">
      <w:pPr>
        <w:spacing w:after="0" w:line="240" w:lineRule="auto"/>
        <w:ind w:left="2127" w:hanging="992"/>
        <w:rPr>
          <w:color w:val="auto"/>
        </w:rPr>
      </w:pPr>
      <w:r w:rsidRPr="00D75C3A">
        <w:rPr>
          <w:color w:val="auto"/>
        </w:rPr>
        <w:t>w godz. 8.00-14</w:t>
      </w:r>
      <w:r w:rsidRPr="003C4338">
        <w:rPr>
          <w:color w:val="auto"/>
        </w:rPr>
        <w:t>.00 (poniedziałek-piątek)</w:t>
      </w:r>
    </w:p>
    <w:p w14:paraId="4C9F4FDB" w14:textId="77777777" w:rsidR="003C4338" w:rsidRPr="003C4338" w:rsidRDefault="003C4338" w:rsidP="00264B98">
      <w:pPr>
        <w:spacing w:after="0" w:line="240" w:lineRule="auto"/>
        <w:ind w:left="1134" w:hanging="283"/>
        <w:rPr>
          <w:color w:val="auto"/>
        </w:rPr>
      </w:pPr>
      <w:r w:rsidRPr="00FF6A42">
        <w:rPr>
          <w:b/>
          <w:bCs/>
          <w:color w:val="auto"/>
        </w:rPr>
        <w:t>&gt;</w:t>
      </w:r>
      <w:r w:rsidRPr="003C4338">
        <w:rPr>
          <w:color w:val="auto"/>
        </w:rPr>
        <w:tab/>
        <w:t>w zakresie dotyczącym spraw proceduralnych:</w:t>
      </w:r>
    </w:p>
    <w:p w14:paraId="16C770C2" w14:textId="78A8E977" w:rsidR="003C4338" w:rsidRPr="003C4338" w:rsidRDefault="003C4338" w:rsidP="00264B98">
      <w:pPr>
        <w:spacing w:after="0" w:line="240" w:lineRule="auto"/>
        <w:ind w:left="1418" w:hanging="284"/>
        <w:rPr>
          <w:color w:val="auto"/>
        </w:rPr>
      </w:pPr>
      <w:r w:rsidRPr="003C4338">
        <w:rPr>
          <w:color w:val="auto"/>
        </w:rPr>
        <w:t>Barbara Czapiewska, telefon kontaktowy: +48 75 77 11 435 wew. 39</w:t>
      </w:r>
    </w:p>
    <w:p w14:paraId="7C3D810A" w14:textId="068F5C97" w:rsidR="003C4338" w:rsidRPr="003C4338" w:rsidRDefault="003C4338" w:rsidP="00264B98">
      <w:pPr>
        <w:spacing w:after="0" w:line="240" w:lineRule="auto"/>
        <w:ind w:left="1418" w:hanging="284"/>
        <w:rPr>
          <w:color w:val="auto"/>
        </w:rPr>
      </w:pPr>
      <w:r w:rsidRPr="003C4338">
        <w:rPr>
          <w:color w:val="auto"/>
        </w:rPr>
        <w:t xml:space="preserve">w godz. 8.00-14.00 (poniedziałek-piątek) </w:t>
      </w:r>
    </w:p>
    <w:p w14:paraId="57C7471E" w14:textId="77777777" w:rsidR="003C4338" w:rsidRPr="003C4338" w:rsidRDefault="003C4338" w:rsidP="003C4338">
      <w:pPr>
        <w:spacing w:after="94" w:line="240" w:lineRule="auto"/>
        <w:ind w:left="0" w:firstLine="0"/>
        <w:rPr>
          <w:color w:val="FF0000"/>
        </w:rPr>
      </w:pPr>
    </w:p>
    <w:p w14:paraId="6A9E3209" w14:textId="77777777" w:rsidR="002F6B31" w:rsidRPr="00901E0E" w:rsidRDefault="007A1313">
      <w:pPr>
        <w:numPr>
          <w:ilvl w:val="0"/>
          <w:numId w:val="11"/>
        </w:numPr>
        <w:spacing w:after="0" w:line="259" w:lineRule="auto"/>
        <w:ind w:left="0" w:hanging="360"/>
        <w:rPr>
          <w:b/>
          <w:bCs/>
          <w:color w:val="auto"/>
          <w:u w:val="single"/>
        </w:rPr>
      </w:pPr>
      <w:r w:rsidRPr="00901E0E">
        <w:rPr>
          <w:b/>
          <w:bCs/>
          <w:color w:val="auto"/>
          <w:u w:val="single"/>
        </w:rPr>
        <w:t xml:space="preserve">WYMAGANIA DOTYCZĄCE WADIUM </w:t>
      </w:r>
    </w:p>
    <w:p w14:paraId="31E3DBA8" w14:textId="35FCC742" w:rsidR="002F6B31" w:rsidRPr="00EF1BAF" w:rsidRDefault="005E013D" w:rsidP="00A70292">
      <w:pPr>
        <w:spacing w:after="240" w:line="504" w:lineRule="exact"/>
        <w:rPr>
          <w:rFonts w:ascii="Palatino Linotype" w:eastAsia="Palatino Linotype" w:hAnsi="Palatino Linotype" w:cs="Palatino Linotype"/>
          <w:color w:val="auto"/>
          <w:u w:val="single"/>
          <w:lang w:bidi="pl-PL"/>
        </w:rPr>
      </w:pPr>
      <w:r w:rsidRPr="00EF1BAF">
        <w:rPr>
          <w:rFonts w:eastAsia="Palatino Linotype"/>
          <w:color w:val="auto"/>
          <w:szCs w:val="20"/>
          <w:shd w:val="clear" w:color="auto" w:fill="FFFFFF"/>
        </w:rPr>
        <w:t xml:space="preserve">Zamawiający </w:t>
      </w:r>
      <w:r w:rsidRPr="00EF1BAF">
        <w:rPr>
          <w:rFonts w:eastAsia="Palatino Linotype"/>
          <w:b/>
          <w:bCs/>
          <w:color w:val="auto"/>
          <w:szCs w:val="20"/>
          <w:u w:val="single"/>
          <w:shd w:val="clear" w:color="auto" w:fill="FFFFFF"/>
        </w:rPr>
        <w:t>nie wymaga</w:t>
      </w:r>
      <w:r w:rsidRPr="00EF1BAF">
        <w:rPr>
          <w:rFonts w:eastAsia="Palatino Linotype"/>
          <w:color w:val="auto"/>
          <w:szCs w:val="20"/>
          <w:shd w:val="clear" w:color="auto" w:fill="FFFFFF"/>
        </w:rPr>
        <w:t xml:space="preserve"> wniesienia wadium.</w:t>
      </w:r>
    </w:p>
    <w:p w14:paraId="0D6E82EB" w14:textId="3522CD35"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t>OPIS SPOSOBU PRZYGOTOWANIA I SKŁADANIA OFERTY</w:t>
      </w:r>
    </w:p>
    <w:p w14:paraId="24620FE8" w14:textId="77777777" w:rsidR="009D1802" w:rsidRDefault="007A1313">
      <w:pPr>
        <w:numPr>
          <w:ilvl w:val="1"/>
          <w:numId w:val="11"/>
        </w:numPr>
        <w:spacing w:line="240" w:lineRule="auto"/>
        <w:ind w:left="426" w:hanging="567"/>
        <w:rPr>
          <w:color w:val="auto"/>
        </w:rPr>
      </w:pPr>
      <w:r w:rsidRPr="00550B0B">
        <w:rPr>
          <w:color w:val="auto"/>
        </w:rPr>
        <w:t>Każdy Wykonawca może złożyć tylko jedną ofertę,</w:t>
      </w:r>
    </w:p>
    <w:p w14:paraId="63A11E67" w14:textId="30450D94" w:rsidR="002F6B31" w:rsidRPr="00550B0B" w:rsidRDefault="007A1313">
      <w:pPr>
        <w:numPr>
          <w:ilvl w:val="1"/>
          <w:numId w:val="11"/>
        </w:numPr>
        <w:spacing w:line="240" w:lineRule="auto"/>
        <w:ind w:left="426" w:hanging="567"/>
        <w:rPr>
          <w:color w:val="auto"/>
        </w:rPr>
      </w:pPr>
      <w:r w:rsidRPr="00550B0B">
        <w:rPr>
          <w:color w:val="auto"/>
        </w:rPr>
        <w:t xml:space="preserve">Oferta musi być sporządzona w języku polskim, w postaci elektronicznej, w formatach danych określonych w przepisach wydanych na podstawie art. 18 ustawy z dnia 17 lutego 2005 r. o informatyzacji działalności podmiotów realizujących zadania publiczne (t.j. Dz. U. z 2021 roku, poz. 2070 ze zm.). </w:t>
      </w:r>
    </w:p>
    <w:p w14:paraId="371835A0" w14:textId="77777777" w:rsidR="002F6B31" w:rsidRPr="00550B0B" w:rsidRDefault="007A1313">
      <w:pPr>
        <w:numPr>
          <w:ilvl w:val="1"/>
          <w:numId w:val="11"/>
        </w:numPr>
        <w:spacing w:line="240" w:lineRule="auto"/>
        <w:ind w:left="426" w:hanging="567"/>
        <w:rPr>
          <w:color w:val="auto"/>
        </w:rPr>
      </w:pPr>
      <w:r w:rsidRPr="00550B0B">
        <w:rPr>
          <w:color w:val="auto"/>
        </w:rPr>
        <w:t xml:space="preserve">Postępowanie prowadzone jest w języku polskim. Oznacza to, że podmiotowe środki dowodowe, oraz inne dokumenty lub oświadczenia, sporządzone w języku obcym przekazuje się wraz z tłumaczeniem na język polski (w razie wątpliwości uznaje się, iż wersja polskojęzyczna jest wersją wiążącą). Powyższe dotyczy </w:t>
      </w:r>
      <w:r w:rsidRPr="00550B0B">
        <w:rPr>
          <w:color w:val="auto"/>
        </w:rPr>
        <w:lastRenderedPageBreak/>
        <w:t xml:space="preserve">także m.in. wszelkiej korespondencji związanej z niniejszym postępowaniem, prowadzonej pomiędzy Wykonawcami a Zamawiającym. </w:t>
      </w:r>
    </w:p>
    <w:p w14:paraId="36CE1DA8" w14:textId="77777777" w:rsidR="002F6B31" w:rsidRPr="00323AFB" w:rsidRDefault="007A1313">
      <w:pPr>
        <w:numPr>
          <w:ilvl w:val="1"/>
          <w:numId w:val="11"/>
        </w:numPr>
        <w:spacing w:line="240" w:lineRule="auto"/>
        <w:ind w:left="426" w:hanging="567"/>
        <w:rPr>
          <w:color w:val="auto"/>
        </w:rPr>
      </w:pPr>
      <w:r w:rsidRPr="00550B0B">
        <w:rPr>
          <w:color w:val="auto"/>
        </w:rPr>
        <w:t xml:space="preserve">Wykonawca przygotowuje ofertę z wykorzystaniem Formularza ofertowego – </w:t>
      </w:r>
      <w:r w:rsidRPr="00323AFB">
        <w:rPr>
          <w:color w:val="auto"/>
        </w:rPr>
        <w:t xml:space="preserve">załącznik Nr 2 do SWZ. </w:t>
      </w:r>
    </w:p>
    <w:p w14:paraId="42BDF3F2" w14:textId="7DAD5559" w:rsidR="002F6B31" w:rsidRPr="00EC7889" w:rsidRDefault="007A1313">
      <w:pPr>
        <w:numPr>
          <w:ilvl w:val="1"/>
          <w:numId w:val="11"/>
        </w:numPr>
        <w:spacing w:after="5" w:line="240" w:lineRule="auto"/>
        <w:ind w:left="426" w:hanging="567"/>
        <w:rPr>
          <w:color w:val="auto"/>
        </w:rPr>
      </w:pPr>
      <w:r w:rsidRPr="00550B0B">
        <w:rPr>
          <w:color w:val="auto"/>
        </w:rPr>
        <w:t xml:space="preserve">Ofertę składa się, pod rygorem nieważności, w formie elektronicznej lub w postaci elektronicznej opatrzonej podpisem zaufanym lub podpisem osobistym. </w:t>
      </w:r>
    </w:p>
    <w:p w14:paraId="0C446428" w14:textId="458AD1FB" w:rsidR="002F6B31" w:rsidRPr="0023444F" w:rsidRDefault="007A1313">
      <w:pPr>
        <w:numPr>
          <w:ilvl w:val="1"/>
          <w:numId w:val="11"/>
        </w:numPr>
        <w:spacing w:line="240" w:lineRule="auto"/>
        <w:ind w:left="426" w:hanging="567"/>
        <w:rPr>
          <w:color w:val="FF0000"/>
        </w:rPr>
      </w:pPr>
      <w:r w:rsidRPr="00EC7889">
        <w:rPr>
          <w:color w:val="auto"/>
        </w:rPr>
        <w:t>Do oferty należy dołączyć oświadczenie o niepodleganiu wykluczeniu, spełnianiu warunków udziału w</w:t>
      </w:r>
      <w:r w:rsidR="00323AFB">
        <w:rPr>
          <w:color w:val="auto"/>
        </w:rPr>
        <w:t> </w:t>
      </w:r>
      <w:r w:rsidRPr="00EC7889">
        <w:rPr>
          <w:color w:val="auto"/>
        </w:rPr>
        <w:t xml:space="preserve">postępowaniu, w zakresie wskazanym w </w:t>
      </w:r>
      <w:r w:rsidRPr="00323AFB">
        <w:rPr>
          <w:color w:val="auto"/>
        </w:rPr>
        <w:t xml:space="preserve">załączniku Nr 3A do SWZ w </w:t>
      </w:r>
      <w:r w:rsidRPr="00EC7889">
        <w:rPr>
          <w:color w:val="auto"/>
        </w:rPr>
        <w:t xml:space="preserve">formie elektronicznej lub w postaci elektronicznej opatrzonej podpisem zaufanym lub podpisem osobistym. </w:t>
      </w:r>
    </w:p>
    <w:p w14:paraId="36C312D2" w14:textId="77777777" w:rsidR="002F6B31" w:rsidRPr="00550B0B" w:rsidRDefault="007A1313">
      <w:pPr>
        <w:numPr>
          <w:ilvl w:val="1"/>
          <w:numId w:val="11"/>
        </w:numPr>
        <w:spacing w:after="99" w:line="240" w:lineRule="auto"/>
        <w:ind w:left="426" w:hanging="567"/>
        <w:rPr>
          <w:color w:val="auto"/>
        </w:rPr>
      </w:pPr>
      <w:r w:rsidRPr="00550B0B">
        <w:rPr>
          <w:b/>
          <w:bCs/>
          <w:color w:val="auto"/>
          <w:u w:val="single" w:color="000000"/>
        </w:rPr>
        <w:t>Ponadto jeżeli zachodzą niżej wskazane okoliczności:</w:t>
      </w:r>
      <w:r w:rsidRPr="00550B0B">
        <w:rPr>
          <w:b/>
          <w:bCs/>
          <w:color w:val="auto"/>
        </w:rPr>
        <w:t xml:space="preserve"> </w:t>
      </w:r>
    </w:p>
    <w:p w14:paraId="74B5D648" w14:textId="77777777" w:rsidR="002F6B31" w:rsidRPr="00550B0B" w:rsidRDefault="007A1313">
      <w:pPr>
        <w:numPr>
          <w:ilvl w:val="2"/>
          <w:numId w:val="11"/>
        </w:numPr>
        <w:spacing w:line="240" w:lineRule="auto"/>
        <w:ind w:left="426" w:hanging="424"/>
        <w:rPr>
          <w:color w:val="auto"/>
        </w:rPr>
      </w:pPr>
      <w:r w:rsidRPr="00550B0B">
        <w:rPr>
          <w:color w:val="auto"/>
        </w:rPr>
        <w:t xml:space="preserve">Wykonawca w celu potwierdzenia spełniania warunków udziału w postępowaniu polega na zdolnościach technicznych lub zawodowych lub sytuacji finansowej lub ekonomicznej podmiotów udostępniających zasoby, na zasadach określonych w art. 118 ustawy Pzp, Wykonawca zobowiązany jest dołączyć do oferty: </w:t>
      </w:r>
    </w:p>
    <w:p w14:paraId="7EEA79BE" w14:textId="77777777" w:rsidR="002F6B31" w:rsidRPr="0023444F" w:rsidRDefault="007A1313">
      <w:pPr>
        <w:numPr>
          <w:ilvl w:val="3"/>
          <w:numId w:val="11"/>
        </w:numPr>
        <w:spacing w:line="240" w:lineRule="auto"/>
        <w:ind w:left="709" w:hanging="424"/>
        <w:rPr>
          <w:color w:val="FF0000"/>
        </w:rPr>
      </w:pPr>
      <w:r w:rsidRPr="00550B0B">
        <w:rPr>
          <w:color w:val="auto"/>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w:t>
      </w:r>
      <w:r w:rsidRPr="000F18E3">
        <w:rPr>
          <w:color w:val="000000" w:themeColor="text1"/>
        </w:rPr>
        <w:t xml:space="preserve">podmiotów </w:t>
      </w:r>
      <w:bookmarkStart w:id="8" w:name="_Hlk129242270"/>
      <w:r w:rsidRPr="000F18E3">
        <w:rPr>
          <w:color w:val="000000" w:themeColor="text1"/>
        </w:rPr>
        <w:t xml:space="preserve">(zgodnie z pkt 10.1.2 SWZ), </w:t>
      </w:r>
      <w:bookmarkEnd w:id="8"/>
    </w:p>
    <w:p w14:paraId="044D7C51" w14:textId="77777777" w:rsidR="002F6B31" w:rsidRPr="0023444F" w:rsidRDefault="007A1313">
      <w:pPr>
        <w:numPr>
          <w:ilvl w:val="3"/>
          <w:numId w:val="11"/>
        </w:numPr>
        <w:spacing w:line="240" w:lineRule="auto"/>
        <w:ind w:left="709" w:hanging="424"/>
        <w:rPr>
          <w:color w:val="FF0000"/>
        </w:rPr>
      </w:pPr>
      <w:r w:rsidRPr="00550B0B">
        <w:rPr>
          <w:color w:val="auto"/>
        </w:rPr>
        <w:t xml:space="preserve">oświadczenie podmiotu udostępniającego zasoby, potwierdzające brak podstaw wykluczenia tego podmiotu oraz odpowiednio spełnianie warunków udziału w postępowaniu, w zakresie, w jakim Wykonawca powołuje się na jego zasoby – w zakresie określonym w </w:t>
      </w:r>
      <w:r w:rsidRPr="00323AFB">
        <w:rPr>
          <w:color w:val="auto"/>
        </w:rPr>
        <w:t xml:space="preserve">załączniku Nr 3B do SWZ, zgodne ze wzorem określonym w załączniku Nr 3B do SWZ (zgodnie z pkt 10.1.4 SWZ); </w:t>
      </w:r>
    </w:p>
    <w:p w14:paraId="2BA6E081" w14:textId="77777777" w:rsidR="002F6B31" w:rsidRPr="00215DBD" w:rsidRDefault="007A1313">
      <w:pPr>
        <w:numPr>
          <w:ilvl w:val="2"/>
          <w:numId w:val="11"/>
        </w:numPr>
        <w:spacing w:line="240" w:lineRule="auto"/>
        <w:ind w:left="426" w:hanging="424"/>
        <w:rPr>
          <w:color w:val="auto"/>
        </w:rPr>
      </w:pPr>
      <w:r w:rsidRPr="00215DBD">
        <w:rPr>
          <w:color w:val="auto"/>
        </w:rPr>
        <w:t xml:space="preserve">wykonawcy wspólnie ubiegają się o udzielenie zamówienia, w takiej sytuacji wykonawcy dołączają do oferty: </w:t>
      </w:r>
    </w:p>
    <w:p w14:paraId="3BFF8DBB" w14:textId="77777777" w:rsidR="002F6B31" w:rsidRPr="0023444F" w:rsidRDefault="007A1313">
      <w:pPr>
        <w:numPr>
          <w:ilvl w:val="3"/>
          <w:numId w:val="11"/>
        </w:numPr>
        <w:spacing w:line="240" w:lineRule="auto"/>
        <w:ind w:left="709" w:hanging="424"/>
        <w:rPr>
          <w:color w:val="FF0000"/>
        </w:rPr>
      </w:pPr>
      <w:r w:rsidRPr="00215DBD">
        <w:rPr>
          <w:color w:val="auto"/>
        </w:rPr>
        <w:t xml:space="preserve">pełnomocnictwo, dla pełnomocnika wykonawców wspólnie ubiegających się o udzielenie zamówienia, do reprezentowania ich w postępowaniu albo do reprezentowania i zawarcia umowy w sprawie zamówienia publicznego, o którym mowa w pkt </w:t>
      </w:r>
      <w:r w:rsidRPr="00323AFB">
        <w:rPr>
          <w:color w:val="auto"/>
        </w:rPr>
        <w:t xml:space="preserve">11.1 SWZ (Zamawiający udostępnia przykładowy wzór pełnomocnictwa w załączniku Nr 6 do SWZ), </w:t>
      </w:r>
    </w:p>
    <w:p w14:paraId="55ED02BE" w14:textId="77777777" w:rsidR="002F6B31" w:rsidRPr="00215DBD" w:rsidRDefault="007A1313">
      <w:pPr>
        <w:numPr>
          <w:ilvl w:val="3"/>
          <w:numId w:val="11"/>
        </w:numPr>
        <w:spacing w:line="240" w:lineRule="auto"/>
        <w:ind w:left="709" w:hanging="424"/>
        <w:rPr>
          <w:color w:val="auto"/>
        </w:rPr>
      </w:pPr>
      <w:r w:rsidRPr="00215DBD">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008F1BA1" w14:textId="77777777" w:rsidR="002F6B31" w:rsidRPr="00215DBD" w:rsidRDefault="007A1313">
      <w:pPr>
        <w:numPr>
          <w:ilvl w:val="2"/>
          <w:numId w:val="11"/>
        </w:numPr>
        <w:spacing w:line="240" w:lineRule="auto"/>
        <w:ind w:left="426" w:hanging="424"/>
        <w:rPr>
          <w:color w:val="auto"/>
        </w:rPr>
      </w:pPr>
      <w:r w:rsidRPr="00215DBD">
        <w:rPr>
          <w:color w:val="auto"/>
        </w:rPr>
        <w:t xml:space="preserve">jeżeli osoba/osoby podpisująca(e) ofertę działa/działają na podstawie pełnomocnictwa, to pełnomocnictwo musi zostać załączone do oferty. Z treści dokumentu pełnomocnictwa winno wynikać uprawnienie do reprezentowania Wykonawcy w postępowaniu. </w:t>
      </w:r>
    </w:p>
    <w:p w14:paraId="0D23927C" w14:textId="3C3C06D7" w:rsidR="002F6B31" w:rsidRPr="0023444F" w:rsidRDefault="007A1313">
      <w:pPr>
        <w:numPr>
          <w:ilvl w:val="1"/>
          <w:numId w:val="11"/>
        </w:numPr>
        <w:spacing w:line="240" w:lineRule="auto"/>
        <w:ind w:left="426" w:hanging="567"/>
        <w:rPr>
          <w:color w:val="FF0000"/>
        </w:rPr>
      </w:pPr>
      <w:r w:rsidRPr="00215DBD">
        <w:rPr>
          <w:color w:val="auto"/>
        </w:rPr>
        <w:t>Sposób sporządzenia dokumentów elektronicznych musi być zgody z wymaganiami określonymi w</w:t>
      </w:r>
      <w:r w:rsidR="00FC5D1E">
        <w:rPr>
          <w:color w:val="auto"/>
        </w:rPr>
        <w:t> </w:t>
      </w:r>
      <w:r w:rsidRPr="00215DBD">
        <w:rPr>
          <w:color w:val="auto"/>
        </w:rPr>
        <w:t>rozporządzeniu Prezesa Rady Ministrów z dnia 30 grudnia 2020 r. w sprawie sposobu sporządzania i</w:t>
      </w:r>
      <w:r w:rsidR="00323AFB">
        <w:rPr>
          <w:color w:val="auto"/>
        </w:rPr>
        <w:t> </w:t>
      </w:r>
      <w:r w:rsidRPr="00215DBD">
        <w:rPr>
          <w:color w:val="auto"/>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323AFB">
        <w:rPr>
          <w:color w:val="auto"/>
        </w:rPr>
        <w:t> </w:t>
      </w:r>
      <w:r w:rsidRPr="00215DBD">
        <w:rPr>
          <w:color w:val="auto"/>
        </w:rPr>
        <w:t>sprawie podmiotowych środków dowodowych oraz innych dokumentów lub oświadczeń, jakich może żądać zamawiający od wykonawcy (Dz. U. z 2020 r. poz. 2415) (informacja na temat sporządzania dokume</w:t>
      </w:r>
      <w:r w:rsidRPr="00323AFB">
        <w:rPr>
          <w:color w:val="auto"/>
        </w:rPr>
        <w:t xml:space="preserve">ntów elektronicznych i komunikacji na </w:t>
      </w:r>
      <w:r w:rsidR="00323AFB" w:rsidRPr="00323AFB">
        <w:rPr>
          <w:color w:val="auto"/>
        </w:rPr>
        <w:t>linii</w:t>
      </w:r>
      <w:r w:rsidRPr="00323AFB">
        <w:rPr>
          <w:color w:val="auto"/>
        </w:rPr>
        <w:t xml:space="preserve"> Wykonawca – Zamawiający  znajduje się w pkt 12 SWZ). </w:t>
      </w:r>
    </w:p>
    <w:p w14:paraId="4CDCAD92"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Do oferty należy dołączyć wszystkie wymagane w SWZ dokumenty.</w:t>
      </w:r>
    </w:p>
    <w:p w14:paraId="48FB86EA"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Po wypełnieniu Formularza składania oferty lub wniosku i dołączenia  wszystkich wymaganych załączników należy kliknąć przycisk „Przejdź do podsumowania”.</w:t>
      </w:r>
    </w:p>
    <w:p w14:paraId="7473A6C8" w14:textId="13CBD97D"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w:t>
      </w:r>
      <w:r w:rsidR="00971C07" w:rsidRPr="000F18E3">
        <w:rPr>
          <w:color w:val="000000" w:themeColor="text1"/>
        </w:rPr>
        <w:t> </w:t>
      </w:r>
      <w:r w:rsidRPr="000F18E3">
        <w:rPr>
          <w:color w:val="000000" w:themeColor="text1"/>
        </w:rPr>
        <w:t>odniesieniu do wartości postępowania kwalifikowanym podpisem elektronicznym, podpisem zaufanym lub podpisem osobistym.</w:t>
      </w:r>
    </w:p>
    <w:p w14:paraId="13D23674"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D8347DD" w14:textId="6BEF3641" w:rsidR="00FC5D1E" w:rsidRPr="000F18E3" w:rsidRDefault="00FC5D1E">
      <w:pPr>
        <w:numPr>
          <w:ilvl w:val="1"/>
          <w:numId w:val="11"/>
        </w:numPr>
        <w:spacing w:line="240" w:lineRule="auto"/>
        <w:ind w:left="426" w:hanging="567"/>
        <w:rPr>
          <w:color w:val="000000" w:themeColor="text1"/>
        </w:rPr>
      </w:pPr>
      <w:r w:rsidRPr="000F18E3">
        <w:rPr>
          <w:color w:val="000000" w:themeColor="text1"/>
        </w:rPr>
        <w:t>Szczegółowa instrukcja dla Wykonawców dotycząca złożenia, zmiany i wycofania oferty znajduje się na stronie internetowej pod adresem: https://platformazakupowa.pl/strona/45-instrukcje</w:t>
      </w:r>
    </w:p>
    <w:p w14:paraId="5250E3A2" w14:textId="3F214A23" w:rsidR="002F6B31" w:rsidRPr="0023444F" w:rsidRDefault="007A1313">
      <w:pPr>
        <w:numPr>
          <w:ilvl w:val="1"/>
          <w:numId w:val="11"/>
        </w:numPr>
        <w:spacing w:line="240" w:lineRule="auto"/>
        <w:ind w:left="426" w:hanging="567"/>
        <w:rPr>
          <w:color w:val="FF0000"/>
        </w:rPr>
      </w:pPr>
      <w:r w:rsidRPr="00FC5D1E">
        <w:rPr>
          <w:color w:val="auto"/>
        </w:rPr>
        <w:t>Zgodnie z art. 462 ust. 2 ustawy Pzp</w:t>
      </w:r>
      <w:r w:rsidR="00FC5D1E" w:rsidRPr="00FC5D1E">
        <w:rPr>
          <w:color w:val="auto"/>
        </w:rPr>
        <w:t xml:space="preserve"> </w:t>
      </w:r>
      <w:r w:rsidRPr="00FC5D1E">
        <w:rPr>
          <w:color w:val="auto"/>
        </w:rPr>
        <w:t xml:space="preserve">Zamawiający żąda wskazania przez Wykonawcę, w ofercie - Formularzu </w:t>
      </w:r>
      <w:r w:rsidRPr="00323AFB">
        <w:rPr>
          <w:color w:val="auto"/>
        </w:rPr>
        <w:t xml:space="preserve">ofertowym (załącznik nr 2 do SWZ), części </w:t>
      </w:r>
      <w:r w:rsidRPr="00FC5D1E">
        <w:rPr>
          <w:color w:val="auto"/>
        </w:rPr>
        <w:t>zamówienia (zakresu prac), których wykonanie zamierza powierzyć podwykonawcom, i podania przez Wykonawcę nazw ewentualnych podwykonawców, jeżeli są już znani.</w:t>
      </w:r>
    </w:p>
    <w:p w14:paraId="6600D547" w14:textId="77777777" w:rsidR="00A70292" w:rsidRPr="00392822" w:rsidRDefault="00A70292">
      <w:pPr>
        <w:spacing w:after="94" w:line="259" w:lineRule="auto"/>
        <w:ind w:left="0" w:firstLine="0"/>
        <w:jc w:val="left"/>
        <w:rPr>
          <w:color w:val="auto"/>
        </w:rPr>
      </w:pPr>
    </w:p>
    <w:p w14:paraId="3099F1AE" w14:textId="738834A3"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lastRenderedPageBreak/>
        <w:t>TERMIN ZWIĄZANIA OFERTĄ</w:t>
      </w:r>
    </w:p>
    <w:p w14:paraId="75391F92" w14:textId="5A558CFA" w:rsidR="00F77C03" w:rsidRPr="00572981" w:rsidRDefault="00F77C03">
      <w:pPr>
        <w:numPr>
          <w:ilvl w:val="1"/>
          <w:numId w:val="11"/>
        </w:numPr>
        <w:spacing w:line="240" w:lineRule="auto"/>
        <w:ind w:left="426" w:hanging="436"/>
        <w:rPr>
          <w:color w:val="auto"/>
        </w:rPr>
      </w:pPr>
      <w:r w:rsidRPr="00F77C03">
        <w:rPr>
          <w:color w:val="auto"/>
        </w:rPr>
        <w:t xml:space="preserve">Wykonawca jest związany ofertą do upływu terminu określonego datą w dokumentach zamówienia, jednak nie dłużej niż </w:t>
      </w:r>
      <w:r w:rsidRPr="00F77C03">
        <w:rPr>
          <w:b/>
          <w:bCs/>
          <w:color w:val="auto"/>
        </w:rPr>
        <w:t>30 dni</w:t>
      </w:r>
      <w:r w:rsidRPr="00F77C03">
        <w:rPr>
          <w:color w:val="auto"/>
        </w:rPr>
        <w:t xml:space="preserve">, od </w:t>
      </w:r>
      <w:r w:rsidRPr="00572981">
        <w:rPr>
          <w:color w:val="auto"/>
        </w:rPr>
        <w:t xml:space="preserve">dnia upływu terminu składania ofert, przy czym pierwszym dniem terminu związania ofertą jest dzień, w którym upływa termin składania ofert [art. 307 ust 1 ustawy pzp], tj. </w:t>
      </w:r>
      <w:r w:rsidRPr="00572981">
        <w:rPr>
          <w:b/>
          <w:bCs/>
          <w:color w:val="auto"/>
        </w:rPr>
        <w:t>do dnia</w:t>
      </w:r>
      <w:r w:rsidR="000F18E3" w:rsidRPr="00572981">
        <w:rPr>
          <w:b/>
          <w:bCs/>
          <w:color w:val="auto"/>
        </w:rPr>
        <w:t xml:space="preserve"> </w:t>
      </w:r>
      <w:r w:rsidR="009B1AA1" w:rsidRPr="00572981">
        <w:rPr>
          <w:b/>
          <w:bCs/>
          <w:color w:val="auto"/>
        </w:rPr>
        <w:t>1</w:t>
      </w:r>
      <w:r w:rsidR="00572981" w:rsidRPr="00572981">
        <w:rPr>
          <w:b/>
          <w:bCs/>
          <w:color w:val="auto"/>
        </w:rPr>
        <w:t>6</w:t>
      </w:r>
      <w:r w:rsidR="00C042F9" w:rsidRPr="00572981">
        <w:rPr>
          <w:b/>
          <w:bCs/>
          <w:color w:val="auto"/>
        </w:rPr>
        <w:t>.</w:t>
      </w:r>
      <w:r w:rsidR="00364775" w:rsidRPr="00572981">
        <w:rPr>
          <w:b/>
          <w:bCs/>
          <w:color w:val="auto"/>
        </w:rPr>
        <w:t>10</w:t>
      </w:r>
      <w:r w:rsidR="00EB47A6" w:rsidRPr="00572981">
        <w:rPr>
          <w:b/>
          <w:bCs/>
          <w:color w:val="auto"/>
        </w:rPr>
        <w:t>.2024</w:t>
      </w:r>
      <w:r w:rsidR="008B3276" w:rsidRPr="00572981">
        <w:rPr>
          <w:b/>
          <w:bCs/>
          <w:color w:val="auto"/>
        </w:rPr>
        <w:t xml:space="preserve"> </w:t>
      </w:r>
      <w:r w:rsidR="00EB47A6" w:rsidRPr="00572981">
        <w:rPr>
          <w:b/>
          <w:bCs/>
          <w:color w:val="auto"/>
        </w:rPr>
        <w:t>r.</w:t>
      </w:r>
    </w:p>
    <w:p w14:paraId="2B7D2957" w14:textId="08F7D794" w:rsidR="00F77C03" w:rsidRPr="00572981" w:rsidRDefault="00F77C03">
      <w:pPr>
        <w:numPr>
          <w:ilvl w:val="1"/>
          <w:numId w:val="11"/>
        </w:numPr>
        <w:spacing w:line="240" w:lineRule="auto"/>
        <w:ind w:left="426" w:hanging="436"/>
        <w:rPr>
          <w:color w:val="auto"/>
        </w:rPr>
      </w:pPr>
      <w:r w:rsidRPr="00572981">
        <w:rPr>
          <w:color w:val="auto"/>
        </w:rPr>
        <w:t>W przypadku gdy wybór najkorzystniejszej oferty nie nastąpi przed upływem terminu związania ofertą wskazanego w pkt 15.1, Zamawiający przed upływem terminu związania ofertą zwraca się jednokrotnie do Wykonawców o wyrażenie zgody na przedłużenie tego terminu o wskazany przez niego okres, nie dłuższy niż 30 dni [art 307 ust 2 ustawy pzp].</w:t>
      </w:r>
    </w:p>
    <w:p w14:paraId="0EADD897" w14:textId="7C9DBF03" w:rsidR="00F77C03" w:rsidRPr="00572981" w:rsidRDefault="00F77C03">
      <w:pPr>
        <w:numPr>
          <w:ilvl w:val="1"/>
          <w:numId w:val="11"/>
        </w:numPr>
        <w:spacing w:line="240" w:lineRule="auto"/>
        <w:ind w:left="426" w:hanging="436"/>
        <w:rPr>
          <w:color w:val="auto"/>
        </w:rPr>
      </w:pPr>
      <w:r w:rsidRPr="00572981">
        <w:rPr>
          <w:color w:val="auto"/>
        </w:rPr>
        <w:t>Przedłużenie terminu związania ofertą o którym mowa w pkt 15.2, wymaga złożenia przez wykonawcę pisemnego oświadczenia o wyrażeniu zgody na przedłużenie terminu związania ofertą [art 307 ust 3 ustawy pzp].</w:t>
      </w:r>
    </w:p>
    <w:p w14:paraId="715FFCEE" w14:textId="1AF79702" w:rsidR="002F6B31" w:rsidRPr="00572981" w:rsidRDefault="002F6B31">
      <w:pPr>
        <w:spacing w:after="104" w:line="259" w:lineRule="auto"/>
        <w:ind w:left="0" w:firstLine="0"/>
        <w:jc w:val="left"/>
        <w:rPr>
          <w:color w:val="auto"/>
          <w:u w:val="single"/>
        </w:rPr>
      </w:pPr>
    </w:p>
    <w:p w14:paraId="0A772A14" w14:textId="1BFB83AF" w:rsidR="002F6B31" w:rsidRPr="00572981" w:rsidRDefault="007A1313">
      <w:pPr>
        <w:numPr>
          <w:ilvl w:val="0"/>
          <w:numId w:val="11"/>
        </w:numPr>
        <w:spacing w:after="86" w:line="240" w:lineRule="auto"/>
        <w:ind w:left="0" w:hanging="360"/>
        <w:rPr>
          <w:b/>
          <w:bCs/>
          <w:color w:val="auto"/>
          <w:sz w:val="22"/>
          <w:szCs w:val="24"/>
          <w:u w:val="single"/>
        </w:rPr>
      </w:pPr>
      <w:r w:rsidRPr="00572981">
        <w:rPr>
          <w:b/>
          <w:bCs/>
          <w:color w:val="auto"/>
          <w:szCs w:val="24"/>
          <w:u w:val="single"/>
        </w:rPr>
        <w:t>TERMIN SKŁADANIA I OTWARCIA OFERT</w:t>
      </w:r>
    </w:p>
    <w:p w14:paraId="40F838F1" w14:textId="120D6E6A" w:rsidR="00E226AD" w:rsidRPr="00572981" w:rsidRDefault="00E226AD">
      <w:pPr>
        <w:numPr>
          <w:ilvl w:val="1"/>
          <w:numId w:val="11"/>
        </w:numPr>
        <w:spacing w:line="240" w:lineRule="auto"/>
        <w:ind w:left="426" w:hanging="426"/>
        <w:rPr>
          <w:color w:val="auto"/>
        </w:rPr>
      </w:pPr>
      <w:r w:rsidRPr="00572981">
        <w:rPr>
          <w:color w:val="auto"/>
        </w:rPr>
        <w:t xml:space="preserve">Ofertę wraz z wymaganymi dokumentami należy umieścić na platformazakupowa.pl pod adresem: </w:t>
      </w:r>
      <w:r w:rsidRPr="00572981">
        <w:rPr>
          <w:color w:val="auto"/>
          <w:u w:val="single"/>
        </w:rPr>
        <w:t>https://platformazakupowa.pl/pn/wegliniec</w:t>
      </w:r>
      <w:r w:rsidRPr="00572981">
        <w:rPr>
          <w:color w:val="auto"/>
        </w:rPr>
        <w:t xml:space="preserve">, w myśl Ustawy na stronie internetowej prowadzonego postępowania </w:t>
      </w:r>
      <w:r w:rsidRPr="00572981">
        <w:rPr>
          <w:b/>
          <w:bCs/>
          <w:color w:val="auto"/>
        </w:rPr>
        <w:t xml:space="preserve">do dnia </w:t>
      </w:r>
      <w:r w:rsidR="009B1AA1" w:rsidRPr="00572981">
        <w:rPr>
          <w:b/>
          <w:bCs/>
          <w:color w:val="auto"/>
        </w:rPr>
        <w:t>1</w:t>
      </w:r>
      <w:r w:rsidR="00572981" w:rsidRPr="00572981">
        <w:rPr>
          <w:b/>
          <w:bCs/>
          <w:color w:val="auto"/>
        </w:rPr>
        <w:t>7</w:t>
      </w:r>
      <w:r w:rsidR="00C76357" w:rsidRPr="00572981">
        <w:rPr>
          <w:b/>
          <w:bCs/>
          <w:color w:val="auto"/>
        </w:rPr>
        <w:t>.0</w:t>
      </w:r>
      <w:r w:rsidR="00364775" w:rsidRPr="00572981">
        <w:rPr>
          <w:b/>
          <w:bCs/>
          <w:color w:val="auto"/>
        </w:rPr>
        <w:t>9</w:t>
      </w:r>
      <w:r w:rsidR="00DA4F0F" w:rsidRPr="00572981">
        <w:rPr>
          <w:b/>
          <w:bCs/>
          <w:color w:val="auto"/>
        </w:rPr>
        <w:t>.</w:t>
      </w:r>
      <w:r w:rsidR="000F18E3" w:rsidRPr="00572981">
        <w:rPr>
          <w:b/>
          <w:bCs/>
          <w:color w:val="auto"/>
        </w:rPr>
        <w:t>202</w:t>
      </w:r>
      <w:r w:rsidR="00C76357" w:rsidRPr="00572981">
        <w:rPr>
          <w:b/>
          <w:bCs/>
          <w:color w:val="auto"/>
        </w:rPr>
        <w:t>4</w:t>
      </w:r>
      <w:r w:rsidR="006F0311" w:rsidRPr="00572981">
        <w:rPr>
          <w:b/>
          <w:bCs/>
          <w:color w:val="auto"/>
        </w:rPr>
        <w:t xml:space="preserve"> </w:t>
      </w:r>
      <w:r w:rsidR="000F18E3" w:rsidRPr="00572981">
        <w:rPr>
          <w:b/>
          <w:bCs/>
          <w:color w:val="auto"/>
        </w:rPr>
        <w:t>r.</w:t>
      </w:r>
      <w:r w:rsidRPr="00572981">
        <w:rPr>
          <w:b/>
          <w:bCs/>
          <w:color w:val="auto"/>
        </w:rPr>
        <w:t xml:space="preserve"> do godz. </w:t>
      </w:r>
      <w:r w:rsidR="00187E55" w:rsidRPr="00572981">
        <w:rPr>
          <w:b/>
          <w:bCs/>
          <w:color w:val="auto"/>
        </w:rPr>
        <w:t>10</w:t>
      </w:r>
      <w:r w:rsidRPr="00572981">
        <w:rPr>
          <w:b/>
          <w:bCs/>
          <w:color w:val="auto"/>
        </w:rPr>
        <w:t>.00</w:t>
      </w:r>
      <w:r w:rsidRPr="00572981">
        <w:rPr>
          <w:color w:val="auto"/>
        </w:rPr>
        <w:t xml:space="preserve"> </w:t>
      </w:r>
      <w:r w:rsidRPr="00572981">
        <w:rPr>
          <w:i/>
          <w:iCs/>
          <w:color w:val="auto"/>
        </w:rPr>
        <w:t>(dzień/miesiąc/rok)</w:t>
      </w:r>
    </w:p>
    <w:p w14:paraId="4DB97AF7" w14:textId="77777777" w:rsidR="00E226AD" w:rsidRPr="00572981" w:rsidRDefault="00E226AD">
      <w:pPr>
        <w:numPr>
          <w:ilvl w:val="1"/>
          <w:numId w:val="11"/>
        </w:numPr>
        <w:spacing w:line="240" w:lineRule="auto"/>
        <w:ind w:left="426" w:hanging="426"/>
        <w:rPr>
          <w:color w:val="auto"/>
        </w:rPr>
      </w:pPr>
      <w:r w:rsidRPr="00572981">
        <w:rPr>
          <w:color w:val="auto"/>
        </w:rPr>
        <w:t>Otwarcie ofert następuje niezwłocznie po upływie terminu składania ofert, nie później niż następnego dnia po dniu, w którym upłynął termin składania ofert.</w:t>
      </w:r>
    </w:p>
    <w:p w14:paraId="50064CA6" w14:textId="5ADE9AF1" w:rsidR="00E226AD" w:rsidRPr="00572981" w:rsidRDefault="00E226AD">
      <w:pPr>
        <w:numPr>
          <w:ilvl w:val="1"/>
          <w:numId w:val="11"/>
        </w:numPr>
        <w:spacing w:line="240" w:lineRule="auto"/>
        <w:ind w:left="426" w:hanging="426"/>
        <w:rPr>
          <w:color w:val="auto"/>
        </w:rPr>
      </w:pPr>
      <w:r w:rsidRPr="00572981">
        <w:rPr>
          <w:b/>
          <w:bCs/>
          <w:color w:val="auto"/>
        </w:rPr>
        <w:t>Otwarcie złożonych ofert</w:t>
      </w:r>
      <w:r w:rsidRPr="00572981">
        <w:rPr>
          <w:color w:val="auto"/>
        </w:rPr>
        <w:t xml:space="preserve"> nastąpi </w:t>
      </w:r>
      <w:r w:rsidRPr="00572981">
        <w:rPr>
          <w:b/>
          <w:bCs/>
          <w:color w:val="auto"/>
        </w:rPr>
        <w:t>w dniu</w:t>
      </w:r>
      <w:r w:rsidR="00DA4F0F" w:rsidRPr="00572981">
        <w:rPr>
          <w:b/>
          <w:bCs/>
          <w:color w:val="auto"/>
        </w:rPr>
        <w:t xml:space="preserve"> </w:t>
      </w:r>
      <w:r w:rsidR="009B1AA1" w:rsidRPr="00572981">
        <w:rPr>
          <w:b/>
          <w:bCs/>
          <w:color w:val="auto"/>
        </w:rPr>
        <w:t>1</w:t>
      </w:r>
      <w:r w:rsidR="00572981" w:rsidRPr="00572981">
        <w:rPr>
          <w:b/>
          <w:bCs/>
          <w:color w:val="auto"/>
        </w:rPr>
        <w:t>7</w:t>
      </w:r>
      <w:r w:rsidR="00C76357" w:rsidRPr="00572981">
        <w:rPr>
          <w:b/>
          <w:bCs/>
          <w:color w:val="auto"/>
        </w:rPr>
        <w:t>.0</w:t>
      </w:r>
      <w:r w:rsidR="00364775" w:rsidRPr="00572981">
        <w:rPr>
          <w:b/>
          <w:bCs/>
          <w:color w:val="auto"/>
        </w:rPr>
        <w:t>9</w:t>
      </w:r>
      <w:r w:rsidR="00EB47A6" w:rsidRPr="00572981">
        <w:rPr>
          <w:b/>
          <w:bCs/>
          <w:color w:val="auto"/>
        </w:rPr>
        <w:t>.</w:t>
      </w:r>
      <w:r w:rsidR="000F18E3" w:rsidRPr="00572981">
        <w:rPr>
          <w:b/>
          <w:bCs/>
          <w:color w:val="auto"/>
        </w:rPr>
        <w:t>202</w:t>
      </w:r>
      <w:r w:rsidR="00C76357" w:rsidRPr="00572981">
        <w:rPr>
          <w:b/>
          <w:bCs/>
          <w:color w:val="auto"/>
        </w:rPr>
        <w:t>4</w:t>
      </w:r>
      <w:r w:rsidR="006F0311" w:rsidRPr="00572981">
        <w:rPr>
          <w:b/>
          <w:bCs/>
          <w:color w:val="auto"/>
        </w:rPr>
        <w:t xml:space="preserve"> </w:t>
      </w:r>
      <w:r w:rsidR="000F18E3" w:rsidRPr="00572981">
        <w:rPr>
          <w:b/>
          <w:bCs/>
          <w:color w:val="auto"/>
        </w:rPr>
        <w:t>r.</w:t>
      </w:r>
      <w:r w:rsidRPr="00572981">
        <w:rPr>
          <w:b/>
          <w:bCs/>
          <w:color w:val="auto"/>
        </w:rPr>
        <w:t xml:space="preserve"> o godz. </w:t>
      </w:r>
      <w:r w:rsidR="00187E55" w:rsidRPr="00572981">
        <w:rPr>
          <w:b/>
          <w:bCs/>
          <w:color w:val="auto"/>
        </w:rPr>
        <w:t>10</w:t>
      </w:r>
      <w:r w:rsidR="00B936BC" w:rsidRPr="00572981">
        <w:rPr>
          <w:b/>
          <w:bCs/>
          <w:color w:val="auto"/>
        </w:rPr>
        <w:t>.</w:t>
      </w:r>
      <w:r w:rsidRPr="00572981">
        <w:rPr>
          <w:b/>
          <w:bCs/>
          <w:color w:val="auto"/>
        </w:rPr>
        <w:t>15</w:t>
      </w:r>
      <w:r w:rsidRPr="00572981">
        <w:rPr>
          <w:color w:val="auto"/>
        </w:rPr>
        <w:t xml:space="preserve"> </w:t>
      </w:r>
      <w:r w:rsidRPr="00572981">
        <w:rPr>
          <w:i/>
          <w:iCs/>
          <w:color w:val="auto"/>
        </w:rPr>
        <w:t>(dzień/miesiąc/rok)</w:t>
      </w:r>
    </w:p>
    <w:p w14:paraId="074A7D90" w14:textId="77777777" w:rsidR="00E226AD" w:rsidRPr="00B936BC" w:rsidRDefault="00E226AD">
      <w:pPr>
        <w:numPr>
          <w:ilvl w:val="1"/>
          <w:numId w:val="11"/>
        </w:numPr>
        <w:spacing w:line="240" w:lineRule="auto"/>
        <w:ind w:left="426" w:hanging="426"/>
        <w:rPr>
          <w:color w:val="auto"/>
        </w:rPr>
      </w:pPr>
      <w:r w:rsidRPr="00572981">
        <w:rPr>
          <w:color w:val="auto"/>
        </w:rPr>
        <w:t>Jeżeli otwarcie ofert następuje przy użyciu systemu teleinformatycznego, w przypadku awarii tego systemu, która powoduje brak możliwości otwarcia ofert w terminie określonym przez zamawiającego, otwarcie ofert następuje niezwłocznie po usunięciu</w:t>
      </w:r>
      <w:r w:rsidRPr="00B936BC">
        <w:rPr>
          <w:color w:val="auto"/>
        </w:rPr>
        <w:t xml:space="preserve"> awarii.</w:t>
      </w:r>
    </w:p>
    <w:p w14:paraId="037D3EEA" w14:textId="77777777" w:rsidR="00E226AD" w:rsidRPr="00B936BC" w:rsidRDefault="00E226AD">
      <w:pPr>
        <w:numPr>
          <w:ilvl w:val="1"/>
          <w:numId w:val="11"/>
        </w:numPr>
        <w:spacing w:line="240" w:lineRule="auto"/>
        <w:ind w:left="426" w:hanging="426"/>
        <w:rPr>
          <w:color w:val="auto"/>
        </w:rPr>
      </w:pPr>
      <w:r w:rsidRPr="00B936BC">
        <w:rPr>
          <w:color w:val="auto"/>
        </w:rPr>
        <w:t>Zamawiający poinformuje o zmianie terminu otwarcia ofert na stronie internetowej prowadzonego postępowania.</w:t>
      </w:r>
    </w:p>
    <w:p w14:paraId="1562EDF4" w14:textId="77777777" w:rsidR="00323AFB" w:rsidRDefault="00E226AD">
      <w:pPr>
        <w:numPr>
          <w:ilvl w:val="1"/>
          <w:numId w:val="11"/>
        </w:numPr>
        <w:spacing w:line="240" w:lineRule="auto"/>
        <w:ind w:left="426" w:hanging="426"/>
        <w:rPr>
          <w:color w:val="auto"/>
        </w:rPr>
      </w:pPr>
      <w:r w:rsidRPr="00B936BC">
        <w:rPr>
          <w:color w:val="auto"/>
        </w:rPr>
        <w:t xml:space="preserve">Zamawiający, najpóźniej przed otwarciem ofert, udostępnia na stronie internetowej prowadzonego postępowania informację o kwocie, jaką zamierza przeznaczyć na sfinansowanie zamówienia </w:t>
      </w:r>
      <w:r w:rsidRPr="00B936BC">
        <w:rPr>
          <w:i/>
          <w:iCs/>
          <w:color w:val="auto"/>
        </w:rPr>
        <w:t>[art. 222 ust 4 ustawy pzp].</w:t>
      </w:r>
    </w:p>
    <w:p w14:paraId="4933DAB4" w14:textId="02446853" w:rsidR="00E226AD" w:rsidRPr="00323AFB" w:rsidRDefault="00E226AD">
      <w:pPr>
        <w:numPr>
          <w:ilvl w:val="1"/>
          <w:numId w:val="11"/>
        </w:numPr>
        <w:spacing w:line="240" w:lineRule="auto"/>
        <w:ind w:left="426" w:hanging="426"/>
        <w:rPr>
          <w:color w:val="auto"/>
        </w:rPr>
      </w:pPr>
      <w:r w:rsidRPr="00323AFB">
        <w:rPr>
          <w:color w:val="auto"/>
        </w:rPr>
        <w:t>Zamawiający, niezwłocznie po otwarciu ofert, udostępnia na stronie internetowej prowadzonego postępowania informacje o:</w:t>
      </w:r>
    </w:p>
    <w:p w14:paraId="16B1A444" w14:textId="77777777" w:rsidR="00B936BC" w:rsidRPr="00B936BC" w:rsidRDefault="00E226AD">
      <w:pPr>
        <w:pStyle w:val="Akapitzlist"/>
        <w:numPr>
          <w:ilvl w:val="2"/>
          <w:numId w:val="11"/>
        </w:numPr>
        <w:spacing w:after="0" w:line="240" w:lineRule="auto"/>
        <w:ind w:left="709" w:hanging="293"/>
        <w:rPr>
          <w:color w:val="auto"/>
        </w:rPr>
      </w:pPr>
      <w:r w:rsidRPr="00B936BC">
        <w:rPr>
          <w:color w:val="auto"/>
        </w:rPr>
        <w:t>nazwach albo imionach i nazwiskach oraz siedzibach lub miejscach prowadzonej działalności gospodarczej albo miejscach zamieszkania wykonawców, których oferty zostały otwarte;</w:t>
      </w:r>
    </w:p>
    <w:p w14:paraId="49C0F785" w14:textId="63ED03A4" w:rsidR="00E226AD" w:rsidRPr="00B936BC" w:rsidRDefault="00E226AD">
      <w:pPr>
        <w:pStyle w:val="Akapitzlist"/>
        <w:numPr>
          <w:ilvl w:val="2"/>
          <w:numId w:val="11"/>
        </w:numPr>
        <w:spacing w:after="0" w:line="240" w:lineRule="auto"/>
        <w:ind w:left="709" w:hanging="293"/>
        <w:rPr>
          <w:color w:val="auto"/>
        </w:rPr>
      </w:pPr>
      <w:r w:rsidRPr="00B936BC">
        <w:rPr>
          <w:color w:val="auto"/>
        </w:rPr>
        <w:t>cenach lub kosztach zawartych w ofertach.</w:t>
      </w:r>
    </w:p>
    <w:p w14:paraId="0AE47D04" w14:textId="393BA155" w:rsidR="00E226AD" w:rsidRPr="00B936BC" w:rsidRDefault="00E226AD" w:rsidP="00323AFB">
      <w:pPr>
        <w:spacing w:after="92" w:line="240" w:lineRule="auto"/>
        <w:ind w:left="426"/>
        <w:rPr>
          <w:color w:val="auto"/>
        </w:rPr>
      </w:pPr>
      <w:r w:rsidRPr="00B936BC">
        <w:rPr>
          <w:color w:val="auto"/>
        </w:rPr>
        <w:t>Informacja zostanie opublikowana na stronie postępowania na platformazakupowa.pl w sekcji ,,Komunikaty”.</w:t>
      </w:r>
    </w:p>
    <w:p w14:paraId="7A9CB1CE" w14:textId="68A268A6" w:rsidR="00E226AD" w:rsidRPr="00B936BC" w:rsidRDefault="00E226AD">
      <w:pPr>
        <w:pStyle w:val="Akapitzlist"/>
        <w:numPr>
          <w:ilvl w:val="1"/>
          <w:numId w:val="11"/>
        </w:numPr>
        <w:spacing w:after="92" w:line="240" w:lineRule="auto"/>
        <w:ind w:left="426" w:hanging="426"/>
        <w:rPr>
          <w:color w:val="auto"/>
        </w:rPr>
      </w:pPr>
      <w:r w:rsidRPr="00B936BC">
        <w:rPr>
          <w:color w:val="auto"/>
        </w:rPr>
        <w:t>W przypadku ofert, które podlegają negocjacjom, zamawiający udostępnia informacje, o których mowa w</w:t>
      </w:r>
      <w:r w:rsidR="00B936BC" w:rsidRPr="00B936BC">
        <w:rPr>
          <w:color w:val="auto"/>
        </w:rPr>
        <w:t> </w:t>
      </w:r>
      <w:r w:rsidRPr="00B936BC">
        <w:rPr>
          <w:color w:val="auto"/>
        </w:rPr>
        <w:t xml:space="preserve">ust. </w:t>
      </w:r>
      <w:r w:rsidR="00B936BC" w:rsidRPr="00B936BC">
        <w:rPr>
          <w:color w:val="auto"/>
        </w:rPr>
        <w:t>16.12</w:t>
      </w:r>
      <w:r w:rsidRPr="00B936BC">
        <w:rPr>
          <w:color w:val="auto"/>
        </w:rPr>
        <w:t>, niezwłocznie po otwarciu ofert ostatecznych albo unieważnieniu postępowania.</w:t>
      </w:r>
    </w:p>
    <w:p w14:paraId="4AF737C0" w14:textId="543A23C3" w:rsidR="00E226AD" w:rsidRPr="00B936BC" w:rsidRDefault="00E226AD" w:rsidP="008E0515">
      <w:pPr>
        <w:spacing w:after="92" w:line="259" w:lineRule="auto"/>
        <w:ind w:left="426" w:firstLine="0"/>
        <w:rPr>
          <w:color w:val="auto"/>
        </w:rPr>
      </w:pPr>
      <w:r w:rsidRPr="00B936BC">
        <w:rPr>
          <w:color w:val="auto"/>
        </w:rPr>
        <w:t>Uwaga!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E5C340A" w14:textId="7A3A1537"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t>OPIS SPOSOBU OBLICZENIA CENY</w:t>
      </w:r>
    </w:p>
    <w:p w14:paraId="32455F44" w14:textId="663B0EA2" w:rsidR="002F6B31" w:rsidRPr="0023444F" w:rsidRDefault="007A1313">
      <w:pPr>
        <w:numPr>
          <w:ilvl w:val="1"/>
          <w:numId w:val="11"/>
        </w:numPr>
        <w:spacing w:line="240" w:lineRule="auto"/>
        <w:ind w:left="426" w:hanging="567"/>
        <w:rPr>
          <w:color w:val="FF0000"/>
        </w:rPr>
      </w:pPr>
      <w:r w:rsidRPr="00002CEF">
        <w:rPr>
          <w:color w:val="auto"/>
        </w:rPr>
        <w:t>Wykonawca w ofercie określa cenę oferty brutto w zł (PLN),</w:t>
      </w:r>
      <w:r w:rsidR="00630E0D" w:rsidRPr="00002CEF">
        <w:rPr>
          <w:color w:val="auto"/>
        </w:rPr>
        <w:t xml:space="preserve"> </w:t>
      </w:r>
      <w:r w:rsidRPr="00002CEF">
        <w:rPr>
          <w:color w:val="auto"/>
        </w:rPr>
        <w:t xml:space="preserve">która stanowić będzie wynagrodzenie ryczałtowe za realizację całości  przedmiotu zamówienia. Wykonawca podaje cenę brutto wykonania przedmiotu zamówienia, zgodnie z formularzem ofertowym </w:t>
      </w:r>
      <w:r w:rsidRPr="00323AFB">
        <w:rPr>
          <w:color w:val="auto"/>
        </w:rPr>
        <w:t xml:space="preserve">stanowiącym Załącznik Nr 2 do SWZ. </w:t>
      </w:r>
    </w:p>
    <w:p w14:paraId="2A648274" w14:textId="0ABD33D2" w:rsidR="002F6B31" w:rsidRPr="00002CEF" w:rsidRDefault="007A1313">
      <w:pPr>
        <w:numPr>
          <w:ilvl w:val="1"/>
          <w:numId w:val="11"/>
        </w:numPr>
        <w:spacing w:line="240" w:lineRule="auto"/>
        <w:ind w:left="426" w:hanging="567"/>
        <w:rPr>
          <w:color w:val="auto"/>
        </w:rPr>
      </w:pPr>
      <w:r w:rsidRPr="00002CEF">
        <w:rPr>
          <w:color w:val="auto"/>
        </w:rPr>
        <w:t>Wynagrodzenia ryczałtowe, Cena brutto oferty określone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w:t>
      </w:r>
      <w:r w:rsidR="00002CEF" w:rsidRPr="00002CEF">
        <w:rPr>
          <w:color w:val="auto"/>
        </w:rPr>
        <w:t>.</w:t>
      </w:r>
    </w:p>
    <w:p w14:paraId="6CED724E" w14:textId="1779BD1C" w:rsidR="002F6B31" w:rsidRPr="00002CEF" w:rsidRDefault="007A1313">
      <w:pPr>
        <w:numPr>
          <w:ilvl w:val="1"/>
          <w:numId w:val="11"/>
        </w:numPr>
        <w:spacing w:line="240" w:lineRule="auto"/>
        <w:ind w:left="426" w:hanging="567"/>
        <w:rPr>
          <w:color w:val="auto"/>
        </w:rPr>
      </w:pPr>
      <w:r w:rsidRPr="00002CEF">
        <w:rPr>
          <w:color w:val="auto"/>
        </w:rPr>
        <w:t xml:space="preserve">Podana przez Wykonawcę w Formularzu </w:t>
      </w:r>
      <w:r w:rsidRPr="00323AFB">
        <w:rPr>
          <w:color w:val="auto"/>
        </w:rPr>
        <w:t xml:space="preserve">ofertowym (załącznik Nr 2 do SWZ) </w:t>
      </w:r>
      <w:r w:rsidRPr="00002CEF">
        <w:rPr>
          <w:color w:val="auto"/>
        </w:rPr>
        <w:t>Cena brutto oferty brana będzie pod uwagę w trakcie oceny ofert i wyboru najkorzystniejszej oferty.</w:t>
      </w:r>
    </w:p>
    <w:p w14:paraId="6C471631" w14:textId="77777777" w:rsidR="002F6B31" w:rsidRPr="000F18E3" w:rsidRDefault="007A1313">
      <w:pPr>
        <w:numPr>
          <w:ilvl w:val="1"/>
          <w:numId w:val="11"/>
        </w:numPr>
        <w:spacing w:line="240" w:lineRule="auto"/>
        <w:ind w:left="426" w:hanging="567"/>
        <w:rPr>
          <w:color w:val="000000" w:themeColor="text1"/>
        </w:rPr>
      </w:pPr>
      <w:r w:rsidRPr="000F18E3">
        <w:rPr>
          <w:color w:val="000000" w:themeColor="text1"/>
        </w:rPr>
        <w:t xml:space="preserve">Podane przez Wykonawcę wynagrodzenia ryczałtowe oraz Cena brutto oferty będą stałe tzn. nie ulegną zmianie przez cały okres realizacji (wykonywania) przedmiotu zamówienia. </w:t>
      </w:r>
    </w:p>
    <w:p w14:paraId="04F5BDE4" w14:textId="77777777" w:rsidR="009040B3" w:rsidRPr="005A6F2E" w:rsidRDefault="007A1313">
      <w:pPr>
        <w:numPr>
          <w:ilvl w:val="1"/>
          <w:numId w:val="11"/>
        </w:numPr>
        <w:spacing w:line="240" w:lineRule="auto"/>
        <w:ind w:left="426" w:hanging="567"/>
        <w:rPr>
          <w:color w:val="auto"/>
        </w:rPr>
      </w:pPr>
      <w:r w:rsidRPr="00002CEF">
        <w:rPr>
          <w:color w:val="auto"/>
        </w:rPr>
        <w:t>W podanych wynagrodzeniach ryczałtowych oraz Cenie brutto oferty Wykonawca musi uwzględnić wszystkie koszty bezpośrednie i pośrednie, jakie uważa za niezbędne do poniesienia dla terminowego i</w:t>
      </w:r>
      <w:r w:rsidR="00002CEF">
        <w:rPr>
          <w:color w:val="auto"/>
        </w:rPr>
        <w:t> </w:t>
      </w:r>
      <w:r w:rsidRPr="00002CEF">
        <w:rPr>
          <w:color w:val="auto"/>
        </w:rPr>
        <w:t>prawidłowego wykonania przedmiotu zamówienia, zysk oraz wszystkie wymagane przepisami podatki i</w:t>
      </w:r>
      <w:r w:rsidR="00002CEF">
        <w:rPr>
          <w:color w:val="auto"/>
        </w:rPr>
        <w:t> </w:t>
      </w:r>
      <w:r w:rsidRPr="00002CEF">
        <w:rPr>
          <w:color w:val="auto"/>
        </w:rPr>
        <w:t xml:space="preserve">opłaty, a w szczególności podatek VAT zgodnie z obowiązującymi przepisami. W wynagrodzeniach </w:t>
      </w:r>
      <w:r w:rsidRPr="00002CEF">
        <w:rPr>
          <w:color w:val="auto"/>
        </w:rPr>
        <w:lastRenderedPageBreak/>
        <w:t>ryczałtowych oraz Cenie brutto oferty Wykonawca musi uwzględnić wszystkie posiadane informacje o</w:t>
      </w:r>
      <w:r w:rsidR="00002CEF">
        <w:rPr>
          <w:color w:val="auto"/>
        </w:rPr>
        <w:t> </w:t>
      </w:r>
      <w:r w:rsidRPr="00002CEF">
        <w:rPr>
          <w:color w:val="auto"/>
        </w:rPr>
        <w:t>przedmiocie zamówienia, a szczególnie informacje, wymagania i warunki podane przez Zamawiającego w</w:t>
      </w:r>
      <w:r w:rsidR="00002CEF">
        <w:rPr>
          <w:color w:val="auto"/>
        </w:rPr>
        <w:t> </w:t>
      </w:r>
      <w:r w:rsidRPr="00002CEF">
        <w:rPr>
          <w:color w:val="auto"/>
        </w:rPr>
        <w:t xml:space="preserve">SWZ i załącznikach do SWZ oraz w wyjaśnieniach i zmianach SWZ i załączników do SWZ. </w:t>
      </w:r>
    </w:p>
    <w:p w14:paraId="0709AE60" w14:textId="2751B767" w:rsidR="002F6B31" w:rsidRPr="00187E55" w:rsidRDefault="007A1313">
      <w:pPr>
        <w:numPr>
          <w:ilvl w:val="1"/>
          <w:numId w:val="11"/>
        </w:numPr>
        <w:spacing w:line="240" w:lineRule="auto"/>
        <w:ind w:left="426" w:hanging="567"/>
        <w:rPr>
          <w:color w:val="auto"/>
        </w:rPr>
      </w:pPr>
      <w:r w:rsidRPr="005A6F2E">
        <w:rPr>
          <w:color w:val="auto"/>
        </w:rPr>
        <w:t>Zgodnie z art. 91 ust. 3a ustawy Pzp jeżeli złożono ofertę, której wybór prowadziłby do</w:t>
      </w:r>
      <w:r w:rsidRPr="009040B3">
        <w:rPr>
          <w:color w:val="auto"/>
        </w:rPr>
        <w:t xml:space="preserve"> powstania u</w:t>
      </w:r>
      <w:r w:rsidR="00002CEF" w:rsidRPr="009040B3">
        <w:rPr>
          <w:color w:val="auto"/>
        </w:rPr>
        <w:t> </w:t>
      </w:r>
      <w:r w:rsidRPr="00187E55">
        <w:rPr>
          <w:color w:val="auto"/>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p>
    <w:p w14:paraId="19734DED" w14:textId="5C538714" w:rsidR="002F6B31" w:rsidRPr="00187E55" w:rsidRDefault="002F6B31" w:rsidP="006E1F32">
      <w:pPr>
        <w:spacing w:after="94" w:line="259" w:lineRule="auto"/>
        <w:jc w:val="left"/>
        <w:rPr>
          <w:color w:val="auto"/>
        </w:rPr>
      </w:pPr>
    </w:p>
    <w:p w14:paraId="778147A6" w14:textId="1CB2BFF3" w:rsidR="002F6B31" w:rsidRPr="00187E55" w:rsidRDefault="007A1313">
      <w:pPr>
        <w:numPr>
          <w:ilvl w:val="0"/>
          <w:numId w:val="11"/>
        </w:numPr>
        <w:spacing w:after="0" w:line="240" w:lineRule="auto"/>
        <w:ind w:left="0" w:hanging="357"/>
        <w:rPr>
          <w:b/>
          <w:bCs/>
          <w:color w:val="auto"/>
          <w:u w:val="single"/>
        </w:rPr>
      </w:pPr>
      <w:r w:rsidRPr="00187E55">
        <w:rPr>
          <w:b/>
          <w:bCs/>
          <w:color w:val="auto"/>
          <w:u w:val="single"/>
        </w:rPr>
        <w:t>OPIS KRYTERIÓW, KTÓRYMI ZAMAWIAJĄCY BĘDZIE KIEROWAŁ SIĘ PRZY WYBORZE OFERTY WRAZ Z PODANIEM WAG TYCH KRYTERIÓW I SPOSOBU OCENY OFERT</w:t>
      </w:r>
    </w:p>
    <w:p w14:paraId="54849DC4" w14:textId="15A16E51" w:rsidR="002F6B31" w:rsidRPr="00187E55" w:rsidRDefault="007A1313">
      <w:pPr>
        <w:numPr>
          <w:ilvl w:val="1"/>
          <w:numId w:val="11"/>
        </w:numPr>
        <w:spacing w:after="94" w:line="259" w:lineRule="auto"/>
        <w:ind w:left="426" w:hanging="426"/>
        <w:rPr>
          <w:color w:val="auto"/>
        </w:rPr>
      </w:pPr>
      <w:r w:rsidRPr="00187E55">
        <w:rPr>
          <w:color w:val="auto"/>
        </w:rPr>
        <w:t xml:space="preserve">Zamawiający wyznaczył następujące kryteria oceny ofert: </w:t>
      </w:r>
    </w:p>
    <w:p w14:paraId="6D11DD15" w14:textId="77777777" w:rsidR="00116E23" w:rsidRPr="00187E55" w:rsidRDefault="00116E23" w:rsidP="00116E23">
      <w:pPr>
        <w:spacing w:after="94" w:line="259" w:lineRule="auto"/>
        <w:ind w:left="0" w:firstLine="0"/>
        <w:rPr>
          <w:color w:val="auto"/>
        </w:rPr>
      </w:pPr>
    </w:p>
    <w:tbl>
      <w:tblPr>
        <w:tblStyle w:val="TableGrid"/>
        <w:tblW w:w="7405" w:type="dxa"/>
        <w:jc w:val="center"/>
        <w:tblInd w:w="0" w:type="dxa"/>
        <w:tblCellMar>
          <w:top w:w="65" w:type="dxa"/>
          <w:left w:w="70" w:type="dxa"/>
          <w:right w:w="115" w:type="dxa"/>
        </w:tblCellMar>
        <w:tblLook w:val="04A0" w:firstRow="1" w:lastRow="0" w:firstColumn="1" w:lastColumn="0" w:noHBand="0" w:noVBand="1"/>
      </w:tblPr>
      <w:tblGrid>
        <w:gridCol w:w="554"/>
        <w:gridCol w:w="4845"/>
        <w:gridCol w:w="2006"/>
      </w:tblGrid>
      <w:tr w:rsidR="00187E55" w:rsidRPr="00187E55" w14:paraId="5182F4C8" w14:textId="77777777" w:rsidTr="00116E23">
        <w:trPr>
          <w:trHeight w:val="39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FDFDF"/>
          </w:tcPr>
          <w:p w14:paraId="7EA544A9" w14:textId="77777777" w:rsidR="002F6B31" w:rsidRPr="00187E55" w:rsidRDefault="007A1313">
            <w:pPr>
              <w:spacing w:after="0" w:line="259" w:lineRule="auto"/>
              <w:ind w:left="0" w:firstLine="0"/>
              <w:jc w:val="left"/>
              <w:rPr>
                <w:color w:val="auto"/>
              </w:rPr>
            </w:pPr>
            <w:r w:rsidRPr="00187E55">
              <w:rPr>
                <w:color w:val="auto"/>
              </w:rPr>
              <w:t xml:space="preserve">Lp. </w:t>
            </w:r>
          </w:p>
        </w:tc>
        <w:tc>
          <w:tcPr>
            <w:tcW w:w="4844" w:type="dxa"/>
            <w:tcBorders>
              <w:top w:val="single" w:sz="4" w:space="0" w:color="000000"/>
              <w:left w:val="single" w:sz="4" w:space="0" w:color="000000"/>
              <w:bottom w:val="single" w:sz="4" w:space="0" w:color="000000"/>
              <w:right w:val="single" w:sz="4" w:space="0" w:color="000000"/>
            </w:tcBorders>
            <w:shd w:val="clear" w:color="auto" w:fill="DFDFDF"/>
          </w:tcPr>
          <w:p w14:paraId="25480D25" w14:textId="77777777" w:rsidR="002F6B31" w:rsidRPr="00187E55" w:rsidRDefault="007A1313">
            <w:pPr>
              <w:spacing w:after="0" w:line="259" w:lineRule="auto"/>
              <w:ind w:left="0" w:firstLine="0"/>
              <w:jc w:val="left"/>
              <w:rPr>
                <w:color w:val="auto"/>
              </w:rPr>
            </w:pPr>
            <w:r w:rsidRPr="00187E55">
              <w:rPr>
                <w:color w:val="auto"/>
              </w:rPr>
              <w:t xml:space="preserve">Kryterium </w:t>
            </w:r>
          </w:p>
        </w:tc>
        <w:tc>
          <w:tcPr>
            <w:tcW w:w="2006" w:type="dxa"/>
            <w:tcBorders>
              <w:top w:val="single" w:sz="4" w:space="0" w:color="000000"/>
              <w:left w:val="single" w:sz="4" w:space="0" w:color="000000"/>
              <w:bottom w:val="single" w:sz="4" w:space="0" w:color="000000"/>
              <w:right w:val="single" w:sz="4" w:space="0" w:color="000000"/>
            </w:tcBorders>
            <w:shd w:val="clear" w:color="auto" w:fill="DFDFDF"/>
          </w:tcPr>
          <w:p w14:paraId="582D00C2" w14:textId="77777777" w:rsidR="002F6B31" w:rsidRPr="00187E55" w:rsidRDefault="007A1313">
            <w:pPr>
              <w:spacing w:after="0" w:line="259" w:lineRule="auto"/>
              <w:ind w:left="45" w:firstLine="0"/>
              <w:jc w:val="center"/>
              <w:rPr>
                <w:color w:val="auto"/>
              </w:rPr>
            </w:pPr>
            <w:r w:rsidRPr="00187E55">
              <w:rPr>
                <w:color w:val="auto"/>
              </w:rPr>
              <w:t xml:space="preserve">Waga w % </w:t>
            </w:r>
          </w:p>
        </w:tc>
      </w:tr>
      <w:tr w:rsidR="00187E55" w:rsidRPr="00187E55" w14:paraId="10EAE487" w14:textId="77777777" w:rsidTr="00116E23">
        <w:trPr>
          <w:trHeight w:val="522"/>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7F5827C" w14:textId="77777777" w:rsidR="002F6B31" w:rsidRPr="00187E55" w:rsidRDefault="007A1313">
            <w:pPr>
              <w:spacing w:after="0" w:line="259" w:lineRule="auto"/>
              <w:ind w:left="44" w:firstLine="0"/>
              <w:jc w:val="center"/>
              <w:rPr>
                <w:color w:val="auto"/>
              </w:rPr>
            </w:pPr>
            <w:r w:rsidRPr="00187E55">
              <w:rPr>
                <w:color w:val="auto"/>
              </w:rPr>
              <w:t xml:space="preserve">1 </w:t>
            </w:r>
          </w:p>
        </w:tc>
        <w:tc>
          <w:tcPr>
            <w:tcW w:w="4844" w:type="dxa"/>
            <w:tcBorders>
              <w:top w:val="single" w:sz="4" w:space="0" w:color="000000"/>
              <w:left w:val="single" w:sz="4" w:space="0" w:color="000000"/>
              <w:bottom w:val="single" w:sz="4" w:space="0" w:color="000000"/>
              <w:right w:val="single" w:sz="4" w:space="0" w:color="000000"/>
            </w:tcBorders>
            <w:vAlign w:val="center"/>
          </w:tcPr>
          <w:p w14:paraId="109BA31F" w14:textId="77777777" w:rsidR="002F6B31" w:rsidRPr="00187E55" w:rsidRDefault="007A1313">
            <w:pPr>
              <w:spacing w:after="0" w:line="259" w:lineRule="auto"/>
              <w:ind w:left="0" w:firstLine="0"/>
              <w:jc w:val="left"/>
              <w:rPr>
                <w:color w:val="auto"/>
              </w:rPr>
            </w:pPr>
            <w:r w:rsidRPr="00187E55">
              <w:rPr>
                <w:color w:val="auto"/>
              </w:rPr>
              <w:t xml:space="preserve">Cena </w:t>
            </w:r>
          </w:p>
        </w:tc>
        <w:tc>
          <w:tcPr>
            <w:tcW w:w="2006" w:type="dxa"/>
            <w:tcBorders>
              <w:top w:val="single" w:sz="4" w:space="0" w:color="000000"/>
              <w:left w:val="single" w:sz="4" w:space="0" w:color="000000"/>
              <w:bottom w:val="single" w:sz="4" w:space="0" w:color="000000"/>
              <w:right w:val="single" w:sz="4" w:space="0" w:color="000000"/>
            </w:tcBorders>
            <w:vAlign w:val="center"/>
          </w:tcPr>
          <w:p w14:paraId="3DCD8818" w14:textId="557AE327" w:rsidR="002F6B31" w:rsidRPr="00187E55" w:rsidRDefault="007A1313">
            <w:pPr>
              <w:spacing w:after="0" w:line="259" w:lineRule="auto"/>
              <w:ind w:left="45" w:firstLine="0"/>
              <w:jc w:val="center"/>
              <w:rPr>
                <w:color w:val="auto"/>
              </w:rPr>
            </w:pPr>
            <w:r w:rsidRPr="00187E55">
              <w:rPr>
                <w:color w:val="auto"/>
              </w:rPr>
              <w:t xml:space="preserve">60% </w:t>
            </w:r>
          </w:p>
        </w:tc>
      </w:tr>
      <w:tr w:rsidR="00187E55" w:rsidRPr="00187E55" w14:paraId="60F02A85"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E4DC06C" w14:textId="77777777" w:rsidR="002F6B31" w:rsidRPr="00187E55" w:rsidRDefault="007A1313">
            <w:pPr>
              <w:spacing w:after="0" w:line="259" w:lineRule="auto"/>
              <w:ind w:left="44" w:firstLine="0"/>
              <w:jc w:val="center"/>
              <w:rPr>
                <w:color w:val="auto"/>
              </w:rPr>
            </w:pPr>
            <w:r w:rsidRPr="00187E55">
              <w:rPr>
                <w:color w:val="auto"/>
              </w:rPr>
              <w:t xml:space="preserve">2 </w:t>
            </w:r>
          </w:p>
        </w:tc>
        <w:tc>
          <w:tcPr>
            <w:tcW w:w="4844" w:type="dxa"/>
            <w:tcBorders>
              <w:top w:val="single" w:sz="4" w:space="0" w:color="000000"/>
              <w:left w:val="single" w:sz="4" w:space="0" w:color="000000"/>
              <w:bottom w:val="single" w:sz="4" w:space="0" w:color="000000"/>
              <w:right w:val="single" w:sz="4" w:space="0" w:color="000000"/>
            </w:tcBorders>
            <w:vAlign w:val="center"/>
          </w:tcPr>
          <w:p w14:paraId="27DBBD9C" w14:textId="77777777" w:rsidR="002F6B31" w:rsidRPr="00187E55" w:rsidRDefault="007A1313">
            <w:pPr>
              <w:spacing w:after="0" w:line="259" w:lineRule="auto"/>
              <w:ind w:left="0" w:firstLine="0"/>
              <w:jc w:val="left"/>
              <w:rPr>
                <w:color w:val="auto"/>
              </w:rPr>
            </w:pPr>
            <w:r w:rsidRPr="00187E55">
              <w:rPr>
                <w:color w:val="auto"/>
              </w:rPr>
              <w:t xml:space="preserve">Okres gwarancji i rękojmi za wady </w:t>
            </w:r>
          </w:p>
        </w:tc>
        <w:tc>
          <w:tcPr>
            <w:tcW w:w="2006" w:type="dxa"/>
            <w:tcBorders>
              <w:top w:val="single" w:sz="4" w:space="0" w:color="000000"/>
              <w:left w:val="single" w:sz="4" w:space="0" w:color="000000"/>
              <w:bottom w:val="single" w:sz="4" w:space="0" w:color="000000"/>
              <w:right w:val="single" w:sz="4" w:space="0" w:color="000000"/>
            </w:tcBorders>
            <w:vAlign w:val="center"/>
          </w:tcPr>
          <w:p w14:paraId="3405E35D" w14:textId="77777777" w:rsidR="002F6B31" w:rsidRPr="00187E55" w:rsidRDefault="007A1313">
            <w:pPr>
              <w:spacing w:after="0" w:line="259" w:lineRule="auto"/>
              <w:ind w:left="47" w:firstLine="0"/>
              <w:jc w:val="center"/>
              <w:rPr>
                <w:color w:val="auto"/>
              </w:rPr>
            </w:pPr>
            <w:r w:rsidRPr="00187E55">
              <w:rPr>
                <w:color w:val="auto"/>
              </w:rPr>
              <w:t xml:space="preserve">40% </w:t>
            </w:r>
          </w:p>
        </w:tc>
      </w:tr>
      <w:tr w:rsidR="00187E55" w:rsidRPr="00187E55" w14:paraId="2F270336"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89C11F2" w14:textId="77777777" w:rsidR="002F6B31" w:rsidRPr="00187E55" w:rsidRDefault="007A1313">
            <w:pPr>
              <w:spacing w:after="0" w:line="259" w:lineRule="auto"/>
              <w:ind w:left="98" w:firstLine="0"/>
              <w:jc w:val="center"/>
              <w:rPr>
                <w:color w:val="auto"/>
              </w:rPr>
            </w:pPr>
            <w:r w:rsidRPr="00187E55">
              <w:rPr>
                <w:color w:val="auto"/>
              </w:rPr>
              <w:t xml:space="preserve"> </w:t>
            </w:r>
          </w:p>
        </w:tc>
        <w:tc>
          <w:tcPr>
            <w:tcW w:w="4844" w:type="dxa"/>
            <w:tcBorders>
              <w:top w:val="single" w:sz="4" w:space="0" w:color="000000"/>
              <w:left w:val="single" w:sz="4" w:space="0" w:color="000000"/>
              <w:bottom w:val="single" w:sz="4" w:space="0" w:color="000000"/>
              <w:right w:val="single" w:sz="4" w:space="0" w:color="000000"/>
            </w:tcBorders>
            <w:vAlign w:val="center"/>
          </w:tcPr>
          <w:p w14:paraId="166964C2" w14:textId="77777777" w:rsidR="002F6B31" w:rsidRPr="00187E55" w:rsidRDefault="007A1313">
            <w:pPr>
              <w:spacing w:after="0" w:line="259" w:lineRule="auto"/>
              <w:ind w:left="1" w:firstLine="0"/>
              <w:jc w:val="left"/>
              <w:rPr>
                <w:color w:val="auto"/>
              </w:rPr>
            </w:pPr>
            <w:r w:rsidRPr="00187E55">
              <w:rPr>
                <w:color w:val="auto"/>
              </w:rPr>
              <w:t xml:space="preserve">Razem </w:t>
            </w:r>
          </w:p>
        </w:tc>
        <w:tc>
          <w:tcPr>
            <w:tcW w:w="2006" w:type="dxa"/>
            <w:tcBorders>
              <w:top w:val="single" w:sz="4" w:space="0" w:color="000000"/>
              <w:left w:val="single" w:sz="4" w:space="0" w:color="000000"/>
              <w:bottom w:val="single" w:sz="4" w:space="0" w:color="000000"/>
              <w:right w:val="single" w:sz="4" w:space="0" w:color="000000"/>
            </w:tcBorders>
            <w:vAlign w:val="center"/>
          </w:tcPr>
          <w:p w14:paraId="644B130F" w14:textId="66693DE9" w:rsidR="002F6B31" w:rsidRPr="00187E55" w:rsidRDefault="007A1313">
            <w:pPr>
              <w:spacing w:after="0" w:line="259" w:lineRule="auto"/>
              <w:ind w:left="44" w:firstLine="0"/>
              <w:jc w:val="center"/>
              <w:rPr>
                <w:color w:val="auto"/>
              </w:rPr>
            </w:pPr>
            <w:r w:rsidRPr="00187E55">
              <w:rPr>
                <w:color w:val="auto"/>
              </w:rPr>
              <w:t xml:space="preserve">100% </w:t>
            </w:r>
          </w:p>
        </w:tc>
      </w:tr>
    </w:tbl>
    <w:p w14:paraId="06B30384" w14:textId="77777777" w:rsidR="002F6B31" w:rsidRPr="00187E55" w:rsidRDefault="007A1313">
      <w:pPr>
        <w:spacing w:after="94" w:line="259" w:lineRule="auto"/>
        <w:ind w:left="1277" w:firstLine="0"/>
        <w:jc w:val="left"/>
        <w:rPr>
          <w:color w:val="auto"/>
        </w:rPr>
      </w:pPr>
      <w:r w:rsidRPr="00187E55">
        <w:rPr>
          <w:color w:val="auto"/>
        </w:rPr>
        <w:t xml:space="preserve"> </w:t>
      </w:r>
    </w:p>
    <w:p w14:paraId="1C9A8AB7" w14:textId="629BB030" w:rsidR="002F6B31" w:rsidRPr="00187E55" w:rsidRDefault="007A1313" w:rsidP="00CB5660">
      <w:pPr>
        <w:spacing w:after="0" w:line="240" w:lineRule="auto"/>
        <w:rPr>
          <w:color w:val="auto"/>
        </w:rPr>
      </w:pPr>
      <w:r w:rsidRPr="00187E55">
        <w:rPr>
          <w:color w:val="auto"/>
        </w:rPr>
        <w:t>Liczba punktów przyznanych każdej z ocenianych ofert</w:t>
      </w:r>
      <w:r w:rsidR="00116E23" w:rsidRPr="00187E55">
        <w:rPr>
          <w:color w:val="auto"/>
        </w:rPr>
        <w:t xml:space="preserve"> </w:t>
      </w:r>
      <w:r w:rsidRPr="00187E55">
        <w:rPr>
          <w:color w:val="auto"/>
        </w:rPr>
        <w:t xml:space="preserve">obliczona zostanie według poniższego wzoru: </w:t>
      </w:r>
    </w:p>
    <w:p w14:paraId="6FC844F3" w14:textId="615B6FA7" w:rsidR="002F6B31" w:rsidRPr="00187E55" w:rsidRDefault="007A1313" w:rsidP="00CB5660">
      <w:pPr>
        <w:pStyle w:val="Nagwek2"/>
        <w:spacing w:after="0" w:line="240" w:lineRule="auto"/>
        <w:rPr>
          <w:color w:val="auto"/>
        </w:rPr>
      </w:pPr>
      <w:r w:rsidRPr="00187E55">
        <w:rPr>
          <w:color w:val="auto"/>
        </w:rPr>
        <w:t>LP = LC + LG</w:t>
      </w:r>
    </w:p>
    <w:p w14:paraId="710A2080" w14:textId="77777777" w:rsidR="002F6B31" w:rsidRPr="00187E55" w:rsidRDefault="007A1313" w:rsidP="00CB5660">
      <w:pPr>
        <w:spacing w:after="0" w:line="240" w:lineRule="auto"/>
        <w:rPr>
          <w:color w:val="auto"/>
        </w:rPr>
      </w:pPr>
      <w:r w:rsidRPr="00187E55">
        <w:rPr>
          <w:color w:val="auto"/>
        </w:rPr>
        <w:t xml:space="preserve">gdzie: </w:t>
      </w:r>
    </w:p>
    <w:p w14:paraId="2C8DC304" w14:textId="5E691FA6" w:rsidR="002F6B31" w:rsidRPr="00187E55" w:rsidRDefault="007A1313" w:rsidP="00CB5660">
      <w:pPr>
        <w:tabs>
          <w:tab w:val="center" w:pos="1398"/>
          <w:tab w:val="center" w:pos="3958"/>
        </w:tabs>
        <w:spacing w:after="0" w:line="240" w:lineRule="auto"/>
        <w:ind w:left="0" w:firstLine="0"/>
        <w:jc w:val="left"/>
        <w:rPr>
          <w:color w:val="auto"/>
        </w:rPr>
      </w:pPr>
      <w:r w:rsidRPr="00187E55">
        <w:rPr>
          <w:rFonts w:ascii="Calibri" w:eastAsia="Calibri" w:hAnsi="Calibri" w:cs="Calibri"/>
          <w:color w:val="auto"/>
          <w:sz w:val="22"/>
        </w:rPr>
        <w:tab/>
      </w:r>
      <w:r w:rsidRPr="00187E55">
        <w:rPr>
          <w:color w:val="auto"/>
        </w:rPr>
        <w:t xml:space="preserve">LP – łączna liczba punktów przyznanych ofercie </w:t>
      </w:r>
    </w:p>
    <w:p w14:paraId="557F3550" w14:textId="0BD751C8" w:rsidR="002F6B31" w:rsidRPr="00187E55" w:rsidRDefault="007A1313" w:rsidP="00CB5660">
      <w:pPr>
        <w:tabs>
          <w:tab w:val="center" w:pos="1403"/>
          <w:tab w:val="center" w:pos="4891"/>
        </w:tabs>
        <w:spacing w:after="0" w:line="240" w:lineRule="auto"/>
        <w:ind w:left="0" w:firstLine="0"/>
        <w:jc w:val="left"/>
        <w:rPr>
          <w:color w:val="auto"/>
        </w:rPr>
      </w:pPr>
      <w:r w:rsidRPr="00187E55">
        <w:rPr>
          <w:rFonts w:ascii="Calibri" w:eastAsia="Calibri" w:hAnsi="Calibri" w:cs="Calibri"/>
          <w:color w:val="auto"/>
          <w:sz w:val="22"/>
        </w:rPr>
        <w:tab/>
      </w:r>
      <w:r w:rsidRPr="00187E55">
        <w:rPr>
          <w:color w:val="auto"/>
        </w:rPr>
        <w:t xml:space="preserve">LC – liczba punktów przyznanych ofercie w oparciu o kryterium Cena </w:t>
      </w:r>
    </w:p>
    <w:p w14:paraId="0C2D1522" w14:textId="72335F0E" w:rsidR="002F6B31" w:rsidRPr="00187E55" w:rsidRDefault="007A1313" w:rsidP="00CB5660">
      <w:pPr>
        <w:spacing w:after="0" w:line="240" w:lineRule="auto"/>
        <w:rPr>
          <w:color w:val="auto"/>
        </w:rPr>
      </w:pPr>
      <w:r w:rsidRPr="00187E55">
        <w:rPr>
          <w:color w:val="auto"/>
        </w:rPr>
        <w:t xml:space="preserve">LG – liczba punktów przyznanych ofercie w oparciu o kryterium </w:t>
      </w:r>
      <w:r w:rsidR="00116E23" w:rsidRPr="00187E55">
        <w:rPr>
          <w:color w:val="auto"/>
        </w:rPr>
        <w:t>O</w:t>
      </w:r>
      <w:r w:rsidRPr="00187E55">
        <w:rPr>
          <w:color w:val="auto"/>
        </w:rPr>
        <w:t xml:space="preserve">kres gwarancji i rękojmi za wady </w:t>
      </w:r>
    </w:p>
    <w:p w14:paraId="38906F60" w14:textId="77777777" w:rsidR="002F6B31" w:rsidRPr="00187E55" w:rsidRDefault="007A1313" w:rsidP="00CB5660">
      <w:pPr>
        <w:spacing w:after="0" w:line="240" w:lineRule="auto"/>
        <w:ind w:left="1277" w:firstLine="0"/>
        <w:jc w:val="left"/>
        <w:rPr>
          <w:color w:val="auto"/>
        </w:rPr>
      </w:pPr>
      <w:r w:rsidRPr="00187E55">
        <w:rPr>
          <w:color w:val="auto"/>
        </w:rPr>
        <w:t xml:space="preserve"> </w:t>
      </w:r>
    </w:p>
    <w:p w14:paraId="180D8E4B" w14:textId="77777777" w:rsidR="002F6B31" w:rsidRPr="00187E55" w:rsidRDefault="007A1313" w:rsidP="00CB5660">
      <w:pPr>
        <w:spacing w:after="0" w:line="240" w:lineRule="auto"/>
        <w:rPr>
          <w:color w:val="auto"/>
        </w:rPr>
      </w:pPr>
      <w:r w:rsidRPr="00187E55">
        <w:rPr>
          <w:color w:val="auto"/>
        </w:rPr>
        <w:t xml:space="preserve">Oferty podlegać będą ocenie w oparciu o niżej podane zasady przyznawania punktów. </w:t>
      </w:r>
    </w:p>
    <w:p w14:paraId="5B18939C" w14:textId="77777777" w:rsidR="002F6B31" w:rsidRPr="00187E55" w:rsidRDefault="007A1313" w:rsidP="00CB5660">
      <w:pPr>
        <w:spacing w:after="0" w:line="240" w:lineRule="auto"/>
        <w:rPr>
          <w:color w:val="auto"/>
        </w:rPr>
      </w:pPr>
      <w:r w:rsidRPr="00187E55">
        <w:rPr>
          <w:color w:val="auto"/>
        </w:rPr>
        <w:t xml:space="preserve">Oferta może uzyskać maksymalnie 100 pkt, z tym, że: </w:t>
      </w:r>
    </w:p>
    <w:p w14:paraId="58E3A2A2" w14:textId="2327C990" w:rsidR="002F6B31" w:rsidRPr="00187E55" w:rsidRDefault="007A1313">
      <w:pPr>
        <w:numPr>
          <w:ilvl w:val="0"/>
          <w:numId w:val="12"/>
        </w:numPr>
        <w:spacing w:after="0" w:line="240" w:lineRule="auto"/>
        <w:ind w:left="426" w:hanging="359"/>
        <w:rPr>
          <w:color w:val="auto"/>
        </w:rPr>
      </w:pPr>
      <w:r w:rsidRPr="00187E55">
        <w:rPr>
          <w:color w:val="auto"/>
        </w:rPr>
        <w:t>w kryterium Cena – maksymalnie 60 pkt</w:t>
      </w:r>
    </w:p>
    <w:p w14:paraId="5E400493" w14:textId="77777777" w:rsidR="00116E23" w:rsidRPr="00187E55" w:rsidRDefault="007A1313">
      <w:pPr>
        <w:numPr>
          <w:ilvl w:val="0"/>
          <w:numId w:val="12"/>
        </w:numPr>
        <w:spacing w:after="0" w:line="240" w:lineRule="auto"/>
        <w:ind w:left="426" w:hanging="359"/>
        <w:rPr>
          <w:color w:val="auto"/>
        </w:rPr>
      </w:pPr>
      <w:r w:rsidRPr="00187E55">
        <w:rPr>
          <w:color w:val="auto"/>
        </w:rPr>
        <w:t>w kryterium Okres gwarancji i rękojmi za wady – maksymalnie 40 pkt</w:t>
      </w:r>
    </w:p>
    <w:p w14:paraId="34A94817" w14:textId="7D5FC61B" w:rsidR="002F6B31" w:rsidRPr="00187E55" w:rsidRDefault="007A1313" w:rsidP="00CB5660">
      <w:pPr>
        <w:spacing w:after="0" w:line="240" w:lineRule="auto"/>
        <w:ind w:left="67" w:firstLine="0"/>
        <w:rPr>
          <w:color w:val="auto"/>
        </w:rPr>
      </w:pPr>
      <w:r w:rsidRPr="00187E55">
        <w:rPr>
          <w:color w:val="auto"/>
        </w:rPr>
        <w:t xml:space="preserve"> </w:t>
      </w:r>
    </w:p>
    <w:p w14:paraId="65737E2E" w14:textId="182EF0C1" w:rsidR="002F6B31" w:rsidRPr="00187E55" w:rsidRDefault="007A1313" w:rsidP="00CB5660">
      <w:pPr>
        <w:spacing w:after="0" w:line="240" w:lineRule="auto"/>
        <w:jc w:val="left"/>
        <w:rPr>
          <w:color w:val="auto"/>
        </w:rPr>
      </w:pPr>
      <w:r w:rsidRPr="00187E55">
        <w:rPr>
          <w:color w:val="auto"/>
          <w:u w:val="single" w:color="000000"/>
        </w:rPr>
        <w:t>Liczba punktów w każdym z kryteriów przyznana zostanie zgodnie z poniższymi</w:t>
      </w:r>
      <w:r w:rsidRPr="00187E55">
        <w:rPr>
          <w:color w:val="auto"/>
        </w:rPr>
        <w:t xml:space="preserve"> </w:t>
      </w:r>
      <w:r w:rsidRPr="00187E55">
        <w:rPr>
          <w:color w:val="auto"/>
          <w:u w:val="single" w:color="000000"/>
        </w:rPr>
        <w:t>zasadami:</w:t>
      </w:r>
      <w:r w:rsidRPr="00187E55">
        <w:rPr>
          <w:color w:val="auto"/>
        </w:rPr>
        <w:t xml:space="preserve">  </w:t>
      </w:r>
    </w:p>
    <w:p w14:paraId="1ABC9AE2" w14:textId="77777777" w:rsidR="002F6B31" w:rsidRPr="00187E55" w:rsidRDefault="007A1313" w:rsidP="00CB5660">
      <w:pPr>
        <w:spacing w:after="0" w:line="240" w:lineRule="auto"/>
        <w:rPr>
          <w:color w:val="auto"/>
        </w:rPr>
      </w:pPr>
      <w:r w:rsidRPr="00187E55">
        <w:rPr>
          <w:color w:val="auto"/>
        </w:rPr>
        <w:t xml:space="preserve">1) Cena </w:t>
      </w:r>
    </w:p>
    <w:p w14:paraId="508E805B" w14:textId="77777777" w:rsidR="002F6B31" w:rsidRPr="00187E55" w:rsidRDefault="007A1313" w:rsidP="00CB5660">
      <w:pPr>
        <w:spacing w:after="0" w:line="240" w:lineRule="auto"/>
        <w:jc w:val="left"/>
        <w:rPr>
          <w:color w:val="auto"/>
        </w:rPr>
      </w:pPr>
      <w:r w:rsidRPr="00187E55">
        <w:rPr>
          <w:color w:val="auto"/>
          <w:u w:val="single" w:color="000000"/>
        </w:rPr>
        <w:t>Punkty w kryterium Cena zostaną obliczone wg. następującego wzoru</w:t>
      </w:r>
      <w:r w:rsidRPr="00187E55">
        <w:rPr>
          <w:color w:val="auto"/>
        </w:rPr>
        <w:t xml:space="preserve">: </w:t>
      </w:r>
    </w:p>
    <w:p w14:paraId="05DEFC01" w14:textId="77777777" w:rsidR="002F6B31" w:rsidRPr="00187E55" w:rsidRDefault="007A1313">
      <w:pPr>
        <w:spacing w:after="0" w:line="259" w:lineRule="auto"/>
        <w:ind w:left="583" w:right="22"/>
        <w:jc w:val="center"/>
        <w:rPr>
          <w:color w:val="auto"/>
        </w:rPr>
      </w:pPr>
      <w:r w:rsidRPr="00187E55">
        <w:rPr>
          <w:color w:val="auto"/>
          <w:sz w:val="21"/>
        </w:rPr>
        <w:t xml:space="preserve">C </w:t>
      </w:r>
      <w:r w:rsidRPr="00187E55">
        <w:rPr>
          <w:color w:val="auto"/>
          <w:sz w:val="12"/>
        </w:rPr>
        <w:t>min</w:t>
      </w:r>
    </w:p>
    <w:p w14:paraId="567656C7" w14:textId="544BAF5D" w:rsidR="002F6B31" w:rsidRPr="00116E23" w:rsidRDefault="007A1313">
      <w:pPr>
        <w:tabs>
          <w:tab w:val="center" w:pos="4291"/>
          <w:tab w:val="center" w:pos="5241"/>
        </w:tabs>
        <w:spacing w:after="0" w:line="259" w:lineRule="auto"/>
        <w:ind w:left="0" w:firstLine="0"/>
        <w:jc w:val="left"/>
        <w:rPr>
          <w:color w:val="auto"/>
        </w:rPr>
      </w:pPr>
      <w:r w:rsidRPr="00187E55">
        <w:rPr>
          <w:rFonts w:ascii="Calibri" w:eastAsia="Calibri" w:hAnsi="Calibri" w:cs="Calibri"/>
          <w:color w:val="auto"/>
          <w:sz w:val="22"/>
        </w:rPr>
        <w:tab/>
      </w:r>
      <w:r w:rsidRPr="00116E23">
        <w:rPr>
          <w:color w:val="auto"/>
          <w:sz w:val="21"/>
        </w:rPr>
        <w:t xml:space="preserve">LC </w:t>
      </w:r>
      <w:r w:rsidRPr="00116E23">
        <w:rPr>
          <w:color w:val="auto"/>
          <w:sz w:val="21"/>
        </w:rPr>
        <w:t></w:t>
      </w:r>
      <w:r w:rsidRPr="00116E23">
        <w:rPr>
          <w:color w:val="auto"/>
          <w:sz w:val="21"/>
        </w:rPr>
        <w:tab/>
      </w:r>
      <w:r w:rsidR="00000000">
        <w:pict w14:anchorId="3C845596">
          <v:group id="Group 39561" o:spid="_x0000_s2050" style="width:21.3pt;height:.5pt;mso-position-horizontal-relative:char;mso-position-vertical-relative:line" coordsize="270701,6420">
            <v:shape id="Shape 2125" o:spid="_x0000_s2051" style="position:absolute;width:270701;height:0;visibility:visible;mso-wrap-style:square;v-text-anchor:top" coordsize="2707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" adj="0,,0" path="m,l270701,e" filled="f" strokeweight=".17833mm">
              <v:stroke joinstyle="round" endcap="round"/>
              <v:formulas/>
              <v:path arrowok="t" o:connecttype="segments" textboxrect="0,0,270701,0"/>
            </v:shape>
            <w10:anchorlock/>
          </v:group>
        </w:pict>
      </w:r>
      <w:r w:rsidRPr="00116E23">
        <w:rPr>
          <w:color w:val="auto"/>
          <w:sz w:val="21"/>
        </w:rPr>
        <w:t> 60 pkt</w:t>
      </w:r>
      <w:r w:rsidRPr="00116E23">
        <w:rPr>
          <w:color w:val="auto"/>
        </w:rPr>
        <w:t xml:space="preserve"> </w:t>
      </w:r>
    </w:p>
    <w:p w14:paraId="14EBF4C6" w14:textId="77777777" w:rsidR="002F6B31" w:rsidRPr="00116E23" w:rsidRDefault="007A1313">
      <w:pPr>
        <w:spacing w:after="99" w:line="259" w:lineRule="auto"/>
        <w:ind w:left="583"/>
        <w:jc w:val="center"/>
        <w:rPr>
          <w:color w:val="auto"/>
        </w:rPr>
      </w:pPr>
      <w:r w:rsidRPr="00116E23">
        <w:rPr>
          <w:color w:val="auto"/>
          <w:sz w:val="21"/>
        </w:rPr>
        <w:t xml:space="preserve">C </w:t>
      </w:r>
      <w:r w:rsidRPr="00116E23">
        <w:rPr>
          <w:color w:val="auto"/>
          <w:sz w:val="12"/>
        </w:rPr>
        <w:t>b</w:t>
      </w:r>
    </w:p>
    <w:p w14:paraId="3B1A19A9" w14:textId="58FC6487" w:rsidR="002F6B31" w:rsidRPr="00116E23" w:rsidRDefault="007A1313" w:rsidP="00A70292">
      <w:pPr>
        <w:spacing w:after="111" w:line="259" w:lineRule="auto"/>
        <w:ind w:left="0" w:firstLine="0"/>
        <w:rPr>
          <w:color w:val="auto"/>
        </w:rPr>
      </w:pPr>
      <w:r w:rsidRPr="00116E23">
        <w:rPr>
          <w:color w:val="auto"/>
        </w:rPr>
        <w:t>gdzie:</w:t>
      </w:r>
    </w:p>
    <w:p w14:paraId="7357380A" w14:textId="6D31B851" w:rsidR="002F6B31" w:rsidRPr="00116E23" w:rsidRDefault="007A1313" w:rsidP="00116E23">
      <w:pPr>
        <w:tabs>
          <w:tab w:val="center" w:pos="2253"/>
          <w:tab w:val="center" w:pos="5711"/>
        </w:tabs>
        <w:spacing w:line="240" w:lineRule="auto"/>
        <w:ind w:left="0" w:firstLine="0"/>
        <w:jc w:val="left"/>
        <w:rPr>
          <w:color w:val="auto"/>
        </w:rPr>
      </w:pPr>
      <w:r w:rsidRPr="00116E23">
        <w:rPr>
          <w:color w:val="auto"/>
        </w:rPr>
        <w:t xml:space="preserve">LC </w:t>
      </w:r>
      <w:r w:rsidRPr="00116E23">
        <w:rPr>
          <w:color w:val="auto"/>
        </w:rPr>
        <w:tab/>
        <w:t>- oznacza liczbę punktów przyznanych ofercie za kryterium Cena</w:t>
      </w:r>
    </w:p>
    <w:p w14:paraId="740DDB0E" w14:textId="2B8D7797" w:rsidR="002F6B31" w:rsidRPr="00116E23" w:rsidRDefault="007A1313" w:rsidP="00116E23">
      <w:pPr>
        <w:spacing w:line="240" w:lineRule="auto"/>
        <w:rPr>
          <w:color w:val="auto"/>
        </w:rPr>
      </w:pPr>
      <w:r w:rsidRPr="00116E23">
        <w:rPr>
          <w:color w:val="auto"/>
        </w:rPr>
        <w:t>C</w:t>
      </w:r>
      <w:r w:rsidRPr="00116E23">
        <w:rPr>
          <w:color w:val="auto"/>
          <w:vertAlign w:val="subscript"/>
        </w:rPr>
        <w:t xml:space="preserve">min </w:t>
      </w:r>
      <w:r w:rsidRPr="00116E23">
        <w:rPr>
          <w:color w:val="auto"/>
        </w:rPr>
        <w:t>- oznacza Cenę brutto oferty, z oferty z najniższą ceną spośród ocenianych ofert</w:t>
      </w:r>
    </w:p>
    <w:p w14:paraId="52999901" w14:textId="2778E650" w:rsidR="002F6B31" w:rsidRPr="00116E23" w:rsidRDefault="007A1313" w:rsidP="00116E23">
      <w:pPr>
        <w:tabs>
          <w:tab w:val="center" w:pos="2234"/>
          <w:tab w:val="center" w:pos="4911"/>
        </w:tabs>
        <w:spacing w:after="104" w:line="240" w:lineRule="auto"/>
        <w:ind w:left="0" w:firstLine="0"/>
        <w:jc w:val="left"/>
        <w:rPr>
          <w:color w:val="auto"/>
        </w:rPr>
      </w:pPr>
      <w:proofErr w:type="spellStart"/>
      <w:r w:rsidRPr="00116E23">
        <w:rPr>
          <w:color w:val="auto"/>
        </w:rPr>
        <w:t>C</w:t>
      </w:r>
      <w:r w:rsidRPr="00116E23">
        <w:rPr>
          <w:color w:val="auto"/>
          <w:vertAlign w:val="subscript"/>
        </w:rPr>
        <w:t>b</w:t>
      </w:r>
      <w:proofErr w:type="spellEnd"/>
      <w:r w:rsidRPr="00116E23">
        <w:rPr>
          <w:color w:val="auto"/>
          <w:vertAlign w:val="subscript"/>
        </w:rPr>
        <w:t xml:space="preserve"> </w:t>
      </w:r>
      <w:r w:rsidRPr="00116E23">
        <w:rPr>
          <w:color w:val="auto"/>
        </w:rPr>
        <w:t>- oznacza Cenę brutto oferty z ocenianej oferty</w:t>
      </w:r>
    </w:p>
    <w:p w14:paraId="698F8B03" w14:textId="7153A16B" w:rsidR="002F6B31" w:rsidRPr="00116E23" w:rsidRDefault="007A1313" w:rsidP="00116E23">
      <w:pPr>
        <w:spacing w:line="240" w:lineRule="auto"/>
        <w:rPr>
          <w:color w:val="auto"/>
        </w:rPr>
      </w:pPr>
      <w:r w:rsidRPr="00116E23">
        <w:rPr>
          <w:color w:val="auto"/>
        </w:rPr>
        <w:t>Przy obliczaniu liczby punktów Zamawiający zaokrąglał będzie wyniki ostatniego działania do dwóch miejsc po przecinku (z zastosowaniem reguł matematycznych):</w:t>
      </w:r>
    </w:p>
    <w:p w14:paraId="42D4CF27" w14:textId="77777777" w:rsidR="002F6B31" w:rsidRPr="00187E55" w:rsidRDefault="007A1313">
      <w:pPr>
        <w:numPr>
          <w:ilvl w:val="0"/>
          <w:numId w:val="13"/>
        </w:numPr>
        <w:spacing w:line="240" w:lineRule="auto"/>
        <w:ind w:left="567" w:hanging="359"/>
        <w:rPr>
          <w:color w:val="auto"/>
        </w:rPr>
      </w:pPr>
      <w:r w:rsidRPr="00116E23">
        <w:rPr>
          <w:color w:val="auto"/>
        </w:rPr>
        <w:t xml:space="preserve">w sytuacji, </w:t>
      </w:r>
      <w:r w:rsidRPr="00187E55">
        <w:rPr>
          <w:color w:val="auto"/>
        </w:rPr>
        <w:t xml:space="preserve">kiedy na trzecim miejscu po przecinku jest cyfra „5” lub wyższa, wówczas wartość ulega zaokrągleniu „w górę” (to znaczy, że np. wartość 0,155 musi zostać zaokrąglona do 0,16); </w:t>
      </w:r>
    </w:p>
    <w:p w14:paraId="791BD592" w14:textId="015328F2" w:rsidR="002F6B31" w:rsidRPr="0062207F" w:rsidRDefault="007A1313">
      <w:pPr>
        <w:numPr>
          <w:ilvl w:val="0"/>
          <w:numId w:val="13"/>
        </w:numPr>
        <w:spacing w:line="240" w:lineRule="auto"/>
        <w:ind w:left="567" w:hanging="359"/>
        <w:rPr>
          <w:color w:val="auto"/>
        </w:rPr>
      </w:pPr>
      <w:r w:rsidRPr="00187E55">
        <w:rPr>
          <w:color w:val="auto"/>
        </w:rPr>
        <w:t xml:space="preserve">w sytuacji, kiedy na  trzecim miejscu po przecinku jest cyfra „4” lub niższa, wówczas wartość ulega zaokrągleniu „w dół” (to znaczy, że </w:t>
      </w:r>
      <w:r w:rsidRPr="0062207F">
        <w:rPr>
          <w:color w:val="auto"/>
        </w:rPr>
        <w:t>np. wartość 0,154 musi zostać zaokrąglona do 0,15);</w:t>
      </w:r>
    </w:p>
    <w:p w14:paraId="6E5675F2" w14:textId="77777777" w:rsidR="00116E23" w:rsidRPr="0062207F" w:rsidRDefault="00116E23" w:rsidP="00116E23">
      <w:pPr>
        <w:spacing w:line="240" w:lineRule="auto"/>
        <w:ind w:left="208" w:firstLine="0"/>
        <w:rPr>
          <w:color w:val="auto"/>
        </w:rPr>
      </w:pPr>
    </w:p>
    <w:p w14:paraId="3BDD2A0A" w14:textId="0532E3A0" w:rsidR="002F6B31" w:rsidRPr="0062207F" w:rsidRDefault="007A1313" w:rsidP="00116E23">
      <w:pPr>
        <w:spacing w:line="240" w:lineRule="auto"/>
        <w:ind w:left="284" w:hanging="284"/>
        <w:rPr>
          <w:color w:val="auto"/>
        </w:rPr>
      </w:pPr>
      <w:r w:rsidRPr="0062207F">
        <w:rPr>
          <w:color w:val="auto"/>
        </w:rPr>
        <w:t>2) Okres gwarancji i rękojmi za wady dla robót budowlanych. Punkty w tym kryterium zostaną przyznane w</w:t>
      </w:r>
      <w:r w:rsidR="00116E23" w:rsidRPr="0062207F">
        <w:rPr>
          <w:color w:val="auto"/>
        </w:rPr>
        <w:t> </w:t>
      </w:r>
      <w:r w:rsidRPr="0062207F">
        <w:rPr>
          <w:color w:val="auto"/>
        </w:rPr>
        <w:t>oparciu o zaoferowany przez Wykonawcę okres gwarancji i rękojmi za wady na wykonan</w:t>
      </w:r>
      <w:r w:rsidR="0062207F" w:rsidRPr="0062207F">
        <w:rPr>
          <w:color w:val="auto"/>
        </w:rPr>
        <w:t>y przedmiot zamówienia</w:t>
      </w:r>
      <w:r w:rsidRPr="0062207F">
        <w:rPr>
          <w:color w:val="auto"/>
        </w:rPr>
        <w:t>. Minimalny okres gwarancji i rękojmi za wady wynosi 36 miesięcy od dnia podpisania przez Zamawiającego protokołu odbioru końcowego robót.</w:t>
      </w:r>
      <w:r w:rsidRPr="0062207F">
        <w:rPr>
          <w:color w:val="auto"/>
          <w:sz w:val="25"/>
        </w:rPr>
        <w:t xml:space="preserve"> </w:t>
      </w:r>
    </w:p>
    <w:p w14:paraId="2EA29FF8" w14:textId="7784205F" w:rsidR="002F6B31" w:rsidRPr="0062207F" w:rsidRDefault="002F6B31" w:rsidP="005A6F2E">
      <w:pPr>
        <w:spacing w:after="96" w:line="259" w:lineRule="auto"/>
        <w:jc w:val="left"/>
        <w:rPr>
          <w:color w:val="auto"/>
        </w:rPr>
      </w:pPr>
    </w:p>
    <w:p w14:paraId="0145B461" w14:textId="77777777" w:rsidR="00116E23" w:rsidRPr="00187E55" w:rsidRDefault="007A1313" w:rsidP="00116E23">
      <w:pPr>
        <w:spacing w:after="4" w:line="368" w:lineRule="auto"/>
        <w:ind w:right="904"/>
        <w:jc w:val="left"/>
        <w:rPr>
          <w:color w:val="auto"/>
        </w:rPr>
      </w:pPr>
      <w:r w:rsidRPr="0062207F">
        <w:rPr>
          <w:color w:val="auto"/>
          <w:u w:val="single" w:color="000000"/>
        </w:rPr>
        <w:lastRenderedPageBreak/>
        <w:t>Punkty w kryterium zostaną przyznane według następującego</w:t>
      </w:r>
      <w:r w:rsidRPr="00187E55">
        <w:rPr>
          <w:color w:val="auto"/>
          <w:u w:val="single" w:color="000000"/>
        </w:rPr>
        <w:t xml:space="preserve"> wzoru</w:t>
      </w:r>
      <w:r w:rsidRPr="00187E55">
        <w:rPr>
          <w:color w:val="auto"/>
        </w:rPr>
        <w:t xml:space="preserve">: </w:t>
      </w:r>
    </w:p>
    <w:p w14:paraId="6A5C8FD6" w14:textId="77777777" w:rsidR="005C69AF" w:rsidRPr="00187E55" w:rsidRDefault="007A1313" w:rsidP="005C69AF">
      <w:pPr>
        <w:spacing w:after="4" w:line="240" w:lineRule="auto"/>
        <w:ind w:left="1985" w:right="904"/>
        <w:jc w:val="left"/>
        <w:rPr>
          <w:color w:val="auto"/>
        </w:rPr>
      </w:pPr>
      <w:r w:rsidRPr="00187E55">
        <w:rPr>
          <w:color w:val="auto"/>
        </w:rPr>
        <w:t xml:space="preserve">LG = </w:t>
      </w:r>
      <w:r w:rsidRPr="00187E55">
        <w:rPr>
          <w:color w:val="auto"/>
          <w:sz w:val="24"/>
        </w:rPr>
        <w:t>(</w:t>
      </w:r>
      <w:r w:rsidRPr="00187E55">
        <w:rPr>
          <w:color w:val="auto"/>
        </w:rPr>
        <w:t>(G – Gmin) : (</w:t>
      </w:r>
      <w:proofErr w:type="spellStart"/>
      <w:r w:rsidRPr="00187E55">
        <w:rPr>
          <w:color w:val="auto"/>
        </w:rPr>
        <w:t>Gmax</w:t>
      </w:r>
      <w:proofErr w:type="spellEnd"/>
      <w:r w:rsidRPr="00187E55">
        <w:rPr>
          <w:color w:val="auto"/>
        </w:rPr>
        <w:t xml:space="preserve"> – Gmin)</w:t>
      </w:r>
      <w:r w:rsidRPr="00187E55">
        <w:rPr>
          <w:color w:val="auto"/>
          <w:sz w:val="24"/>
        </w:rPr>
        <w:t xml:space="preserve">) </w:t>
      </w:r>
      <w:r w:rsidRPr="00187E55">
        <w:rPr>
          <w:color w:val="auto"/>
        </w:rPr>
        <w:t xml:space="preserve">x 40 pkt </w:t>
      </w:r>
    </w:p>
    <w:p w14:paraId="477E5617" w14:textId="7C07017F" w:rsidR="005C69AF" w:rsidRPr="00187E55" w:rsidRDefault="007A1313" w:rsidP="005C69AF">
      <w:pPr>
        <w:spacing w:after="4" w:line="240" w:lineRule="auto"/>
        <w:ind w:right="904"/>
        <w:jc w:val="left"/>
        <w:rPr>
          <w:color w:val="auto"/>
        </w:rPr>
      </w:pPr>
      <w:r w:rsidRPr="00187E55">
        <w:rPr>
          <w:color w:val="auto"/>
        </w:rPr>
        <w:t xml:space="preserve">gdzie: </w:t>
      </w:r>
    </w:p>
    <w:p w14:paraId="3510C552" w14:textId="1EBCA34E" w:rsidR="002F6B31" w:rsidRPr="00187E55" w:rsidRDefault="007A1313" w:rsidP="005C69AF">
      <w:pPr>
        <w:spacing w:after="0" w:line="240" w:lineRule="auto"/>
        <w:rPr>
          <w:color w:val="auto"/>
        </w:rPr>
      </w:pPr>
      <w:r w:rsidRPr="00187E55">
        <w:rPr>
          <w:color w:val="auto"/>
        </w:rPr>
        <w:t>LG - oznacza liczbę punktów przyznanych ofercie za kryterium Okres gwarancji i rękojmi za wady</w:t>
      </w:r>
    </w:p>
    <w:p w14:paraId="5F6E9921" w14:textId="46AA4691" w:rsidR="002F6B31" w:rsidRPr="00187E55" w:rsidRDefault="007A1313" w:rsidP="005C69AF">
      <w:pPr>
        <w:spacing w:after="0" w:line="240" w:lineRule="auto"/>
        <w:ind w:left="0" w:firstLine="0"/>
        <w:rPr>
          <w:color w:val="auto"/>
        </w:rPr>
      </w:pPr>
      <w:r w:rsidRPr="00187E55">
        <w:rPr>
          <w:color w:val="auto"/>
        </w:rPr>
        <w:t>G - okres gwarancji i rękojmi na wady z ocenianej oferty</w:t>
      </w:r>
    </w:p>
    <w:p w14:paraId="30F565A0" w14:textId="53B7A10D" w:rsidR="002F6B31" w:rsidRPr="00187E55" w:rsidRDefault="007A1313" w:rsidP="005C69AF">
      <w:pPr>
        <w:spacing w:after="0" w:line="240" w:lineRule="auto"/>
        <w:rPr>
          <w:color w:val="auto"/>
        </w:rPr>
      </w:pPr>
      <w:r w:rsidRPr="00187E55">
        <w:rPr>
          <w:color w:val="auto"/>
        </w:rPr>
        <w:t>Gmin - minimalny okres gwarancji i rękojmi na wady, tj. 36 miesięcy</w:t>
      </w:r>
    </w:p>
    <w:p w14:paraId="11ECFB01" w14:textId="77777777" w:rsidR="005C69AF" w:rsidRPr="00187E55" w:rsidRDefault="007A1313" w:rsidP="005C69AF">
      <w:pPr>
        <w:spacing w:after="0" w:line="240" w:lineRule="auto"/>
        <w:rPr>
          <w:color w:val="auto"/>
        </w:rPr>
      </w:pPr>
      <w:proofErr w:type="spellStart"/>
      <w:r w:rsidRPr="00187E55">
        <w:rPr>
          <w:color w:val="auto"/>
        </w:rPr>
        <w:t>Gmax</w:t>
      </w:r>
      <w:proofErr w:type="spellEnd"/>
      <w:r w:rsidRPr="00187E55">
        <w:rPr>
          <w:color w:val="auto"/>
        </w:rPr>
        <w:t xml:space="preserve"> - maksymalny oceniany okres gwarancji i rękojmi na wady, tj. 60 miesięcy</w:t>
      </w:r>
    </w:p>
    <w:p w14:paraId="62C09054" w14:textId="7FE511E8" w:rsidR="002F6B31" w:rsidRPr="00187E55" w:rsidRDefault="007A1313" w:rsidP="005C69AF">
      <w:pPr>
        <w:spacing w:line="240" w:lineRule="auto"/>
        <w:rPr>
          <w:color w:val="auto"/>
        </w:rPr>
      </w:pPr>
      <w:r w:rsidRPr="00187E55">
        <w:rPr>
          <w:color w:val="auto"/>
        </w:rPr>
        <w:t xml:space="preserve"> </w:t>
      </w:r>
    </w:p>
    <w:p w14:paraId="106DCCB9" w14:textId="77777777" w:rsidR="002F6B31" w:rsidRPr="00187E55" w:rsidRDefault="007A1313" w:rsidP="005C69AF">
      <w:pPr>
        <w:spacing w:line="240" w:lineRule="auto"/>
        <w:rPr>
          <w:color w:val="auto"/>
        </w:rPr>
      </w:pPr>
      <w:r w:rsidRPr="00187E55">
        <w:rPr>
          <w:color w:val="auto"/>
        </w:rPr>
        <w:t xml:space="preserve">Przy obliczaniu liczby punktów Zamawiający zaokrąglał będzie wyniki ostatniego działania do dwóch miejsc po przecinku (z zastosowaniem reguł matematycznych): </w:t>
      </w:r>
    </w:p>
    <w:p w14:paraId="5F537F64" w14:textId="77777777" w:rsidR="002F6B31" w:rsidRPr="00187E55" w:rsidRDefault="007A1313">
      <w:pPr>
        <w:numPr>
          <w:ilvl w:val="0"/>
          <w:numId w:val="14"/>
        </w:numPr>
        <w:spacing w:line="240" w:lineRule="auto"/>
        <w:ind w:left="567" w:hanging="359"/>
        <w:rPr>
          <w:color w:val="auto"/>
        </w:rPr>
      </w:pPr>
      <w:r w:rsidRPr="00187E55">
        <w:rPr>
          <w:color w:val="auto"/>
        </w:rPr>
        <w:t xml:space="preserve">w sytuacji, kiedy na trzecim miejscu po przecinku jest cyfra „5" lub wyższa, wówczas wartość ulega zaokrągleniu „w górę" (to znaczy, że np. wartość 0,155 musi zostać zaokrąglona do 0,16); </w:t>
      </w:r>
    </w:p>
    <w:p w14:paraId="3EE07406" w14:textId="5E35B42A" w:rsidR="005C69AF" w:rsidRPr="00187E55" w:rsidRDefault="007A1313">
      <w:pPr>
        <w:numPr>
          <w:ilvl w:val="0"/>
          <w:numId w:val="14"/>
        </w:numPr>
        <w:spacing w:line="240" w:lineRule="auto"/>
        <w:ind w:left="567" w:hanging="359"/>
        <w:rPr>
          <w:color w:val="auto"/>
        </w:rPr>
      </w:pPr>
      <w:r w:rsidRPr="00187E55">
        <w:rPr>
          <w:color w:val="auto"/>
        </w:rPr>
        <w:t xml:space="preserve">w sytuacji, kiedy na trzecim miejscu po przecinku jest cyfra „4" lub niższa, wówczas wartość ulega zaokrągleniu „w dół" (to znaczy, że np. wartość 0,154 musi zostać zaokrąglona do 0,15). </w:t>
      </w:r>
    </w:p>
    <w:p w14:paraId="373FFFD3" w14:textId="77777777" w:rsidR="000359B7" w:rsidRPr="00187E55" w:rsidRDefault="000359B7" w:rsidP="000359B7">
      <w:pPr>
        <w:spacing w:line="240" w:lineRule="auto"/>
        <w:rPr>
          <w:color w:val="auto"/>
        </w:rPr>
      </w:pPr>
    </w:p>
    <w:p w14:paraId="55C9C6D5" w14:textId="19C2A8CE" w:rsidR="002F6B31" w:rsidRPr="00187E55" w:rsidRDefault="007A1313" w:rsidP="000359B7">
      <w:pPr>
        <w:spacing w:after="0" w:line="259" w:lineRule="auto"/>
        <w:ind w:left="0" w:firstLine="0"/>
        <w:rPr>
          <w:color w:val="auto"/>
        </w:rPr>
      </w:pPr>
      <w:r w:rsidRPr="00187E55">
        <w:rPr>
          <w:color w:val="auto"/>
        </w:rPr>
        <w:t>Uwaga:</w:t>
      </w:r>
    </w:p>
    <w:p w14:paraId="38DDC5E0" w14:textId="4BF8F09B" w:rsidR="002F6B31" w:rsidRPr="00187E55" w:rsidRDefault="007A1313">
      <w:pPr>
        <w:numPr>
          <w:ilvl w:val="0"/>
          <w:numId w:val="14"/>
        </w:numPr>
        <w:spacing w:line="240" w:lineRule="auto"/>
        <w:ind w:left="567" w:hanging="359"/>
        <w:rPr>
          <w:color w:val="auto"/>
        </w:rPr>
      </w:pPr>
      <w:r w:rsidRPr="00187E55">
        <w:rPr>
          <w:color w:val="auto"/>
        </w:rPr>
        <w:t>w przypadku gdy Wykonawca wskaże w ofercie okres gwarancji i rękojmi za wady dłuższy niż 60 miesięcy, Zamawiający do obliczenia punktów w kryterium Okres gwarancji i</w:t>
      </w:r>
      <w:r w:rsidR="005C69AF" w:rsidRPr="00187E55">
        <w:rPr>
          <w:color w:val="auto"/>
        </w:rPr>
        <w:t> </w:t>
      </w:r>
      <w:r w:rsidRPr="00187E55">
        <w:rPr>
          <w:color w:val="auto"/>
        </w:rPr>
        <w:t xml:space="preserve">rękojmi za wady, przyjmie wartość 60 miesięcy (G = 60 w powyższym wzorze). W przypadku wyboru takiej oferty jako najkorzystniejszej </w:t>
      </w:r>
      <w:r w:rsidRPr="00187E55">
        <w:rPr>
          <w:color w:val="auto"/>
          <w:u w:val="single" w:color="000000"/>
        </w:rPr>
        <w:t>do umowy zostanie</w:t>
      </w:r>
      <w:r w:rsidRPr="00187E55">
        <w:rPr>
          <w:color w:val="auto"/>
          <w:u w:val="single"/>
        </w:rPr>
        <w:t xml:space="preserve"> </w:t>
      </w:r>
      <w:r w:rsidRPr="00187E55">
        <w:rPr>
          <w:color w:val="auto"/>
          <w:u w:val="single" w:color="000000"/>
        </w:rPr>
        <w:t>zaś wpisany faktycznie zaoferowany</w:t>
      </w:r>
      <w:r w:rsidRPr="00187E55">
        <w:rPr>
          <w:color w:val="auto"/>
        </w:rPr>
        <w:t xml:space="preserve"> przez Wykonawcę okres gwarancji i rękojmi za wady na wykonan</w:t>
      </w:r>
      <w:r w:rsidR="00F8036A">
        <w:rPr>
          <w:color w:val="auto"/>
        </w:rPr>
        <w:t>y przedmiot zamówienia</w:t>
      </w:r>
      <w:r w:rsidRPr="00187E55">
        <w:rPr>
          <w:color w:val="auto"/>
        </w:rPr>
        <w:t xml:space="preserve">; </w:t>
      </w:r>
    </w:p>
    <w:p w14:paraId="3A7B9A9E" w14:textId="634BA70C" w:rsidR="002F6B31" w:rsidRPr="00187E55" w:rsidRDefault="007A1313">
      <w:pPr>
        <w:numPr>
          <w:ilvl w:val="0"/>
          <w:numId w:val="14"/>
        </w:numPr>
        <w:spacing w:line="240" w:lineRule="auto"/>
        <w:ind w:left="567" w:hanging="359"/>
        <w:rPr>
          <w:color w:val="auto"/>
        </w:rPr>
      </w:pPr>
      <w:r w:rsidRPr="00187E55">
        <w:rPr>
          <w:color w:val="auto"/>
        </w:rPr>
        <w:t>w przypadku gdy Wykonawca wskaże okres gwarancji i rękojmi za wady w niepełnych miesiącach, Zamawiający przyjmie do obliczenia punktów w kryterium okres gwarancji i</w:t>
      </w:r>
      <w:r w:rsidR="005C69AF" w:rsidRPr="00187E55">
        <w:rPr>
          <w:color w:val="auto"/>
        </w:rPr>
        <w:t> </w:t>
      </w:r>
      <w:r w:rsidRPr="00187E55">
        <w:rPr>
          <w:color w:val="auto"/>
        </w:rPr>
        <w:t xml:space="preserve">rękojmi za wady wartość G zaokrąglając, wskazany przez Wykonawcę okres gwarancji i rękojmi za wady w dół do najbliższej wartości wyrażonej w pełnych miesiącach (np. okres gwarancji wskazany przez Wykonawcę jako 38,5 miesiąca zostanie zaokrąglony do wartości 38 miesięcy, tj. G = 38 w powyższym wzorze). </w:t>
      </w:r>
    </w:p>
    <w:p w14:paraId="304F79E2" w14:textId="77777777" w:rsidR="005C69AF" w:rsidRPr="00187E55" w:rsidRDefault="005C69AF" w:rsidP="005C69AF">
      <w:pPr>
        <w:spacing w:line="240" w:lineRule="auto"/>
        <w:rPr>
          <w:color w:val="auto"/>
        </w:rPr>
      </w:pPr>
    </w:p>
    <w:p w14:paraId="1570FBE5" w14:textId="77777777" w:rsidR="002F6B31" w:rsidRPr="005C69AF" w:rsidRDefault="007A1313">
      <w:pPr>
        <w:numPr>
          <w:ilvl w:val="1"/>
          <w:numId w:val="15"/>
        </w:numPr>
        <w:spacing w:line="240" w:lineRule="auto"/>
        <w:ind w:left="426" w:hanging="502"/>
        <w:rPr>
          <w:color w:val="auto"/>
        </w:rPr>
      </w:pPr>
      <w:r w:rsidRPr="00187E55">
        <w:rPr>
          <w:color w:val="auto"/>
        </w:rPr>
        <w:t>Jako najkorzystniejsza zostanie wybrana oferta, która będzie przedstawiała najkorzystniejszy bilans punktów przyznanych w</w:t>
      </w:r>
      <w:r w:rsidRPr="005C69AF">
        <w:rPr>
          <w:color w:val="auto"/>
        </w:rPr>
        <w:t xml:space="preserve"> oparciu o ustalone powyżej kryteria, tzn. uzyska największą łączną liczbę punktów. </w:t>
      </w:r>
    </w:p>
    <w:p w14:paraId="2A7C4713" w14:textId="4BDAAD8D" w:rsidR="002F6B31" w:rsidRPr="005C69AF" w:rsidRDefault="007A1313">
      <w:pPr>
        <w:numPr>
          <w:ilvl w:val="1"/>
          <w:numId w:val="15"/>
        </w:numPr>
        <w:spacing w:line="240" w:lineRule="auto"/>
        <w:ind w:left="426" w:hanging="502"/>
        <w:rPr>
          <w:color w:val="auto"/>
        </w:rPr>
      </w:pPr>
      <w:r w:rsidRPr="005C69AF">
        <w:rPr>
          <w:color w:val="auto"/>
        </w:rPr>
        <w:t>W sytuacji, gdy Zamawiający nie będzie mógł dokonać wyboru oferty najkorzystniejszej z uwagi na to, że dwie lub więcej ofert przedstawia taki sam bilans przyjętych kryteriów oceny ofert, Zamawiający dokona wyboru oferty w oparciu o art. 248 Prawa zamówień publicznych.</w:t>
      </w:r>
    </w:p>
    <w:p w14:paraId="7CBF774B" w14:textId="1F40D111" w:rsidR="002F6B31" w:rsidRPr="005C69AF" w:rsidRDefault="002F6B31" w:rsidP="005C69AF">
      <w:pPr>
        <w:spacing w:after="94" w:line="259" w:lineRule="auto"/>
        <w:jc w:val="left"/>
        <w:rPr>
          <w:color w:val="auto"/>
        </w:rPr>
      </w:pPr>
    </w:p>
    <w:p w14:paraId="58507ED1" w14:textId="77777777" w:rsidR="002F6B31" w:rsidRPr="00901E0E" w:rsidRDefault="007A1313">
      <w:pPr>
        <w:numPr>
          <w:ilvl w:val="0"/>
          <w:numId w:val="16"/>
        </w:numPr>
        <w:spacing w:after="0" w:line="240" w:lineRule="auto"/>
        <w:ind w:left="0" w:hanging="357"/>
        <w:rPr>
          <w:b/>
          <w:bCs/>
          <w:color w:val="auto"/>
          <w:u w:val="single"/>
        </w:rPr>
      </w:pPr>
      <w:r w:rsidRPr="00901E0E">
        <w:rPr>
          <w:b/>
          <w:bCs/>
          <w:color w:val="auto"/>
          <w:u w:val="single"/>
        </w:rPr>
        <w:t xml:space="preserve">INFORMACJE O FORMALNOŚCIACH, JAKIE POWINNY ZOSTAĆ DOPEŁNIONE PO WYBORZE OFERTY W CELU ZAWARCIA UMOWY W SPRAWIE ZAMÓWIENIA PUBLICZNEGO </w:t>
      </w:r>
    </w:p>
    <w:p w14:paraId="231DFA75" w14:textId="416242E9" w:rsidR="002F6B31" w:rsidRPr="00DB2098" w:rsidRDefault="007A1313">
      <w:pPr>
        <w:numPr>
          <w:ilvl w:val="1"/>
          <w:numId w:val="16"/>
        </w:numPr>
        <w:spacing w:line="240" w:lineRule="auto"/>
        <w:ind w:left="426" w:hanging="566"/>
        <w:rPr>
          <w:color w:val="auto"/>
        </w:rPr>
      </w:pPr>
      <w:r w:rsidRPr="00DB2098">
        <w:rPr>
          <w:color w:val="auto"/>
        </w:rPr>
        <w:t>Zamawiający zawrze umowę w sprawie zamówienia publicznego zgodnie z art. 308 ust. 2 i 3 ustawy Pzp.</w:t>
      </w:r>
    </w:p>
    <w:p w14:paraId="501E2EDF" w14:textId="78BDEA23" w:rsidR="002F6B31" w:rsidRPr="005A6F2E" w:rsidRDefault="007A1313">
      <w:pPr>
        <w:numPr>
          <w:ilvl w:val="1"/>
          <w:numId w:val="16"/>
        </w:numPr>
        <w:spacing w:line="240" w:lineRule="auto"/>
        <w:ind w:left="426" w:hanging="566"/>
        <w:rPr>
          <w:color w:val="auto"/>
        </w:rPr>
      </w:pPr>
      <w:r w:rsidRPr="00DB2098">
        <w:rPr>
          <w:color w:val="auto"/>
        </w:rPr>
        <w:t>Jeżeli została wybrana oferta Wykonawców wspólnie ubiegających się o udzielenie zamówienia, przed zawarciem umowy Wykonawcy mogą zostać wezwani do złożenia kopii umowy regulującej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DB2098">
        <w:rPr>
          <w:color w:val="auto"/>
        </w:rPr>
        <w:t> </w:t>
      </w:r>
      <w:r w:rsidRPr="00DB2098">
        <w:rPr>
          <w:color w:val="auto"/>
        </w:rPr>
        <w:t xml:space="preserve">rękojmi), wykluczenie możliwości wypowiedzenia umowy konsorcjum przez któregokolwiek z jego członków do czasu wykonania zamówienia. </w:t>
      </w:r>
    </w:p>
    <w:p w14:paraId="30F90F15" w14:textId="77777777" w:rsidR="002F6B31" w:rsidRPr="002470CF" w:rsidRDefault="007A1313">
      <w:pPr>
        <w:numPr>
          <w:ilvl w:val="1"/>
          <w:numId w:val="16"/>
        </w:numPr>
        <w:spacing w:line="240" w:lineRule="auto"/>
        <w:ind w:left="426" w:hanging="566"/>
        <w:rPr>
          <w:color w:val="auto"/>
        </w:rPr>
      </w:pPr>
      <w:r w:rsidRPr="005A6F2E">
        <w:rPr>
          <w:color w:val="auto"/>
        </w:rPr>
        <w:t>Wykonawca, którego oferta zostanie uznana za</w:t>
      </w:r>
      <w:r w:rsidRPr="002470CF">
        <w:rPr>
          <w:color w:val="auto"/>
        </w:rPr>
        <w:t xml:space="preserve"> najkorzystniejszą, będzie zobowiązany przed podpisaniem umowy do wniesienia zabezpieczenia należytego wykonania umowy (jeżeli jego wniesienie było wymagane) w wysokości i formie określonej w pkt 20 SWZ. </w:t>
      </w:r>
    </w:p>
    <w:p w14:paraId="5DC46BF3" w14:textId="77777777" w:rsidR="002F6B31" w:rsidRPr="002470CF" w:rsidRDefault="007A1313">
      <w:pPr>
        <w:numPr>
          <w:ilvl w:val="1"/>
          <w:numId w:val="16"/>
        </w:numPr>
        <w:spacing w:line="240" w:lineRule="auto"/>
        <w:ind w:left="426" w:hanging="566"/>
        <w:rPr>
          <w:color w:val="auto"/>
        </w:rPr>
      </w:pPr>
      <w:r w:rsidRPr="002470CF">
        <w:rPr>
          <w:color w:val="auto"/>
        </w:rPr>
        <w:t xml:space="preserve">Zamawiający powiadomi Wykonawcę, któremu udzieli zamówienia o terminie i miejscu zawarcia umowy. </w:t>
      </w:r>
    </w:p>
    <w:p w14:paraId="536E2284" w14:textId="60E00244" w:rsidR="002F6B31" w:rsidRPr="002470CF" w:rsidRDefault="007A1313">
      <w:pPr>
        <w:numPr>
          <w:ilvl w:val="1"/>
          <w:numId w:val="16"/>
        </w:numPr>
        <w:spacing w:line="240" w:lineRule="auto"/>
        <w:ind w:left="426" w:hanging="566"/>
        <w:rPr>
          <w:color w:val="auto"/>
        </w:rPr>
      </w:pPr>
      <w:r w:rsidRPr="002470CF">
        <w:rPr>
          <w:color w:val="auto"/>
        </w:rPr>
        <w:t>Jeżeli Wykonawca, którego oferta została wybrana jako najkorzystniejsza, uchyla się od zawarcia umowy w</w:t>
      </w:r>
      <w:r w:rsidR="002470CF" w:rsidRPr="002470CF">
        <w:rPr>
          <w:color w:val="auto"/>
        </w:rPr>
        <w:t> </w:t>
      </w:r>
      <w:r w:rsidRPr="002470CF">
        <w:rPr>
          <w:color w:val="auto"/>
        </w:rPr>
        <w:t>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 Przez uchylanie się od zawarcia umowy Zamawiający rozumie przesłanie przez Wykonawcę pisma informującego o tym fakcie lub nie stawienie się w miejscu i terminie wyznaczonym do zawarcia umowy a także nie odesłanie w wyznaczonym terminie podpisanej umowy w przypadku zawierania jej w</w:t>
      </w:r>
      <w:r w:rsidR="002470CF" w:rsidRPr="002470CF">
        <w:rPr>
          <w:color w:val="auto"/>
        </w:rPr>
        <w:t> </w:t>
      </w:r>
      <w:r w:rsidRPr="002470CF">
        <w:rPr>
          <w:color w:val="auto"/>
        </w:rPr>
        <w:t>trybie korespondencyjnym lub w formie elektronicznej.</w:t>
      </w:r>
    </w:p>
    <w:p w14:paraId="432F089B" w14:textId="4E3DCFD2" w:rsidR="002F6B31" w:rsidRPr="002470CF" w:rsidRDefault="007A1313">
      <w:pPr>
        <w:numPr>
          <w:ilvl w:val="1"/>
          <w:numId w:val="16"/>
        </w:numPr>
        <w:spacing w:line="240" w:lineRule="auto"/>
        <w:ind w:left="426" w:hanging="566"/>
        <w:rPr>
          <w:color w:val="auto"/>
        </w:rPr>
      </w:pPr>
      <w:r w:rsidRPr="002470CF">
        <w:rPr>
          <w:color w:val="auto"/>
        </w:rPr>
        <w:t>Osoby reprezentujące Wykonawcę przy podpisywaniu umowy powinny posiadać ze sobą dokumenty potwierdzające ich umocowanie do podpisania umowy, o ile umocowanie to nie będzie wynikać z</w:t>
      </w:r>
      <w:r w:rsidR="002470CF" w:rsidRPr="002470CF">
        <w:rPr>
          <w:color w:val="auto"/>
        </w:rPr>
        <w:t> </w:t>
      </w:r>
      <w:r w:rsidRPr="002470CF">
        <w:rPr>
          <w:color w:val="auto"/>
        </w:rPr>
        <w:t xml:space="preserve">dokumentów załączonych do oferty. </w:t>
      </w:r>
    </w:p>
    <w:p w14:paraId="7E69F64D" w14:textId="5155362D" w:rsidR="002F6B31" w:rsidRPr="002470CF" w:rsidRDefault="002F6B31">
      <w:pPr>
        <w:spacing w:after="0" w:line="359" w:lineRule="auto"/>
        <w:ind w:left="0" w:right="9024" w:firstLine="0"/>
        <w:jc w:val="left"/>
        <w:rPr>
          <w:color w:val="auto"/>
          <w:u w:val="single"/>
        </w:rPr>
      </w:pPr>
    </w:p>
    <w:p w14:paraId="1B19513E" w14:textId="715635C2" w:rsidR="002F6B31" w:rsidRPr="005E013D" w:rsidRDefault="007A1313" w:rsidP="000359B7">
      <w:pPr>
        <w:pStyle w:val="Nagwek2"/>
        <w:ind w:left="284" w:right="241" w:hanging="568"/>
        <w:jc w:val="both"/>
        <w:rPr>
          <w:color w:val="auto"/>
          <w:u w:val="single"/>
        </w:rPr>
      </w:pPr>
      <w:r w:rsidRPr="005C69AF">
        <w:rPr>
          <w:color w:val="auto"/>
        </w:rPr>
        <w:lastRenderedPageBreak/>
        <w:t>20</w:t>
      </w:r>
      <w:r w:rsidRPr="000359B7">
        <w:rPr>
          <w:color w:val="auto"/>
        </w:rPr>
        <w:t xml:space="preserve">. </w:t>
      </w:r>
      <w:r w:rsidRPr="005E013D">
        <w:rPr>
          <w:b/>
          <w:bCs/>
          <w:color w:val="auto"/>
          <w:u w:val="single"/>
        </w:rPr>
        <w:t xml:space="preserve">WYMAGANIA DOTYCZĄCE ZABEZPIECZENIA NALEŻYTEGO WYKONANIA UMOWY </w:t>
      </w:r>
    </w:p>
    <w:p w14:paraId="30A950ED" w14:textId="41B1FB2B" w:rsidR="000359B7" w:rsidRPr="005E013D" w:rsidRDefault="000359B7">
      <w:pPr>
        <w:numPr>
          <w:ilvl w:val="1"/>
          <w:numId w:val="17"/>
        </w:numPr>
        <w:tabs>
          <w:tab w:val="left" w:pos="426"/>
        </w:tabs>
        <w:spacing w:line="240" w:lineRule="auto"/>
        <w:ind w:left="426" w:hanging="568"/>
        <w:rPr>
          <w:color w:val="auto"/>
        </w:rPr>
      </w:pPr>
      <w:r w:rsidRPr="005E013D">
        <w:rPr>
          <w:color w:val="auto"/>
        </w:rPr>
        <w:t>Wykonawca, którego oferta zostanie uznana za najkorzystniejszą, zobowiązany będzie przed zawarciem umowy do wniesienia zabezpieczenia należytego wykonania umowy w wysokości 5% ceny brutto oferty, najpóźniej w dniu zawarcia umowy.</w:t>
      </w:r>
    </w:p>
    <w:p w14:paraId="2E0F6FF5" w14:textId="6D9CBA70" w:rsidR="000359B7" w:rsidRPr="005E013D" w:rsidRDefault="000359B7">
      <w:pPr>
        <w:numPr>
          <w:ilvl w:val="1"/>
          <w:numId w:val="17"/>
        </w:numPr>
        <w:tabs>
          <w:tab w:val="left" w:pos="426"/>
        </w:tabs>
        <w:spacing w:line="240" w:lineRule="auto"/>
        <w:ind w:left="426" w:hanging="578"/>
        <w:rPr>
          <w:color w:val="auto"/>
        </w:rPr>
      </w:pPr>
      <w:r w:rsidRPr="005E013D">
        <w:rPr>
          <w:color w:val="auto"/>
        </w:rPr>
        <w:t>Zabezpieczenie służy pokryciu roszczeń z tytułu niewykonania lub nienależytego wykonania umów.</w:t>
      </w:r>
    </w:p>
    <w:p w14:paraId="604DBFAB" w14:textId="3659CCB8" w:rsidR="000359B7" w:rsidRPr="005E013D" w:rsidRDefault="000359B7">
      <w:pPr>
        <w:numPr>
          <w:ilvl w:val="1"/>
          <w:numId w:val="17"/>
        </w:numPr>
        <w:tabs>
          <w:tab w:val="left" w:pos="426"/>
        </w:tabs>
        <w:spacing w:line="240" w:lineRule="auto"/>
        <w:ind w:left="426" w:hanging="578"/>
        <w:rPr>
          <w:color w:val="auto"/>
        </w:rPr>
      </w:pPr>
      <w:r w:rsidRPr="005E013D">
        <w:rPr>
          <w:color w:val="auto"/>
        </w:rPr>
        <w:t xml:space="preserve">Zabezpieczenie może być wnoszone według wyboru Wykonawcy w jednej lub w kilku następujących formach: </w:t>
      </w:r>
    </w:p>
    <w:p w14:paraId="2A73A4FF"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pieniądzu, </w:t>
      </w:r>
    </w:p>
    <w:p w14:paraId="5E4E417F"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poręczeniach bankowych lub poręczeniach spółdzielczej kasy oszczędnościowo-kredytowej, z tym że zobowiązanie kasy jest zawsze zobowiązaniem pieniężnym, </w:t>
      </w:r>
    </w:p>
    <w:p w14:paraId="21DCD1F4"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gwarancjach bankowych, </w:t>
      </w:r>
    </w:p>
    <w:p w14:paraId="3ECC2A85"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gwarancjach ubezpieczeniowych, </w:t>
      </w:r>
    </w:p>
    <w:p w14:paraId="57C6F975" w14:textId="7D840000"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poręczeniach udzielanych przez podmioty, o których mowa w art. 6b ust. 5 pkt 2 ustawy z dnia 9 listopada 2000 r. o utworzeniu Polskiej Agencji Rozwoju Przedsiębiorczości (Dz. U. z 2020 roku, poz. 299). </w:t>
      </w:r>
    </w:p>
    <w:p w14:paraId="5BD384E5" w14:textId="425BD353" w:rsidR="000359B7" w:rsidRPr="005E013D" w:rsidRDefault="007A1313">
      <w:pPr>
        <w:numPr>
          <w:ilvl w:val="1"/>
          <w:numId w:val="17"/>
        </w:numPr>
        <w:spacing w:line="240" w:lineRule="auto"/>
        <w:ind w:left="426" w:hanging="566"/>
        <w:rPr>
          <w:color w:val="auto"/>
        </w:rPr>
      </w:pPr>
      <w:r w:rsidRPr="005E013D">
        <w:rPr>
          <w:color w:val="auto"/>
        </w:rPr>
        <w:t>Zamawiający nie wyraża zgody na wniesienie zabezpieczenia w formach określonych w art. 450 ust. 2 ustawy Pzp.</w:t>
      </w:r>
      <w:r w:rsidRPr="005E013D">
        <w:rPr>
          <w:color w:val="auto"/>
          <w:sz w:val="18"/>
        </w:rPr>
        <w:t xml:space="preserve"> </w:t>
      </w:r>
    </w:p>
    <w:p w14:paraId="7E9B37FC" w14:textId="507E7455" w:rsidR="002F6B31" w:rsidRPr="005E013D" w:rsidRDefault="007A1313">
      <w:pPr>
        <w:numPr>
          <w:ilvl w:val="1"/>
          <w:numId w:val="17"/>
        </w:numPr>
        <w:spacing w:line="240" w:lineRule="auto"/>
        <w:ind w:left="426" w:hanging="566"/>
        <w:rPr>
          <w:color w:val="auto"/>
        </w:rPr>
      </w:pPr>
      <w:r w:rsidRPr="005E013D">
        <w:rPr>
          <w:color w:val="auto"/>
        </w:rPr>
        <w:t>Zabezpieczenie wnoszone w pieniądzu Wykonawca wnosi przelewem na rachunek bankowy Zamawiającego</w:t>
      </w:r>
      <w:r w:rsidR="001E6349" w:rsidRPr="005E013D">
        <w:rPr>
          <w:color w:val="auto"/>
        </w:rPr>
        <w:t xml:space="preserve"> nr 41 8382 0001 2600 0648 3000 0070 z podaniem tytułu: </w:t>
      </w:r>
      <w:r w:rsidR="001E6349" w:rsidRPr="005E013D">
        <w:rPr>
          <w:b/>
          <w:i/>
          <w:color w:val="auto"/>
        </w:rPr>
        <w:t>„</w:t>
      </w:r>
      <w:r w:rsidR="001E6349" w:rsidRPr="005E013D">
        <w:rPr>
          <w:b/>
          <w:i/>
          <w:iCs/>
          <w:color w:val="auto"/>
        </w:rPr>
        <w:t>zabezpieczenie należytego wykonania umowy, nr sprawy ZI.</w:t>
      </w:r>
      <w:r w:rsidR="001E6349" w:rsidRPr="005E013D">
        <w:rPr>
          <w:b/>
          <w:bCs/>
          <w:i/>
          <w:color w:val="auto"/>
        </w:rPr>
        <w:t xml:space="preserve"> 271.</w:t>
      </w:r>
      <w:r w:rsidR="00E02AE3">
        <w:rPr>
          <w:b/>
          <w:bCs/>
          <w:i/>
          <w:color w:val="auto"/>
        </w:rPr>
        <w:t>1</w:t>
      </w:r>
      <w:r w:rsidR="006F0311">
        <w:rPr>
          <w:b/>
          <w:bCs/>
          <w:i/>
          <w:color w:val="auto"/>
        </w:rPr>
        <w:t>5</w:t>
      </w:r>
      <w:r w:rsidR="001E6349" w:rsidRPr="005E013D">
        <w:rPr>
          <w:b/>
          <w:bCs/>
          <w:i/>
          <w:color w:val="auto"/>
        </w:rPr>
        <w:t>.202</w:t>
      </w:r>
      <w:r w:rsidR="00EE442F" w:rsidRPr="005E013D">
        <w:rPr>
          <w:b/>
          <w:bCs/>
          <w:i/>
          <w:color w:val="auto"/>
        </w:rPr>
        <w:t>4</w:t>
      </w:r>
      <w:r w:rsidR="001E6349" w:rsidRPr="005E013D">
        <w:rPr>
          <w:b/>
          <w:bCs/>
          <w:i/>
          <w:color w:val="auto"/>
        </w:rPr>
        <w:t>.ZP</w:t>
      </w:r>
      <w:r w:rsidR="001E6349" w:rsidRPr="005E013D">
        <w:rPr>
          <w:b/>
          <w:i/>
          <w:iCs/>
          <w:color w:val="auto"/>
        </w:rPr>
        <w:t>”</w:t>
      </w:r>
      <w:r w:rsidRPr="005E013D">
        <w:rPr>
          <w:color w:val="auto"/>
        </w:rPr>
        <w:t xml:space="preserve">. </w:t>
      </w:r>
    </w:p>
    <w:p w14:paraId="23BFB4A3" w14:textId="77777777" w:rsidR="002F6B31" w:rsidRPr="005E013D" w:rsidRDefault="007A1313">
      <w:pPr>
        <w:numPr>
          <w:ilvl w:val="1"/>
          <w:numId w:val="17"/>
        </w:numPr>
        <w:spacing w:line="240" w:lineRule="auto"/>
        <w:ind w:left="426" w:hanging="566"/>
        <w:rPr>
          <w:color w:val="auto"/>
        </w:rPr>
      </w:pPr>
      <w:r w:rsidRPr="005E013D">
        <w:rPr>
          <w:color w:val="auto"/>
        </w:rPr>
        <w:t xml:space="preserve">W przypadku wniesienia wadium w pieniądzu Wykonawca może wyrazić zgodę na zaliczenie kwoty wadium na poczet zabezpieczenia należytego wykonania umowy. </w:t>
      </w:r>
    </w:p>
    <w:p w14:paraId="0C818EE2" w14:textId="77777777" w:rsidR="002F6B31" w:rsidRPr="005E013D" w:rsidRDefault="007A1313">
      <w:pPr>
        <w:numPr>
          <w:ilvl w:val="1"/>
          <w:numId w:val="17"/>
        </w:numPr>
        <w:spacing w:line="240" w:lineRule="auto"/>
        <w:ind w:left="426" w:hanging="566"/>
        <w:rPr>
          <w:color w:val="auto"/>
        </w:rPr>
      </w:pPr>
      <w:r w:rsidRPr="005E013D">
        <w:rPr>
          <w:color w:val="auto"/>
        </w:rPr>
        <w:t xml:space="preserve">Z treści zabezpieczenia przedstawionego w formie gwarancji/poręczenia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533A62" w14:textId="77777777" w:rsidR="002F6B31" w:rsidRPr="005E013D" w:rsidRDefault="007A1313">
      <w:pPr>
        <w:numPr>
          <w:ilvl w:val="1"/>
          <w:numId w:val="17"/>
        </w:numPr>
        <w:spacing w:line="240" w:lineRule="auto"/>
        <w:ind w:left="426" w:hanging="566"/>
        <w:rPr>
          <w:color w:val="auto"/>
        </w:rPr>
      </w:pPr>
      <w:r w:rsidRPr="005E013D">
        <w:rPr>
          <w:color w:val="auto"/>
        </w:rPr>
        <w:t xml:space="preserve">W przypadku, gdy zabezpieczenie, będzie wnoszone w formie innej niż pieniądz, Zamawiający zastrzega sobie prawo do akceptacji projektu wyżej wskazanego dokumentu. </w:t>
      </w:r>
    </w:p>
    <w:p w14:paraId="50F3A9FA" w14:textId="77777777" w:rsidR="002F6B31" w:rsidRPr="005E013D" w:rsidRDefault="007A1313">
      <w:pPr>
        <w:numPr>
          <w:ilvl w:val="1"/>
          <w:numId w:val="17"/>
        </w:numPr>
        <w:spacing w:line="240" w:lineRule="auto"/>
        <w:ind w:left="426" w:hanging="566"/>
        <w:rPr>
          <w:color w:val="auto"/>
        </w:rPr>
      </w:pPr>
      <w:r w:rsidRPr="005E013D">
        <w:rPr>
          <w:color w:val="auto"/>
        </w:rPr>
        <w:t xml:space="preserve">Zamawiający zwróci Wykonawcy 70% wartości zabezpieczenia należytego wykonania umowy w terminie 30 dni od dnia wykonania zamówienia i uznania przez Zamawiającego za należycie wykonane. Pozostałe 30% wartości zabezpieczenia pozostanie jako zabezpieczenie roszczeń z tytułu rękojmi za wady i gwarancji i zostanie zwrócone w terminie nie później niż w 15 dniu po upływie okresu rękojmi za wady i gwarancji. </w:t>
      </w:r>
    </w:p>
    <w:p w14:paraId="2ECCB6A3" w14:textId="77777777" w:rsidR="002F6B31" w:rsidRPr="005E013D" w:rsidRDefault="007A1313">
      <w:pPr>
        <w:numPr>
          <w:ilvl w:val="1"/>
          <w:numId w:val="17"/>
        </w:numPr>
        <w:spacing w:line="240" w:lineRule="auto"/>
        <w:ind w:left="426" w:hanging="566"/>
        <w:rPr>
          <w:color w:val="auto"/>
        </w:rPr>
      </w:pPr>
      <w:r w:rsidRPr="005E013D">
        <w:rPr>
          <w:color w:val="auto"/>
        </w:rPr>
        <w:t xml:space="preserve">W trakcie realizacji umowy wykonawca może dokonać zmiany formy zabezpieczenia na jedną lub kilka form, o których mowa w art. 450 ust. 1 Pzp. </w:t>
      </w:r>
    </w:p>
    <w:p w14:paraId="7E874462" w14:textId="77777777" w:rsidR="002F6B31" w:rsidRPr="005E013D" w:rsidRDefault="007A1313">
      <w:pPr>
        <w:numPr>
          <w:ilvl w:val="1"/>
          <w:numId w:val="17"/>
        </w:numPr>
        <w:spacing w:line="240" w:lineRule="auto"/>
        <w:ind w:left="426" w:hanging="566"/>
        <w:rPr>
          <w:color w:val="auto"/>
        </w:rPr>
      </w:pPr>
      <w:r w:rsidRPr="005E013D">
        <w:rPr>
          <w:color w:val="auto"/>
        </w:rPr>
        <w:t xml:space="preserve">Zmiana formy zabezpieczenia musi być  dokonana z zachowaniem ciągłości zabezpieczenia i bez zmniejszenia jego wysokości. </w:t>
      </w:r>
    </w:p>
    <w:p w14:paraId="26575425" w14:textId="77777777" w:rsidR="002F6B31" w:rsidRPr="00DF3655" w:rsidRDefault="007A1313" w:rsidP="001E6349">
      <w:pPr>
        <w:spacing w:after="94" w:line="240" w:lineRule="auto"/>
        <w:ind w:left="566" w:firstLine="0"/>
        <w:jc w:val="left"/>
        <w:rPr>
          <w:color w:val="auto"/>
        </w:rPr>
      </w:pPr>
      <w:r w:rsidRPr="00DF3655">
        <w:rPr>
          <w:color w:val="auto"/>
        </w:rPr>
        <w:t xml:space="preserve"> </w:t>
      </w:r>
    </w:p>
    <w:p w14:paraId="7F43E2AF" w14:textId="77777777" w:rsidR="002F6B31" w:rsidRPr="00DF3655" w:rsidRDefault="007A1313">
      <w:pPr>
        <w:numPr>
          <w:ilvl w:val="0"/>
          <w:numId w:val="18"/>
        </w:numPr>
        <w:spacing w:after="2" w:line="240" w:lineRule="auto"/>
        <w:ind w:left="0" w:hanging="360"/>
        <w:rPr>
          <w:b/>
          <w:bCs/>
          <w:color w:val="auto"/>
          <w:u w:val="single"/>
        </w:rPr>
      </w:pPr>
      <w:r w:rsidRPr="00DF3655">
        <w:rPr>
          <w:b/>
          <w:bCs/>
          <w:color w:val="auto"/>
          <w:u w:val="single"/>
        </w:rPr>
        <w:t xml:space="preserve">PROJEKTOWANE POSTANOWIENIA UMOWY W SPRAWIE ZAMÓWIENIA PUBLICZNEGO, KTÓRE ZOSTANĄ WPROWADZONE DO TREŚCI TEJ UMOWY </w:t>
      </w:r>
    </w:p>
    <w:p w14:paraId="6A5C4C35" w14:textId="77777777" w:rsidR="002F6B31" w:rsidRPr="00DF3655" w:rsidRDefault="007A1313">
      <w:pPr>
        <w:numPr>
          <w:ilvl w:val="1"/>
          <w:numId w:val="18"/>
        </w:numPr>
        <w:spacing w:line="240" w:lineRule="auto"/>
        <w:ind w:left="426" w:hanging="707"/>
        <w:rPr>
          <w:color w:val="auto"/>
        </w:rPr>
      </w:pPr>
      <w:r w:rsidRPr="00DF3655">
        <w:rPr>
          <w:color w:val="auto"/>
        </w:rPr>
        <w:t xml:space="preserve">Z Wykonawcą, którego oferta zostanie wybrana przez Zamawiającego jako oferta  najkorzystniejsza, zostanie podpisana umowa w miejscu i terminie wyznaczonym przez Zamawiającego. </w:t>
      </w:r>
    </w:p>
    <w:p w14:paraId="32C957EB" w14:textId="77777777" w:rsidR="008729A3" w:rsidRPr="00DF3655" w:rsidRDefault="007A1313">
      <w:pPr>
        <w:numPr>
          <w:ilvl w:val="1"/>
          <w:numId w:val="18"/>
        </w:numPr>
        <w:spacing w:line="240" w:lineRule="auto"/>
        <w:ind w:left="426" w:hanging="707"/>
        <w:rPr>
          <w:color w:val="auto"/>
        </w:rPr>
      </w:pPr>
      <w:r w:rsidRPr="00DF3655">
        <w:rPr>
          <w:color w:val="auto"/>
        </w:rPr>
        <w:t>Istotne postanowienia umowy stanowi Załącznik Nr 5 do SWZ</w:t>
      </w:r>
      <w:r w:rsidR="00374ACA" w:rsidRPr="00DF3655">
        <w:rPr>
          <w:color w:val="auto"/>
        </w:rPr>
        <w:t>.</w:t>
      </w:r>
    </w:p>
    <w:p w14:paraId="7BE485EF" w14:textId="3E9D4769" w:rsidR="002F6B31" w:rsidRPr="00DF3655" w:rsidRDefault="007A1313">
      <w:pPr>
        <w:numPr>
          <w:ilvl w:val="1"/>
          <w:numId w:val="18"/>
        </w:numPr>
        <w:spacing w:line="240" w:lineRule="auto"/>
        <w:ind w:left="426" w:hanging="707"/>
        <w:rPr>
          <w:color w:val="auto"/>
        </w:rPr>
      </w:pPr>
      <w:r w:rsidRPr="00DF3655">
        <w:rPr>
          <w:color w:val="auto"/>
        </w:rPr>
        <w:t>Zamawiający przewiduje możliwość zmiany zawartej umowy w stosunku do treści wybranej oferty w</w:t>
      </w:r>
      <w:r w:rsidR="001E6349" w:rsidRPr="00DF3655">
        <w:rPr>
          <w:color w:val="auto"/>
        </w:rPr>
        <w:t> </w:t>
      </w:r>
      <w:r w:rsidRPr="00DF3655">
        <w:rPr>
          <w:color w:val="auto"/>
        </w:rPr>
        <w:t>zakresie uregulowanym w art. 455 ustawy Pzp oraz wskazanym w projekcie umowy stanowiącym Załącznik Nr 5</w:t>
      </w:r>
      <w:r w:rsidR="00374ACA" w:rsidRPr="00DF3655">
        <w:rPr>
          <w:color w:val="auto"/>
        </w:rPr>
        <w:t>.</w:t>
      </w:r>
    </w:p>
    <w:p w14:paraId="7E2CB712" w14:textId="77777777" w:rsidR="008729A3" w:rsidRPr="00DF3655" w:rsidRDefault="008729A3" w:rsidP="008729A3">
      <w:pPr>
        <w:spacing w:line="240" w:lineRule="auto"/>
        <w:ind w:left="426" w:firstLine="0"/>
        <w:rPr>
          <w:color w:val="auto"/>
        </w:rPr>
      </w:pPr>
    </w:p>
    <w:p w14:paraId="08F32D0B" w14:textId="6F6CFA59" w:rsidR="002F6B31" w:rsidRPr="00901E0E" w:rsidRDefault="007A1313">
      <w:pPr>
        <w:numPr>
          <w:ilvl w:val="0"/>
          <w:numId w:val="18"/>
        </w:numPr>
        <w:spacing w:after="0" w:line="240" w:lineRule="auto"/>
        <w:ind w:left="0" w:hanging="357"/>
        <w:rPr>
          <w:b/>
          <w:bCs/>
          <w:color w:val="auto"/>
          <w:u w:val="single"/>
        </w:rPr>
      </w:pPr>
      <w:r w:rsidRPr="00DF3655">
        <w:rPr>
          <w:b/>
          <w:bCs/>
          <w:color w:val="auto"/>
          <w:u w:val="single"/>
        </w:rPr>
        <w:t>POUCZENIE O ŚRODKACH OCHRONY PRAWNEJ PRZYSŁUGUJĄCYCH WYKONAWCY W TOKU</w:t>
      </w:r>
      <w:r w:rsidRPr="00901E0E">
        <w:rPr>
          <w:b/>
          <w:bCs/>
          <w:color w:val="auto"/>
          <w:u w:val="single"/>
        </w:rPr>
        <w:t xml:space="preserve"> POSTĘPOWANIA O UDZIELENIE ZAMÓWIENIA</w:t>
      </w:r>
    </w:p>
    <w:p w14:paraId="7413C55A" w14:textId="75BF6436" w:rsidR="002F6B31" w:rsidRPr="00F07F69" w:rsidRDefault="007A1313">
      <w:pPr>
        <w:numPr>
          <w:ilvl w:val="1"/>
          <w:numId w:val="18"/>
        </w:numPr>
        <w:spacing w:line="240" w:lineRule="auto"/>
        <w:ind w:left="426" w:hanging="707"/>
        <w:rPr>
          <w:color w:val="auto"/>
        </w:rPr>
      </w:pPr>
      <w:r w:rsidRPr="00F07F69">
        <w:rPr>
          <w:color w:val="auto"/>
        </w:rPr>
        <w:t>Środki ochrony prawnej określone w niniejszym punkcie przysługują wykonawcy oraz innemu podmiotowi, jeżeli ma lub miał interes w uzyskaniu zamówienia oraz poniósł lub może ponieść szkodę w wyniku naruszenia przez zamawiającego przepisów ustawy Pzp.</w:t>
      </w:r>
    </w:p>
    <w:p w14:paraId="3586FD0A" w14:textId="178C204A" w:rsidR="002F6B31" w:rsidRPr="00F07F69" w:rsidRDefault="007A1313">
      <w:pPr>
        <w:numPr>
          <w:ilvl w:val="1"/>
          <w:numId w:val="18"/>
        </w:numPr>
        <w:spacing w:line="240" w:lineRule="auto"/>
        <w:ind w:left="426" w:hanging="707"/>
        <w:rPr>
          <w:color w:val="auto"/>
        </w:rPr>
      </w:pPr>
      <w:r w:rsidRPr="00F07F69">
        <w:rPr>
          <w:color w:val="auto"/>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63F7A" w14:textId="23CE48DD" w:rsidR="002F6B31" w:rsidRPr="00450351" w:rsidRDefault="007A1313">
      <w:pPr>
        <w:numPr>
          <w:ilvl w:val="1"/>
          <w:numId w:val="18"/>
        </w:numPr>
        <w:spacing w:line="240" w:lineRule="auto"/>
        <w:ind w:left="426" w:hanging="707"/>
        <w:rPr>
          <w:color w:val="auto"/>
        </w:rPr>
      </w:pPr>
      <w:r w:rsidRPr="00450351">
        <w:rPr>
          <w:color w:val="auto"/>
        </w:rPr>
        <w:t>Postępowanie odwoławcze jest prowadzone w języku polskim. Wszystkie dokumenty przedstawia się w</w:t>
      </w:r>
      <w:r w:rsidR="00450351" w:rsidRPr="00450351">
        <w:rPr>
          <w:color w:val="auto"/>
        </w:rPr>
        <w:t> </w:t>
      </w:r>
      <w:r w:rsidRPr="00450351">
        <w:rPr>
          <w:color w:val="auto"/>
        </w:rPr>
        <w:t xml:space="preserve">języku polskim, a jeżeli zostały sporządzone w języku obcym, strona oraz uczestnik postępowania odwoławczego, który się na nie powołuje, przedstawia ich tłumaczenie na język polski. W uzasadnionych przypadkach Krajowa Izba Odwoławcza (dalej zwana „Izbą") może żądać przedstawienia tłumaczenia dokumentu na język polski poświadczonego przez tłumacza przysięgłego. </w:t>
      </w:r>
    </w:p>
    <w:p w14:paraId="02DDF2CE" w14:textId="57B6CF58" w:rsidR="002F6B31" w:rsidRPr="00640DAD" w:rsidRDefault="007A1313">
      <w:pPr>
        <w:numPr>
          <w:ilvl w:val="1"/>
          <w:numId w:val="18"/>
        </w:numPr>
        <w:spacing w:line="240" w:lineRule="auto"/>
        <w:ind w:left="426" w:hanging="707"/>
        <w:rPr>
          <w:color w:val="auto"/>
        </w:rPr>
      </w:pPr>
      <w:r w:rsidRPr="00450351">
        <w:rPr>
          <w:color w:val="auto"/>
        </w:rPr>
        <w:t>Pisma składane w toku postępowania odwoławczego przez strony oraz uczestników postępowania odwoławczego wnosi się z odpisami dla stron oraz uczestników postępowania odwoławczego, jeżeli pisma te składane są w formie pisemnej.</w:t>
      </w:r>
    </w:p>
    <w:p w14:paraId="17B88741" w14:textId="1B3D3E4F" w:rsidR="002F6B31" w:rsidRPr="00640DAD" w:rsidRDefault="007A1313">
      <w:pPr>
        <w:numPr>
          <w:ilvl w:val="1"/>
          <w:numId w:val="18"/>
        </w:numPr>
        <w:spacing w:line="240" w:lineRule="auto"/>
        <w:ind w:left="426" w:hanging="707"/>
        <w:rPr>
          <w:color w:val="auto"/>
        </w:rPr>
      </w:pPr>
      <w:r w:rsidRPr="00640DAD">
        <w:rPr>
          <w:color w:val="auto"/>
        </w:rPr>
        <w:lastRenderedPageBreak/>
        <w:t>Pisma w postępowaniu odwoławczym wnosi się w formie pisemnej albo w formie elektronicznej albo w</w:t>
      </w:r>
      <w:r w:rsidR="00640DAD" w:rsidRPr="00640DAD">
        <w:rPr>
          <w:color w:val="auto"/>
        </w:rPr>
        <w:t> </w:t>
      </w:r>
      <w:r w:rsidRPr="00640DAD">
        <w:rPr>
          <w:color w:val="auto"/>
        </w:rPr>
        <w:t>postaci elektronicznej, z tym że odwołanie i przystąpienie do postępowania odwoławczego, wniesione w</w:t>
      </w:r>
      <w:r w:rsidR="00640DAD" w:rsidRPr="00640DAD">
        <w:rPr>
          <w:color w:val="auto"/>
        </w:rPr>
        <w:t> </w:t>
      </w:r>
      <w:r w:rsidRPr="00640DAD">
        <w:rPr>
          <w:color w:val="auto"/>
        </w:rPr>
        <w:t>postaci elektronicznej, wymagają opatrzenia podpisem zaufanym.</w:t>
      </w:r>
    </w:p>
    <w:p w14:paraId="1D2987DC" w14:textId="6EBB1012" w:rsidR="002F6B31" w:rsidRPr="00640DAD" w:rsidRDefault="007A1313">
      <w:pPr>
        <w:numPr>
          <w:ilvl w:val="1"/>
          <w:numId w:val="18"/>
        </w:numPr>
        <w:spacing w:line="240" w:lineRule="auto"/>
        <w:ind w:left="426" w:hanging="707"/>
        <w:rPr>
          <w:color w:val="auto"/>
        </w:rPr>
      </w:pPr>
      <w:r w:rsidRPr="00640DAD">
        <w:rPr>
          <w:color w:val="auto"/>
        </w:rPr>
        <w:t>Pisma w formie pisemnej wnosi się za pośrednictwem operatora pocztowego, w rozumieniu ustawy z dnia 23 listopada 2012 r. Prawo pocztowe (Dz. U. z 2020 r. poz. 1041), osobiście, za pośrednictwem posłańca, a</w:t>
      </w:r>
      <w:r w:rsidR="00640DAD" w:rsidRPr="00640DAD">
        <w:rPr>
          <w:color w:val="auto"/>
        </w:rPr>
        <w:t> </w:t>
      </w:r>
      <w:r w:rsidRPr="00640DAD">
        <w:rPr>
          <w:color w:val="auto"/>
        </w:rPr>
        <w:t xml:space="preserve">pisma w postaci elektronicznej wnosi się przy użyciu środków komunikacji elektronicznej. </w:t>
      </w:r>
    </w:p>
    <w:p w14:paraId="5D4DB2BA" w14:textId="2097A4E5" w:rsidR="002F6B31" w:rsidRPr="00640DAD" w:rsidRDefault="007A1313">
      <w:pPr>
        <w:numPr>
          <w:ilvl w:val="1"/>
          <w:numId w:val="18"/>
        </w:numPr>
        <w:spacing w:after="0" w:line="240" w:lineRule="auto"/>
        <w:ind w:left="426" w:hanging="707"/>
        <w:rPr>
          <w:color w:val="auto"/>
        </w:rPr>
      </w:pPr>
      <w:r w:rsidRPr="00640DAD">
        <w:rPr>
          <w:color w:val="auto"/>
        </w:rPr>
        <w:t>Odwołanie przysługuje na:</w:t>
      </w:r>
    </w:p>
    <w:p w14:paraId="08CE5F11" w14:textId="77777777" w:rsidR="002F6B31" w:rsidRPr="00640DAD" w:rsidRDefault="007A1313">
      <w:pPr>
        <w:numPr>
          <w:ilvl w:val="2"/>
          <w:numId w:val="18"/>
        </w:numPr>
        <w:spacing w:line="240" w:lineRule="auto"/>
        <w:ind w:left="709" w:hanging="424"/>
        <w:rPr>
          <w:color w:val="auto"/>
        </w:rPr>
      </w:pPr>
      <w:r w:rsidRPr="00640DAD">
        <w:rPr>
          <w:color w:val="auto"/>
        </w:rPr>
        <w:t xml:space="preserve">niezgodną z przepisami ustawy Pzp czynność Zamawiającego, podjętą w postępowaniu o udzielenie zamówienia, w tym na projektowane postanowienie umowy; </w:t>
      </w:r>
    </w:p>
    <w:p w14:paraId="7021CC51" w14:textId="77777777" w:rsidR="002F6B31" w:rsidRPr="00640DAD" w:rsidRDefault="007A1313">
      <w:pPr>
        <w:numPr>
          <w:ilvl w:val="2"/>
          <w:numId w:val="18"/>
        </w:numPr>
        <w:spacing w:line="240" w:lineRule="auto"/>
        <w:ind w:left="709" w:hanging="424"/>
        <w:rPr>
          <w:color w:val="auto"/>
        </w:rPr>
      </w:pPr>
      <w:r w:rsidRPr="00640DAD">
        <w:rPr>
          <w:color w:val="auto"/>
        </w:rPr>
        <w:t xml:space="preserve">zaniechanie czynności w postępowaniu o udzielenie zamówienia, do której Zamawiający był obowiązany na podstawie ustawy Pzp; </w:t>
      </w:r>
    </w:p>
    <w:p w14:paraId="5BA821A8" w14:textId="77777777" w:rsidR="002F6B31" w:rsidRPr="00640DAD" w:rsidRDefault="007A1313">
      <w:pPr>
        <w:numPr>
          <w:ilvl w:val="2"/>
          <w:numId w:val="18"/>
        </w:numPr>
        <w:spacing w:line="240" w:lineRule="auto"/>
        <w:ind w:left="709" w:hanging="424"/>
        <w:rPr>
          <w:color w:val="auto"/>
        </w:rPr>
      </w:pPr>
      <w:r w:rsidRPr="00640DAD">
        <w:rPr>
          <w:color w:val="auto"/>
        </w:rPr>
        <w:t xml:space="preserve">zaniechanie przeprowadzenia postępowania o udzielenie zamówienia lub zorganizowania konkursu na podstawie ustawy Pzp, mimo że Zamawiający był do tego obowiązany. </w:t>
      </w:r>
    </w:p>
    <w:p w14:paraId="5C2008F7" w14:textId="03919F79" w:rsidR="002F6B31" w:rsidRPr="00640DAD" w:rsidRDefault="007A1313">
      <w:pPr>
        <w:numPr>
          <w:ilvl w:val="1"/>
          <w:numId w:val="18"/>
        </w:numPr>
        <w:spacing w:after="0" w:line="240" w:lineRule="auto"/>
        <w:ind w:left="426" w:hanging="707"/>
        <w:rPr>
          <w:color w:val="auto"/>
        </w:rPr>
      </w:pPr>
      <w:r w:rsidRPr="00640DAD">
        <w:rPr>
          <w:color w:val="auto"/>
        </w:rPr>
        <w:t>Procedura wniesienia odwołania:</w:t>
      </w:r>
    </w:p>
    <w:p w14:paraId="5404CAE3" w14:textId="77777777" w:rsidR="002F6B31" w:rsidRPr="00640DAD" w:rsidRDefault="007A1313">
      <w:pPr>
        <w:numPr>
          <w:ilvl w:val="2"/>
          <w:numId w:val="18"/>
        </w:numPr>
        <w:spacing w:after="0" w:line="240" w:lineRule="auto"/>
        <w:ind w:left="709" w:hanging="424"/>
        <w:rPr>
          <w:color w:val="auto"/>
        </w:rPr>
      </w:pPr>
      <w:r w:rsidRPr="00640DAD">
        <w:rPr>
          <w:color w:val="auto"/>
        </w:rPr>
        <w:t xml:space="preserve">odwołanie wnosi się do Prezesa Izby; </w:t>
      </w:r>
    </w:p>
    <w:p w14:paraId="56E85A87" w14:textId="77777777" w:rsidR="002F6B31" w:rsidRPr="00640DAD" w:rsidRDefault="007A1313">
      <w:pPr>
        <w:numPr>
          <w:ilvl w:val="2"/>
          <w:numId w:val="18"/>
        </w:numPr>
        <w:spacing w:after="0" w:line="240" w:lineRule="auto"/>
        <w:ind w:left="709" w:hanging="424"/>
        <w:rPr>
          <w:color w:val="auto"/>
        </w:rPr>
      </w:pPr>
      <w:r w:rsidRPr="00640DAD">
        <w:rPr>
          <w:color w:val="auto"/>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E5D4BF" w14:textId="77777777" w:rsidR="002F6B31" w:rsidRPr="00BA4E57" w:rsidRDefault="007A1313">
      <w:pPr>
        <w:numPr>
          <w:ilvl w:val="2"/>
          <w:numId w:val="18"/>
        </w:numPr>
        <w:spacing w:line="240" w:lineRule="auto"/>
        <w:ind w:left="709" w:hanging="424"/>
        <w:rPr>
          <w:color w:val="auto"/>
        </w:rPr>
      </w:pPr>
      <w:r w:rsidRPr="00640DAD">
        <w:rPr>
          <w:color w:val="auto"/>
        </w:rPr>
        <w:t xml:space="preserve">domniemywa się, że Zamawiający mógł zapoznać się z treścią odwołania przed upływem terminu do jego wniesienia, jeżeli przekazanie odpowiednio odwołania albo jego kopii nastąpiło przed upływem terminu </w:t>
      </w:r>
      <w:r w:rsidRPr="00BA4E57">
        <w:rPr>
          <w:color w:val="auto"/>
        </w:rPr>
        <w:t xml:space="preserve">do jego wniesienia przy użyciu środków komunikacji elektronicznej. </w:t>
      </w:r>
    </w:p>
    <w:p w14:paraId="4E1F65D9" w14:textId="77777777" w:rsidR="002F6B31" w:rsidRPr="00BA4E57" w:rsidRDefault="007A1313">
      <w:pPr>
        <w:numPr>
          <w:ilvl w:val="1"/>
          <w:numId w:val="18"/>
        </w:numPr>
        <w:spacing w:after="0" w:line="240" w:lineRule="auto"/>
        <w:ind w:left="426" w:hanging="707"/>
        <w:rPr>
          <w:color w:val="auto"/>
        </w:rPr>
      </w:pPr>
      <w:r w:rsidRPr="00BA4E57">
        <w:rPr>
          <w:color w:val="auto"/>
        </w:rPr>
        <w:t xml:space="preserve">Odwołanie wnosi się w terminie: </w:t>
      </w:r>
    </w:p>
    <w:p w14:paraId="25931418" w14:textId="77777777" w:rsidR="002F6B31" w:rsidRPr="00BA4E57" w:rsidRDefault="007A1313">
      <w:pPr>
        <w:numPr>
          <w:ilvl w:val="2"/>
          <w:numId w:val="18"/>
        </w:numPr>
        <w:spacing w:line="240" w:lineRule="auto"/>
        <w:ind w:left="709" w:hanging="424"/>
        <w:rPr>
          <w:color w:val="auto"/>
        </w:rPr>
      </w:pPr>
      <w:r w:rsidRPr="00BA4E57">
        <w:rPr>
          <w:color w:val="auto"/>
        </w:rPr>
        <w:t xml:space="preserve">5 dni od dnia przekazania informacji o czynności Zamawiającego stanowiącej podstawę jego wniesienia, jeżeli informacja została przekazana przy użyciu środków komunikacji elektronicznej; </w:t>
      </w:r>
    </w:p>
    <w:p w14:paraId="1676A387" w14:textId="77777777" w:rsidR="002F6B31" w:rsidRPr="00BA4E57" w:rsidRDefault="007A1313">
      <w:pPr>
        <w:numPr>
          <w:ilvl w:val="2"/>
          <w:numId w:val="18"/>
        </w:numPr>
        <w:spacing w:line="240" w:lineRule="auto"/>
        <w:ind w:left="709" w:hanging="424"/>
        <w:rPr>
          <w:color w:val="auto"/>
        </w:rPr>
      </w:pPr>
      <w:r w:rsidRPr="00BA4E57">
        <w:rPr>
          <w:color w:val="auto"/>
        </w:rPr>
        <w:t xml:space="preserve">10 dni od dnia przekazania informacji o czynności Zamawiającego stanowiącej podstawę jego wniesienia, jeżeli informacja została przekazana w sposób inny niż określony w ppkt 1. </w:t>
      </w:r>
    </w:p>
    <w:p w14:paraId="606C3E78" w14:textId="77777777" w:rsidR="002F6B31" w:rsidRPr="00BA4E57" w:rsidRDefault="007A1313">
      <w:pPr>
        <w:numPr>
          <w:ilvl w:val="1"/>
          <w:numId w:val="18"/>
        </w:numPr>
        <w:spacing w:line="240" w:lineRule="auto"/>
        <w:ind w:left="426" w:hanging="707"/>
        <w:rPr>
          <w:color w:val="auto"/>
        </w:rPr>
      </w:pPr>
      <w:r w:rsidRPr="00BA4E57">
        <w:rPr>
          <w:color w:val="auto"/>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3A565EC" w14:textId="2A2220E0" w:rsidR="002F6B31" w:rsidRPr="00BA4E57" w:rsidRDefault="007A1313">
      <w:pPr>
        <w:numPr>
          <w:ilvl w:val="1"/>
          <w:numId w:val="18"/>
        </w:numPr>
        <w:spacing w:line="240" w:lineRule="auto"/>
        <w:ind w:left="426" w:hanging="707"/>
        <w:rPr>
          <w:color w:val="auto"/>
        </w:rPr>
      </w:pPr>
      <w:r w:rsidRPr="00BA4E57">
        <w:rPr>
          <w:color w:val="auto"/>
        </w:rPr>
        <w:t>Odwołanie w przypadkach innych niż określone w pkt 22.9 i 22.10 SWZ wnosi się w terminie 5 dni od dnia, w którym powzięto lub przy zachowaniu należytej staranności można było powziąć wiadomość o</w:t>
      </w:r>
      <w:r w:rsidR="00BA4E57" w:rsidRPr="00BA4E57">
        <w:rPr>
          <w:color w:val="auto"/>
        </w:rPr>
        <w:t> </w:t>
      </w:r>
      <w:r w:rsidRPr="00BA4E57">
        <w:rPr>
          <w:color w:val="auto"/>
        </w:rPr>
        <w:t xml:space="preserve">okolicznościach stanowiących podstawę jego wniesienia. </w:t>
      </w:r>
    </w:p>
    <w:p w14:paraId="6B43F0E3" w14:textId="77777777" w:rsidR="002F6B31" w:rsidRPr="00BA4E57" w:rsidRDefault="007A1313">
      <w:pPr>
        <w:numPr>
          <w:ilvl w:val="1"/>
          <w:numId w:val="18"/>
        </w:numPr>
        <w:spacing w:line="240" w:lineRule="auto"/>
        <w:ind w:left="426" w:hanging="707"/>
        <w:rPr>
          <w:color w:val="auto"/>
        </w:rPr>
      </w:pPr>
      <w:r w:rsidRPr="00BA4E57">
        <w:rPr>
          <w:color w:val="auto"/>
        </w:rPr>
        <w:t xml:space="preserve">Jeżeli Zamawiający mimo takiego obowiązku nie przesłał Wykonawcy zawiadomienia o wyborze najkorzystniejszej oferty odwołanie wnosi się nie później niż w terminie: </w:t>
      </w:r>
    </w:p>
    <w:p w14:paraId="287D32B9" w14:textId="77777777" w:rsidR="002F6B31" w:rsidRPr="00BA4E57" w:rsidRDefault="007A1313">
      <w:pPr>
        <w:numPr>
          <w:ilvl w:val="3"/>
          <w:numId w:val="19"/>
        </w:numPr>
        <w:spacing w:line="240" w:lineRule="auto"/>
        <w:ind w:left="709" w:hanging="360"/>
        <w:rPr>
          <w:color w:val="auto"/>
        </w:rPr>
      </w:pPr>
      <w:r w:rsidRPr="00BA4E57">
        <w:rPr>
          <w:color w:val="auto"/>
        </w:rPr>
        <w:t xml:space="preserve">15 dni od dnia zamieszczenia w Biuletynie Zamówień Publicznych ogłoszenia o wyniku postępowania; </w:t>
      </w:r>
    </w:p>
    <w:p w14:paraId="660F993A" w14:textId="77777777" w:rsidR="002F6B31" w:rsidRPr="00BA4E57" w:rsidRDefault="007A1313">
      <w:pPr>
        <w:numPr>
          <w:ilvl w:val="3"/>
          <w:numId w:val="19"/>
        </w:numPr>
        <w:spacing w:line="240" w:lineRule="auto"/>
        <w:ind w:left="709" w:hanging="360"/>
        <w:rPr>
          <w:color w:val="auto"/>
        </w:rPr>
      </w:pPr>
      <w:r w:rsidRPr="00BA4E57">
        <w:rPr>
          <w:color w:val="auto"/>
        </w:rPr>
        <w:t xml:space="preserve">miesiąca od dnia zawarcia umowy, jeżeli Zamawiający nie zamieścił w Biuletynie Zamówień Publicznych ogłoszenia o wyniku postępowania. </w:t>
      </w:r>
    </w:p>
    <w:p w14:paraId="7F7644D8" w14:textId="77777777" w:rsidR="002F6B31" w:rsidRPr="00BA4E57" w:rsidRDefault="007A1313">
      <w:pPr>
        <w:numPr>
          <w:ilvl w:val="1"/>
          <w:numId w:val="18"/>
        </w:numPr>
        <w:spacing w:line="240" w:lineRule="auto"/>
        <w:ind w:left="426" w:hanging="707"/>
        <w:rPr>
          <w:color w:val="auto"/>
        </w:rPr>
      </w:pPr>
      <w:r w:rsidRPr="00BA4E57">
        <w:rPr>
          <w:color w:val="auto"/>
        </w:rPr>
        <w:t xml:space="preserve">Na orzeczenie Izby oraz postanowienie Prezesa Izby, o którym mowa w art. 519 ust. 1 ustawy Pzp, stronom oraz uczestnikom postępowania odwoławczego przysługuje skarga do sądu. </w:t>
      </w:r>
    </w:p>
    <w:p w14:paraId="773C1F8E" w14:textId="77777777" w:rsidR="002F6B31" w:rsidRPr="00BA4E57" w:rsidRDefault="007A1313">
      <w:pPr>
        <w:numPr>
          <w:ilvl w:val="1"/>
          <w:numId w:val="18"/>
        </w:numPr>
        <w:spacing w:after="0" w:line="240" w:lineRule="auto"/>
        <w:ind w:left="426" w:hanging="707"/>
        <w:rPr>
          <w:color w:val="auto"/>
        </w:rPr>
      </w:pPr>
      <w:r w:rsidRPr="00BA4E57">
        <w:rPr>
          <w:color w:val="auto"/>
        </w:rPr>
        <w:t xml:space="preserve">Skargę wnosi się do Sądu Okręgowego w Warszawie - sądu zamówień publicznych. </w:t>
      </w:r>
    </w:p>
    <w:p w14:paraId="58938BFC" w14:textId="77777777" w:rsidR="002F6B31" w:rsidRPr="00BA4E57" w:rsidRDefault="007A1313">
      <w:pPr>
        <w:numPr>
          <w:ilvl w:val="1"/>
          <w:numId w:val="18"/>
        </w:numPr>
        <w:spacing w:line="240" w:lineRule="auto"/>
        <w:ind w:left="426" w:hanging="707"/>
        <w:rPr>
          <w:color w:val="auto"/>
        </w:rPr>
      </w:pPr>
      <w:r w:rsidRPr="00BA4E57">
        <w:rPr>
          <w:color w:val="auto"/>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 Prawo pocztowe (Dz. U. z 2020 r. poz. 1041) jest równoznaczne z jej wniesieniem. </w:t>
      </w:r>
    </w:p>
    <w:p w14:paraId="2F6E3710" w14:textId="77777777" w:rsidR="002F6B31" w:rsidRPr="00BA4E57" w:rsidRDefault="007A1313">
      <w:pPr>
        <w:numPr>
          <w:ilvl w:val="1"/>
          <w:numId w:val="18"/>
        </w:numPr>
        <w:spacing w:line="240" w:lineRule="auto"/>
        <w:ind w:left="426" w:hanging="707"/>
        <w:rPr>
          <w:color w:val="auto"/>
        </w:rPr>
      </w:pPr>
      <w:r w:rsidRPr="00BA4E57">
        <w:rPr>
          <w:color w:val="auto"/>
        </w:rPr>
        <w:t xml:space="preserve">Informacje dotyczące środków ochrony prawnej znajdują się w Dziale IX „Środki ochrony prawnej” (od art. 505 do art. 590) Prawa zamówień publicznych. </w:t>
      </w:r>
    </w:p>
    <w:p w14:paraId="32432599" w14:textId="77777777" w:rsidR="002F6B31" w:rsidRPr="00DF3655" w:rsidRDefault="007A1313">
      <w:pPr>
        <w:spacing w:after="92" w:line="259" w:lineRule="auto"/>
        <w:ind w:left="0" w:firstLine="0"/>
        <w:jc w:val="left"/>
        <w:rPr>
          <w:color w:val="auto"/>
        </w:rPr>
      </w:pPr>
      <w:r w:rsidRPr="0023444F">
        <w:rPr>
          <w:color w:val="FF0000"/>
        </w:rPr>
        <w:t xml:space="preserve"> </w:t>
      </w:r>
    </w:p>
    <w:p w14:paraId="57BDF0BE" w14:textId="346393D0" w:rsidR="002F6B31" w:rsidRPr="00901E0E" w:rsidRDefault="007A1313">
      <w:pPr>
        <w:pStyle w:val="Nagwek2"/>
        <w:numPr>
          <w:ilvl w:val="0"/>
          <w:numId w:val="18"/>
        </w:numPr>
        <w:ind w:left="0" w:hanging="284"/>
        <w:jc w:val="both"/>
        <w:rPr>
          <w:b/>
          <w:bCs/>
          <w:color w:val="auto"/>
          <w:u w:val="single"/>
        </w:rPr>
      </w:pPr>
      <w:r w:rsidRPr="00DF3655">
        <w:rPr>
          <w:b/>
          <w:bCs/>
          <w:color w:val="auto"/>
          <w:u w:val="single"/>
        </w:rPr>
        <w:t>KLAUZULA</w:t>
      </w:r>
      <w:r w:rsidRPr="00901E0E">
        <w:rPr>
          <w:b/>
          <w:bCs/>
          <w:color w:val="auto"/>
          <w:u w:val="single"/>
        </w:rPr>
        <w:t xml:space="preserve"> INFORMACYJNA DOTYCZĄCA PRZETWARZANIA DANYCH OSOBOWYCH</w:t>
      </w:r>
    </w:p>
    <w:p w14:paraId="6C702AE3" w14:textId="1DD949D9" w:rsidR="000369FF" w:rsidRPr="000369FF" w:rsidRDefault="000369FF" w:rsidP="000369FF">
      <w:pPr>
        <w:spacing w:after="0" w:line="240" w:lineRule="auto"/>
        <w:ind w:left="0" w:firstLine="0"/>
        <w:rPr>
          <w:rFonts w:eastAsia="Calibri"/>
          <w:b/>
          <w:bCs/>
          <w:color w:val="auto"/>
          <w:szCs w:val="20"/>
          <w:lang w:eastAsia="en-US"/>
        </w:rPr>
      </w:pPr>
      <w:bookmarkStart w:id="9" w:name="_Hlk155345034"/>
      <w:r w:rsidRPr="000369FF">
        <w:rPr>
          <w:rFonts w:eastAsia="Calibri"/>
          <w:b/>
          <w:bCs/>
          <w:color w:val="auto"/>
          <w:szCs w:val="20"/>
          <w:lang w:eastAsia="en-US"/>
        </w:rPr>
        <w:t>Zgodnie z art. 13 ust. 1 i 2 rozporządzenia Parlamentu Europejskiego i Rady (UE) 2016/679 z dnia 27 kwietnia 2016 r. w sprawie ochrony osób fizycznych w związku z przetwarzaniem danych osobowych i</w:t>
      </w:r>
      <w:r>
        <w:rPr>
          <w:rFonts w:eastAsia="Calibri"/>
          <w:b/>
          <w:bCs/>
          <w:color w:val="auto"/>
          <w:szCs w:val="20"/>
          <w:lang w:eastAsia="en-US"/>
        </w:rPr>
        <w:t> </w:t>
      </w:r>
      <w:r w:rsidRPr="000369FF">
        <w:rPr>
          <w:rFonts w:eastAsia="Calibri"/>
          <w:b/>
          <w:bCs/>
          <w:color w:val="auto"/>
          <w:szCs w:val="20"/>
          <w:lang w:eastAsia="en-US"/>
        </w:rPr>
        <w:t>w</w:t>
      </w:r>
      <w:r>
        <w:rPr>
          <w:rFonts w:eastAsia="Calibri"/>
          <w:b/>
          <w:bCs/>
          <w:color w:val="auto"/>
          <w:szCs w:val="20"/>
          <w:lang w:eastAsia="en-US"/>
        </w:rPr>
        <w:t> </w:t>
      </w:r>
      <w:r w:rsidRPr="000369FF">
        <w:rPr>
          <w:rFonts w:eastAsia="Calibri"/>
          <w:b/>
          <w:bCs/>
          <w:color w:val="auto"/>
          <w:szCs w:val="20"/>
          <w:lang w:eastAsia="en-US"/>
        </w:rPr>
        <w:t>sprawie swobodnego przepływu takich danych oraz uchylenia dyrektywy 95/46/WE (ogólne rozporządzenie o danych) (Dz. U. UE L119 z dnia 4 maja 2016 r., str. 1; zwanym dalej „RODO”) informujemy, że:</w:t>
      </w:r>
    </w:p>
    <w:p w14:paraId="262A3AFB"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Administratorem Pani/Pana danych osobowych jest Burmistrz Gminy i Miasta w Węglińcu, ul. Sikorskiego 3, 59-940 Węgliniec.</w:t>
      </w:r>
    </w:p>
    <w:p w14:paraId="3D25740B"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Inspektorem Danych Osobowych jest Pan Janusz Wyspiański, z którym można się kontaktować pod adresem e-mail: </w:t>
      </w:r>
      <w:r w:rsidRPr="000369FF">
        <w:rPr>
          <w:rFonts w:eastAsia="Calibri"/>
          <w:color w:val="auto"/>
          <w:szCs w:val="20"/>
          <w:u w:val="single"/>
          <w:lang w:eastAsia="en-US"/>
        </w:rPr>
        <w:t>januszwyspianski@abi24.eu</w:t>
      </w:r>
      <w:r w:rsidRPr="000369FF">
        <w:rPr>
          <w:rFonts w:eastAsia="Calibri"/>
          <w:color w:val="auto"/>
          <w:szCs w:val="20"/>
          <w:lang w:eastAsia="en-US"/>
        </w:rPr>
        <w:t>, oraz numerem telefonu: +48 600 246 497.</w:t>
      </w:r>
    </w:p>
    <w:p w14:paraId="60E1A110" w14:textId="0CD235BB" w:rsidR="000369FF" w:rsidRPr="007F40BF" w:rsidRDefault="000369FF">
      <w:pPr>
        <w:widowControl w:val="0"/>
        <w:numPr>
          <w:ilvl w:val="0"/>
          <w:numId w:val="22"/>
        </w:numPr>
        <w:spacing w:after="160" w:line="240" w:lineRule="auto"/>
        <w:contextualSpacing/>
        <w:rPr>
          <w:rFonts w:eastAsia="Calibri"/>
          <w:color w:val="000000" w:themeColor="text1"/>
          <w:szCs w:val="20"/>
          <w:lang w:eastAsia="en-US"/>
        </w:rPr>
      </w:pPr>
      <w:r w:rsidRPr="000369FF">
        <w:rPr>
          <w:rFonts w:eastAsia="Calibri"/>
          <w:color w:val="auto"/>
          <w:szCs w:val="20"/>
          <w:lang w:eastAsia="en-US"/>
        </w:rPr>
        <w:t>Pani/Pana dane osobowe przetwarzane będą na podstawie art. 6 ust. 1 lit. c RODO w celu związanym z</w:t>
      </w:r>
      <w:r>
        <w:rPr>
          <w:rFonts w:eastAsia="Calibri"/>
          <w:color w:val="auto"/>
          <w:szCs w:val="20"/>
          <w:lang w:eastAsia="en-US"/>
        </w:rPr>
        <w:t> </w:t>
      </w:r>
      <w:r w:rsidRPr="000369FF">
        <w:rPr>
          <w:rFonts w:eastAsia="Calibri"/>
          <w:color w:val="auto"/>
          <w:szCs w:val="20"/>
          <w:lang w:eastAsia="en-US"/>
        </w:rPr>
        <w:t xml:space="preserve">przedmiotowym postępowaniem o udzielenie zamówienia publicznego, prowadzonym w trybie podstawowym </w:t>
      </w:r>
      <w:r w:rsidRPr="008E5384">
        <w:rPr>
          <w:rFonts w:eastAsia="Calibri"/>
          <w:color w:val="auto"/>
          <w:szCs w:val="20"/>
          <w:lang w:eastAsia="en-US"/>
        </w:rPr>
        <w:t xml:space="preserve">– </w:t>
      </w:r>
      <w:r w:rsidR="00520FE5" w:rsidRPr="008E5384">
        <w:rPr>
          <w:b/>
          <w:bCs/>
          <w:color w:val="auto"/>
          <w:lang w:bidi="pl-PL"/>
        </w:rPr>
        <w:t>„</w:t>
      </w:r>
      <w:r w:rsidR="006F0311" w:rsidRPr="006F0311">
        <w:rPr>
          <w:b/>
          <w:bCs/>
          <w:color w:val="auto"/>
          <w:lang w:bidi="pl-PL"/>
        </w:rPr>
        <w:t>Modernizacja oświetlenia na terenie Gminy Węgliniec</w:t>
      </w:r>
      <w:r w:rsidR="00520FE5" w:rsidRPr="008E5384">
        <w:rPr>
          <w:b/>
          <w:bCs/>
          <w:color w:val="auto"/>
          <w:lang w:bidi="pl-PL"/>
        </w:rPr>
        <w:t>”</w:t>
      </w:r>
      <w:r w:rsidR="000359B7">
        <w:rPr>
          <w:rFonts w:eastAsia="Calibri"/>
          <w:color w:val="auto"/>
          <w:szCs w:val="20"/>
          <w:lang w:eastAsia="en-US"/>
        </w:rPr>
        <w:t>.</w:t>
      </w:r>
    </w:p>
    <w:p w14:paraId="4AECBF33"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odbiorcami Pani/Pana danych osobowych będą osoby lub podmioty, którym udostępniona zostanie </w:t>
      </w:r>
      <w:r w:rsidRPr="000369FF">
        <w:rPr>
          <w:rFonts w:eastAsia="Calibri"/>
          <w:color w:val="auto"/>
          <w:szCs w:val="20"/>
          <w:lang w:eastAsia="en-US"/>
        </w:rPr>
        <w:lastRenderedPageBreak/>
        <w:t>dokumentacja postępowania w oparciu o art. 74 ustawy P.Z.P.</w:t>
      </w:r>
    </w:p>
    <w:p w14:paraId="776FDFF1"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EF0748"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obowiązek podania przez Panią/Pana danych osobowych bezpośrednio Pani/Pana dotyczących jest wymogiem ustawowym określonym w przepisanych ustawy pzp. związanym z udziałem w postępowaniu o udzielenie zamówienia publicznego.</w:t>
      </w:r>
    </w:p>
    <w:p w14:paraId="01F709D6"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w odniesieniu do Pani/Pana danych osobowych decyzje nie będą podejmowane w sposób zautomatyzowany, stosownie do art. 22 RODO.</w:t>
      </w:r>
    </w:p>
    <w:p w14:paraId="7D40FE73"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posiada Pani/Pan:</w:t>
      </w:r>
    </w:p>
    <w:p w14:paraId="416E8C53"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0A1103" w14:textId="1951E26B"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16 RODO prawo do sprostowania Pani/Pana danych osobowych (skorzystanie z</w:t>
      </w:r>
      <w:r>
        <w:rPr>
          <w:rFonts w:eastAsia="Calibri"/>
          <w:color w:val="auto"/>
          <w:szCs w:val="20"/>
          <w:lang w:eastAsia="en-US"/>
        </w:rPr>
        <w:t> </w:t>
      </w:r>
      <w:r w:rsidRPr="000369FF">
        <w:rPr>
          <w:rFonts w:eastAsia="Calibri"/>
          <w:color w:val="auto"/>
          <w:szCs w:val="20"/>
          <w:lang w:eastAsia="en-US"/>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223B7729"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5715EB"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wniesienia skargi do Prezesa Urzędu Ochrony Danych Osobowych, gdy uzna Pani/Pan, że przetwarzanie danych osobowych Pani/Pana dotyczących narusza przepisy RODO;</w:t>
      </w:r>
    </w:p>
    <w:p w14:paraId="4DF0B0C9"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nie przysługuje Pani/Panu:</w:t>
      </w:r>
    </w:p>
    <w:p w14:paraId="25BAF5C0"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w związku z art. 17 ust. 3 lit. b, d lub e RODO prawo do usunięcia danych osobowych;</w:t>
      </w:r>
    </w:p>
    <w:p w14:paraId="10727B5A"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przenoszenia danych osobowych, o którym mowa w art. 20 RODO;</w:t>
      </w:r>
    </w:p>
    <w:p w14:paraId="12F2F2CE"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21 RODO prawo sprzeciwu, wobec przetwarzania danych osobowych, gdyż podstawą prawną przetwarzania Pani/Pana danych osobowych jest art. 6 ust. 1 lit. c RODO;</w:t>
      </w:r>
    </w:p>
    <w:p w14:paraId="47F8F1DD" w14:textId="7509D97F" w:rsidR="000369FF" w:rsidRPr="000369FF" w:rsidRDefault="000369FF" w:rsidP="000369FF">
      <w:pPr>
        <w:spacing w:line="240" w:lineRule="auto"/>
        <w:ind w:left="421" w:firstLine="0"/>
        <w:rPr>
          <w:rFonts w:eastAsia="Calibri"/>
          <w:color w:val="auto"/>
          <w:szCs w:val="20"/>
          <w:lang w:eastAsia="en-US"/>
        </w:rPr>
      </w:pPr>
      <w:r w:rsidRPr="000369FF">
        <w:rPr>
          <w:rFonts w:eastAsia="Calibri"/>
          <w:color w:val="auto"/>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E9C331" w14:textId="77777777" w:rsidR="000369FF" w:rsidRPr="000369FF" w:rsidRDefault="000369FF" w:rsidP="000369FF"/>
    <w:bookmarkEnd w:id="9"/>
    <w:p w14:paraId="2CC988EF" w14:textId="77777777" w:rsidR="002F6B31" w:rsidRPr="000369FF" w:rsidRDefault="007A1313" w:rsidP="000369FF">
      <w:pPr>
        <w:spacing w:after="98" w:line="259" w:lineRule="auto"/>
        <w:ind w:left="0" w:hanging="284"/>
        <w:rPr>
          <w:color w:val="auto"/>
        </w:rPr>
      </w:pPr>
      <w:r w:rsidRPr="000369FF">
        <w:rPr>
          <w:color w:val="auto"/>
        </w:rPr>
        <w:t xml:space="preserve">24. </w:t>
      </w:r>
      <w:r w:rsidRPr="008B2B32">
        <w:rPr>
          <w:b/>
          <w:bCs/>
          <w:color w:val="auto"/>
          <w:u w:val="single"/>
        </w:rPr>
        <w:t>INFORMACJE KOŃCOWE</w:t>
      </w:r>
      <w:r w:rsidRPr="000369FF">
        <w:rPr>
          <w:color w:val="auto"/>
        </w:rPr>
        <w:t xml:space="preserve"> </w:t>
      </w:r>
    </w:p>
    <w:p w14:paraId="4A96FF7B" w14:textId="77777777" w:rsidR="002F6B31" w:rsidRPr="000369FF" w:rsidRDefault="007A1313" w:rsidP="000369FF">
      <w:pPr>
        <w:spacing w:after="145" w:line="259" w:lineRule="auto"/>
        <w:rPr>
          <w:color w:val="auto"/>
        </w:rPr>
      </w:pPr>
      <w:r w:rsidRPr="000369FF">
        <w:rPr>
          <w:color w:val="auto"/>
        </w:rPr>
        <w:t xml:space="preserve">Zamawiający nie przewiduje (nie dopuszcza): </w:t>
      </w:r>
    </w:p>
    <w:p w14:paraId="1DD3F68A"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zawarcia umowy ramowej, </w:t>
      </w:r>
    </w:p>
    <w:p w14:paraId="67A5D257"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rozliczania w walutach obcych, </w:t>
      </w:r>
    </w:p>
    <w:p w14:paraId="5F833503"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aukcji elektronicznej, </w:t>
      </w:r>
    </w:p>
    <w:p w14:paraId="47959306"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zwrotu kosztów udziału w postępowaniu, </w:t>
      </w:r>
    </w:p>
    <w:p w14:paraId="494FD34E" w14:textId="1E8F223B" w:rsidR="002F6B31" w:rsidRDefault="007A1313">
      <w:pPr>
        <w:numPr>
          <w:ilvl w:val="0"/>
          <w:numId w:val="20"/>
        </w:numPr>
        <w:spacing w:after="0" w:line="240" w:lineRule="auto"/>
        <w:ind w:left="284" w:hanging="284"/>
        <w:rPr>
          <w:color w:val="auto"/>
        </w:rPr>
      </w:pPr>
      <w:r w:rsidRPr="000369FF">
        <w:rPr>
          <w:color w:val="auto"/>
        </w:rPr>
        <w:t xml:space="preserve">składania ofert w postaci katalogów elektronicznych lub dołączenia katalogów elektronicznych do oferty. </w:t>
      </w:r>
    </w:p>
    <w:p w14:paraId="30394AF1" w14:textId="77777777" w:rsidR="00D75C3A" w:rsidRPr="00D75C3A" w:rsidRDefault="00D75C3A" w:rsidP="00D75C3A">
      <w:pPr>
        <w:spacing w:after="0" w:line="240" w:lineRule="auto"/>
        <w:ind w:left="0" w:firstLine="0"/>
        <w:rPr>
          <w:color w:val="auto"/>
        </w:rPr>
      </w:pPr>
    </w:p>
    <w:p w14:paraId="166A3F0A" w14:textId="77777777" w:rsidR="002F6B31" w:rsidRPr="000369FF" w:rsidRDefault="007A1313">
      <w:pPr>
        <w:spacing w:after="0" w:line="259" w:lineRule="auto"/>
        <w:rPr>
          <w:b/>
          <w:bCs/>
          <w:color w:val="auto"/>
        </w:rPr>
      </w:pPr>
      <w:r w:rsidRPr="000369FF">
        <w:rPr>
          <w:b/>
          <w:bCs/>
          <w:color w:val="auto"/>
        </w:rPr>
        <w:t xml:space="preserve">Załączniki do SWZ: </w:t>
      </w:r>
    </w:p>
    <w:tbl>
      <w:tblPr>
        <w:tblStyle w:val="TableGrid"/>
        <w:tblW w:w="9128" w:type="dxa"/>
        <w:tblInd w:w="0" w:type="dxa"/>
        <w:tblLook w:val="04A0" w:firstRow="1" w:lastRow="0" w:firstColumn="1" w:lastColumn="0" w:noHBand="0" w:noVBand="1"/>
      </w:tblPr>
      <w:tblGrid>
        <w:gridCol w:w="1984"/>
        <w:gridCol w:w="7144"/>
      </w:tblGrid>
      <w:tr w:rsidR="00323AFB" w:rsidRPr="00323AFB" w14:paraId="42E84EFE" w14:textId="77777777">
        <w:trPr>
          <w:trHeight w:val="266"/>
        </w:trPr>
        <w:tc>
          <w:tcPr>
            <w:tcW w:w="1984" w:type="dxa"/>
            <w:tcBorders>
              <w:top w:val="nil"/>
              <w:left w:val="nil"/>
              <w:bottom w:val="nil"/>
              <w:right w:val="nil"/>
            </w:tcBorders>
          </w:tcPr>
          <w:p w14:paraId="05012519" w14:textId="77777777" w:rsidR="002F6B31" w:rsidRPr="00323AFB" w:rsidRDefault="007A1313" w:rsidP="008A5006">
            <w:pPr>
              <w:spacing w:after="0" w:line="259" w:lineRule="auto"/>
              <w:ind w:left="0" w:firstLine="0"/>
              <w:rPr>
                <w:color w:val="auto"/>
              </w:rPr>
            </w:pPr>
            <w:r w:rsidRPr="00323AFB">
              <w:rPr>
                <w:color w:val="auto"/>
              </w:rPr>
              <w:t xml:space="preserve">Załącznik nr 1 - </w:t>
            </w:r>
          </w:p>
        </w:tc>
        <w:tc>
          <w:tcPr>
            <w:tcW w:w="7144" w:type="dxa"/>
            <w:tcBorders>
              <w:top w:val="nil"/>
              <w:left w:val="nil"/>
              <w:bottom w:val="nil"/>
              <w:right w:val="nil"/>
            </w:tcBorders>
          </w:tcPr>
          <w:p w14:paraId="17F8E7FB" w14:textId="7E2F5E05" w:rsidR="002F6B31" w:rsidRPr="00323AFB" w:rsidRDefault="007A1313" w:rsidP="000359B7">
            <w:pPr>
              <w:spacing w:after="0" w:line="360" w:lineRule="auto"/>
              <w:ind w:left="2" w:firstLine="0"/>
              <w:rPr>
                <w:color w:val="auto"/>
              </w:rPr>
            </w:pPr>
            <w:r w:rsidRPr="00323AFB">
              <w:rPr>
                <w:color w:val="auto"/>
              </w:rPr>
              <w:t xml:space="preserve">Dokumentacja  </w:t>
            </w:r>
          </w:p>
        </w:tc>
      </w:tr>
      <w:tr w:rsidR="00323AFB" w:rsidRPr="00323AFB" w14:paraId="7E864236" w14:textId="77777777">
        <w:trPr>
          <w:trHeight w:val="344"/>
        </w:trPr>
        <w:tc>
          <w:tcPr>
            <w:tcW w:w="1984" w:type="dxa"/>
            <w:tcBorders>
              <w:top w:val="nil"/>
              <w:left w:val="nil"/>
              <w:bottom w:val="nil"/>
              <w:right w:val="nil"/>
            </w:tcBorders>
          </w:tcPr>
          <w:p w14:paraId="652B32B3" w14:textId="77777777" w:rsidR="002F6B31" w:rsidRPr="00323AFB" w:rsidRDefault="007A1313" w:rsidP="008A5006">
            <w:pPr>
              <w:spacing w:after="0" w:line="259" w:lineRule="auto"/>
              <w:ind w:left="0" w:firstLine="0"/>
              <w:rPr>
                <w:color w:val="auto"/>
              </w:rPr>
            </w:pPr>
            <w:r w:rsidRPr="00323AFB">
              <w:rPr>
                <w:color w:val="auto"/>
              </w:rPr>
              <w:t xml:space="preserve">Załącznik nr 2 - </w:t>
            </w:r>
          </w:p>
        </w:tc>
        <w:tc>
          <w:tcPr>
            <w:tcW w:w="7144" w:type="dxa"/>
            <w:tcBorders>
              <w:top w:val="nil"/>
              <w:left w:val="nil"/>
              <w:bottom w:val="nil"/>
              <w:right w:val="nil"/>
            </w:tcBorders>
          </w:tcPr>
          <w:p w14:paraId="4544E15B" w14:textId="77777777" w:rsidR="002F6B31" w:rsidRPr="00323AFB" w:rsidRDefault="007A1313" w:rsidP="008A5006">
            <w:pPr>
              <w:spacing w:after="0" w:line="259" w:lineRule="auto"/>
              <w:ind w:left="2" w:firstLine="0"/>
              <w:rPr>
                <w:color w:val="auto"/>
              </w:rPr>
            </w:pPr>
            <w:r w:rsidRPr="00323AFB">
              <w:rPr>
                <w:color w:val="auto"/>
              </w:rPr>
              <w:t xml:space="preserve">wzór Formularza ofertowego </w:t>
            </w:r>
          </w:p>
        </w:tc>
      </w:tr>
      <w:tr w:rsidR="00323AFB" w:rsidRPr="00323AFB" w14:paraId="1AB3B38C" w14:textId="77777777">
        <w:trPr>
          <w:trHeight w:val="690"/>
        </w:trPr>
        <w:tc>
          <w:tcPr>
            <w:tcW w:w="1984" w:type="dxa"/>
            <w:tcBorders>
              <w:top w:val="nil"/>
              <w:left w:val="nil"/>
              <w:bottom w:val="nil"/>
              <w:right w:val="nil"/>
            </w:tcBorders>
          </w:tcPr>
          <w:p w14:paraId="7FA70FDE" w14:textId="77777777" w:rsidR="002F6B31" w:rsidRPr="00323AFB" w:rsidRDefault="007A1313" w:rsidP="008A5006">
            <w:pPr>
              <w:spacing w:after="0" w:line="259" w:lineRule="auto"/>
              <w:ind w:left="0" w:firstLine="0"/>
              <w:rPr>
                <w:color w:val="auto"/>
              </w:rPr>
            </w:pPr>
            <w:r w:rsidRPr="00323AFB">
              <w:rPr>
                <w:color w:val="auto"/>
              </w:rPr>
              <w:t xml:space="preserve">Załącznik nr 3A -   </w:t>
            </w:r>
          </w:p>
        </w:tc>
        <w:tc>
          <w:tcPr>
            <w:tcW w:w="7144" w:type="dxa"/>
            <w:tcBorders>
              <w:top w:val="nil"/>
              <w:left w:val="nil"/>
              <w:bottom w:val="nil"/>
              <w:right w:val="nil"/>
            </w:tcBorders>
          </w:tcPr>
          <w:p w14:paraId="4718BA66" w14:textId="77777777" w:rsidR="002F6B31" w:rsidRPr="00323AFB" w:rsidRDefault="007A1313" w:rsidP="008A5006">
            <w:pPr>
              <w:spacing w:after="0" w:line="259" w:lineRule="auto"/>
              <w:ind w:left="1" w:firstLine="1"/>
              <w:rPr>
                <w:color w:val="auto"/>
              </w:rPr>
            </w:pPr>
            <w:r w:rsidRPr="00323AFB">
              <w:rPr>
                <w:color w:val="auto"/>
              </w:rPr>
              <w:t xml:space="preserve">wzór Oświadczenia Wykonawcy dotyczącego braku podstaw wykluczenia i spełniania warunków udziału w postępowaniu </w:t>
            </w:r>
          </w:p>
        </w:tc>
      </w:tr>
      <w:tr w:rsidR="00323AFB" w:rsidRPr="00323AFB" w14:paraId="5A64087F" w14:textId="77777777">
        <w:trPr>
          <w:trHeight w:val="690"/>
        </w:trPr>
        <w:tc>
          <w:tcPr>
            <w:tcW w:w="1984" w:type="dxa"/>
            <w:tcBorders>
              <w:top w:val="nil"/>
              <w:left w:val="nil"/>
              <w:bottom w:val="nil"/>
              <w:right w:val="nil"/>
            </w:tcBorders>
          </w:tcPr>
          <w:p w14:paraId="7AFBC930" w14:textId="2BFD3FE9" w:rsidR="002F6B31" w:rsidRPr="00323AFB" w:rsidRDefault="007A1313" w:rsidP="008A5006">
            <w:pPr>
              <w:spacing w:after="0" w:line="259" w:lineRule="auto"/>
              <w:ind w:left="0" w:firstLine="0"/>
              <w:rPr>
                <w:color w:val="auto"/>
              </w:rPr>
            </w:pPr>
            <w:r w:rsidRPr="00323AFB">
              <w:rPr>
                <w:color w:val="auto"/>
              </w:rPr>
              <w:t>Załącznik nr 3B</w:t>
            </w:r>
            <w:r w:rsidR="000359B7">
              <w:rPr>
                <w:color w:val="auto"/>
              </w:rPr>
              <w:t xml:space="preserve"> </w:t>
            </w:r>
            <w:r w:rsidRPr="00323AFB">
              <w:rPr>
                <w:color w:val="auto"/>
              </w:rPr>
              <w:t xml:space="preserve">- </w:t>
            </w:r>
          </w:p>
        </w:tc>
        <w:tc>
          <w:tcPr>
            <w:tcW w:w="7144" w:type="dxa"/>
            <w:tcBorders>
              <w:top w:val="nil"/>
              <w:left w:val="nil"/>
              <w:bottom w:val="nil"/>
              <w:right w:val="nil"/>
            </w:tcBorders>
          </w:tcPr>
          <w:p w14:paraId="286233A5" w14:textId="77777777" w:rsidR="002F6B31" w:rsidRPr="00B768B8" w:rsidRDefault="007A1313" w:rsidP="008A5006">
            <w:pPr>
              <w:spacing w:after="0" w:line="259" w:lineRule="auto"/>
              <w:ind w:left="1" w:hanging="1"/>
              <w:rPr>
                <w:color w:val="auto"/>
              </w:rPr>
            </w:pPr>
            <w:r w:rsidRPr="00B768B8">
              <w:rPr>
                <w:color w:val="auto"/>
              </w:rPr>
              <w:t xml:space="preserve">wzór Oświadczenia Podmiotu udostępniającego zasoby dotyczącego braku podstaw wykluczenia i spełniania warunków udziału w postępowaniu </w:t>
            </w:r>
          </w:p>
        </w:tc>
      </w:tr>
      <w:tr w:rsidR="00323AFB" w:rsidRPr="00323AFB" w14:paraId="4F7D0017" w14:textId="77777777">
        <w:trPr>
          <w:trHeight w:val="346"/>
        </w:trPr>
        <w:tc>
          <w:tcPr>
            <w:tcW w:w="1984" w:type="dxa"/>
            <w:tcBorders>
              <w:top w:val="nil"/>
              <w:left w:val="nil"/>
              <w:bottom w:val="nil"/>
              <w:right w:val="nil"/>
            </w:tcBorders>
          </w:tcPr>
          <w:p w14:paraId="5E875DF1" w14:textId="285A7B01"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A</w:t>
            </w:r>
            <w:r w:rsidRPr="00323AFB">
              <w:rPr>
                <w:color w:val="auto"/>
              </w:rPr>
              <w:t xml:space="preserve"> - </w:t>
            </w:r>
          </w:p>
        </w:tc>
        <w:tc>
          <w:tcPr>
            <w:tcW w:w="7144" w:type="dxa"/>
            <w:tcBorders>
              <w:top w:val="nil"/>
              <w:left w:val="nil"/>
              <w:bottom w:val="nil"/>
              <w:right w:val="nil"/>
            </w:tcBorders>
          </w:tcPr>
          <w:p w14:paraId="0A2BDAFE" w14:textId="53DF790C" w:rsidR="002F6B31" w:rsidRPr="00B768B8" w:rsidRDefault="007A1313" w:rsidP="008A5006">
            <w:pPr>
              <w:spacing w:after="0" w:line="259" w:lineRule="auto"/>
              <w:ind w:left="2" w:firstLine="0"/>
              <w:rPr>
                <w:color w:val="auto"/>
              </w:rPr>
            </w:pPr>
            <w:r w:rsidRPr="00B768B8">
              <w:rPr>
                <w:color w:val="auto"/>
              </w:rPr>
              <w:t xml:space="preserve">wzór Wykazu </w:t>
            </w:r>
            <w:r w:rsidR="00B768B8" w:rsidRPr="00B768B8">
              <w:rPr>
                <w:color w:val="auto"/>
              </w:rPr>
              <w:t>usług</w:t>
            </w:r>
            <w:r w:rsidRPr="00B768B8">
              <w:rPr>
                <w:color w:val="auto"/>
              </w:rPr>
              <w:t xml:space="preserve"> </w:t>
            </w:r>
          </w:p>
        </w:tc>
      </w:tr>
      <w:tr w:rsidR="00323AFB" w:rsidRPr="00323AFB" w14:paraId="57FF4455" w14:textId="77777777">
        <w:trPr>
          <w:trHeight w:val="689"/>
        </w:trPr>
        <w:tc>
          <w:tcPr>
            <w:tcW w:w="1984" w:type="dxa"/>
            <w:tcBorders>
              <w:top w:val="nil"/>
              <w:left w:val="nil"/>
              <w:bottom w:val="nil"/>
              <w:right w:val="nil"/>
            </w:tcBorders>
          </w:tcPr>
          <w:p w14:paraId="76563B9F" w14:textId="36488644" w:rsidR="002F6B31" w:rsidRDefault="007A1313" w:rsidP="008A5006">
            <w:pPr>
              <w:spacing w:after="0" w:line="259" w:lineRule="auto"/>
              <w:ind w:left="0" w:firstLine="0"/>
              <w:rPr>
                <w:color w:val="auto"/>
              </w:rPr>
            </w:pPr>
            <w:r w:rsidRPr="00323AFB">
              <w:rPr>
                <w:color w:val="auto"/>
              </w:rPr>
              <w:t>Załącznik nr 4</w:t>
            </w:r>
            <w:r w:rsidR="000F18E3">
              <w:rPr>
                <w:color w:val="auto"/>
              </w:rPr>
              <w:t>B</w:t>
            </w:r>
            <w:r w:rsidRPr="00323AFB">
              <w:rPr>
                <w:color w:val="auto"/>
              </w:rPr>
              <w:t xml:space="preserve"> </w:t>
            </w:r>
            <w:r w:rsidR="00D968E3">
              <w:rPr>
                <w:color w:val="auto"/>
              </w:rPr>
              <w:t>-</w:t>
            </w:r>
          </w:p>
          <w:p w14:paraId="1C46CD89" w14:textId="77777777" w:rsidR="00D968E3" w:rsidRDefault="00D968E3" w:rsidP="008A5006">
            <w:pPr>
              <w:spacing w:after="0" w:line="259" w:lineRule="auto"/>
              <w:ind w:left="0" w:firstLine="0"/>
              <w:rPr>
                <w:color w:val="auto"/>
              </w:rPr>
            </w:pPr>
          </w:p>
          <w:p w14:paraId="5161C07B" w14:textId="77777777" w:rsidR="00D968E3" w:rsidRDefault="00D968E3" w:rsidP="008A5006">
            <w:pPr>
              <w:spacing w:after="0" w:line="259" w:lineRule="auto"/>
              <w:ind w:left="0" w:firstLine="0"/>
              <w:rPr>
                <w:color w:val="auto"/>
              </w:rPr>
            </w:pPr>
          </w:p>
          <w:p w14:paraId="09794694" w14:textId="30527A9D" w:rsidR="00D968E3" w:rsidRPr="00323AFB" w:rsidRDefault="00D968E3" w:rsidP="00D968E3">
            <w:pPr>
              <w:spacing w:after="0" w:line="360" w:lineRule="auto"/>
              <w:ind w:left="0" w:firstLine="0"/>
              <w:rPr>
                <w:color w:val="auto"/>
              </w:rPr>
            </w:pPr>
            <w:r>
              <w:rPr>
                <w:color w:val="auto"/>
              </w:rPr>
              <w:t>Załącznik nr 4C -</w:t>
            </w:r>
          </w:p>
        </w:tc>
        <w:tc>
          <w:tcPr>
            <w:tcW w:w="7144" w:type="dxa"/>
            <w:tcBorders>
              <w:top w:val="nil"/>
              <w:left w:val="nil"/>
              <w:bottom w:val="nil"/>
              <w:right w:val="nil"/>
            </w:tcBorders>
          </w:tcPr>
          <w:p w14:paraId="07CBD867" w14:textId="77777777" w:rsidR="00D968E3" w:rsidRPr="00B768B8" w:rsidRDefault="007A1313" w:rsidP="00D968E3">
            <w:pPr>
              <w:spacing w:after="0" w:line="259" w:lineRule="auto"/>
              <w:ind w:left="1" w:hanging="1"/>
              <w:rPr>
                <w:color w:val="auto"/>
              </w:rPr>
            </w:pPr>
            <w:r w:rsidRPr="00B768B8">
              <w:rPr>
                <w:color w:val="auto"/>
              </w:rPr>
              <w:t>wzór Wykazu osób, skierowanych przez Wykonawcę do realizacji zamówienia publicznego</w:t>
            </w:r>
          </w:p>
          <w:p w14:paraId="66571C1A" w14:textId="77777777" w:rsidR="00D968E3" w:rsidRPr="00B768B8" w:rsidRDefault="00D968E3" w:rsidP="00D968E3">
            <w:pPr>
              <w:spacing w:after="0" w:line="259" w:lineRule="auto"/>
              <w:ind w:left="1" w:hanging="1"/>
              <w:rPr>
                <w:color w:val="auto"/>
              </w:rPr>
            </w:pPr>
          </w:p>
          <w:p w14:paraId="0C95558A" w14:textId="24A545A8" w:rsidR="00D968E3" w:rsidRPr="00B768B8" w:rsidRDefault="00D968E3" w:rsidP="00D968E3">
            <w:pPr>
              <w:spacing w:after="0" w:line="259" w:lineRule="auto"/>
              <w:ind w:left="1" w:hanging="1"/>
              <w:rPr>
                <w:color w:val="auto"/>
              </w:rPr>
            </w:pPr>
            <w:r w:rsidRPr="00B768B8">
              <w:rPr>
                <w:color w:val="auto"/>
              </w:rPr>
              <w:t>wzór Wykazu zasobów</w:t>
            </w:r>
          </w:p>
        </w:tc>
      </w:tr>
      <w:tr w:rsidR="00323AFB" w:rsidRPr="00323AFB" w14:paraId="7CA29D4F" w14:textId="77777777">
        <w:trPr>
          <w:trHeight w:val="346"/>
        </w:trPr>
        <w:tc>
          <w:tcPr>
            <w:tcW w:w="1984" w:type="dxa"/>
            <w:tcBorders>
              <w:top w:val="nil"/>
              <w:left w:val="nil"/>
              <w:bottom w:val="nil"/>
              <w:right w:val="nil"/>
            </w:tcBorders>
          </w:tcPr>
          <w:p w14:paraId="76ED495E" w14:textId="77777777" w:rsidR="002F6B31" w:rsidRPr="00323AFB" w:rsidRDefault="007A1313" w:rsidP="008A5006">
            <w:pPr>
              <w:spacing w:after="0" w:line="259" w:lineRule="auto"/>
              <w:ind w:left="0" w:firstLine="0"/>
              <w:rPr>
                <w:color w:val="auto"/>
              </w:rPr>
            </w:pPr>
            <w:r w:rsidRPr="00323AFB">
              <w:rPr>
                <w:color w:val="auto"/>
              </w:rPr>
              <w:lastRenderedPageBreak/>
              <w:t xml:space="preserve">Załącznik nr 5 - </w:t>
            </w:r>
          </w:p>
        </w:tc>
        <w:tc>
          <w:tcPr>
            <w:tcW w:w="7144" w:type="dxa"/>
            <w:tcBorders>
              <w:top w:val="nil"/>
              <w:left w:val="nil"/>
              <w:bottom w:val="nil"/>
              <w:right w:val="nil"/>
            </w:tcBorders>
          </w:tcPr>
          <w:p w14:paraId="082488D9" w14:textId="428F7C2B" w:rsidR="002F6B31" w:rsidRPr="00323AFB" w:rsidRDefault="007A1313" w:rsidP="008A5006">
            <w:pPr>
              <w:spacing w:after="0" w:line="259" w:lineRule="auto"/>
              <w:ind w:left="2" w:firstLine="0"/>
              <w:rPr>
                <w:color w:val="auto"/>
              </w:rPr>
            </w:pPr>
            <w:r w:rsidRPr="00323AFB">
              <w:rPr>
                <w:color w:val="auto"/>
              </w:rPr>
              <w:t>Projekt umowy</w:t>
            </w:r>
          </w:p>
        </w:tc>
      </w:tr>
      <w:tr w:rsidR="00323AFB" w:rsidRPr="00323AFB" w14:paraId="09038886" w14:textId="77777777">
        <w:trPr>
          <w:trHeight w:val="266"/>
        </w:trPr>
        <w:tc>
          <w:tcPr>
            <w:tcW w:w="1984" w:type="dxa"/>
            <w:tcBorders>
              <w:top w:val="nil"/>
              <w:left w:val="nil"/>
              <w:bottom w:val="nil"/>
              <w:right w:val="nil"/>
            </w:tcBorders>
          </w:tcPr>
          <w:p w14:paraId="3C642537" w14:textId="77777777" w:rsidR="002F6B31" w:rsidRPr="00323AFB" w:rsidRDefault="007A1313" w:rsidP="008A5006">
            <w:pPr>
              <w:spacing w:after="0" w:line="259" w:lineRule="auto"/>
              <w:ind w:left="0" w:firstLine="0"/>
              <w:rPr>
                <w:color w:val="auto"/>
              </w:rPr>
            </w:pPr>
            <w:r w:rsidRPr="00323AFB">
              <w:rPr>
                <w:color w:val="auto"/>
              </w:rPr>
              <w:t xml:space="preserve">Załącznik nr 6 - </w:t>
            </w:r>
          </w:p>
        </w:tc>
        <w:tc>
          <w:tcPr>
            <w:tcW w:w="7144" w:type="dxa"/>
            <w:tcBorders>
              <w:top w:val="nil"/>
              <w:left w:val="nil"/>
              <w:bottom w:val="nil"/>
              <w:right w:val="nil"/>
            </w:tcBorders>
          </w:tcPr>
          <w:p w14:paraId="14C40505" w14:textId="672C882A" w:rsidR="00135647" w:rsidRPr="00323AFB" w:rsidRDefault="007A1313" w:rsidP="00135647">
            <w:pPr>
              <w:spacing w:after="0" w:line="259" w:lineRule="auto"/>
              <w:ind w:left="2" w:firstLine="0"/>
              <w:rPr>
                <w:color w:val="auto"/>
              </w:rPr>
            </w:pPr>
            <w:r w:rsidRPr="00323AFB">
              <w:rPr>
                <w:color w:val="auto"/>
              </w:rPr>
              <w:t>Przykładowy wzór pełnomocnictwa dla wykonawców wspólnie ubiegających</w:t>
            </w:r>
            <w:r w:rsidR="00FA3B2E" w:rsidRPr="00323AFB">
              <w:rPr>
                <w:color w:val="auto"/>
              </w:rPr>
              <w:t xml:space="preserve"> </w:t>
            </w:r>
            <w:r w:rsidRPr="00323AFB">
              <w:rPr>
                <w:color w:val="auto"/>
              </w:rPr>
              <w:t xml:space="preserve">się </w:t>
            </w:r>
            <w:r w:rsidR="00135647" w:rsidRPr="00323AFB">
              <w:rPr>
                <w:color w:val="auto"/>
              </w:rPr>
              <w:t>o</w:t>
            </w:r>
            <w:r w:rsidR="000359B7">
              <w:rPr>
                <w:color w:val="auto"/>
              </w:rPr>
              <w:t> </w:t>
            </w:r>
            <w:r w:rsidR="00135647" w:rsidRPr="00323AFB">
              <w:rPr>
                <w:color w:val="auto"/>
              </w:rPr>
              <w:t>udzielenie zamówienia</w:t>
            </w:r>
          </w:p>
          <w:p w14:paraId="68F48E49" w14:textId="3F01433E" w:rsidR="002F6B31" w:rsidRPr="00323AFB" w:rsidRDefault="002F6B31" w:rsidP="008A5006">
            <w:pPr>
              <w:spacing w:after="0" w:line="259" w:lineRule="auto"/>
              <w:ind w:left="2" w:firstLine="0"/>
              <w:rPr>
                <w:color w:val="auto"/>
              </w:rPr>
            </w:pPr>
          </w:p>
        </w:tc>
      </w:tr>
    </w:tbl>
    <w:p w14:paraId="7BB0D680" w14:textId="32AF93C0" w:rsidR="002F6B31" w:rsidRPr="007D7961" w:rsidRDefault="002F6B31" w:rsidP="00135647">
      <w:pPr>
        <w:spacing w:after="96" w:line="259" w:lineRule="auto"/>
        <w:ind w:left="0" w:firstLine="0"/>
        <w:rPr>
          <w:color w:val="auto"/>
        </w:rPr>
      </w:pPr>
    </w:p>
    <w:sectPr w:rsidR="002F6B31" w:rsidRPr="007D7961">
      <w:footerReference w:type="even" r:id="rId8"/>
      <w:footerReference w:type="default" r:id="rId9"/>
      <w:headerReference w:type="first" r:id="rId10"/>
      <w:footerReference w:type="first" r:id="rId11"/>
      <w:pgSz w:w="11906" w:h="16838"/>
      <w:pgMar w:top="540" w:right="1412" w:bottom="14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94DB4" w14:textId="77777777" w:rsidR="001731A1" w:rsidRDefault="001731A1">
      <w:pPr>
        <w:spacing w:after="0" w:line="240" w:lineRule="auto"/>
      </w:pPr>
      <w:r>
        <w:separator/>
      </w:r>
    </w:p>
  </w:endnote>
  <w:endnote w:type="continuationSeparator" w:id="0">
    <w:p w14:paraId="1C4A7123" w14:textId="77777777" w:rsidR="001731A1" w:rsidRDefault="0017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3CA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7D8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D57" w14:textId="77777777" w:rsidR="002F6B31" w:rsidRDefault="002F6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B8C8" w14:textId="77777777" w:rsidR="001731A1" w:rsidRDefault="001731A1">
      <w:pPr>
        <w:spacing w:after="0" w:line="240" w:lineRule="auto"/>
      </w:pPr>
      <w:r>
        <w:separator/>
      </w:r>
    </w:p>
  </w:footnote>
  <w:footnote w:type="continuationSeparator" w:id="0">
    <w:p w14:paraId="30A6D6D7" w14:textId="77777777" w:rsidR="001731A1" w:rsidRDefault="0017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BCF4" w14:textId="79309EFE" w:rsidR="0023444F" w:rsidRDefault="007A3819" w:rsidP="007A3819">
    <w:pPr>
      <w:pStyle w:val="Nagwek"/>
      <w:jc w:val="right"/>
    </w:pPr>
    <w:r>
      <w:rPr>
        <w:noProof/>
      </w:rPr>
      <w:drawing>
        <wp:inline distT="0" distB="0" distL="0" distR="0" wp14:anchorId="56F18A02" wp14:editId="0B484DD0">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000000">
      <w:rPr>
        <w:noProof/>
      </w:rPr>
      <w:pict w14:anchorId="03C29E7A">
        <v:shapetype id="_x0000_t202" coordsize="21600,21600" o:spt="202" path="m,l,21600r21600,l21600,xe">
          <v:stroke joinstyle="miter"/>
          <v:path gradientshapeok="t" o:connecttype="rect"/>
        </v:shapetype>
        <v:shape id="Text Box 2" o:spid="_x0000_s1025" type="#_x0000_t202" style="position:absolute;left:0;text-align:left;margin-left:130.9pt;margin-top:10.6pt;width:400.3pt;height:12.2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567562BE" w14:textId="530251FD" w:rsidR="0023444F" w:rsidRPr="00BF1CBC" w:rsidRDefault="0023444F" w:rsidP="0023444F">
                <w:pPr>
                  <w:tabs>
                    <w:tab w:val="right" w:pos="8006"/>
                  </w:tabs>
                  <w:spacing w:line="240" w:lineRule="auto"/>
                  <w:jc w:val="right"/>
                  <w:rPr>
                    <w:color w:val="auto"/>
                  </w:rPr>
                </w:pPr>
              </w:p>
            </w:txbxContent>
          </v:textbox>
          <w10:wrap anchorx="page" anchory="page"/>
        </v:shape>
      </w:pict>
    </w:r>
    <w:r>
      <w:t>ZI.271.</w:t>
    </w:r>
    <w:r w:rsidR="00E02AE3">
      <w:t>1</w:t>
    </w:r>
    <w:r w:rsidR="006F0311">
      <w:t>5</w:t>
    </w:r>
    <w: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F88"/>
    <w:multiLevelType w:val="hybridMultilevel"/>
    <w:tmpl w:val="24B24E52"/>
    <w:lvl w:ilvl="0" w:tplc="00D8D44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D02A0"/>
    <w:multiLevelType w:val="hybridMultilevel"/>
    <w:tmpl w:val="E562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45B88"/>
    <w:multiLevelType w:val="hybridMultilevel"/>
    <w:tmpl w:val="56E2895E"/>
    <w:lvl w:ilvl="0" w:tplc="04150011">
      <w:start w:val="1"/>
      <w:numFmt w:val="decimal"/>
      <w:lvlText w:val="%1)"/>
      <w:lvlJc w:val="left"/>
      <w:pPr>
        <w:ind w:left="720" w:hanging="360"/>
      </w:pPr>
      <w:rPr>
        <w:rFonts w:hint="default"/>
      </w:rPr>
    </w:lvl>
    <w:lvl w:ilvl="1" w:tplc="6F546B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D61C2"/>
    <w:multiLevelType w:val="hybridMultilevel"/>
    <w:tmpl w:val="42481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C34CE9"/>
    <w:multiLevelType w:val="hybridMultilevel"/>
    <w:tmpl w:val="980C6E00"/>
    <w:lvl w:ilvl="0" w:tplc="6ADE3148">
      <w:start w:val="1"/>
      <w:numFmt w:val="bullet"/>
      <w:lvlText w:val=""/>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404C">
      <w:start w:val="1"/>
      <w:numFmt w:val="bullet"/>
      <w:lvlText w:val="o"/>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60256">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ACBBBA">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C9C70">
      <w:start w:val="1"/>
      <w:numFmt w:val="bullet"/>
      <w:lvlText w:val="o"/>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0DCA0">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4BEF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26F32">
      <w:start w:val="1"/>
      <w:numFmt w:val="bullet"/>
      <w:lvlText w:val="o"/>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ECA96">
      <w:start w:val="1"/>
      <w:numFmt w:val="bullet"/>
      <w:lvlText w:val="▪"/>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8F2FE5"/>
    <w:multiLevelType w:val="hybridMultilevel"/>
    <w:tmpl w:val="F2F409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C751A1F"/>
    <w:multiLevelType w:val="multilevel"/>
    <w:tmpl w:val="B3C61FB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F6020"/>
    <w:multiLevelType w:val="multilevel"/>
    <w:tmpl w:val="F97CB998"/>
    <w:lvl w:ilvl="0">
      <w:start w:val="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4331B"/>
    <w:multiLevelType w:val="multilevel"/>
    <w:tmpl w:val="95A2EB50"/>
    <w:lvl w:ilvl="0">
      <w:start w:val="2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F0FAF"/>
    <w:multiLevelType w:val="hybridMultilevel"/>
    <w:tmpl w:val="3684D50C"/>
    <w:lvl w:ilvl="0" w:tplc="C1766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E4F48">
      <w:start w:val="1"/>
      <w:numFmt w:val="lowerLetter"/>
      <w:lvlText w:val="%2"/>
      <w:lvlJc w:val="left"/>
      <w:pPr>
        <w:ind w:left="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A5954">
      <w:start w:val="1"/>
      <w:numFmt w:val="lowerRoman"/>
      <w:lvlText w:val="%3"/>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6809C">
      <w:start w:val="1"/>
      <w:numFmt w:val="decimal"/>
      <w:lvlText w:val="%4"/>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043C">
      <w:start w:val="1"/>
      <w:numFmt w:val="lowerLetter"/>
      <w:lvlText w:val="%5"/>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6E14EE">
      <w:start w:val="1"/>
      <w:numFmt w:val="lowerRoman"/>
      <w:lvlText w:val="%6"/>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88BB6">
      <w:start w:val="1"/>
      <w:numFmt w:val="lowerLetter"/>
      <w:lvlRestart w:val="0"/>
      <w:lvlText w:val="%7)"/>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6">
      <w:start w:val="1"/>
      <w:numFmt w:val="lowerLetter"/>
      <w:lvlText w:val="%8"/>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65F6C">
      <w:start w:val="1"/>
      <w:numFmt w:val="lowerRoman"/>
      <w:lvlText w:val="%9"/>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61790F"/>
    <w:multiLevelType w:val="multilevel"/>
    <w:tmpl w:val="EBF6BA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2E29DF"/>
    <w:multiLevelType w:val="multilevel"/>
    <w:tmpl w:val="F99C822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315FA6"/>
    <w:multiLevelType w:val="hybridMultilevel"/>
    <w:tmpl w:val="511E7998"/>
    <w:lvl w:ilvl="0" w:tplc="5FBC3E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23ADE">
      <w:start w:val="1"/>
      <w:numFmt w:val="lowerLetter"/>
      <w:lvlText w:val="%2"/>
      <w:lvlJc w:val="left"/>
      <w:pPr>
        <w:ind w:left="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09768">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04878A">
      <w:start w:val="1"/>
      <w:numFmt w:val="decimal"/>
      <w:lvlRestart w:val="0"/>
      <w:lvlText w:val="%4)"/>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7A86E8">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0E6A6">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AAD5C">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E7BCE">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5DA2">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DA3A08"/>
    <w:multiLevelType w:val="hybridMultilevel"/>
    <w:tmpl w:val="0AD618CE"/>
    <w:lvl w:ilvl="0" w:tplc="F4285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6D64">
      <w:start w:val="1"/>
      <w:numFmt w:val="bullet"/>
      <w:lvlText w:val="o"/>
      <w:lvlJc w:val="left"/>
      <w:pPr>
        <w:ind w:left="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A590C">
      <w:start w:val="1"/>
      <w:numFmt w:val="bullet"/>
      <w:lvlText w:val="▪"/>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45324">
      <w:start w:val="1"/>
      <w:numFmt w:val="bullet"/>
      <w:lvlRestart w:val="0"/>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EFFAA">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2A0FA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BBBC">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EEEC">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109D0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F11824"/>
    <w:multiLevelType w:val="hybridMultilevel"/>
    <w:tmpl w:val="23D62DD0"/>
    <w:lvl w:ilvl="0" w:tplc="04150017">
      <w:start w:val="1"/>
      <w:numFmt w:val="lowerLetter"/>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E6F292E0">
      <w:start w:val="1"/>
      <w:numFmt w:val="bullet"/>
      <w:lvlText w:val="o"/>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4F570">
      <w:start w:val="1"/>
      <w:numFmt w:val="bullet"/>
      <w:lvlText w:val="▪"/>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D512">
      <w:start w:val="1"/>
      <w:numFmt w:val="bullet"/>
      <w:lvlText w:val="•"/>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875A">
      <w:start w:val="1"/>
      <w:numFmt w:val="bullet"/>
      <w:lvlText w:val="o"/>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28E6C">
      <w:start w:val="1"/>
      <w:numFmt w:val="bullet"/>
      <w:lvlText w:val="▪"/>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ECE7C">
      <w:start w:val="1"/>
      <w:numFmt w:val="bullet"/>
      <w:lvlText w:val="•"/>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08440">
      <w:start w:val="1"/>
      <w:numFmt w:val="bullet"/>
      <w:lvlText w:val="o"/>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54E4">
      <w:start w:val="1"/>
      <w:numFmt w:val="bullet"/>
      <w:lvlText w:val="▪"/>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9F0406"/>
    <w:multiLevelType w:val="multilevel"/>
    <w:tmpl w:val="0158D8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F1FCE"/>
    <w:multiLevelType w:val="hybridMultilevel"/>
    <w:tmpl w:val="269467F0"/>
    <w:lvl w:ilvl="0" w:tplc="8F205E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32AA">
      <w:start w:val="1"/>
      <w:numFmt w:val="lowerLetter"/>
      <w:lvlText w:val="%2"/>
      <w:lvlJc w:val="left"/>
      <w:pPr>
        <w:ind w:left="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F0A">
      <w:start w:val="2"/>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3412">
      <w:start w:val="1"/>
      <w:numFmt w:val="decimal"/>
      <w:lvlText w:val="%4"/>
      <w:lvlJc w:val="left"/>
      <w:pPr>
        <w:ind w:left="1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B10E">
      <w:start w:val="1"/>
      <w:numFmt w:val="lowerLetter"/>
      <w:lvlText w:val="%5"/>
      <w:lvlJc w:val="left"/>
      <w:pPr>
        <w:ind w:left="2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FC42">
      <w:start w:val="1"/>
      <w:numFmt w:val="lowerRoman"/>
      <w:lvlText w:val="%6"/>
      <w:lvlJc w:val="left"/>
      <w:pPr>
        <w:ind w:left="2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A01F90">
      <w:start w:val="1"/>
      <w:numFmt w:val="decimal"/>
      <w:lvlText w:val="%7"/>
      <w:lvlJc w:val="left"/>
      <w:pPr>
        <w:ind w:left="3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6AF38">
      <w:start w:val="1"/>
      <w:numFmt w:val="lowerLetter"/>
      <w:lvlText w:val="%8"/>
      <w:lvlJc w:val="left"/>
      <w:pPr>
        <w:ind w:left="4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FC5A">
      <w:start w:val="1"/>
      <w:numFmt w:val="lowerRoman"/>
      <w:lvlText w:val="%9"/>
      <w:lvlJc w:val="left"/>
      <w:pPr>
        <w:ind w:left="4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844465"/>
    <w:multiLevelType w:val="multilevel"/>
    <w:tmpl w:val="18168AE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C57A0D"/>
    <w:multiLevelType w:val="multilevel"/>
    <w:tmpl w:val="2F983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907074"/>
    <w:multiLevelType w:val="multilevel"/>
    <w:tmpl w:val="DF0A3568"/>
    <w:lvl w:ilvl="0">
      <w:start w:val="1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2B008A"/>
    <w:multiLevelType w:val="multilevel"/>
    <w:tmpl w:val="E98088A2"/>
    <w:lvl w:ilvl="0">
      <w:start w:val="2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03"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A22E61"/>
    <w:multiLevelType w:val="hybridMultilevel"/>
    <w:tmpl w:val="FEB02B4E"/>
    <w:lvl w:ilvl="0" w:tplc="9B8A8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05FA6">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04904">
      <w:start w:val="1"/>
      <w:numFmt w:val="lowerRoman"/>
      <w:lvlText w:val="%3"/>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49002">
      <w:start w:val="1"/>
      <w:numFmt w:val="decimal"/>
      <w:lvlText w:val="%4"/>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68948">
      <w:start w:val="1"/>
      <w:numFmt w:val="lowerLetter"/>
      <w:lvlText w:val="%5"/>
      <w:lvlJc w:val="left"/>
      <w:pPr>
        <w:ind w:left="1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883FE">
      <w:start w:val="1"/>
      <w:numFmt w:val="lowerRoman"/>
      <w:lvlText w:val="%6"/>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2E9B0">
      <w:start w:val="1"/>
      <w:numFmt w:val="decimal"/>
      <w:lvlText w:val="%7"/>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E2D7E">
      <w:start w:val="1"/>
      <w:numFmt w:val="lowerLetter"/>
      <w:lvlText w:val="%8"/>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4CEFC">
      <w:start w:val="1"/>
      <w:numFmt w:val="lowerLetter"/>
      <w:lvlRestart w:val="0"/>
      <w:lvlText w:val="%9)"/>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0CB1EDF"/>
    <w:multiLevelType w:val="hybridMultilevel"/>
    <w:tmpl w:val="0D84F208"/>
    <w:lvl w:ilvl="0" w:tplc="B942B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56B108">
      <w:start w:val="1"/>
      <w:numFmt w:val="lowerLetter"/>
      <w:lvlText w:val="%2"/>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0BA82">
      <w:start w:val="1"/>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443A">
      <w:start w:val="1"/>
      <w:numFmt w:val="decimal"/>
      <w:lvlText w:val="%4"/>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EAF64">
      <w:start w:val="1"/>
      <w:numFmt w:val="lowerLetter"/>
      <w:lvlText w:val="%5"/>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428CC">
      <w:start w:val="1"/>
      <w:numFmt w:val="lowerRoman"/>
      <w:lvlText w:val="%6"/>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4AD96">
      <w:start w:val="1"/>
      <w:numFmt w:val="decimal"/>
      <w:lvlText w:val="%7"/>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2D80C">
      <w:start w:val="1"/>
      <w:numFmt w:val="lowerLetter"/>
      <w:lvlText w:val="%8"/>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8604C">
      <w:start w:val="1"/>
      <w:numFmt w:val="lowerRoman"/>
      <w:lvlText w:val="%9"/>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CE6E09"/>
    <w:multiLevelType w:val="hybridMultilevel"/>
    <w:tmpl w:val="0B62F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D8534F"/>
    <w:multiLevelType w:val="multilevel"/>
    <w:tmpl w:val="A2B235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5E41AA"/>
    <w:multiLevelType w:val="multilevel"/>
    <w:tmpl w:val="ABE625DC"/>
    <w:lvl w:ilvl="0">
      <w:start w:val="1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94F4C"/>
    <w:multiLevelType w:val="hybridMultilevel"/>
    <w:tmpl w:val="A6C66D84"/>
    <w:lvl w:ilvl="0" w:tplc="EC4A71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0E37E">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6A474">
      <w:start w:val="1"/>
      <w:numFmt w:val="lowerRoman"/>
      <w:lvlText w:val="%3"/>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07806">
      <w:start w:val="1"/>
      <w:numFmt w:val="decimal"/>
      <w:lvlText w:val="%4"/>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89476">
      <w:start w:val="1"/>
      <w:numFmt w:val="lowerLetter"/>
      <w:lvlText w:val="%5"/>
      <w:lvlJc w:val="left"/>
      <w:pPr>
        <w:ind w:left="1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C073E">
      <w:start w:val="1"/>
      <w:numFmt w:val="lowerLetter"/>
      <w:lvlRestart w:val="0"/>
      <w:lvlText w:val="%6)"/>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CCFEC">
      <w:start w:val="1"/>
      <w:numFmt w:val="decimal"/>
      <w:lvlText w:val="%7"/>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4E52">
      <w:start w:val="1"/>
      <w:numFmt w:val="lowerLetter"/>
      <w:lvlText w:val="%8"/>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06414">
      <w:start w:val="1"/>
      <w:numFmt w:val="lowerRoman"/>
      <w:lvlText w:val="%9"/>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9FE389C"/>
    <w:multiLevelType w:val="hybridMultilevel"/>
    <w:tmpl w:val="EDF45F1A"/>
    <w:lvl w:ilvl="0" w:tplc="D93C71C8">
      <w:start w:val="1"/>
      <w:numFmt w:val="bullet"/>
      <w:lvlText w:val=""/>
      <w:lvlJc w:val="left"/>
      <w:pPr>
        <w:ind w:left="2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624B8">
      <w:start w:val="1"/>
      <w:numFmt w:val="bullet"/>
      <w:lvlText w:val="o"/>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64BF6">
      <w:start w:val="1"/>
      <w:numFmt w:val="bullet"/>
      <w:lvlText w:val="▪"/>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40B02">
      <w:start w:val="1"/>
      <w:numFmt w:val="bullet"/>
      <w:lvlText w:val="•"/>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6EE10">
      <w:start w:val="1"/>
      <w:numFmt w:val="bullet"/>
      <w:lvlText w:val="o"/>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26B2">
      <w:start w:val="1"/>
      <w:numFmt w:val="bullet"/>
      <w:lvlText w:val="▪"/>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0ADF2">
      <w:start w:val="1"/>
      <w:numFmt w:val="bullet"/>
      <w:lvlText w:val="•"/>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65FDE">
      <w:start w:val="1"/>
      <w:numFmt w:val="bullet"/>
      <w:lvlText w:val="o"/>
      <w:lvlJc w:val="left"/>
      <w:pPr>
        <w:ind w:left="7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291F2">
      <w:start w:val="1"/>
      <w:numFmt w:val="bullet"/>
      <w:lvlText w:val="▪"/>
      <w:lvlJc w:val="left"/>
      <w:pPr>
        <w:ind w:left="7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0E3CA3"/>
    <w:multiLevelType w:val="hybridMultilevel"/>
    <w:tmpl w:val="D3E6966E"/>
    <w:lvl w:ilvl="0" w:tplc="6A3AAE3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AAB960">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245A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6939E">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A5CA2">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EC054">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A44F6">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934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D83A16">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B701E9"/>
    <w:multiLevelType w:val="multilevel"/>
    <w:tmpl w:val="CCF0D066"/>
    <w:lvl w:ilvl="0">
      <w:start w:val="1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BA2398"/>
    <w:multiLevelType w:val="hybridMultilevel"/>
    <w:tmpl w:val="C292E8F0"/>
    <w:lvl w:ilvl="0" w:tplc="F25C74AC">
      <w:start w:val="1"/>
      <w:numFmt w:val="lowerLetter"/>
      <w:lvlText w:val="%1)"/>
      <w:lvlJc w:val="left"/>
      <w:pPr>
        <w:ind w:left="1076" w:hanging="360"/>
      </w:pPr>
      <w:rPr>
        <w:rFonts w:hint="default"/>
        <w:b w:val="0"/>
        <w:bCs w:val="0"/>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5"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3C12FE"/>
    <w:multiLevelType w:val="hybridMultilevel"/>
    <w:tmpl w:val="6C380838"/>
    <w:lvl w:ilvl="0" w:tplc="4DF04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B356E7"/>
    <w:multiLevelType w:val="multilevel"/>
    <w:tmpl w:val="8A520A3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DF27865"/>
    <w:multiLevelType w:val="multilevel"/>
    <w:tmpl w:val="BED0D05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678810">
    <w:abstractNumId w:val="35"/>
  </w:num>
  <w:num w:numId="2" w16cid:durableId="713507495">
    <w:abstractNumId w:val="6"/>
  </w:num>
  <w:num w:numId="3" w16cid:durableId="2092316325">
    <w:abstractNumId w:val="26"/>
  </w:num>
  <w:num w:numId="4" w16cid:durableId="1571425374">
    <w:abstractNumId w:val="9"/>
  </w:num>
  <w:num w:numId="5" w16cid:durableId="1476723127">
    <w:abstractNumId w:val="16"/>
  </w:num>
  <w:num w:numId="6" w16cid:durableId="329911265">
    <w:abstractNumId w:val="22"/>
  </w:num>
  <w:num w:numId="7" w16cid:durableId="908543621">
    <w:abstractNumId w:val="13"/>
  </w:num>
  <w:num w:numId="8" w16cid:durableId="5375800">
    <w:abstractNumId w:val="7"/>
  </w:num>
  <w:num w:numId="9" w16cid:durableId="1127160410">
    <w:abstractNumId w:val="29"/>
  </w:num>
  <w:num w:numId="10" w16cid:durableId="1898205846">
    <w:abstractNumId w:val="21"/>
  </w:num>
  <w:num w:numId="11" w16cid:durableId="1226141820">
    <w:abstractNumId w:val="19"/>
  </w:num>
  <w:num w:numId="12" w16cid:durableId="1179540816">
    <w:abstractNumId w:val="30"/>
  </w:num>
  <w:num w:numId="13" w16cid:durableId="195239924">
    <w:abstractNumId w:val="4"/>
  </w:num>
  <w:num w:numId="14" w16cid:durableId="1539275557">
    <w:abstractNumId w:val="31"/>
  </w:num>
  <w:num w:numId="15" w16cid:durableId="707686167">
    <w:abstractNumId w:val="25"/>
  </w:num>
  <w:num w:numId="16" w16cid:durableId="1734111305">
    <w:abstractNumId w:val="32"/>
  </w:num>
  <w:num w:numId="17" w16cid:durableId="880938831">
    <w:abstractNumId w:val="20"/>
  </w:num>
  <w:num w:numId="18" w16cid:durableId="42558011">
    <w:abstractNumId w:val="8"/>
  </w:num>
  <w:num w:numId="19" w16cid:durableId="1481192046">
    <w:abstractNumId w:val="12"/>
  </w:num>
  <w:num w:numId="20" w16cid:durableId="864756413">
    <w:abstractNumId w:val="14"/>
  </w:num>
  <w:num w:numId="21" w16cid:durableId="1648898464">
    <w:abstractNumId w:val="0"/>
  </w:num>
  <w:num w:numId="22" w16cid:durableId="1500151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80827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6040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833874">
    <w:abstractNumId w:val="2"/>
  </w:num>
  <w:num w:numId="26" w16cid:durableId="1241408637">
    <w:abstractNumId w:val="28"/>
  </w:num>
  <w:num w:numId="27" w16cid:durableId="1251424703">
    <w:abstractNumId w:val="15"/>
  </w:num>
  <w:num w:numId="28" w16cid:durableId="1727486314">
    <w:abstractNumId w:val="27"/>
  </w:num>
  <w:num w:numId="29" w16cid:durableId="269168677">
    <w:abstractNumId w:val="34"/>
  </w:num>
  <w:num w:numId="30" w16cid:durableId="295526140">
    <w:abstractNumId w:val="38"/>
  </w:num>
  <w:num w:numId="31" w16cid:durableId="2120446103">
    <w:abstractNumId w:val="28"/>
  </w:num>
  <w:num w:numId="32" w16cid:durableId="1840651168">
    <w:abstractNumId w:val="41"/>
    <w:lvlOverride w:ilvl="0">
      <w:startOverride w:val="1"/>
    </w:lvlOverride>
    <w:lvlOverride w:ilvl="1"/>
    <w:lvlOverride w:ilvl="2"/>
    <w:lvlOverride w:ilvl="3"/>
    <w:lvlOverride w:ilvl="4"/>
    <w:lvlOverride w:ilvl="5"/>
    <w:lvlOverride w:ilvl="6"/>
    <w:lvlOverride w:ilvl="7"/>
    <w:lvlOverride w:ilvl="8"/>
  </w:num>
  <w:num w:numId="33" w16cid:durableId="185607079">
    <w:abstractNumId w:val="17"/>
  </w:num>
  <w:num w:numId="34" w16cid:durableId="658777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165769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51342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74833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499653">
    <w:abstractNumId w:val="1"/>
  </w:num>
  <w:num w:numId="39" w16cid:durableId="2010718854">
    <w:abstractNumId w:val="23"/>
  </w:num>
  <w:num w:numId="40" w16cid:durableId="128136775">
    <w:abstractNumId w:val="5"/>
  </w:num>
  <w:num w:numId="41" w16cid:durableId="1642493162">
    <w:abstractNumId w:val="42"/>
  </w:num>
  <w:num w:numId="42" w16cid:durableId="387387723">
    <w:abstractNumId w:val="41"/>
  </w:num>
  <w:num w:numId="43" w16cid:durableId="1379821381">
    <w:abstractNumId w:val="3"/>
  </w:num>
  <w:num w:numId="44" w16cid:durableId="1721783541">
    <w:abstractNumId w:val="36"/>
  </w:num>
  <w:num w:numId="45" w16cid:durableId="1762288622">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6B31"/>
    <w:rsid w:val="00002CEF"/>
    <w:rsid w:val="000042A5"/>
    <w:rsid w:val="000065EF"/>
    <w:rsid w:val="00030F0E"/>
    <w:rsid w:val="00035570"/>
    <w:rsid w:val="000359B7"/>
    <w:rsid w:val="000369FF"/>
    <w:rsid w:val="00040C21"/>
    <w:rsid w:val="00042480"/>
    <w:rsid w:val="00064ED9"/>
    <w:rsid w:val="00074A5D"/>
    <w:rsid w:val="00076453"/>
    <w:rsid w:val="00084507"/>
    <w:rsid w:val="00092131"/>
    <w:rsid w:val="000946DB"/>
    <w:rsid w:val="0009752F"/>
    <w:rsid w:val="000979A5"/>
    <w:rsid w:val="000C6F0A"/>
    <w:rsid w:val="000D059E"/>
    <w:rsid w:val="000D0A40"/>
    <w:rsid w:val="000D5F81"/>
    <w:rsid w:val="000E4C9E"/>
    <w:rsid w:val="000E65EB"/>
    <w:rsid w:val="000E6AD8"/>
    <w:rsid w:val="000F18E3"/>
    <w:rsid w:val="000F41FF"/>
    <w:rsid w:val="000F64F0"/>
    <w:rsid w:val="000F7398"/>
    <w:rsid w:val="0011156D"/>
    <w:rsid w:val="00116E23"/>
    <w:rsid w:val="001212B9"/>
    <w:rsid w:val="00127F34"/>
    <w:rsid w:val="00132584"/>
    <w:rsid w:val="00135647"/>
    <w:rsid w:val="00137D2A"/>
    <w:rsid w:val="00143765"/>
    <w:rsid w:val="00147C27"/>
    <w:rsid w:val="0016342D"/>
    <w:rsid w:val="00166B79"/>
    <w:rsid w:val="001731A1"/>
    <w:rsid w:val="0017579A"/>
    <w:rsid w:val="00187E55"/>
    <w:rsid w:val="00195854"/>
    <w:rsid w:val="001A59DC"/>
    <w:rsid w:val="001B4252"/>
    <w:rsid w:val="001B53D4"/>
    <w:rsid w:val="001C54A9"/>
    <w:rsid w:val="001D201D"/>
    <w:rsid w:val="001D4A22"/>
    <w:rsid w:val="001D7757"/>
    <w:rsid w:val="001E1466"/>
    <w:rsid w:val="001E4659"/>
    <w:rsid w:val="001E6349"/>
    <w:rsid w:val="001F3F5C"/>
    <w:rsid w:val="002120EE"/>
    <w:rsid w:val="00215DBD"/>
    <w:rsid w:val="0022088C"/>
    <w:rsid w:val="00225F6F"/>
    <w:rsid w:val="0023444F"/>
    <w:rsid w:val="00235548"/>
    <w:rsid w:val="00237369"/>
    <w:rsid w:val="00243C42"/>
    <w:rsid w:val="002470CF"/>
    <w:rsid w:val="00252A0A"/>
    <w:rsid w:val="00264B98"/>
    <w:rsid w:val="00267CA8"/>
    <w:rsid w:val="002844DD"/>
    <w:rsid w:val="002B24F3"/>
    <w:rsid w:val="002C4478"/>
    <w:rsid w:val="002C5544"/>
    <w:rsid w:val="002C5908"/>
    <w:rsid w:val="002D152F"/>
    <w:rsid w:val="002D70F6"/>
    <w:rsid w:val="002E070B"/>
    <w:rsid w:val="002E7D44"/>
    <w:rsid w:val="002F32C9"/>
    <w:rsid w:val="002F6B31"/>
    <w:rsid w:val="00303869"/>
    <w:rsid w:val="0030579E"/>
    <w:rsid w:val="00315E60"/>
    <w:rsid w:val="003210E6"/>
    <w:rsid w:val="00323AFB"/>
    <w:rsid w:val="00344A58"/>
    <w:rsid w:val="00346BCA"/>
    <w:rsid w:val="00347AC4"/>
    <w:rsid w:val="00360C70"/>
    <w:rsid w:val="00364775"/>
    <w:rsid w:val="0037154E"/>
    <w:rsid w:val="00374561"/>
    <w:rsid w:val="0037482B"/>
    <w:rsid w:val="00374ACA"/>
    <w:rsid w:val="00377245"/>
    <w:rsid w:val="00381882"/>
    <w:rsid w:val="00391486"/>
    <w:rsid w:val="00392822"/>
    <w:rsid w:val="003A30F3"/>
    <w:rsid w:val="003A3CA1"/>
    <w:rsid w:val="003B0487"/>
    <w:rsid w:val="003C4338"/>
    <w:rsid w:val="003F68B5"/>
    <w:rsid w:val="004009C0"/>
    <w:rsid w:val="0040342D"/>
    <w:rsid w:val="00413203"/>
    <w:rsid w:val="00420ADA"/>
    <w:rsid w:val="00421695"/>
    <w:rsid w:val="00431C2E"/>
    <w:rsid w:val="00431CFF"/>
    <w:rsid w:val="0043665D"/>
    <w:rsid w:val="00436E18"/>
    <w:rsid w:val="004412FC"/>
    <w:rsid w:val="004451B5"/>
    <w:rsid w:val="00445E89"/>
    <w:rsid w:val="00446527"/>
    <w:rsid w:val="004502F3"/>
    <w:rsid w:val="00450351"/>
    <w:rsid w:val="00497E97"/>
    <w:rsid w:val="00497EC3"/>
    <w:rsid w:val="004A0151"/>
    <w:rsid w:val="004A568A"/>
    <w:rsid w:val="004B18D6"/>
    <w:rsid w:val="004C52AD"/>
    <w:rsid w:val="004C73F5"/>
    <w:rsid w:val="004D08FD"/>
    <w:rsid w:val="004D709A"/>
    <w:rsid w:val="004E4366"/>
    <w:rsid w:val="00502A44"/>
    <w:rsid w:val="005207F4"/>
    <w:rsid w:val="0052095B"/>
    <w:rsid w:val="00520FE5"/>
    <w:rsid w:val="00550B0B"/>
    <w:rsid w:val="00565DD1"/>
    <w:rsid w:val="00572981"/>
    <w:rsid w:val="005755C0"/>
    <w:rsid w:val="00596BF7"/>
    <w:rsid w:val="005A1182"/>
    <w:rsid w:val="005A22C4"/>
    <w:rsid w:val="005A2E02"/>
    <w:rsid w:val="005A6E28"/>
    <w:rsid w:val="005A6F2E"/>
    <w:rsid w:val="005B06E5"/>
    <w:rsid w:val="005C112E"/>
    <w:rsid w:val="005C69AF"/>
    <w:rsid w:val="005C7D49"/>
    <w:rsid w:val="005D19E2"/>
    <w:rsid w:val="005E013D"/>
    <w:rsid w:val="005F10ED"/>
    <w:rsid w:val="005F17E2"/>
    <w:rsid w:val="005F2016"/>
    <w:rsid w:val="005F74D0"/>
    <w:rsid w:val="00603E70"/>
    <w:rsid w:val="0062207F"/>
    <w:rsid w:val="00630E0D"/>
    <w:rsid w:val="00631514"/>
    <w:rsid w:val="00640DAD"/>
    <w:rsid w:val="00643771"/>
    <w:rsid w:val="00647499"/>
    <w:rsid w:val="00664892"/>
    <w:rsid w:val="00666F85"/>
    <w:rsid w:val="0068160C"/>
    <w:rsid w:val="006A64A8"/>
    <w:rsid w:val="006A706E"/>
    <w:rsid w:val="006A762E"/>
    <w:rsid w:val="006D4928"/>
    <w:rsid w:val="006D50E9"/>
    <w:rsid w:val="006D5A55"/>
    <w:rsid w:val="006D66A7"/>
    <w:rsid w:val="006D674B"/>
    <w:rsid w:val="006D7858"/>
    <w:rsid w:val="006E1F32"/>
    <w:rsid w:val="006E5D2C"/>
    <w:rsid w:val="006F0311"/>
    <w:rsid w:val="007017F0"/>
    <w:rsid w:val="007115C4"/>
    <w:rsid w:val="0071162E"/>
    <w:rsid w:val="007208F1"/>
    <w:rsid w:val="00724ADE"/>
    <w:rsid w:val="00747F8E"/>
    <w:rsid w:val="007516EF"/>
    <w:rsid w:val="00753B24"/>
    <w:rsid w:val="00763223"/>
    <w:rsid w:val="00784568"/>
    <w:rsid w:val="00787FC6"/>
    <w:rsid w:val="0079666D"/>
    <w:rsid w:val="007A1313"/>
    <w:rsid w:val="007A3819"/>
    <w:rsid w:val="007B483E"/>
    <w:rsid w:val="007C0465"/>
    <w:rsid w:val="007C06B7"/>
    <w:rsid w:val="007C66BB"/>
    <w:rsid w:val="007D3601"/>
    <w:rsid w:val="007D7961"/>
    <w:rsid w:val="007F40BF"/>
    <w:rsid w:val="007F4AB2"/>
    <w:rsid w:val="007F7D85"/>
    <w:rsid w:val="0080028A"/>
    <w:rsid w:val="008526B9"/>
    <w:rsid w:val="00860267"/>
    <w:rsid w:val="008729A3"/>
    <w:rsid w:val="008761F3"/>
    <w:rsid w:val="008847E4"/>
    <w:rsid w:val="00886460"/>
    <w:rsid w:val="008A5006"/>
    <w:rsid w:val="008B2B32"/>
    <w:rsid w:val="008B3276"/>
    <w:rsid w:val="008B4FD4"/>
    <w:rsid w:val="008D3381"/>
    <w:rsid w:val="008E0515"/>
    <w:rsid w:val="008E276A"/>
    <w:rsid w:val="008E5384"/>
    <w:rsid w:val="008F18F3"/>
    <w:rsid w:val="008F1FC8"/>
    <w:rsid w:val="008F4F59"/>
    <w:rsid w:val="0090032A"/>
    <w:rsid w:val="00900AD3"/>
    <w:rsid w:val="00901E0E"/>
    <w:rsid w:val="009040B3"/>
    <w:rsid w:val="00912F93"/>
    <w:rsid w:val="009268DC"/>
    <w:rsid w:val="00945681"/>
    <w:rsid w:val="00954C69"/>
    <w:rsid w:val="00963F6F"/>
    <w:rsid w:val="00967E89"/>
    <w:rsid w:val="00971C07"/>
    <w:rsid w:val="00994671"/>
    <w:rsid w:val="00995DF6"/>
    <w:rsid w:val="0099763A"/>
    <w:rsid w:val="009A24F2"/>
    <w:rsid w:val="009A2577"/>
    <w:rsid w:val="009B1AA1"/>
    <w:rsid w:val="009C1668"/>
    <w:rsid w:val="009C2399"/>
    <w:rsid w:val="009D1802"/>
    <w:rsid w:val="009F4518"/>
    <w:rsid w:val="00A00EE2"/>
    <w:rsid w:val="00A1312E"/>
    <w:rsid w:val="00A21299"/>
    <w:rsid w:val="00A26D67"/>
    <w:rsid w:val="00A60CBB"/>
    <w:rsid w:val="00A70292"/>
    <w:rsid w:val="00A71C41"/>
    <w:rsid w:val="00A74BAA"/>
    <w:rsid w:val="00A8335F"/>
    <w:rsid w:val="00A979E5"/>
    <w:rsid w:val="00AA1A5D"/>
    <w:rsid w:val="00AA1FA4"/>
    <w:rsid w:val="00AA58E0"/>
    <w:rsid w:val="00AB4A51"/>
    <w:rsid w:val="00AC1E48"/>
    <w:rsid w:val="00AD3F4A"/>
    <w:rsid w:val="00B0084B"/>
    <w:rsid w:val="00B30772"/>
    <w:rsid w:val="00B345BB"/>
    <w:rsid w:val="00B4212F"/>
    <w:rsid w:val="00B42618"/>
    <w:rsid w:val="00B44A68"/>
    <w:rsid w:val="00B46979"/>
    <w:rsid w:val="00B768B8"/>
    <w:rsid w:val="00B775E7"/>
    <w:rsid w:val="00B877D7"/>
    <w:rsid w:val="00B936BC"/>
    <w:rsid w:val="00B967BB"/>
    <w:rsid w:val="00BA1AB1"/>
    <w:rsid w:val="00BA2D1B"/>
    <w:rsid w:val="00BA4E57"/>
    <w:rsid w:val="00BA56D1"/>
    <w:rsid w:val="00BB3CE0"/>
    <w:rsid w:val="00BB51BB"/>
    <w:rsid w:val="00BE03E9"/>
    <w:rsid w:val="00BE30C1"/>
    <w:rsid w:val="00BF1192"/>
    <w:rsid w:val="00C042F9"/>
    <w:rsid w:val="00C21078"/>
    <w:rsid w:val="00C24436"/>
    <w:rsid w:val="00C65F0C"/>
    <w:rsid w:val="00C667CD"/>
    <w:rsid w:val="00C76357"/>
    <w:rsid w:val="00C93B93"/>
    <w:rsid w:val="00C97218"/>
    <w:rsid w:val="00CB5660"/>
    <w:rsid w:val="00CB6717"/>
    <w:rsid w:val="00CC78AF"/>
    <w:rsid w:val="00CF4BF6"/>
    <w:rsid w:val="00CF5DC5"/>
    <w:rsid w:val="00CF7234"/>
    <w:rsid w:val="00D0118B"/>
    <w:rsid w:val="00D136EB"/>
    <w:rsid w:val="00D170B3"/>
    <w:rsid w:val="00D173F2"/>
    <w:rsid w:val="00D2155D"/>
    <w:rsid w:val="00D22D18"/>
    <w:rsid w:val="00D2371F"/>
    <w:rsid w:val="00D32D30"/>
    <w:rsid w:val="00D36612"/>
    <w:rsid w:val="00D47AC3"/>
    <w:rsid w:val="00D568BE"/>
    <w:rsid w:val="00D653F0"/>
    <w:rsid w:val="00D75C3A"/>
    <w:rsid w:val="00D81DF7"/>
    <w:rsid w:val="00D84CAE"/>
    <w:rsid w:val="00D857B2"/>
    <w:rsid w:val="00D968E3"/>
    <w:rsid w:val="00DA1AF7"/>
    <w:rsid w:val="00DA4F0F"/>
    <w:rsid w:val="00DB2098"/>
    <w:rsid w:val="00DB2858"/>
    <w:rsid w:val="00DB6EEF"/>
    <w:rsid w:val="00DC5E28"/>
    <w:rsid w:val="00DD1F4B"/>
    <w:rsid w:val="00DD56F7"/>
    <w:rsid w:val="00DE2E2E"/>
    <w:rsid w:val="00DF2F85"/>
    <w:rsid w:val="00DF3655"/>
    <w:rsid w:val="00E016F4"/>
    <w:rsid w:val="00E01AF4"/>
    <w:rsid w:val="00E025E7"/>
    <w:rsid w:val="00E02AE3"/>
    <w:rsid w:val="00E10A87"/>
    <w:rsid w:val="00E20AE5"/>
    <w:rsid w:val="00E2133E"/>
    <w:rsid w:val="00E226AD"/>
    <w:rsid w:val="00E22A2C"/>
    <w:rsid w:val="00E261CD"/>
    <w:rsid w:val="00E501DD"/>
    <w:rsid w:val="00E50601"/>
    <w:rsid w:val="00E5192E"/>
    <w:rsid w:val="00E635D4"/>
    <w:rsid w:val="00E659AE"/>
    <w:rsid w:val="00E7064B"/>
    <w:rsid w:val="00E8719F"/>
    <w:rsid w:val="00EB47A6"/>
    <w:rsid w:val="00EB7A41"/>
    <w:rsid w:val="00EC112F"/>
    <w:rsid w:val="00EC7889"/>
    <w:rsid w:val="00ED77B3"/>
    <w:rsid w:val="00EE442F"/>
    <w:rsid w:val="00EF1BAF"/>
    <w:rsid w:val="00EF66A0"/>
    <w:rsid w:val="00F02280"/>
    <w:rsid w:val="00F07F69"/>
    <w:rsid w:val="00F14709"/>
    <w:rsid w:val="00F25730"/>
    <w:rsid w:val="00F32763"/>
    <w:rsid w:val="00F52036"/>
    <w:rsid w:val="00F53007"/>
    <w:rsid w:val="00F64C3D"/>
    <w:rsid w:val="00F7097B"/>
    <w:rsid w:val="00F70C06"/>
    <w:rsid w:val="00F733C7"/>
    <w:rsid w:val="00F77C03"/>
    <w:rsid w:val="00F8036A"/>
    <w:rsid w:val="00F94C2F"/>
    <w:rsid w:val="00FA3B2E"/>
    <w:rsid w:val="00FA6B66"/>
    <w:rsid w:val="00FB40D1"/>
    <w:rsid w:val="00FC5D1E"/>
    <w:rsid w:val="00FE0782"/>
    <w:rsid w:val="00FE2649"/>
    <w:rsid w:val="00FE7ED4"/>
    <w:rsid w:val="00FF54D3"/>
    <w:rsid w:val="00FF6A42"/>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357904"/>
  <w15:docId w15:val="{014A6C22-9554-4186-8003-24C825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F93"/>
    <w:pPr>
      <w:spacing w:after="3" w:line="358" w:lineRule="auto"/>
      <w:ind w:left="10"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line="237" w:lineRule="auto"/>
      <w:ind w:left="1104" w:right="957"/>
      <w:jc w:val="center"/>
      <w:outlineLvl w:val="0"/>
    </w:pPr>
    <w:rPr>
      <w:rFonts w:ascii="Times New Roman" w:eastAsia="Times New Roman" w:hAnsi="Times New Roman" w:cs="Times New Roman"/>
      <w:color w:val="0F243E"/>
      <w:sz w:val="28"/>
    </w:rPr>
  </w:style>
  <w:style w:type="paragraph" w:styleId="Nagwek2">
    <w:name w:val="heading 2"/>
    <w:next w:val="Normalny"/>
    <w:link w:val="Nagwek2Znak"/>
    <w:uiPriority w:val="9"/>
    <w:unhideWhenUsed/>
    <w:qFormat/>
    <w:pPr>
      <w:keepNext/>
      <w:keepLines/>
      <w:spacing w:after="96"/>
      <w:ind w:left="10" w:hanging="10"/>
      <w:jc w:val="center"/>
      <w:outlineLvl w:val="1"/>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rPr>
  </w:style>
  <w:style w:type="character" w:customStyle="1" w:styleId="Nagwek1Znak">
    <w:name w:val="Nagłówek 1 Znak"/>
    <w:link w:val="Nagwek1"/>
    <w:rPr>
      <w:rFonts w:ascii="Times New Roman" w:eastAsia="Times New Roman" w:hAnsi="Times New Roman" w:cs="Times New Roman"/>
      <w:color w:val="0F243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34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4F"/>
    <w:rPr>
      <w:rFonts w:ascii="Times New Roman" w:eastAsia="Times New Roman" w:hAnsi="Times New Roman" w:cs="Times New Roman"/>
      <w:color w:val="000000"/>
      <w:sz w:val="20"/>
    </w:rPr>
  </w:style>
  <w:style w:type="character" w:customStyle="1" w:styleId="Nagweklubstopka">
    <w:name w:val="Nagłówek lub stopka"/>
    <w:basedOn w:val="Domylnaczcionkaakapitu"/>
    <w:rsid w:val="0023444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styleId="Hipercze">
    <w:name w:val="Hyperlink"/>
    <w:basedOn w:val="Domylnaczcionkaakapitu"/>
    <w:uiPriority w:val="99"/>
    <w:unhideWhenUsed/>
    <w:rsid w:val="00B4212F"/>
    <w:rPr>
      <w:color w:val="0563C1" w:themeColor="hyperlink"/>
      <w:u w:val="single"/>
    </w:rPr>
  </w:style>
  <w:style w:type="character" w:styleId="Nierozpoznanawzmianka">
    <w:name w:val="Unresolved Mention"/>
    <w:basedOn w:val="Domylnaczcionkaakapitu"/>
    <w:uiPriority w:val="99"/>
    <w:semiHidden/>
    <w:unhideWhenUsed/>
    <w:rsid w:val="00B4212F"/>
    <w:rPr>
      <w:color w:val="605E5C"/>
      <w:shd w:val="clear" w:color="auto" w:fill="E1DFDD"/>
    </w:rPr>
  </w:style>
  <w:style w:type="character" w:customStyle="1" w:styleId="Teksttreci6">
    <w:name w:val="Tekst treści (6)_"/>
    <w:basedOn w:val="Domylnaczcionkaakapitu"/>
    <w:link w:val="Teksttreci60"/>
    <w:rsid w:val="005207F4"/>
    <w:rPr>
      <w:rFonts w:ascii="Palatino Linotype" w:eastAsia="Palatino Linotype" w:hAnsi="Palatino Linotype" w:cs="Palatino Linotype"/>
      <w:i/>
      <w:iCs/>
      <w:sz w:val="21"/>
      <w:szCs w:val="21"/>
      <w:shd w:val="clear" w:color="auto" w:fill="FFFFFF"/>
    </w:rPr>
  </w:style>
  <w:style w:type="character" w:customStyle="1" w:styleId="Teksttreci6PogrubienieBezkursywy">
    <w:name w:val="Tekst treści (6) + Pogrubienie;Bez kursywy"/>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character" w:customStyle="1" w:styleId="Teksttreci6Bezkursywy">
    <w:name w:val="Tekst treści (6) + Bez kursywy"/>
    <w:basedOn w:val="Teksttreci6"/>
    <w:rsid w:val="005207F4"/>
    <w:rPr>
      <w:rFonts w:ascii="Palatino Linotype" w:eastAsia="Palatino Linotype" w:hAnsi="Palatino Linotype" w:cs="Palatino Linotype"/>
      <w:i/>
      <w:iCs/>
      <w:color w:val="000000"/>
      <w:spacing w:val="0"/>
      <w:w w:val="100"/>
      <w:position w:val="0"/>
      <w:sz w:val="21"/>
      <w:szCs w:val="21"/>
      <w:shd w:val="clear" w:color="auto" w:fill="FFFFFF"/>
      <w:lang w:val="pl-PL" w:eastAsia="pl-PL" w:bidi="pl-PL"/>
    </w:rPr>
  </w:style>
  <w:style w:type="character" w:customStyle="1" w:styleId="Teksttreci6Pogrubienie">
    <w:name w:val="Tekst treści (6) + Pogrubienie"/>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paragraph" w:customStyle="1" w:styleId="Teksttreci60">
    <w:name w:val="Tekst treści (6)"/>
    <w:basedOn w:val="Normalny"/>
    <w:link w:val="Teksttreci6"/>
    <w:rsid w:val="005207F4"/>
    <w:pPr>
      <w:widowControl w:val="0"/>
      <w:shd w:val="clear" w:color="auto" w:fill="FFFFFF"/>
      <w:spacing w:after="0" w:line="256" w:lineRule="exact"/>
      <w:ind w:left="0" w:hanging="560"/>
    </w:pPr>
    <w:rPr>
      <w:rFonts w:ascii="Palatino Linotype" w:eastAsia="Palatino Linotype" w:hAnsi="Palatino Linotype" w:cs="Palatino Linotype"/>
      <w:i/>
      <w:iCs/>
      <w:color w:val="auto"/>
      <w:sz w:val="21"/>
      <w:szCs w:val="21"/>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3C4338"/>
    <w:pPr>
      <w:ind w:left="720"/>
      <w:contextualSpacing/>
    </w:pPr>
  </w:style>
  <w:style w:type="paragraph" w:customStyle="1" w:styleId="Default">
    <w:name w:val="Default"/>
    <w:rsid w:val="00497E97"/>
    <w:pPr>
      <w:autoSpaceDE w:val="0"/>
      <w:autoSpaceDN w:val="0"/>
      <w:adjustRightInd w:val="0"/>
      <w:spacing w:after="0" w:line="240" w:lineRule="auto"/>
    </w:pPr>
    <w:rPr>
      <w:rFonts w:ascii="Arial" w:hAnsi="Arial" w:cs="Arial"/>
      <w:color w:val="000000"/>
      <w:sz w:val="24"/>
      <w:szCs w:val="24"/>
    </w:rPr>
  </w:style>
  <w:style w:type="character" w:customStyle="1" w:styleId="Teksttreci2Kursywa">
    <w:name w:val="Tekst treści (2) + Kursywa"/>
    <w:basedOn w:val="Domylnaczcionkaakapitu"/>
    <w:rsid w:val="00FA6B6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sid w:val="005E013D"/>
    <w:rPr>
      <w:rFonts w:ascii="Palatino Linotype" w:eastAsia="Palatino Linotype" w:hAnsi="Palatino Linotype" w:cs="Palatino Linotype"/>
      <w:b/>
      <w:bCs/>
      <w:i/>
      <w:iCs/>
      <w:smallCaps w:val="0"/>
      <w:strike w:val="0"/>
      <w:color w:val="000000"/>
      <w:spacing w:val="0"/>
      <w:w w:val="100"/>
      <w:position w:val="0"/>
      <w:sz w:val="24"/>
      <w:szCs w:val="24"/>
      <w:u w:val="singl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234">
      <w:bodyDiv w:val="1"/>
      <w:marLeft w:val="0"/>
      <w:marRight w:val="0"/>
      <w:marTop w:val="0"/>
      <w:marBottom w:val="0"/>
      <w:divBdr>
        <w:top w:val="none" w:sz="0" w:space="0" w:color="auto"/>
        <w:left w:val="none" w:sz="0" w:space="0" w:color="auto"/>
        <w:bottom w:val="none" w:sz="0" w:space="0" w:color="auto"/>
        <w:right w:val="none" w:sz="0" w:space="0" w:color="auto"/>
      </w:divBdr>
    </w:div>
    <w:div w:id="193036272">
      <w:bodyDiv w:val="1"/>
      <w:marLeft w:val="0"/>
      <w:marRight w:val="0"/>
      <w:marTop w:val="0"/>
      <w:marBottom w:val="0"/>
      <w:divBdr>
        <w:top w:val="none" w:sz="0" w:space="0" w:color="auto"/>
        <w:left w:val="none" w:sz="0" w:space="0" w:color="auto"/>
        <w:bottom w:val="none" w:sz="0" w:space="0" w:color="auto"/>
        <w:right w:val="none" w:sz="0" w:space="0" w:color="auto"/>
      </w:divBdr>
    </w:div>
    <w:div w:id="962543517">
      <w:bodyDiv w:val="1"/>
      <w:marLeft w:val="0"/>
      <w:marRight w:val="0"/>
      <w:marTop w:val="0"/>
      <w:marBottom w:val="0"/>
      <w:divBdr>
        <w:top w:val="none" w:sz="0" w:space="0" w:color="auto"/>
        <w:left w:val="none" w:sz="0" w:space="0" w:color="auto"/>
        <w:bottom w:val="none" w:sz="0" w:space="0" w:color="auto"/>
        <w:right w:val="none" w:sz="0" w:space="0" w:color="auto"/>
      </w:divBdr>
    </w:div>
    <w:div w:id="1199506421">
      <w:bodyDiv w:val="1"/>
      <w:marLeft w:val="0"/>
      <w:marRight w:val="0"/>
      <w:marTop w:val="0"/>
      <w:marBottom w:val="0"/>
      <w:divBdr>
        <w:top w:val="none" w:sz="0" w:space="0" w:color="auto"/>
        <w:left w:val="none" w:sz="0" w:space="0" w:color="auto"/>
        <w:bottom w:val="none" w:sz="0" w:space="0" w:color="auto"/>
        <w:right w:val="none" w:sz="0" w:space="0" w:color="auto"/>
      </w:divBdr>
    </w:div>
    <w:div w:id="200589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15D-A0A4-4418-BD7A-4ECE68CD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1</Pages>
  <Words>11052</Words>
  <Characters>66317</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Microsoft Word - 00_SWZ_[wietlica_2023r._gm.Aanieta</vt:lpstr>
    </vt:vector>
  </TitlesOfParts>
  <Company/>
  <LinksUpToDate>false</LinksUpToDate>
  <CharactersWithSpaces>77215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- 00_SWZ_[wietlica_2023r._gm.Aanieta</dc:title>
  <dc:subject/>
  <dc:creator>Krzysztof</dc:creator>
  <cp:keywords/>
  <dc:description/>
  <cp:lastModifiedBy>Marek Jeziorny</cp:lastModifiedBy>
  <cp:revision>80</cp:revision>
  <cp:lastPrinted>2024-01-10T11:48:00Z</cp:lastPrinted>
  <dcterms:created xsi:type="dcterms:W3CDTF">2023-03-08T06:56:00Z</dcterms:created>
  <dcterms:modified xsi:type="dcterms:W3CDTF">2024-09-06T10:23:00Z</dcterms:modified>
</cp:coreProperties>
</file>