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D0395" w14:textId="77777777" w:rsidR="00DE6645" w:rsidRDefault="00476D52" w:rsidP="00D74C35">
      <w:pPr>
        <w:spacing w:after="0"/>
        <w:jc w:val="center"/>
        <w:rPr>
          <w:rFonts w:ascii="Times New Roman" w:hAnsi="Times New Roman" w:cs="Times New Roman"/>
          <w:b/>
          <w:sz w:val="36"/>
          <w:szCs w:val="36"/>
        </w:rPr>
      </w:pPr>
      <w:r w:rsidRPr="00FB4A19">
        <w:rPr>
          <w:rFonts w:ascii="Times New Roman" w:hAnsi="Times New Roman" w:cs="Times New Roman"/>
          <w:b/>
          <w:sz w:val="36"/>
          <w:szCs w:val="36"/>
        </w:rPr>
        <w:t>SPECYFIKACJA WARUNKÓW ZAMÓWIENIA</w:t>
      </w:r>
      <w:r w:rsidR="00012633" w:rsidRPr="00FB4A19">
        <w:rPr>
          <w:rFonts w:ascii="Times New Roman" w:hAnsi="Times New Roman" w:cs="Times New Roman"/>
          <w:b/>
          <w:sz w:val="36"/>
          <w:szCs w:val="36"/>
        </w:rPr>
        <w:t xml:space="preserve"> </w:t>
      </w:r>
    </w:p>
    <w:p w14:paraId="66AF6D5A" w14:textId="77777777" w:rsidR="00476D52" w:rsidRPr="00FB4A19" w:rsidRDefault="00476D52" w:rsidP="00D74C35">
      <w:pPr>
        <w:spacing w:after="0"/>
        <w:jc w:val="center"/>
        <w:rPr>
          <w:rFonts w:ascii="Times New Roman" w:hAnsi="Times New Roman" w:cs="Times New Roman"/>
          <w:b/>
          <w:sz w:val="36"/>
          <w:szCs w:val="36"/>
        </w:rPr>
      </w:pPr>
      <w:r w:rsidRPr="00FB4A19">
        <w:rPr>
          <w:rFonts w:ascii="Times New Roman" w:hAnsi="Times New Roman" w:cs="Times New Roman"/>
          <w:b/>
          <w:sz w:val="36"/>
          <w:szCs w:val="36"/>
        </w:rPr>
        <w:t>(SWZ)</w:t>
      </w:r>
    </w:p>
    <w:p w14:paraId="73030A35" w14:textId="01DDCA71" w:rsidR="00D74C35" w:rsidRDefault="00D74C35" w:rsidP="00D74C35">
      <w:pPr>
        <w:spacing w:after="0"/>
        <w:rPr>
          <w:rFonts w:ascii="Times New Roman" w:hAnsi="Times New Roman" w:cs="Times New Roman"/>
          <w:sz w:val="24"/>
          <w:szCs w:val="24"/>
        </w:rPr>
      </w:pPr>
    </w:p>
    <w:p w14:paraId="34AC0521" w14:textId="77777777" w:rsidR="00D5089F" w:rsidRPr="00FB4A19" w:rsidRDefault="00D5089F" w:rsidP="00D74C35">
      <w:pPr>
        <w:spacing w:after="0"/>
        <w:rPr>
          <w:rFonts w:ascii="Times New Roman" w:hAnsi="Times New Roman" w:cs="Times New Roman"/>
          <w:sz w:val="24"/>
          <w:szCs w:val="24"/>
        </w:rPr>
      </w:pPr>
    </w:p>
    <w:p w14:paraId="56AB7E66" w14:textId="71D589C1" w:rsidR="00F64AD1" w:rsidRPr="00FB4A19" w:rsidRDefault="00DE6645" w:rsidP="000A15E1">
      <w:pPr>
        <w:spacing w:after="0"/>
        <w:jc w:val="both"/>
        <w:rPr>
          <w:rFonts w:ascii="Times New Roman" w:hAnsi="Times New Roman" w:cs="Times New Roman"/>
          <w:sz w:val="24"/>
          <w:szCs w:val="24"/>
        </w:rPr>
      </w:pPr>
      <w:r>
        <w:rPr>
          <w:rFonts w:ascii="Times New Roman" w:hAnsi="Times New Roman" w:cs="Times New Roman"/>
          <w:sz w:val="24"/>
          <w:szCs w:val="24"/>
        </w:rPr>
        <w:t>w postępowaniu o udzielenie zamówienia klasycznego o wartości mniejszej niż progi unijne określone na podstawie art.</w:t>
      </w:r>
      <w:r w:rsidR="00C46BB3">
        <w:rPr>
          <w:rFonts w:ascii="Times New Roman" w:hAnsi="Times New Roman" w:cs="Times New Roman"/>
          <w:sz w:val="24"/>
          <w:szCs w:val="24"/>
        </w:rPr>
        <w:t xml:space="preserve"> </w:t>
      </w:r>
      <w:r>
        <w:rPr>
          <w:rFonts w:ascii="Times New Roman" w:hAnsi="Times New Roman" w:cs="Times New Roman"/>
          <w:sz w:val="24"/>
          <w:szCs w:val="24"/>
        </w:rPr>
        <w:t>3 ustawy z dnia 11 września 2019</w:t>
      </w:r>
      <w:r w:rsidR="00F802FB">
        <w:rPr>
          <w:rFonts w:ascii="Times New Roman" w:hAnsi="Times New Roman" w:cs="Times New Roman"/>
          <w:sz w:val="24"/>
          <w:szCs w:val="24"/>
        </w:rPr>
        <w:t xml:space="preserve"> r.</w:t>
      </w:r>
      <w:r>
        <w:rPr>
          <w:rFonts w:ascii="Times New Roman" w:hAnsi="Times New Roman" w:cs="Times New Roman"/>
          <w:sz w:val="24"/>
          <w:szCs w:val="24"/>
        </w:rPr>
        <w:t xml:space="preserve"> Prawo zamówień publicznych  </w:t>
      </w:r>
      <w:r w:rsidRPr="00C8424E">
        <w:rPr>
          <w:rFonts w:ascii="Times New Roman" w:hAnsi="Times New Roman" w:cs="Times New Roman"/>
          <w:sz w:val="24"/>
          <w:szCs w:val="24"/>
        </w:rPr>
        <w:t xml:space="preserve">(Dz.U. z </w:t>
      </w:r>
      <w:r w:rsidR="00436186" w:rsidRPr="00C8424E">
        <w:rPr>
          <w:rFonts w:ascii="Times New Roman" w:hAnsi="Times New Roman" w:cs="Times New Roman"/>
          <w:sz w:val="24"/>
          <w:szCs w:val="24"/>
        </w:rPr>
        <w:t>202</w:t>
      </w:r>
      <w:r w:rsidR="00743EF3">
        <w:rPr>
          <w:rFonts w:ascii="Times New Roman" w:hAnsi="Times New Roman" w:cs="Times New Roman"/>
          <w:sz w:val="24"/>
          <w:szCs w:val="24"/>
        </w:rPr>
        <w:t>2</w:t>
      </w:r>
      <w:r w:rsidRPr="00C8424E">
        <w:rPr>
          <w:rFonts w:ascii="Times New Roman" w:hAnsi="Times New Roman" w:cs="Times New Roman"/>
          <w:sz w:val="24"/>
          <w:szCs w:val="24"/>
        </w:rPr>
        <w:t>r. poz.</w:t>
      </w:r>
      <w:r w:rsidR="00D7582D">
        <w:rPr>
          <w:rFonts w:ascii="Times New Roman" w:hAnsi="Times New Roman" w:cs="Times New Roman"/>
          <w:sz w:val="24"/>
          <w:szCs w:val="24"/>
        </w:rPr>
        <w:t xml:space="preserve"> </w:t>
      </w:r>
      <w:r w:rsidR="00743EF3">
        <w:rPr>
          <w:rFonts w:ascii="Times New Roman" w:hAnsi="Times New Roman" w:cs="Times New Roman"/>
          <w:sz w:val="24"/>
          <w:szCs w:val="24"/>
        </w:rPr>
        <w:t>1710</w:t>
      </w:r>
      <w:r w:rsidR="007A78C2" w:rsidRPr="00C8424E">
        <w:rPr>
          <w:rFonts w:ascii="Times New Roman" w:hAnsi="Times New Roman" w:cs="Times New Roman"/>
          <w:sz w:val="24"/>
          <w:szCs w:val="24"/>
        </w:rPr>
        <w:t xml:space="preserve"> t.</w:t>
      </w:r>
      <w:r w:rsidR="00C8424E">
        <w:rPr>
          <w:rFonts w:ascii="Times New Roman" w:hAnsi="Times New Roman" w:cs="Times New Roman"/>
          <w:sz w:val="24"/>
          <w:szCs w:val="24"/>
        </w:rPr>
        <w:t xml:space="preserve"> </w:t>
      </w:r>
      <w:r w:rsidR="007A78C2" w:rsidRPr="00C8424E">
        <w:rPr>
          <w:rFonts w:ascii="Times New Roman" w:hAnsi="Times New Roman" w:cs="Times New Roman"/>
          <w:sz w:val="24"/>
          <w:szCs w:val="24"/>
        </w:rPr>
        <w:t>j.</w:t>
      </w:r>
      <w:r w:rsidR="00C8424E" w:rsidRPr="00C8424E">
        <w:rPr>
          <w:rFonts w:ascii="Times New Roman" w:hAnsi="Times New Roman" w:cs="Times New Roman"/>
          <w:sz w:val="24"/>
          <w:szCs w:val="24"/>
        </w:rPr>
        <w:t xml:space="preserve"> ze zm.</w:t>
      </w:r>
      <w:r w:rsidRPr="00C8424E">
        <w:rPr>
          <w:rFonts w:ascii="Times New Roman" w:hAnsi="Times New Roman" w:cs="Times New Roman"/>
          <w:sz w:val="24"/>
          <w:szCs w:val="24"/>
        </w:rPr>
        <w:t>)</w:t>
      </w:r>
      <w:r w:rsidR="00D5089F" w:rsidRPr="00C8424E">
        <w:rPr>
          <w:rFonts w:ascii="Times New Roman" w:hAnsi="Times New Roman" w:cs="Times New Roman"/>
          <w:sz w:val="24"/>
          <w:szCs w:val="24"/>
        </w:rPr>
        <w:t>.</w:t>
      </w:r>
    </w:p>
    <w:p w14:paraId="0C1D05AB" w14:textId="6E2CC427" w:rsidR="00910195" w:rsidRDefault="00910195" w:rsidP="00D74C35">
      <w:pPr>
        <w:spacing w:after="0"/>
        <w:rPr>
          <w:rFonts w:ascii="Times New Roman" w:hAnsi="Times New Roman" w:cs="Times New Roman"/>
          <w:sz w:val="24"/>
          <w:szCs w:val="24"/>
        </w:rPr>
      </w:pPr>
    </w:p>
    <w:p w14:paraId="466E094C" w14:textId="77777777" w:rsidR="00D5089F" w:rsidRPr="00FB4A19" w:rsidRDefault="00D5089F" w:rsidP="00D74C35">
      <w:pPr>
        <w:spacing w:after="0"/>
        <w:rPr>
          <w:rFonts w:ascii="Times New Roman" w:hAnsi="Times New Roman" w:cs="Times New Roman"/>
          <w:sz w:val="24"/>
          <w:szCs w:val="24"/>
        </w:rPr>
      </w:pPr>
    </w:p>
    <w:p w14:paraId="506F3934" w14:textId="77777777" w:rsidR="00D74C35" w:rsidRDefault="00D74C35" w:rsidP="00D74C35">
      <w:pPr>
        <w:spacing w:after="0"/>
        <w:rPr>
          <w:rFonts w:ascii="Times New Roman" w:hAnsi="Times New Roman" w:cs="Times New Roman"/>
          <w:sz w:val="24"/>
          <w:szCs w:val="24"/>
        </w:rPr>
      </w:pPr>
      <w:r w:rsidRPr="00FB4A19">
        <w:rPr>
          <w:rFonts w:ascii="Times New Roman" w:hAnsi="Times New Roman" w:cs="Times New Roman"/>
          <w:sz w:val="24"/>
          <w:szCs w:val="24"/>
        </w:rPr>
        <w:t>ZAMAWIAJĄCY:</w:t>
      </w:r>
    </w:p>
    <w:p w14:paraId="55F24FB0" w14:textId="77777777" w:rsidR="00FB4A19" w:rsidRPr="00FB4A19" w:rsidRDefault="00FB4A19" w:rsidP="00FB4A19">
      <w:pPr>
        <w:spacing w:after="0"/>
        <w:jc w:val="center"/>
        <w:rPr>
          <w:rFonts w:ascii="Times New Roman" w:hAnsi="Times New Roman" w:cs="Times New Roman"/>
          <w:b/>
          <w:sz w:val="36"/>
          <w:szCs w:val="36"/>
        </w:rPr>
      </w:pPr>
      <w:r w:rsidRPr="00FB4A19">
        <w:rPr>
          <w:rFonts w:ascii="Times New Roman" w:hAnsi="Times New Roman" w:cs="Times New Roman"/>
          <w:b/>
          <w:sz w:val="36"/>
          <w:szCs w:val="36"/>
        </w:rPr>
        <w:t>Gmina Wągrowiec</w:t>
      </w:r>
    </w:p>
    <w:p w14:paraId="4BE7FDEF" w14:textId="77777777" w:rsidR="00FB4A19" w:rsidRDefault="00872FBA" w:rsidP="00FB4A19">
      <w:pPr>
        <w:spacing w:after="0"/>
        <w:jc w:val="center"/>
        <w:rPr>
          <w:rFonts w:ascii="Times New Roman" w:hAnsi="Times New Roman" w:cs="Times New Roman"/>
          <w:sz w:val="24"/>
          <w:szCs w:val="24"/>
        </w:rPr>
      </w:pPr>
      <w:r>
        <w:rPr>
          <w:noProof/>
          <w:lang w:eastAsia="pl-PL"/>
        </w:rPr>
        <w:drawing>
          <wp:inline distT="0" distB="0" distL="0" distR="0" wp14:anchorId="6F2F35EC" wp14:editId="013497E6">
            <wp:extent cx="1358337" cy="1440835"/>
            <wp:effectExtent l="19050" t="0" r="0" b="0"/>
            <wp:docPr id="1" name="Obraz 1" descr="https://www.wagrowiec.pl/grafika,9791,herb-gminy-wagrowi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agrowiec.pl/grafika,9791,herb-gminy-wagrowiec.jpg"/>
                    <pic:cNvPicPr>
                      <a:picLocks noChangeAspect="1" noChangeArrowheads="1"/>
                    </pic:cNvPicPr>
                  </pic:nvPicPr>
                  <pic:blipFill>
                    <a:blip r:embed="rId8" cstate="print"/>
                    <a:srcRect/>
                    <a:stretch>
                      <a:fillRect/>
                    </a:stretch>
                  </pic:blipFill>
                  <pic:spPr bwMode="auto">
                    <a:xfrm>
                      <a:off x="0" y="0"/>
                      <a:ext cx="1364213" cy="1447068"/>
                    </a:xfrm>
                    <a:prstGeom prst="rect">
                      <a:avLst/>
                    </a:prstGeom>
                    <a:noFill/>
                    <a:ln w="9525">
                      <a:noFill/>
                      <a:miter lim="800000"/>
                      <a:headEnd/>
                      <a:tailEnd/>
                    </a:ln>
                  </pic:spPr>
                </pic:pic>
              </a:graphicData>
            </a:graphic>
          </wp:inline>
        </w:drawing>
      </w:r>
    </w:p>
    <w:p w14:paraId="4DFE30B0" w14:textId="77777777" w:rsidR="00D5089F" w:rsidRDefault="00D5089F" w:rsidP="00FB4A19">
      <w:pPr>
        <w:spacing w:after="0"/>
        <w:rPr>
          <w:rFonts w:ascii="Times New Roman" w:hAnsi="Times New Roman" w:cs="Times New Roman"/>
          <w:sz w:val="24"/>
          <w:szCs w:val="24"/>
        </w:rPr>
      </w:pPr>
    </w:p>
    <w:p w14:paraId="1E05A25A" w14:textId="14E8BF9C" w:rsidR="00FB4A19" w:rsidRDefault="00FB4A19" w:rsidP="00FB4A19">
      <w:pPr>
        <w:spacing w:after="0"/>
        <w:rPr>
          <w:rFonts w:ascii="Times New Roman" w:hAnsi="Times New Roman" w:cs="Times New Roman"/>
          <w:sz w:val="24"/>
          <w:szCs w:val="24"/>
        </w:rPr>
      </w:pPr>
      <w:r>
        <w:rPr>
          <w:rFonts w:ascii="Times New Roman" w:hAnsi="Times New Roman" w:cs="Times New Roman"/>
          <w:sz w:val="24"/>
          <w:szCs w:val="24"/>
        </w:rPr>
        <w:t>PRZEDMIOT ZAMÓWIENIA</w:t>
      </w:r>
      <w:r w:rsidR="00236C21">
        <w:rPr>
          <w:rFonts w:ascii="Times New Roman" w:hAnsi="Times New Roman" w:cs="Times New Roman"/>
          <w:sz w:val="24"/>
          <w:szCs w:val="24"/>
        </w:rPr>
        <w:t>:</w:t>
      </w:r>
    </w:p>
    <w:p w14:paraId="59321915" w14:textId="77777777" w:rsidR="00855391" w:rsidRDefault="00855391" w:rsidP="00FB4A19">
      <w:pPr>
        <w:spacing w:after="0"/>
        <w:rPr>
          <w:rFonts w:ascii="Times New Roman" w:hAnsi="Times New Roman" w:cs="Times New Roman"/>
          <w:sz w:val="24"/>
          <w:szCs w:val="24"/>
        </w:rPr>
      </w:pPr>
    </w:p>
    <w:p w14:paraId="6DC17F15" w14:textId="77777777" w:rsidR="00C46BB3" w:rsidRDefault="00C46BB3" w:rsidP="00D5089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,,Zimowe utrzymanie dróg gminnych na terenie Gminy Wągrowiec </w:t>
      </w:r>
    </w:p>
    <w:p w14:paraId="7B3155A9" w14:textId="438AE256" w:rsidR="00FB4A19" w:rsidRPr="00855391" w:rsidRDefault="00C46BB3" w:rsidP="00D5089F">
      <w:pPr>
        <w:spacing w:after="0"/>
        <w:jc w:val="center"/>
        <w:rPr>
          <w:rFonts w:ascii="Times New Roman" w:hAnsi="Times New Roman" w:cs="Times New Roman"/>
          <w:b/>
          <w:sz w:val="24"/>
          <w:szCs w:val="24"/>
        </w:rPr>
      </w:pPr>
      <w:r>
        <w:rPr>
          <w:rFonts w:ascii="Times New Roman" w:hAnsi="Times New Roman" w:cs="Times New Roman"/>
          <w:b/>
          <w:sz w:val="24"/>
          <w:szCs w:val="24"/>
        </w:rPr>
        <w:t>w sezonie zimowym 202</w:t>
      </w:r>
      <w:r w:rsidR="00743EF3">
        <w:rPr>
          <w:rFonts w:ascii="Times New Roman" w:hAnsi="Times New Roman" w:cs="Times New Roman"/>
          <w:b/>
          <w:sz w:val="24"/>
          <w:szCs w:val="24"/>
        </w:rPr>
        <w:t>2</w:t>
      </w:r>
      <w:r>
        <w:rPr>
          <w:rFonts w:ascii="Times New Roman" w:hAnsi="Times New Roman" w:cs="Times New Roman"/>
          <w:b/>
          <w:sz w:val="24"/>
          <w:szCs w:val="24"/>
        </w:rPr>
        <w:t>/202</w:t>
      </w:r>
      <w:r w:rsidR="00743EF3">
        <w:rPr>
          <w:rFonts w:ascii="Times New Roman" w:hAnsi="Times New Roman" w:cs="Times New Roman"/>
          <w:b/>
          <w:sz w:val="24"/>
          <w:szCs w:val="24"/>
        </w:rPr>
        <w:t>3</w:t>
      </w:r>
      <w:r>
        <w:rPr>
          <w:rFonts w:ascii="Times New Roman" w:hAnsi="Times New Roman" w:cs="Times New Roman"/>
          <w:b/>
          <w:sz w:val="24"/>
          <w:szCs w:val="24"/>
        </w:rPr>
        <w:t>”</w:t>
      </w:r>
    </w:p>
    <w:p w14:paraId="2EB026D0" w14:textId="77777777" w:rsidR="00D74C35" w:rsidRPr="00FB4A19" w:rsidRDefault="00D74C35" w:rsidP="00D74C35">
      <w:pPr>
        <w:spacing w:after="0"/>
        <w:rPr>
          <w:rFonts w:ascii="Times New Roman" w:hAnsi="Times New Roman" w:cs="Times New Roman"/>
          <w:sz w:val="24"/>
          <w:szCs w:val="24"/>
        </w:rPr>
      </w:pPr>
    </w:p>
    <w:p w14:paraId="36CDBB20" w14:textId="77777777" w:rsidR="00872FBA" w:rsidRDefault="00872FBA" w:rsidP="00D74C35">
      <w:pPr>
        <w:spacing w:after="0"/>
        <w:rPr>
          <w:rFonts w:ascii="Times New Roman" w:hAnsi="Times New Roman" w:cs="Times New Roman"/>
          <w:b/>
          <w:sz w:val="24"/>
          <w:szCs w:val="24"/>
        </w:rPr>
      </w:pPr>
    </w:p>
    <w:p w14:paraId="7E3D8F2B" w14:textId="77777777" w:rsidR="00A74EB9" w:rsidRPr="00FB4A19" w:rsidRDefault="00A74EB9" w:rsidP="00D74C35">
      <w:pPr>
        <w:spacing w:after="0"/>
        <w:jc w:val="center"/>
        <w:rPr>
          <w:rFonts w:ascii="Times New Roman" w:hAnsi="Times New Roman" w:cs="Times New Roman"/>
          <w:sz w:val="24"/>
          <w:szCs w:val="24"/>
        </w:rPr>
      </w:pPr>
    </w:p>
    <w:p w14:paraId="1AAA52EB" w14:textId="77777777" w:rsidR="00772225" w:rsidRDefault="00772225" w:rsidP="00D74C35">
      <w:pPr>
        <w:spacing w:after="0"/>
        <w:jc w:val="both"/>
        <w:rPr>
          <w:rFonts w:ascii="Times New Roman" w:hAnsi="Times New Roman" w:cs="Times New Roman"/>
          <w:sz w:val="24"/>
          <w:szCs w:val="24"/>
        </w:rPr>
      </w:pPr>
    </w:p>
    <w:p w14:paraId="133BC33C" w14:textId="68FE50F6" w:rsidR="00A74EB9" w:rsidRPr="00772225" w:rsidRDefault="00A74EB9" w:rsidP="00D74C35">
      <w:pPr>
        <w:spacing w:after="0"/>
        <w:jc w:val="both"/>
        <w:rPr>
          <w:rFonts w:ascii="Times New Roman" w:hAnsi="Times New Roman" w:cs="Times New Roman"/>
          <w:b/>
          <w:sz w:val="24"/>
          <w:szCs w:val="24"/>
        </w:rPr>
      </w:pPr>
      <w:r w:rsidRPr="00FB4A19">
        <w:rPr>
          <w:rFonts w:ascii="Times New Roman" w:hAnsi="Times New Roman" w:cs="Times New Roman"/>
          <w:sz w:val="24"/>
          <w:szCs w:val="24"/>
        </w:rPr>
        <w:t>Postępowanie jest oznaczone znakiem sprawy</w:t>
      </w:r>
      <w:r w:rsidRPr="00906155">
        <w:rPr>
          <w:rFonts w:ascii="Times New Roman" w:hAnsi="Times New Roman" w:cs="Times New Roman"/>
          <w:sz w:val="24"/>
          <w:szCs w:val="24"/>
        </w:rPr>
        <w:t xml:space="preserve">: </w:t>
      </w:r>
      <w:r w:rsidR="00906155" w:rsidRPr="00906155">
        <w:rPr>
          <w:rFonts w:ascii="Times New Roman" w:hAnsi="Times New Roman" w:cs="Times New Roman"/>
          <w:b/>
          <w:sz w:val="24"/>
          <w:szCs w:val="24"/>
        </w:rPr>
        <w:t>IGP.271.</w:t>
      </w:r>
      <w:r w:rsidR="00236C21">
        <w:rPr>
          <w:rFonts w:ascii="Times New Roman" w:hAnsi="Times New Roman" w:cs="Times New Roman"/>
          <w:b/>
          <w:sz w:val="24"/>
          <w:szCs w:val="24"/>
        </w:rPr>
        <w:t>2</w:t>
      </w:r>
      <w:r w:rsidR="00402917">
        <w:rPr>
          <w:rFonts w:ascii="Times New Roman" w:hAnsi="Times New Roman" w:cs="Times New Roman"/>
          <w:b/>
          <w:sz w:val="24"/>
          <w:szCs w:val="24"/>
        </w:rPr>
        <w:t>0</w:t>
      </w:r>
      <w:r w:rsidR="00EC7874">
        <w:rPr>
          <w:rFonts w:ascii="Times New Roman" w:hAnsi="Times New Roman" w:cs="Times New Roman"/>
          <w:b/>
          <w:sz w:val="24"/>
          <w:szCs w:val="24"/>
        </w:rPr>
        <w:t>.</w:t>
      </w:r>
      <w:r w:rsidRPr="00906155">
        <w:rPr>
          <w:rFonts w:ascii="Times New Roman" w:hAnsi="Times New Roman" w:cs="Times New Roman"/>
          <w:b/>
          <w:sz w:val="24"/>
          <w:szCs w:val="24"/>
        </w:rPr>
        <w:t>202</w:t>
      </w:r>
      <w:r w:rsidR="00743EF3">
        <w:rPr>
          <w:rFonts w:ascii="Times New Roman" w:hAnsi="Times New Roman" w:cs="Times New Roman"/>
          <w:b/>
          <w:sz w:val="24"/>
          <w:szCs w:val="24"/>
        </w:rPr>
        <w:t>2</w:t>
      </w:r>
      <w:r w:rsidR="00906155" w:rsidRPr="00906155">
        <w:rPr>
          <w:rFonts w:ascii="Times New Roman" w:hAnsi="Times New Roman" w:cs="Times New Roman"/>
          <w:b/>
          <w:sz w:val="24"/>
          <w:szCs w:val="24"/>
        </w:rPr>
        <w:t>.FZ</w:t>
      </w:r>
    </w:p>
    <w:p w14:paraId="76BDA1AC" w14:textId="77777777" w:rsidR="00772225" w:rsidRDefault="00772225" w:rsidP="00D74C35">
      <w:pPr>
        <w:spacing w:after="0"/>
        <w:jc w:val="both"/>
        <w:rPr>
          <w:rFonts w:ascii="Times New Roman" w:hAnsi="Times New Roman" w:cs="Times New Roman"/>
          <w:sz w:val="24"/>
          <w:szCs w:val="24"/>
        </w:rPr>
      </w:pPr>
    </w:p>
    <w:p w14:paraId="63F02B42" w14:textId="77777777" w:rsidR="00772225" w:rsidRDefault="00772225" w:rsidP="00D74C35">
      <w:pPr>
        <w:spacing w:after="0"/>
        <w:jc w:val="both"/>
        <w:rPr>
          <w:rFonts w:ascii="Times New Roman" w:hAnsi="Times New Roman" w:cs="Times New Roman"/>
          <w:sz w:val="24"/>
          <w:szCs w:val="24"/>
        </w:rPr>
      </w:pPr>
    </w:p>
    <w:p w14:paraId="0FB872D9" w14:textId="77777777" w:rsidR="00012633" w:rsidRPr="00FB4A19" w:rsidRDefault="00012633" w:rsidP="00D74C35">
      <w:pPr>
        <w:spacing w:after="0"/>
        <w:jc w:val="center"/>
        <w:rPr>
          <w:rFonts w:ascii="Times New Roman" w:hAnsi="Times New Roman" w:cs="Times New Roman"/>
          <w:sz w:val="24"/>
          <w:szCs w:val="24"/>
        </w:rPr>
      </w:pPr>
    </w:p>
    <w:p w14:paraId="321AA994" w14:textId="77777777" w:rsidR="00476D52" w:rsidRPr="00FB4A19" w:rsidRDefault="00476D52" w:rsidP="00D74C35">
      <w:pPr>
        <w:spacing w:after="0"/>
        <w:jc w:val="center"/>
        <w:rPr>
          <w:rFonts w:ascii="Times New Roman" w:hAnsi="Times New Roman" w:cs="Times New Roman"/>
          <w:sz w:val="24"/>
          <w:szCs w:val="24"/>
        </w:rPr>
      </w:pPr>
    </w:p>
    <w:p w14:paraId="508E6D88" w14:textId="51F068F2" w:rsidR="00BC4015" w:rsidRDefault="00BC4015" w:rsidP="00D74C35">
      <w:pPr>
        <w:spacing w:after="0"/>
        <w:jc w:val="center"/>
        <w:rPr>
          <w:rFonts w:ascii="Times New Roman" w:hAnsi="Times New Roman" w:cs="Times New Roman"/>
          <w:b/>
          <w:sz w:val="24"/>
          <w:szCs w:val="24"/>
        </w:rPr>
      </w:pPr>
    </w:p>
    <w:p w14:paraId="1F737856" w14:textId="4A98E4C9" w:rsidR="00BC4015" w:rsidRDefault="00BC4015" w:rsidP="00743EF3">
      <w:pPr>
        <w:spacing w:after="0"/>
        <w:rPr>
          <w:rFonts w:ascii="Times New Roman" w:hAnsi="Times New Roman" w:cs="Times New Roman"/>
          <w:b/>
          <w:sz w:val="24"/>
          <w:szCs w:val="24"/>
        </w:rPr>
      </w:pPr>
    </w:p>
    <w:p w14:paraId="668DD7DF" w14:textId="77777777" w:rsidR="00743EF3" w:rsidRDefault="00743EF3" w:rsidP="00743EF3">
      <w:pPr>
        <w:spacing w:after="0"/>
        <w:rPr>
          <w:rFonts w:ascii="Times New Roman" w:hAnsi="Times New Roman" w:cs="Times New Roman"/>
          <w:b/>
          <w:sz w:val="24"/>
          <w:szCs w:val="24"/>
        </w:rPr>
      </w:pPr>
    </w:p>
    <w:p w14:paraId="39F62623" w14:textId="77777777" w:rsidR="00BC4015" w:rsidRDefault="00BC4015" w:rsidP="00D74C35">
      <w:pPr>
        <w:spacing w:after="0"/>
        <w:jc w:val="center"/>
        <w:rPr>
          <w:rFonts w:ascii="Times New Roman" w:hAnsi="Times New Roman" w:cs="Times New Roman"/>
          <w:b/>
          <w:sz w:val="24"/>
          <w:szCs w:val="24"/>
        </w:rPr>
      </w:pPr>
    </w:p>
    <w:p w14:paraId="43316F4C" w14:textId="2BDC3551" w:rsidR="00A74EB9" w:rsidRPr="00FB4A19" w:rsidRDefault="00A74EB9" w:rsidP="00D74C35">
      <w:pPr>
        <w:spacing w:after="0"/>
        <w:jc w:val="center"/>
        <w:rPr>
          <w:rFonts w:ascii="Times New Roman" w:hAnsi="Times New Roman" w:cs="Times New Roman"/>
          <w:b/>
          <w:sz w:val="24"/>
          <w:szCs w:val="24"/>
        </w:rPr>
      </w:pPr>
      <w:r w:rsidRPr="00FB4A19">
        <w:rPr>
          <w:rFonts w:ascii="Times New Roman" w:hAnsi="Times New Roman" w:cs="Times New Roman"/>
          <w:b/>
          <w:sz w:val="24"/>
          <w:szCs w:val="24"/>
        </w:rPr>
        <w:t>ZATWIERDZAM:</w:t>
      </w:r>
    </w:p>
    <w:p w14:paraId="5A8782CF" w14:textId="14F52C4B" w:rsidR="00A74EB9" w:rsidRPr="00FB4A19" w:rsidRDefault="00A74EB9" w:rsidP="00D74C35">
      <w:pPr>
        <w:spacing w:after="0"/>
        <w:jc w:val="center"/>
        <w:rPr>
          <w:rFonts w:ascii="Times New Roman" w:hAnsi="Times New Roman" w:cs="Times New Roman"/>
          <w:sz w:val="24"/>
          <w:szCs w:val="24"/>
        </w:rPr>
      </w:pPr>
      <w:r w:rsidRPr="00413D7C">
        <w:rPr>
          <w:rFonts w:ascii="Times New Roman" w:hAnsi="Times New Roman" w:cs="Times New Roman"/>
          <w:sz w:val="24"/>
          <w:szCs w:val="24"/>
        </w:rPr>
        <w:t xml:space="preserve">Wągrowiec, dnia </w:t>
      </w:r>
      <w:r w:rsidR="00236C21">
        <w:rPr>
          <w:rFonts w:ascii="Times New Roman" w:hAnsi="Times New Roman" w:cs="Times New Roman"/>
          <w:sz w:val="24"/>
          <w:szCs w:val="24"/>
        </w:rPr>
        <w:t>0</w:t>
      </w:r>
      <w:r w:rsidR="005B6962">
        <w:rPr>
          <w:rFonts w:ascii="Times New Roman" w:hAnsi="Times New Roman" w:cs="Times New Roman"/>
          <w:sz w:val="24"/>
          <w:szCs w:val="24"/>
        </w:rPr>
        <w:t>8</w:t>
      </w:r>
      <w:r w:rsidR="00236C21">
        <w:rPr>
          <w:rFonts w:ascii="Times New Roman" w:hAnsi="Times New Roman" w:cs="Times New Roman"/>
          <w:sz w:val="24"/>
          <w:szCs w:val="24"/>
        </w:rPr>
        <w:t>.11</w:t>
      </w:r>
      <w:r w:rsidR="00743EF3">
        <w:rPr>
          <w:rFonts w:ascii="Times New Roman" w:hAnsi="Times New Roman" w:cs="Times New Roman"/>
          <w:sz w:val="24"/>
          <w:szCs w:val="24"/>
        </w:rPr>
        <w:t>.2022r.</w:t>
      </w:r>
    </w:p>
    <w:p w14:paraId="1BB234FD" w14:textId="77777777" w:rsidR="00A74EB9" w:rsidRPr="00FB4A19" w:rsidRDefault="00A74EB9" w:rsidP="00D74C35">
      <w:pPr>
        <w:spacing w:after="0"/>
        <w:jc w:val="center"/>
        <w:rPr>
          <w:rFonts w:ascii="Times New Roman" w:hAnsi="Times New Roman" w:cs="Times New Roman"/>
          <w:sz w:val="24"/>
          <w:szCs w:val="24"/>
        </w:rPr>
      </w:pPr>
      <w:r w:rsidRPr="00FB4A19">
        <w:rPr>
          <w:rFonts w:ascii="Times New Roman" w:hAnsi="Times New Roman" w:cs="Times New Roman"/>
          <w:sz w:val="24"/>
          <w:szCs w:val="24"/>
        </w:rPr>
        <w:t>Przemysław Majchrzak - Wójt Gminy Wągrowiec</w:t>
      </w:r>
    </w:p>
    <w:p w14:paraId="1EA79612" w14:textId="77777777" w:rsidR="00A74EB9" w:rsidRPr="00FB4A19" w:rsidRDefault="00A74EB9" w:rsidP="00D74C35">
      <w:pPr>
        <w:spacing w:after="0"/>
        <w:jc w:val="center"/>
        <w:rPr>
          <w:rFonts w:ascii="Times New Roman" w:hAnsi="Times New Roman" w:cs="Times New Roman"/>
          <w:sz w:val="24"/>
          <w:szCs w:val="24"/>
        </w:rPr>
      </w:pPr>
    </w:p>
    <w:p w14:paraId="1E34E0F2" w14:textId="77777777" w:rsidR="00324EAF" w:rsidRDefault="00910195" w:rsidP="00D74C35">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14:paraId="6DA6646D" w14:textId="53962AB7" w:rsidR="00910195" w:rsidRDefault="00910195" w:rsidP="00D74C35">
      <w:pPr>
        <w:spacing w:after="0"/>
        <w:jc w:val="center"/>
        <w:rPr>
          <w:rFonts w:ascii="Times New Roman" w:hAnsi="Times New Roman" w:cs="Times New Roman"/>
          <w:sz w:val="24"/>
          <w:szCs w:val="24"/>
        </w:rPr>
      </w:pPr>
    </w:p>
    <w:tbl>
      <w:tblPr>
        <w:tblStyle w:val="Tabela-Siatka"/>
        <w:tblW w:w="0" w:type="auto"/>
        <w:tblInd w:w="108" w:type="dxa"/>
        <w:shd w:val="pct10" w:color="auto" w:fill="auto"/>
        <w:tblLook w:val="04A0" w:firstRow="1" w:lastRow="0" w:firstColumn="1" w:lastColumn="0" w:noHBand="0" w:noVBand="1"/>
      </w:tblPr>
      <w:tblGrid>
        <w:gridCol w:w="9180"/>
      </w:tblGrid>
      <w:tr w:rsidR="002F7E9B" w:rsidRPr="00FB4A19" w14:paraId="576BF75D" w14:textId="77777777" w:rsidTr="002F7E9B">
        <w:tc>
          <w:tcPr>
            <w:tcW w:w="9180" w:type="dxa"/>
            <w:shd w:val="pct10" w:color="auto" w:fill="auto"/>
          </w:tcPr>
          <w:p w14:paraId="23679280" w14:textId="77777777" w:rsidR="002F7E9B" w:rsidRPr="00FB4A19" w:rsidRDefault="002F7E9B" w:rsidP="00D74C35">
            <w:pPr>
              <w:pStyle w:val="Akapitzlist"/>
              <w:spacing w:line="276" w:lineRule="auto"/>
              <w:ind w:left="0"/>
              <w:jc w:val="both"/>
              <w:rPr>
                <w:rFonts w:ascii="Times New Roman" w:hAnsi="Times New Roman" w:cs="Times New Roman"/>
                <w:b/>
                <w:sz w:val="24"/>
                <w:szCs w:val="24"/>
              </w:rPr>
            </w:pPr>
            <w:r w:rsidRPr="00FB4A19">
              <w:rPr>
                <w:rFonts w:ascii="Times New Roman" w:hAnsi="Times New Roman" w:cs="Times New Roman"/>
                <w:b/>
                <w:sz w:val="24"/>
                <w:szCs w:val="24"/>
              </w:rPr>
              <w:lastRenderedPageBreak/>
              <w:t>I. Nazwa i adres Zamawiającego, numer telefonu, adres poczty elektronicznej, oraz strony internetowej prowadzonego postępowania</w:t>
            </w:r>
          </w:p>
        </w:tc>
      </w:tr>
    </w:tbl>
    <w:p w14:paraId="63FD93D5" w14:textId="77777777" w:rsidR="002F7E9B" w:rsidRPr="00FB4A19" w:rsidRDefault="002F7E9B" w:rsidP="00D74C35">
      <w:pPr>
        <w:pStyle w:val="Akapitzlist"/>
        <w:spacing w:after="0"/>
        <w:ind w:left="0"/>
        <w:jc w:val="both"/>
        <w:rPr>
          <w:rFonts w:ascii="Times New Roman" w:hAnsi="Times New Roman" w:cs="Times New Roman"/>
          <w:b/>
          <w:sz w:val="24"/>
          <w:szCs w:val="24"/>
        </w:rPr>
      </w:pPr>
    </w:p>
    <w:p w14:paraId="121D458C" w14:textId="77777777" w:rsidR="002F7E9B" w:rsidRPr="00FB4A19" w:rsidRDefault="002F7E9B" w:rsidP="007425E0">
      <w:pPr>
        <w:pStyle w:val="Akapitzlist"/>
        <w:numPr>
          <w:ilvl w:val="0"/>
          <w:numId w:val="3"/>
        </w:numPr>
        <w:spacing w:after="0"/>
        <w:jc w:val="both"/>
        <w:rPr>
          <w:rFonts w:ascii="Times New Roman" w:hAnsi="Times New Roman" w:cs="Times New Roman"/>
          <w:b/>
          <w:sz w:val="24"/>
          <w:szCs w:val="24"/>
        </w:rPr>
      </w:pPr>
      <w:r w:rsidRPr="00FB4A19">
        <w:rPr>
          <w:rFonts w:ascii="Times New Roman" w:hAnsi="Times New Roman" w:cs="Times New Roman"/>
          <w:sz w:val="24"/>
          <w:szCs w:val="24"/>
        </w:rPr>
        <w:t>ZAMAWIAJĄCY:</w:t>
      </w:r>
    </w:p>
    <w:p w14:paraId="0801C64F" w14:textId="77777777" w:rsidR="002F7E9B" w:rsidRPr="00FB4A19" w:rsidRDefault="006165FB" w:rsidP="00D74C35">
      <w:pPr>
        <w:pStyle w:val="Akapitzlist"/>
        <w:spacing w:after="0"/>
        <w:jc w:val="both"/>
        <w:rPr>
          <w:rFonts w:ascii="Times New Roman" w:hAnsi="Times New Roman" w:cs="Times New Roman"/>
          <w:sz w:val="24"/>
          <w:szCs w:val="24"/>
        </w:rPr>
      </w:pPr>
      <w:r w:rsidRPr="00FB4A19">
        <w:rPr>
          <w:rFonts w:ascii="Times New Roman" w:hAnsi="Times New Roman" w:cs="Times New Roman"/>
          <w:sz w:val="24"/>
          <w:szCs w:val="24"/>
        </w:rPr>
        <w:t xml:space="preserve">Gmina Wągrowiec </w:t>
      </w:r>
    </w:p>
    <w:p w14:paraId="47216BE3" w14:textId="77777777" w:rsidR="002F7E9B" w:rsidRPr="00FB4A19" w:rsidRDefault="006165FB" w:rsidP="00D74C35">
      <w:pPr>
        <w:pStyle w:val="Akapitzlist"/>
        <w:spacing w:after="0"/>
        <w:jc w:val="both"/>
        <w:rPr>
          <w:rFonts w:ascii="Times New Roman" w:hAnsi="Times New Roman" w:cs="Times New Roman"/>
          <w:b/>
          <w:sz w:val="24"/>
          <w:szCs w:val="24"/>
        </w:rPr>
      </w:pPr>
      <w:r w:rsidRPr="00FB4A19">
        <w:rPr>
          <w:rFonts w:ascii="Times New Roman" w:hAnsi="Times New Roman" w:cs="Times New Roman"/>
          <w:sz w:val="24"/>
          <w:szCs w:val="24"/>
        </w:rPr>
        <w:t xml:space="preserve">reprezentowana przez </w:t>
      </w:r>
      <w:r w:rsidR="009E7B1F" w:rsidRPr="00FB4A19">
        <w:rPr>
          <w:rFonts w:ascii="Times New Roman" w:hAnsi="Times New Roman" w:cs="Times New Roman"/>
          <w:sz w:val="24"/>
          <w:szCs w:val="24"/>
        </w:rPr>
        <w:t>Przemysława Majchrzaka – Wójta Gminy Wągrowiec</w:t>
      </w:r>
      <w:r w:rsidR="00D86ACC" w:rsidRPr="00FB4A19">
        <w:rPr>
          <w:rFonts w:ascii="Times New Roman" w:hAnsi="Times New Roman" w:cs="Times New Roman"/>
          <w:sz w:val="24"/>
          <w:szCs w:val="24"/>
        </w:rPr>
        <w:t xml:space="preserve"> </w:t>
      </w:r>
    </w:p>
    <w:p w14:paraId="6834BD3A" w14:textId="77777777" w:rsidR="002F7E9B" w:rsidRPr="00FB4A19" w:rsidRDefault="009E7B1F" w:rsidP="00D74C35">
      <w:pPr>
        <w:pStyle w:val="Akapitzlist"/>
        <w:spacing w:after="0"/>
        <w:jc w:val="both"/>
        <w:rPr>
          <w:rFonts w:ascii="Times New Roman" w:hAnsi="Times New Roman" w:cs="Times New Roman"/>
          <w:b/>
          <w:sz w:val="24"/>
          <w:szCs w:val="24"/>
        </w:rPr>
      </w:pPr>
      <w:r w:rsidRPr="00FB4A19">
        <w:rPr>
          <w:rFonts w:ascii="Times New Roman" w:hAnsi="Times New Roman" w:cs="Times New Roman"/>
          <w:sz w:val="24"/>
          <w:szCs w:val="24"/>
        </w:rPr>
        <w:t>ul. Cysterska 22</w:t>
      </w:r>
    </w:p>
    <w:p w14:paraId="4A4C4B23" w14:textId="77777777" w:rsidR="002F7E9B" w:rsidRPr="00FB4A19" w:rsidRDefault="009E7B1F" w:rsidP="00D74C35">
      <w:pPr>
        <w:pStyle w:val="Akapitzlist"/>
        <w:spacing w:after="0"/>
        <w:jc w:val="both"/>
        <w:rPr>
          <w:rFonts w:ascii="Times New Roman" w:hAnsi="Times New Roman" w:cs="Times New Roman"/>
          <w:b/>
          <w:sz w:val="24"/>
          <w:szCs w:val="24"/>
        </w:rPr>
      </w:pPr>
      <w:r w:rsidRPr="00FB4A19">
        <w:rPr>
          <w:rFonts w:ascii="Times New Roman" w:hAnsi="Times New Roman" w:cs="Times New Roman"/>
          <w:sz w:val="24"/>
          <w:szCs w:val="24"/>
        </w:rPr>
        <w:t>62-100 Wągrowiec</w:t>
      </w:r>
      <w:r w:rsidR="00D86ACC" w:rsidRPr="00FB4A19">
        <w:rPr>
          <w:rFonts w:ascii="Times New Roman" w:hAnsi="Times New Roman" w:cs="Times New Roman"/>
          <w:sz w:val="24"/>
          <w:szCs w:val="24"/>
        </w:rPr>
        <w:t xml:space="preserve"> </w:t>
      </w:r>
    </w:p>
    <w:p w14:paraId="6BEB5B39" w14:textId="77777777" w:rsidR="002F7E9B" w:rsidRPr="00FB4A19" w:rsidRDefault="009E7B1F" w:rsidP="00D74C35">
      <w:pPr>
        <w:pStyle w:val="Akapitzlist"/>
        <w:spacing w:after="0"/>
        <w:jc w:val="both"/>
        <w:rPr>
          <w:rFonts w:ascii="Times New Roman" w:hAnsi="Times New Roman" w:cs="Times New Roman"/>
          <w:b/>
          <w:sz w:val="24"/>
          <w:szCs w:val="24"/>
        </w:rPr>
      </w:pPr>
      <w:r w:rsidRPr="00FB4A19">
        <w:rPr>
          <w:rFonts w:ascii="Times New Roman" w:hAnsi="Times New Roman" w:cs="Times New Roman"/>
          <w:sz w:val="24"/>
          <w:szCs w:val="24"/>
        </w:rPr>
        <w:t>Powiat wągrowiecki</w:t>
      </w:r>
      <w:r w:rsidR="00D86ACC" w:rsidRPr="00FB4A19">
        <w:rPr>
          <w:rFonts w:ascii="Times New Roman" w:hAnsi="Times New Roman" w:cs="Times New Roman"/>
          <w:sz w:val="24"/>
          <w:szCs w:val="24"/>
        </w:rPr>
        <w:t xml:space="preserve">, </w:t>
      </w:r>
      <w:r w:rsidRPr="00FB4A19">
        <w:rPr>
          <w:rFonts w:ascii="Times New Roman" w:hAnsi="Times New Roman" w:cs="Times New Roman"/>
          <w:sz w:val="24"/>
          <w:szCs w:val="24"/>
        </w:rPr>
        <w:t xml:space="preserve">Województwo </w:t>
      </w:r>
      <w:r w:rsidR="00872FBA">
        <w:rPr>
          <w:rFonts w:ascii="Times New Roman" w:hAnsi="Times New Roman" w:cs="Times New Roman"/>
          <w:sz w:val="24"/>
          <w:szCs w:val="24"/>
        </w:rPr>
        <w:t>w</w:t>
      </w:r>
      <w:r w:rsidRPr="00FB4A19">
        <w:rPr>
          <w:rFonts w:ascii="Times New Roman" w:hAnsi="Times New Roman" w:cs="Times New Roman"/>
          <w:sz w:val="24"/>
          <w:szCs w:val="24"/>
        </w:rPr>
        <w:t>ielkopolskie</w:t>
      </w:r>
      <w:r w:rsidR="00D86ACC" w:rsidRPr="00FB4A19">
        <w:rPr>
          <w:rFonts w:ascii="Times New Roman" w:hAnsi="Times New Roman" w:cs="Times New Roman"/>
          <w:sz w:val="24"/>
          <w:szCs w:val="24"/>
        </w:rPr>
        <w:t xml:space="preserve">, </w:t>
      </w:r>
    </w:p>
    <w:p w14:paraId="3F178DEC" w14:textId="77777777" w:rsidR="002F7E9B" w:rsidRPr="00FB4A19" w:rsidRDefault="009E7B1F" w:rsidP="00D74C35">
      <w:pPr>
        <w:pStyle w:val="Akapitzlist"/>
        <w:spacing w:after="0"/>
        <w:jc w:val="both"/>
        <w:rPr>
          <w:rFonts w:ascii="Times New Roman" w:hAnsi="Times New Roman" w:cs="Times New Roman"/>
          <w:b/>
          <w:sz w:val="24"/>
          <w:szCs w:val="24"/>
        </w:rPr>
      </w:pPr>
      <w:r w:rsidRPr="00FB4A19">
        <w:rPr>
          <w:rFonts w:ascii="Times New Roman" w:hAnsi="Times New Roman" w:cs="Times New Roman"/>
          <w:sz w:val="24"/>
          <w:szCs w:val="24"/>
        </w:rPr>
        <w:t>tel.: 67 268 08 00</w:t>
      </w:r>
    </w:p>
    <w:p w14:paraId="05AC6616" w14:textId="77777777" w:rsidR="002F7E9B" w:rsidRPr="00FB4A19" w:rsidRDefault="009E7B1F" w:rsidP="00D74C35">
      <w:pPr>
        <w:pStyle w:val="Akapitzlist"/>
        <w:spacing w:after="0"/>
        <w:jc w:val="both"/>
        <w:rPr>
          <w:rFonts w:ascii="Times New Roman" w:hAnsi="Times New Roman" w:cs="Times New Roman"/>
          <w:b/>
          <w:sz w:val="24"/>
          <w:szCs w:val="24"/>
        </w:rPr>
      </w:pPr>
      <w:r w:rsidRPr="00FB4A19">
        <w:rPr>
          <w:rFonts w:ascii="Times New Roman" w:hAnsi="Times New Roman" w:cs="Times New Roman"/>
          <w:sz w:val="24"/>
          <w:szCs w:val="24"/>
        </w:rPr>
        <w:t>fax: 67 268 08 03</w:t>
      </w:r>
    </w:p>
    <w:p w14:paraId="41D51B2E" w14:textId="77777777" w:rsidR="002F7E9B" w:rsidRPr="00FB4A19" w:rsidRDefault="009E7B1F" w:rsidP="00D74C35">
      <w:pPr>
        <w:pStyle w:val="Akapitzlist"/>
        <w:spacing w:after="0"/>
        <w:jc w:val="both"/>
        <w:rPr>
          <w:rFonts w:ascii="Times New Roman" w:hAnsi="Times New Roman" w:cs="Times New Roman"/>
          <w:b/>
          <w:sz w:val="24"/>
          <w:szCs w:val="24"/>
        </w:rPr>
      </w:pPr>
      <w:r w:rsidRPr="00FB4A19">
        <w:rPr>
          <w:rFonts w:ascii="Times New Roman" w:hAnsi="Times New Roman" w:cs="Times New Roman"/>
          <w:sz w:val="24"/>
          <w:szCs w:val="24"/>
        </w:rPr>
        <w:t xml:space="preserve">e-mail: </w:t>
      </w:r>
      <w:hyperlink r:id="rId9" w:history="1">
        <w:r w:rsidRPr="00FB4A19">
          <w:rPr>
            <w:rStyle w:val="Hipercze"/>
            <w:rFonts w:ascii="Times New Roman" w:hAnsi="Times New Roman" w:cs="Times New Roman"/>
            <w:sz w:val="24"/>
            <w:szCs w:val="24"/>
          </w:rPr>
          <w:t>wagrow@wokiss.pl</w:t>
        </w:r>
      </w:hyperlink>
      <w:r w:rsidR="00D86ACC" w:rsidRPr="00FB4A19">
        <w:rPr>
          <w:rFonts w:ascii="Times New Roman" w:hAnsi="Times New Roman" w:cs="Times New Roman"/>
          <w:sz w:val="24"/>
          <w:szCs w:val="24"/>
        </w:rPr>
        <w:t xml:space="preserve"> </w:t>
      </w:r>
    </w:p>
    <w:p w14:paraId="27808E9A" w14:textId="41FAF6D7" w:rsidR="00A14116" w:rsidRPr="00FB4A19" w:rsidRDefault="00A14116" w:rsidP="00D74C35">
      <w:pPr>
        <w:pStyle w:val="Akapitzlist"/>
        <w:spacing w:after="0"/>
        <w:jc w:val="both"/>
        <w:rPr>
          <w:rFonts w:ascii="Times New Roman" w:hAnsi="Times New Roman" w:cs="Times New Roman"/>
          <w:sz w:val="24"/>
          <w:szCs w:val="24"/>
        </w:rPr>
      </w:pPr>
      <w:r w:rsidRPr="00FB4A19">
        <w:rPr>
          <w:rFonts w:ascii="Times New Roman" w:hAnsi="Times New Roman" w:cs="Times New Roman"/>
          <w:sz w:val="24"/>
          <w:szCs w:val="24"/>
        </w:rPr>
        <w:t>A</w:t>
      </w:r>
      <w:r w:rsidR="00F247D7" w:rsidRPr="00FB4A19">
        <w:rPr>
          <w:rFonts w:ascii="Times New Roman" w:hAnsi="Times New Roman" w:cs="Times New Roman"/>
          <w:sz w:val="24"/>
          <w:szCs w:val="24"/>
        </w:rPr>
        <w:t xml:space="preserve">dres strony internetowej </w:t>
      </w:r>
      <w:r w:rsidR="00D7582D">
        <w:rPr>
          <w:rFonts w:ascii="Times New Roman" w:hAnsi="Times New Roman" w:cs="Times New Roman"/>
          <w:sz w:val="24"/>
          <w:szCs w:val="24"/>
        </w:rPr>
        <w:t>Z</w:t>
      </w:r>
      <w:r w:rsidR="00F247D7" w:rsidRPr="00FB4A19">
        <w:rPr>
          <w:rFonts w:ascii="Times New Roman" w:hAnsi="Times New Roman" w:cs="Times New Roman"/>
          <w:sz w:val="24"/>
          <w:szCs w:val="24"/>
        </w:rPr>
        <w:t xml:space="preserve">amawiającego: </w:t>
      </w:r>
      <w:hyperlink r:id="rId10" w:history="1">
        <w:r w:rsidRPr="00FB4A19">
          <w:rPr>
            <w:rStyle w:val="Hipercze"/>
            <w:rFonts w:ascii="Times New Roman" w:hAnsi="Times New Roman" w:cs="Times New Roman"/>
            <w:sz w:val="24"/>
            <w:szCs w:val="24"/>
          </w:rPr>
          <w:t>www.bip.gminawagrowiec.pl</w:t>
        </w:r>
      </w:hyperlink>
    </w:p>
    <w:p w14:paraId="09EB6A16" w14:textId="77777777" w:rsidR="00872FBA" w:rsidRPr="00872FBA" w:rsidRDefault="009E7B1F" w:rsidP="007425E0">
      <w:pPr>
        <w:pStyle w:val="Akapitzlist"/>
        <w:numPr>
          <w:ilvl w:val="0"/>
          <w:numId w:val="3"/>
        </w:numPr>
        <w:spacing w:after="0"/>
        <w:jc w:val="both"/>
        <w:rPr>
          <w:rFonts w:ascii="Times New Roman" w:hAnsi="Times New Roman" w:cs="Times New Roman"/>
          <w:b/>
          <w:sz w:val="24"/>
          <w:szCs w:val="24"/>
        </w:rPr>
      </w:pPr>
      <w:r w:rsidRPr="00FB4A19">
        <w:rPr>
          <w:rFonts w:ascii="Times New Roman" w:hAnsi="Times New Roman" w:cs="Times New Roman"/>
          <w:sz w:val="24"/>
          <w:szCs w:val="24"/>
        </w:rPr>
        <w:t>Adres strony internetowej prowadzonego postępowania:</w:t>
      </w:r>
    </w:p>
    <w:p w14:paraId="2751940D" w14:textId="77777777" w:rsidR="00C370EB" w:rsidRPr="00744F7D" w:rsidRDefault="00000000" w:rsidP="00C370EB">
      <w:pPr>
        <w:pStyle w:val="Akapitzlist"/>
        <w:spacing w:after="0"/>
        <w:jc w:val="both"/>
        <w:rPr>
          <w:rFonts w:ascii="Times New Roman" w:hAnsi="Times New Roman" w:cs="Times New Roman"/>
          <w:sz w:val="24"/>
          <w:szCs w:val="24"/>
          <w:u w:val="single"/>
        </w:rPr>
      </w:pPr>
      <w:hyperlink r:id="rId11" w:history="1">
        <w:r w:rsidR="00872FBA" w:rsidRPr="00744F7D">
          <w:rPr>
            <w:rStyle w:val="Hipercze"/>
            <w:rFonts w:ascii="Times New Roman" w:hAnsi="Times New Roman" w:cs="Times New Roman"/>
            <w:sz w:val="24"/>
            <w:szCs w:val="24"/>
          </w:rPr>
          <w:t>https://platformazakupowa.pl/pn/ug_wagrowiec</w:t>
        </w:r>
      </w:hyperlink>
      <w:r w:rsidR="00C370EB" w:rsidRPr="00744F7D">
        <w:rPr>
          <w:rFonts w:ascii="Times New Roman" w:hAnsi="Times New Roman" w:cs="Times New Roman"/>
          <w:sz w:val="24"/>
          <w:szCs w:val="24"/>
          <w:u w:val="single"/>
        </w:rPr>
        <w:t xml:space="preserve"> </w:t>
      </w:r>
    </w:p>
    <w:p w14:paraId="7FA98A30" w14:textId="77777777" w:rsidR="00A14116" w:rsidRPr="00744F7D" w:rsidRDefault="00A14116" w:rsidP="00D74C35">
      <w:pPr>
        <w:pStyle w:val="Akapitzlist"/>
        <w:spacing w:after="0"/>
        <w:jc w:val="both"/>
        <w:rPr>
          <w:rFonts w:ascii="Times New Roman" w:hAnsi="Times New Roman" w:cs="Times New Roman"/>
          <w:u w:val="single"/>
        </w:rPr>
      </w:pPr>
    </w:p>
    <w:tbl>
      <w:tblPr>
        <w:tblStyle w:val="Tabela-Siatka"/>
        <w:tblW w:w="0" w:type="auto"/>
        <w:tblInd w:w="108" w:type="dxa"/>
        <w:shd w:val="pct10" w:color="auto" w:fill="auto"/>
        <w:tblLook w:val="04A0" w:firstRow="1" w:lastRow="0" w:firstColumn="1" w:lastColumn="0" w:noHBand="0" w:noVBand="1"/>
      </w:tblPr>
      <w:tblGrid>
        <w:gridCol w:w="9180"/>
      </w:tblGrid>
      <w:tr w:rsidR="00A14116" w:rsidRPr="00FB4A19" w14:paraId="4FC0354E" w14:textId="77777777" w:rsidTr="00A14116">
        <w:tc>
          <w:tcPr>
            <w:tcW w:w="9180" w:type="dxa"/>
            <w:shd w:val="pct10" w:color="auto" w:fill="auto"/>
          </w:tcPr>
          <w:p w14:paraId="262760FB" w14:textId="53DC68FA" w:rsidR="00A14116" w:rsidRPr="00FB4A19" w:rsidRDefault="00A14116" w:rsidP="00D74C35">
            <w:pPr>
              <w:pStyle w:val="Akapitzlist"/>
              <w:spacing w:line="276" w:lineRule="auto"/>
              <w:ind w:left="0"/>
              <w:jc w:val="both"/>
              <w:rPr>
                <w:rFonts w:ascii="Times New Roman" w:hAnsi="Times New Roman" w:cs="Times New Roman"/>
                <w:b/>
                <w:sz w:val="24"/>
                <w:szCs w:val="24"/>
              </w:rPr>
            </w:pPr>
            <w:r w:rsidRPr="00FB4A19">
              <w:rPr>
                <w:rFonts w:ascii="Times New Roman" w:hAnsi="Times New Roman" w:cs="Times New Roman"/>
                <w:b/>
                <w:sz w:val="24"/>
                <w:szCs w:val="24"/>
              </w:rPr>
              <w:t>II. Adres strony internetowej na której udostępniane będą zmiany i wyjaśnienia treści SWZ oraz inne dokumenty zamówienia bezpośrednio związane z postępowaniem                         o udzielenie zamówienia</w:t>
            </w:r>
          </w:p>
        </w:tc>
      </w:tr>
    </w:tbl>
    <w:p w14:paraId="1BC9CD0D" w14:textId="77777777" w:rsidR="00A14116" w:rsidRPr="00FB4A19" w:rsidRDefault="00A14116" w:rsidP="00D74C35">
      <w:pPr>
        <w:pStyle w:val="Akapitzlist"/>
        <w:spacing w:after="0"/>
        <w:ind w:left="426" w:hanging="1014"/>
        <w:jc w:val="both"/>
        <w:rPr>
          <w:rFonts w:ascii="Times New Roman" w:hAnsi="Times New Roman" w:cs="Times New Roman"/>
          <w:sz w:val="24"/>
          <w:szCs w:val="24"/>
        </w:rPr>
      </w:pPr>
    </w:p>
    <w:p w14:paraId="27CC2BCA" w14:textId="77777777" w:rsidR="00057723" w:rsidRDefault="00A14116" w:rsidP="00D74C35">
      <w:pPr>
        <w:pStyle w:val="Akapitzlist"/>
        <w:spacing w:after="0"/>
        <w:ind w:left="426" w:hanging="1014"/>
        <w:jc w:val="both"/>
        <w:rPr>
          <w:rFonts w:ascii="Times New Roman" w:hAnsi="Times New Roman" w:cs="Times New Roman"/>
          <w:sz w:val="24"/>
          <w:szCs w:val="24"/>
        </w:rPr>
      </w:pPr>
      <w:r w:rsidRPr="00FB4A19">
        <w:rPr>
          <w:rFonts w:ascii="Times New Roman" w:hAnsi="Times New Roman" w:cs="Times New Roman"/>
          <w:sz w:val="24"/>
          <w:szCs w:val="24"/>
        </w:rPr>
        <w:tab/>
      </w:r>
      <w:r w:rsidR="00DD438F" w:rsidRPr="00FB4A19">
        <w:rPr>
          <w:rFonts w:ascii="Times New Roman" w:hAnsi="Times New Roman" w:cs="Times New Roman"/>
          <w:sz w:val="24"/>
          <w:szCs w:val="24"/>
        </w:rPr>
        <w:t xml:space="preserve">W/w dokumenty udostępniane </w:t>
      </w:r>
      <w:r w:rsidR="00DD438F" w:rsidRPr="00D471D7">
        <w:rPr>
          <w:rFonts w:ascii="Times New Roman" w:hAnsi="Times New Roman" w:cs="Times New Roman"/>
          <w:sz w:val="24"/>
          <w:szCs w:val="24"/>
        </w:rPr>
        <w:t>będą na stronie prowadzonego postępowania</w:t>
      </w:r>
      <w:r w:rsidR="00EC4EED">
        <w:rPr>
          <w:rFonts w:ascii="Times New Roman" w:hAnsi="Times New Roman" w:cs="Times New Roman"/>
          <w:sz w:val="24"/>
          <w:szCs w:val="24"/>
        </w:rPr>
        <w:t xml:space="preserve"> tj.</w:t>
      </w:r>
      <w:r w:rsidR="00744F7D">
        <w:rPr>
          <w:rFonts w:ascii="Times New Roman" w:hAnsi="Times New Roman" w:cs="Times New Roman"/>
          <w:sz w:val="24"/>
          <w:szCs w:val="24"/>
        </w:rPr>
        <w:t> </w:t>
      </w:r>
      <w:hyperlink r:id="rId12" w:history="1">
        <w:r w:rsidR="00EC4EED" w:rsidRPr="00741046">
          <w:rPr>
            <w:rStyle w:val="Hipercze"/>
            <w:rFonts w:ascii="Times New Roman" w:hAnsi="Times New Roman" w:cs="Times New Roman"/>
            <w:sz w:val="24"/>
            <w:szCs w:val="24"/>
          </w:rPr>
          <w:t>https://platformazakupowa.pl/pn/ug_wagrowiec</w:t>
        </w:r>
      </w:hyperlink>
      <w:r w:rsidR="00D471D7">
        <w:rPr>
          <w:rFonts w:ascii="Times New Roman" w:hAnsi="Times New Roman" w:cs="Times New Roman"/>
          <w:sz w:val="24"/>
          <w:szCs w:val="24"/>
        </w:rPr>
        <w:t xml:space="preserve"> </w:t>
      </w:r>
    </w:p>
    <w:p w14:paraId="5EB8A379" w14:textId="77777777" w:rsidR="00D471D7" w:rsidRPr="00FB4A19" w:rsidRDefault="00D471D7" w:rsidP="00D74C35">
      <w:pPr>
        <w:pStyle w:val="Akapitzlist"/>
        <w:spacing w:after="0"/>
        <w:ind w:left="426" w:hanging="1014"/>
        <w:jc w:val="both"/>
        <w:rPr>
          <w:rFonts w:ascii="Times New Roman" w:hAnsi="Times New Roman" w:cs="Times New Roman"/>
        </w:rPr>
      </w:pPr>
    </w:p>
    <w:tbl>
      <w:tblPr>
        <w:tblStyle w:val="Tabela-Siatka"/>
        <w:tblW w:w="0" w:type="auto"/>
        <w:tblInd w:w="108" w:type="dxa"/>
        <w:shd w:val="pct10" w:color="auto" w:fill="auto"/>
        <w:tblLook w:val="04A0" w:firstRow="1" w:lastRow="0" w:firstColumn="1" w:lastColumn="0" w:noHBand="0" w:noVBand="1"/>
      </w:tblPr>
      <w:tblGrid>
        <w:gridCol w:w="9180"/>
      </w:tblGrid>
      <w:tr w:rsidR="00057723" w:rsidRPr="00FB4A19" w14:paraId="5AA751A9" w14:textId="77777777" w:rsidTr="00057723">
        <w:tc>
          <w:tcPr>
            <w:tcW w:w="9180" w:type="dxa"/>
            <w:shd w:val="pct10" w:color="auto" w:fill="auto"/>
          </w:tcPr>
          <w:p w14:paraId="6C64308C" w14:textId="77777777" w:rsidR="00057723" w:rsidRPr="00FB4A19" w:rsidRDefault="00057723" w:rsidP="00D74C35">
            <w:pPr>
              <w:pStyle w:val="Akapitzlist"/>
              <w:spacing w:line="276" w:lineRule="auto"/>
              <w:ind w:left="0"/>
              <w:jc w:val="both"/>
              <w:rPr>
                <w:rFonts w:ascii="Times New Roman" w:hAnsi="Times New Roman" w:cs="Times New Roman"/>
                <w:b/>
                <w:sz w:val="24"/>
                <w:szCs w:val="24"/>
              </w:rPr>
            </w:pPr>
            <w:r w:rsidRPr="00FB4A19">
              <w:rPr>
                <w:rFonts w:ascii="Times New Roman" w:hAnsi="Times New Roman" w:cs="Times New Roman"/>
                <w:b/>
                <w:sz w:val="24"/>
                <w:szCs w:val="24"/>
              </w:rPr>
              <w:t>III. Tryb udzielenia zamówienia</w:t>
            </w:r>
          </w:p>
        </w:tc>
      </w:tr>
    </w:tbl>
    <w:p w14:paraId="5FF4A253" w14:textId="77777777" w:rsidR="008676F2" w:rsidRPr="00FB4A19" w:rsidRDefault="008676F2" w:rsidP="00D74C35">
      <w:pPr>
        <w:pStyle w:val="Akapitzlist"/>
        <w:spacing w:after="0"/>
        <w:ind w:left="426"/>
        <w:jc w:val="both"/>
        <w:rPr>
          <w:rFonts w:ascii="Times New Roman" w:hAnsi="Times New Roman" w:cs="Times New Roman"/>
          <w:sz w:val="24"/>
          <w:szCs w:val="24"/>
        </w:rPr>
      </w:pPr>
    </w:p>
    <w:p w14:paraId="47043380" w14:textId="083B2796" w:rsidR="008676F2" w:rsidRDefault="00EC4EED" w:rsidP="00734330">
      <w:pPr>
        <w:spacing w:after="0"/>
        <w:ind w:left="426" w:firstLine="282"/>
        <w:jc w:val="both"/>
        <w:rPr>
          <w:rFonts w:ascii="Times New Roman" w:hAnsi="Times New Roman" w:cs="Times New Roman"/>
          <w:sz w:val="24"/>
          <w:szCs w:val="24"/>
        </w:rPr>
      </w:pPr>
      <w:r>
        <w:rPr>
          <w:rFonts w:ascii="Times New Roman" w:hAnsi="Times New Roman" w:cs="Times New Roman"/>
          <w:sz w:val="24"/>
          <w:szCs w:val="24"/>
        </w:rPr>
        <w:t>Niniejsze postępowaniu o udzielenie zamówienia klasycznego o wartości mniejszej niż progi unijne określone na podstawie art.</w:t>
      </w:r>
      <w:r w:rsidR="00C46BB3">
        <w:rPr>
          <w:rFonts w:ascii="Times New Roman" w:hAnsi="Times New Roman" w:cs="Times New Roman"/>
          <w:sz w:val="24"/>
          <w:szCs w:val="24"/>
        </w:rPr>
        <w:t xml:space="preserve"> </w:t>
      </w:r>
      <w:r>
        <w:rPr>
          <w:rFonts w:ascii="Times New Roman" w:hAnsi="Times New Roman" w:cs="Times New Roman"/>
          <w:sz w:val="24"/>
          <w:szCs w:val="24"/>
        </w:rPr>
        <w:t>3 ustawy z dnia 11 września 2019</w:t>
      </w:r>
      <w:r w:rsidR="00F802FB">
        <w:rPr>
          <w:rFonts w:ascii="Times New Roman" w:hAnsi="Times New Roman" w:cs="Times New Roman"/>
          <w:sz w:val="24"/>
          <w:szCs w:val="24"/>
        </w:rPr>
        <w:t xml:space="preserve"> r.</w:t>
      </w:r>
      <w:r>
        <w:rPr>
          <w:rFonts w:ascii="Times New Roman" w:hAnsi="Times New Roman" w:cs="Times New Roman"/>
          <w:sz w:val="24"/>
          <w:szCs w:val="24"/>
        </w:rPr>
        <w:t xml:space="preserve"> Prawo zamówień </w:t>
      </w:r>
      <w:r w:rsidRPr="002B39FE">
        <w:rPr>
          <w:rFonts w:ascii="Times New Roman" w:hAnsi="Times New Roman" w:cs="Times New Roman"/>
          <w:sz w:val="24"/>
          <w:szCs w:val="24"/>
        </w:rPr>
        <w:t xml:space="preserve">publicznych </w:t>
      </w:r>
      <w:r w:rsidR="00436186" w:rsidRPr="002B39FE">
        <w:rPr>
          <w:rFonts w:ascii="Times New Roman" w:hAnsi="Times New Roman" w:cs="Times New Roman"/>
          <w:sz w:val="24"/>
          <w:szCs w:val="24"/>
        </w:rPr>
        <w:t>(Dz.U. z 202</w:t>
      </w:r>
      <w:r w:rsidR="00743EF3">
        <w:rPr>
          <w:rFonts w:ascii="Times New Roman" w:hAnsi="Times New Roman" w:cs="Times New Roman"/>
          <w:sz w:val="24"/>
          <w:szCs w:val="24"/>
        </w:rPr>
        <w:t>2</w:t>
      </w:r>
      <w:r w:rsidR="00436186" w:rsidRPr="002B39FE">
        <w:rPr>
          <w:rFonts w:ascii="Times New Roman" w:hAnsi="Times New Roman" w:cs="Times New Roman"/>
          <w:sz w:val="24"/>
          <w:szCs w:val="24"/>
        </w:rPr>
        <w:t>r. poz.</w:t>
      </w:r>
      <w:r w:rsidR="00743EF3">
        <w:rPr>
          <w:rFonts w:ascii="Times New Roman" w:hAnsi="Times New Roman" w:cs="Times New Roman"/>
          <w:sz w:val="24"/>
          <w:szCs w:val="24"/>
        </w:rPr>
        <w:t>1710</w:t>
      </w:r>
      <w:r w:rsidR="007A78C2" w:rsidRPr="002B39FE">
        <w:rPr>
          <w:rFonts w:ascii="Times New Roman" w:hAnsi="Times New Roman" w:cs="Times New Roman"/>
          <w:sz w:val="24"/>
          <w:szCs w:val="24"/>
        </w:rPr>
        <w:t xml:space="preserve"> t. j.</w:t>
      </w:r>
      <w:r w:rsidR="002B39FE" w:rsidRPr="002B39FE">
        <w:rPr>
          <w:rFonts w:ascii="Times New Roman" w:hAnsi="Times New Roman" w:cs="Times New Roman"/>
          <w:sz w:val="24"/>
          <w:szCs w:val="24"/>
        </w:rPr>
        <w:t xml:space="preserve"> ze zm.</w:t>
      </w:r>
      <w:r w:rsidR="00436186" w:rsidRPr="002B39FE">
        <w:rPr>
          <w:rFonts w:ascii="Times New Roman" w:hAnsi="Times New Roman" w:cs="Times New Roman"/>
          <w:sz w:val="24"/>
          <w:szCs w:val="24"/>
        </w:rPr>
        <w:t>)</w:t>
      </w:r>
      <w:r w:rsidR="00436186">
        <w:rPr>
          <w:rFonts w:ascii="Times New Roman" w:hAnsi="Times New Roman" w:cs="Times New Roman"/>
          <w:sz w:val="24"/>
          <w:szCs w:val="24"/>
        </w:rPr>
        <w:t xml:space="preserve"> </w:t>
      </w:r>
      <w:r w:rsidR="00D471D7">
        <w:rPr>
          <w:rFonts w:ascii="Times New Roman" w:hAnsi="Times New Roman" w:cs="Times New Roman"/>
          <w:sz w:val="24"/>
          <w:szCs w:val="24"/>
        </w:rPr>
        <w:t xml:space="preserve">zwanej dalej "ustawą </w:t>
      </w:r>
      <w:proofErr w:type="spellStart"/>
      <w:r w:rsidR="00D471D7">
        <w:rPr>
          <w:rFonts w:ascii="Times New Roman" w:hAnsi="Times New Roman" w:cs="Times New Roman"/>
          <w:sz w:val="24"/>
          <w:szCs w:val="24"/>
        </w:rPr>
        <w:t>Pzp</w:t>
      </w:r>
      <w:proofErr w:type="spellEnd"/>
      <w:r w:rsidR="00D471D7">
        <w:rPr>
          <w:rFonts w:ascii="Times New Roman" w:hAnsi="Times New Roman" w:cs="Times New Roman"/>
          <w:sz w:val="24"/>
          <w:szCs w:val="24"/>
        </w:rPr>
        <w:t>"</w:t>
      </w:r>
      <w:r>
        <w:rPr>
          <w:rFonts w:ascii="Times New Roman" w:hAnsi="Times New Roman" w:cs="Times New Roman"/>
          <w:sz w:val="24"/>
          <w:szCs w:val="24"/>
        </w:rPr>
        <w:t xml:space="preserve"> </w:t>
      </w:r>
      <w:r w:rsidR="00416BB7">
        <w:rPr>
          <w:rFonts w:ascii="Times New Roman" w:hAnsi="Times New Roman" w:cs="Times New Roman"/>
          <w:sz w:val="24"/>
          <w:szCs w:val="24"/>
        </w:rPr>
        <w:t xml:space="preserve">prowadzone jest </w:t>
      </w:r>
      <w:r w:rsidR="008676F2" w:rsidRPr="00416BB7">
        <w:rPr>
          <w:rFonts w:ascii="Times New Roman" w:hAnsi="Times New Roman" w:cs="Times New Roman"/>
          <w:sz w:val="24"/>
          <w:szCs w:val="24"/>
        </w:rPr>
        <w:t xml:space="preserve">w trybie </w:t>
      </w:r>
      <w:r w:rsidR="008676F2" w:rsidRPr="00416BB7">
        <w:rPr>
          <w:rFonts w:ascii="Times New Roman" w:hAnsi="Times New Roman" w:cs="Times New Roman"/>
          <w:b/>
          <w:sz w:val="24"/>
          <w:szCs w:val="24"/>
        </w:rPr>
        <w:t>podstawowym</w:t>
      </w:r>
      <w:r w:rsidR="00416BB7">
        <w:rPr>
          <w:rFonts w:ascii="Times New Roman" w:hAnsi="Times New Roman" w:cs="Times New Roman"/>
          <w:b/>
          <w:sz w:val="24"/>
          <w:szCs w:val="24"/>
        </w:rPr>
        <w:t xml:space="preserve"> bez negocjacji </w:t>
      </w:r>
      <w:r w:rsidR="008676F2" w:rsidRPr="00416BB7">
        <w:rPr>
          <w:rFonts w:ascii="Times New Roman" w:hAnsi="Times New Roman" w:cs="Times New Roman"/>
          <w:sz w:val="24"/>
          <w:szCs w:val="24"/>
        </w:rPr>
        <w:t xml:space="preserve"> na </w:t>
      </w:r>
      <w:r w:rsidR="008676F2" w:rsidRPr="00D471D7">
        <w:rPr>
          <w:rFonts w:ascii="Times New Roman" w:hAnsi="Times New Roman" w:cs="Times New Roman"/>
          <w:sz w:val="24"/>
          <w:szCs w:val="24"/>
        </w:rPr>
        <w:t xml:space="preserve">postawie art. 275 pkt. </w:t>
      </w:r>
      <w:r w:rsidRPr="00D471D7">
        <w:rPr>
          <w:rFonts w:ascii="Times New Roman" w:hAnsi="Times New Roman" w:cs="Times New Roman"/>
          <w:sz w:val="24"/>
          <w:szCs w:val="24"/>
        </w:rPr>
        <w:t>1</w:t>
      </w:r>
      <w:r w:rsidR="008676F2" w:rsidRPr="00416BB7">
        <w:rPr>
          <w:rFonts w:ascii="Times New Roman" w:hAnsi="Times New Roman" w:cs="Times New Roman"/>
          <w:sz w:val="24"/>
          <w:szCs w:val="24"/>
        </w:rPr>
        <w:t xml:space="preserve"> </w:t>
      </w:r>
      <w:r w:rsidR="00D471D7">
        <w:rPr>
          <w:rFonts w:ascii="Times New Roman" w:hAnsi="Times New Roman" w:cs="Times New Roman"/>
          <w:sz w:val="24"/>
          <w:szCs w:val="24"/>
        </w:rPr>
        <w:t xml:space="preserve">w/w ustawy. </w:t>
      </w:r>
    </w:p>
    <w:p w14:paraId="07389E2E" w14:textId="77777777" w:rsidR="00984A74" w:rsidRPr="00FB4A19" w:rsidRDefault="00984A74" w:rsidP="00D74C35">
      <w:pPr>
        <w:pStyle w:val="Akapitzlist"/>
        <w:spacing w:after="0"/>
        <w:ind w:left="426"/>
        <w:jc w:val="both"/>
        <w:rPr>
          <w:rFonts w:ascii="Times New Roman" w:hAnsi="Times New Roman" w:cs="Times New Roman"/>
          <w:sz w:val="24"/>
          <w:szCs w:val="24"/>
        </w:rPr>
      </w:pPr>
    </w:p>
    <w:tbl>
      <w:tblPr>
        <w:tblStyle w:val="Tabela-Siatka"/>
        <w:tblW w:w="0" w:type="auto"/>
        <w:tblInd w:w="108" w:type="dxa"/>
        <w:shd w:val="pct10" w:color="auto" w:fill="auto"/>
        <w:tblLook w:val="04A0" w:firstRow="1" w:lastRow="0" w:firstColumn="1" w:lastColumn="0" w:noHBand="0" w:noVBand="1"/>
      </w:tblPr>
      <w:tblGrid>
        <w:gridCol w:w="9180"/>
      </w:tblGrid>
      <w:tr w:rsidR="008676F2" w:rsidRPr="00FB4A19" w14:paraId="326F3989" w14:textId="77777777" w:rsidTr="00984A74">
        <w:tc>
          <w:tcPr>
            <w:tcW w:w="9180" w:type="dxa"/>
            <w:shd w:val="pct10" w:color="auto" w:fill="auto"/>
          </w:tcPr>
          <w:p w14:paraId="2218F4AC" w14:textId="77777777" w:rsidR="008676F2" w:rsidRPr="00FB4A19" w:rsidRDefault="008676F2" w:rsidP="00D471D7">
            <w:pPr>
              <w:pStyle w:val="Akapitzlist"/>
              <w:spacing w:line="276" w:lineRule="auto"/>
              <w:ind w:left="0"/>
              <w:jc w:val="both"/>
              <w:rPr>
                <w:rFonts w:ascii="Times New Roman" w:hAnsi="Times New Roman" w:cs="Times New Roman"/>
                <w:b/>
                <w:sz w:val="24"/>
                <w:szCs w:val="24"/>
              </w:rPr>
            </w:pPr>
            <w:r w:rsidRPr="00FB4A19">
              <w:rPr>
                <w:rFonts w:ascii="Times New Roman" w:hAnsi="Times New Roman" w:cs="Times New Roman"/>
                <w:b/>
                <w:sz w:val="24"/>
                <w:szCs w:val="24"/>
              </w:rPr>
              <w:t xml:space="preserve">IV. Informacja, czy Zamawiający przewiduje wybór najkorzystniejszej oferty </w:t>
            </w:r>
            <w:r w:rsidR="00984A74" w:rsidRPr="00FB4A19">
              <w:rPr>
                <w:rFonts w:ascii="Times New Roman" w:hAnsi="Times New Roman" w:cs="Times New Roman"/>
                <w:b/>
                <w:sz w:val="24"/>
                <w:szCs w:val="24"/>
              </w:rPr>
              <w:t>z</w:t>
            </w:r>
            <w:r w:rsidR="00D471D7">
              <w:rPr>
                <w:rFonts w:ascii="Times New Roman" w:hAnsi="Times New Roman" w:cs="Times New Roman"/>
                <w:b/>
                <w:sz w:val="24"/>
                <w:szCs w:val="24"/>
              </w:rPr>
              <w:t> </w:t>
            </w:r>
            <w:r w:rsidR="00984A74" w:rsidRPr="00FB4A19">
              <w:rPr>
                <w:rFonts w:ascii="Times New Roman" w:hAnsi="Times New Roman" w:cs="Times New Roman"/>
                <w:b/>
                <w:sz w:val="24"/>
                <w:szCs w:val="24"/>
              </w:rPr>
              <w:t>możliwością prowadzenia negocjacji</w:t>
            </w:r>
          </w:p>
        </w:tc>
      </w:tr>
    </w:tbl>
    <w:p w14:paraId="6FFF0872" w14:textId="77777777" w:rsidR="008676F2" w:rsidRPr="00FB4A19" w:rsidRDefault="008676F2" w:rsidP="00D74C35">
      <w:pPr>
        <w:pStyle w:val="Akapitzlist"/>
        <w:spacing w:after="0"/>
        <w:ind w:left="709"/>
        <w:jc w:val="both"/>
        <w:rPr>
          <w:rFonts w:ascii="Times New Roman" w:hAnsi="Times New Roman" w:cs="Times New Roman"/>
          <w:sz w:val="24"/>
          <w:szCs w:val="24"/>
        </w:rPr>
      </w:pPr>
    </w:p>
    <w:p w14:paraId="25F3E8CA" w14:textId="77777777" w:rsidR="008676F2" w:rsidRPr="00D471D7" w:rsidRDefault="008676F2" w:rsidP="00734330">
      <w:pPr>
        <w:spacing w:after="0"/>
        <w:ind w:left="426" w:firstLine="282"/>
        <w:jc w:val="both"/>
        <w:rPr>
          <w:rFonts w:ascii="Times New Roman" w:hAnsi="Times New Roman" w:cs="Times New Roman"/>
          <w:sz w:val="24"/>
          <w:szCs w:val="24"/>
        </w:rPr>
      </w:pPr>
      <w:r w:rsidRPr="00D471D7">
        <w:rPr>
          <w:rFonts w:ascii="Times New Roman" w:hAnsi="Times New Roman" w:cs="Times New Roman"/>
          <w:sz w:val="24"/>
          <w:szCs w:val="24"/>
        </w:rPr>
        <w:t xml:space="preserve">Zamawiający </w:t>
      </w:r>
      <w:r w:rsidR="00734330" w:rsidRPr="00D471D7">
        <w:rPr>
          <w:rFonts w:ascii="Times New Roman" w:hAnsi="Times New Roman" w:cs="Times New Roman"/>
          <w:sz w:val="24"/>
          <w:szCs w:val="24"/>
        </w:rPr>
        <w:t xml:space="preserve">nie </w:t>
      </w:r>
      <w:r w:rsidRPr="00D471D7">
        <w:rPr>
          <w:rFonts w:ascii="Times New Roman" w:hAnsi="Times New Roman" w:cs="Times New Roman"/>
          <w:sz w:val="24"/>
          <w:szCs w:val="24"/>
        </w:rPr>
        <w:t xml:space="preserve">przewiduje </w:t>
      </w:r>
      <w:r w:rsidR="00B40920" w:rsidRPr="00D471D7">
        <w:rPr>
          <w:rFonts w:ascii="Times New Roman" w:hAnsi="Times New Roman" w:cs="Times New Roman"/>
          <w:sz w:val="24"/>
          <w:szCs w:val="24"/>
        </w:rPr>
        <w:t>wyboru najkorzystniejszej oferty z możliwością prowadzenia negocjacji.</w:t>
      </w:r>
      <w:r w:rsidRPr="00D471D7">
        <w:rPr>
          <w:rFonts w:ascii="Times New Roman" w:hAnsi="Times New Roman" w:cs="Times New Roman"/>
          <w:sz w:val="24"/>
          <w:szCs w:val="24"/>
        </w:rPr>
        <w:t xml:space="preserve"> </w:t>
      </w:r>
    </w:p>
    <w:p w14:paraId="53123632" w14:textId="77777777" w:rsidR="00DD438F" w:rsidRPr="005B6504" w:rsidRDefault="00DD438F" w:rsidP="005B6504">
      <w:pPr>
        <w:spacing w:after="0"/>
        <w:jc w:val="both"/>
        <w:rPr>
          <w:rFonts w:ascii="Times New Roman" w:hAnsi="Times New Roman" w:cs="Times New Roman"/>
          <w:sz w:val="24"/>
          <w:szCs w:val="24"/>
        </w:rPr>
      </w:pPr>
    </w:p>
    <w:tbl>
      <w:tblPr>
        <w:tblStyle w:val="Tabela-Siatka"/>
        <w:tblW w:w="0" w:type="auto"/>
        <w:tblInd w:w="108" w:type="dxa"/>
        <w:shd w:val="pct10" w:color="auto" w:fill="auto"/>
        <w:tblLook w:val="04A0" w:firstRow="1" w:lastRow="0" w:firstColumn="1" w:lastColumn="0" w:noHBand="0" w:noVBand="1"/>
      </w:tblPr>
      <w:tblGrid>
        <w:gridCol w:w="9180"/>
      </w:tblGrid>
      <w:tr w:rsidR="00984A74" w:rsidRPr="00FB4A19" w14:paraId="6AF35E4F" w14:textId="77777777" w:rsidTr="00984A74">
        <w:tc>
          <w:tcPr>
            <w:tcW w:w="9180" w:type="dxa"/>
            <w:shd w:val="pct10" w:color="auto" w:fill="auto"/>
          </w:tcPr>
          <w:p w14:paraId="7CB5F134" w14:textId="77777777" w:rsidR="00984A74" w:rsidRPr="00FB4A19" w:rsidRDefault="00984A74" w:rsidP="007D0841">
            <w:pPr>
              <w:pStyle w:val="Akapitzlist"/>
              <w:spacing w:line="276" w:lineRule="auto"/>
              <w:ind w:left="0"/>
              <w:jc w:val="both"/>
              <w:rPr>
                <w:rFonts w:ascii="Times New Roman" w:hAnsi="Times New Roman" w:cs="Times New Roman"/>
                <w:b/>
                <w:sz w:val="24"/>
                <w:szCs w:val="24"/>
              </w:rPr>
            </w:pPr>
            <w:r w:rsidRPr="00FB4A19">
              <w:rPr>
                <w:rFonts w:ascii="Times New Roman" w:hAnsi="Times New Roman" w:cs="Times New Roman"/>
                <w:b/>
                <w:sz w:val="24"/>
                <w:szCs w:val="24"/>
              </w:rPr>
              <w:t>V. Opis przedmiotu zamówienia</w:t>
            </w:r>
            <w:r w:rsidR="007A7A37">
              <w:rPr>
                <w:rFonts w:ascii="Times New Roman" w:hAnsi="Times New Roman" w:cs="Times New Roman"/>
                <w:b/>
                <w:sz w:val="24"/>
                <w:szCs w:val="24"/>
              </w:rPr>
              <w:t xml:space="preserve"> </w:t>
            </w:r>
          </w:p>
        </w:tc>
      </w:tr>
    </w:tbl>
    <w:p w14:paraId="1575F7CF" w14:textId="77777777" w:rsidR="00F20562" w:rsidRPr="00FB4A19" w:rsidRDefault="00F20562" w:rsidP="00D74C35">
      <w:pPr>
        <w:spacing w:after="0"/>
        <w:jc w:val="both"/>
        <w:rPr>
          <w:rFonts w:ascii="Times New Roman" w:hAnsi="Times New Roman" w:cs="Times New Roman"/>
          <w:b/>
        </w:rPr>
      </w:pPr>
    </w:p>
    <w:p w14:paraId="2492A367" w14:textId="600FAC25" w:rsidR="006A141B" w:rsidRDefault="006A141B" w:rsidP="006A141B">
      <w:pPr>
        <w:tabs>
          <w:tab w:val="left" w:pos="284"/>
        </w:tabs>
        <w:spacing w:after="0" w:line="240" w:lineRule="auto"/>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1. Opis przedmiotu zamówienia.</w:t>
      </w:r>
    </w:p>
    <w:p w14:paraId="544BE879" w14:textId="77777777" w:rsidR="00C46BB3" w:rsidRDefault="00C46BB3" w:rsidP="006A141B">
      <w:pPr>
        <w:tabs>
          <w:tab w:val="left" w:pos="284"/>
        </w:tabs>
        <w:spacing w:after="0" w:line="240" w:lineRule="auto"/>
        <w:jc w:val="both"/>
        <w:rPr>
          <w:rFonts w:ascii="Times New Roman" w:eastAsia="Times New Roman" w:hAnsi="Times New Roman" w:cs="Times New Roman"/>
          <w:color w:val="000000"/>
          <w:sz w:val="24"/>
          <w:szCs w:val="24"/>
          <w:lang w:eastAsia="x-none"/>
        </w:rPr>
      </w:pPr>
    </w:p>
    <w:p w14:paraId="7605E32E" w14:textId="70B3DF5D" w:rsidR="00C46BB3" w:rsidRPr="003A6DE6" w:rsidRDefault="00C46BB3" w:rsidP="003A6DE6">
      <w:pPr>
        <w:pStyle w:val="Akapitzlist"/>
        <w:numPr>
          <w:ilvl w:val="0"/>
          <w:numId w:val="46"/>
        </w:numPr>
        <w:spacing w:after="0" w:line="240" w:lineRule="auto"/>
        <w:jc w:val="both"/>
        <w:rPr>
          <w:rFonts w:ascii="Times New Roman" w:eastAsia="Times New Roman" w:hAnsi="Times New Roman" w:cs="Times New Roman"/>
          <w:b/>
          <w:iCs/>
          <w:sz w:val="24"/>
          <w:szCs w:val="24"/>
          <w:lang w:eastAsia="pl-PL"/>
        </w:rPr>
      </w:pPr>
      <w:r w:rsidRPr="003A6DE6">
        <w:rPr>
          <w:rFonts w:ascii="Times New Roman" w:eastAsia="Times New Roman" w:hAnsi="Times New Roman" w:cs="Times New Roman"/>
          <w:bCs/>
          <w:sz w:val="24"/>
          <w:szCs w:val="24"/>
          <w:lang w:eastAsia="pl-PL"/>
        </w:rPr>
        <w:t xml:space="preserve">Nazwa </w:t>
      </w:r>
      <w:r w:rsidR="00D7582D">
        <w:rPr>
          <w:rFonts w:ascii="Times New Roman" w:eastAsia="Times New Roman" w:hAnsi="Times New Roman" w:cs="Times New Roman"/>
          <w:bCs/>
          <w:sz w:val="24"/>
          <w:szCs w:val="24"/>
          <w:lang w:eastAsia="pl-PL"/>
        </w:rPr>
        <w:t>zamówienia</w:t>
      </w:r>
      <w:r w:rsidRPr="003A6DE6">
        <w:rPr>
          <w:rFonts w:ascii="Times New Roman" w:eastAsia="Times New Roman" w:hAnsi="Times New Roman" w:cs="Times New Roman"/>
          <w:bCs/>
          <w:sz w:val="24"/>
          <w:szCs w:val="24"/>
          <w:lang w:eastAsia="pl-PL"/>
        </w:rPr>
        <w:t>:</w:t>
      </w:r>
      <w:r w:rsidRPr="003A6DE6">
        <w:rPr>
          <w:rFonts w:ascii="Times New Roman" w:eastAsia="Times New Roman" w:hAnsi="Times New Roman" w:cs="Times New Roman"/>
          <w:bCs/>
          <w:iCs/>
          <w:sz w:val="24"/>
          <w:szCs w:val="24"/>
          <w:lang w:eastAsia="pl-PL"/>
        </w:rPr>
        <w:t xml:space="preserve"> </w:t>
      </w:r>
      <w:r w:rsidRPr="003A6DE6">
        <w:rPr>
          <w:rFonts w:ascii="Times New Roman" w:eastAsia="Times New Roman" w:hAnsi="Times New Roman" w:cs="Times New Roman"/>
          <w:b/>
          <w:iCs/>
          <w:sz w:val="24"/>
          <w:szCs w:val="24"/>
          <w:lang w:eastAsia="pl-PL"/>
        </w:rPr>
        <w:t>„Zimowe utrzymanie dróg gminnych na terenie Gminy Wągrowiec w sezonie zimowym 202</w:t>
      </w:r>
      <w:r w:rsidR="00743EF3">
        <w:rPr>
          <w:rFonts w:ascii="Times New Roman" w:eastAsia="Times New Roman" w:hAnsi="Times New Roman" w:cs="Times New Roman"/>
          <w:b/>
          <w:iCs/>
          <w:sz w:val="24"/>
          <w:szCs w:val="24"/>
          <w:lang w:eastAsia="pl-PL"/>
        </w:rPr>
        <w:t>2</w:t>
      </w:r>
      <w:r w:rsidRPr="003A6DE6">
        <w:rPr>
          <w:rFonts w:ascii="Times New Roman" w:eastAsia="Times New Roman" w:hAnsi="Times New Roman" w:cs="Times New Roman"/>
          <w:b/>
          <w:iCs/>
          <w:sz w:val="24"/>
          <w:szCs w:val="24"/>
          <w:lang w:eastAsia="pl-PL"/>
        </w:rPr>
        <w:t>/202</w:t>
      </w:r>
      <w:r w:rsidR="00743EF3">
        <w:rPr>
          <w:rFonts w:ascii="Times New Roman" w:eastAsia="Times New Roman" w:hAnsi="Times New Roman" w:cs="Times New Roman"/>
          <w:b/>
          <w:iCs/>
          <w:sz w:val="24"/>
          <w:szCs w:val="24"/>
          <w:lang w:eastAsia="pl-PL"/>
        </w:rPr>
        <w:t>3</w:t>
      </w:r>
      <w:r w:rsidRPr="003A6DE6">
        <w:rPr>
          <w:rFonts w:ascii="Times New Roman" w:eastAsia="Times New Roman" w:hAnsi="Times New Roman" w:cs="Times New Roman"/>
          <w:b/>
          <w:iCs/>
          <w:sz w:val="24"/>
          <w:szCs w:val="24"/>
          <w:lang w:eastAsia="pl-PL"/>
        </w:rPr>
        <w:t>”</w:t>
      </w:r>
      <w:r w:rsidR="00236C21">
        <w:rPr>
          <w:rFonts w:ascii="Times New Roman" w:eastAsia="Times New Roman" w:hAnsi="Times New Roman" w:cs="Times New Roman"/>
          <w:b/>
          <w:iCs/>
          <w:sz w:val="24"/>
          <w:szCs w:val="24"/>
          <w:lang w:eastAsia="pl-PL"/>
        </w:rPr>
        <w:t>.</w:t>
      </w:r>
    </w:p>
    <w:p w14:paraId="465ADA35" w14:textId="77777777" w:rsidR="00C46BB3" w:rsidRPr="00C46BB3" w:rsidRDefault="00C46BB3" w:rsidP="00C46BB3">
      <w:pPr>
        <w:spacing w:after="0" w:line="240" w:lineRule="auto"/>
        <w:jc w:val="both"/>
        <w:rPr>
          <w:rFonts w:ascii="Times New Roman" w:eastAsia="Times New Roman" w:hAnsi="Times New Roman" w:cs="Times New Roman"/>
          <w:bCs/>
          <w:iCs/>
          <w:sz w:val="24"/>
          <w:szCs w:val="24"/>
          <w:lang w:eastAsia="pl-PL"/>
        </w:rPr>
      </w:pPr>
    </w:p>
    <w:p w14:paraId="1DCE402C" w14:textId="1A68326E" w:rsidR="00236C21" w:rsidRPr="00236C21" w:rsidRDefault="00236C21" w:rsidP="00236C21">
      <w:pPr>
        <w:tabs>
          <w:tab w:val="left" w:pos="709"/>
          <w:tab w:val="left" w:pos="1418"/>
          <w:tab w:val="left" w:pos="2127"/>
          <w:tab w:val="left" w:pos="2836"/>
          <w:tab w:val="left" w:pos="3545"/>
          <w:tab w:val="left" w:pos="4254"/>
          <w:tab w:val="left" w:pos="4963"/>
          <w:tab w:val="left" w:pos="5672"/>
          <w:tab w:val="left" w:pos="6525"/>
        </w:tabs>
        <w:spacing w:after="0"/>
        <w:ind w:left="720"/>
        <w:jc w:val="both"/>
        <w:rPr>
          <w:rFonts w:ascii="Times New Roman" w:eastAsia="Times New Roman" w:hAnsi="Times New Roman" w:cs="Times New Roman"/>
          <w:b/>
          <w:sz w:val="24"/>
          <w:szCs w:val="24"/>
          <w:lang w:eastAsia="pl-PL"/>
        </w:rPr>
      </w:pPr>
      <w:r w:rsidRPr="00236C21">
        <w:rPr>
          <w:rFonts w:ascii="Times New Roman" w:eastAsia="Times New Roman" w:hAnsi="Times New Roman" w:cs="Times New Roman"/>
          <w:b/>
          <w:sz w:val="24"/>
          <w:szCs w:val="24"/>
          <w:lang w:eastAsia="pl-PL"/>
        </w:rPr>
        <w:lastRenderedPageBreak/>
        <w:t>Część I pn.: ,,Odśnieżanie dróg”</w:t>
      </w:r>
    </w:p>
    <w:p w14:paraId="5AE949DB" w14:textId="42539960" w:rsidR="00C46BB3" w:rsidRPr="00236C21" w:rsidRDefault="00236C21" w:rsidP="00C46BB3">
      <w:pPr>
        <w:tabs>
          <w:tab w:val="left" w:pos="709"/>
          <w:tab w:val="left" w:pos="1418"/>
          <w:tab w:val="left" w:pos="2127"/>
          <w:tab w:val="left" w:pos="2836"/>
          <w:tab w:val="left" w:pos="3545"/>
          <w:tab w:val="left" w:pos="4254"/>
          <w:tab w:val="left" w:pos="4963"/>
          <w:tab w:val="left" w:pos="5672"/>
          <w:tab w:val="left" w:pos="6525"/>
        </w:tabs>
        <w:spacing w:after="0"/>
        <w:jc w:val="both"/>
        <w:rPr>
          <w:rFonts w:ascii="Times New Roman" w:eastAsia="Times New Roman" w:hAnsi="Times New Roman" w:cs="Times New Roman"/>
          <w:b/>
          <w:sz w:val="24"/>
          <w:szCs w:val="24"/>
          <w:lang w:eastAsia="pl-PL"/>
        </w:rPr>
      </w:pPr>
      <w:r w:rsidRPr="00236C21">
        <w:rPr>
          <w:rFonts w:ascii="Times New Roman" w:eastAsia="Times New Roman" w:hAnsi="Times New Roman" w:cs="Times New Roman"/>
          <w:b/>
          <w:sz w:val="24"/>
          <w:szCs w:val="24"/>
          <w:lang w:eastAsia="pl-PL"/>
        </w:rPr>
        <w:tab/>
      </w:r>
      <w:r w:rsidR="00C46BB3" w:rsidRPr="00236C21">
        <w:rPr>
          <w:rFonts w:ascii="Times New Roman" w:eastAsia="Times New Roman" w:hAnsi="Times New Roman" w:cs="Times New Roman"/>
          <w:b/>
          <w:sz w:val="24"/>
          <w:szCs w:val="24"/>
          <w:lang w:eastAsia="pl-PL"/>
        </w:rPr>
        <w:t xml:space="preserve">Kod główny CPV: </w:t>
      </w:r>
      <w:r w:rsidR="00C46BB3" w:rsidRPr="00236C21">
        <w:rPr>
          <w:rFonts w:ascii="Times New Roman" w:eastAsia="Times New Roman" w:hAnsi="Times New Roman" w:cs="Times New Roman"/>
          <w:b/>
          <w:sz w:val="24"/>
          <w:szCs w:val="24"/>
          <w:lang w:eastAsia="pl-PL"/>
        </w:rPr>
        <w:tab/>
        <w:t>90620000-9 – usługi odśnieżania</w:t>
      </w:r>
      <w:r w:rsidR="00C46BB3" w:rsidRPr="00236C21">
        <w:rPr>
          <w:rFonts w:ascii="Times New Roman" w:eastAsia="Times New Roman" w:hAnsi="Times New Roman" w:cs="Times New Roman"/>
          <w:b/>
          <w:sz w:val="24"/>
          <w:szCs w:val="24"/>
          <w:lang w:eastAsia="pl-PL"/>
        </w:rPr>
        <w:tab/>
      </w:r>
    </w:p>
    <w:p w14:paraId="1C2FC73A" w14:textId="6FFABD41" w:rsidR="00236C21" w:rsidRPr="00236C21" w:rsidRDefault="00236C21" w:rsidP="00C46BB3">
      <w:pPr>
        <w:tabs>
          <w:tab w:val="left" w:pos="709"/>
          <w:tab w:val="left" w:pos="1418"/>
          <w:tab w:val="left" w:pos="2127"/>
          <w:tab w:val="left" w:pos="2836"/>
          <w:tab w:val="left" w:pos="3545"/>
          <w:tab w:val="left" w:pos="4254"/>
          <w:tab w:val="left" w:pos="4963"/>
          <w:tab w:val="left" w:pos="5672"/>
          <w:tab w:val="left" w:pos="6525"/>
        </w:tabs>
        <w:spacing w:after="0"/>
        <w:jc w:val="both"/>
        <w:rPr>
          <w:rFonts w:ascii="Times New Roman" w:eastAsia="Times New Roman" w:hAnsi="Times New Roman" w:cs="Times New Roman"/>
          <w:b/>
          <w:sz w:val="24"/>
          <w:szCs w:val="24"/>
          <w:lang w:eastAsia="pl-PL"/>
        </w:rPr>
      </w:pPr>
    </w:p>
    <w:p w14:paraId="013B67DE" w14:textId="699DD22E" w:rsidR="00236C21" w:rsidRPr="00236C21" w:rsidRDefault="00236C21" w:rsidP="00C46BB3">
      <w:pPr>
        <w:tabs>
          <w:tab w:val="left" w:pos="709"/>
          <w:tab w:val="left" w:pos="1418"/>
          <w:tab w:val="left" w:pos="2127"/>
          <w:tab w:val="left" w:pos="2836"/>
          <w:tab w:val="left" w:pos="3545"/>
          <w:tab w:val="left" w:pos="4254"/>
          <w:tab w:val="left" w:pos="4963"/>
          <w:tab w:val="left" w:pos="5672"/>
          <w:tab w:val="left" w:pos="6525"/>
        </w:tabs>
        <w:spacing w:after="0"/>
        <w:jc w:val="both"/>
        <w:rPr>
          <w:rFonts w:ascii="Times New Roman" w:eastAsia="Times New Roman" w:hAnsi="Times New Roman" w:cs="Times New Roman"/>
          <w:b/>
          <w:sz w:val="24"/>
          <w:szCs w:val="24"/>
          <w:lang w:eastAsia="pl-PL"/>
        </w:rPr>
      </w:pPr>
      <w:r w:rsidRPr="00236C21">
        <w:rPr>
          <w:rFonts w:ascii="Times New Roman" w:eastAsia="Times New Roman" w:hAnsi="Times New Roman" w:cs="Times New Roman"/>
          <w:b/>
          <w:sz w:val="24"/>
          <w:szCs w:val="24"/>
          <w:lang w:eastAsia="pl-PL"/>
        </w:rPr>
        <w:tab/>
        <w:t>Część II pn.: ,,Posypywanie dróg:</w:t>
      </w:r>
    </w:p>
    <w:p w14:paraId="42C330FF" w14:textId="268423D1" w:rsidR="00C46BB3" w:rsidRPr="00236C21" w:rsidRDefault="00C46BB3" w:rsidP="00C46BB3">
      <w:pPr>
        <w:spacing w:after="120"/>
        <w:jc w:val="both"/>
        <w:rPr>
          <w:rFonts w:ascii="Times New Roman" w:eastAsia="Times New Roman" w:hAnsi="Times New Roman" w:cs="Times New Roman"/>
          <w:b/>
          <w:sz w:val="24"/>
          <w:szCs w:val="24"/>
          <w:lang w:eastAsia="pl-PL"/>
        </w:rPr>
      </w:pPr>
      <w:r w:rsidRPr="00236C21">
        <w:rPr>
          <w:rFonts w:ascii="Times New Roman" w:eastAsia="Times New Roman" w:hAnsi="Times New Roman" w:cs="Times New Roman"/>
          <w:b/>
          <w:sz w:val="24"/>
          <w:szCs w:val="24"/>
          <w:lang w:eastAsia="pl-PL"/>
        </w:rPr>
        <w:tab/>
      </w:r>
      <w:r w:rsidR="00236C21" w:rsidRPr="00236C21">
        <w:rPr>
          <w:rFonts w:ascii="Times New Roman" w:eastAsia="Times New Roman" w:hAnsi="Times New Roman" w:cs="Times New Roman"/>
          <w:b/>
          <w:sz w:val="24"/>
          <w:szCs w:val="24"/>
          <w:lang w:eastAsia="pl-PL"/>
        </w:rPr>
        <w:t>Kod główny CPV:</w:t>
      </w:r>
      <w:r w:rsidRPr="00236C21">
        <w:rPr>
          <w:rFonts w:ascii="Times New Roman" w:eastAsia="Times New Roman" w:hAnsi="Times New Roman" w:cs="Times New Roman"/>
          <w:b/>
          <w:sz w:val="24"/>
          <w:szCs w:val="24"/>
          <w:lang w:eastAsia="pl-PL"/>
        </w:rPr>
        <w:tab/>
        <w:t>90630000-2 – usługi usuwania oblodzenia</w:t>
      </w:r>
    </w:p>
    <w:p w14:paraId="5301BF15" w14:textId="77777777" w:rsidR="00C46BB3" w:rsidRDefault="00C46BB3" w:rsidP="00C46BB3">
      <w:pPr>
        <w:spacing w:after="0"/>
        <w:jc w:val="both"/>
        <w:rPr>
          <w:rFonts w:ascii="Times New Roman" w:eastAsia="Times New Roman" w:hAnsi="Times New Roman" w:cs="Times New Roman"/>
          <w:bCs/>
          <w:sz w:val="24"/>
          <w:szCs w:val="24"/>
          <w:lang w:eastAsia="pl-PL"/>
        </w:rPr>
      </w:pPr>
    </w:p>
    <w:p w14:paraId="553B89B1" w14:textId="520992B0" w:rsidR="00C46BB3" w:rsidRDefault="00C46BB3" w:rsidP="003A6DE6">
      <w:pPr>
        <w:pStyle w:val="Akapitzlist"/>
        <w:numPr>
          <w:ilvl w:val="0"/>
          <w:numId w:val="46"/>
        </w:numPr>
        <w:spacing w:after="0"/>
        <w:jc w:val="both"/>
        <w:rPr>
          <w:rFonts w:ascii="Times New Roman" w:eastAsia="Times New Roman" w:hAnsi="Times New Roman" w:cs="Times New Roman"/>
          <w:sz w:val="24"/>
          <w:szCs w:val="24"/>
          <w:lang w:eastAsia="pl-PL"/>
        </w:rPr>
      </w:pPr>
      <w:r w:rsidRPr="003A6DE6">
        <w:rPr>
          <w:rFonts w:ascii="Times New Roman" w:eastAsia="Times New Roman" w:hAnsi="Times New Roman" w:cs="Times New Roman"/>
          <w:sz w:val="24"/>
          <w:szCs w:val="24"/>
          <w:lang w:eastAsia="pl-PL"/>
        </w:rPr>
        <w:t>Przedmiotem zamówienia jest świadczenie usług w sezonie zimowym 202</w:t>
      </w:r>
      <w:r w:rsidR="00743EF3">
        <w:rPr>
          <w:rFonts w:ascii="Times New Roman" w:eastAsia="Times New Roman" w:hAnsi="Times New Roman" w:cs="Times New Roman"/>
          <w:sz w:val="24"/>
          <w:szCs w:val="24"/>
          <w:lang w:eastAsia="pl-PL"/>
        </w:rPr>
        <w:t>2</w:t>
      </w:r>
      <w:r w:rsidRPr="003A6DE6">
        <w:rPr>
          <w:rFonts w:ascii="Times New Roman" w:eastAsia="Times New Roman" w:hAnsi="Times New Roman" w:cs="Times New Roman"/>
          <w:sz w:val="24"/>
          <w:szCs w:val="24"/>
          <w:lang w:eastAsia="pl-PL"/>
        </w:rPr>
        <w:t>/202</w:t>
      </w:r>
      <w:r w:rsidR="00743EF3">
        <w:rPr>
          <w:rFonts w:ascii="Times New Roman" w:eastAsia="Times New Roman" w:hAnsi="Times New Roman" w:cs="Times New Roman"/>
          <w:sz w:val="24"/>
          <w:szCs w:val="24"/>
          <w:lang w:eastAsia="pl-PL"/>
        </w:rPr>
        <w:t>3</w:t>
      </w:r>
      <w:r w:rsidRPr="003A6DE6">
        <w:rPr>
          <w:rFonts w:ascii="Times New Roman" w:eastAsia="Times New Roman" w:hAnsi="Times New Roman" w:cs="Times New Roman"/>
          <w:sz w:val="24"/>
          <w:szCs w:val="24"/>
          <w:lang w:eastAsia="pl-PL"/>
        </w:rPr>
        <w:t>, związanych z zimowym utrzymaniem dróg gminnych na terenie Gminy Wągrowiec                        polegające na zmniejszeniu lub ograniczeniu zakłóceń w ruchu drogowym wywołanych takimi czynnikami atmosferycznymi jak opady śniegu</w:t>
      </w:r>
      <w:r w:rsidR="00D7582D">
        <w:rPr>
          <w:rFonts w:ascii="Times New Roman" w:eastAsia="Times New Roman" w:hAnsi="Times New Roman" w:cs="Times New Roman"/>
          <w:sz w:val="24"/>
          <w:szCs w:val="24"/>
          <w:lang w:eastAsia="pl-PL"/>
        </w:rPr>
        <w:t xml:space="preserve"> </w:t>
      </w:r>
      <w:r w:rsidR="00D7582D" w:rsidRPr="003A6DE6">
        <w:rPr>
          <w:rFonts w:ascii="Times New Roman" w:eastAsia="Times New Roman" w:hAnsi="Times New Roman" w:cs="Times New Roman"/>
          <w:sz w:val="24"/>
          <w:szCs w:val="24"/>
          <w:lang w:eastAsia="pl-PL"/>
        </w:rPr>
        <w:t>oraz śliskość</w:t>
      </w:r>
      <w:r w:rsidR="00C75082">
        <w:rPr>
          <w:rFonts w:ascii="Times New Roman" w:eastAsia="Times New Roman" w:hAnsi="Times New Roman" w:cs="Times New Roman"/>
          <w:sz w:val="24"/>
          <w:szCs w:val="24"/>
          <w:lang w:eastAsia="pl-PL"/>
        </w:rPr>
        <w:t>.</w:t>
      </w:r>
    </w:p>
    <w:p w14:paraId="52170AA5" w14:textId="77777777" w:rsidR="00C75082" w:rsidRDefault="00C75082" w:rsidP="00C75082">
      <w:pPr>
        <w:pStyle w:val="Akapitzlist"/>
        <w:spacing w:after="0"/>
        <w:jc w:val="both"/>
        <w:rPr>
          <w:rFonts w:ascii="Times New Roman" w:hAnsi="Times New Roman" w:cs="Times New Roman"/>
          <w:sz w:val="24"/>
          <w:szCs w:val="24"/>
        </w:rPr>
      </w:pPr>
    </w:p>
    <w:p w14:paraId="0863649A" w14:textId="59E8A9A1" w:rsidR="00C75082" w:rsidRDefault="00C75082" w:rsidP="00C75082">
      <w:pPr>
        <w:pStyle w:val="Akapitzlist"/>
        <w:spacing w:after="0"/>
        <w:jc w:val="both"/>
        <w:rPr>
          <w:rFonts w:ascii="Times New Roman" w:eastAsia="Times New Roman" w:hAnsi="Times New Roman" w:cs="Times New Roman"/>
          <w:sz w:val="24"/>
          <w:szCs w:val="24"/>
          <w:lang w:eastAsia="pl-PL"/>
        </w:rPr>
      </w:pPr>
      <w:r>
        <w:rPr>
          <w:rFonts w:ascii="Times New Roman" w:hAnsi="Times New Roman" w:cs="Times New Roman"/>
          <w:sz w:val="24"/>
          <w:szCs w:val="24"/>
        </w:rPr>
        <w:t>Zakres planowanych usług związanych z zimowym utrzymaniem, sporządzony w celu porównania ofert:</w:t>
      </w:r>
    </w:p>
    <w:p w14:paraId="3C3E4383" w14:textId="77777777" w:rsidR="00236C21" w:rsidRDefault="00236C21" w:rsidP="00C75082">
      <w:pPr>
        <w:pStyle w:val="Akapitzlist"/>
        <w:spacing w:after="0"/>
        <w:jc w:val="both"/>
        <w:rPr>
          <w:rFonts w:ascii="Times New Roman" w:eastAsia="Times New Roman" w:hAnsi="Times New Roman" w:cs="Times New Roman"/>
          <w:sz w:val="24"/>
          <w:szCs w:val="24"/>
          <w:lang w:eastAsia="pl-PL"/>
        </w:rPr>
      </w:pPr>
    </w:p>
    <w:p w14:paraId="0EAB1CCF" w14:textId="56EC246D" w:rsidR="00C75082" w:rsidRPr="00236C21" w:rsidRDefault="00236C21" w:rsidP="00C75082">
      <w:pPr>
        <w:pStyle w:val="Akapitzlist"/>
        <w:spacing w:after="0"/>
        <w:jc w:val="both"/>
        <w:rPr>
          <w:rFonts w:ascii="Times New Roman" w:eastAsia="Times New Roman" w:hAnsi="Times New Roman" w:cs="Times New Roman"/>
          <w:b/>
          <w:bCs/>
          <w:sz w:val="24"/>
          <w:szCs w:val="24"/>
          <w:lang w:eastAsia="pl-PL"/>
        </w:rPr>
      </w:pPr>
      <w:r w:rsidRPr="00236C21">
        <w:rPr>
          <w:rFonts w:ascii="Times New Roman" w:eastAsia="Times New Roman" w:hAnsi="Times New Roman" w:cs="Times New Roman"/>
          <w:b/>
          <w:bCs/>
          <w:sz w:val="24"/>
          <w:szCs w:val="24"/>
          <w:lang w:eastAsia="pl-PL"/>
        </w:rPr>
        <w:t>Część I pn.: ,,Odśnieżanie dróg”</w:t>
      </w:r>
    </w:p>
    <w:p w14:paraId="5BF1663D" w14:textId="77777777" w:rsidR="00236C21" w:rsidRDefault="00236C21" w:rsidP="00C75082">
      <w:pPr>
        <w:pStyle w:val="Akapitzlist"/>
        <w:spacing w:after="0"/>
        <w:jc w:val="both"/>
        <w:rPr>
          <w:rFonts w:ascii="Times New Roman" w:eastAsia="Times New Roman" w:hAnsi="Times New Roman" w:cs="Times New Roman"/>
          <w:sz w:val="24"/>
          <w:szCs w:val="24"/>
          <w:lang w:eastAsia="pl-PL"/>
        </w:rPr>
      </w:pP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65"/>
        <w:gridCol w:w="4738"/>
        <w:gridCol w:w="3171"/>
      </w:tblGrid>
      <w:tr w:rsidR="00C75082" w:rsidRPr="00C75082" w14:paraId="1705B162" w14:textId="77777777" w:rsidTr="00AE6060">
        <w:trPr>
          <w:trHeight w:val="259"/>
        </w:trPr>
        <w:tc>
          <w:tcPr>
            <w:tcW w:w="365" w:type="dxa"/>
          </w:tcPr>
          <w:p w14:paraId="4D30BCEB" w14:textId="00BE1FAF" w:rsidR="00C75082" w:rsidRPr="00C75082" w:rsidRDefault="00C75082" w:rsidP="00C75082">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Lp.</w:t>
            </w:r>
          </w:p>
        </w:tc>
        <w:tc>
          <w:tcPr>
            <w:tcW w:w="4738" w:type="dxa"/>
          </w:tcPr>
          <w:p w14:paraId="61CC703D" w14:textId="77777777" w:rsidR="00C75082" w:rsidRPr="00C75082" w:rsidRDefault="00C75082" w:rsidP="00C7508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C75082">
              <w:rPr>
                <w:rFonts w:ascii="Times New Roman" w:eastAsia="Times New Roman" w:hAnsi="Times New Roman" w:cs="Times New Roman"/>
                <w:color w:val="000000"/>
                <w:sz w:val="20"/>
                <w:szCs w:val="20"/>
                <w:lang w:eastAsia="pl-PL"/>
              </w:rPr>
              <w:t>Asortyment</w:t>
            </w:r>
          </w:p>
        </w:tc>
        <w:tc>
          <w:tcPr>
            <w:tcW w:w="3171" w:type="dxa"/>
          </w:tcPr>
          <w:p w14:paraId="7AFAD170" w14:textId="77777777" w:rsidR="00C75082" w:rsidRPr="00C75082" w:rsidRDefault="00C75082" w:rsidP="00C7508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C75082">
              <w:rPr>
                <w:rFonts w:ascii="Times New Roman" w:eastAsia="Times New Roman" w:hAnsi="Times New Roman" w:cs="Times New Roman"/>
                <w:color w:val="000000"/>
                <w:sz w:val="20"/>
                <w:szCs w:val="20"/>
                <w:lang w:eastAsia="pl-PL"/>
              </w:rPr>
              <w:t xml:space="preserve">Przewidywana ilość usługi </w:t>
            </w:r>
          </w:p>
        </w:tc>
      </w:tr>
      <w:tr w:rsidR="00C75082" w:rsidRPr="00C75082" w14:paraId="60C52B5A" w14:textId="77777777" w:rsidTr="00AE6060">
        <w:trPr>
          <w:trHeight w:val="775"/>
        </w:trPr>
        <w:tc>
          <w:tcPr>
            <w:tcW w:w="365" w:type="dxa"/>
          </w:tcPr>
          <w:p w14:paraId="5072CB1E" w14:textId="77777777" w:rsidR="00C75082" w:rsidRPr="00C75082" w:rsidRDefault="00C75082" w:rsidP="00C7508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C75082">
              <w:rPr>
                <w:rFonts w:ascii="Times New Roman" w:eastAsia="Times New Roman" w:hAnsi="Times New Roman" w:cs="Times New Roman"/>
                <w:color w:val="000000"/>
                <w:sz w:val="20"/>
                <w:szCs w:val="20"/>
                <w:lang w:eastAsia="pl-PL"/>
              </w:rPr>
              <w:t>1.</w:t>
            </w:r>
          </w:p>
        </w:tc>
        <w:tc>
          <w:tcPr>
            <w:tcW w:w="4738" w:type="dxa"/>
          </w:tcPr>
          <w:p w14:paraId="4CCBAB91" w14:textId="622FC3F2" w:rsidR="008B5764" w:rsidRPr="008B5764" w:rsidRDefault="00743EF3" w:rsidP="008B5764">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bCs/>
                <w:color w:val="000000"/>
                <w:sz w:val="20"/>
                <w:szCs w:val="20"/>
                <w:lang w:eastAsia="pl-PL"/>
              </w:rPr>
              <w:t>Odśnieżanie 1 km dróg</w:t>
            </w:r>
          </w:p>
          <w:p w14:paraId="5EE71646" w14:textId="03386EFC" w:rsidR="00C75082" w:rsidRPr="00C75082" w:rsidRDefault="00C75082" w:rsidP="00C75082">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p>
        </w:tc>
        <w:tc>
          <w:tcPr>
            <w:tcW w:w="3171" w:type="dxa"/>
          </w:tcPr>
          <w:p w14:paraId="66A6856B" w14:textId="77777777" w:rsidR="00C75082" w:rsidRDefault="00743EF3" w:rsidP="00C7508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837,900 km</w:t>
            </w:r>
          </w:p>
          <w:p w14:paraId="07040689" w14:textId="77777777" w:rsidR="00743EF3" w:rsidRDefault="00743EF3" w:rsidP="00C7508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p>
          <w:p w14:paraId="06C793F5" w14:textId="77777777" w:rsidR="00743EF3" w:rsidRDefault="00743EF3" w:rsidP="00C7508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(209,475 km dróg x 4 akcje odśnieżania)</w:t>
            </w:r>
          </w:p>
          <w:p w14:paraId="624E71D1" w14:textId="57663336" w:rsidR="00743EF3" w:rsidRPr="00C75082" w:rsidRDefault="00743EF3" w:rsidP="00C7508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p>
        </w:tc>
      </w:tr>
      <w:tr w:rsidR="00C75082" w:rsidRPr="00C75082" w14:paraId="1F8CA0C2" w14:textId="77777777" w:rsidTr="00AE6060">
        <w:trPr>
          <w:trHeight w:val="934"/>
        </w:trPr>
        <w:tc>
          <w:tcPr>
            <w:tcW w:w="365" w:type="dxa"/>
          </w:tcPr>
          <w:p w14:paraId="6998A4AE" w14:textId="66C91502" w:rsidR="00C75082" w:rsidRPr="00C75082" w:rsidRDefault="00236C21" w:rsidP="00C7508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r w:rsidR="00C75082" w:rsidRPr="00C75082">
              <w:rPr>
                <w:rFonts w:ascii="Times New Roman" w:eastAsia="Times New Roman" w:hAnsi="Times New Roman" w:cs="Times New Roman"/>
                <w:color w:val="000000"/>
                <w:sz w:val="20"/>
                <w:szCs w:val="20"/>
                <w:lang w:eastAsia="pl-PL"/>
              </w:rPr>
              <w:t>.</w:t>
            </w:r>
          </w:p>
        </w:tc>
        <w:tc>
          <w:tcPr>
            <w:tcW w:w="4738" w:type="dxa"/>
          </w:tcPr>
          <w:p w14:paraId="1FF28B18" w14:textId="03E6374B" w:rsidR="00C75082" w:rsidRPr="00C75082" w:rsidRDefault="00C75082" w:rsidP="00C75082">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C75082">
              <w:rPr>
                <w:rFonts w:ascii="Times New Roman" w:eastAsia="Times New Roman" w:hAnsi="Times New Roman" w:cs="Times New Roman"/>
                <w:color w:val="000000"/>
                <w:sz w:val="20"/>
                <w:szCs w:val="20"/>
                <w:lang w:eastAsia="pl-PL"/>
              </w:rPr>
              <w:t xml:space="preserve">Dyżury zimowe - gotowość do świadczenia usługi związanej z </w:t>
            </w:r>
            <w:r w:rsidR="00402917">
              <w:rPr>
                <w:rFonts w:ascii="Times New Roman" w:eastAsia="Times New Roman" w:hAnsi="Times New Roman" w:cs="Times New Roman"/>
                <w:color w:val="000000"/>
                <w:sz w:val="20"/>
                <w:szCs w:val="20"/>
                <w:lang w:eastAsia="pl-PL"/>
              </w:rPr>
              <w:t>odśnieżaniem</w:t>
            </w:r>
            <w:r w:rsidRPr="00C75082">
              <w:rPr>
                <w:rFonts w:ascii="Times New Roman" w:eastAsia="Times New Roman" w:hAnsi="Times New Roman" w:cs="Times New Roman"/>
                <w:color w:val="000000"/>
                <w:sz w:val="20"/>
                <w:szCs w:val="20"/>
                <w:lang w:eastAsia="pl-PL"/>
              </w:rPr>
              <w:t xml:space="preserve"> płatne tylko za dni, w których nie będzie pełniona akcja zimowa</w:t>
            </w:r>
          </w:p>
        </w:tc>
        <w:tc>
          <w:tcPr>
            <w:tcW w:w="3171" w:type="dxa"/>
          </w:tcPr>
          <w:p w14:paraId="36CED011" w14:textId="57B0B05A" w:rsidR="00C75082" w:rsidRPr="00C75082" w:rsidRDefault="008373C0" w:rsidP="00C7508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145</w:t>
            </w:r>
            <w:r w:rsidR="00C75082" w:rsidRPr="00C75082">
              <w:rPr>
                <w:rFonts w:ascii="Times New Roman" w:eastAsia="Times New Roman" w:hAnsi="Times New Roman" w:cs="Times New Roman"/>
                <w:color w:val="000000"/>
                <w:sz w:val="20"/>
                <w:szCs w:val="20"/>
                <w:lang w:eastAsia="pl-PL"/>
              </w:rPr>
              <w:t xml:space="preserve"> dni</w:t>
            </w:r>
          </w:p>
        </w:tc>
      </w:tr>
    </w:tbl>
    <w:p w14:paraId="5B8658C1" w14:textId="49AEB217" w:rsidR="00C75082" w:rsidRDefault="00C75082" w:rsidP="00C75082">
      <w:pPr>
        <w:pStyle w:val="Akapitzlist"/>
        <w:spacing w:after="0"/>
        <w:jc w:val="both"/>
        <w:rPr>
          <w:rFonts w:ascii="Times New Roman" w:eastAsia="Times New Roman" w:hAnsi="Times New Roman" w:cs="Times New Roman"/>
          <w:sz w:val="24"/>
          <w:szCs w:val="24"/>
          <w:lang w:eastAsia="pl-PL"/>
        </w:rPr>
      </w:pPr>
    </w:p>
    <w:p w14:paraId="4DF302C8" w14:textId="3B848706" w:rsidR="00236C21" w:rsidRPr="00236C21" w:rsidRDefault="00236C21" w:rsidP="00C75082">
      <w:pPr>
        <w:pStyle w:val="Akapitzlist"/>
        <w:spacing w:after="0"/>
        <w:jc w:val="both"/>
        <w:rPr>
          <w:rFonts w:ascii="Times New Roman" w:eastAsia="Times New Roman" w:hAnsi="Times New Roman" w:cs="Times New Roman"/>
          <w:b/>
          <w:bCs/>
          <w:sz w:val="24"/>
          <w:szCs w:val="24"/>
          <w:lang w:eastAsia="pl-PL"/>
        </w:rPr>
      </w:pPr>
      <w:r w:rsidRPr="00236C21">
        <w:rPr>
          <w:rFonts w:ascii="Times New Roman" w:eastAsia="Times New Roman" w:hAnsi="Times New Roman" w:cs="Times New Roman"/>
          <w:b/>
          <w:bCs/>
          <w:sz w:val="24"/>
          <w:szCs w:val="24"/>
          <w:lang w:eastAsia="pl-PL"/>
        </w:rPr>
        <w:t>Część II pn.: ,,Posypywanie dróg”</w:t>
      </w:r>
    </w:p>
    <w:p w14:paraId="663CB6DC" w14:textId="42401347" w:rsidR="00236C21" w:rsidRDefault="00236C21" w:rsidP="00C75082">
      <w:pPr>
        <w:pStyle w:val="Akapitzlist"/>
        <w:spacing w:after="0"/>
        <w:jc w:val="both"/>
        <w:rPr>
          <w:rFonts w:ascii="Times New Roman" w:eastAsia="Times New Roman" w:hAnsi="Times New Roman" w:cs="Times New Roman"/>
          <w:sz w:val="24"/>
          <w:szCs w:val="24"/>
          <w:lang w:eastAsia="pl-PL"/>
        </w:rPr>
      </w:pP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65"/>
        <w:gridCol w:w="4738"/>
        <w:gridCol w:w="3171"/>
      </w:tblGrid>
      <w:tr w:rsidR="00236C21" w:rsidRPr="00C75082" w14:paraId="27ADDFD0" w14:textId="77777777" w:rsidTr="00940041">
        <w:trPr>
          <w:trHeight w:val="259"/>
        </w:trPr>
        <w:tc>
          <w:tcPr>
            <w:tcW w:w="365" w:type="dxa"/>
          </w:tcPr>
          <w:p w14:paraId="4B37E77C" w14:textId="77777777" w:rsidR="00236C21" w:rsidRPr="00C75082" w:rsidRDefault="00236C21" w:rsidP="00940041">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Lp.</w:t>
            </w:r>
          </w:p>
        </w:tc>
        <w:tc>
          <w:tcPr>
            <w:tcW w:w="4738" w:type="dxa"/>
          </w:tcPr>
          <w:p w14:paraId="3AB86041" w14:textId="77777777" w:rsidR="00236C21" w:rsidRPr="00C75082" w:rsidRDefault="00236C21" w:rsidP="00940041">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C75082">
              <w:rPr>
                <w:rFonts w:ascii="Times New Roman" w:eastAsia="Times New Roman" w:hAnsi="Times New Roman" w:cs="Times New Roman"/>
                <w:color w:val="000000"/>
                <w:sz w:val="20"/>
                <w:szCs w:val="20"/>
                <w:lang w:eastAsia="pl-PL"/>
              </w:rPr>
              <w:t>Asortyment</w:t>
            </w:r>
          </w:p>
        </w:tc>
        <w:tc>
          <w:tcPr>
            <w:tcW w:w="3171" w:type="dxa"/>
          </w:tcPr>
          <w:p w14:paraId="4E518025" w14:textId="77777777" w:rsidR="00236C21" w:rsidRPr="00C75082" w:rsidRDefault="00236C21" w:rsidP="00940041">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C75082">
              <w:rPr>
                <w:rFonts w:ascii="Times New Roman" w:eastAsia="Times New Roman" w:hAnsi="Times New Roman" w:cs="Times New Roman"/>
                <w:color w:val="000000"/>
                <w:sz w:val="20"/>
                <w:szCs w:val="20"/>
                <w:lang w:eastAsia="pl-PL"/>
              </w:rPr>
              <w:t xml:space="preserve">Przewidywana ilość usługi </w:t>
            </w:r>
          </w:p>
        </w:tc>
      </w:tr>
      <w:tr w:rsidR="00236C21" w:rsidRPr="00C75082" w14:paraId="1BEFE076" w14:textId="77777777" w:rsidTr="00940041">
        <w:trPr>
          <w:trHeight w:val="1224"/>
        </w:trPr>
        <w:tc>
          <w:tcPr>
            <w:tcW w:w="365" w:type="dxa"/>
          </w:tcPr>
          <w:p w14:paraId="6C94BA20" w14:textId="133F1D13" w:rsidR="00236C21" w:rsidRPr="00C75082" w:rsidRDefault="00236C21" w:rsidP="00940041">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Pr="00C75082">
              <w:rPr>
                <w:rFonts w:ascii="Times New Roman" w:eastAsia="Times New Roman" w:hAnsi="Times New Roman" w:cs="Times New Roman"/>
                <w:color w:val="000000"/>
                <w:sz w:val="20"/>
                <w:szCs w:val="20"/>
                <w:lang w:eastAsia="pl-PL"/>
              </w:rPr>
              <w:t>.</w:t>
            </w:r>
          </w:p>
        </w:tc>
        <w:tc>
          <w:tcPr>
            <w:tcW w:w="4738" w:type="dxa"/>
          </w:tcPr>
          <w:p w14:paraId="20B54BEC" w14:textId="77777777" w:rsidR="00236C21" w:rsidRPr="00C75082" w:rsidRDefault="00236C21" w:rsidP="00940041">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C75082">
              <w:rPr>
                <w:rFonts w:ascii="Times New Roman" w:eastAsia="Times New Roman" w:hAnsi="Times New Roman" w:cs="Times New Roman"/>
                <w:color w:val="000000"/>
                <w:sz w:val="20"/>
                <w:szCs w:val="20"/>
                <w:lang w:eastAsia="pl-PL"/>
              </w:rPr>
              <w:t xml:space="preserve">Posypywanie 1 km dróg (zakup </w:t>
            </w:r>
            <w:r>
              <w:rPr>
                <w:rFonts w:ascii="Times New Roman" w:eastAsia="Times New Roman" w:hAnsi="Times New Roman" w:cs="Times New Roman"/>
                <w:color w:val="000000"/>
                <w:sz w:val="20"/>
                <w:szCs w:val="20"/>
                <w:lang w:eastAsia="pl-PL"/>
              </w:rPr>
              <w:t xml:space="preserve">piasku i </w:t>
            </w:r>
            <w:r w:rsidRPr="00C75082">
              <w:rPr>
                <w:rFonts w:ascii="Times New Roman" w:eastAsia="Times New Roman" w:hAnsi="Times New Roman" w:cs="Times New Roman"/>
                <w:color w:val="000000"/>
                <w:sz w:val="20"/>
                <w:szCs w:val="20"/>
                <w:lang w:eastAsia="pl-PL"/>
              </w:rPr>
              <w:t>soli drogowej</w:t>
            </w:r>
            <w:r>
              <w:rPr>
                <w:rFonts w:ascii="Times New Roman" w:eastAsia="Times New Roman" w:hAnsi="Times New Roman" w:cs="Times New Roman"/>
                <w:color w:val="000000"/>
                <w:sz w:val="20"/>
                <w:szCs w:val="20"/>
                <w:lang w:eastAsia="pl-PL"/>
              </w:rPr>
              <w:t xml:space="preserve">, przygotowanie mieszaniny </w:t>
            </w:r>
            <w:r w:rsidRPr="00C75082">
              <w:rPr>
                <w:rFonts w:ascii="Times New Roman" w:eastAsia="Times New Roman" w:hAnsi="Times New Roman" w:cs="Times New Roman"/>
                <w:color w:val="000000"/>
                <w:sz w:val="20"/>
                <w:szCs w:val="20"/>
                <w:lang w:eastAsia="pl-PL"/>
              </w:rPr>
              <w:t xml:space="preserve">i jej załadunek na </w:t>
            </w:r>
            <w:r>
              <w:rPr>
                <w:rFonts w:ascii="Times New Roman" w:eastAsia="Times New Roman" w:hAnsi="Times New Roman" w:cs="Times New Roman"/>
                <w:color w:val="000000"/>
                <w:sz w:val="20"/>
                <w:szCs w:val="20"/>
                <w:lang w:eastAsia="pl-PL"/>
              </w:rPr>
              <w:t>piaskarki</w:t>
            </w:r>
            <w:r w:rsidRPr="00C75082">
              <w:rPr>
                <w:rFonts w:ascii="Times New Roman" w:eastAsia="Times New Roman" w:hAnsi="Times New Roman" w:cs="Times New Roman"/>
                <w:color w:val="000000"/>
                <w:sz w:val="20"/>
                <w:szCs w:val="20"/>
                <w:lang w:eastAsia="pl-PL"/>
              </w:rPr>
              <w:t xml:space="preserve">, usługę posypywania dróg </w:t>
            </w:r>
            <w:r>
              <w:rPr>
                <w:rFonts w:ascii="Times New Roman" w:eastAsia="Times New Roman" w:hAnsi="Times New Roman" w:cs="Times New Roman"/>
                <w:color w:val="000000"/>
                <w:sz w:val="20"/>
                <w:szCs w:val="20"/>
                <w:lang w:eastAsia="pl-PL"/>
              </w:rPr>
              <w:t>mieszaniną</w:t>
            </w:r>
            <w:r w:rsidRPr="00C75082">
              <w:rPr>
                <w:rFonts w:ascii="Times New Roman" w:eastAsia="Times New Roman" w:hAnsi="Times New Roman" w:cs="Times New Roman"/>
                <w:color w:val="000000"/>
                <w:sz w:val="20"/>
                <w:szCs w:val="20"/>
                <w:lang w:eastAsia="pl-PL"/>
              </w:rPr>
              <w:t xml:space="preserve"> oraz dojazd do miejsca posypywania)</w:t>
            </w:r>
          </w:p>
        </w:tc>
        <w:tc>
          <w:tcPr>
            <w:tcW w:w="3171" w:type="dxa"/>
          </w:tcPr>
          <w:p w14:paraId="662E5E98" w14:textId="77777777" w:rsidR="00236C21" w:rsidRPr="00C75082" w:rsidRDefault="00236C21" w:rsidP="00940041">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690,740 km</w:t>
            </w:r>
            <w:r w:rsidRPr="00C75082">
              <w:rPr>
                <w:rFonts w:ascii="Times New Roman" w:eastAsia="Times New Roman" w:hAnsi="Times New Roman" w:cs="Times New Roman"/>
                <w:color w:val="000000"/>
                <w:sz w:val="20"/>
                <w:szCs w:val="20"/>
                <w:lang w:eastAsia="pl-PL"/>
              </w:rPr>
              <w:t xml:space="preserve">                                   (</w:t>
            </w:r>
            <w:r>
              <w:rPr>
                <w:rFonts w:ascii="Times New Roman" w:eastAsia="Times New Roman" w:hAnsi="Times New Roman" w:cs="Times New Roman"/>
                <w:color w:val="000000"/>
                <w:sz w:val="20"/>
                <w:szCs w:val="20"/>
                <w:lang w:eastAsia="pl-PL"/>
              </w:rPr>
              <w:t>51,990 km x 4 akcje zimowe I stopnia + 120,695 km x 4 akcje II stopnia</w:t>
            </w:r>
            <w:r w:rsidRPr="00C75082">
              <w:rPr>
                <w:rFonts w:ascii="Times New Roman" w:eastAsia="Times New Roman" w:hAnsi="Times New Roman" w:cs="Times New Roman"/>
                <w:color w:val="000000"/>
                <w:sz w:val="20"/>
                <w:szCs w:val="20"/>
                <w:lang w:eastAsia="pl-PL"/>
              </w:rPr>
              <w:t>)</w:t>
            </w:r>
          </w:p>
        </w:tc>
      </w:tr>
      <w:tr w:rsidR="00236C21" w:rsidRPr="00C75082" w14:paraId="008A0D0A" w14:textId="77777777" w:rsidTr="00940041">
        <w:trPr>
          <w:trHeight w:val="934"/>
        </w:trPr>
        <w:tc>
          <w:tcPr>
            <w:tcW w:w="365" w:type="dxa"/>
          </w:tcPr>
          <w:p w14:paraId="5C82D047" w14:textId="19BEB68A" w:rsidR="00236C21" w:rsidRPr="00C75082" w:rsidRDefault="00236C21" w:rsidP="00940041">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r w:rsidRPr="00C75082">
              <w:rPr>
                <w:rFonts w:ascii="Times New Roman" w:eastAsia="Times New Roman" w:hAnsi="Times New Roman" w:cs="Times New Roman"/>
                <w:color w:val="000000"/>
                <w:sz w:val="20"/>
                <w:szCs w:val="20"/>
                <w:lang w:eastAsia="pl-PL"/>
              </w:rPr>
              <w:t>.</w:t>
            </w:r>
          </w:p>
        </w:tc>
        <w:tc>
          <w:tcPr>
            <w:tcW w:w="4738" w:type="dxa"/>
          </w:tcPr>
          <w:p w14:paraId="217D2397" w14:textId="31E3E01C" w:rsidR="00236C21" w:rsidRPr="00C75082" w:rsidRDefault="00236C21" w:rsidP="00940041">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C75082">
              <w:rPr>
                <w:rFonts w:ascii="Times New Roman" w:eastAsia="Times New Roman" w:hAnsi="Times New Roman" w:cs="Times New Roman"/>
                <w:color w:val="000000"/>
                <w:sz w:val="20"/>
                <w:szCs w:val="20"/>
                <w:lang w:eastAsia="pl-PL"/>
              </w:rPr>
              <w:t>Dyżury zimowe - gotowość do świadczenia usługi związanej z usuwaniem gołoledzi płatne tylko za dni, w których nie będzie pełniona akcja zimowa</w:t>
            </w:r>
          </w:p>
        </w:tc>
        <w:tc>
          <w:tcPr>
            <w:tcW w:w="3171" w:type="dxa"/>
          </w:tcPr>
          <w:p w14:paraId="58CB0BA1" w14:textId="77777777" w:rsidR="00236C21" w:rsidRPr="00C75082" w:rsidRDefault="00236C21" w:rsidP="00940041">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145</w:t>
            </w:r>
            <w:r w:rsidRPr="00C75082">
              <w:rPr>
                <w:rFonts w:ascii="Times New Roman" w:eastAsia="Times New Roman" w:hAnsi="Times New Roman" w:cs="Times New Roman"/>
                <w:color w:val="000000"/>
                <w:sz w:val="20"/>
                <w:szCs w:val="20"/>
                <w:lang w:eastAsia="pl-PL"/>
              </w:rPr>
              <w:t xml:space="preserve"> dni</w:t>
            </w:r>
          </w:p>
        </w:tc>
      </w:tr>
    </w:tbl>
    <w:p w14:paraId="2F306036" w14:textId="77777777" w:rsidR="00236C21" w:rsidRDefault="00236C21" w:rsidP="00C75082">
      <w:pPr>
        <w:pStyle w:val="Akapitzlist"/>
        <w:spacing w:after="0"/>
        <w:jc w:val="both"/>
        <w:rPr>
          <w:rFonts w:ascii="Times New Roman" w:eastAsia="Times New Roman" w:hAnsi="Times New Roman" w:cs="Times New Roman"/>
          <w:sz w:val="24"/>
          <w:szCs w:val="24"/>
          <w:lang w:eastAsia="pl-PL"/>
        </w:rPr>
      </w:pPr>
    </w:p>
    <w:p w14:paraId="1775D527" w14:textId="77777777" w:rsidR="00D7582D" w:rsidRDefault="00D7582D" w:rsidP="00D7582D">
      <w:pPr>
        <w:pStyle w:val="Akapitzlist"/>
        <w:spacing w:after="0"/>
        <w:jc w:val="both"/>
        <w:rPr>
          <w:rFonts w:ascii="Times New Roman" w:eastAsia="Times New Roman" w:hAnsi="Times New Roman" w:cs="Times New Roman"/>
          <w:sz w:val="24"/>
          <w:szCs w:val="24"/>
          <w:lang w:eastAsia="pl-PL"/>
        </w:rPr>
      </w:pPr>
    </w:p>
    <w:p w14:paraId="681E2A15" w14:textId="446D7D83" w:rsidR="00C46BB3" w:rsidRDefault="00C46BB3" w:rsidP="00C46BB3">
      <w:pPr>
        <w:pStyle w:val="Akapitzlist"/>
        <w:numPr>
          <w:ilvl w:val="0"/>
          <w:numId w:val="46"/>
        </w:numPr>
        <w:spacing w:after="0"/>
        <w:jc w:val="both"/>
        <w:rPr>
          <w:rFonts w:ascii="Times New Roman" w:eastAsia="Times New Roman" w:hAnsi="Times New Roman" w:cs="Times New Roman"/>
          <w:sz w:val="24"/>
          <w:szCs w:val="24"/>
          <w:lang w:eastAsia="pl-PL"/>
        </w:rPr>
      </w:pPr>
      <w:r w:rsidRPr="003A6DE6">
        <w:rPr>
          <w:rFonts w:ascii="Times New Roman" w:eastAsia="Times New Roman" w:hAnsi="Times New Roman" w:cs="Times New Roman"/>
          <w:sz w:val="24"/>
          <w:szCs w:val="24"/>
          <w:lang w:eastAsia="pl-PL"/>
        </w:rPr>
        <w:t>Do zimowego utrzymania dróg zalicza się między innymi:</w:t>
      </w:r>
    </w:p>
    <w:p w14:paraId="3774D8F7" w14:textId="0EDC6DB9" w:rsidR="00236C21" w:rsidRDefault="00236C21" w:rsidP="00236C21">
      <w:pPr>
        <w:pStyle w:val="Akapitzlist"/>
        <w:spacing w:after="0"/>
        <w:jc w:val="both"/>
        <w:rPr>
          <w:rFonts w:ascii="Times New Roman" w:eastAsia="Times New Roman" w:hAnsi="Times New Roman" w:cs="Times New Roman"/>
          <w:b/>
          <w:bCs/>
          <w:sz w:val="24"/>
          <w:szCs w:val="24"/>
          <w:lang w:eastAsia="pl-PL"/>
        </w:rPr>
      </w:pPr>
      <w:r w:rsidRPr="00236C21">
        <w:rPr>
          <w:rFonts w:ascii="Times New Roman" w:eastAsia="Times New Roman" w:hAnsi="Times New Roman" w:cs="Times New Roman"/>
          <w:b/>
          <w:bCs/>
          <w:sz w:val="24"/>
          <w:szCs w:val="24"/>
          <w:lang w:eastAsia="pl-PL"/>
        </w:rPr>
        <w:t>Część I pn.: ,,Odśnieżanie dróg”:</w:t>
      </w:r>
    </w:p>
    <w:p w14:paraId="396A0289" w14:textId="10F4EC49" w:rsidR="00236C21" w:rsidRDefault="00236C21" w:rsidP="00236C21">
      <w:pPr>
        <w:pStyle w:val="Akapitzlist"/>
        <w:spacing w:after="0"/>
        <w:jc w:val="both"/>
        <w:rPr>
          <w:rFonts w:ascii="Times New Roman" w:eastAsia="Times New Roman" w:hAnsi="Times New Roman" w:cs="Times New Roman"/>
          <w:sz w:val="24"/>
          <w:szCs w:val="24"/>
          <w:lang w:eastAsia="pl-PL"/>
        </w:rPr>
      </w:pPr>
      <w:r w:rsidRPr="00C46BB3">
        <w:rPr>
          <w:rFonts w:ascii="Times New Roman" w:eastAsia="Times New Roman" w:hAnsi="Times New Roman" w:cs="Times New Roman"/>
          <w:sz w:val="24"/>
          <w:szCs w:val="24"/>
          <w:lang w:eastAsia="pl-PL"/>
        </w:rPr>
        <w:t>- odśnieżanie tj. usuwanie śniegu z dróg</w:t>
      </w:r>
      <w:r>
        <w:rPr>
          <w:rFonts w:ascii="Times New Roman" w:eastAsia="Times New Roman" w:hAnsi="Times New Roman" w:cs="Times New Roman"/>
          <w:sz w:val="24"/>
          <w:szCs w:val="24"/>
          <w:lang w:eastAsia="pl-PL"/>
        </w:rPr>
        <w:t>.</w:t>
      </w:r>
    </w:p>
    <w:p w14:paraId="2F69FE6F" w14:textId="77777777" w:rsidR="00236C21" w:rsidRPr="00C46BB3" w:rsidRDefault="00236C21" w:rsidP="00236C21">
      <w:pPr>
        <w:tabs>
          <w:tab w:val="left" w:pos="426"/>
          <w:tab w:val="left" w:pos="709"/>
        </w:tabs>
        <w:spacing w:after="0"/>
        <w:ind w:left="708"/>
        <w:jc w:val="both"/>
        <w:rPr>
          <w:rFonts w:ascii="Times New Roman" w:eastAsia="Times New Roman" w:hAnsi="Times New Roman" w:cs="Times New Roman"/>
          <w:sz w:val="24"/>
          <w:szCs w:val="24"/>
          <w:lang w:eastAsia="pl-PL"/>
        </w:rPr>
      </w:pPr>
      <w:r w:rsidRPr="00C46BB3">
        <w:rPr>
          <w:rFonts w:ascii="Times New Roman" w:eastAsia="Times New Roman" w:hAnsi="Times New Roman" w:cs="Times New Roman"/>
          <w:sz w:val="24"/>
          <w:szCs w:val="24"/>
          <w:lang w:eastAsia="pl-PL"/>
        </w:rPr>
        <w:t xml:space="preserve">Zakres zimowego utrzymania dróg w przypadku wykonywania usługi odśnieżania obejmuje </w:t>
      </w:r>
      <w:r>
        <w:rPr>
          <w:rFonts w:ascii="Times New Roman" w:eastAsia="Times New Roman" w:hAnsi="Times New Roman" w:cs="Times New Roman"/>
          <w:sz w:val="24"/>
          <w:szCs w:val="24"/>
          <w:lang w:eastAsia="pl-PL"/>
        </w:rPr>
        <w:t>209,475 km (przewidywane 4 akcje odśnieżania).</w:t>
      </w:r>
    </w:p>
    <w:p w14:paraId="1052B727" w14:textId="77777777" w:rsidR="00236C21" w:rsidRDefault="00236C21" w:rsidP="00236C21">
      <w:pPr>
        <w:tabs>
          <w:tab w:val="left" w:pos="426"/>
        </w:tabs>
        <w:spacing w:after="0"/>
        <w:ind w:left="708"/>
        <w:jc w:val="both"/>
        <w:rPr>
          <w:rFonts w:ascii="Times New Roman" w:eastAsia="Times New Roman" w:hAnsi="Times New Roman" w:cs="Times New Roman"/>
          <w:sz w:val="24"/>
          <w:szCs w:val="24"/>
          <w:lang w:eastAsia="pl-PL"/>
        </w:rPr>
      </w:pPr>
      <w:r w:rsidRPr="00C46BB3">
        <w:rPr>
          <w:rFonts w:ascii="Times New Roman" w:eastAsia="Times New Roman" w:hAnsi="Times New Roman" w:cs="Times New Roman"/>
          <w:sz w:val="24"/>
          <w:szCs w:val="24"/>
          <w:lang w:eastAsia="pl-PL"/>
        </w:rPr>
        <w:t xml:space="preserve">Szczegółowy wykaz dróg objętych zimowym utrzymaniem zostanie przekazany wybranemu </w:t>
      </w:r>
      <w:r>
        <w:rPr>
          <w:rFonts w:ascii="Times New Roman" w:eastAsia="Times New Roman" w:hAnsi="Times New Roman" w:cs="Times New Roman"/>
          <w:sz w:val="24"/>
          <w:szCs w:val="24"/>
          <w:lang w:eastAsia="pl-PL"/>
        </w:rPr>
        <w:t>W</w:t>
      </w:r>
      <w:r w:rsidRPr="00C46BB3">
        <w:rPr>
          <w:rFonts w:ascii="Times New Roman" w:eastAsia="Times New Roman" w:hAnsi="Times New Roman" w:cs="Times New Roman"/>
          <w:sz w:val="24"/>
          <w:szCs w:val="24"/>
          <w:lang w:eastAsia="pl-PL"/>
        </w:rPr>
        <w:t>ykonawcy przed zawarciem umowy</w:t>
      </w:r>
      <w:r>
        <w:rPr>
          <w:rFonts w:ascii="Times New Roman" w:eastAsia="Times New Roman" w:hAnsi="Times New Roman" w:cs="Times New Roman"/>
          <w:sz w:val="24"/>
          <w:szCs w:val="24"/>
          <w:lang w:eastAsia="pl-PL"/>
        </w:rPr>
        <w:t>.</w:t>
      </w:r>
    </w:p>
    <w:p w14:paraId="203A79EE" w14:textId="6F0787DE" w:rsidR="00236C21" w:rsidRPr="00236C21" w:rsidRDefault="00236C21" w:rsidP="00236C21">
      <w:pPr>
        <w:pStyle w:val="Akapitzlist"/>
        <w:spacing w:after="0"/>
        <w:jc w:val="both"/>
        <w:rPr>
          <w:rFonts w:ascii="Times New Roman" w:eastAsia="Times New Roman" w:hAnsi="Times New Roman" w:cs="Times New Roman"/>
          <w:b/>
          <w:bCs/>
          <w:sz w:val="24"/>
          <w:szCs w:val="24"/>
          <w:lang w:eastAsia="pl-PL"/>
        </w:rPr>
      </w:pPr>
      <w:r w:rsidRPr="00236C21">
        <w:rPr>
          <w:rFonts w:ascii="Times New Roman" w:eastAsia="Times New Roman" w:hAnsi="Times New Roman" w:cs="Times New Roman"/>
          <w:b/>
          <w:bCs/>
          <w:sz w:val="24"/>
          <w:szCs w:val="24"/>
          <w:lang w:eastAsia="pl-PL"/>
        </w:rPr>
        <w:lastRenderedPageBreak/>
        <w:t>Część II pn. ,,Posypywanie dróg”</w:t>
      </w:r>
      <w:r>
        <w:rPr>
          <w:rFonts w:ascii="Times New Roman" w:eastAsia="Times New Roman" w:hAnsi="Times New Roman" w:cs="Times New Roman"/>
          <w:b/>
          <w:bCs/>
          <w:sz w:val="24"/>
          <w:szCs w:val="24"/>
          <w:lang w:eastAsia="pl-PL"/>
        </w:rPr>
        <w:t>:</w:t>
      </w:r>
    </w:p>
    <w:p w14:paraId="2EEE96ED" w14:textId="6B47C89D" w:rsidR="00C46BB3" w:rsidRPr="00C46BB3" w:rsidRDefault="003A6DE6" w:rsidP="00236C21">
      <w:pPr>
        <w:tabs>
          <w:tab w:val="left" w:pos="709"/>
        </w:tabs>
        <w:spacing w:after="0"/>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C46BB3" w:rsidRPr="00C46BB3">
        <w:rPr>
          <w:rFonts w:ascii="Times New Roman" w:eastAsia="Times New Roman" w:hAnsi="Times New Roman" w:cs="Times New Roman"/>
          <w:sz w:val="24"/>
          <w:szCs w:val="24"/>
          <w:lang w:eastAsia="pl-PL"/>
        </w:rPr>
        <w:t>- przygotowanie, gromadzenie oraz przechowywanie materiałów do zapobiegania powstaniu oraz usuwaniu śliskości zimowej,</w:t>
      </w:r>
    </w:p>
    <w:p w14:paraId="1220C2B0" w14:textId="3F2E5019" w:rsidR="00C46BB3" w:rsidRPr="00C46BB3" w:rsidRDefault="003A6DE6" w:rsidP="003A6DE6">
      <w:pPr>
        <w:tabs>
          <w:tab w:val="left" w:pos="709"/>
        </w:tabs>
        <w:spacing w:after="0"/>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C46BB3" w:rsidRPr="00C46BB3">
        <w:rPr>
          <w:rFonts w:ascii="Times New Roman" w:eastAsia="Times New Roman" w:hAnsi="Times New Roman" w:cs="Times New Roman"/>
          <w:sz w:val="24"/>
          <w:szCs w:val="24"/>
          <w:lang w:eastAsia="pl-PL"/>
        </w:rPr>
        <w:t xml:space="preserve">- usuwanie śliskości zimowej </w:t>
      </w:r>
      <w:r w:rsidR="008373C0">
        <w:rPr>
          <w:rFonts w:ascii="Times New Roman" w:eastAsia="Times New Roman" w:hAnsi="Times New Roman" w:cs="Times New Roman"/>
          <w:sz w:val="24"/>
          <w:szCs w:val="24"/>
          <w:lang w:eastAsia="pl-PL"/>
        </w:rPr>
        <w:t>poprzez zastosowanie 30% mieszanki piasku z solą</w:t>
      </w:r>
      <w:r w:rsidR="00AE6060">
        <w:rPr>
          <w:rFonts w:ascii="Times New Roman" w:eastAsia="Times New Roman" w:hAnsi="Times New Roman" w:cs="Times New Roman"/>
          <w:sz w:val="24"/>
          <w:szCs w:val="24"/>
          <w:lang w:eastAsia="pl-PL"/>
        </w:rPr>
        <w:t xml:space="preserve">. </w:t>
      </w:r>
      <w:r w:rsidR="00AE6060" w:rsidRPr="001E319B">
        <w:rPr>
          <w:rFonts w:ascii="Times New Roman" w:eastAsia="Times New Roman" w:hAnsi="Times New Roman" w:cs="Times New Roman"/>
          <w:sz w:val="24"/>
          <w:szCs w:val="24"/>
          <w:lang w:eastAsia="pl-PL"/>
        </w:rPr>
        <w:t xml:space="preserve">Dopuszcza się zastosowanie </w:t>
      </w:r>
      <w:r w:rsidR="008373C0" w:rsidRPr="001E319B">
        <w:rPr>
          <w:rFonts w:ascii="Times New Roman" w:eastAsia="Times New Roman" w:hAnsi="Times New Roman" w:cs="Times New Roman"/>
          <w:sz w:val="24"/>
          <w:szCs w:val="24"/>
          <w:lang w:eastAsia="pl-PL"/>
        </w:rPr>
        <w:t>100% soli drogowej</w:t>
      </w:r>
      <w:r w:rsidR="001E319B">
        <w:rPr>
          <w:rFonts w:ascii="Times New Roman" w:eastAsia="Times New Roman" w:hAnsi="Times New Roman" w:cs="Times New Roman"/>
          <w:sz w:val="24"/>
          <w:szCs w:val="24"/>
          <w:lang w:eastAsia="pl-PL"/>
        </w:rPr>
        <w:t>.</w:t>
      </w:r>
    </w:p>
    <w:p w14:paraId="71600728" w14:textId="06026C7B" w:rsidR="00C46BB3" w:rsidRDefault="003A6DE6" w:rsidP="00236C21">
      <w:pPr>
        <w:tabs>
          <w:tab w:val="left" w:pos="426"/>
          <w:tab w:val="left" w:pos="709"/>
        </w:tabs>
        <w:spacing w:after="0"/>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C46BB3" w:rsidRPr="00C46BB3">
        <w:rPr>
          <w:rFonts w:ascii="Times New Roman" w:eastAsia="Times New Roman" w:hAnsi="Times New Roman" w:cs="Times New Roman"/>
          <w:sz w:val="24"/>
          <w:szCs w:val="24"/>
          <w:lang w:eastAsia="pl-PL"/>
        </w:rPr>
        <w:t xml:space="preserve">Długość dróg gminnych objętych usuwaniem śliskości wynosi </w:t>
      </w:r>
      <w:r w:rsidR="008373C0">
        <w:rPr>
          <w:rFonts w:ascii="Times New Roman" w:eastAsia="Times New Roman" w:hAnsi="Times New Roman" w:cs="Times New Roman"/>
          <w:sz w:val="24"/>
          <w:szCs w:val="24"/>
          <w:lang w:eastAsia="pl-PL"/>
        </w:rPr>
        <w:t>120,695</w:t>
      </w:r>
      <w:r w:rsidR="00C46BB3" w:rsidRPr="00C46BB3">
        <w:rPr>
          <w:rFonts w:ascii="Times New Roman" w:eastAsia="Times New Roman" w:hAnsi="Times New Roman" w:cs="Times New Roman"/>
          <w:sz w:val="24"/>
          <w:szCs w:val="24"/>
          <w:lang w:eastAsia="pl-PL"/>
        </w:rPr>
        <w:t xml:space="preserve"> km</w:t>
      </w:r>
      <w:r w:rsidR="008373C0">
        <w:rPr>
          <w:rFonts w:ascii="Times New Roman" w:eastAsia="Times New Roman" w:hAnsi="Times New Roman" w:cs="Times New Roman"/>
          <w:sz w:val="24"/>
          <w:szCs w:val="24"/>
          <w:lang w:eastAsia="pl-PL"/>
        </w:rPr>
        <w:t xml:space="preserve"> (przewidywane 4 akcje zimowe I stopnia (51,990 km)  + 4 akcje II stopnia 120,695 km. </w:t>
      </w:r>
    </w:p>
    <w:p w14:paraId="3BE80DBF" w14:textId="77777777" w:rsidR="00236C21" w:rsidRDefault="00236C21" w:rsidP="00236C21">
      <w:pPr>
        <w:tabs>
          <w:tab w:val="left" w:pos="426"/>
        </w:tabs>
        <w:spacing w:after="0"/>
        <w:ind w:left="708"/>
        <w:jc w:val="both"/>
        <w:rPr>
          <w:rFonts w:ascii="Times New Roman" w:eastAsia="Times New Roman" w:hAnsi="Times New Roman" w:cs="Times New Roman"/>
          <w:sz w:val="24"/>
          <w:szCs w:val="24"/>
          <w:lang w:eastAsia="pl-PL"/>
        </w:rPr>
      </w:pPr>
      <w:r w:rsidRPr="00C46BB3">
        <w:rPr>
          <w:rFonts w:ascii="Times New Roman" w:eastAsia="Times New Roman" w:hAnsi="Times New Roman" w:cs="Times New Roman"/>
          <w:sz w:val="24"/>
          <w:szCs w:val="24"/>
          <w:lang w:eastAsia="pl-PL"/>
        </w:rPr>
        <w:t xml:space="preserve">Szczegółowy wykaz dróg objętych zimowym utrzymaniem zostanie przekazany wybranemu </w:t>
      </w:r>
      <w:r>
        <w:rPr>
          <w:rFonts w:ascii="Times New Roman" w:eastAsia="Times New Roman" w:hAnsi="Times New Roman" w:cs="Times New Roman"/>
          <w:sz w:val="24"/>
          <w:szCs w:val="24"/>
          <w:lang w:eastAsia="pl-PL"/>
        </w:rPr>
        <w:t>W</w:t>
      </w:r>
      <w:r w:rsidRPr="00C46BB3">
        <w:rPr>
          <w:rFonts w:ascii="Times New Roman" w:eastAsia="Times New Roman" w:hAnsi="Times New Roman" w:cs="Times New Roman"/>
          <w:sz w:val="24"/>
          <w:szCs w:val="24"/>
          <w:lang w:eastAsia="pl-PL"/>
        </w:rPr>
        <w:t>ykonawcy przed zawarciem umowy</w:t>
      </w:r>
      <w:r>
        <w:rPr>
          <w:rFonts w:ascii="Times New Roman" w:eastAsia="Times New Roman" w:hAnsi="Times New Roman" w:cs="Times New Roman"/>
          <w:sz w:val="24"/>
          <w:szCs w:val="24"/>
          <w:lang w:eastAsia="pl-PL"/>
        </w:rPr>
        <w:t>.</w:t>
      </w:r>
    </w:p>
    <w:p w14:paraId="070E4910" w14:textId="77777777" w:rsidR="00D7582D" w:rsidRDefault="00D7582D" w:rsidP="003A6DE6">
      <w:pPr>
        <w:tabs>
          <w:tab w:val="left" w:pos="426"/>
        </w:tabs>
        <w:spacing w:after="0"/>
        <w:ind w:left="708"/>
        <w:jc w:val="both"/>
        <w:rPr>
          <w:rFonts w:ascii="Times New Roman" w:eastAsia="Times New Roman" w:hAnsi="Times New Roman" w:cs="Times New Roman"/>
          <w:sz w:val="24"/>
          <w:szCs w:val="24"/>
          <w:lang w:eastAsia="pl-PL"/>
        </w:rPr>
      </w:pPr>
    </w:p>
    <w:p w14:paraId="0BFF72F5" w14:textId="506422A4" w:rsidR="00C46BB3" w:rsidRDefault="00C46BB3" w:rsidP="003A6DE6">
      <w:pPr>
        <w:pStyle w:val="Akapitzlist"/>
        <w:numPr>
          <w:ilvl w:val="0"/>
          <w:numId w:val="46"/>
        </w:numPr>
        <w:tabs>
          <w:tab w:val="left" w:pos="426"/>
        </w:tabs>
        <w:spacing w:after="0"/>
        <w:jc w:val="both"/>
        <w:rPr>
          <w:rFonts w:ascii="Times New Roman" w:eastAsia="Times New Roman" w:hAnsi="Times New Roman" w:cs="Times New Roman"/>
          <w:b/>
          <w:sz w:val="24"/>
          <w:szCs w:val="24"/>
          <w:lang w:eastAsia="pl-PL"/>
        </w:rPr>
      </w:pPr>
      <w:r w:rsidRPr="003A6DE6">
        <w:rPr>
          <w:rFonts w:ascii="Times New Roman" w:eastAsia="Times New Roman" w:hAnsi="Times New Roman" w:cs="Times New Roman"/>
          <w:b/>
          <w:sz w:val="24"/>
          <w:szCs w:val="24"/>
          <w:lang w:eastAsia="pl-PL"/>
        </w:rPr>
        <w:t>Zakres i zasady usługi</w:t>
      </w:r>
    </w:p>
    <w:p w14:paraId="2C91C7A5" w14:textId="6020A159" w:rsidR="00236C21" w:rsidRPr="003A6DE6" w:rsidRDefault="00236C21" w:rsidP="00236C21">
      <w:pPr>
        <w:pStyle w:val="Akapitzlist"/>
        <w:tabs>
          <w:tab w:val="left" w:pos="426"/>
        </w:tabs>
        <w:spacing w:after="0"/>
        <w:jc w:val="both"/>
        <w:rPr>
          <w:rFonts w:ascii="Times New Roman" w:eastAsia="Times New Roman" w:hAnsi="Times New Roman" w:cs="Times New Roman"/>
          <w:b/>
          <w:sz w:val="24"/>
          <w:szCs w:val="24"/>
          <w:lang w:eastAsia="pl-PL"/>
        </w:rPr>
      </w:pPr>
      <w:r w:rsidRPr="00236C21">
        <w:rPr>
          <w:rFonts w:ascii="Times New Roman" w:eastAsia="Times New Roman" w:hAnsi="Times New Roman" w:cs="Times New Roman"/>
          <w:b/>
          <w:sz w:val="24"/>
          <w:szCs w:val="24"/>
          <w:lang w:eastAsia="pl-PL"/>
        </w:rPr>
        <w:t>Część I pn.: ,,Odśnieżanie dróg”:</w:t>
      </w:r>
    </w:p>
    <w:p w14:paraId="61E9EA5B" w14:textId="0550DAEA" w:rsidR="00C46BB3" w:rsidRPr="00C46BB3" w:rsidRDefault="003A6DE6" w:rsidP="003A6DE6">
      <w:pPr>
        <w:tabs>
          <w:tab w:val="left" w:pos="709"/>
        </w:tabs>
        <w:spacing w:after="0"/>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C46BB3" w:rsidRPr="00C46BB3">
        <w:rPr>
          <w:rFonts w:ascii="Times New Roman" w:eastAsia="Times New Roman" w:hAnsi="Times New Roman" w:cs="Times New Roman"/>
          <w:sz w:val="24"/>
          <w:szCs w:val="24"/>
          <w:lang w:eastAsia="pl-PL"/>
        </w:rPr>
        <w:t>1. Do odśnieżania mogą być stosowane wyłącznie pojazdy posiadające dopuszczenie do ruchu na drogach publicznych.</w:t>
      </w:r>
    </w:p>
    <w:p w14:paraId="65D09E97" w14:textId="09EB02A0" w:rsidR="00C46BB3" w:rsidRPr="00C46BB3" w:rsidRDefault="00C46BB3" w:rsidP="003A6DE6">
      <w:pPr>
        <w:spacing w:after="0"/>
        <w:ind w:left="705"/>
        <w:jc w:val="both"/>
        <w:rPr>
          <w:rFonts w:ascii="Times New Roman" w:eastAsia="Times New Roman" w:hAnsi="Times New Roman" w:cs="Times New Roman"/>
          <w:sz w:val="24"/>
          <w:szCs w:val="24"/>
          <w:lang w:eastAsia="pl-PL"/>
        </w:rPr>
      </w:pPr>
      <w:r w:rsidRPr="00C46BB3">
        <w:rPr>
          <w:rFonts w:ascii="Times New Roman" w:eastAsia="Times New Roman" w:hAnsi="Times New Roman" w:cs="Times New Roman"/>
          <w:sz w:val="24"/>
          <w:szCs w:val="24"/>
          <w:lang w:eastAsia="pl-PL"/>
        </w:rPr>
        <w:t xml:space="preserve">2. W trakcie prac związanych z odśnieżaniem sprzęt musi być wyposażony w żółte światła pulsujące. </w:t>
      </w:r>
    </w:p>
    <w:p w14:paraId="090DEBDE" w14:textId="219BB7B6" w:rsidR="00C46BB3" w:rsidRPr="00C46BB3" w:rsidRDefault="00C46BB3" w:rsidP="005A653F">
      <w:pPr>
        <w:spacing w:after="0"/>
        <w:ind w:left="705"/>
        <w:jc w:val="both"/>
        <w:rPr>
          <w:rFonts w:ascii="Times New Roman" w:eastAsia="Times New Roman" w:hAnsi="Times New Roman" w:cs="Times New Roman"/>
          <w:sz w:val="24"/>
          <w:szCs w:val="24"/>
          <w:lang w:eastAsia="pl-PL"/>
        </w:rPr>
      </w:pPr>
      <w:r w:rsidRPr="00C46BB3">
        <w:rPr>
          <w:rFonts w:ascii="Times New Roman" w:eastAsia="Times New Roman" w:hAnsi="Times New Roman" w:cs="Times New Roman"/>
          <w:sz w:val="24"/>
          <w:szCs w:val="24"/>
          <w:lang w:eastAsia="pl-PL"/>
        </w:rPr>
        <w:t xml:space="preserve">3. Jako nośniki pługów mogą być stosowane pojazdy (ciągniki) </w:t>
      </w:r>
      <w:r w:rsidR="00AE6060">
        <w:rPr>
          <w:rFonts w:ascii="Times New Roman" w:eastAsia="Times New Roman" w:hAnsi="Times New Roman" w:cs="Times New Roman"/>
          <w:sz w:val="24"/>
          <w:szCs w:val="24"/>
          <w:lang w:eastAsia="pl-PL"/>
        </w:rPr>
        <w:t>pozwalające na współpracę z pługiem o szerokości od 2,2 m.</w:t>
      </w:r>
    </w:p>
    <w:p w14:paraId="761E4F8E" w14:textId="4D977360" w:rsidR="00C46BB3" w:rsidRPr="00C46BB3" w:rsidRDefault="003A6DE6" w:rsidP="003A6DE6">
      <w:pPr>
        <w:tabs>
          <w:tab w:val="left" w:pos="426"/>
        </w:tabs>
        <w:spacing w:after="0"/>
        <w:ind w:left="70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5A653F">
        <w:rPr>
          <w:rFonts w:ascii="Times New Roman" w:eastAsia="Times New Roman" w:hAnsi="Times New Roman" w:cs="Times New Roman"/>
          <w:sz w:val="24"/>
          <w:szCs w:val="24"/>
          <w:lang w:eastAsia="pl-PL"/>
        </w:rPr>
        <w:t>4</w:t>
      </w:r>
      <w:r w:rsidR="00C46BB3" w:rsidRPr="00C46BB3">
        <w:rPr>
          <w:rFonts w:ascii="Times New Roman" w:eastAsia="Times New Roman" w:hAnsi="Times New Roman" w:cs="Times New Roman"/>
          <w:sz w:val="24"/>
          <w:szCs w:val="24"/>
          <w:lang w:eastAsia="pl-PL"/>
        </w:rPr>
        <w:t xml:space="preserve">. Obowiązkiem Wykonawcy jest oczyszczanie ze śniegu oraz zgarnięcie zalegającej pokrywy śnieżnej na część </w:t>
      </w:r>
      <w:proofErr w:type="spellStart"/>
      <w:r w:rsidR="00C46BB3" w:rsidRPr="00C46BB3">
        <w:rPr>
          <w:rFonts w:ascii="Times New Roman" w:eastAsia="Times New Roman" w:hAnsi="Times New Roman" w:cs="Times New Roman"/>
          <w:sz w:val="24"/>
          <w:szCs w:val="24"/>
          <w:lang w:eastAsia="pl-PL"/>
        </w:rPr>
        <w:t>przykrawężnikową</w:t>
      </w:r>
      <w:proofErr w:type="spellEnd"/>
      <w:r w:rsidR="00C46BB3" w:rsidRPr="00C46BB3">
        <w:rPr>
          <w:rFonts w:ascii="Times New Roman" w:eastAsia="Times New Roman" w:hAnsi="Times New Roman" w:cs="Times New Roman"/>
          <w:sz w:val="24"/>
          <w:szCs w:val="24"/>
          <w:lang w:eastAsia="pl-PL"/>
        </w:rPr>
        <w:t xml:space="preserve"> lub pobocze. Śnieg po odgarnięciu zalega w poboczu, aż stopnieje. Nie przewiduje się wywozu śniegu do miejsc gromadzenia.</w:t>
      </w:r>
    </w:p>
    <w:p w14:paraId="03DEE55D" w14:textId="21A753D2" w:rsidR="00C46BB3" w:rsidRPr="00C46BB3" w:rsidRDefault="002311D3" w:rsidP="002311D3">
      <w:pPr>
        <w:tabs>
          <w:tab w:val="left" w:pos="426"/>
        </w:tabs>
        <w:spacing w:after="0"/>
        <w:ind w:left="70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C46BB3" w:rsidRPr="00C46BB3">
        <w:rPr>
          <w:rFonts w:ascii="Times New Roman" w:eastAsia="Times New Roman" w:hAnsi="Times New Roman" w:cs="Times New Roman"/>
          <w:sz w:val="24"/>
          <w:szCs w:val="24"/>
          <w:lang w:eastAsia="pl-PL"/>
        </w:rPr>
        <w:t>6. Drogi muszą zostać odśnieżone w sposób nie utrudniający włączenia się do odśnieżanej drogi z dróg przyległych w rejonie skrzyżowań.</w:t>
      </w:r>
    </w:p>
    <w:p w14:paraId="1911CE1F" w14:textId="65048590" w:rsidR="00C46BB3" w:rsidRPr="00C46BB3" w:rsidRDefault="002311D3" w:rsidP="002311D3">
      <w:pPr>
        <w:tabs>
          <w:tab w:val="left" w:pos="426"/>
        </w:tabs>
        <w:spacing w:after="0"/>
        <w:ind w:left="70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C46BB3" w:rsidRPr="00C46BB3">
        <w:rPr>
          <w:rFonts w:ascii="Times New Roman" w:eastAsia="Times New Roman" w:hAnsi="Times New Roman" w:cs="Times New Roman"/>
          <w:sz w:val="24"/>
          <w:szCs w:val="24"/>
          <w:lang w:eastAsia="pl-PL"/>
        </w:rPr>
        <w:t>7.</w:t>
      </w:r>
      <w:r>
        <w:rPr>
          <w:rFonts w:ascii="Times New Roman" w:eastAsia="Times New Roman" w:hAnsi="Times New Roman" w:cs="Times New Roman"/>
          <w:sz w:val="24"/>
          <w:szCs w:val="24"/>
          <w:lang w:eastAsia="pl-PL"/>
        </w:rPr>
        <w:t xml:space="preserve"> </w:t>
      </w:r>
      <w:r w:rsidR="00C46BB3" w:rsidRPr="00C46BB3">
        <w:rPr>
          <w:rFonts w:ascii="Times New Roman" w:eastAsia="Times New Roman" w:hAnsi="Times New Roman" w:cs="Times New Roman"/>
          <w:sz w:val="24"/>
          <w:szCs w:val="24"/>
          <w:lang w:eastAsia="pl-PL"/>
        </w:rPr>
        <w:t>W trudnych warunkach atmosferycznych tj. przy silnych opadach śniegu, silnym wietrze dopuszcza się odśnieżanie tylko jednego pasa ruchu z wykonaniem mijanek w zasięgu widoczności tj. co około 200 m.</w:t>
      </w:r>
    </w:p>
    <w:p w14:paraId="4A220848" w14:textId="3CF9C069" w:rsidR="00C46BB3" w:rsidRDefault="002311D3" w:rsidP="00AE6060">
      <w:pPr>
        <w:tabs>
          <w:tab w:val="left" w:pos="426"/>
        </w:tabs>
        <w:spacing w:after="0"/>
        <w:ind w:left="70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C46BB3" w:rsidRPr="00C46BB3">
        <w:rPr>
          <w:rFonts w:ascii="Times New Roman" w:eastAsia="Times New Roman" w:hAnsi="Times New Roman" w:cs="Times New Roman"/>
          <w:sz w:val="24"/>
          <w:szCs w:val="24"/>
          <w:lang w:eastAsia="pl-PL"/>
        </w:rPr>
        <w:t xml:space="preserve">8. Decyzje o podejmowaniu akcji na drogach </w:t>
      </w:r>
      <w:r w:rsidR="00D7582D">
        <w:rPr>
          <w:rFonts w:ascii="Times New Roman" w:eastAsia="Times New Roman" w:hAnsi="Times New Roman" w:cs="Times New Roman"/>
          <w:sz w:val="24"/>
          <w:szCs w:val="24"/>
          <w:lang w:eastAsia="pl-PL"/>
        </w:rPr>
        <w:t>będą</w:t>
      </w:r>
      <w:r w:rsidR="00C46BB3" w:rsidRPr="00C46BB3">
        <w:rPr>
          <w:rFonts w:ascii="Times New Roman" w:eastAsia="Times New Roman" w:hAnsi="Times New Roman" w:cs="Times New Roman"/>
          <w:sz w:val="24"/>
          <w:szCs w:val="24"/>
          <w:lang w:eastAsia="pl-PL"/>
        </w:rPr>
        <w:t xml:space="preserve"> podejmowane </w:t>
      </w:r>
      <w:r w:rsidR="00AE6060">
        <w:rPr>
          <w:rFonts w:ascii="Times New Roman" w:eastAsia="Times New Roman" w:hAnsi="Times New Roman" w:cs="Times New Roman"/>
          <w:sz w:val="24"/>
          <w:szCs w:val="24"/>
          <w:lang w:eastAsia="pl-PL"/>
        </w:rPr>
        <w:t>przez Zamawiającego.</w:t>
      </w:r>
    </w:p>
    <w:p w14:paraId="23A4D62A" w14:textId="22100A33" w:rsidR="002311D3" w:rsidRDefault="002311D3" w:rsidP="002311D3">
      <w:pPr>
        <w:tabs>
          <w:tab w:val="left" w:pos="360"/>
        </w:tabs>
        <w:overflowPunct w:val="0"/>
        <w:autoSpaceDE w:val="0"/>
        <w:autoSpaceDN w:val="0"/>
        <w:adjustRightInd w:val="0"/>
        <w:spacing w:after="0"/>
        <w:ind w:left="708"/>
        <w:jc w:val="both"/>
        <w:textAlignment w:val="baseline"/>
        <w:rPr>
          <w:rFonts w:ascii="Times New Roman" w:eastAsia="Times New Roman" w:hAnsi="Times New Roman" w:cs="Times New Roman"/>
          <w:sz w:val="24"/>
          <w:szCs w:val="24"/>
          <w:lang w:eastAsia="pl-PL"/>
        </w:rPr>
      </w:pPr>
    </w:p>
    <w:p w14:paraId="024CCC1C" w14:textId="77777777" w:rsidR="005A653F" w:rsidRPr="00236C21" w:rsidRDefault="005A653F" w:rsidP="005A653F">
      <w:pPr>
        <w:pStyle w:val="Akapitzlist"/>
        <w:spacing w:after="0"/>
        <w:jc w:val="both"/>
        <w:rPr>
          <w:rFonts w:ascii="Times New Roman" w:eastAsia="Times New Roman" w:hAnsi="Times New Roman" w:cs="Times New Roman"/>
          <w:b/>
          <w:bCs/>
          <w:sz w:val="24"/>
          <w:szCs w:val="24"/>
          <w:lang w:eastAsia="pl-PL"/>
        </w:rPr>
      </w:pPr>
      <w:r w:rsidRPr="00236C21">
        <w:rPr>
          <w:rFonts w:ascii="Times New Roman" w:eastAsia="Times New Roman" w:hAnsi="Times New Roman" w:cs="Times New Roman"/>
          <w:b/>
          <w:bCs/>
          <w:sz w:val="24"/>
          <w:szCs w:val="24"/>
          <w:lang w:eastAsia="pl-PL"/>
        </w:rPr>
        <w:t>Część II pn. ,,Posypywanie dróg”</w:t>
      </w:r>
      <w:r>
        <w:rPr>
          <w:rFonts w:ascii="Times New Roman" w:eastAsia="Times New Roman" w:hAnsi="Times New Roman" w:cs="Times New Roman"/>
          <w:b/>
          <w:bCs/>
          <w:sz w:val="24"/>
          <w:szCs w:val="24"/>
          <w:lang w:eastAsia="pl-PL"/>
        </w:rPr>
        <w:t>:</w:t>
      </w:r>
    </w:p>
    <w:p w14:paraId="7638A790" w14:textId="46321732" w:rsidR="005A653F" w:rsidRPr="00C46BB3" w:rsidRDefault="005A653F" w:rsidP="005A653F">
      <w:pPr>
        <w:tabs>
          <w:tab w:val="left" w:pos="709"/>
        </w:tabs>
        <w:spacing w:after="0"/>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Pr="00C46BB3">
        <w:rPr>
          <w:rFonts w:ascii="Times New Roman" w:eastAsia="Times New Roman" w:hAnsi="Times New Roman" w:cs="Times New Roman"/>
          <w:sz w:val="24"/>
          <w:szCs w:val="24"/>
          <w:lang w:eastAsia="pl-PL"/>
        </w:rPr>
        <w:t>1. Do usuwania śliskości mogą być stosowane wyłącznie pojazdy posiadające dopuszczenie do ruchu na drogach publicznych.</w:t>
      </w:r>
    </w:p>
    <w:p w14:paraId="768142CF" w14:textId="0AB0B388" w:rsidR="005A653F" w:rsidRPr="00C46BB3" w:rsidRDefault="005A653F" w:rsidP="005A653F">
      <w:pPr>
        <w:spacing w:after="0"/>
        <w:ind w:left="705"/>
        <w:jc w:val="both"/>
        <w:rPr>
          <w:rFonts w:ascii="Times New Roman" w:eastAsia="Times New Roman" w:hAnsi="Times New Roman" w:cs="Times New Roman"/>
          <w:sz w:val="24"/>
          <w:szCs w:val="24"/>
          <w:lang w:eastAsia="pl-PL"/>
        </w:rPr>
      </w:pPr>
      <w:r w:rsidRPr="00C46BB3">
        <w:rPr>
          <w:rFonts w:ascii="Times New Roman" w:eastAsia="Times New Roman" w:hAnsi="Times New Roman" w:cs="Times New Roman"/>
          <w:sz w:val="24"/>
          <w:szCs w:val="24"/>
          <w:lang w:eastAsia="pl-PL"/>
        </w:rPr>
        <w:t xml:space="preserve">2. W trakcie prac związanych z posypywaniem dróg sprzęt musi być wyposażony w żółte światła pulsujące. </w:t>
      </w:r>
    </w:p>
    <w:p w14:paraId="38CCF2A6" w14:textId="4564BAE5" w:rsidR="005A653F" w:rsidRPr="00C46BB3" w:rsidRDefault="005A653F" w:rsidP="005A653F">
      <w:pPr>
        <w:tabs>
          <w:tab w:val="left" w:pos="709"/>
        </w:tabs>
        <w:spacing w:after="0"/>
        <w:ind w:left="70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Pr="00086C07">
        <w:rPr>
          <w:rFonts w:ascii="Times New Roman" w:eastAsia="Times New Roman" w:hAnsi="Times New Roman" w:cs="Times New Roman"/>
          <w:sz w:val="24"/>
          <w:szCs w:val="24"/>
          <w:lang w:eastAsia="pl-PL"/>
        </w:rPr>
        <w:t>. Do zwalczania śliskości zimowej w ramach niniejszego zamówienia przewiduje się użycie soli drogowe</w:t>
      </w:r>
      <w:r>
        <w:rPr>
          <w:rFonts w:ascii="Times New Roman" w:eastAsia="Times New Roman" w:hAnsi="Times New Roman" w:cs="Times New Roman"/>
          <w:sz w:val="24"/>
          <w:szCs w:val="24"/>
          <w:lang w:eastAsia="pl-PL"/>
        </w:rPr>
        <w:t xml:space="preserve">j 30 % mieszanki soli z piaskiem. </w:t>
      </w:r>
      <w:r w:rsidRPr="001E319B">
        <w:rPr>
          <w:rFonts w:ascii="Times New Roman" w:eastAsia="Times New Roman" w:hAnsi="Times New Roman" w:cs="Times New Roman"/>
          <w:sz w:val="24"/>
          <w:szCs w:val="24"/>
          <w:lang w:eastAsia="pl-PL"/>
        </w:rPr>
        <w:t>Dopuszcza się przy posiadaniu przez Wykonawcę odpowiedniego sprzętu stosowanie 100% soli drogowej.</w:t>
      </w:r>
    </w:p>
    <w:p w14:paraId="68399D35" w14:textId="19A1BD1A" w:rsidR="005A653F" w:rsidRDefault="005A653F" w:rsidP="005A653F">
      <w:pPr>
        <w:tabs>
          <w:tab w:val="left" w:pos="426"/>
        </w:tabs>
        <w:spacing w:after="0"/>
        <w:ind w:left="70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4</w:t>
      </w:r>
      <w:r w:rsidRPr="00C46BB3">
        <w:rPr>
          <w:rFonts w:ascii="Times New Roman" w:eastAsia="Times New Roman" w:hAnsi="Times New Roman" w:cs="Times New Roman"/>
          <w:sz w:val="24"/>
          <w:szCs w:val="24"/>
          <w:lang w:eastAsia="pl-PL"/>
        </w:rPr>
        <w:t xml:space="preserve">. Decyzje o podejmowaniu akcji na drogach </w:t>
      </w:r>
      <w:r>
        <w:rPr>
          <w:rFonts w:ascii="Times New Roman" w:eastAsia="Times New Roman" w:hAnsi="Times New Roman" w:cs="Times New Roman"/>
          <w:sz w:val="24"/>
          <w:szCs w:val="24"/>
          <w:lang w:eastAsia="pl-PL"/>
        </w:rPr>
        <w:t>będą</w:t>
      </w:r>
      <w:r w:rsidRPr="00C46BB3">
        <w:rPr>
          <w:rFonts w:ascii="Times New Roman" w:eastAsia="Times New Roman" w:hAnsi="Times New Roman" w:cs="Times New Roman"/>
          <w:sz w:val="24"/>
          <w:szCs w:val="24"/>
          <w:lang w:eastAsia="pl-PL"/>
        </w:rPr>
        <w:t xml:space="preserve"> podejmowane </w:t>
      </w:r>
      <w:r>
        <w:rPr>
          <w:rFonts w:ascii="Times New Roman" w:eastAsia="Times New Roman" w:hAnsi="Times New Roman" w:cs="Times New Roman"/>
          <w:sz w:val="24"/>
          <w:szCs w:val="24"/>
          <w:lang w:eastAsia="pl-PL"/>
        </w:rPr>
        <w:t>przez Zamawiającego.</w:t>
      </w:r>
    </w:p>
    <w:p w14:paraId="5C63F8CE" w14:textId="6CE03D46" w:rsidR="005A653F" w:rsidRDefault="005A653F" w:rsidP="002311D3">
      <w:pPr>
        <w:tabs>
          <w:tab w:val="left" w:pos="360"/>
        </w:tabs>
        <w:overflowPunct w:val="0"/>
        <w:autoSpaceDE w:val="0"/>
        <w:autoSpaceDN w:val="0"/>
        <w:adjustRightInd w:val="0"/>
        <w:spacing w:after="0"/>
        <w:ind w:left="708"/>
        <w:jc w:val="both"/>
        <w:textAlignment w:val="baseline"/>
        <w:rPr>
          <w:rFonts w:ascii="Times New Roman" w:eastAsia="Times New Roman" w:hAnsi="Times New Roman" w:cs="Times New Roman"/>
          <w:sz w:val="24"/>
          <w:szCs w:val="24"/>
          <w:lang w:eastAsia="pl-PL"/>
        </w:rPr>
      </w:pPr>
    </w:p>
    <w:p w14:paraId="719B946C" w14:textId="77777777" w:rsidR="005A653F" w:rsidRDefault="005A653F" w:rsidP="002311D3">
      <w:pPr>
        <w:tabs>
          <w:tab w:val="left" w:pos="360"/>
        </w:tabs>
        <w:overflowPunct w:val="0"/>
        <w:autoSpaceDE w:val="0"/>
        <w:autoSpaceDN w:val="0"/>
        <w:adjustRightInd w:val="0"/>
        <w:spacing w:after="0"/>
        <w:ind w:left="708"/>
        <w:jc w:val="both"/>
        <w:textAlignment w:val="baseline"/>
        <w:rPr>
          <w:rFonts w:ascii="Times New Roman" w:eastAsia="Times New Roman" w:hAnsi="Times New Roman" w:cs="Times New Roman"/>
          <w:sz w:val="24"/>
          <w:szCs w:val="24"/>
          <w:lang w:eastAsia="pl-PL"/>
        </w:rPr>
      </w:pPr>
    </w:p>
    <w:p w14:paraId="16A49224" w14:textId="431778B7" w:rsidR="00C46BB3" w:rsidRPr="005A653F" w:rsidRDefault="00C46BB3" w:rsidP="002311D3">
      <w:pPr>
        <w:pStyle w:val="Akapitzlist"/>
        <w:numPr>
          <w:ilvl w:val="0"/>
          <w:numId w:val="46"/>
        </w:numPr>
        <w:tabs>
          <w:tab w:val="left" w:pos="360"/>
        </w:tab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2311D3">
        <w:rPr>
          <w:rFonts w:ascii="Times New Roman" w:eastAsia="Times New Roman" w:hAnsi="Times New Roman" w:cs="Times New Roman"/>
          <w:b/>
          <w:sz w:val="24"/>
          <w:szCs w:val="24"/>
          <w:lang w:eastAsia="pl-PL"/>
        </w:rPr>
        <w:lastRenderedPageBreak/>
        <w:t>Obowiązki Wykonawcy:</w:t>
      </w:r>
    </w:p>
    <w:p w14:paraId="767ECB6F" w14:textId="01AA2B88" w:rsidR="005A653F" w:rsidRPr="005A653F" w:rsidRDefault="005A653F" w:rsidP="005A653F">
      <w:pPr>
        <w:pStyle w:val="Akapitzlist"/>
        <w:tabs>
          <w:tab w:val="left" w:pos="360"/>
        </w:tabs>
        <w:overflowPunct w:val="0"/>
        <w:autoSpaceDE w:val="0"/>
        <w:autoSpaceDN w:val="0"/>
        <w:adjustRightInd w:val="0"/>
        <w:spacing w:after="0"/>
        <w:jc w:val="both"/>
        <w:textAlignment w:val="baseline"/>
        <w:rPr>
          <w:rFonts w:ascii="Times New Roman" w:eastAsia="Times New Roman" w:hAnsi="Times New Roman" w:cs="Times New Roman"/>
          <w:b/>
          <w:bCs/>
          <w:sz w:val="24"/>
          <w:szCs w:val="24"/>
          <w:lang w:eastAsia="pl-PL"/>
        </w:rPr>
      </w:pPr>
      <w:r w:rsidRPr="005A653F">
        <w:rPr>
          <w:rFonts w:ascii="Times New Roman" w:eastAsia="Times New Roman" w:hAnsi="Times New Roman" w:cs="Times New Roman"/>
          <w:b/>
          <w:bCs/>
          <w:sz w:val="24"/>
          <w:szCs w:val="24"/>
          <w:lang w:eastAsia="pl-PL"/>
        </w:rPr>
        <w:t>Część I pn.: ,,Odśnieżanie dróg”:</w:t>
      </w:r>
    </w:p>
    <w:p w14:paraId="42873CB4" w14:textId="1E90E3AB" w:rsidR="00C46BB3" w:rsidRPr="00C46BB3" w:rsidRDefault="002311D3" w:rsidP="005A653F">
      <w:pPr>
        <w:tabs>
          <w:tab w:val="left" w:pos="709"/>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ab/>
      </w:r>
      <w:r w:rsidR="00C46BB3" w:rsidRPr="00C46BB3">
        <w:rPr>
          <w:rFonts w:ascii="Times New Roman" w:eastAsia="Times New Roman" w:hAnsi="Times New Roman" w:cs="Times New Roman"/>
          <w:bCs/>
          <w:sz w:val="24"/>
          <w:szCs w:val="24"/>
          <w:lang w:eastAsia="pl-PL"/>
        </w:rPr>
        <w:t>1. D</w:t>
      </w:r>
      <w:r w:rsidR="00C46BB3" w:rsidRPr="00C46BB3">
        <w:rPr>
          <w:rFonts w:ascii="Times New Roman" w:eastAsia="Times New Roman" w:hAnsi="Times New Roman" w:cs="Times New Roman"/>
          <w:sz w:val="24"/>
          <w:szCs w:val="24"/>
          <w:lang w:eastAsia="pl-PL"/>
        </w:rPr>
        <w:t xml:space="preserve">ysponowanie sprzętem gwarantującym wykonanie przedmiotu zamówienia:                                          </w:t>
      </w:r>
    </w:p>
    <w:p w14:paraId="04DD4292" w14:textId="173C0CD2" w:rsidR="008B5764" w:rsidRPr="008B5764" w:rsidRDefault="008B5764" w:rsidP="005A653F">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8B5764">
        <w:rPr>
          <w:rFonts w:ascii="Times New Roman" w:eastAsia="Times New Roman" w:hAnsi="Times New Roman" w:cs="Times New Roman"/>
          <w:bCs/>
          <w:color w:val="000000"/>
          <w:sz w:val="24"/>
          <w:szCs w:val="24"/>
          <w:lang w:eastAsia="pl-PL"/>
        </w:rPr>
        <w:t xml:space="preserve">4 ciągniki </w:t>
      </w:r>
      <w:r w:rsidR="00402917">
        <w:rPr>
          <w:rFonts w:ascii="Times New Roman" w:eastAsia="Times New Roman" w:hAnsi="Times New Roman" w:cs="Times New Roman"/>
          <w:bCs/>
          <w:color w:val="000000"/>
          <w:sz w:val="24"/>
          <w:szCs w:val="24"/>
          <w:lang w:eastAsia="pl-PL"/>
        </w:rPr>
        <w:t>i/lub</w:t>
      </w:r>
      <w:r w:rsidR="00402917" w:rsidRPr="008B5764">
        <w:rPr>
          <w:rFonts w:ascii="Times New Roman" w:eastAsia="Times New Roman" w:hAnsi="Times New Roman" w:cs="Times New Roman"/>
          <w:bCs/>
          <w:color w:val="000000"/>
          <w:sz w:val="24"/>
          <w:szCs w:val="24"/>
          <w:lang w:eastAsia="pl-PL"/>
        </w:rPr>
        <w:t xml:space="preserve"> samochod</w:t>
      </w:r>
      <w:r w:rsidR="00402917">
        <w:rPr>
          <w:rFonts w:ascii="Times New Roman" w:eastAsia="Times New Roman" w:hAnsi="Times New Roman" w:cs="Times New Roman"/>
          <w:bCs/>
          <w:color w:val="000000"/>
          <w:sz w:val="24"/>
          <w:szCs w:val="24"/>
          <w:lang w:eastAsia="pl-PL"/>
        </w:rPr>
        <w:t>y</w:t>
      </w:r>
      <w:r w:rsidR="00402917" w:rsidRPr="008B5764">
        <w:rPr>
          <w:rFonts w:ascii="Times New Roman" w:eastAsia="Times New Roman" w:hAnsi="Times New Roman" w:cs="Times New Roman"/>
          <w:bCs/>
          <w:color w:val="000000"/>
          <w:sz w:val="24"/>
          <w:szCs w:val="24"/>
          <w:lang w:eastAsia="pl-PL"/>
        </w:rPr>
        <w:t xml:space="preserve"> ciężarow</w:t>
      </w:r>
      <w:r w:rsidR="00402917">
        <w:rPr>
          <w:rFonts w:ascii="Times New Roman" w:eastAsia="Times New Roman" w:hAnsi="Times New Roman" w:cs="Times New Roman"/>
          <w:bCs/>
          <w:color w:val="000000"/>
          <w:sz w:val="24"/>
          <w:szCs w:val="24"/>
          <w:lang w:eastAsia="pl-PL"/>
        </w:rPr>
        <w:t>e</w:t>
      </w:r>
      <w:r w:rsidR="00402917" w:rsidRPr="008B5764">
        <w:rPr>
          <w:rFonts w:ascii="Times New Roman" w:eastAsia="Times New Roman" w:hAnsi="Times New Roman" w:cs="Times New Roman"/>
          <w:bCs/>
          <w:color w:val="000000"/>
          <w:sz w:val="24"/>
          <w:szCs w:val="24"/>
          <w:lang w:eastAsia="pl-PL"/>
        </w:rPr>
        <w:t xml:space="preserve"> </w:t>
      </w:r>
      <w:r w:rsidRPr="008B5764">
        <w:rPr>
          <w:rFonts w:ascii="Times New Roman" w:eastAsia="Times New Roman" w:hAnsi="Times New Roman" w:cs="Times New Roman"/>
          <w:bCs/>
          <w:color w:val="000000"/>
          <w:sz w:val="24"/>
          <w:szCs w:val="24"/>
          <w:lang w:eastAsia="pl-PL"/>
        </w:rPr>
        <w:t>z pługiem do odśnieżania.</w:t>
      </w:r>
    </w:p>
    <w:p w14:paraId="3A61E035" w14:textId="5A155CE4" w:rsidR="00C46BB3" w:rsidRPr="00C46BB3" w:rsidRDefault="00C46BB3" w:rsidP="002311D3">
      <w:pPr>
        <w:spacing w:after="0"/>
        <w:ind w:firstLine="708"/>
        <w:jc w:val="both"/>
        <w:rPr>
          <w:rFonts w:ascii="Times New Roman" w:eastAsia="Times New Roman" w:hAnsi="Times New Roman" w:cs="Times New Roman"/>
          <w:sz w:val="24"/>
          <w:szCs w:val="24"/>
          <w:lang w:eastAsia="pl-PL"/>
        </w:rPr>
      </w:pPr>
      <w:r w:rsidRPr="00C46BB3">
        <w:rPr>
          <w:rFonts w:ascii="Times New Roman" w:eastAsia="Times New Roman" w:hAnsi="Times New Roman" w:cs="Times New Roman"/>
          <w:sz w:val="24"/>
          <w:szCs w:val="24"/>
          <w:lang w:eastAsia="pl-PL"/>
        </w:rPr>
        <w:t xml:space="preserve">2.  Odśnieżanie </w:t>
      </w:r>
      <w:r w:rsidR="00AE6060">
        <w:rPr>
          <w:rFonts w:ascii="Times New Roman" w:eastAsia="Times New Roman" w:hAnsi="Times New Roman" w:cs="Times New Roman"/>
          <w:sz w:val="24"/>
          <w:szCs w:val="24"/>
          <w:lang w:eastAsia="pl-PL"/>
        </w:rPr>
        <w:t xml:space="preserve">wskazanych przez Zamawiającego </w:t>
      </w:r>
      <w:r w:rsidRPr="00C46BB3">
        <w:rPr>
          <w:rFonts w:ascii="Times New Roman" w:eastAsia="Times New Roman" w:hAnsi="Times New Roman" w:cs="Times New Roman"/>
          <w:sz w:val="24"/>
          <w:szCs w:val="24"/>
          <w:lang w:eastAsia="pl-PL"/>
        </w:rPr>
        <w:t>dróg, pętli i zatok autobusowych.</w:t>
      </w:r>
    </w:p>
    <w:p w14:paraId="6FC470D0" w14:textId="2CB9C4B7" w:rsidR="00C46BB3" w:rsidRPr="00C46BB3" w:rsidRDefault="005A653F" w:rsidP="002311D3">
      <w:pPr>
        <w:spacing w:after="0"/>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C46BB3" w:rsidRPr="00C46BB3">
        <w:rPr>
          <w:rFonts w:ascii="Times New Roman" w:eastAsia="Times New Roman" w:hAnsi="Times New Roman" w:cs="Times New Roman"/>
          <w:sz w:val="24"/>
          <w:szCs w:val="24"/>
          <w:lang w:eastAsia="pl-PL"/>
        </w:rPr>
        <w:t>. Odpowiedzialność za jakość zastosowanych materiałów i wykonanych usług oraz ich zgodność z wymaganiami określonymi w zamówieniu.</w:t>
      </w:r>
    </w:p>
    <w:p w14:paraId="5E28BE04" w14:textId="6DC2661A" w:rsidR="00C46BB3" w:rsidRPr="00C46BB3" w:rsidRDefault="005A653F" w:rsidP="002311D3">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C46BB3" w:rsidRPr="00C46BB3">
        <w:rPr>
          <w:rFonts w:ascii="Times New Roman" w:eastAsia="Times New Roman" w:hAnsi="Times New Roman" w:cs="Times New Roman"/>
          <w:sz w:val="24"/>
          <w:szCs w:val="24"/>
          <w:lang w:eastAsia="pl-PL"/>
        </w:rPr>
        <w:t xml:space="preserve">. Koordynowanie prac w celu sprawnego ich prowadzenia. </w:t>
      </w:r>
    </w:p>
    <w:p w14:paraId="5C0E935E" w14:textId="3F707677" w:rsidR="00C46BB3" w:rsidRPr="00C46BB3" w:rsidRDefault="005A653F" w:rsidP="002311D3">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C46BB3" w:rsidRPr="00C46BB3">
        <w:rPr>
          <w:rFonts w:ascii="Times New Roman" w:eastAsia="Times New Roman" w:hAnsi="Times New Roman" w:cs="Times New Roman"/>
          <w:sz w:val="24"/>
          <w:szCs w:val="24"/>
          <w:lang w:eastAsia="pl-PL"/>
        </w:rPr>
        <w:t xml:space="preserve">. Patrolowanie dróg pod względem prawidłowości </w:t>
      </w:r>
      <w:r w:rsidR="00AE6060">
        <w:rPr>
          <w:rFonts w:ascii="Times New Roman" w:eastAsia="Times New Roman" w:hAnsi="Times New Roman" w:cs="Times New Roman"/>
          <w:sz w:val="24"/>
          <w:szCs w:val="24"/>
          <w:lang w:eastAsia="pl-PL"/>
        </w:rPr>
        <w:t>wykonywanych prac.</w:t>
      </w:r>
    </w:p>
    <w:p w14:paraId="363856EA" w14:textId="63B95BC9" w:rsidR="00C46BB3" w:rsidRPr="00C46BB3" w:rsidRDefault="005A653F" w:rsidP="002311D3">
      <w:pPr>
        <w:spacing w:after="0"/>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C46BB3" w:rsidRPr="00C46BB3">
        <w:rPr>
          <w:rFonts w:ascii="Times New Roman" w:eastAsia="Times New Roman" w:hAnsi="Times New Roman" w:cs="Times New Roman"/>
          <w:sz w:val="24"/>
          <w:szCs w:val="24"/>
          <w:lang w:eastAsia="pl-PL"/>
        </w:rPr>
        <w:t>. Wykonawca powinien dysponować osobami posiadającymi odpowiednie uprawnienia określone przepisami szczególnymi do kierowania i obsługiwania sprzętów używanych podczas realizacji zadania.</w:t>
      </w:r>
    </w:p>
    <w:p w14:paraId="2A6B19B7" w14:textId="06BFF975" w:rsidR="00C46BB3" w:rsidRPr="00C46BB3" w:rsidRDefault="005A653F" w:rsidP="002311D3">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C46BB3" w:rsidRPr="00C46BB3">
        <w:rPr>
          <w:rFonts w:ascii="Times New Roman" w:eastAsia="Times New Roman" w:hAnsi="Times New Roman" w:cs="Times New Roman"/>
          <w:sz w:val="24"/>
          <w:szCs w:val="24"/>
          <w:lang w:eastAsia="pl-PL"/>
        </w:rPr>
        <w:t xml:space="preserve">. Przygotowanie specjalistycznego sprzętu do odśnieżania. </w:t>
      </w:r>
    </w:p>
    <w:p w14:paraId="69C638A0" w14:textId="3EF2B0B4" w:rsidR="00C46BB3" w:rsidRDefault="005A653F" w:rsidP="002311D3">
      <w:pPr>
        <w:spacing w:after="0"/>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C46BB3" w:rsidRPr="00C46BB3">
        <w:rPr>
          <w:rFonts w:ascii="Times New Roman" w:eastAsia="Times New Roman" w:hAnsi="Times New Roman" w:cs="Times New Roman"/>
          <w:sz w:val="24"/>
          <w:szCs w:val="24"/>
          <w:lang w:eastAsia="pl-PL"/>
        </w:rPr>
        <w:t>.</w:t>
      </w:r>
      <w:r w:rsidR="002311D3">
        <w:rPr>
          <w:rFonts w:ascii="Times New Roman" w:eastAsia="Times New Roman" w:hAnsi="Times New Roman" w:cs="Times New Roman"/>
          <w:sz w:val="24"/>
          <w:szCs w:val="24"/>
          <w:lang w:eastAsia="pl-PL"/>
        </w:rPr>
        <w:t xml:space="preserve"> </w:t>
      </w:r>
      <w:r w:rsidR="00C46BB3" w:rsidRPr="00C46BB3">
        <w:rPr>
          <w:rFonts w:ascii="Times New Roman" w:eastAsia="Times New Roman" w:hAnsi="Times New Roman" w:cs="Times New Roman"/>
          <w:sz w:val="24"/>
          <w:szCs w:val="24"/>
          <w:lang w:eastAsia="pl-PL"/>
        </w:rPr>
        <w:t>Sprzęt powinien być przygotowany w takim stopniu, aby mógł być gotowy do użycia</w:t>
      </w:r>
      <w:r w:rsidR="003B461E">
        <w:rPr>
          <w:rFonts w:ascii="Times New Roman" w:eastAsia="Times New Roman" w:hAnsi="Times New Roman" w:cs="Times New Roman"/>
          <w:sz w:val="24"/>
          <w:szCs w:val="24"/>
          <w:lang w:eastAsia="pl-PL"/>
        </w:rPr>
        <w:t xml:space="preserve"> w czasie zaproponowanym w ofercie.</w:t>
      </w:r>
    </w:p>
    <w:p w14:paraId="52A037C4" w14:textId="49478C85" w:rsidR="00F4691F" w:rsidRPr="00C46BB3" w:rsidRDefault="005A653F" w:rsidP="002311D3">
      <w:pPr>
        <w:spacing w:after="0"/>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00F4691F">
        <w:rPr>
          <w:rFonts w:ascii="Times New Roman" w:eastAsia="Times New Roman" w:hAnsi="Times New Roman" w:cs="Times New Roman"/>
          <w:sz w:val="24"/>
          <w:szCs w:val="24"/>
          <w:lang w:eastAsia="pl-PL"/>
        </w:rPr>
        <w:t xml:space="preserve">. </w:t>
      </w:r>
      <w:r w:rsidR="007542E3">
        <w:rPr>
          <w:rFonts w:ascii="Times New Roman" w:eastAsia="Times New Roman" w:hAnsi="Times New Roman" w:cs="Times New Roman"/>
          <w:sz w:val="24"/>
          <w:szCs w:val="24"/>
          <w:lang w:eastAsia="pl-PL"/>
        </w:rPr>
        <w:t>W</w:t>
      </w:r>
      <w:r w:rsidR="00F4691F">
        <w:rPr>
          <w:rFonts w:ascii="Times New Roman" w:eastAsia="Times New Roman" w:hAnsi="Times New Roman" w:cs="Times New Roman"/>
          <w:sz w:val="24"/>
          <w:szCs w:val="24"/>
          <w:lang w:eastAsia="pl-PL"/>
        </w:rPr>
        <w:t>skazanie koordynatora po stronie Wykonawcy i podanie jednego numeru kontaktowego. Zapewnienie zamawiającemu kontaktu z koordynatorem przez 7 dni w tygodniu przez 24 h na dobę, przyjmowanie zleceń i przekazywanie meldunków o przejezdności dróg i miejscu prowadzonych prac.</w:t>
      </w:r>
    </w:p>
    <w:p w14:paraId="74774656" w14:textId="5EDD7F39" w:rsidR="00C46BB3" w:rsidRPr="00C46BB3" w:rsidRDefault="005A653F" w:rsidP="002311D3">
      <w:pPr>
        <w:spacing w:after="0"/>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00C46BB3" w:rsidRPr="00C46BB3">
        <w:rPr>
          <w:rFonts w:ascii="Times New Roman" w:eastAsia="Times New Roman" w:hAnsi="Times New Roman" w:cs="Times New Roman"/>
          <w:sz w:val="24"/>
          <w:szCs w:val="24"/>
          <w:lang w:eastAsia="pl-PL"/>
        </w:rPr>
        <w:t xml:space="preserve">. </w:t>
      </w:r>
      <w:r w:rsidR="00C46BB3" w:rsidRPr="00C46BB3">
        <w:rPr>
          <w:rFonts w:ascii="Times New Roman" w:eastAsia="Times New Roman" w:hAnsi="Times New Roman" w:cs="Times New Roman"/>
          <w:color w:val="000000"/>
          <w:sz w:val="24"/>
          <w:szCs w:val="24"/>
          <w:lang w:eastAsia="pl-PL"/>
        </w:rPr>
        <w:t xml:space="preserve">Wyposażenie operatorów poszczególnych pojazdów, zatrudnionych przy zimowym utrzymaniu dróg w telefon komórkowy umożliwiający bezpośredni kontakt z </w:t>
      </w:r>
      <w:r w:rsidR="00F4691F">
        <w:rPr>
          <w:rFonts w:ascii="Times New Roman" w:eastAsia="Times New Roman" w:hAnsi="Times New Roman" w:cs="Times New Roman"/>
          <w:color w:val="000000"/>
          <w:sz w:val="24"/>
          <w:szCs w:val="24"/>
          <w:lang w:eastAsia="pl-PL"/>
        </w:rPr>
        <w:t>koordynatorem prac po stronie Wykonawcy</w:t>
      </w:r>
      <w:r w:rsidR="00C46BB3" w:rsidRPr="00C46BB3">
        <w:rPr>
          <w:rFonts w:ascii="Times New Roman" w:eastAsia="Times New Roman" w:hAnsi="Times New Roman" w:cs="Times New Roman"/>
          <w:color w:val="000000"/>
          <w:sz w:val="24"/>
          <w:szCs w:val="24"/>
          <w:lang w:eastAsia="pl-PL"/>
        </w:rPr>
        <w:t xml:space="preserve">. </w:t>
      </w:r>
    </w:p>
    <w:p w14:paraId="03F6067A" w14:textId="64F01383" w:rsidR="00C46BB3" w:rsidRDefault="005A653F" w:rsidP="002311D3">
      <w:pPr>
        <w:spacing w:after="120"/>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C46BB3" w:rsidRPr="00C46BB3">
        <w:rPr>
          <w:rFonts w:ascii="Times New Roman" w:eastAsia="Times New Roman" w:hAnsi="Times New Roman" w:cs="Times New Roman"/>
          <w:sz w:val="24"/>
          <w:szCs w:val="24"/>
          <w:lang w:eastAsia="pl-PL"/>
        </w:rPr>
        <w:t xml:space="preserve">. Dostarczenie Zamawiającemu raportu </w:t>
      </w:r>
      <w:r w:rsidR="00F4691F">
        <w:rPr>
          <w:rFonts w:ascii="Times New Roman" w:eastAsia="Times New Roman" w:hAnsi="Times New Roman" w:cs="Times New Roman"/>
          <w:sz w:val="24"/>
          <w:szCs w:val="24"/>
          <w:lang w:eastAsia="pl-PL"/>
        </w:rPr>
        <w:t>wykonanych prac z określeniem kilometrażu, rodzaju wykonanych czynności, czasu i terminu w każdym czasie na żądanie Zamawiającego oraz raz na miesiąc wraz z fakturą za każdy miesiąc pracy.</w:t>
      </w:r>
    </w:p>
    <w:p w14:paraId="598DDE78" w14:textId="1AE3B8B4" w:rsidR="006A141B" w:rsidRDefault="005A653F" w:rsidP="006A141B">
      <w:pPr>
        <w:tabs>
          <w:tab w:val="left" w:pos="284"/>
        </w:tabs>
        <w:spacing w:after="0" w:line="240" w:lineRule="auto"/>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ab/>
      </w:r>
      <w:r>
        <w:rPr>
          <w:rFonts w:ascii="Times New Roman" w:eastAsia="Times New Roman" w:hAnsi="Times New Roman" w:cs="Times New Roman"/>
          <w:color w:val="000000"/>
          <w:sz w:val="24"/>
          <w:szCs w:val="24"/>
          <w:lang w:eastAsia="x-none"/>
        </w:rPr>
        <w:tab/>
      </w:r>
    </w:p>
    <w:p w14:paraId="5BDA8B4F" w14:textId="7D7B984A" w:rsidR="005A653F" w:rsidRPr="00236C21" w:rsidRDefault="005A653F" w:rsidP="005A653F">
      <w:pPr>
        <w:pStyle w:val="Akapitzlist"/>
        <w:spacing w:after="0"/>
        <w:jc w:val="both"/>
        <w:rPr>
          <w:rFonts w:ascii="Times New Roman" w:eastAsia="Times New Roman" w:hAnsi="Times New Roman" w:cs="Times New Roman"/>
          <w:b/>
          <w:bCs/>
          <w:sz w:val="24"/>
          <w:szCs w:val="24"/>
          <w:lang w:eastAsia="pl-PL"/>
        </w:rPr>
      </w:pPr>
      <w:r w:rsidRPr="00236C21">
        <w:rPr>
          <w:rFonts w:ascii="Times New Roman" w:eastAsia="Times New Roman" w:hAnsi="Times New Roman" w:cs="Times New Roman"/>
          <w:b/>
          <w:bCs/>
          <w:sz w:val="24"/>
          <w:szCs w:val="24"/>
          <w:lang w:eastAsia="pl-PL"/>
        </w:rPr>
        <w:t>Część II pn. ,,Posypywanie dróg”</w:t>
      </w:r>
      <w:r>
        <w:rPr>
          <w:rFonts w:ascii="Times New Roman" w:eastAsia="Times New Roman" w:hAnsi="Times New Roman" w:cs="Times New Roman"/>
          <w:b/>
          <w:bCs/>
          <w:sz w:val="24"/>
          <w:szCs w:val="24"/>
          <w:lang w:eastAsia="pl-PL"/>
        </w:rPr>
        <w:t>:</w:t>
      </w:r>
    </w:p>
    <w:p w14:paraId="6449EA78" w14:textId="16F92FF9" w:rsidR="005A653F" w:rsidRPr="00C46BB3" w:rsidRDefault="005A653F" w:rsidP="005A653F">
      <w:pPr>
        <w:tabs>
          <w:tab w:val="left" w:pos="709"/>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x-none"/>
        </w:rPr>
        <w:tab/>
      </w:r>
      <w:r w:rsidRPr="00C46BB3">
        <w:rPr>
          <w:rFonts w:ascii="Times New Roman" w:eastAsia="Times New Roman" w:hAnsi="Times New Roman" w:cs="Times New Roman"/>
          <w:bCs/>
          <w:sz w:val="24"/>
          <w:szCs w:val="24"/>
          <w:lang w:eastAsia="pl-PL"/>
        </w:rPr>
        <w:t>1. D</w:t>
      </w:r>
      <w:r w:rsidRPr="00C46BB3">
        <w:rPr>
          <w:rFonts w:ascii="Times New Roman" w:eastAsia="Times New Roman" w:hAnsi="Times New Roman" w:cs="Times New Roman"/>
          <w:sz w:val="24"/>
          <w:szCs w:val="24"/>
          <w:lang w:eastAsia="pl-PL"/>
        </w:rPr>
        <w:t xml:space="preserve">ysponowanie sprzętem gwarantującym wykonanie przedmiotu zamówienia:                                          </w:t>
      </w:r>
    </w:p>
    <w:p w14:paraId="02B4E3CD" w14:textId="7C7DADBD" w:rsidR="005A653F" w:rsidRPr="008B5764" w:rsidRDefault="005A653F" w:rsidP="005A653F">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8B5764">
        <w:rPr>
          <w:rFonts w:ascii="Times New Roman" w:eastAsia="Times New Roman" w:hAnsi="Times New Roman" w:cs="Times New Roman"/>
          <w:bCs/>
          <w:color w:val="000000"/>
          <w:sz w:val="24"/>
          <w:szCs w:val="24"/>
          <w:lang w:eastAsia="pl-PL"/>
        </w:rPr>
        <w:t xml:space="preserve">4 ciągniki </w:t>
      </w:r>
      <w:r>
        <w:rPr>
          <w:rFonts w:ascii="Times New Roman" w:eastAsia="Times New Roman" w:hAnsi="Times New Roman" w:cs="Times New Roman"/>
          <w:bCs/>
          <w:color w:val="000000"/>
          <w:sz w:val="24"/>
          <w:szCs w:val="24"/>
          <w:lang w:eastAsia="pl-PL"/>
        </w:rPr>
        <w:t>i/lub</w:t>
      </w:r>
      <w:r w:rsidRPr="008B5764">
        <w:rPr>
          <w:rFonts w:ascii="Times New Roman" w:eastAsia="Times New Roman" w:hAnsi="Times New Roman" w:cs="Times New Roman"/>
          <w:bCs/>
          <w:color w:val="000000"/>
          <w:sz w:val="24"/>
          <w:szCs w:val="24"/>
          <w:lang w:eastAsia="pl-PL"/>
        </w:rPr>
        <w:t xml:space="preserve"> samochod</w:t>
      </w:r>
      <w:r>
        <w:rPr>
          <w:rFonts w:ascii="Times New Roman" w:eastAsia="Times New Roman" w:hAnsi="Times New Roman" w:cs="Times New Roman"/>
          <w:bCs/>
          <w:color w:val="000000"/>
          <w:sz w:val="24"/>
          <w:szCs w:val="24"/>
          <w:lang w:eastAsia="pl-PL"/>
        </w:rPr>
        <w:t>y</w:t>
      </w:r>
      <w:r w:rsidRPr="008B5764">
        <w:rPr>
          <w:rFonts w:ascii="Times New Roman" w:eastAsia="Times New Roman" w:hAnsi="Times New Roman" w:cs="Times New Roman"/>
          <w:bCs/>
          <w:color w:val="000000"/>
          <w:sz w:val="24"/>
          <w:szCs w:val="24"/>
          <w:lang w:eastAsia="pl-PL"/>
        </w:rPr>
        <w:t xml:space="preserve"> ciężarow</w:t>
      </w:r>
      <w:r>
        <w:rPr>
          <w:rFonts w:ascii="Times New Roman" w:eastAsia="Times New Roman" w:hAnsi="Times New Roman" w:cs="Times New Roman"/>
          <w:bCs/>
          <w:color w:val="000000"/>
          <w:sz w:val="24"/>
          <w:szCs w:val="24"/>
          <w:lang w:eastAsia="pl-PL"/>
        </w:rPr>
        <w:t>e</w:t>
      </w:r>
      <w:r w:rsidRPr="008B5764">
        <w:rPr>
          <w:rFonts w:ascii="Times New Roman" w:eastAsia="Times New Roman" w:hAnsi="Times New Roman" w:cs="Times New Roman"/>
          <w:bCs/>
          <w:color w:val="000000"/>
          <w:sz w:val="24"/>
          <w:szCs w:val="24"/>
          <w:lang w:eastAsia="pl-PL"/>
        </w:rPr>
        <w:t xml:space="preserve"> z </w:t>
      </w:r>
      <w:r w:rsidRPr="001E319B">
        <w:rPr>
          <w:rFonts w:ascii="Times New Roman" w:eastAsia="Times New Roman" w:hAnsi="Times New Roman" w:cs="Times New Roman"/>
          <w:bCs/>
          <w:color w:val="000000"/>
          <w:sz w:val="24"/>
          <w:szCs w:val="24"/>
          <w:lang w:eastAsia="pl-PL"/>
        </w:rPr>
        <w:t xml:space="preserve">rozsiewaczem </w:t>
      </w:r>
      <w:r>
        <w:rPr>
          <w:rFonts w:ascii="Times New Roman" w:eastAsia="Times New Roman" w:hAnsi="Times New Roman" w:cs="Times New Roman"/>
          <w:bCs/>
          <w:color w:val="000000"/>
          <w:sz w:val="24"/>
          <w:szCs w:val="24"/>
          <w:lang w:eastAsia="pl-PL"/>
        </w:rPr>
        <w:t xml:space="preserve">mieszanki lub </w:t>
      </w:r>
      <w:r w:rsidRPr="001E319B">
        <w:rPr>
          <w:rFonts w:ascii="Times New Roman" w:eastAsia="Times New Roman" w:hAnsi="Times New Roman" w:cs="Times New Roman"/>
          <w:bCs/>
          <w:color w:val="000000"/>
          <w:sz w:val="24"/>
          <w:szCs w:val="24"/>
          <w:lang w:eastAsia="pl-PL"/>
        </w:rPr>
        <w:t>soli</w:t>
      </w:r>
      <w:r w:rsidRPr="008B5764">
        <w:rPr>
          <w:rFonts w:ascii="Times New Roman" w:eastAsia="Times New Roman" w:hAnsi="Times New Roman" w:cs="Times New Roman"/>
          <w:bCs/>
          <w:color w:val="000000"/>
          <w:sz w:val="24"/>
          <w:szCs w:val="24"/>
          <w:lang w:eastAsia="pl-PL"/>
        </w:rPr>
        <w:t xml:space="preserve"> lub posypywarką.</w:t>
      </w:r>
    </w:p>
    <w:p w14:paraId="7311E5FC" w14:textId="32A652EE" w:rsidR="005A653F" w:rsidRPr="00C46BB3" w:rsidRDefault="005A653F" w:rsidP="005A653F">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Pr="00C46BB3">
        <w:rPr>
          <w:rFonts w:ascii="Times New Roman" w:eastAsia="Times New Roman" w:hAnsi="Times New Roman" w:cs="Times New Roman"/>
          <w:sz w:val="24"/>
          <w:szCs w:val="24"/>
          <w:lang w:eastAsia="pl-PL"/>
        </w:rPr>
        <w:t>.  Zwalczanie śliskości zimowej i pośniegowej.</w:t>
      </w:r>
    </w:p>
    <w:p w14:paraId="10B0F14E" w14:textId="1B49CB68" w:rsidR="005A653F" w:rsidRPr="00C46BB3" w:rsidRDefault="005A653F" w:rsidP="005A653F">
      <w:pPr>
        <w:spacing w:after="0"/>
        <w:ind w:left="708"/>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r w:rsidRPr="00C46BB3">
        <w:rPr>
          <w:rFonts w:ascii="Times New Roman" w:eastAsia="Times New Roman" w:hAnsi="Times New Roman" w:cs="Times New Roman"/>
          <w:b/>
          <w:sz w:val="24"/>
          <w:szCs w:val="24"/>
          <w:lang w:eastAsia="pl-PL"/>
        </w:rPr>
        <w:t xml:space="preserve">. Dysponowanie materiałem zapewniającym ciągłość robót zimowego utrzymania dróg, o którym mowa w pkt. </w:t>
      </w:r>
      <w:r>
        <w:rPr>
          <w:rFonts w:ascii="Times New Roman" w:eastAsia="Times New Roman" w:hAnsi="Times New Roman" w:cs="Times New Roman"/>
          <w:b/>
          <w:sz w:val="24"/>
          <w:szCs w:val="24"/>
          <w:lang w:eastAsia="pl-PL"/>
        </w:rPr>
        <w:t>4)</w:t>
      </w:r>
      <w:r w:rsidRPr="00C46BB3">
        <w:rPr>
          <w:rFonts w:ascii="Times New Roman" w:eastAsia="Times New Roman" w:hAnsi="Times New Roman" w:cs="Times New Roman"/>
          <w:b/>
          <w:sz w:val="24"/>
          <w:szCs w:val="24"/>
          <w:lang w:eastAsia="pl-PL"/>
        </w:rPr>
        <w:t xml:space="preserve"> </w:t>
      </w:r>
      <w:r w:rsidR="00402917">
        <w:rPr>
          <w:rFonts w:ascii="Times New Roman" w:eastAsia="Times New Roman" w:hAnsi="Times New Roman" w:cs="Times New Roman"/>
          <w:b/>
          <w:sz w:val="24"/>
          <w:szCs w:val="24"/>
          <w:lang w:eastAsia="pl-PL"/>
        </w:rPr>
        <w:t>dla Części II</w:t>
      </w:r>
      <w:r>
        <w:rPr>
          <w:rFonts w:ascii="Times New Roman" w:eastAsia="Times New Roman" w:hAnsi="Times New Roman" w:cs="Times New Roman"/>
          <w:b/>
          <w:sz w:val="24"/>
          <w:szCs w:val="24"/>
          <w:lang w:eastAsia="pl-PL"/>
        </w:rPr>
        <w:t xml:space="preserve">. </w:t>
      </w:r>
      <w:r w:rsidRPr="00C46BB3">
        <w:rPr>
          <w:rFonts w:ascii="Times New Roman" w:eastAsia="Times New Roman" w:hAnsi="Times New Roman" w:cs="Times New Roman"/>
          <w:b/>
          <w:sz w:val="24"/>
          <w:szCs w:val="24"/>
          <w:lang w:eastAsia="pl-PL"/>
        </w:rPr>
        <w:t xml:space="preserve">Materiał </w:t>
      </w:r>
      <w:r>
        <w:rPr>
          <w:rFonts w:ascii="Times New Roman" w:eastAsia="Times New Roman" w:hAnsi="Times New Roman" w:cs="Times New Roman"/>
          <w:b/>
          <w:sz w:val="24"/>
          <w:szCs w:val="24"/>
          <w:lang w:eastAsia="pl-PL"/>
        </w:rPr>
        <w:t xml:space="preserve">do wykonania usługi powinien </w:t>
      </w:r>
      <w:r w:rsidRPr="00C46BB3">
        <w:rPr>
          <w:rFonts w:ascii="Times New Roman" w:eastAsia="Times New Roman" w:hAnsi="Times New Roman" w:cs="Times New Roman"/>
          <w:b/>
          <w:sz w:val="24"/>
          <w:szCs w:val="24"/>
          <w:lang w:eastAsia="pl-PL"/>
        </w:rPr>
        <w:t>być składowany w taki sposób, aby był właściwie przygotowany do użytku, niezależnie od panujących warunków pogodowych.</w:t>
      </w:r>
      <w:r>
        <w:rPr>
          <w:rFonts w:ascii="Times New Roman" w:eastAsia="Times New Roman" w:hAnsi="Times New Roman" w:cs="Times New Roman"/>
          <w:b/>
          <w:sz w:val="24"/>
          <w:szCs w:val="24"/>
          <w:lang w:eastAsia="pl-PL"/>
        </w:rPr>
        <w:t xml:space="preserve"> Zamawiający zastrzega sobie prawo do przeprowadzenia kontroli stężenia % materiału posypowego oraz sposobu i miejsca składowania.</w:t>
      </w:r>
    </w:p>
    <w:p w14:paraId="6F260171" w14:textId="2A6B7689" w:rsidR="005A653F" w:rsidRPr="00C46BB3" w:rsidRDefault="005A653F" w:rsidP="005A653F">
      <w:pPr>
        <w:spacing w:after="0"/>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Pr="00C46BB3">
        <w:rPr>
          <w:rFonts w:ascii="Times New Roman" w:eastAsia="Times New Roman" w:hAnsi="Times New Roman" w:cs="Times New Roman"/>
          <w:sz w:val="24"/>
          <w:szCs w:val="24"/>
          <w:lang w:eastAsia="pl-PL"/>
        </w:rPr>
        <w:t>. Odpowiedzialność za jakość zastosowanych materiałów i wykonanych usług oraz ich zgodność z wymaganiami określonymi w zamówieniu.</w:t>
      </w:r>
    </w:p>
    <w:p w14:paraId="20125087" w14:textId="17480AF2" w:rsidR="005A653F" w:rsidRPr="00C46BB3" w:rsidRDefault="005A653F" w:rsidP="005A653F">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Pr="00C46BB3">
        <w:rPr>
          <w:rFonts w:ascii="Times New Roman" w:eastAsia="Times New Roman" w:hAnsi="Times New Roman" w:cs="Times New Roman"/>
          <w:sz w:val="24"/>
          <w:szCs w:val="24"/>
          <w:lang w:eastAsia="pl-PL"/>
        </w:rPr>
        <w:t xml:space="preserve">. Koordynowanie prac w celu sprawnego ich prowadzenia. </w:t>
      </w:r>
    </w:p>
    <w:p w14:paraId="79A803E9" w14:textId="2D19E7A8" w:rsidR="005A653F" w:rsidRPr="00C46BB3" w:rsidRDefault="005A653F" w:rsidP="005A653F">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Pr="00C46BB3">
        <w:rPr>
          <w:rFonts w:ascii="Times New Roman" w:eastAsia="Times New Roman" w:hAnsi="Times New Roman" w:cs="Times New Roman"/>
          <w:sz w:val="24"/>
          <w:szCs w:val="24"/>
          <w:lang w:eastAsia="pl-PL"/>
        </w:rPr>
        <w:t xml:space="preserve">. Patrolowanie dróg pod względem prawidłowości </w:t>
      </w:r>
      <w:r>
        <w:rPr>
          <w:rFonts w:ascii="Times New Roman" w:eastAsia="Times New Roman" w:hAnsi="Times New Roman" w:cs="Times New Roman"/>
          <w:sz w:val="24"/>
          <w:szCs w:val="24"/>
          <w:lang w:eastAsia="pl-PL"/>
        </w:rPr>
        <w:t>wykonywanych prac.</w:t>
      </w:r>
    </w:p>
    <w:p w14:paraId="3DAAFCAD" w14:textId="7DEF1340" w:rsidR="005A653F" w:rsidRPr="00C46BB3" w:rsidRDefault="005A653F" w:rsidP="005A653F">
      <w:pPr>
        <w:spacing w:after="0"/>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Pr="00C46BB3">
        <w:rPr>
          <w:rFonts w:ascii="Times New Roman" w:eastAsia="Times New Roman" w:hAnsi="Times New Roman" w:cs="Times New Roman"/>
          <w:sz w:val="24"/>
          <w:szCs w:val="24"/>
          <w:lang w:eastAsia="pl-PL"/>
        </w:rPr>
        <w:t>. Wykonawca powinien dysponować osobami posiadającymi odpowiednie uprawnienia określone przepisami szczególnymi do kierowania i obsługiwania sprzętów używanych podczas realizacji zadania.</w:t>
      </w:r>
    </w:p>
    <w:p w14:paraId="63AC5C93" w14:textId="28A71D53" w:rsidR="005A653F" w:rsidRPr="00C46BB3" w:rsidRDefault="005A653F" w:rsidP="005A653F">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8</w:t>
      </w:r>
      <w:r w:rsidRPr="00C46BB3">
        <w:rPr>
          <w:rFonts w:ascii="Times New Roman" w:eastAsia="Times New Roman" w:hAnsi="Times New Roman" w:cs="Times New Roman"/>
          <w:sz w:val="24"/>
          <w:szCs w:val="24"/>
          <w:lang w:eastAsia="pl-PL"/>
        </w:rPr>
        <w:t xml:space="preserve">. Przygotowanie specjalistycznego sprzętu do likwidacji śliskości. </w:t>
      </w:r>
    </w:p>
    <w:p w14:paraId="66686A89" w14:textId="1EAF9BCC" w:rsidR="005A653F" w:rsidRDefault="005A653F" w:rsidP="005A653F">
      <w:pPr>
        <w:spacing w:after="0"/>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Pr="00C46BB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C46BB3">
        <w:rPr>
          <w:rFonts w:ascii="Times New Roman" w:eastAsia="Times New Roman" w:hAnsi="Times New Roman" w:cs="Times New Roman"/>
          <w:sz w:val="24"/>
          <w:szCs w:val="24"/>
          <w:lang w:eastAsia="pl-PL"/>
        </w:rPr>
        <w:t>Sprzęt powinien być przygotowany w takim stopniu, aby mógł być gotowy do użycia</w:t>
      </w:r>
      <w:r>
        <w:rPr>
          <w:rFonts w:ascii="Times New Roman" w:eastAsia="Times New Roman" w:hAnsi="Times New Roman" w:cs="Times New Roman"/>
          <w:sz w:val="24"/>
          <w:szCs w:val="24"/>
          <w:lang w:eastAsia="pl-PL"/>
        </w:rPr>
        <w:t xml:space="preserve"> w czasie zaproponowanym w ofercie.</w:t>
      </w:r>
    </w:p>
    <w:p w14:paraId="4ECC02A1" w14:textId="4CA1DF89" w:rsidR="005A653F" w:rsidRPr="00C46BB3" w:rsidRDefault="005A653F" w:rsidP="005A653F">
      <w:pPr>
        <w:spacing w:after="0"/>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 Wskazanie koordynatora po stronie Wykonawcy i podanie jednego numeru kontaktowego. Zapewnienie zamawiającemu kontaktu z koordynatorem przez 7 dni w tygodniu przez 24 h na dobę, przyjmowanie zleceń i przekazywanie meldunków o przejezdności dróg i miejscu prowadzonych prac.</w:t>
      </w:r>
    </w:p>
    <w:p w14:paraId="038DB3CF" w14:textId="7BD51EC4" w:rsidR="005A653F" w:rsidRPr="00C46BB3" w:rsidRDefault="005A653F" w:rsidP="005A653F">
      <w:pPr>
        <w:spacing w:after="0"/>
        <w:ind w:left="708"/>
        <w:jc w:val="both"/>
        <w:rPr>
          <w:rFonts w:ascii="Times New Roman" w:eastAsia="Times New Roman" w:hAnsi="Times New Roman" w:cs="Times New Roman"/>
          <w:sz w:val="24"/>
          <w:szCs w:val="24"/>
          <w:lang w:eastAsia="pl-PL"/>
        </w:rPr>
      </w:pPr>
      <w:r w:rsidRPr="00C46BB3">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1</w:t>
      </w:r>
      <w:r w:rsidRPr="00C46BB3">
        <w:rPr>
          <w:rFonts w:ascii="Times New Roman" w:eastAsia="Times New Roman" w:hAnsi="Times New Roman" w:cs="Times New Roman"/>
          <w:sz w:val="24"/>
          <w:szCs w:val="24"/>
          <w:lang w:eastAsia="pl-PL"/>
        </w:rPr>
        <w:t xml:space="preserve">. </w:t>
      </w:r>
      <w:r w:rsidRPr="00C46BB3">
        <w:rPr>
          <w:rFonts w:ascii="Times New Roman" w:eastAsia="Times New Roman" w:hAnsi="Times New Roman" w:cs="Times New Roman"/>
          <w:color w:val="000000"/>
          <w:sz w:val="24"/>
          <w:szCs w:val="24"/>
          <w:lang w:eastAsia="pl-PL"/>
        </w:rPr>
        <w:t xml:space="preserve">Wyposażenie operatorów poszczególnych pojazdów, zatrudnionych przy zimowym utrzymaniu dróg w telefon komórkowy umożliwiający bezpośredni kontakt z </w:t>
      </w:r>
      <w:r>
        <w:rPr>
          <w:rFonts w:ascii="Times New Roman" w:eastAsia="Times New Roman" w:hAnsi="Times New Roman" w:cs="Times New Roman"/>
          <w:color w:val="000000"/>
          <w:sz w:val="24"/>
          <w:szCs w:val="24"/>
          <w:lang w:eastAsia="pl-PL"/>
        </w:rPr>
        <w:t>koordynatorem prac po stronie Wykonawcy</w:t>
      </w:r>
      <w:r w:rsidRPr="00C46BB3">
        <w:rPr>
          <w:rFonts w:ascii="Times New Roman" w:eastAsia="Times New Roman" w:hAnsi="Times New Roman" w:cs="Times New Roman"/>
          <w:color w:val="000000"/>
          <w:sz w:val="24"/>
          <w:szCs w:val="24"/>
          <w:lang w:eastAsia="pl-PL"/>
        </w:rPr>
        <w:t xml:space="preserve">. </w:t>
      </w:r>
    </w:p>
    <w:p w14:paraId="6E37AD17" w14:textId="37C1F0C5" w:rsidR="005A653F" w:rsidRDefault="005A653F" w:rsidP="005A653F">
      <w:pPr>
        <w:spacing w:after="120"/>
        <w:ind w:left="708"/>
        <w:jc w:val="both"/>
        <w:rPr>
          <w:rFonts w:ascii="Times New Roman" w:eastAsia="Times New Roman" w:hAnsi="Times New Roman" w:cs="Times New Roman"/>
          <w:sz w:val="24"/>
          <w:szCs w:val="24"/>
          <w:lang w:eastAsia="pl-PL"/>
        </w:rPr>
      </w:pPr>
      <w:r w:rsidRPr="00C46BB3">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2</w:t>
      </w:r>
      <w:r w:rsidRPr="00C46BB3">
        <w:rPr>
          <w:rFonts w:ascii="Times New Roman" w:eastAsia="Times New Roman" w:hAnsi="Times New Roman" w:cs="Times New Roman"/>
          <w:sz w:val="24"/>
          <w:szCs w:val="24"/>
          <w:lang w:eastAsia="pl-PL"/>
        </w:rPr>
        <w:t xml:space="preserve">. Dostarczenie Zamawiającemu raportu </w:t>
      </w:r>
      <w:r>
        <w:rPr>
          <w:rFonts w:ascii="Times New Roman" w:eastAsia="Times New Roman" w:hAnsi="Times New Roman" w:cs="Times New Roman"/>
          <w:sz w:val="24"/>
          <w:szCs w:val="24"/>
          <w:lang w:eastAsia="pl-PL"/>
        </w:rPr>
        <w:t>wykonanych prac z określeniem kilometrażu, rodzaju wykonanych czynności, czasu i terminu w każdym czasie na żądanie Zamawiającego oraz raz na miesiąc wraz z fakturą za każdy miesiąc pracy.</w:t>
      </w:r>
    </w:p>
    <w:p w14:paraId="2D319F3E" w14:textId="68F84197" w:rsidR="005A653F" w:rsidRPr="006A141B" w:rsidRDefault="005A653F" w:rsidP="006A141B">
      <w:pPr>
        <w:tabs>
          <w:tab w:val="left" w:pos="284"/>
        </w:tabs>
        <w:spacing w:after="0" w:line="240" w:lineRule="auto"/>
        <w:jc w:val="both"/>
        <w:rPr>
          <w:rFonts w:ascii="Times New Roman" w:eastAsia="Times New Roman" w:hAnsi="Times New Roman" w:cs="Times New Roman"/>
          <w:color w:val="000000"/>
          <w:sz w:val="24"/>
          <w:szCs w:val="24"/>
          <w:lang w:eastAsia="x-none"/>
        </w:rPr>
      </w:pPr>
    </w:p>
    <w:p w14:paraId="686D59B4" w14:textId="77777777" w:rsidR="00F4433D" w:rsidRPr="007C63C8" w:rsidRDefault="00FF3E8A" w:rsidP="009808DE">
      <w:pPr>
        <w:pStyle w:val="Tekstpodstawowy"/>
        <w:numPr>
          <w:ilvl w:val="0"/>
          <w:numId w:val="36"/>
        </w:numPr>
        <w:spacing w:line="276" w:lineRule="auto"/>
        <w:ind w:left="709" w:hanging="425"/>
        <w:rPr>
          <w:b/>
        </w:rPr>
      </w:pPr>
      <w:r w:rsidRPr="007C63C8">
        <w:rPr>
          <w:b/>
        </w:rPr>
        <w:t>Przepisy prawne regulujące wykonanie zamówienia</w:t>
      </w:r>
      <w:r w:rsidR="00F4433D" w:rsidRPr="007C63C8">
        <w:rPr>
          <w:b/>
        </w:rPr>
        <w:t>:</w:t>
      </w:r>
    </w:p>
    <w:p w14:paraId="4617423B" w14:textId="67742002" w:rsidR="00F4433D" w:rsidRPr="002311D3" w:rsidRDefault="008A2350" w:rsidP="00117F9F">
      <w:pPr>
        <w:pStyle w:val="Tekstpodstawowy"/>
        <w:numPr>
          <w:ilvl w:val="1"/>
          <w:numId w:val="7"/>
        </w:numPr>
        <w:spacing w:line="276" w:lineRule="auto"/>
        <w:ind w:left="993" w:hanging="284"/>
      </w:pPr>
      <w:r w:rsidRPr="002311D3">
        <w:t>U</w:t>
      </w:r>
      <w:r w:rsidR="00F4433D" w:rsidRPr="002311D3">
        <w:t xml:space="preserve">stawa z dnia </w:t>
      </w:r>
      <w:r w:rsidR="00F802FB" w:rsidRPr="002311D3">
        <w:t>11 września 2019</w:t>
      </w:r>
      <w:r w:rsidR="00F4433D" w:rsidRPr="002311D3">
        <w:t xml:space="preserve"> r. Prawo zamówień publicznych </w:t>
      </w:r>
      <w:r w:rsidR="00436186" w:rsidRPr="002311D3">
        <w:t>(Dz.U. z 202</w:t>
      </w:r>
      <w:r w:rsidR="00F4691F">
        <w:t>2</w:t>
      </w:r>
      <w:r w:rsidR="00436186" w:rsidRPr="002311D3">
        <w:t>r. poz.</w:t>
      </w:r>
      <w:r w:rsidR="00F4691F">
        <w:t>1710</w:t>
      </w:r>
      <w:r w:rsidR="003D6A3A" w:rsidRPr="002311D3">
        <w:t xml:space="preserve"> t. j.</w:t>
      </w:r>
      <w:r w:rsidR="002311D3" w:rsidRPr="002311D3">
        <w:t xml:space="preserve"> ze zm.</w:t>
      </w:r>
      <w:r w:rsidR="00436186" w:rsidRPr="002311D3">
        <w:t xml:space="preserve">) </w:t>
      </w:r>
      <w:r w:rsidR="00771EA7" w:rsidRPr="002311D3">
        <w:t xml:space="preserve"> oraz </w:t>
      </w:r>
      <w:r w:rsidR="005A13CD" w:rsidRPr="002311D3">
        <w:t xml:space="preserve">aktualnie obowiązujące </w:t>
      </w:r>
      <w:r w:rsidR="004E13F4" w:rsidRPr="002311D3">
        <w:t>akty wykonawcze do ustawy,</w:t>
      </w:r>
      <w:r w:rsidR="002A776C" w:rsidRPr="002311D3">
        <w:t xml:space="preserve"> w</w:t>
      </w:r>
      <w:r w:rsidR="004E13F4" w:rsidRPr="002311D3">
        <w:t> </w:t>
      </w:r>
      <w:r w:rsidR="002A776C" w:rsidRPr="002311D3">
        <w:t>szczególności:</w:t>
      </w:r>
    </w:p>
    <w:p w14:paraId="0554A43C" w14:textId="77777777" w:rsidR="002A776C" w:rsidRPr="00094FED" w:rsidRDefault="002A776C" w:rsidP="002A776C">
      <w:pPr>
        <w:pStyle w:val="Tekstpodstawowy"/>
        <w:spacing w:line="276" w:lineRule="auto"/>
        <w:ind w:left="993"/>
      </w:pPr>
      <w:r w:rsidRPr="00094FED">
        <w:t xml:space="preserve">-  Rozporządzenie Ministra Rozwoju, Pracy i Technologii z dnia 23 grudnia </w:t>
      </w:r>
      <w:r w:rsidR="00E16F34" w:rsidRPr="00094FED">
        <w:t>2020r. w sprawie podmiotowych środków dowodowych oraz innych dokumentów lub oświadczeń, jakich może żądać zamawiający od wykonawcy (Dz.U z dnia 30 grudnia 2020r. poz.2415)</w:t>
      </w:r>
    </w:p>
    <w:p w14:paraId="0E53C260" w14:textId="05D366D1" w:rsidR="006A141B" w:rsidRPr="00094FED" w:rsidRDefault="002A776C" w:rsidP="006A141B">
      <w:pPr>
        <w:pStyle w:val="Tekstpodstawowy"/>
        <w:spacing w:line="276" w:lineRule="auto"/>
        <w:ind w:left="993"/>
      </w:pPr>
      <w:r w:rsidRPr="00094FED">
        <w:t>- Rozporządzenie Prezesa Rady ministrów z dnia 30</w:t>
      </w:r>
      <w:r w:rsidR="003D6A3A" w:rsidRPr="00094FED">
        <w:t xml:space="preserve"> </w:t>
      </w:r>
      <w:r w:rsidRPr="00094FED">
        <w:t>grudnia 2020r. w sprawie sposobu sporządzania i przekazywania informacji oraz wymagań technicznych dla dokumentów elektronicznych oraz środków komunikacji elektronicznej w postępowaniu o udzielenie zamówienia publicznego lub konkursie (Dz.U. z 31 grudnia 2020 poz.2452),</w:t>
      </w:r>
    </w:p>
    <w:p w14:paraId="2AAFA400" w14:textId="505E2F72" w:rsidR="006A141B" w:rsidRPr="00094FED" w:rsidRDefault="006A141B" w:rsidP="003B461E">
      <w:pPr>
        <w:pStyle w:val="Tekstpodstawowy"/>
        <w:spacing w:line="276" w:lineRule="auto"/>
        <w:ind w:left="993"/>
        <w:rPr>
          <w:color w:val="000000"/>
          <w:lang w:eastAsia="pl-PL"/>
        </w:rPr>
      </w:pPr>
      <w:r w:rsidRPr="00094FED">
        <w:t xml:space="preserve">2) </w:t>
      </w:r>
      <w:r w:rsidR="00F4691F">
        <w:rPr>
          <w:color w:val="000000"/>
          <w:lang w:eastAsia="pl-PL"/>
        </w:rPr>
        <w:t xml:space="preserve">Rozporządzenie Rady Ministrów z dnia 12 kwietnia 2012 r. w sprawie Krajowych Ram </w:t>
      </w:r>
      <w:r w:rsidR="00FA3B02" w:rsidRPr="00094FED">
        <w:rPr>
          <w:color w:val="000000"/>
          <w:lang w:eastAsia="pl-PL"/>
        </w:rPr>
        <w:t>Interoperacyjności, minimalnych wymagań dla rejestrów publicznych i wymiany informacji w postaci elektronicznej oraz minimalnych wymagań dla systemów teleinformatyczn</w:t>
      </w:r>
      <w:r w:rsidR="00491B12" w:rsidRPr="00094FED">
        <w:rPr>
          <w:color w:val="000000"/>
          <w:lang w:eastAsia="pl-PL"/>
        </w:rPr>
        <w:t>ych (Dz.</w:t>
      </w:r>
      <w:r w:rsidRPr="00094FED">
        <w:rPr>
          <w:color w:val="000000"/>
          <w:lang w:eastAsia="pl-PL"/>
        </w:rPr>
        <w:t xml:space="preserve"> </w:t>
      </w:r>
      <w:r w:rsidR="00491B12" w:rsidRPr="00094FED">
        <w:rPr>
          <w:color w:val="000000"/>
          <w:lang w:eastAsia="pl-PL"/>
        </w:rPr>
        <w:t>U</w:t>
      </w:r>
      <w:r w:rsidR="00F4691F">
        <w:rPr>
          <w:color w:val="000000"/>
          <w:lang w:eastAsia="pl-PL"/>
        </w:rPr>
        <w:t>.</w:t>
      </w:r>
      <w:r w:rsidR="00491B12" w:rsidRPr="00094FED">
        <w:rPr>
          <w:color w:val="000000"/>
          <w:lang w:eastAsia="pl-PL"/>
        </w:rPr>
        <w:t xml:space="preserve"> z 2017r. Poz.2247)</w:t>
      </w:r>
      <w:r w:rsidR="009718CF" w:rsidRPr="00094FED">
        <w:rPr>
          <w:color w:val="000000"/>
          <w:lang w:eastAsia="pl-PL"/>
        </w:rPr>
        <w:t>.</w:t>
      </w:r>
    </w:p>
    <w:p w14:paraId="0A3B9150" w14:textId="65C3CA54" w:rsidR="00180256" w:rsidRPr="000E56D6" w:rsidRDefault="00805441" w:rsidP="00722B38">
      <w:pPr>
        <w:spacing w:after="0"/>
        <w:ind w:left="993"/>
        <w:jc w:val="both"/>
        <w:rPr>
          <w:rFonts w:ascii="Times New Roman" w:hAnsi="Times New Roman" w:cs="Times New Roman"/>
          <w:b/>
          <w:color w:val="000000"/>
          <w:sz w:val="24"/>
          <w:szCs w:val="24"/>
          <w:lang w:eastAsia="pl-PL"/>
        </w:rPr>
      </w:pPr>
      <w:r w:rsidRPr="000E56D6">
        <w:rPr>
          <w:rFonts w:ascii="Times New Roman" w:hAnsi="Times New Roman" w:cs="Times New Roman"/>
          <w:color w:val="000000"/>
          <w:sz w:val="24"/>
          <w:szCs w:val="24"/>
          <w:lang w:eastAsia="pl-PL"/>
        </w:rPr>
        <w:t xml:space="preserve">3) </w:t>
      </w:r>
      <w:r w:rsidR="00180256" w:rsidRPr="000E56D6">
        <w:rPr>
          <w:rFonts w:ascii="Times New Roman" w:hAnsi="Times New Roman" w:cs="Times New Roman"/>
          <w:color w:val="000000"/>
          <w:sz w:val="24"/>
          <w:szCs w:val="24"/>
          <w:lang w:eastAsia="pl-PL"/>
        </w:rPr>
        <w:t>Rozporządzenie Ministra Infrastruktury z dnia 27 października 2005 r. w sprawie rodzajów i warunków stosowania środków, jakie mogą być używane na drogach publicznych oraz ulicach i placach ( Dz. U. z 2005 r., Nr 230, poz. 1960);</w:t>
      </w:r>
    </w:p>
    <w:p w14:paraId="2A426A81" w14:textId="2F750978" w:rsidR="00180256" w:rsidRPr="000E56D6" w:rsidRDefault="00180256" w:rsidP="00722B38">
      <w:pPr>
        <w:spacing w:after="0"/>
        <w:ind w:left="993"/>
        <w:jc w:val="both"/>
        <w:rPr>
          <w:rFonts w:ascii="Times New Roman" w:hAnsi="Times New Roman" w:cs="Times New Roman"/>
          <w:color w:val="000000"/>
          <w:sz w:val="24"/>
          <w:szCs w:val="24"/>
          <w:lang w:eastAsia="pl-PL"/>
        </w:rPr>
      </w:pPr>
      <w:r w:rsidRPr="000E56D6">
        <w:rPr>
          <w:rFonts w:ascii="Times New Roman" w:hAnsi="Times New Roman" w:cs="Times New Roman"/>
          <w:color w:val="000000"/>
          <w:sz w:val="24"/>
          <w:szCs w:val="24"/>
          <w:lang w:eastAsia="pl-PL"/>
        </w:rPr>
        <w:t>4) Rozporządzenie Ministra Infrastruktury z dnia 23 czerwca 2003 r. w sprawie informacji dotyczącej bezpieczeństwa i ochrony zdrowia oraz planu bezpieczeństwa i ochrony zdrowia (Dz. U. z 2003r., Nr 120, poz. 1126);</w:t>
      </w:r>
    </w:p>
    <w:p w14:paraId="68C2F9A7" w14:textId="21D343BF" w:rsidR="00094FED" w:rsidRPr="000E56D6" w:rsidRDefault="00094FED" w:rsidP="00722B38">
      <w:pPr>
        <w:pStyle w:val="Akapitzlist"/>
        <w:numPr>
          <w:ilvl w:val="0"/>
          <w:numId w:val="48"/>
        </w:numPr>
        <w:tabs>
          <w:tab w:val="left" w:pos="993"/>
        </w:tabs>
        <w:ind w:firstLine="0"/>
        <w:jc w:val="both"/>
        <w:rPr>
          <w:rFonts w:ascii="Times New Roman" w:eastAsia="Times New Roman" w:hAnsi="Times New Roman" w:cs="Times New Roman"/>
          <w:sz w:val="24"/>
          <w:szCs w:val="24"/>
        </w:rPr>
      </w:pPr>
      <w:r w:rsidRPr="000E56D6">
        <w:rPr>
          <w:rFonts w:ascii="Times New Roman" w:eastAsia="Times New Roman" w:hAnsi="Times New Roman" w:cs="Times New Roman"/>
          <w:sz w:val="24"/>
          <w:szCs w:val="24"/>
        </w:rPr>
        <w:t>Ustawa z dnia 19 lipca 2019 r. o zapewnieniu dostępności osobom ze  szczególnymi potrzebami (Dz. U. z 2020 poz. 1062 t. j. ze zm.);</w:t>
      </w:r>
    </w:p>
    <w:p w14:paraId="50FC926E" w14:textId="1224C663" w:rsidR="00180256" w:rsidRPr="00094FED" w:rsidRDefault="00180256" w:rsidP="00094FED">
      <w:pPr>
        <w:pStyle w:val="Akapitzlist"/>
        <w:numPr>
          <w:ilvl w:val="0"/>
          <w:numId w:val="48"/>
        </w:numPr>
        <w:tabs>
          <w:tab w:val="left" w:pos="993"/>
        </w:tabs>
        <w:ind w:firstLine="0"/>
        <w:rPr>
          <w:rFonts w:ascii="Times New Roman" w:eastAsia="Times New Roman" w:hAnsi="Times New Roman" w:cs="Times New Roman"/>
          <w:sz w:val="24"/>
          <w:szCs w:val="24"/>
        </w:rPr>
      </w:pPr>
      <w:r w:rsidRPr="00094FED">
        <w:rPr>
          <w:rFonts w:ascii="Times New Roman" w:hAnsi="Times New Roman" w:cs="Times New Roman"/>
          <w:color w:val="000000"/>
          <w:sz w:val="24"/>
          <w:szCs w:val="24"/>
          <w:lang w:eastAsia="pl-PL"/>
        </w:rPr>
        <w:t xml:space="preserve"> przepisy i wytyczne branżowe.</w:t>
      </w:r>
    </w:p>
    <w:p w14:paraId="214D543B" w14:textId="263E84D8" w:rsidR="00805441" w:rsidRDefault="00805441" w:rsidP="00805441">
      <w:pPr>
        <w:spacing w:after="0"/>
        <w:ind w:left="709"/>
        <w:jc w:val="both"/>
        <w:rPr>
          <w:rFonts w:ascii="Times New Roman" w:eastAsia="Calibri" w:hAnsi="Times New Roman" w:cs="Times New Roman"/>
          <w:sz w:val="24"/>
          <w:szCs w:val="24"/>
        </w:rPr>
      </w:pPr>
    </w:p>
    <w:p w14:paraId="477B0CB0" w14:textId="56A29AF2" w:rsidR="005A653F" w:rsidRDefault="005A653F" w:rsidP="00805441">
      <w:pPr>
        <w:spacing w:after="0"/>
        <w:ind w:left="709"/>
        <w:jc w:val="both"/>
        <w:rPr>
          <w:rFonts w:ascii="Times New Roman" w:eastAsia="Calibri" w:hAnsi="Times New Roman" w:cs="Times New Roman"/>
          <w:sz w:val="24"/>
          <w:szCs w:val="24"/>
        </w:rPr>
      </w:pPr>
    </w:p>
    <w:p w14:paraId="371F1C0B" w14:textId="77777777" w:rsidR="005A653F" w:rsidRDefault="005A653F" w:rsidP="00805441">
      <w:pPr>
        <w:spacing w:after="0"/>
        <w:ind w:left="709"/>
        <w:jc w:val="both"/>
        <w:rPr>
          <w:rFonts w:ascii="Times New Roman" w:eastAsia="Calibri" w:hAnsi="Times New Roman" w:cs="Times New Roman"/>
          <w:sz w:val="24"/>
          <w:szCs w:val="24"/>
        </w:rPr>
      </w:pPr>
    </w:p>
    <w:p w14:paraId="4741C6CB" w14:textId="77777777" w:rsidR="006A141B" w:rsidRPr="006A141B" w:rsidRDefault="005D1A8D" w:rsidP="009808DE">
      <w:pPr>
        <w:pStyle w:val="Tekstpodstawowy"/>
        <w:numPr>
          <w:ilvl w:val="0"/>
          <w:numId w:val="36"/>
        </w:numPr>
        <w:spacing w:line="276" w:lineRule="auto"/>
        <w:ind w:left="709" w:hanging="425"/>
        <w:rPr>
          <w:rFonts w:eastAsiaTheme="minorHAnsi"/>
          <w:b/>
          <w:color w:val="000000"/>
          <w:sz w:val="23"/>
          <w:szCs w:val="23"/>
        </w:rPr>
      </w:pPr>
      <w:r w:rsidRPr="006A141B">
        <w:rPr>
          <w:b/>
        </w:rPr>
        <w:lastRenderedPageBreak/>
        <w:t>Wyjaśnienia SWZ</w:t>
      </w:r>
    </w:p>
    <w:p w14:paraId="347D8D67" w14:textId="2ED583E0" w:rsidR="00DE1AAB" w:rsidRDefault="00341240" w:rsidP="009808DE">
      <w:pPr>
        <w:pStyle w:val="Tekstpodstawowy"/>
        <w:numPr>
          <w:ilvl w:val="2"/>
          <w:numId w:val="35"/>
        </w:numPr>
        <w:spacing w:line="276" w:lineRule="auto"/>
        <w:ind w:left="709" w:hanging="283"/>
        <w:rPr>
          <w:color w:val="000000"/>
        </w:rPr>
      </w:pPr>
      <w:r w:rsidRPr="006A141B">
        <w:rPr>
          <w:color w:val="000000"/>
        </w:rPr>
        <w:t xml:space="preserve">Wykonawca może zwrócić się do </w:t>
      </w:r>
      <w:r w:rsidR="00F802FB" w:rsidRPr="006A141B">
        <w:rPr>
          <w:color w:val="000000"/>
        </w:rPr>
        <w:t>Z</w:t>
      </w:r>
      <w:r w:rsidRPr="006A141B">
        <w:rPr>
          <w:color w:val="000000"/>
        </w:rPr>
        <w:t>amawiającego z wnioskiem o wyjaśnienie treści SWZ,</w:t>
      </w:r>
    </w:p>
    <w:p w14:paraId="075FD42B" w14:textId="77777777" w:rsidR="00DE1AAB" w:rsidRDefault="00341240" w:rsidP="009808DE">
      <w:pPr>
        <w:pStyle w:val="Tekstpodstawowy"/>
        <w:numPr>
          <w:ilvl w:val="2"/>
          <w:numId w:val="35"/>
        </w:numPr>
        <w:spacing w:line="276" w:lineRule="auto"/>
        <w:ind w:left="709" w:hanging="283"/>
        <w:rPr>
          <w:color w:val="000000"/>
        </w:rPr>
      </w:pPr>
      <w:r w:rsidRPr="00DE1AAB">
        <w:rPr>
          <w:color w:val="000000"/>
        </w:rPr>
        <w:t xml:space="preserve">Zamawiający jest obowiązany udzielić wyjaśnień niezwłocznie, jednak nie później niż na 2 dni przed upływem terminu składania ofert pod warunkiem, że wniosek o wyjaśnienie treści SWZ wpłynął do Zamawiającego nie później niż na </w:t>
      </w:r>
      <w:r w:rsidRPr="00DE1AAB">
        <w:rPr>
          <w:b/>
          <w:color w:val="000000"/>
        </w:rPr>
        <w:t>4 dni</w:t>
      </w:r>
      <w:r w:rsidRPr="00DE1AAB">
        <w:rPr>
          <w:color w:val="000000"/>
        </w:rPr>
        <w:t xml:space="preserve"> przed upływem terminu składania ofert,</w:t>
      </w:r>
    </w:p>
    <w:p w14:paraId="7C86E9CC" w14:textId="77777777" w:rsidR="00DE1AAB" w:rsidRDefault="00341240" w:rsidP="009808DE">
      <w:pPr>
        <w:pStyle w:val="Tekstpodstawowy"/>
        <w:numPr>
          <w:ilvl w:val="2"/>
          <w:numId w:val="35"/>
        </w:numPr>
        <w:spacing w:line="276" w:lineRule="auto"/>
        <w:ind w:left="709" w:hanging="283"/>
        <w:rPr>
          <w:color w:val="000000"/>
        </w:rPr>
      </w:pPr>
      <w:r w:rsidRPr="00DE1AAB">
        <w:rPr>
          <w:color w:val="000000"/>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267718BD" w14:textId="77777777" w:rsidR="00DE1AAB" w:rsidRDefault="00341240" w:rsidP="009808DE">
      <w:pPr>
        <w:pStyle w:val="Tekstpodstawowy"/>
        <w:numPr>
          <w:ilvl w:val="2"/>
          <w:numId w:val="35"/>
        </w:numPr>
        <w:spacing w:line="276" w:lineRule="auto"/>
        <w:ind w:left="709" w:hanging="283"/>
        <w:rPr>
          <w:color w:val="000000"/>
        </w:rPr>
      </w:pPr>
      <w:r w:rsidRPr="00DE1AAB">
        <w:rPr>
          <w:color w:val="000000"/>
        </w:rPr>
        <w:t>W przypadku gdy</w:t>
      </w:r>
      <w:r w:rsidR="000F723D" w:rsidRPr="00DE1AAB">
        <w:rPr>
          <w:color w:val="000000"/>
        </w:rPr>
        <w:t xml:space="preserve"> wniosek o wyjaśnienie treści SWZ nie wpłynął w terminie, o którym mowa w punkcie 2</w:t>
      </w:r>
      <w:r w:rsidR="00F802FB" w:rsidRPr="00DE1AAB">
        <w:rPr>
          <w:color w:val="000000"/>
        </w:rPr>
        <w:t>)</w:t>
      </w:r>
      <w:r w:rsidR="000F723D" w:rsidRPr="00DE1AAB">
        <w:rPr>
          <w:color w:val="000000"/>
        </w:rPr>
        <w:t>, Zamawiający nie ma obowiązku udzielania wyjaśnień SWZ oraz obowiązku przedłużenia terminu składania ofert,</w:t>
      </w:r>
    </w:p>
    <w:p w14:paraId="573DA052" w14:textId="1CBA40FA" w:rsidR="000F723D" w:rsidRPr="00DE1AAB" w:rsidRDefault="000F723D" w:rsidP="009808DE">
      <w:pPr>
        <w:pStyle w:val="Tekstpodstawowy"/>
        <w:numPr>
          <w:ilvl w:val="2"/>
          <w:numId w:val="35"/>
        </w:numPr>
        <w:spacing w:line="276" w:lineRule="auto"/>
        <w:ind w:left="709" w:hanging="283"/>
        <w:rPr>
          <w:color w:val="000000"/>
        </w:rPr>
      </w:pPr>
      <w:r w:rsidRPr="00DE1AAB">
        <w:rPr>
          <w:color w:val="000000"/>
        </w:rPr>
        <w:t>Przedłużenie terminu składania ofert,  nie wpływa na bieg terminu składania wniosku o wyjaśnienie treści odpowiednio SWZ,</w:t>
      </w:r>
      <w:r w:rsidR="00DE1AAB">
        <w:rPr>
          <w:color w:val="000000"/>
        </w:rPr>
        <w:t xml:space="preserve"> t</w:t>
      </w:r>
      <w:r w:rsidRPr="00DE1AAB">
        <w:rPr>
          <w:rFonts w:eastAsiaTheme="minorHAnsi"/>
          <w:color w:val="000000"/>
        </w:rPr>
        <w:t xml:space="preserve">reść zapytań wraz z wyjaśnieniami </w:t>
      </w:r>
      <w:r w:rsidR="00F802FB" w:rsidRPr="00DE1AAB">
        <w:rPr>
          <w:rFonts w:eastAsiaTheme="minorHAnsi"/>
          <w:color w:val="000000"/>
        </w:rPr>
        <w:t>Z</w:t>
      </w:r>
      <w:r w:rsidRPr="00DE1AAB">
        <w:rPr>
          <w:rFonts w:eastAsiaTheme="minorHAnsi"/>
          <w:color w:val="000000"/>
        </w:rPr>
        <w:t>amawiający udostępnia, bez ujawniania źródła zapytania, na stronie internetowej prowadzonego postępowania.</w:t>
      </w:r>
    </w:p>
    <w:p w14:paraId="723C3CF5" w14:textId="77777777" w:rsidR="00BC0609" w:rsidRPr="007C63C8" w:rsidRDefault="00BC0609" w:rsidP="007C63C8">
      <w:pPr>
        <w:pStyle w:val="Akapitzlist"/>
        <w:spacing w:after="0"/>
        <w:ind w:left="426"/>
        <w:jc w:val="both"/>
        <w:rPr>
          <w:rFonts w:ascii="Times New Roman" w:hAnsi="Times New Roman" w:cs="Times New Roman"/>
          <w:sz w:val="24"/>
          <w:szCs w:val="24"/>
        </w:rPr>
      </w:pPr>
    </w:p>
    <w:tbl>
      <w:tblPr>
        <w:tblStyle w:val="Tabela-Siatka"/>
        <w:tblW w:w="0" w:type="auto"/>
        <w:tblInd w:w="108" w:type="dxa"/>
        <w:shd w:val="pct10" w:color="auto" w:fill="auto"/>
        <w:tblLook w:val="04A0" w:firstRow="1" w:lastRow="0" w:firstColumn="1" w:lastColumn="0" w:noHBand="0" w:noVBand="1"/>
      </w:tblPr>
      <w:tblGrid>
        <w:gridCol w:w="9180"/>
      </w:tblGrid>
      <w:tr w:rsidR="00BC0609" w:rsidRPr="007C63C8" w14:paraId="48B7B317" w14:textId="77777777" w:rsidTr="005522FC">
        <w:tc>
          <w:tcPr>
            <w:tcW w:w="9180" w:type="dxa"/>
            <w:shd w:val="pct10" w:color="auto" w:fill="auto"/>
          </w:tcPr>
          <w:p w14:paraId="0BFB74AC" w14:textId="77777777" w:rsidR="00BC0609" w:rsidRPr="007C63C8" w:rsidRDefault="00BC0609" w:rsidP="007C63C8">
            <w:pPr>
              <w:pStyle w:val="Akapitzlist"/>
              <w:spacing w:line="276" w:lineRule="auto"/>
              <w:ind w:left="0"/>
              <w:jc w:val="both"/>
              <w:rPr>
                <w:rFonts w:ascii="Times New Roman" w:hAnsi="Times New Roman" w:cs="Times New Roman"/>
                <w:b/>
                <w:sz w:val="24"/>
                <w:szCs w:val="24"/>
              </w:rPr>
            </w:pPr>
            <w:r w:rsidRPr="007C63C8">
              <w:rPr>
                <w:rFonts w:ascii="Times New Roman" w:hAnsi="Times New Roman" w:cs="Times New Roman"/>
                <w:b/>
                <w:sz w:val="24"/>
                <w:szCs w:val="24"/>
              </w:rPr>
              <w:t xml:space="preserve">VI. </w:t>
            </w:r>
            <w:r w:rsidR="00E10AB0" w:rsidRPr="007C63C8">
              <w:rPr>
                <w:rFonts w:ascii="Times New Roman" w:hAnsi="Times New Roman" w:cs="Times New Roman"/>
                <w:b/>
                <w:sz w:val="24"/>
                <w:szCs w:val="24"/>
              </w:rPr>
              <w:t xml:space="preserve"> Wymagania w zak</w:t>
            </w:r>
            <w:r w:rsidR="00E269B6" w:rsidRPr="007C63C8">
              <w:rPr>
                <w:rFonts w:ascii="Times New Roman" w:hAnsi="Times New Roman" w:cs="Times New Roman"/>
                <w:b/>
                <w:sz w:val="24"/>
                <w:szCs w:val="24"/>
              </w:rPr>
              <w:t>r</w:t>
            </w:r>
            <w:r w:rsidR="00E10AB0" w:rsidRPr="007C63C8">
              <w:rPr>
                <w:rFonts w:ascii="Times New Roman" w:hAnsi="Times New Roman" w:cs="Times New Roman"/>
                <w:b/>
                <w:sz w:val="24"/>
                <w:szCs w:val="24"/>
              </w:rPr>
              <w:t xml:space="preserve">esie zatrudnienia przez Wykonawcę lub </w:t>
            </w:r>
            <w:r w:rsidR="00E269B6" w:rsidRPr="007C63C8">
              <w:rPr>
                <w:rFonts w:ascii="Times New Roman" w:hAnsi="Times New Roman" w:cs="Times New Roman"/>
                <w:b/>
                <w:sz w:val="24"/>
                <w:szCs w:val="24"/>
              </w:rPr>
              <w:t xml:space="preserve">Podwykonawcę na podstawie stosunku pracy osób, w okolicznościach o których mowa w art.95 ustawy </w:t>
            </w:r>
            <w:proofErr w:type="spellStart"/>
            <w:r w:rsidR="00E269B6" w:rsidRPr="007C63C8">
              <w:rPr>
                <w:rFonts w:ascii="Times New Roman" w:hAnsi="Times New Roman" w:cs="Times New Roman"/>
                <w:b/>
                <w:sz w:val="24"/>
                <w:szCs w:val="24"/>
              </w:rPr>
              <w:t>Pzp</w:t>
            </w:r>
            <w:proofErr w:type="spellEnd"/>
          </w:p>
        </w:tc>
      </w:tr>
    </w:tbl>
    <w:p w14:paraId="4A5E5392" w14:textId="77777777" w:rsidR="00BC0609" w:rsidRPr="007C63C8" w:rsidRDefault="00BC0609" w:rsidP="007C63C8">
      <w:pPr>
        <w:pStyle w:val="Akapitzlist"/>
        <w:spacing w:after="0"/>
        <w:ind w:left="709"/>
        <w:jc w:val="both"/>
        <w:rPr>
          <w:rFonts w:ascii="Times New Roman" w:hAnsi="Times New Roman" w:cs="Times New Roman"/>
          <w:sz w:val="24"/>
          <w:szCs w:val="24"/>
        </w:rPr>
      </w:pPr>
    </w:p>
    <w:p w14:paraId="36F43E7B" w14:textId="77777777" w:rsidR="005A653F" w:rsidRDefault="0052790A" w:rsidP="00D060D0">
      <w:pPr>
        <w:numPr>
          <w:ilvl w:val="0"/>
          <w:numId w:val="53"/>
        </w:numPr>
        <w:contextualSpacing/>
        <w:jc w:val="both"/>
        <w:rPr>
          <w:rFonts w:ascii="Times New Roman" w:eastAsia="Calibri" w:hAnsi="Times New Roman" w:cs="Times New Roman"/>
          <w:sz w:val="24"/>
          <w:szCs w:val="24"/>
        </w:rPr>
      </w:pPr>
      <w:r w:rsidRPr="00D060D0">
        <w:rPr>
          <w:rFonts w:ascii="Times New Roman" w:hAnsi="Times New Roman" w:cs="Times New Roman"/>
          <w:sz w:val="24"/>
          <w:szCs w:val="24"/>
        </w:rPr>
        <w:t>N</w:t>
      </w:r>
      <w:r w:rsidR="00A04640" w:rsidRPr="00D060D0">
        <w:rPr>
          <w:rFonts w:ascii="Times New Roman" w:hAnsi="Times New Roman" w:cs="Times New Roman"/>
          <w:sz w:val="24"/>
          <w:szCs w:val="24"/>
        </w:rPr>
        <w:t>a podstawie art. 95 ustaw</w:t>
      </w:r>
      <w:r w:rsidR="00FB2D9F" w:rsidRPr="00D060D0">
        <w:rPr>
          <w:rFonts w:ascii="Times New Roman" w:hAnsi="Times New Roman" w:cs="Times New Roman"/>
          <w:sz w:val="24"/>
          <w:szCs w:val="24"/>
        </w:rPr>
        <w:t xml:space="preserve">y </w:t>
      </w:r>
      <w:proofErr w:type="spellStart"/>
      <w:r w:rsidR="00FB2D9F" w:rsidRPr="00D060D0">
        <w:rPr>
          <w:rFonts w:ascii="Times New Roman" w:hAnsi="Times New Roman" w:cs="Times New Roman"/>
          <w:sz w:val="24"/>
          <w:szCs w:val="24"/>
        </w:rPr>
        <w:t>Pzp</w:t>
      </w:r>
      <w:proofErr w:type="spellEnd"/>
      <w:r w:rsidR="00FB2D9F" w:rsidRPr="00D060D0">
        <w:rPr>
          <w:rFonts w:ascii="Times New Roman" w:hAnsi="Times New Roman" w:cs="Times New Roman"/>
          <w:sz w:val="24"/>
          <w:szCs w:val="24"/>
        </w:rPr>
        <w:t xml:space="preserve"> </w:t>
      </w:r>
      <w:r w:rsidRPr="00D060D0">
        <w:rPr>
          <w:rFonts w:ascii="Times New Roman" w:hAnsi="Times New Roman" w:cs="Times New Roman"/>
          <w:sz w:val="24"/>
          <w:szCs w:val="24"/>
        </w:rPr>
        <w:t xml:space="preserve">Zamawiający </w:t>
      </w:r>
      <w:r w:rsidR="00FB2D9F" w:rsidRPr="00D060D0">
        <w:rPr>
          <w:rFonts w:ascii="Times New Roman" w:hAnsi="Times New Roman" w:cs="Times New Roman"/>
          <w:sz w:val="24"/>
          <w:szCs w:val="24"/>
        </w:rPr>
        <w:t xml:space="preserve">wymaga zatrudnienia przez </w:t>
      </w:r>
      <w:r w:rsidR="00A04640" w:rsidRPr="00D060D0">
        <w:rPr>
          <w:rFonts w:ascii="Times New Roman" w:hAnsi="Times New Roman" w:cs="Times New Roman"/>
          <w:sz w:val="24"/>
          <w:szCs w:val="24"/>
        </w:rPr>
        <w:t>Wykonawcę lub podwykonawcę, na podstawie stosunku pracy osób wykonujących czynności w zakresie realizacji zamówienia</w:t>
      </w:r>
      <w:r w:rsidR="000433D1" w:rsidRPr="00D060D0">
        <w:rPr>
          <w:rFonts w:ascii="Times New Roman" w:hAnsi="Times New Roman" w:cs="Times New Roman"/>
          <w:sz w:val="24"/>
          <w:szCs w:val="24"/>
        </w:rPr>
        <w:t xml:space="preserve"> t.</w:t>
      </w:r>
      <w:r w:rsidR="009718CF" w:rsidRPr="00D060D0">
        <w:rPr>
          <w:rFonts w:ascii="Times New Roman" w:hAnsi="Times New Roman" w:cs="Times New Roman"/>
          <w:sz w:val="24"/>
          <w:szCs w:val="24"/>
        </w:rPr>
        <w:t xml:space="preserve"> </w:t>
      </w:r>
      <w:r w:rsidR="000433D1" w:rsidRPr="00D060D0">
        <w:rPr>
          <w:rFonts w:ascii="Times New Roman" w:hAnsi="Times New Roman" w:cs="Times New Roman"/>
          <w:sz w:val="24"/>
          <w:szCs w:val="24"/>
        </w:rPr>
        <w:t>j.</w:t>
      </w:r>
      <w:r w:rsidR="00DE1AAB" w:rsidRPr="00D060D0">
        <w:rPr>
          <w:rFonts w:ascii="Times New Roman" w:hAnsi="Times New Roman" w:cs="Times New Roman"/>
          <w:sz w:val="24"/>
          <w:szCs w:val="24"/>
        </w:rPr>
        <w:t xml:space="preserve"> </w:t>
      </w:r>
      <w:r w:rsidR="00D060D0" w:rsidRPr="00D060D0">
        <w:rPr>
          <w:rFonts w:ascii="Times New Roman" w:eastAsia="Calibri" w:hAnsi="Times New Roman" w:cs="Times New Roman"/>
          <w:sz w:val="24"/>
          <w:szCs w:val="24"/>
        </w:rPr>
        <w:t xml:space="preserve">w szczególności osób wykonujących czynności związanych z obsługą sprzętu do zimowego utrzymania dróg: </w:t>
      </w:r>
    </w:p>
    <w:p w14:paraId="4FB0CAC7" w14:textId="77777777" w:rsidR="005A653F" w:rsidRDefault="005A653F" w:rsidP="005A653F">
      <w:pPr>
        <w:ind w:left="720"/>
        <w:contextualSpacing/>
        <w:jc w:val="both"/>
        <w:rPr>
          <w:rFonts w:ascii="Times New Roman" w:eastAsia="Calibri" w:hAnsi="Times New Roman" w:cs="Times New Roman"/>
          <w:sz w:val="24"/>
          <w:szCs w:val="24"/>
        </w:rPr>
      </w:pPr>
    </w:p>
    <w:p w14:paraId="48831A94" w14:textId="77777777" w:rsidR="005A653F" w:rsidRDefault="005A653F" w:rsidP="005A653F">
      <w:pPr>
        <w:ind w:left="720"/>
        <w:contextualSpacing/>
        <w:jc w:val="both"/>
        <w:rPr>
          <w:rFonts w:ascii="Times New Roman" w:eastAsia="Calibri" w:hAnsi="Times New Roman" w:cs="Times New Roman"/>
          <w:sz w:val="24"/>
          <w:szCs w:val="24"/>
        </w:rPr>
      </w:pPr>
      <w:r w:rsidRPr="005A653F">
        <w:rPr>
          <w:rFonts w:ascii="Times New Roman" w:eastAsia="Calibri" w:hAnsi="Times New Roman" w:cs="Times New Roman"/>
          <w:b/>
          <w:bCs/>
          <w:sz w:val="24"/>
          <w:szCs w:val="24"/>
        </w:rPr>
        <w:t>Część I:</w:t>
      </w:r>
      <w:r>
        <w:rPr>
          <w:rFonts w:ascii="Times New Roman" w:eastAsia="Calibri" w:hAnsi="Times New Roman" w:cs="Times New Roman"/>
          <w:sz w:val="24"/>
          <w:szCs w:val="24"/>
        </w:rPr>
        <w:t xml:space="preserve"> </w:t>
      </w:r>
      <w:r w:rsidR="00D060D0" w:rsidRPr="00D060D0">
        <w:rPr>
          <w:rFonts w:ascii="Times New Roman" w:eastAsia="Calibri" w:hAnsi="Times New Roman" w:cs="Times New Roman"/>
          <w:sz w:val="24"/>
          <w:szCs w:val="24"/>
        </w:rPr>
        <w:t xml:space="preserve">ciągników i/lub samochodów ciężarowych wyposażonych w pług do odśnieżania </w:t>
      </w:r>
    </w:p>
    <w:p w14:paraId="676736F1" w14:textId="77777777" w:rsidR="005A653F" w:rsidRDefault="005A653F" w:rsidP="005A653F">
      <w:pPr>
        <w:ind w:left="720"/>
        <w:contextualSpacing/>
        <w:jc w:val="both"/>
        <w:rPr>
          <w:rFonts w:ascii="Times New Roman" w:eastAsia="Calibri" w:hAnsi="Times New Roman" w:cs="Times New Roman"/>
          <w:sz w:val="24"/>
          <w:szCs w:val="24"/>
        </w:rPr>
      </w:pPr>
    </w:p>
    <w:p w14:paraId="4EBC5D72" w14:textId="5AAE2FA8" w:rsidR="00D060D0" w:rsidRPr="00D060D0" w:rsidRDefault="005A653F" w:rsidP="005A653F">
      <w:pPr>
        <w:ind w:left="720"/>
        <w:contextualSpacing/>
        <w:jc w:val="both"/>
        <w:rPr>
          <w:rFonts w:ascii="Times New Roman" w:eastAsia="Calibri" w:hAnsi="Times New Roman" w:cs="Times New Roman"/>
          <w:sz w:val="24"/>
          <w:szCs w:val="24"/>
        </w:rPr>
      </w:pPr>
      <w:r w:rsidRPr="005A653F">
        <w:rPr>
          <w:rFonts w:ascii="Times New Roman" w:eastAsia="Calibri" w:hAnsi="Times New Roman" w:cs="Times New Roman"/>
          <w:b/>
          <w:bCs/>
          <w:sz w:val="24"/>
          <w:szCs w:val="24"/>
        </w:rPr>
        <w:t>Część II:</w:t>
      </w:r>
      <w:r w:rsidRPr="005A653F">
        <w:rPr>
          <w:rFonts w:ascii="Times New Roman" w:eastAsia="Calibri" w:hAnsi="Times New Roman" w:cs="Times New Roman"/>
          <w:sz w:val="24"/>
          <w:szCs w:val="24"/>
        </w:rPr>
        <w:t xml:space="preserve"> </w:t>
      </w:r>
      <w:r w:rsidRPr="00D060D0">
        <w:rPr>
          <w:rFonts w:ascii="Times New Roman" w:eastAsia="Calibri" w:hAnsi="Times New Roman" w:cs="Times New Roman"/>
          <w:sz w:val="24"/>
          <w:szCs w:val="24"/>
        </w:rPr>
        <w:t>ciągników i/lub samochodów ciężarowych wyposażonych w</w:t>
      </w:r>
      <w:r>
        <w:rPr>
          <w:rFonts w:ascii="Times New Roman" w:eastAsia="Calibri" w:hAnsi="Times New Roman" w:cs="Times New Roman"/>
          <w:sz w:val="24"/>
          <w:szCs w:val="24"/>
        </w:rPr>
        <w:t xml:space="preserve"> </w:t>
      </w:r>
      <w:r w:rsidR="00D060D0" w:rsidRPr="00D060D0">
        <w:rPr>
          <w:rFonts w:ascii="Times New Roman" w:eastAsia="Calibri" w:hAnsi="Times New Roman" w:cs="Times New Roman"/>
          <w:sz w:val="24"/>
          <w:szCs w:val="24"/>
        </w:rPr>
        <w:t>rozsiewacz i/lub posypywarkę mieszanki/soli.</w:t>
      </w:r>
    </w:p>
    <w:p w14:paraId="23C300D4" w14:textId="2B59BA6D" w:rsidR="00A73019" w:rsidRPr="00D060D0" w:rsidRDefault="008139AD" w:rsidP="00726883">
      <w:pPr>
        <w:pStyle w:val="Akapitzlist"/>
        <w:numPr>
          <w:ilvl w:val="0"/>
          <w:numId w:val="8"/>
        </w:numPr>
        <w:spacing w:after="0"/>
        <w:jc w:val="both"/>
        <w:rPr>
          <w:rFonts w:ascii="Times New Roman" w:hAnsi="Times New Roman" w:cs="Times New Roman"/>
          <w:sz w:val="24"/>
          <w:szCs w:val="24"/>
        </w:rPr>
      </w:pPr>
      <w:r w:rsidRPr="00D060D0">
        <w:rPr>
          <w:rFonts w:ascii="Times New Roman" w:hAnsi="Times New Roman" w:cs="Times New Roman"/>
          <w:sz w:val="24"/>
          <w:szCs w:val="24"/>
        </w:rPr>
        <w:t>S</w:t>
      </w:r>
      <w:r w:rsidR="005779AA" w:rsidRPr="00D060D0">
        <w:rPr>
          <w:rFonts w:ascii="Times New Roman" w:hAnsi="Times New Roman" w:cs="Times New Roman"/>
          <w:sz w:val="24"/>
          <w:szCs w:val="24"/>
        </w:rPr>
        <w:t>posób weryf</w:t>
      </w:r>
      <w:r w:rsidR="00491EE7" w:rsidRPr="00D060D0">
        <w:rPr>
          <w:rFonts w:ascii="Times New Roman" w:hAnsi="Times New Roman" w:cs="Times New Roman"/>
          <w:sz w:val="24"/>
          <w:szCs w:val="24"/>
        </w:rPr>
        <w:t>ikacji zatrudnienia tych osób:</w:t>
      </w:r>
    </w:p>
    <w:p w14:paraId="0B0388E7" w14:textId="77777777" w:rsidR="00A73019" w:rsidRDefault="009854FA" w:rsidP="00117F9F">
      <w:pPr>
        <w:pStyle w:val="Akapitzlist"/>
        <w:numPr>
          <w:ilvl w:val="1"/>
          <w:numId w:val="9"/>
        </w:numPr>
        <w:spacing w:after="0"/>
        <w:ind w:left="1134" w:hanging="425"/>
        <w:jc w:val="both"/>
        <w:rPr>
          <w:rFonts w:ascii="Times New Roman" w:hAnsi="Times New Roman" w:cs="Times New Roman"/>
          <w:sz w:val="24"/>
          <w:szCs w:val="24"/>
        </w:rPr>
      </w:pPr>
      <w:r w:rsidRPr="007C63C8">
        <w:rPr>
          <w:rFonts w:ascii="Times New Roman" w:hAnsi="Times New Roman" w:cs="Times New Roman"/>
          <w:sz w:val="24"/>
          <w:szCs w:val="24"/>
        </w:rPr>
        <w:t>w trakcie realizacji zamówienia</w:t>
      </w:r>
      <w:r w:rsidR="007E1369" w:rsidRPr="007C63C8">
        <w:rPr>
          <w:rFonts w:ascii="Times New Roman" w:hAnsi="Times New Roman" w:cs="Times New Roman"/>
          <w:sz w:val="24"/>
          <w:szCs w:val="24"/>
        </w:rPr>
        <w:t>, na każde wezwanie Zamawiającego, w</w:t>
      </w:r>
      <w:r w:rsidR="00A73019">
        <w:rPr>
          <w:rFonts w:ascii="Times New Roman" w:hAnsi="Times New Roman" w:cs="Times New Roman"/>
          <w:sz w:val="24"/>
          <w:szCs w:val="24"/>
        </w:rPr>
        <w:t> </w:t>
      </w:r>
      <w:r w:rsidR="007E1369" w:rsidRPr="007C63C8">
        <w:rPr>
          <w:rFonts w:ascii="Times New Roman" w:hAnsi="Times New Roman" w:cs="Times New Roman"/>
          <w:sz w:val="24"/>
          <w:szCs w:val="24"/>
        </w:rPr>
        <w:t>wyznaczonym w tym wezwaniu terminie Wykonawca przedłoży</w:t>
      </w:r>
      <w:r w:rsidR="007A1041" w:rsidRPr="007C63C8">
        <w:rPr>
          <w:rFonts w:ascii="Times New Roman" w:hAnsi="Times New Roman" w:cs="Times New Roman"/>
          <w:sz w:val="24"/>
          <w:szCs w:val="24"/>
        </w:rPr>
        <w:t xml:space="preserve"> Zamawiającemu</w:t>
      </w:r>
      <w:r w:rsidR="00A73019">
        <w:rPr>
          <w:rFonts w:ascii="Times New Roman" w:hAnsi="Times New Roman" w:cs="Times New Roman"/>
          <w:sz w:val="24"/>
          <w:szCs w:val="24"/>
        </w:rPr>
        <w:t>:</w:t>
      </w:r>
      <w:r w:rsidR="00926D7E" w:rsidRPr="007C63C8">
        <w:rPr>
          <w:rFonts w:ascii="Times New Roman" w:hAnsi="Times New Roman" w:cs="Times New Roman"/>
          <w:sz w:val="24"/>
          <w:szCs w:val="24"/>
        </w:rPr>
        <w:t xml:space="preserve"> </w:t>
      </w:r>
    </w:p>
    <w:p w14:paraId="21A7CF20" w14:textId="1F34527B" w:rsidR="00A73019" w:rsidRDefault="00A73019" w:rsidP="00A73019">
      <w:pPr>
        <w:pStyle w:val="Akapitzlist"/>
        <w:spacing w:after="0"/>
        <w:ind w:left="1134"/>
        <w:jc w:val="both"/>
        <w:rPr>
          <w:rFonts w:ascii="Times New Roman" w:hAnsi="Times New Roman" w:cs="Times New Roman"/>
          <w:sz w:val="24"/>
          <w:szCs w:val="24"/>
        </w:rPr>
      </w:pPr>
      <w:r w:rsidRPr="00A73019">
        <w:rPr>
          <w:rFonts w:ascii="Times New Roman" w:hAnsi="Times New Roman" w:cs="Times New Roman"/>
          <w:sz w:val="24"/>
          <w:szCs w:val="24"/>
        </w:rPr>
        <w:t>-</w:t>
      </w:r>
      <w:r>
        <w:rPr>
          <w:rFonts w:ascii="Times New Roman" w:hAnsi="Times New Roman" w:cs="Times New Roman"/>
          <w:color w:val="FF0000"/>
          <w:sz w:val="24"/>
          <w:szCs w:val="24"/>
        </w:rPr>
        <w:t xml:space="preserve"> </w:t>
      </w:r>
      <w:r w:rsidRPr="007C63C8">
        <w:rPr>
          <w:rFonts w:ascii="Times New Roman" w:hAnsi="Times New Roman" w:cs="Times New Roman"/>
          <w:b/>
          <w:bCs/>
          <w:sz w:val="24"/>
          <w:szCs w:val="24"/>
        </w:rPr>
        <w:t xml:space="preserve">oświadczenie </w:t>
      </w:r>
      <w:r w:rsidRPr="007C63C8">
        <w:rPr>
          <w:rFonts w:ascii="Times New Roman" w:hAnsi="Times New Roman" w:cs="Times New Roman"/>
          <w:sz w:val="24"/>
          <w:szCs w:val="24"/>
        </w:rPr>
        <w:t>o zatrudnieniu na podstawie umowy o pracę ww. osób.</w:t>
      </w:r>
      <w:r w:rsidRPr="007C63C8">
        <w:rPr>
          <w:rFonts w:ascii="Times New Roman" w:hAnsi="Times New Roman" w:cs="Times New Roman"/>
          <w:b/>
          <w:bCs/>
          <w:sz w:val="24"/>
          <w:szCs w:val="24"/>
        </w:rPr>
        <w:t xml:space="preserve"> </w:t>
      </w:r>
      <w:r w:rsidRPr="007C63C8">
        <w:rPr>
          <w:rFonts w:ascii="Times New Roman" w:hAnsi="Times New Roman" w:cs="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w:t>
      </w:r>
      <w:r>
        <w:rPr>
          <w:rFonts w:ascii="Times New Roman" w:hAnsi="Times New Roman" w:cs="Times New Roman"/>
          <w:sz w:val="24"/>
          <w:szCs w:val="24"/>
        </w:rPr>
        <w:t> </w:t>
      </w:r>
      <w:r w:rsidRPr="007C63C8">
        <w:rPr>
          <w:rFonts w:ascii="Times New Roman" w:hAnsi="Times New Roman" w:cs="Times New Roman"/>
          <w:sz w:val="24"/>
          <w:szCs w:val="24"/>
        </w:rPr>
        <w:t xml:space="preserve">pracę wraz ze wskazaniem liczby tych osób, imion i nazwisk, rodzaju umowy </w:t>
      </w:r>
      <w:r w:rsidRPr="007C63C8">
        <w:rPr>
          <w:rFonts w:ascii="Times New Roman" w:hAnsi="Times New Roman" w:cs="Times New Roman"/>
          <w:sz w:val="24"/>
          <w:szCs w:val="24"/>
        </w:rPr>
        <w:lastRenderedPageBreak/>
        <w:t>o</w:t>
      </w:r>
      <w:r>
        <w:rPr>
          <w:rFonts w:ascii="Times New Roman" w:hAnsi="Times New Roman" w:cs="Times New Roman"/>
          <w:sz w:val="24"/>
          <w:szCs w:val="24"/>
        </w:rPr>
        <w:t> </w:t>
      </w:r>
      <w:r w:rsidRPr="007C63C8">
        <w:rPr>
          <w:rFonts w:ascii="Times New Roman" w:hAnsi="Times New Roman" w:cs="Times New Roman"/>
          <w:sz w:val="24"/>
          <w:szCs w:val="24"/>
        </w:rPr>
        <w:t xml:space="preserve">pracę i wymiaru etatu oraz podpis osoby uprawnionej do złożenia oświadczenia w imieniu </w:t>
      </w:r>
      <w:r w:rsidR="003D6A3A">
        <w:rPr>
          <w:rFonts w:ascii="Times New Roman" w:hAnsi="Times New Roman" w:cs="Times New Roman"/>
          <w:sz w:val="24"/>
          <w:szCs w:val="24"/>
        </w:rPr>
        <w:t>W</w:t>
      </w:r>
      <w:r w:rsidRPr="007C63C8">
        <w:rPr>
          <w:rFonts w:ascii="Times New Roman" w:hAnsi="Times New Roman" w:cs="Times New Roman"/>
          <w:sz w:val="24"/>
          <w:szCs w:val="24"/>
        </w:rPr>
        <w:t xml:space="preserve">ykonawcy lub </w:t>
      </w:r>
      <w:r w:rsidR="003D6A3A">
        <w:rPr>
          <w:rFonts w:ascii="Times New Roman" w:hAnsi="Times New Roman" w:cs="Times New Roman"/>
          <w:sz w:val="24"/>
          <w:szCs w:val="24"/>
        </w:rPr>
        <w:t>P</w:t>
      </w:r>
      <w:r w:rsidRPr="007C63C8">
        <w:rPr>
          <w:rFonts w:ascii="Times New Roman" w:hAnsi="Times New Roman" w:cs="Times New Roman"/>
          <w:sz w:val="24"/>
          <w:szCs w:val="24"/>
        </w:rPr>
        <w:t>odwykonawcy;</w:t>
      </w:r>
    </w:p>
    <w:p w14:paraId="3DC1C3DC" w14:textId="77777777" w:rsidR="00F740DB" w:rsidRDefault="004B7F09" w:rsidP="00A73019">
      <w:pPr>
        <w:pStyle w:val="Akapitzlist"/>
        <w:spacing w:after="0"/>
        <w:ind w:left="1134"/>
        <w:jc w:val="both"/>
        <w:rPr>
          <w:rFonts w:ascii="Times New Roman" w:hAnsi="Times New Roman" w:cs="Times New Roman"/>
          <w:sz w:val="24"/>
          <w:szCs w:val="24"/>
        </w:rPr>
      </w:pPr>
      <w:r w:rsidRPr="00A73019">
        <w:rPr>
          <w:rFonts w:ascii="Times New Roman" w:hAnsi="Times New Roman" w:cs="Times New Roman"/>
          <w:sz w:val="24"/>
          <w:szCs w:val="24"/>
        </w:rPr>
        <w:t xml:space="preserve">-  poświadczoną za zgodność </w:t>
      </w:r>
      <w:r w:rsidR="00A73019">
        <w:rPr>
          <w:rFonts w:ascii="Times New Roman" w:hAnsi="Times New Roman" w:cs="Times New Roman"/>
          <w:sz w:val="24"/>
          <w:szCs w:val="24"/>
        </w:rPr>
        <w:t>z oryginałem odpowiednio przez W</w:t>
      </w:r>
      <w:r w:rsidRPr="00A73019">
        <w:rPr>
          <w:rFonts w:ascii="Times New Roman" w:hAnsi="Times New Roman" w:cs="Times New Roman"/>
          <w:sz w:val="24"/>
          <w:szCs w:val="24"/>
        </w:rPr>
        <w:t xml:space="preserve">ykonawcę lub </w:t>
      </w:r>
      <w:r w:rsidR="00A73019" w:rsidRPr="009673F3">
        <w:rPr>
          <w:rFonts w:ascii="Times New Roman" w:hAnsi="Times New Roman" w:cs="Times New Roman"/>
          <w:sz w:val="24"/>
          <w:szCs w:val="24"/>
        </w:rPr>
        <w:t>P</w:t>
      </w:r>
      <w:r w:rsidRPr="009673F3">
        <w:rPr>
          <w:rFonts w:ascii="Times New Roman" w:hAnsi="Times New Roman" w:cs="Times New Roman"/>
          <w:sz w:val="24"/>
          <w:szCs w:val="24"/>
        </w:rPr>
        <w:t>odwykonawcę</w:t>
      </w:r>
      <w:r w:rsidRPr="009673F3">
        <w:rPr>
          <w:rFonts w:ascii="Times New Roman" w:hAnsi="Times New Roman" w:cs="Times New Roman"/>
          <w:b/>
          <w:bCs/>
          <w:sz w:val="24"/>
          <w:szCs w:val="24"/>
        </w:rPr>
        <w:t xml:space="preserve"> kopię umowy/umów o pracę</w:t>
      </w:r>
      <w:r w:rsidRPr="009673F3">
        <w:rPr>
          <w:rFonts w:ascii="Times New Roman" w:hAnsi="Times New Roman" w:cs="Times New Roman"/>
          <w:sz w:val="24"/>
          <w:szCs w:val="24"/>
        </w:rPr>
        <w:t xml:space="preserve"> osób wykonujących w trakcie realizacji zamówienia czynności, których</w:t>
      </w:r>
      <w:r w:rsidRPr="00A73019">
        <w:rPr>
          <w:rFonts w:ascii="Times New Roman" w:hAnsi="Times New Roman" w:cs="Times New Roman"/>
          <w:sz w:val="24"/>
          <w:szCs w:val="24"/>
        </w:rPr>
        <w:t xml:space="preserve"> dotyczy ww. oświadczenie </w:t>
      </w:r>
      <w:r w:rsidR="00A73019">
        <w:rPr>
          <w:rFonts w:ascii="Times New Roman" w:hAnsi="Times New Roman" w:cs="Times New Roman"/>
          <w:sz w:val="24"/>
          <w:szCs w:val="24"/>
        </w:rPr>
        <w:t>Wykonawcy lub P</w:t>
      </w:r>
      <w:r w:rsidRPr="00A73019">
        <w:rPr>
          <w:rFonts w:ascii="Times New Roman" w:hAnsi="Times New Roman" w:cs="Times New Roman"/>
          <w:sz w:val="24"/>
          <w:szCs w:val="24"/>
        </w:rPr>
        <w:t>odwykonawcy (wraz z dokumentem regulującym zakres obowiązków, jeżeli został sporządzony). Kopia umowy/umów powinna zostać zanonimizowana w</w:t>
      </w:r>
      <w:r w:rsidR="00A73019">
        <w:rPr>
          <w:rFonts w:ascii="Times New Roman" w:hAnsi="Times New Roman" w:cs="Times New Roman"/>
          <w:sz w:val="24"/>
          <w:szCs w:val="24"/>
        </w:rPr>
        <w:t> </w:t>
      </w:r>
      <w:r w:rsidRPr="00A73019">
        <w:rPr>
          <w:rFonts w:ascii="Times New Roman" w:hAnsi="Times New Roman" w:cs="Times New Roman"/>
          <w:sz w:val="24"/>
          <w:szCs w:val="24"/>
        </w:rPr>
        <w:t>sposób zapewniający ochronę danych osobowych pracowników, zgodnie z</w:t>
      </w:r>
      <w:r w:rsidR="00A73019">
        <w:rPr>
          <w:rFonts w:ascii="Times New Roman" w:hAnsi="Times New Roman" w:cs="Times New Roman"/>
          <w:sz w:val="24"/>
          <w:szCs w:val="24"/>
        </w:rPr>
        <w:t> </w:t>
      </w:r>
      <w:r w:rsidRPr="00F740DB">
        <w:rPr>
          <w:rFonts w:ascii="Times New Roman" w:hAnsi="Times New Roman" w:cs="Times New Roman"/>
          <w:sz w:val="24"/>
          <w:szCs w:val="24"/>
        </w:rPr>
        <w:t xml:space="preserve">przepisami </w:t>
      </w:r>
      <w:r w:rsidR="0092500C" w:rsidRPr="00F740DB">
        <w:rPr>
          <w:rFonts w:ascii="Times New Roman" w:hAnsi="Times New Roman" w:cs="Times New Roman"/>
          <w:sz w:val="24"/>
          <w:szCs w:val="24"/>
        </w:rPr>
        <w:t xml:space="preserve"> RODO</w:t>
      </w:r>
      <w:r w:rsidR="0092500C" w:rsidRPr="00A73019">
        <w:rPr>
          <w:rFonts w:ascii="Times New Roman" w:hAnsi="Times New Roman" w:cs="Times New Roman"/>
          <w:sz w:val="24"/>
          <w:szCs w:val="24"/>
        </w:rPr>
        <w:t>.</w:t>
      </w:r>
      <w:r w:rsidRPr="00A73019">
        <w:rPr>
          <w:rFonts w:ascii="Times New Roman" w:hAnsi="Times New Roman" w:cs="Times New Roman"/>
          <w:sz w:val="24"/>
          <w:szCs w:val="24"/>
        </w:rPr>
        <w:t xml:space="preserve"> </w:t>
      </w:r>
      <w:r w:rsidR="001379D9" w:rsidRPr="00A73019">
        <w:rPr>
          <w:rFonts w:ascii="Times New Roman" w:hAnsi="Times New Roman" w:cs="Times New Roman"/>
          <w:sz w:val="24"/>
          <w:szCs w:val="24"/>
        </w:rPr>
        <w:t>I</w:t>
      </w:r>
      <w:r w:rsidRPr="00A73019">
        <w:rPr>
          <w:rFonts w:ascii="Times New Roman" w:hAnsi="Times New Roman" w:cs="Times New Roman"/>
          <w:sz w:val="24"/>
          <w:szCs w:val="24"/>
        </w:rPr>
        <w:t>mię i nazwisko pracownika</w:t>
      </w:r>
      <w:r w:rsidR="001379D9" w:rsidRPr="00A73019">
        <w:rPr>
          <w:rFonts w:ascii="Times New Roman" w:hAnsi="Times New Roman" w:cs="Times New Roman"/>
          <w:sz w:val="24"/>
          <w:szCs w:val="24"/>
        </w:rPr>
        <w:t xml:space="preserve"> nie podlega </w:t>
      </w:r>
      <w:proofErr w:type="spellStart"/>
      <w:r w:rsidR="001379D9" w:rsidRPr="00A73019">
        <w:rPr>
          <w:rFonts w:ascii="Times New Roman" w:hAnsi="Times New Roman" w:cs="Times New Roman"/>
          <w:sz w:val="24"/>
          <w:szCs w:val="24"/>
        </w:rPr>
        <w:t>anonimizacji</w:t>
      </w:r>
      <w:proofErr w:type="spellEnd"/>
      <w:r w:rsidR="001379D9" w:rsidRPr="00A73019">
        <w:rPr>
          <w:rFonts w:ascii="Times New Roman" w:hAnsi="Times New Roman" w:cs="Times New Roman"/>
          <w:sz w:val="24"/>
          <w:szCs w:val="24"/>
        </w:rPr>
        <w:t>. Informacje takie jak:</w:t>
      </w:r>
      <w:r w:rsidRPr="00A73019">
        <w:rPr>
          <w:rFonts w:ascii="Times New Roman" w:hAnsi="Times New Roman" w:cs="Times New Roman"/>
          <w:sz w:val="24"/>
          <w:szCs w:val="24"/>
        </w:rPr>
        <w:t xml:space="preserve"> data zawarc</w:t>
      </w:r>
      <w:r w:rsidR="001030B2">
        <w:rPr>
          <w:rFonts w:ascii="Times New Roman" w:hAnsi="Times New Roman" w:cs="Times New Roman"/>
          <w:sz w:val="24"/>
          <w:szCs w:val="24"/>
        </w:rPr>
        <w:t xml:space="preserve">ia umowy, rodzaj umowy o pracę, </w:t>
      </w:r>
      <w:r w:rsidRPr="00A73019">
        <w:rPr>
          <w:rFonts w:ascii="Times New Roman" w:hAnsi="Times New Roman" w:cs="Times New Roman"/>
          <w:sz w:val="24"/>
          <w:szCs w:val="24"/>
        </w:rPr>
        <w:t xml:space="preserve"> wymiar etatu</w:t>
      </w:r>
      <w:r w:rsidR="001030B2">
        <w:rPr>
          <w:rFonts w:ascii="Times New Roman" w:hAnsi="Times New Roman" w:cs="Times New Roman"/>
          <w:sz w:val="24"/>
          <w:szCs w:val="24"/>
        </w:rPr>
        <w:t xml:space="preserve">, </w:t>
      </w:r>
      <w:r w:rsidR="001030B2" w:rsidRPr="004E13F4">
        <w:rPr>
          <w:rFonts w:ascii="Times New Roman" w:hAnsi="Times New Roman" w:cs="Times New Roman"/>
          <w:sz w:val="24"/>
          <w:szCs w:val="24"/>
        </w:rPr>
        <w:t>zakres obowiązków pracownika</w:t>
      </w:r>
      <w:r w:rsidR="001030B2">
        <w:rPr>
          <w:rFonts w:ascii="Times New Roman" w:hAnsi="Times New Roman" w:cs="Times New Roman"/>
          <w:sz w:val="24"/>
          <w:szCs w:val="24"/>
        </w:rPr>
        <w:t>,</w:t>
      </w:r>
      <w:r w:rsidRPr="00A73019">
        <w:rPr>
          <w:rFonts w:ascii="Times New Roman" w:hAnsi="Times New Roman" w:cs="Times New Roman"/>
          <w:sz w:val="24"/>
          <w:szCs w:val="24"/>
        </w:rPr>
        <w:t xml:space="preserve"> powinny być możliwe do zidentyfikowania;</w:t>
      </w:r>
      <w:r w:rsidR="00F740DB">
        <w:rPr>
          <w:rFonts w:ascii="Times New Roman" w:hAnsi="Times New Roman" w:cs="Times New Roman"/>
          <w:sz w:val="24"/>
          <w:szCs w:val="24"/>
        </w:rPr>
        <w:t xml:space="preserve"> </w:t>
      </w:r>
    </w:p>
    <w:p w14:paraId="4D83A277" w14:textId="77777777" w:rsidR="00A73019" w:rsidRDefault="00A73019" w:rsidP="00A73019">
      <w:pPr>
        <w:pStyle w:val="Akapitzlist"/>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4B7F09" w:rsidRPr="007C63C8">
        <w:rPr>
          <w:rFonts w:ascii="Times New Roman" w:hAnsi="Times New Roman" w:cs="Times New Roman"/>
          <w:b/>
          <w:bCs/>
          <w:sz w:val="24"/>
          <w:szCs w:val="24"/>
        </w:rPr>
        <w:t>zaświadczenie właściwego oddziału ZUS,</w:t>
      </w:r>
      <w:r w:rsidR="004B7F09" w:rsidRPr="007C63C8">
        <w:rPr>
          <w:rFonts w:ascii="Times New Roman" w:hAnsi="Times New Roman" w:cs="Times New Roman"/>
          <w:sz w:val="24"/>
          <w:szCs w:val="24"/>
        </w:rPr>
        <w:t xml:space="preserve"> </w:t>
      </w:r>
      <w:r>
        <w:rPr>
          <w:rFonts w:ascii="Times New Roman" w:hAnsi="Times New Roman" w:cs="Times New Roman"/>
          <w:sz w:val="24"/>
          <w:szCs w:val="24"/>
        </w:rPr>
        <w:t>potwierdzające opłacanie przez Wykonawcę lub P</w:t>
      </w:r>
      <w:r w:rsidR="004B7F09" w:rsidRPr="007C63C8">
        <w:rPr>
          <w:rFonts w:ascii="Times New Roman" w:hAnsi="Times New Roman" w:cs="Times New Roman"/>
          <w:sz w:val="24"/>
          <w:szCs w:val="24"/>
        </w:rPr>
        <w:t>odwykonawcę składek na ubezpieczenia społeczne i zdrowotne z tytułu zatrudnienia na podstawie umów o pracę za ostatni okres rozliczeniowy,</w:t>
      </w:r>
    </w:p>
    <w:p w14:paraId="4DFC9D60" w14:textId="77777777" w:rsidR="001B7C49" w:rsidRDefault="00A73019" w:rsidP="00A73019">
      <w:pPr>
        <w:pStyle w:val="Akapitzlist"/>
        <w:spacing w:after="0"/>
        <w:ind w:left="1134"/>
        <w:jc w:val="both"/>
        <w:rPr>
          <w:rFonts w:ascii="Times New Roman" w:hAnsi="Times New Roman" w:cs="Times New Roman"/>
          <w:iCs/>
          <w:sz w:val="24"/>
          <w:szCs w:val="24"/>
        </w:rPr>
      </w:pPr>
      <w:r>
        <w:rPr>
          <w:rFonts w:ascii="Times New Roman" w:hAnsi="Times New Roman" w:cs="Times New Roman"/>
          <w:sz w:val="24"/>
          <w:szCs w:val="24"/>
        </w:rPr>
        <w:t xml:space="preserve">- </w:t>
      </w:r>
      <w:r w:rsidR="001B7C49" w:rsidRPr="007C63C8">
        <w:rPr>
          <w:rFonts w:ascii="Times New Roman" w:hAnsi="Times New Roman" w:cs="Times New Roman"/>
          <w:sz w:val="24"/>
          <w:szCs w:val="24"/>
        </w:rPr>
        <w:t xml:space="preserve">poświadczoną za zgodność </w:t>
      </w:r>
      <w:r>
        <w:rPr>
          <w:rFonts w:ascii="Times New Roman" w:hAnsi="Times New Roman" w:cs="Times New Roman"/>
          <w:sz w:val="24"/>
          <w:szCs w:val="24"/>
        </w:rPr>
        <w:t>z oryginałem odpowiednio przez Wykonawcę lub P</w:t>
      </w:r>
      <w:r w:rsidR="001B7C49" w:rsidRPr="007C63C8">
        <w:rPr>
          <w:rFonts w:ascii="Times New Roman" w:hAnsi="Times New Roman" w:cs="Times New Roman"/>
          <w:sz w:val="24"/>
          <w:szCs w:val="24"/>
        </w:rPr>
        <w:t>odwykonawcę</w:t>
      </w:r>
      <w:r w:rsidR="001B7C49" w:rsidRPr="007C63C8">
        <w:rPr>
          <w:rFonts w:ascii="Times New Roman" w:hAnsi="Times New Roman" w:cs="Times New Roman"/>
          <w:b/>
          <w:bCs/>
          <w:sz w:val="24"/>
          <w:szCs w:val="24"/>
        </w:rPr>
        <w:t xml:space="preserve"> kopię dowodu potwierdzającego zgłoszenie pracownika przez pracodawcę do ubezpieczeń</w:t>
      </w:r>
      <w:r w:rsidR="001B7C49" w:rsidRPr="007C63C8">
        <w:rPr>
          <w:rFonts w:ascii="Times New Roman" w:hAnsi="Times New Roman" w:cs="Times New Roman"/>
          <w:sz w:val="24"/>
          <w:szCs w:val="24"/>
        </w:rPr>
        <w:t xml:space="preserve">, zanonimizowaną w sposób zapewniający ochronę danych osobowych pracowników, zgodnie z </w:t>
      </w:r>
      <w:r w:rsidR="001B7C49" w:rsidRPr="00A73019">
        <w:rPr>
          <w:rFonts w:ascii="Times New Roman" w:hAnsi="Times New Roman" w:cs="Times New Roman"/>
          <w:sz w:val="24"/>
          <w:szCs w:val="24"/>
        </w:rPr>
        <w:t xml:space="preserve">przepisami </w:t>
      </w:r>
      <w:r>
        <w:rPr>
          <w:rFonts w:ascii="Times New Roman" w:hAnsi="Times New Roman" w:cs="Times New Roman"/>
          <w:sz w:val="24"/>
          <w:szCs w:val="24"/>
        </w:rPr>
        <w:t xml:space="preserve">ustawy </w:t>
      </w:r>
      <w:r w:rsidR="003C5C96" w:rsidRPr="00A73019">
        <w:rPr>
          <w:rFonts w:ascii="Times New Roman" w:hAnsi="Times New Roman" w:cs="Times New Roman"/>
          <w:sz w:val="24"/>
          <w:szCs w:val="24"/>
        </w:rPr>
        <w:t>o ochronie danych osobowych.</w:t>
      </w:r>
      <w:r w:rsidRPr="00A73019">
        <w:rPr>
          <w:rFonts w:ascii="Times New Roman" w:hAnsi="Times New Roman" w:cs="Times New Roman"/>
          <w:sz w:val="24"/>
          <w:szCs w:val="24"/>
        </w:rPr>
        <w:t xml:space="preserve"> </w:t>
      </w:r>
      <w:r w:rsidR="006040B9" w:rsidRPr="00A73019">
        <w:rPr>
          <w:rFonts w:ascii="Times New Roman" w:hAnsi="Times New Roman" w:cs="Times New Roman"/>
          <w:iCs/>
          <w:sz w:val="24"/>
          <w:szCs w:val="24"/>
        </w:rPr>
        <w:t xml:space="preserve">Imię i nazwisko pracownika nie podlega </w:t>
      </w:r>
      <w:proofErr w:type="spellStart"/>
      <w:r w:rsidR="006040B9" w:rsidRPr="00A73019">
        <w:rPr>
          <w:rFonts w:ascii="Times New Roman" w:hAnsi="Times New Roman" w:cs="Times New Roman"/>
          <w:iCs/>
          <w:sz w:val="24"/>
          <w:szCs w:val="24"/>
        </w:rPr>
        <w:t>anonimizacji</w:t>
      </w:r>
      <w:proofErr w:type="spellEnd"/>
      <w:r w:rsidR="006040B9" w:rsidRPr="00A73019">
        <w:rPr>
          <w:rFonts w:ascii="Times New Roman" w:hAnsi="Times New Roman" w:cs="Times New Roman"/>
          <w:iCs/>
          <w:sz w:val="24"/>
          <w:szCs w:val="24"/>
        </w:rPr>
        <w:t>.</w:t>
      </w:r>
    </w:p>
    <w:p w14:paraId="6F2E4629" w14:textId="77777777" w:rsidR="00F740DB" w:rsidRDefault="00F740DB" w:rsidP="00F740DB">
      <w:pPr>
        <w:pStyle w:val="Akapitzlist"/>
        <w:spacing w:after="0"/>
        <w:ind w:left="1134"/>
        <w:jc w:val="both"/>
        <w:rPr>
          <w:rFonts w:ascii="Times New Roman" w:hAnsi="Times New Roman" w:cs="Times New Roman"/>
          <w:sz w:val="24"/>
          <w:szCs w:val="24"/>
        </w:rPr>
      </w:pPr>
    </w:p>
    <w:p w14:paraId="5D468E60" w14:textId="77777777" w:rsidR="00926D7E" w:rsidRPr="007C63C8" w:rsidRDefault="00A73019" w:rsidP="00117F9F">
      <w:pPr>
        <w:pStyle w:val="Akapitzlist"/>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Uprawnienia Z</w:t>
      </w:r>
      <w:r w:rsidR="008A17CF" w:rsidRPr="007C63C8">
        <w:rPr>
          <w:rFonts w:ascii="Times New Roman" w:hAnsi="Times New Roman" w:cs="Times New Roman"/>
          <w:sz w:val="24"/>
          <w:szCs w:val="24"/>
        </w:rPr>
        <w:t>amawiającego w zakresie kontroli spełnienia przez Wykonawcę wymagań związanych z zatrudnieniem tych osób oraz sankcji z tyt</w:t>
      </w:r>
      <w:r w:rsidR="009B421C" w:rsidRPr="007C63C8">
        <w:rPr>
          <w:rFonts w:ascii="Times New Roman" w:hAnsi="Times New Roman" w:cs="Times New Roman"/>
          <w:sz w:val="24"/>
          <w:szCs w:val="24"/>
        </w:rPr>
        <w:t>ułu nie spełnienia tych wymagań:</w:t>
      </w:r>
      <w:r w:rsidR="008245D5">
        <w:rPr>
          <w:rFonts w:ascii="Times New Roman" w:hAnsi="Times New Roman" w:cs="Times New Roman"/>
          <w:sz w:val="24"/>
          <w:szCs w:val="24"/>
        </w:rPr>
        <w:t xml:space="preserve"> </w:t>
      </w:r>
    </w:p>
    <w:p w14:paraId="76D0DFE6" w14:textId="67CF7BBB" w:rsidR="00926D7E" w:rsidRPr="007C63C8" w:rsidRDefault="009B421C" w:rsidP="00117F9F">
      <w:pPr>
        <w:pStyle w:val="Akapitzlist"/>
        <w:numPr>
          <w:ilvl w:val="0"/>
          <w:numId w:val="10"/>
        </w:numPr>
        <w:spacing w:after="0"/>
        <w:ind w:left="1134" w:hanging="425"/>
        <w:jc w:val="both"/>
        <w:rPr>
          <w:rFonts w:ascii="Times New Roman" w:hAnsi="Times New Roman" w:cs="Times New Roman"/>
          <w:sz w:val="24"/>
          <w:szCs w:val="24"/>
        </w:rPr>
      </w:pPr>
      <w:r w:rsidRPr="007C63C8">
        <w:rPr>
          <w:rFonts w:ascii="Times New Roman" w:hAnsi="Times New Roman" w:cs="Times New Roman"/>
          <w:sz w:val="24"/>
          <w:szCs w:val="24"/>
        </w:rPr>
        <w:t xml:space="preserve">żądanie oświadczeń i dokumentów w zakresie potwierdzenia spełnienia ww. </w:t>
      </w:r>
      <w:r w:rsidR="008245D5">
        <w:rPr>
          <w:rFonts w:ascii="Times New Roman" w:hAnsi="Times New Roman" w:cs="Times New Roman"/>
          <w:sz w:val="24"/>
          <w:szCs w:val="24"/>
        </w:rPr>
        <w:t xml:space="preserve">wymogów i dokonywania ich oceny </w:t>
      </w:r>
      <w:r w:rsidR="008245D5" w:rsidRPr="004E13F4">
        <w:rPr>
          <w:rFonts w:ascii="Times New Roman" w:hAnsi="Times New Roman" w:cs="Times New Roman"/>
          <w:sz w:val="24"/>
          <w:szCs w:val="24"/>
        </w:rPr>
        <w:t xml:space="preserve">(w tym oświadczenie Wykonawcy, Podwykonawcy lub </w:t>
      </w:r>
      <w:r w:rsidR="003D6A3A">
        <w:rPr>
          <w:rFonts w:ascii="Times New Roman" w:hAnsi="Times New Roman" w:cs="Times New Roman"/>
          <w:sz w:val="24"/>
          <w:szCs w:val="24"/>
        </w:rPr>
        <w:t>P</w:t>
      </w:r>
      <w:r w:rsidR="008245D5" w:rsidRPr="004E13F4">
        <w:rPr>
          <w:rFonts w:ascii="Times New Roman" w:hAnsi="Times New Roman" w:cs="Times New Roman"/>
          <w:sz w:val="24"/>
          <w:szCs w:val="24"/>
        </w:rPr>
        <w:t>racownika</w:t>
      </w:r>
      <w:r w:rsidR="004E13F4">
        <w:rPr>
          <w:rFonts w:ascii="Times New Roman" w:hAnsi="Times New Roman" w:cs="Times New Roman"/>
          <w:sz w:val="24"/>
          <w:szCs w:val="24"/>
        </w:rPr>
        <w:t>),</w:t>
      </w:r>
    </w:p>
    <w:p w14:paraId="462A7164" w14:textId="77777777" w:rsidR="00926D7E" w:rsidRPr="007C63C8" w:rsidRDefault="009B421C" w:rsidP="00117F9F">
      <w:pPr>
        <w:pStyle w:val="Akapitzlist"/>
        <w:numPr>
          <w:ilvl w:val="0"/>
          <w:numId w:val="10"/>
        </w:numPr>
        <w:spacing w:after="0"/>
        <w:ind w:left="1134" w:hanging="425"/>
        <w:jc w:val="both"/>
        <w:rPr>
          <w:rFonts w:ascii="Times New Roman" w:hAnsi="Times New Roman" w:cs="Times New Roman"/>
          <w:sz w:val="24"/>
          <w:szCs w:val="24"/>
        </w:rPr>
      </w:pPr>
      <w:r w:rsidRPr="007C63C8">
        <w:rPr>
          <w:rFonts w:ascii="Times New Roman" w:hAnsi="Times New Roman" w:cs="Times New Roman"/>
          <w:sz w:val="24"/>
          <w:szCs w:val="24"/>
        </w:rPr>
        <w:t>żądanie wyjaśnień w przypadku wątpliwości w zakresie potwierdzenia spełnienia ww. wymogów,</w:t>
      </w:r>
    </w:p>
    <w:p w14:paraId="654CE676" w14:textId="77777777" w:rsidR="00926D7E" w:rsidRPr="007C63C8" w:rsidRDefault="009B421C" w:rsidP="00117F9F">
      <w:pPr>
        <w:pStyle w:val="Akapitzlist"/>
        <w:numPr>
          <w:ilvl w:val="0"/>
          <w:numId w:val="10"/>
        </w:numPr>
        <w:spacing w:after="0"/>
        <w:ind w:left="1134" w:hanging="425"/>
        <w:jc w:val="both"/>
        <w:rPr>
          <w:rFonts w:ascii="Times New Roman" w:hAnsi="Times New Roman" w:cs="Times New Roman"/>
          <w:sz w:val="24"/>
          <w:szCs w:val="24"/>
        </w:rPr>
      </w:pPr>
      <w:r w:rsidRPr="007C63C8">
        <w:rPr>
          <w:rFonts w:ascii="Times New Roman" w:hAnsi="Times New Roman" w:cs="Times New Roman"/>
          <w:sz w:val="24"/>
          <w:szCs w:val="24"/>
        </w:rPr>
        <w:t xml:space="preserve">przeprowadzenie kontroli na </w:t>
      </w:r>
      <w:r w:rsidR="00124A45" w:rsidRPr="007C63C8">
        <w:rPr>
          <w:rFonts w:ascii="Times New Roman" w:hAnsi="Times New Roman" w:cs="Times New Roman"/>
          <w:sz w:val="24"/>
          <w:szCs w:val="24"/>
        </w:rPr>
        <w:t>miejscu wykonywania świadczenia,</w:t>
      </w:r>
    </w:p>
    <w:p w14:paraId="5232349A" w14:textId="77777777" w:rsidR="004B209A" w:rsidRPr="00780F24" w:rsidRDefault="00926D7E" w:rsidP="00117F9F">
      <w:pPr>
        <w:pStyle w:val="Akapitzlist"/>
        <w:numPr>
          <w:ilvl w:val="0"/>
          <w:numId w:val="10"/>
        </w:numPr>
        <w:spacing w:after="0"/>
        <w:ind w:left="1134" w:hanging="425"/>
        <w:jc w:val="both"/>
        <w:rPr>
          <w:rFonts w:ascii="Times New Roman" w:hAnsi="Times New Roman" w:cs="Times New Roman"/>
          <w:sz w:val="24"/>
          <w:szCs w:val="24"/>
        </w:rPr>
      </w:pPr>
      <w:r w:rsidRPr="007C63C8">
        <w:rPr>
          <w:rFonts w:ascii="Times New Roman" w:hAnsi="Times New Roman" w:cs="Times New Roman"/>
          <w:sz w:val="24"/>
          <w:szCs w:val="24"/>
        </w:rPr>
        <w:t xml:space="preserve">z </w:t>
      </w:r>
      <w:r w:rsidR="00124A45" w:rsidRPr="007C63C8">
        <w:rPr>
          <w:rFonts w:ascii="Times New Roman" w:hAnsi="Times New Roman" w:cs="Times New Roman"/>
          <w:sz w:val="24"/>
          <w:szCs w:val="24"/>
        </w:rPr>
        <w:t xml:space="preserve">tytułu niespełnienia przez </w:t>
      </w:r>
      <w:r w:rsidR="00A73019">
        <w:rPr>
          <w:rFonts w:ascii="Times New Roman" w:hAnsi="Times New Roman" w:cs="Times New Roman"/>
          <w:sz w:val="24"/>
          <w:szCs w:val="24"/>
        </w:rPr>
        <w:t>W</w:t>
      </w:r>
      <w:r w:rsidR="00124A45" w:rsidRPr="007C63C8">
        <w:rPr>
          <w:rFonts w:ascii="Times New Roman" w:hAnsi="Times New Roman" w:cs="Times New Roman"/>
          <w:sz w:val="24"/>
          <w:szCs w:val="24"/>
        </w:rPr>
        <w:t xml:space="preserve">ykonawcę lub </w:t>
      </w:r>
      <w:r w:rsidR="00A73019">
        <w:rPr>
          <w:rFonts w:ascii="Times New Roman" w:hAnsi="Times New Roman" w:cs="Times New Roman"/>
          <w:sz w:val="24"/>
          <w:szCs w:val="24"/>
        </w:rPr>
        <w:t>P</w:t>
      </w:r>
      <w:r w:rsidR="00124A45" w:rsidRPr="007C63C8">
        <w:rPr>
          <w:rFonts w:ascii="Times New Roman" w:hAnsi="Times New Roman" w:cs="Times New Roman"/>
          <w:sz w:val="24"/>
          <w:szCs w:val="24"/>
        </w:rPr>
        <w:t>odwykonawcę wymogu zatrudnienia na podstawie um</w:t>
      </w:r>
      <w:r w:rsidR="006104D1" w:rsidRPr="007C63C8">
        <w:rPr>
          <w:rFonts w:ascii="Times New Roman" w:hAnsi="Times New Roman" w:cs="Times New Roman"/>
          <w:sz w:val="24"/>
          <w:szCs w:val="24"/>
        </w:rPr>
        <w:t>owy o pracę osób wykonujących wskazane w</w:t>
      </w:r>
      <w:r w:rsidR="00780F24">
        <w:rPr>
          <w:rFonts w:ascii="Times New Roman" w:hAnsi="Times New Roman" w:cs="Times New Roman"/>
          <w:sz w:val="24"/>
          <w:szCs w:val="24"/>
        </w:rPr>
        <w:t> </w:t>
      </w:r>
      <w:r w:rsidR="006104D1" w:rsidRPr="007C63C8">
        <w:rPr>
          <w:rFonts w:ascii="Times New Roman" w:hAnsi="Times New Roman" w:cs="Times New Roman"/>
          <w:sz w:val="24"/>
          <w:szCs w:val="24"/>
        </w:rPr>
        <w:t xml:space="preserve">punkcie 1 czynności Zamawiający przewiduje sankcję w postaci obowiązku zapłaty przez </w:t>
      </w:r>
      <w:r w:rsidR="006104D1" w:rsidRPr="00780F24">
        <w:rPr>
          <w:rFonts w:ascii="Times New Roman" w:hAnsi="Times New Roman" w:cs="Times New Roman"/>
          <w:sz w:val="24"/>
          <w:szCs w:val="24"/>
        </w:rPr>
        <w:t xml:space="preserve">Wykonawcę kary umownej w wysokości </w:t>
      </w:r>
      <w:r w:rsidR="00DE793A" w:rsidRPr="00780F24">
        <w:rPr>
          <w:rFonts w:ascii="Times New Roman" w:hAnsi="Times New Roman" w:cs="Times New Roman"/>
          <w:sz w:val="24"/>
          <w:szCs w:val="24"/>
        </w:rPr>
        <w:t xml:space="preserve">określonej w </w:t>
      </w:r>
      <w:r w:rsidR="00780F24" w:rsidRPr="00780F24">
        <w:rPr>
          <w:rFonts w:ascii="Times New Roman" w:hAnsi="Times New Roman" w:cs="Times New Roman"/>
          <w:sz w:val="24"/>
          <w:szCs w:val="24"/>
        </w:rPr>
        <w:t xml:space="preserve">istotnych postanowieniach umowy/wzorze umowy </w:t>
      </w:r>
      <w:r w:rsidR="00DE793A" w:rsidRPr="00780F24">
        <w:rPr>
          <w:rFonts w:ascii="Times New Roman" w:hAnsi="Times New Roman" w:cs="Times New Roman"/>
          <w:sz w:val="24"/>
          <w:szCs w:val="24"/>
        </w:rPr>
        <w:t>w sprawie zamówienia publicznego</w:t>
      </w:r>
      <w:r w:rsidR="00777976" w:rsidRPr="00780F24">
        <w:rPr>
          <w:rFonts w:ascii="Times New Roman" w:hAnsi="Times New Roman" w:cs="Times New Roman"/>
          <w:sz w:val="24"/>
          <w:szCs w:val="24"/>
        </w:rPr>
        <w:t xml:space="preserve">. </w:t>
      </w:r>
    </w:p>
    <w:p w14:paraId="6B18DBD3" w14:textId="77777777" w:rsidR="004B209A" w:rsidRPr="007C63C8" w:rsidRDefault="004B209A" w:rsidP="00117F9F">
      <w:pPr>
        <w:pStyle w:val="Akapitzlist"/>
        <w:numPr>
          <w:ilvl w:val="0"/>
          <w:numId w:val="10"/>
        </w:numPr>
        <w:spacing w:after="0"/>
        <w:ind w:left="1134" w:hanging="425"/>
        <w:jc w:val="both"/>
        <w:rPr>
          <w:rFonts w:ascii="Times New Roman" w:hAnsi="Times New Roman" w:cs="Times New Roman"/>
          <w:sz w:val="24"/>
          <w:szCs w:val="24"/>
        </w:rPr>
      </w:pPr>
      <w:r w:rsidRPr="00780F24">
        <w:rPr>
          <w:rFonts w:ascii="Times New Roman" w:hAnsi="Times New Roman" w:cs="Times New Roman"/>
          <w:sz w:val="24"/>
          <w:szCs w:val="24"/>
        </w:rPr>
        <w:t>n</w:t>
      </w:r>
      <w:r w:rsidR="00DE793A" w:rsidRPr="00780F24">
        <w:rPr>
          <w:rFonts w:ascii="Times New Roman" w:hAnsi="Times New Roman" w:cs="Times New Roman"/>
          <w:sz w:val="24"/>
          <w:szCs w:val="24"/>
        </w:rPr>
        <w:t>iezłożenie przez Wykonawcę w wyznaczonym przez Zamawiającego terminie żądanych dowodów w celu potwierdzenia spełnienia przez Wykonawcę lub Podwykonawcę wymogu zatrudn</w:t>
      </w:r>
      <w:r w:rsidR="00DE793A" w:rsidRPr="007C63C8">
        <w:rPr>
          <w:rFonts w:ascii="Times New Roman" w:hAnsi="Times New Roman" w:cs="Times New Roman"/>
          <w:sz w:val="24"/>
          <w:szCs w:val="24"/>
        </w:rPr>
        <w:t>ienia na podstawie umowy o pracę traktowane będzie jako nie</w:t>
      </w:r>
      <w:r w:rsidR="00780F24">
        <w:rPr>
          <w:rFonts w:ascii="Times New Roman" w:hAnsi="Times New Roman" w:cs="Times New Roman"/>
          <w:sz w:val="24"/>
          <w:szCs w:val="24"/>
        </w:rPr>
        <w:t>spełnienie przez Wykonawcę lub P</w:t>
      </w:r>
      <w:r w:rsidR="00DE793A" w:rsidRPr="007C63C8">
        <w:rPr>
          <w:rFonts w:ascii="Times New Roman" w:hAnsi="Times New Roman" w:cs="Times New Roman"/>
          <w:sz w:val="24"/>
          <w:szCs w:val="24"/>
        </w:rPr>
        <w:t>odwykonawcę zatrudnienia na podstawie umowy o pracę osób wykonujących wskazane w punkcie 1 czynności,</w:t>
      </w:r>
    </w:p>
    <w:p w14:paraId="33B60C5D" w14:textId="77777777" w:rsidR="00DE793A" w:rsidRPr="007C63C8" w:rsidRDefault="00DE793A" w:rsidP="00117F9F">
      <w:pPr>
        <w:pStyle w:val="Akapitzlist"/>
        <w:numPr>
          <w:ilvl w:val="0"/>
          <w:numId w:val="10"/>
        </w:numPr>
        <w:spacing w:after="0"/>
        <w:ind w:left="1134" w:hanging="425"/>
        <w:jc w:val="both"/>
        <w:rPr>
          <w:rFonts w:ascii="Times New Roman" w:hAnsi="Times New Roman" w:cs="Times New Roman"/>
          <w:sz w:val="24"/>
          <w:szCs w:val="24"/>
        </w:rPr>
      </w:pPr>
      <w:r w:rsidRPr="007C63C8">
        <w:rPr>
          <w:rFonts w:ascii="Times New Roman" w:hAnsi="Times New Roman" w:cs="Times New Roman"/>
          <w:sz w:val="24"/>
          <w:szCs w:val="24"/>
        </w:rPr>
        <w:t>w przypadku uzasadnionych wą</w:t>
      </w:r>
      <w:r w:rsidR="004B209A" w:rsidRPr="007C63C8">
        <w:rPr>
          <w:rFonts w:ascii="Times New Roman" w:hAnsi="Times New Roman" w:cs="Times New Roman"/>
          <w:sz w:val="24"/>
          <w:szCs w:val="24"/>
        </w:rPr>
        <w:t>tpliwości co do przestrzegania P</w:t>
      </w:r>
      <w:r w:rsidR="00080457">
        <w:rPr>
          <w:rFonts w:ascii="Times New Roman" w:hAnsi="Times New Roman" w:cs="Times New Roman"/>
          <w:sz w:val="24"/>
          <w:szCs w:val="24"/>
        </w:rPr>
        <w:t>rawa pracy przez Wykonawcę lub P</w:t>
      </w:r>
      <w:r w:rsidR="00321543">
        <w:rPr>
          <w:rFonts w:ascii="Times New Roman" w:hAnsi="Times New Roman" w:cs="Times New Roman"/>
          <w:sz w:val="24"/>
          <w:szCs w:val="24"/>
        </w:rPr>
        <w:t>odwykonawcę, Z</w:t>
      </w:r>
      <w:r w:rsidRPr="007C63C8">
        <w:rPr>
          <w:rFonts w:ascii="Times New Roman" w:hAnsi="Times New Roman" w:cs="Times New Roman"/>
          <w:sz w:val="24"/>
          <w:szCs w:val="24"/>
        </w:rPr>
        <w:t>amawiający może zwrócić się o</w:t>
      </w:r>
      <w:r w:rsidR="00780F24">
        <w:rPr>
          <w:rFonts w:ascii="Times New Roman" w:hAnsi="Times New Roman" w:cs="Times New Roman"/>
          <w:sz w:val="24"/>
          <w:szCs w:val="24"/>
        </w:rPr>
        <w:t> </w:t>
      </w:r>
      <w:r w:rsidRPr="007C63C8">
        <w:rPr>
          <w:rFonts w:ascii="Times New Roman" w:hAnsi="Times New Roman" w:cs="Times New Roman"/>
          <w:sz w:val="24"/>
          <w:szCs w:val="24"/>
        </w:rPr>
        <w:t>przeprowadzenie kontroli przez Państwową Inspekcję Pracy.</w:t>
      </w:r>
    </w:p>
    <w:p w14:paraId="68EE7DFA" w14:textId="77777777" w:rsidR="005B6504" w:rsidRDefault="005B6504" w:rsidP="007C63C8">
      <w:pPr>
        <w:pStyle w:val="Akapitzlist"/>
        <w:spacing w:after="0"/>
        <w:ind w:left="2160"/>
        <w:jc w:val="both"/>
        <w:rPr>
          <w:rFonts w:ascii="Times New Roman" w:hAnsi="Times New Roman" w:cs="Times New Roman"/>
          <w:sz w:val="24"/>
          <w:szCs w:val="24"/>
        </w:rPr>
      </w:pPr>
    </w:p>
    <w:tbl>
      <w:tblPr>
        <w:tblStyle w:val="Tabela-Siatka"/>
        <w:tblW w:w="0" w:type="auto"/>
        <w:tblInd w:w="108" w:type="dxa"/>
        <w:shd w:val="pct10" w:color="auto" w:fill="auto"/>
        <w:tblLook w:val="04A0" w:firstRow="1" w:lastRow="0" w:firstColumn="1" w:lastColumn="0" w:noHBand="0" w:noVBand="1"/>
      </w:tblPr>
      <w:tblGrid>
        <w:gridCol w:w="9180"/>
      </w:tblGrid>
      <w:tr w:rsidR="00AD2E20" w:rsidRPr="007C63C8" w14:paraId="79D02E3D" w14:textId="77777777" w:rsidTr="005522FC">
        <w:tc>
          <w:tcPr>
            <w:tcW w:w="9180" w:type="dxa"/>
            <w:shd w:val="pct10" w:color="auto" w:fill="auto"/>
          </w:tcPr>
          <w:p w14:paraId="602B57B2" w14:textId="77777777" w:rsidR="00AD2E20" w:rsidRPr="007C63C8" w:rsidRDefault="00AD2E20" w:rsidP="007C63C8">
            <w:pPr>
              <w:pStyle w:val="Akapitzlist"/>
              <w:spacing w:line="276" w:lineRule="auto"/>
              <w:ind w:left="0"/>
              <w:jc w:val="both"/>
              <w:rPr>
                <w:rFonts w:ascii="Times New Roman" w:hAnsi="Times New Roman" w:cs="Times New Roman"/>
                <w:b/>
                <w:sz w:val="24"/>
                <w:szCs w:val="24"/>
              </w:rPr>
            </w:pPr>
            <w:r w:rsidRPr="007C63C8">
              <w:rPr>
                <w:rFonts w:ascii="Times New Roman" w:hAnsi="Times New Roman" w:cs="Times New Roman"/>
                <w:b/>
                <w:sz w:val="24"/>
                <w:szCs w:val="24"/>
              </w:rPr>
              <w:lastRenderedPageBreak/>
              <w:t>V</w:t>
            </w:r>
            <w:r w:rsidR="00CF76A9">
              <w:rPr>
                <w:rFonts w:ascii="Times New Roman" w:hAnsi="Times New Roman" w:cs="Times New Roman"/>
                <w:b/>
                <w:sz w:val="24"/>
                <w:szCs w:val="24"/>
              </w:rPr>
              <w:t>I</w:t>
            </w:r>
            <w:r w:rsidRPr="007C63C8">
              <w:rPr>
                <w:rFonts w:ascii="Times New Roman" w:hAnsi="Times New Roman" w:cs="Times New Roman"/>
                <w:b/>
                <w:sz w:val="24"/>
                <w:szCs w:val="24"/>
              </w:rPr>
              <w:t xml:space="preserve">I.  </w:t>
            </w:r>
            <w:r w:rsidR="001357A0" w:rsidRPr="007C63C8">
              <w:rPr>
                <w:rFonts w:ascii="Times New Roman" w:hAnsi="Times New Roman" w:cs="Times New Roman"/>
                <w:b/>
                <w:sz w:val="24"/>
                <w:szCs w:val="24"/>
              </w:rPr>
              <w:t>Informacja o obowią</w:t>
            </w:r>
            <w:r w:rsidR="00321543">
              <w:rPr>
                <w:rFonts w:ascii="Times New Roman" w:hAnsi="Times New Roman" w:cs="Times New Roman"/>
                <w:b/>
                <w:sz w:val="24"/>
                <w:szCs w:val="24"/>
              </w:rPr>
              <w:t>zku osobistego wykonania przez W</w:t>
            </w:r>
            <w:r w:rsidR="001357A0" w:rsidRPr="007C63C8">
              <w:rPr>
                <w:rFonts w:ascii="Times New Roman" w:hAnsi="Times New Roman" w:cs="Times New Roman"/>
                <w:b/>
                <w:sz w:val="24"/>
                <w:szCs w:val="24"/>
              </w:rPr>
              <w:t xml:space="preserve">ykonawcę kluczowych zadań, jeżeli zamawiający dokonuje takiego zastrzeżenia zgodnie z art.60 i art.121 ustawy </w:t>
            </w:r>
            <w:proofErr w:type="spellStart"/>
            <w:r w:rsidR="001357A0" w:rsidRPr="007C63C8">
              <w:rPr>
                <w:rFonts w:ascii="Times New Roman" w:hAnsi="Times New Roman" w:cs="Times New Roman"/>
                <w:b/>
                <w:sz w:val="24"/>
                <w:szCs w:val="24"/>
              </w:rPr>
              <w:t>Pzp</w:t>
            </w:r>
            <w:proofErr w:type="spellEnd"/>
            <w:r w:rsidR="004C2075" w:rsidRPr="007C63C8">
              <w:rPr>
                <w:rFonts w:ascii="Times New Roman" w:hAnsi="Times New Roman" w:cs="Times New Roman"/>
                <w:b/>
                <w:sz w:val="24"/>
                <w:szCs w:val="24"/>
              </w:rPr>
              <w:t xml:space="preserve">. </w:t>
            </w:r>
            <w:r w:rsidR="004C2075" w:rsidRPr="00321543">
              <w:rPr>
                <w:rFonts w:ascii="Times New Roman" w:hAnsi="Times New Roman" w:cs="Times New Roman"/>
                <w:b/>
                <w:sz w:val="24"/>
                <w:szCs w:val="24"/>
              </w:rPr>
              <w:t>Podwykonawstwo.</w:t>
            </w:r>
          </w:p>
        </w:tc>
      </w:tr>
    </w:tbl>
    <w:p w14:paraId="428ACD8D" w14:textId="77777777" w:rsidR="00AD2E20" w:rsidRPr="007C63C8" w:rsidRDefault="00AD2E20" w:rsidP="007C63C8">
      <w:pPr>
        <w:pStyle w:val="Akapitzlist"/>
        <w:spacing w:after="0"/>
        <w:ind w:left="2160"/>
        <w:jc w:val="both"/>
        <w:rPr>
          <w:rFonts w:ascii="Times New Roman" w:hAnsi="Times New Roman" w:cs="Times New Roman"/>
          <w:sz w:val="24"/>
          <w:szCs w:val="24"/>
        </w:rPr>
      </w:pPr>
    </w:p>
    <w:p w14:paraId="2A325F36" w14:textId="20B362CB" w:rsidR="00722B38" w:rsidRDefault="00DE37FA" w:rsidP="00722B38">
      <w:pPr>
        <w:pStyle w:val="Tekstpodstawowy"/>
        <w:numPr>
          <w:ilvl w:val="0"/>
          <w:numId w:val="11"/>
        </w:numPr>
      </w:pPr>
      <w:r>
        <w:t xml:space="preserve">Zamawiający nie zastrzega obowiązku osobistego wykonania przez poszczególnych Wykonawców wspólnie ubiegający się o udzielenie zamówienia kluczowych zadań dotyczących usług. </w:t>
      </w:r>
    </w:p>
    <w:p w14:paraId="68A7A3B1" w14:textId="02D958DE" w:rsidR="00DE37FA" w:rsidRDefault="00DE37FA" w:rsidP="00DE37FA">
      <w:pPr>
        <w:pStyle w:val="Tekstpodstawowy"/>
        <w:numPr>
          <w:ilvl w:val="0"/>
          <w:numId w:val="11"/>
        </w:numPr>
      </w:pPr>
      <w:r>
        <w:t xml:space="preserve">Zamawiający nie zastrzega obowiązku osobistego wykonania przez Wykonawcę kluczowych zadań dotyczących usług. </w:t>
      </w:r>
    </w:p>
    <w:p w14:paraId="402994BE" w14:textId="77777777" w:rsidR="00B7170D" w:rsidRPr="00BC4015" w:rsidRDefault="00B7170D" w:rsidP="00117F9F">
      <w:pPr>
        <w:pStyle w:val="Tekstpodstawowy"/>
        <w:numPr>
          <w:ilvl w:val="0"/>
          <w:numId w:val="11"/>
        </w:numPr>
        <w:spacing w:line="276" w:lineRule="auto"/>
        <w:ind w:hanging="436"/>
        <w:rPr>
          <w:b/>
        </w:rPr>
      </w:pPr>
      <w:r w:rsidRPr="00BC4015">
        <w:t>Wykonawca może powierzyć wykonanie części zamówienia Podwykonawcy.</w:t>
      </w:r>
      <w:r w:rsidR="00897BD7" w:rsidRPr="00BC4015">
        <w:t xml:space="preserve"> </w:t>
      </w:r>
    </w:p>
    <w:p w14:paraId="163C2387" w14:textId="25CC36F5" w:rsidR="00B7170D" w:rsidRPr="00BC4015" w:rsidRDefault="00B7170D" w:rsidP="00117F9F">
      <w:pPr>
        <w:pStyle w:val="Tekstpodstawowy"/>
        <w:numPr>
          <w:ilvl w:val="0"/>
          <w:numId w:val="11"/>
        </w:numPr>
        <w:spacing w:line="276" w:lineRule="auto"/>
        <w:ind w:hanging="436"/>
        <w:rPr>
          <w:b/>
        </w:rPr>
      </w:pPr>
      <w:r w:rsidRPr="00BC4015">
        <w:t xml:space="preserve">Zamawiający żąda wskazania przez Wykonawcę w ofercie części zamówienia, których wykonanie zamierza powierzyć Podwykonawcom, oraz podania nazw ewentualnych </w:t>
      </w:r>
      <w:r w:rsidR="00CF76A9" w:rsidRPr="00BC4015">
        <w:t>P</w:t>
      </w:r>
      <w:r w:rsidRPr="00BC4015">
        <w:t>odwykonawców, jeżeli są już znani.</w:t>
      </w:r>
      <w:r w:rsidR="00F740DB" w:rsidRPr="00BC4015">
        <w:t xml:space="preserve"> </w:t>
      </w:r>
      <w:r w:rsidR="00EF7487" w:rsidRPr="00BC4015">
        <w:t xml:space="preserve">Wzór oświadczenia przedstawia </w:t>
      </w:r>
      <w:r w:rsidR="00EF7487" w:rsidRPr="00BC4015">
        <w:rPr>
          <w:b/>
        </w:rPr>
        <w:t>Z</w:t>
      </w:r>
      <w:r w:rsidR="00F740DB" w:rsidRPr="00BC4015">
        <w:rPr>
          <w:b/>
        </w:rPr>
        <w:t xml:space="preserve">ałącznik nr </w:t>
      </w:r>
      <w:r w:rsidR="00805441" w:rsidRPr="00BC4015">
        <w:rPr>
          <w:b/>
        </w:rPr>
        <w:t>4</w:t>
      </w:r>
      <w:r w:rsidR="00EF7487" w:rsidRPr="00BC4015">
        <w:rPr>
          <w:b/>
        </w:rPr>
        <w:t xml:space="preserve"> do SWZ</w:t>
      </w:r>
      <w:r w:rsidR="00EF7487" w:rsidRPr="00BC4015">
        <w:t>.</w:t>
      </w:r>
    </w:p>
    <w:p w14:paraId="1C2BB81A" w14:textId="77777777" w:rsidR="007F6F5A" w:rsidRPr="00BC4015" w:rsidRDefault="007F6F5A" w:rsidP="00117F9F">
      <w:pPr>
        <w:pStyle w:val="Tekstpodstawowy"/>
        <w:numPr>
          <w:ilvl w:val="0"/>
          <w:numId w:val="11"/>
        </w:numPr>
        <w:spacing w:line="276" w:lineRule="auto"/>
        <w:ind w:hanging="436"/>
        <w:rPr>
          <w:b/>
        </w:rPr>
      </w:pPr>
      <w:r w:rsidRPr="00BC4015">
        <w:t>Zamawiający żąda</w:t>
      </w:r>
      <w:r w:rsidR="00EC1AE1" w:rsidRPr="00BC4015">
        <w:t>,</w:t>
      </w:r>
      <w:r w:rsidRPr="00BC4015">
        <w:t xml:space="preserve"> aby przed przystąpieniem do wykonania zamówienia Wykonawca podał nazwy, dane kontaktowe oraz przedstawicieli Podwykonawców zaangażowanych w realizację zamówienia. Wykonawca zawiadomi Zamawiającego           o wszystkich zmianach w odniesieniu do informacji, o których mowa w zdaniu pierwszym, w trakcie realizacji zamówienia</w:t>
      </w:r>
      <w:r w:rsidR="00EC1AE1" w:rsidRPr="00BC4015">
        <w:t>,</w:t>
      </w:r>
      <w:r w:rsidRPr="00BC4015">
        <w:t xml:space="preserve"> a także przekaże informacje na temat nowych </w:t>
      </w:r>
      <w:r w:rsidR="00CF45F9" w:rsidRPr="00BC4015">
        <w:t>P</w:t>
      </w:r>
      <w:r w:rsidRPr="00BC4015">
        <w:t>odwykonawców, którym w późniejszym okresie zamierza powierzyć realizację części zamówienia</w:t>
      </w:r>
      <w:r w:rsidR="00C4778B" w:rsidRPr="00BC4015">
        <w:t>.</w:t>
      </w:r>
      <w:r w:rsidRPr="00BC4015">
        <w:t xml:space="preserve"> </w:t>
      </w:r>
      <w:r w:rsidR="00B86CDE" w:rsidRPr="00BC4015">
        <w:t xml:space="preserve">Przepis stosuje się również do dalszych </w:t>
      </w:r>
      <w:r w:rsidR="004E13F4" w:rsidRPr="00BC4015">
        <w:t>P</w:t>
      </w:r>
      <w:r w:rsidR="00C4778B" w:rsidRPr="00BC4015">
        <w:t xml:space="preserve">odwykonawców. </w:t>
      </w:r>
    </w:p>
    <w:p w14:paraId="18BE4830" w14:textId="77777777" w:rsidR="00B86CDE" w:rsidRPr="00BC4015" w:rsidRDefault="00644D39" w:rsidP="00117F9F">
      <w:pPr>
        <w:pStyle w:val="Tekstpodstawowy"/>
        <w:numPr>
          <w:ilvl w:val="0"/>
          <w:numId w:val="11"/>
        </w:numPr>
        <w:spacing w:line="276" w:lineRule="auto"/>
        <w:ind w:hanging="436"/>
      </w:pPr>
      <w:r w:rsidRPr="00BC4015">
        <w:t>Powierzenie wykonania części zamówienia Podwykonawcom nie zwalnia Wykonawcy z odpowiedzial</w:t>
      </w:r>
      <w:r w:rsidR="00174C95" w:rsidRPr="00BC4015">
        <w:t>ności za należyte wykonanie zamó</w:t>
      </w:r>
      <w:r w:rsidRPr="00BC4015">
        <w:t>wienia.</w:t>
      </w:r>
    </w:p>
    <w:p w14:paraId="067F96CB" w14:textId="77777777" w:rsidR="0081058F" w:rsidRPr="0081058F" w:rsidRDefault="0081058F" w:rsidP="0081058F">
      <w:pPr>
        <w:pStyle w:val="Tekstpodstawowy"/>
        <w:tabs>
          <w:tab w:val="left" w:pos="426"/>
        </w:tabs>
        <w:spacing w:line="276" w:lineRule="auto"/>
        <w:ind w:left="720"/>
        <w:rPr>
          <w:b/>
        </w:rPr>
      </w:pPr>
    </w:p>
    <w:tbl>
      <w:tblPr>
        <w:tblStyle w:val="Tabela-Siatka"/>
        <w:tblW w:w="0" w:type="auto"/>
        <w:tblInd w:w="108" w:type="dxa"/>
        <w:shd w:val="pct10" w:color="auto" w:fill="auto"/>
        <w:tblLook w:val="04A0" w:firstRow="1" w:lastRow="0" w:firstColumn="1" w:lastColumn="0" w:noHBand="0" w:noVBand="1"/>
      </w:tblPr>
      <w:tblGrid>
        <w:gridCol w:w="9180"/>
      </w:tblGrid>
      <w:tr w:rsidR="00DB53F1" w:rsidRPr="007C63C8" w14:paraId="18C5688B" w14:textId="77777777" w:rsidTr="005522FC">
        <w:tc>
          <w:tcPr>
            <w:tcW w:w="9180" w:type="dxa"/>
            <w:shd w:val="pct10" w:color="auto" w:fill="auto"/>
          </w:tcPr>
          <w:p w14:paraId="67C8ADEE" w14:textId="00884E99" w:rsidR="00DB53F1" w:rsidRPr="007C63C8" w:rsidRDefault="00DB53F1" w:rsidP="007C63C8">
            <w:pPr>
              <w:pStyle w:val="Akapitzlist"/>
              <w:spacing w:line="276" w:lineRule="auto"/>
              <w:ind w:left="0"/>
              <w:jc w:val="both"/>
              <w:rPr>
                <w:rFonts w:ascii="Times New Roman" w:hAnsi="Times New Roman" w:cs="Times New Roman"/>
                <w:b/>
                <w:sz w:val="24"/>
                <w:szCs w:val="24"/>
              </w:rPr>
            </w:pPr>
            <w:r w:rsidRPr="007C63C8">
              <w:rPr>
                <w:rFonts w:ascii="Times New Roman" w:hAnsi="Times New Roman" w:cs="Times New Roman"/>
                <w:b/>
                <w:sz w:val="24"/>
                <w:szCs w:val="24"/>
              </w:rPr>
              <w:t>VII</w:t>
            </w:r>
            <w:r w:rsidR="00584E99">
              <w:rPr>
                <w:rFonts w:ascii="Times New Roman" w:hAnsi="Times New Roman" w:cs="Times New Roman"/>
                <w:b/>
                <w:sz w:val="24"/>
                <w:szCs w:val="24"/>
              </w:rPr>
              <w:t>I</w:t>
            </w:r>
            <w:r w:rsidRPr="007C63C8">
              <w:rPr>
                <w:rFonts w:ascii="Times New Roman" w:hAnsi="Times New Roman" w:cs="Times New Roman"/>
                <w:b/>
                <w:sz w:val="24"/>
                <w:szCs w:val="24"/>
              </w:rPr>
              <w:t xml:space="preserve">. </w:t>
            </w:r>
            <w:r w:rsidR="00AA500F" w:rsidRPr="007C63C8">
              <w:rPr>
                <w:rFonts w:ascii="Times New Roman" w:hAnsi="Times New Roman" w:cs="Times New Roman"/>
                <w:b/>
                <w:sz w:val="24"/>
                <w:szCs w:val="24"/>
              </w:rPr>
              <w:t xml:space="preserve">Informacja o przewidywanych zamówieniach, </w:t>
            </w:r>
            <w:r w:rsidR="005F7E9E" w:rsidRPr="007C63C8">
              <w:rPr>
                <w:rFonts w:ascii="Times New Roman" w:hAnsi="Times New Roman" w:cs="Times New Roman"/>
                <w:b/>
                <w:sz w:val="24"/>
                <w:szCs w:val="24"/>
              </w:rPr>
              <w:t xml:space="preserve">o </w:t>
            </w:r>
            <w:r w:rsidR="00AA500F" w:rsidRPr="007C63C8">
              <w:rPr>
                <w:rFonts w:ascii="Times New Roman" w:hAnsi="Times New Roman" w:cs="Times New Roman"/>
                <w:b/>
                <w:sz w:val="24"/>
                <w:szCs w:val="24"/>
              </w:rPr>
              <w:t>których mowa w</w:t>
            </w:r>
            <w:r w:rsidR="00774654" w:rsidRPr="007C63C8">
              <w:rPr>
                <w:rFonts w:ascii="Times New Roman" w:hAnsi="Times New Roman" w:cs="Times New Roman"/>
                <w:b/>
                <w:sz w:val="24"/>
                <w:szCs w:val="24"/>
              </w:rPr>
              <w:t xml:space="preserve"> </w:t>
            </w:r>
            <w:r w:rsidR="00AA500F" w:rsidRPr="007C63C8">
              <w:rPr>
                <w:rFonts w:ascii="Times New Roman" w:hAnsi="Times New Roman" w:cs="Times New Roman"/>
                <w:b/>
                <w:sz w:val="24"/>
                <w:szCs w:val="24"/>
              </w:rPr>
              <w:t xml:space="preserve">art.214 ust.1 </w:t>
            </w:r>
            <w:r w:rsidR="00774654" w:rsidRPr="007C63C8">
              <w:rPr>
                <w:rFonts w:ascii="Times New Roman" w:hAnsi="Times New Roman" w:cs="Times New Roman"/>
                <w:b/>
                <w:sz w:val="24"/>
                <w:szCs w:val="24"/>
              </w:rPr>
              <w:t xml:space="preserve">    </w:t>
            </w:r>
            <w:r w:rsidR="00AA500F" w:rsidRPr="007C63C8">
              <w:rPr>
                <w:rFonts w:ascii="Times New Roman" w:hAnsi="Times New Roman" w:cs="Times New Roman"/>
                <w:b/>
                <w:sz w:val="24"/>
                <w:szCs w:val="24"/>
              </w:rPr>
              <w:t xml:space="preserve">pkt 7 </w:t>
            </w:r>
          </w:p>
        </w:tc>
      </w:tr>
    </w:tbl>
    <w:p w14:paraId="6848513E" w14:textId="77777777" w:rsidR="00DB53F1" w:rsidRPr="007C63C8" w:rsidRDefault="00DB53F1" w:rsidP="007C63C8">
      <w:pPr>
        <w:spacing w:after="0"/>
        <w:ind w:left="360"/>
        <w:jc w:val="both"/>
        <w:rPr>
          <w:rFonts w:ascii="Times New Roman" w:hAnsi="Times New Roman" w:cs="Times New Roman"/>
          <w:b/>
          <w:sz w:val="24"/>
          <w:szCs w:val="24"/>
        </w:rPr>
      </w:pPr>
    </w:p>
    <w:p w14:paraId="58AEC5F0" w14:textId="77777777" w:rsidR="00A21889" w:rsidRPr="00A21889" w:rsidRDefault="00A21889" w:rsidP="00A21889">
      <w:pPr>
        <w:ind w:left="284"/>
        <w:jc w:val="both"/>
        <w:rPr>
          <w:rFonts w:ascii="Times New Roman" w:hAnsi="Times New Roman" w:cs="Times New Roman"/>
          <w:sz w:val="24"/>
          <w:szCs w:val="24"/>
        </w:rPr>
      </w:pPr>
      <w:r w:rsidRPr="00A21889">
        <w:rPr>
          <w:rFonts w:ascii="Times New Roman" w:hAnsi="Times New Roman" w:cs="Times New Roman"/>
          <w:sz w:val="24"/>
          <w:szCs w:val="24"/>
        </w:rPr>
        <w:t xml:space="preserve">Zamawiający dopuszcza możliwość udzielenia zamówień, o których mowa w art.214 ust.1 pkt 7 ustawy </w:t>
      </w:r>
      <w:proofErr w:type="spellStart"/>
      <w:r w:rsidRPr="00A21889">
        <w:rPr>
          <w:rFonts w:ascii="Times New Roman" w:hAnsi="Times New Roman" w:cs="Times New Roman"/>
          <w:sz w:val="24"/>
          <w:szCs w:val="24"/>
        </w:rPr>
        <w:t>Pzp</w:t>
      </w:r>
      <w:proofErr w:type="spellEnd"/>
      <w:r w:rsidRPr="00A21889">
        <w:rPr>
          <w:rFonts w:ascii="Times New Roman" w:hAnsi="Times New Roman" w:cs="Times New Roman"/>
          <w:sz w:val="24"/>
          <w:szCs w:val="24"/>
        </w:rPr>
        <w:t>. Zakres oraz warunki na jakich zostaną udzielone te zamówienia:</w:t>
      </w:r>
    </w:p>
    <w:p w14:paraId="43EC5BF5" w14:textId="57E6B4BB" w:rsidR="00A21889" w:rsidRPr="00A21889" w:rsidRDefault="00A21889" w:rsidP="009808DE">
      <w:pPr>
        <w:numPr>
          <w:ilvl w:val="0"/>
          <w:numId w:val="38"/>
        </w:numPr>
        <w:spacing w:after="0"/>
        <w:jc w:val="both"/>
        <w:rPr>
          <w:rFonts w:ascii="Times New Roman" w:hAnsi="Times New Roman" w:cs="Times New Roman"/>
          <w:sz w:val="24"/>
          <w:szCs w:val="24"/>
        </w:rPr>
      </w:pPr>
      <w:r w:rsidRPr="00A21889">
        <w:rPr>
          <w:rFonts w:ascii="Times New Roman" w:hAnsi="Times New Roman" w:cs="Times New Roman"/>
          <w:sz w:val="24"/>
          <w:szCs w:val="24"/>
          <w:shd w:val="clear" w:color="auto" w:fill="FFFFFF"/>
        </w:rPr>
        <w:t xml:space="preserve">zakres zamówienia: powtórzenie podobnych </w:t>
      </w:r>
      <w:r>
        <w:rPr>
          <w:rFonts w:ascii="Times New Roman" w:hAnsi="Times New Roman" w:cs="Times New Roman"/>
          <w:sz w:val="24"/>
          <w:szCs w:val="24"/>
          <w:shd w:val="clear" w:color="auto" w:fill="FFFFFF"/>
        </w:rPr>
        <w:t>usług</w:t>
      </w:r>
      <w:r w:rsidRPr="00A21889">
        <w:rPr>
          <w:rFonts w:ascii="Times New Roman" w:hAnsi="Times New Roman" w:cs="Times New Roman"/>
          <w:sz w:val="24"/>
          <w:szCs w:val="24"/>
          <w:shd w:val="clear" w:color="auto" w:fill="FFFFFF"/>
        </w:rPr>
        <w:t xml:space="preserve"> jak w zamówieniu podstawowym, określonych w pkt V.</w:t>
      </w:r>
      <w:r w:rsidR="008B66FD">
        <w:rPr>
          <w:rFonts w:ascii="Times New Roman" w:hAnsi="Times New Roman" w:cs="Times New Roman"/>
          <w:sz w:val="24"/>
          <w:szCs w:val="24"/>
          <w:shd w:val="clear" w:color="auto" w:fill="FFFFFF"/>
        </w:rPr>
        <w:t>1</w:t>
      </w:r>
      <w:r w:rsidRPr="00A21889">
        <w:rPr>
          <w:rFonts w:ascii="Times New Roman" w:hAnsi="Times New Roman" w:cs="Times New Roman"/>
          <w:sz w:val="24"/>
          <w:szCs w:val="24"/>
          <w:shd w:val="clear" w:color="auto" w:fill="FFFFFF"/>
        </w:rPr>
        <w:t>. SWZ,</w:t>
      </w:r>
      <w:r w:rsidR="00A72BCA">
        <w:rPr>
          <w:rFonts w:ascii="Times New Roman" w:hAnsi="Times New Roman" w:cs="Times New Roman"/>
          <w:sz w:val="24"/>
          <w:szCs w:val="24"/>
          <w:shd w:val="clear" w:color="auto" w:fill="FFFFFF"/>
        </w:rPr>
        <w:t xml:space="preserve"> dla danej Części,</w:t>
      </w:r>
    </w:p>
    <w:p w14:paraId="5D90A2B0" w14:textId="274348DC" w:rsidR="00A21889" w:rsidRPr="00A21889" w:rsidRDefault="00A21889" w:rsidP="009808DE">
      <w:pPr>
        <w:numPr>
          <w:ilvl w:val="0"/>
          <w:numId w:val="38"/>
        </w:numPr>
        <w:spacing w:after="0"/>
        <w:jc w:val="both"/>
        <w:rPr>
          <w:rFonts w:ascii="Times New Roman" w:hAnsi="Times New Roman" w:cs="Times New Roman"/>
          <w:sz w:val="24"/>
          <w:szCs w:val="24"/>
        </w:rPr>
      </w:pPr>
      <w:r w:rsidRPr="00A21889">
        <w:rPr>
          <w:rFonts w:ascii="Times New Roman" w:hAnsi="Times New Roman" w:cs="Times New Roman"/>
          <w:sz w:val="24"/>
          <w:szCs w:val="24"/>
          <w:shd w:val="clear" w:color="auto" w:fill="FFFFFF"/>
        </w:rPr>
        <w:t xml:space="preserve">wielkość zamówienia: do 30% wartości zamówienia podstawowego, </w:t>
      </w:r>
      <w:r w:rsidR="00A72BCA">
        <w:rPr>
          <w:rFonts w:ascii="Times New Roman" w:hAnsi="Times New Roman" w:cs="Times New Roman"/>
          <w:sz w:val="24"/>
          <w:szCs w:val="24"/>
          <w:shd w:val="clear" w:color="auto" w:fill="FFFFFF"/>
        </w:rPr>
        <w:t>dla danej Części,</w:t>
      </w:r>
    </w:p>
    <w:p w14:paraId="10BE2E3B" w14:textId="6305E3DF" w:rsidR="00A21889" w:rsidRPr="00A21889" w:rsidRDefault="00A21889" w:rsidP="009808DE">
      <w:pPr>
        <w:numPr>
          <w:ilvl w:val="0"/>
          <w:numId w:val="38"/>
        </w:numPr>
        <w:spacing w:after="0"/>
        <w:jc w:val="both"/>
        <w:rPr>
          <w:rFonts w:ascii="Times New Roman" w:hAnsi="Times New Roman" w:cs="Times New Roman"/>
          <w:sz w:val="24"/>
          <w:szCs w:val="24"/>
        </w:rPr>
      </w:pPr>
      <w:r w:rsidRPr="00A21889">
        <w:rPr>
          <w:rFonts w:ascii="Times New Roman" w:hAnsi="Times New Roman" w:cs="Times New Roman"/>
          <w:sz w:val="24"/>
          <w:szCs w:val="24"/>
          <w:shd w:val="clear" w:color="auto" w:fill="FFFFFF"/>
        </w:rPr>
        <w:t>zamówienie będzie realizowane na warunkach zbliżonych do warunków określonych w umowie podstawowej zawartej po przeprowadzeniu przedmiotowego postępowania po uzgodnieniach z Wykonawcą, realizującym zamówienie podstawowe, przy założeniu, że uzgadniane warunki nie będą mniej korzystne dla Zamawiającego niż warunki zamówienia podstawowego, chyba że w momencie uzgodnień zaistnieją okoliczności, których nie można było przewidzieć w czasie udzielania zamówienia podstawowego, które uniemożliwią uzgodnienie warunków nie gorszych niż określone dla realizacji zamówienia podstawowego</w:t>
      </w:r>
      <w:r w:rsidR="00A72BCA">
        <w:rPr>
          <w:rFonts w:ascii="Times New Roman" w:hAnsi="Times New Roman" w:cs="Times New Roman"/>
          <w:sz w:val="24"/>
          <w:szCs w:val="24"/>
          <w:shd w:val="clear" w:color="auto" w:fill="FFFFFF"/>
        </w:rPr>
        <w:t>, dla danej Części.</w:t>
      </w:r>
    </w:p>
    <w:tbl>
      <w:tblPr>
        <w:tblStyle w:val="Tabela-Siatka"/>
        <w:tblW w:w="0" w:type="auto"/>
        <w:tblInd w:w="108" w:type="dxa"/>
        <w:shd w:val="pct10" w:color="auto" w:fill="auto"/>
        <w:tblLook w:val="04A0" w:firstRow="1" w:lastRow="0" w:firstColumn="1" w:lastColumn="0" w:noHBand="0" w:noVBand="1"/>
      </w:tblPr>
      <w:tblGrid>
        <w:gridCol w:w="9180"/>
      </w:tblGrid>
      <w:tr w:rsidR="003A0F5F" w:rsidRPr="007C63C8" w14:paraId="15635FBB" w14:textId="77777777" w:rsidTr="005522FC">
        <w:tc>
          <w:tcPr>
            <w:tcW w:w="9180" w:type="dxa"/>
            <w:shd w:val="pct10" w:color="auto" w:fill="auto"/>
          </w:tcPr>
          <w:p w14:paraId="2EE15414" w14:textId="77777777" w:rsidR="003A0F5F" w:rsidRPr="007C63C8" w:rsidRDefault="006922D1" w:rsidP="007C63C8">
            <w:pPr>
              <w:pStyle w:val="Akapitzlist"/>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IX</w:t>
            </w:r>
            <w:r w:rsidR="003A0F5F" w:rsidRPr="007C63C8">
              <w:rPr>
                <w:rFonts w:ascii="Times New Roman" w:hAnsi="Times New Roman" w:cs="Times New Roman"/>
                <w:b/>
                <w:sz w:val="24"/>
                <w:szCs w:val="24"/>
              </w:rPr>
              <w:t>. Inne postanowienia – o który</w:t>
            </w:r>
            <w:r w:rsidR="00DB53F1" w:rsidRPr="007C63C8">
              <w:rPr>
                <w:rFonts w:ascii="Times New Roman" w:hAnsi="Times New Roman" w:cs="Times New Roman"/>
                <w:b/>
                <w:sz w:val="24"/>
                <w:szCs w:val="24"/>
              </w:rPr>
              <w:t>ch mowa w art.281 ust 2 pkt 4-</w:t>
            </w:r>
            <w:r w:rsidR="003A0F5F" w:rsidRPr="007C63C8">
              <w:rPr>
                <w:rFonts w:ascii="Times New Roman" w:hAnsi="Times New Roman" w:cs="Times New Roman"/>
                <w:b/>
                <w:sz w:val="24"/>
                <w:szCs w:val="24"/>
              </w:rPr>
              <w:t>6 , 8-</w:t>
            </w:r>
            <w:r w:rsidR="00DB53F1" w:rsidRPr="007C63C8">
              <w:rPr>
                <w:rFonts w:ascii="Times New Roman" w:hAnsi="Times New Roman" w:cs="Times New Roman"/>
                <w:b/>
                <w:sz w:val="24"/>
                <w:szCs w:val="24"/>
              </w:rPr>
              <w:t>9, 12-</w:t>
            </w:r>
            <w:r w:rsidR="003A0F5F" w:rsidRPr="007C63C8">
              <w:rPr>
                <w:rFonts w:ascii="Times New Roman" w:hAnsi="Times New Roman" w:cs="Times New Roman"/>
                <w:b/>
                <w:sz w:val="24"/>
                <w:szCs w:val="24"/>
              </w:rPr>
              <w:t>14, 16-18.</w:t>
            </w:r>
          </w:p>
        </w:tc>
      </w:tr>
    </w:tbl>
    <w:p w14:paraId="205C41F5" w14:textId="77777777" w:rsidR="003A0F5F" w:rsidRPr="007C63C8" w:rsidRDefault="003A0F5F" w:rsidP="007C63C8">
      <w:pPr>
        <w:pStyle w:val="Akapitzlist"/>
        <w:spacing w:after="0"/>
        <w:jc w:val="both"/>
        <w:rPr>
          <w:rFonts w:ascii="Times New Roman" w:hAnsi="Times New Roman" w:cs="Times New Roman"/>
          <w:b/>
          <w:sz w:val="24"/>
          <w:szCs w:val="24"/>
        </w:rPr>
      </w:pPr>
    </w:p>
    <w:p w14:paraId="0E5B1040" w14:textId="6E1C921B" w:rsidR="003A0F5F" w:rsidRPr="00A72BCA" w:rsidRDefault="003A0F5F" w:rsidP="00A72BCA">
      <w:pPr>
        <w:pStyle w:val="Akapitzlist"/>
        <w:numPr>
          <w:ilvl w:val="0"/>
          <w:numId w:val="12"/>
        </w:numPr>
        <w:ind w:left="709" w:hanging="283"/>
        <w:jc w:val="both"/>
        <w:rPr>
          <w:rFonts w:ascii="Times New Roman" w:eastAsia="Times New Roman" w:hAnsi="Times New Roman" w:cs="Times New Roman"/>
          <w:sz w:val="24"/>
          <w:szCs w:val="24"/>
          <w:lang w:eastAsia="pl-PL"/>
        </w:rPr>
      </w:pPr>
      <w:r w:rsidRPr="007C63C8">
        <w:rPr>
          <w:rFonts w:ascii="Times New Roman" w:hAnsi="Times New Roman" w:cs="Times New Roman"/>
          <w:sz w:val="24"/>
          <w:szCs w:val="24"/>
        </w:rPr>
        <w:t xml:space="preserve">Zamawiający </w:t>
      </w:r>
      <w:r w:rsidR="00A72BCA" w:rsidRPr="00A72BCA">
        <w:rPr>
          <w:rFonts w:ascii="Times New Roman" w:eastAsia="Times New Roman" w:hAnsi="Times New Roman" w:cs="Times New Roman"/>
          <w:sz w:val="24"/>
          <w:szCs w:val="24"/>
          <w:lang w:eastAsia="pl-PL"/>
        </w:rPr>
        <w:t>dopuszcza składanie ofert częściowych - dwie części. Wykonawca może złożyć ofertę na dowolnie wybraną liczbę części.</w:t>
      </w:r>
    </w:p>
    <w:p w14:paraId="568B1C39" w14:textId="77777777" w:rsidR="003A0F5F" w:rsidRPr="007C63C8" w:rsidRDefault="003A0F5F" w:rsidP="00117F9F">
      <w:pPr>
        <w:pStyle w:val="Akapitzlist"/>
        <w:numPr>
          <w:ilvl w:val="0"/>
          <w:numId w:val="12"/>
        </w:numPr>
        <w:spacing w:after="0"/>
        <w:ind w:left="709" w:hanging="283"/>
        <w:jc w:val="both"/>
        <w:rPr>
          <w:rFonts w:ascii="Times New Roman" w:hAnsi="Times New Roman" w:cs="Times New Roman"/>
          <w:sz w:val="24"/>
          <w:szCs w:val="24"/>
        </w:rPr>
      </w:pPr>
      <w:r w:rsidRPr="007C63C8">
        <w:rPr>
          <w:rFonts w:ascii="Times New Roman" w:hAnsi="Times New Roman" w:cs="Times New Roman"/>
          <w:sz w:val="24"/>
          <w:szCs w:val="24"/>
        </w:rPr>
        <w:t>Zamawiający nie wymaga i nie dopuszcza składania ofert wariantowych.</w:t>
      </w:r>
      <w:r w:rsidR="0036659C">
        <w:rPr>
          <w:rFonts w:ascii="Times New Roman" w:hAnsi="Times New Roman" w:cs="Times New Roman"/>
          <w:sz w:val="24"/>
          <w:szCs w:val="24"/>
        </w:rPr>
        <w:t xml:space="preserve"> </w:t>
      </w:r>
    </w:p>
    <w:p w14:paraId="31C6A0A8" w14:textId="77777777" w:rsidR="003A0F5F" w:rsidRPr="007C63C8" w:rsidRDefault="003A0F5F" w:rsidP="00117F9F">
      <w:pPr>
        <w:pStyle w:val="Akapitzlist"/>
        <w:numPr>
          <w:ilvl w:val="0"/>
          <w:numId w:val="12"/>
        </w:numPr>
        <w:spacing w:after="0"/>
        <w:ind w:left="709" w:hanging="283"/>
        <w:jc w:val="both"/>
        <w:rPr>
          <w:rFonts w:ascii="Times New Roman" w:hAnsi="Times New Roman" w:cs="Times New Roman"/>
          <w:sz w:val="24"/>
          <w:szCs w:val="24"/>
        </w:rPr>
      </w:pPr>
      <w:r w:rsidRPr="007C63C8">
        <w:rPr>
          <w:rFonts w:ascii="Times New Roman" w:hAnsi="Times New Roman" w:cs="Times New Roman"/>
          <w:sz w:val="24"/>
          <w:szCs w:val="24"/>
        </w:rPr>
        <w:t xml:space="preserve">Zamawiający </w:t>
      </w:r>
      <w:r w:rsidR="00EB6C5E" w:rsidRPr="007C63C8">
        <w:rPr>
          <w:rFonts w:ascii="Times New Roman" w:hAnsi="Times New Roman" w:cs="Times New Roman"/>
          <w:sz w:val="24"/>
          <w:szCs w:val="24"/>
        </w:rPr>
        <w:t xml:space="preserve">nie wymaga zatrudnienia osób, o których mowa w art.96 ust.2 pkt 2 ustawy </w:t>
      </w:r>
      <w:proofErr w:type="spellStart"/>
      <w:r w:rsidR="00EB6C5E" w:rsidRPr="007C63C8">
        <w:rPr>
          <w:rFonts w:ascii="Times New Roman" w:hAnsi="Times New Roman" w:cs="Times New Roman"/>
          <w:sz w:val="24"/>
          <w:szCs w:val="24"/>
        </w:rPr>
        <w:t>Pzp</w:t>
      </w:r>
      <w:proofErr w:type="spellEnd"/>
      <w:r w:rsidR="0036659C">
        <w:rPr>
          <w:rFonts w:ascii="Times New Roman" w:hAnsi="Times New Roman" w:cs="Times New Roman"/>
          <w:sz w:val="24"/>
          <w:szCs w:val="24"/>
        </w:rPr>
        <w:t>.</w:t>
      </w:r>
    </w:p>
    <w:p w14:paraId="2C0E20BA" w14:textId="77777777" w:rsidR="00EB6C5E" w:rsidRPr="007C63C8" w:rsidRDefault="00EB6C5E" w:rsidP="00722B38">
      <w:pPr>
        <w:pStyle w:val="Akapitzlist"/>
        <w:numPr>
          <w:ilvl w:val="0"/>
          <w:numId w:val="12"/>
        </w:numPr>
        <w:tabs>
          <w:tab w:val="left" w:pos="851"/>
        </w:tabs>
        <w:spacing w:after="0"/>
        <w:ind w:left="709" w:hanging="283"/>
        <w:jc w:val="both"/>
        <w:rPr>
          <w:rFonts w:ascii="Times New Roman" w:hAnsi="Times New Roman" w:cs="Times New Roman"/>
          <w:sz w:val="24"/>
          <w:szCs w:val="24"/>
        </w:rPr>
      </w:pPr>
      <w:r w:rsidRPr="007C63C8">
        <w:rPr>
          <w:rFonts w:ascii="Times New Roman" w:hAnsi="Times New Roman" w:cs="Times New Roman"/>
          <w:sz w:val="24"/>
          <w:szCs w:val="24"/>
        </w:rPr>
        <w:t>Zamawiający nie zastrzega możliwości ubiega</w:t>
      </w:r>
      <w:r w:rsidR="006922D1">
        <w:rPr>
          <w:rFonts w:ascii="Times New Roman" w:hAnsi="Times New Roman" w:cs="Times New Roman"/>
          <w:sz w:val="24"/>
          <w:szCs w:val="24"/>
        </w:rPr>
        <w:t>nia się o zamówienie wyłącznie W</w:t>
      </w:r>
      <w:r w:rsidRPr="007C63C8">
        <w:rPr>
          <w:rFonts w:ascii="Times New Roman" w:hAnsi="Times New Roman" w:cs="Times New Roman"/>
          <w:sz w:val="24"/>
          <w:szCs w:val="24"/>
        </w:rPr>
        <w:t>ykon</w:t>
      </w:r>
      <w:r w:rsidR="0036659C">
        <w:rPr>
          <w:rFonts w:ascii="Times New Roman" w:hAnsi="Times New Roman" w:cs="Times New Roman"/>
          <w:sz w:val="24"/>
          <w:szCs w:val="24"/>
        </w:rPr>
        <w:t>awców, o których mowa w art.94.</w:t>
      </w:r>
    </w:p>
    <w:p w14:paraId="350A554A" w14:textId="1EED9BF8" w:rsidR="00DB53F1" w:rsidRPr="009D487B" w:rsidRDefault="00433390" w:rsidP="00117F9F">
      <w:pPr>
        <w:pStyle w:val="Akapitzlist"/>
        <w:numPr>
          <w:ilvl w:val="0"/>
          <w:numId w:val="12"/>
        </w:numPr>
        <w:spacing w:after="0"/>
        <w:ind w:left="709" w:hanging="283"/>
        <w:jc w:val="both"/>
        <w:rPr>
          <w:rFonts w:ascii="Times New Roman" w:hAnsi="Times New Roman" w:cs="Times New Roman"/>
          <w:sz w:val="24"/>
          <w:szCs w:val="24"/>
        </w:rPr>
      </w:pPr>
      <w:r w:rsidRPr="009D487B">
        <w:rPr>
          <w:rFonts w:ascii="Times New Roman" w:hAnsi="Times New Roman" w:cs="Times New Roman"/>
          <w:sz w:val="24"/>
          <w:szCs w:val="24"/>
        </w:rPr>
        <w:t xml:space="preserve">Wszystkie istotne dokumenty zostały udostępnione na stronie prowadzonego postępowania stąd Wykonawca nie ma obowiązku </w:t>
      </w:r>
      <w:r w:rsidR="00DB53F1" w:rsidRPr="009D487B">
        <w:rPr>
          <w:rFonts w:ascii="Times New Roman" w:hAnsi="Times New Roman" w:cs="Times New Roman"/>
          <w:sz w:val="24"/>
          <w:szCs w:val="24"/>
        </w:rPr>
        <w:t>sprawdzenia dokumentów niezbędnych do realizacji zamówienia</w:t>
      </w:r>
      <w:r w:rsidRPr="009D487B">
        <w:rPr>
          <w:rFonts w:ascii="Times New Roman" w:hAnsi="Times New Roman" w:cs="Times New Roman"/>
          <w:sz w:val="24"/>
          <w:szCs w:val="24"/>
        </w:rPr>
        <w:t xml:space="preserve"> na miejscu u Zamawiającego</w:t>
      </w:r>
      <w:r w:rsidR="00DB53F1" w:rsidRPr="009D487B">
        <w:rPr>
          <w:rFonts w:ascii="Times New Roman" w:hAnsi="Times New Roman" w:cs="Times New Roman"/>
          <w:sz w:val="24"/>
          <w:szCs w:val="24"/>
        </w:rPr>
        <w:t>.</w:t>
      </w:r>
    </w:p>
    <w:p w14:paraId="6876C9ED" w14:textId="77777777" w:rsidR="00DB53F1" w:rsidRPr="007C63C8" w:rsidRDefault="00433390" w:rsidP="00117F9F">
      <w:pPr>
        <w:pStyle w:val="Akapitzlist"/>
        <w:numPr>
          <w:ilvl w:val="0"/>
          <w:numId w:val="12"/>
        </w:numPr>
        <w:spacing w:after="0"/>
        <w:ind w:left="709" w:hanging="283"/>
        <w:jc w:val="both"/>
        <w:rPr>
          <w:rFonts w:ascii="Times New Roman" w:hAnsi="Times New Roman" w:cs="Times New Roman"/>
          <w:sz w:val="24"/>
          <w:szCs w:val="24"/>
        </w:rPr>
      </w:pPr>
      <w:r w:rsidRPr="007C63C8">
        <w:rPr>
          <w:rFonts w:ascii="Times New Roman" w:hAnsi="Times New Roman" w:cs="Times New Roman"/>
          <w:sz w:val="24"/>
          <w:szCs w:val="24"/>
        </w:rPr>
        <w:t>Zamawiający nie przewiduje rozliczenia</w:t>
      </w:r>
      <w:r w:rsidR="0036659C">
        <w:rPr>
          <w:rFonts w:ascii="Times New Roman" w:hAnsi="Times New Roman" w:cs="Times New Roman"/>
          <w:sz w:val="24"/>
          <w:szCs w:val="24"/>
        </w:rPr>
        <w:t xml:space="preserve"> z Wykonawcą w walutach obcych.</w:t>
      </w:r>
    </w:p>
    <w:p w14:paraId="302D8554" w14:textId="77777777" w:rsidR="00433390" w:rsidRPr="007C63C8" w:rsidRDefault="00433390" w:rsidP="00117F9F">
      <w:pPr>
        <w:pStyle w:val="Akapitzlist"/>
        <w:numPr>
          <w:ilvl w:val="0"/>
          <w:numId w:val="12"/>
        </w:numPr>
        <w:spacing w:after="0"/>
        <w:ind w:left="709" w:hanging="283"/>
        <w:jc w:val="both"/>
        <w:rPr>
          <w:rFonts w:ascii="Times New Roman" w:hAnsi="Times New Roman" w:cs="Times New Roman"/>
          <w:sz w:val="24"/>
          <w:szCs w:val="24"/>
        </w:rPr>
      </w:pPr>
      <w:r w:rsidRPr="007C63C8">
        <w:rPr>
          <w:rFonts w:ascii="Times New Roman" w:hAnsi="Times New Roman" w:cs="Times New Roman"/>
          <w:sz w:val="24"/>
          <w:szCs w:val="24"/>
        </w:rPr>
        <w:t>Zamawiający nie przewiduje zwrotu k</w:t>
      </w:r>
      <w:r w:rsidR="0036659C">
        <w:rPr>
          <w:rFonts w:ascii="Times New Roman" w:hAnsi="Times New Roman" w:cs="Times New Roman"/>
          <w:sz w:val="24"/>
          <w:szCs w:val="24"/>
        </w:rPr>
        <w:t xml:space="preserve">osztów udziału w postępowaniu. </w:t>
      </w:r>
    </w:p>
    <w:p w14:paraId="5D60C77F" w14:textId="6BFE6A43" w:rsidR="00433390" w:rsidRDefault="005A3E19" w:rsidP="00117F9F">
      <w:pPr>
        <w:pStyle w:val="Akapitzlist"/>
        <w:numPr>
          <w:ilvl w:val="0"/>
          <w:numId w:val="12"/>
        </w:numPr>
        <w:spacing w:after="0"/>
        <w:ind w:left="709" w:hanging="283"/>
        <w:jc w:val="both"/>
        <w:rPr>
          <w:rFonts w:ascii="Times New Roman" w:hAnsi="Times New Roman" w:cs="Times New Roman"/>
          <w:sz w:val="24"/>
          <w:szCs w:val="24"/>
        </w:rPr>
      </w:pPr>
      <w:r w:rsidRPr="007C63C8">
        <w:rPr>
          <w:rFonts w:ascii="Times New Roman" w:hAnsi="Times New Roman" w:cs="Times New Roman"/>
          <w:sz w:val="24"/>
          <w:szCs w:val="24"/>
        </w:rPr>
        <w:t>Zamawiający nie przewiduje</w:t>
      </w:r>
      <w:r w:rsidR="0036659C">
        <w:rPr>
          <w:rFonts w:ascii="Times New Roman" w:hAnsi="Times New Roman" w:cs="Times New Roman"/>
          <w:sz w:val="24"/>
          <w:szCs w:val="24"/>
        </w:rPr>
        <w:t xml:space="preserve"> zawarcie umowy ramowej.</w:t>
      </w:r>
    </w:p>
    <w:p w14:paraId="64D24720" w14:textId="77777777" w:rsidR="0060180D" w:rsidRPr="00722B38" w:rsidRDefault="00A468F8" w:rsidP="00722B38">
      <w:pPr>
        <w:pStyle w:val="Akapitzlist"/>
        <w:numPr>
          <w:ilvl w:val="0"/>
          <w:numId w:val="12"/>
        </w:numPr>
        <w:spacing w:after="0"/>
        <w:ind w:left="709" w:hanging="283"/>
        <w:jc w:val="both"/>
        <w:rPr>
          <w:rFonts w:ascii="Times New Roman" w:hAnsi="Times New Roman" w:cs="Times New Roman"/>
          <w:sz w:val="24"/>
          <w:szCs w:val="24"/>
        </w:rPr>
      </w:pPr>
      <w:r w:rsidRPr="00722B38">
        <w:rPr>
          <w:rFonts w:ascii="Times New Roman" w:hAnsi="Times New Roman" w:cs="Times New Roman"/>
          <w:sz w:val="24"/>
          <w:szCs w:val="24"/>
        </w:rPr>
        <w:t>Zamawiający nie przewiduje wyboru oferty z zasto</w:t>
      </w:r>
      <w:r w:rsidR="0036659C" w:rsidRPr="00722B38">
        <w:rPr>
          <w:rFonts w:ascii="Times New Roman" w:hAnsi="Times New Roman" w:cs="Times New Roman"/>
          <w:sz w:val="24"/>
          <w:szCs w:val="24"/>
        </w:rPr>
        <w:t>sowaniem aukcji elektronicznej.</w:t>
      </w:r>
    </w:p>
    <w:p w14:paraId="71FF775B" w14:textId="77777777" w:rsidR="00CD7137" w:rsidRPr="0060180D" w:rsidRDefault="00CD7137" w:rsidP="00117F9F">
      <w:pPr>
        <w:pStyle w:val="Akapitzlist"/>
        <w:numPr>
          <w:ilvl w:val="0"/>
          <w:numId w:val="12"/>
        </w:numPr>
        <w:tabs>
          <w:tab w:val="left" w:pos="709"/>
          <w:tab w:val="left" w:pos="851"/>
        </w:tabs>
        <w:spacing w:after="0"/>
        <w:ind w:left="709" w:hanging="283"/>
        <w:jc w:val="both"/>
        <w:rPr>
          <w:rFonts w:ascii="Times New Roman" w:hAnsi="Times New Roman" w:cs="Times New Roman"/>
          <w:sz w:val="24"/>
          <w:szCs w:val="24"/>
        </w:rPr>
      </w:pPr>
      <w:r w:rsidRPr="0060180D">
        <w:rPr>
          <w:rFonts w:ascii="Times New Roman" w:hAnsi="Times New Roman" w:cs="Times New Roman"/>
          <w:sz w:val="24"/>
          <w:szCs w:val="24"/>
        </w:rPr>
        <w:t>Zamawiający nie wymaga i nie dopuszcza złożenia ofert w postaci katalogów elektronicznych i dołączenia katalogów elektro</w:t>
      </w:r>
      <w:r w:rsidR="0036659C">
        <w:rPr>
          <w:rFonts w:ascii="Times New Roman" w:hAnsi="Times New Roman" w:cs="Times New Roman"/>
          <w:sz w:val="24"/>
          <w:szCs w:val="24"/>
        </w:rPr>
        <w:t xml:space="preserve">nicznych do oferty. </w:t>
      </w:r>
    </w:p>
    <w:p w14:paraId="7092CB00" w14:textId="77777777" w:rsidR="00E85769" w:rsidRPr="006123DF" w:rsidRDefault="00E85769" w:rsidP="006123DF">
      <w:pPr>
        <w:pStyle w:val="Akapitzlist"/>
        <w:spacing w:after="0"/>
        <w:ind w:left="709"/>
        <w:jc w:val="both"/>
        <w:rPr>
          <w:rFonts w:ascii="Times New Roman" w:hAnsi="Times New Roman" w:cs="Times New Roman"/>
          <w:sz w:val="24"/>
          <w:szCs w:val="24"/>
        </w:rPr>
      </w:pPr>
    </w:p>
    <w:tbl>
      <w:tblPr>
        <w:tblStyle w:val="Tabela-Siatka"/>
        <w:tblW w:w="0" w:type="auto"/>
        <w:tblInd w:w="108" w:type="dxa"/>
        <w:shd w:val="pct10" w:color="auto" w:fill="auto"/>
        <w:tblLook w:val="04A0" w:firstRow="1" w:lastRow="0" w:firstColumn="1" w:lastColumn="0" w:noHBand="0" w:noVBand="1"/>
      </w:tblPr>
      <w:tblGrid>
        <w:gridCol w:w="9180"/>
      </w:tblGrid>
      <w:tr w:rsidR="00054F6B" w:rsidRPr="007C63C8" w14:paraId="158EF866" w14:textId="77777777" w:rsidTr="005522FC">
        <w:tc>
          <w:tcPr>
            <w:tcW w:w="9180" w:type="dxa"/>
            <w:shd w:val="pct10" w:color="auto" w:fill="auto"/>
          </w:tcPr>
          <w:p w14:paraId="4A82C366" w14:textId="77777777" w:rsidR="00054F6B" w:rsidRPr="007C63C8" w:rsidRDefault="00F81776" w:rsidP="007C63C8">
            <w:pPr>
              <w:pStyle w:val="Akapitzlist"/>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X</w:t>
            </w:r>
            <w:r w:rsidR="00054F6B" w:rsidRPr="007C63C8">
              <w:rPr>
                <w:rFonts w:ascii="Times New Roman" w:hAnsi="Times New Roman" w:cs="Times New Roman"/>
                <w:b/>
                <w:sz w:val="24"/>
                <w:szCs w:val="24"/>
              </w:rPr>
              <w:t>. Termin wykonania zamówienia</w:t>
            </w:r>
          </w:p>
        </w:tc>
      </w:tr>
    </w:tbl>
    <w:p w14:paraId="28DC1A74" w14:textId="77777777" w:rsidR="00022A48" w:rsidRPr="007C63C8" w:rsidRDefault="00022A48" w:rsidP="007C63C8">
      <w:pPr>
        <w:pStyle w:val="Akapitzlist"/>
        <w:spacing w:after="0"/>
        <w:ind w:left="709"/>
        <w:jc w:val="both"/>
        <w:rPr>
          <w:rFonts w:ascii="Times New Roman" w:hAnsi="Times New Roman" w:cs="Times New Roman"/>
          <w:b/>
          <w:sz w:val="24"/>
          <w:szCs w:val="24"/>
        </w:rPr>
      </w:pPr>
    </w:p>
    <w:p w14:paraId="43AAEDD1" w14:textId="77777777" w:rsidR="00A72BCA" w:rsidRDefault="00B870ED" w:rsidP="007C63C8">
      <w:pPr>
        <w:pStyle w:val="Tekstpodstawowy"/>
        <w:spacing w:line="276" w:lineRule="auto"/>
        <w:ind w:left="426"/>
      </w:pPr>
      <w:r w:rsidRPr="007C63C8">
        <w:t>Termin wykonania zamówienia</w:t>
      </w:r>
      <w:r w:rsidR="00A72BCA">
        <w:t>:</w:t>
      </w:r>
    </w:p>
    <w:p w14:paraId="1EEF8CDD" w14:textId="4FFBBCB8" w:rsidR="006C5029" w:rsidRDefault="00A72BCA" w:rsidP="007C63C8">
      <w:pPr>
        <w:pStyle w:val="Tekstpodstawowy"/>
        <w:spacing w:line="276" w:lineRule="auto"/>
        <w:ind w:left="426"/>
      </w:pPr>
      <w:r>
        <w:t>Dla Części I:</w:t>
      </w:r>
      <w:r w:rsidR="00151802">
        <w:t xml:space="preserve"> </w:t>
      </w:r>
      <w:r w:rsidR="00722B38">
        <w:t>145</w:t>
      </w:r>
      <w:r w:rsidR="00180256">
        <w:t xml:space="preserve"> dni od dnia podpisania umowy.</w:t>
      </w:r>
    </w:p>
    <w:p w14:paraId="0783B6F7" w14:textId="046A5A5C" w:rsidR="00A72BCA" w:rsidRPr="007C63C8" w:rsidRDefault="00A72BCA" w:rsidP="00A72BCA">
      <w:pPr>
        <w:pStyle w:val="Tekstpodstawowy"/>
        <w:spacing w:line="276" w:lineRule="auto"/>
        <w:ind w:left="426"/>
        <w:rPr>
          <w:b/>
        </w:rPr>
      </w:pPr>
      <w:r>
        <w:t>Dla Części II: 145 dni od dnia podpisania umowy.</w:t>
      </w:r>
    </w:p>
    <w:p w14:paraId="66FBC104" w14:textId="77777777" w:rsidR="002615F1" w:rsidRPr="007C63C8" w:rsidRDefault="002615F1" w:rsidP="007C63C8">
      <w:pPr>
        <w:pStyle w:val="Tekstpodstawowy"/>
        <w:spacing w:line="276" w:lineRule="auto"/>
        <w:ind w:left="720"/>
        <w:rPr>
          <w:b/>
        </w:rPr>
      </w:pPr>
    </w:p>
    <w:tbl>
      <w:tblPr>
        <w:tblStyle w:val="Tabela-Siatka"/>
        <w:tblW w:w="0" w:type="auto"/>
        <w:tblInd w:w="108" w:type="dxa"/>
        <w:shd w:val="pct10" w:color="auto" w:fill="auto"/>
        <w:tblLook w:val="04A0" w:firstRow="1" w:lastRow="0" w:firstColumn="1" w:lastColumn="0" w:noHBand="0" w:noVBand="1"/>
      </w:tblPr>
      <w:tblGrid>
        <w:gridCol w:w="9180"/>
      </w:tblGrid>
      <w:tr w:rsidR="006C5029" w:rsidRPr="007C63C8" w14:paraId="28E63FE2" w14:textId="77777777" w:rsidTr="005522FC">
        <w:tc>
          <w:tcPr>
            <w:tcW w:w="9180" w:type="dxa"/>
            <w:shd w:val="pct10" w:color="auto" w:fill="auto"/>
          </w:tcPr>
          <w:p w14:paraId="6328A246" w14:textId="77777777" w:rsidR="006C5029" w:rsidRPr="007C63C8" w:rsidRDefault="00F81776" w:rsidP="007C63C8">
            <w:pPr>
              <w:pStyle w:val="Akapitzlist"/>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XI</w:t>
            </w:r>
            <w:r w:rsidR="006C5029" w:rsidRPr="007C63C8">
              <w:rPr>
                <w:rFonts w:ascii="Times New Roman" w:hAnsi="Times New Roman" w:cs="Times New Roman"/>
                <w:b/>
                <w:sz w:val="24"/>
                <w:szCs w:val="24"/>
              </w:rPr>
              <w:t>. Projektowane postanowienia umowy w sprawie zamówienia publicznego, które zostaną wprowadzone do treści tej umowy</w:t>
            </w:r>
          </w:p>
        </w:tc>
      </w:tr>
    </w:tbl>
    <w:p w14:paraId="242D7C86" w14:textId="77777777" w:rsidR="006C5029" w:rsidRPr="007C63C8" w:rsidRDefault="006C5029" w:rsidP="007C63C8">
      <w:pPr>
        <w:pStyle w:val="Akapitzlist"/>
        <w:spacing w:after="0"/>
        <w:ind w:left="709"/>
        <w:jc w:val="both"/>
        <w:rPr>
          <w:rFonts w:ascii="Times New Roman" w:hAnsi="Times New Roman" w:cs="Times New Roman"/>
          <w:b/>
          <w:sz w:val="24"/>
          <w:szCs w:val="24"/>
        </w:rPr>
      </w:pPr>
    </w:p>
    <w:p w14:paraId="1EBFA910" w14:textId="77777777" w:rsidR="004543F0" w:rsidRPr="004543F0" w:rsidRDefault="004543F0" w:rsidP="004543F0">
      <w:pPr>
        <w:pStyle w:val="Akapitzlist"/>
        <w:ind w:left="426"/>
        <w:rPr>
          <w:rFonts w:ascii="Times New Roman" w:eastAsia="Times New Roman" w:hAnsi="Times New Roman" w:cs="Times New Roman"/>
          <w:bCs/>
          <w:sz w:val="24"/>
          <w:szCs w:val="24"/>
          <w:lang w:eastAsia="pl-PL"/>
        </w:rPr>
      </w:pPr>
      <w:r w:rsidRPr="004543F0">
        <w:rPr>
          <w:rFonts w:ascii="Times New Roman" w:eastAsia="Times New Roman" w:hAnsi="Times New Roman" w:cs="Times New Roman"/>
          <w:bCs/>
          <w:sz w:val="24"/>
          <w:szCs w:val="24"/>
          <w:lang w:eastAsia="pl-PL"/>
        </w:rPr>
        <w:t>Projektowane postanowienia umowy w sprawie zamówienia publicznego, które zostaną</w:t>
      </w:r>
    </w:p>
    <w:p w14:paraId="39C5857B" w14:textId="6C4D89EE" w:rsidR="004543F0" w:rsidRPr="004543F0" w:rsidRDefault="004543F0" w:rsidP="004543F0">
      <w:pPr>
        <w:pStyle w:val="Akapitzlist"/>
        <w:ind w:left="426"/>
        <w:rPr>
          <w:rFonts w:ascii="Times New Roman" w:eastAsia="Times New Roman" w:hAnsi="Times New Roman" w:cs="Times New Roman"/>
          <w:bCs/>
          <w:sz w:val="24"/>
          <w:szCs w:val="24"/>
          <w:lang w:eastAsia="pl-PL"/>
        </w:rPr>
      </w:pPr>
      <w:r w:rsidRPr="004543F0">
        <w:rPr>
          <w:rFonts w:ascii="Times New Roman" w:eastAsia="Times New Roman" w:hAnsi="Times New Roman" w:cs="Times New Roman"/>
          <w:bCs/>
          <w:sz w:val="24"/>
          <w:szCs w:val="24"/>
          <w:lang w:eastAsia="pl-PL"/>
        </w:rPr>
        <w:t xml:space="preserve">wprowadzone do treści tej umowy, określone zostały w </w:t>
      </w:r>
      <w:r w:rsidRPr="004543F0">
        <w:rPr>
          <w:rFonts w:ascii="Times New Roman" w:eastAsia="Times New Roman" w:hAnsi="Times New Roman" w:cs="Times New Roman"/>
          <w:b/>
          <w:bCs/>
          <w:sz w:val="24"/>
          <w:szCs w:val="24"/>
          <w:lang w:eastAsia="pl-PL"/>
        </w:rPr>
        <w:t xml:space="preserve">Załączniku nr </w:t>
      </w:r>
      <w:r w:rsidR="008B66FD">
        <w:rPr>
          <w:rFonts w:ascii="Times New Roman" w:eastAsia="Times New Roman" w:hAnsi="Times New Roman" w:cs="Times New Roman"/>
          <w:b/>
          <w:bCs/>
          <w:sz w:val="24"/>
          <w:szCs w:val="24"/>
          <w:lang w:eastAsia="pl-PL"/>
        </w:rPr>
        <w:t xml:space="preserve">7 </w:t>
      </w:r>
      <w:r w:rsidRPr="004543F0">
        <w:rPr>
          <w:rFonts w:ascii="Times New Roman" w:eastAsia="Times New Roman" w:hAnsi="Times New Roman" w:cs="Times New Roman"/>
          <w:b/>
          <w:bCs/>
          <w:sz w:val="24"/>
          <w:szCs w:val="24"/>
          <w:lang w:eastAsia="pl-PL"/>
        </w:rPr>
        <w:t>do SWZ</w:t>
      </w:r>
      <w:r w:rsidRPr="004543F0">
        <w:rPr>
          <w:rFonts w:ascii="Times New Roman" w:eastAsia="Times New Roman" w:hAnsi="Times New Roman" w:cs="Times New Roman"/>
          <w:bCs/>
          <w:sz w:val="24"/>
          <w:szCs w:val="24"/>
          <w:lang w:eastAsia="pl-PL"/>
        </w:rPr>
        <w:t xml:space="preserve">. </w:t>
      </w:r>
    </w:p>
    <w:p w14:paraId="3E2FF42F" w14:textId="77777777" w:rsidR="00A62950" w:rsidRDefault="00A62950" w:rsidP="00026DC2">
      <w:pPr>
        <w:pStyle w:val="Akapitzlist"/>
        <w:ind w:left="426"/>
        <w:jc w:val="both"/>
        <w:rPr>
          <w:rFonts w:ascii="Times New Roman" w:eastAsia="Times New Roman" w:hAnsi="Times New Roman" w:cs="Times New Roman"/>
          <w:bCs/>
          <w:sz w:val="24"/>
          <w:szCs w:val="24"/>
          <w:lang w:eastAsia="pl-PL"/>
        </w:rPr>
      </w:pPr>
    </w:p>
    <w:tbl>
      <w:tblPr>
        <w:tblStyle w:val="Tabela-Siatka"/>
        <w:tblW w:w="0" w:type="auto"/>
        <w:tblInd w:w="108" w:type="dxa"/>
        <w:shd w:val="pct10" w:color="auto" w:fill="auto"/>
        <w:tblLook w:val="04A0" w:firstRow="1" w:lastRow="0" w:firstColumn="1" w:lastColumn="0" w:noHBand="0" w:noVBand="1"/>
      </w:tblPr>
      <w:tblGrid>
        <w:gridCol w:w="9180"/>
      </w:tblGrid>
      <w:tr w:rsidR="002615F1" w:rsidRPr="007C63C8" w14:paraId="0A086EA5" w14:textId="77777777" w:rsidTr="005522FC">
        <w:tc>
          <w:tcPr>
            <w:tcW w:w="9180" w:type="dxa"/>
            <w:shd w:val="pct10" w:color="auto" w:fill="auto"/>
          </w:tcPr>
          <w:p w14:paraId="6E714246" w14:textId="280C3A5E" w:rsidR="002615F1" w:rsidRPr="007C63C8" w:rsidRDefault="005B77AF" w:rsidP="003761B0">
            <w:pPr>
              <w:pStyle w:val="Akapitzlist"/>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XII</w:t>
            </w:r>
            <w:r w:rsidR="002615F1" w:rsidRPr="007C63C8">
              <w:rPr>
                <w:rFonts w:ascii="Times New Roman" w:hAnsi="Times New Roman" w:cs="Times New Roman"/>
                <w:b/>
                <w:sz w:val="24"/>
                <w:szCs w:val="24"/>
              </w:rPr>
              <w:t>. Informacje o środkach komunikacji elekt</w:t>
            </w:r>
            <w:r w:rsidR="008A5A3D" w:rsidRPr="007C63C8">
              <w:rPr>
                <w:rFonts w:ascii="Times New Roman" w:hAnsi="Times New Roman" w:cs="Times New Roman"/>
                <w:b/>
                <w:sz w:val="24"/>
                <w:szCs w:val="24"/>
              </w:rPr>
              <w:t>ronicznej, przy użyciu których Z</w:t>
            </w:r>
            <w:r w:rsidR="002615F1" w:rsidRPr="007C63C8">
              <w:rPr>
                <w:rFonts w:ascii="Times New Roman" w:hAnsi="Times New Roman" w:cs="Times New Roman"/>
                <w:b/>
                <w:sz w:val="24"/>
                <w:szCs w:val="24"/>
              </w:rPr>
              <w:t>amawiający będzie komunikował si</w:t>
            </w:r>
            <w:r w:rsidR="005A758E">
              <w:rPr>
                <w:rFonts w:ascii="Times New Roman" w:hAnsi="Times New Roman" w:cs="Times New Roman"/>
                <w:b/>
                <w:sz w:val="24"/>
                <w:szCs w:val="24"/>
              </w:rPr>
              <w:t>ę</w:t>
            </w:r>
            <w:r w:rsidR="002615F1" w:rsidRPr="007C63C8">
              <w:rPr>
                <w:rFonts w:ascii="Times New Roman" w:hAnsi="Times New Roman" w:cs="Times New Roman"/>
                <w:b/>
                <w:sz w:val="24"/>
                <w:szCs w:val="24"/>
              </w:rPr>
              <w:t xml:space="preserve"> z Wykonawcami, oraz informacje o</w:t>
            </w:r>
            <w:r w:rsidR="003761B0">
              <w:rPr>
                <w:rFonts w:ascii="Times New Roman" w:hAnsi="Times New Roman" w:cs="Times New Roman"/>
                <w:b/>
                <w:sz w:val="24"/>
                <w:szCs w:val="24"/>
              </w:rPr>
              <w:t> </w:t>
            </w:r>
            <w:r w:rsidR="002615F1" w:rsidRPr="007C63C8">
              <w:rPr>
                <w:rFonts w:ascii="Times New Roman" w:hAnsi="Times New Roman" w:cs="Times New Roman"/>
                <w:b/>
                <w:sz w:val="24"/>
                <w:szCs w:val="24"/>
              </w:rPr>
              <w:t xml:space="preserve">wymaganiach technicznych i organizacyjnych </w:t>
            </w:r>
            <w:r w:rsidR="009C2DD0" w:rsidRPr="007C63C8">
              <w:rPr>
                <w:rFonts w:ascii="Times New Roman" w:hAnsi="Times New Roman" w:cs="Times New Roman"/>
                <w:b/>
                <w:sz w:val="24"/>
                <w:szCs w:val="24"/>
              </w:rPr>
              <w:t xml:space="preserve">sporządzania, </w:t>
            </w:r>
            <w:r w:rsidR="002615F1" w:rsidRPr="007C63C8">
              <w:rPr>
                <w:rFonts w:ascii="Times New Roman" w:hAnsi="Times New Roman" w:cs="Times New Roman"/>
                <w:b/>
                <w:sz w:val="24"/>
                <w:szCs w:val="24"/>
              </w:rPr>
              <w:t>wysyłania i odbierania korespondencji elektronicznej</w:t>
            </w:r>
          </w:p>
        </w:tc>
      </w:tr>
    </w:tbl>
    <w:p w14:paraId="0089631F" w14:textId="77777777" w:rsidR="00DD438F" w:rsidRPr="007C63C8" w:rsidRDefault="00DD438F" w:rsidP="007C63C8">
      <w:pPr>
        <w:pStyle w:val="Akapitzlist"/>
        <w:spacing w:after="0"/>
        <w:ind w:left="1440"/>
        <w:jc w:val="both"/>
        <w:rPr>
          <w:rFonts w:ascii="Times New Roman" w:hAnsi="Times New Roman" w:cs="Times New Roman"/>
          <w:sz w:val="24"/>
          <w:szCs w:val="24"/>
        </w:rPr>
      </w:pPr>
    </w:p>
    <w:p w14:paraId="0A973F23" w14:textId="77777777" w:rsidR="00722B38" w:rsidRPr="00722B38" w:rsidRDefault="00722B38" w:rsidP="00722B38">
      <w:pPr>
        <w:numPr>
          <w:ilvl w:val="1"/>
          <w:numId w:val="1"/>
        </w:numPr>
        <w:spacing w:after="0"/>
        <w:ind w:left="709" w:hanging="425"/>
        <w:contextualSpacing/>
        <w:jc w:val="both"/>
        <w:rPr>
          <w:rFonts w:ascii="Times New Roman" w:eastAsia="Times New Roman" w:hAnsi="Times New Roman" w:cs="Times New Roman"/>
          <w:b/>
          <w:sz w:val="24"/>
          <w:szCs w:val="24"/>
          <w:lang w:eastAsia="pl-PL"/>
        </w:rPr>
      </w:pPr>
      <w:r w:rsidRPr="00722B38">
        <w:rPr>
          <w:rFonts w:ascii="Times New Roman" w:eastAsia="Times New Roman" w:hAnsi="Times New Roman" w:cs="Times New Roman"/>
          <w:b/>
          <w:sz w:val="24"/>
          <w:szCs w:val="24"/>
          <w:lang w:eastAsia="pl-PL"/>
        </w:rPr>
        <w:t>Informacje ogólne.</w:t>
      </w:r>
    </w:p>
    <w:p w14:paraId="675DD99C" w14:textId="77777777" w:rsidR="00722B38" w:rsidRPr="00722B38" w:rsidRDefault="00722B38" w:rsidP="00722B38">
      <w:pPr>
        <w:numPr>
          <w:ilvl w:val="0"/>
          <w:numId w:val="13"/>
        </w:numPr>
        <w:tabs>
          <w:tab w:val="left" w:pos="1134"/>
        </w:tabs>
        <w:spacing w:after="0"/>
        <w:ind w:left="1134" w:hanging="425"/>
        <w:contextualSpacing/>
        <w:jc w:val="both"/>
        <w:rPr>
          <w:rFonts w:ascii="Times New Roman" w:eastAsia="Times New Roman" w:hAnsi="Times New Roman" w:cs="Times New Roman"/>
          <w:sz w:val="24"/>
          <w:szCs w:val="24"/>
          <w:lang w:eastAsia="pl-PL"/>
        </w:rPr>
      </w:pPr>
      <w:r w:rsidRPr="00722B38">
        <w:rPr>
          <w:rFonts w:ascii="Times New Roman" w:eastAsia="Times New Roman" w:hAnsi="Times New Roman" w:cs="Times New Roman"/>
          <w:sz w:val="24"/>
          <w:szCs w:val="24"/>
          <w:lang w:eastAsia="pl-PL"/>
        </w:rPr>
        <w:t>W niniejszym postępowaniu o udzielenie zamówienia w tym składanie ofert, wymiana informacji oraz składanie dokumentów lub oświadczeń między Zamawiającym, a Wykonawcą, odbywa się przy użyciu środków komunikacji elektronicznej.</w:t>
      </w:r>
    </w:p>
    <w:p w14:paraId="167222D8" w14:textId="77777777" w:rsidR="00722B38" w:rsidRPr="00722B38" w:rsidRDefault="00722B38" w:rsidP="00722B38">
      <w:pPr>
        <w:numPr>
          <w:ilvl w:val="0"/>
          <w:numId w:val="13"/>
        </w:numPr>
        <w:tabs>
          <w:tab w:val="left" w:pos="1134"/>
        </w:tabs>
        <w:spacing w:after="0"/>
        <w:ind w:left="1134" w:hanging="425"/>
        <w:contextualSpacing/>
        <w:jc w:val="both"/>
        <w:rPr>
          <w:rFonts w:ascii="Times New Roman" w:eastAsia="Times New Roman" w:hAnsi="Times New Roman" w:cs="Times New Roman"/>
          <w:sz w:val="24"/>
          <w:szCs w:val="24"/>
          <w:lang w:eastAsia="pl-PL"/>
        </w:rPr>
      </w:pPr>
      <w:r w:rsidRPr="00722B38">
        <w:rPr>
          <w:rFonts w:ascii="Times New Roman" w:eastAsia="Times New Roman" w:hAnsi="Times New Roman" w:cs="Times New Roman"/>
          <w:sz w:val="24"/>
          <w:szCs w:val="24"/>
          <w:lang w:eastAsia="pl-PL"/>
        </w:rPr>
        <w:t xml:space="preserve">W niniejszym postępowaniu o udzielenie zamówienia, o wartości mniejszej niż  progi unijne ofertę, oświadczenie, o którym mowa w art. 125 ust.1 (tj. </w:t>
      </w:r>
      <w:r w:rsidRPr="00722B38">
        <w:rPr>
          <w:rFonts w:ascii="Times New Roman" w:eastAsia="Times New Roman" w:hAnsi="Times New Roman" w:cs="Times New Roman"/>
          <w:sz w:val="24"/>
          <w:szCs w:val="24"/>
          <w:lang w:eastAsia="pl-PL"/>
        </w:rPr>
        <w:lastRenderedPageBreak/>
        <w:t>oświadczenie o niepodleganiu wykluczeniu i spełnieniu warunków udziału w postępowaniu w zakresie wskazanym przez Zamawiającego), składa się, pod rygorem nieważności w formie elektronicznej lub w postaci elektronicznej opatrzonej podpisem zaufanym lub podpisem osobistym.</w:t>
      </w:r>
    </w:p>
    <w:p w14:paraId="33AF84E6" w14:textId="77777777" w:rsidR="00722B38" w:rsidRPr="00722B38" w:rsidRDefault="00722B38" w:rsidP="00722B38">
      <w:pPr>
        <w:numPr>
          <w:ilvl w:val="0"/>
          <w:numId w:val="13"/>
        </w:numPr>
        <w:tabs>
          <w:tab w:val="left" w:pos="1134"/>
        </w:tabs>
        <w:spacing w:after="0"/>
        <w:ind w:left="1134" w:hanging="425"/>
        <w:contextualSpacing/>
        <w:jc w:val="both"/>
        <w:rPr>
          <w:rFonts w:ascii="Times New Roman" w:eastAsia="Times New Roman" w:hAnsi="Times New Roman" w:cs="Times New Roman"/>
          <w:sz w:val="24"/>
          <w:szCs w:val="24"/>
          <w:lang w:eastAsia="pl-PL"/>
        </w:rPr>
      </w:pPr>
      <w:r w:rsidRPr="00722B38">
        <w:rPr>
          <w:rFonts w:ascii="Times New Roman" w:eastAsia="Times New Roman" w:hAnsi="Times New Roman" w:cs="Times New Roman"/>
          <w:sz w:val="24"/>
          <w:szCs w:val="24"/>
          <w:lang w:eastAsia="pl-PL"/>
        </w:rPr>
        <w:t xml:space="preserve">Oferty, oświadczenia o których mowa w art.125 ust.1 ustawy </w:t>
      </w:r>
      <w:proofErr w:type="spellStart"/>
      <w:r w:rsidRPr="00722B38">
        <w:rPr>
          <w:rFonts w:ascii="Times New Roman" w:eastAsia="Times New Roman" w:hAnsi="Times New Roman" w:cs="Times New Roman"/>
          <w:sz w:val="24"/>
          <w:szCs w:val="24"/>
          <w:lang w:eastAsia="pl-PL"/>
        </w:rPr>
        <w:t>Pzp</w:t>
      </w:r>
      <w:proofErr w:type="spellEnd"/>
      <w:r w:rsidRPr="00722B38">
        <w:rPr>
          <w:rFonts w:ascii="Times New Roman" w:eastAsia="Times New Roman" w:hAnsi="Times New Roman" w:cs="Times New Roman"/>
          <w:sz w:val="24"/>
          <w:szCs w:val="24"/>
          <w:lang w:eastAsia="pl-PL"/>
        </w:rPr>
        <w:t xml:space="preserve">, podmiotowe środki dowodowe, zobowiązanie podmiotu udostępniającego zasoby, pełnomocnictwo, sporządza się w postaci elektronicznej w formatach danych określonych w przepisach wydanych na podstawie art.18 ustawy z dnia 17 lutego 2005r. o informatyzacji działalności podmiotów realizujących zadania publiczne z zastrzeżeniem formatów, o których mowa w art. 66 ust. 1 ustawy </w:t>
      </w:r>
      <w:proofErr w:type="spellStart"/>
      <w:r w:rsidRPr="00722B38">
        <w:rPr>
          <w:rFonts w:ascii="Times New Roman" w:eastAsia="Times New Roman" w:hAnsi="Times New Roman" w:cs="Times New Roman"/>
          <w:sz w:val="24"/>
          <w:szCs w:val="24"/>
          <w:lang w:eastAsia="pl-PL"/>
        </w:rPr>
        <w:t>Pzp</w:t>
      </w:r>
      <w:proofErr w:type="spellEnd"/>
      <w:r w:rsidRPr="00722B38">
        <w:rPr>
          <w:rFonts w:ascii="Times New Roman" w:eastAsia="Times New Roman" w:hAnsi="Times New Roman" w:cs="Times New Roman"/>
          <w:sz w:val="24"/>
          <w:szCs w:val="24"/>
          <w:lang w:eastAsia="pl-PL"/>
        </w:rPr>
        <w:t xml:space="preserve">, z uwzględnieniem rodzaju przekazywanych danych. </w:t>
      </w:r>
    </w:p>
    <w:p w14:paraId="6F8A2985" w14:textId="77777777" w:rsidR="00722B38" w:rsidRPr="00722B38" w:rsidRDefault="00722B38" w:rsidP="00722B38">
      <w:pPr>
        <w:numPr>
          <w:ilvl w:val="0"/>
          <w:numId w:val="13"/>
        </w:numPr>
        <w:tabs>
          <w:tab w:val="left" w:pos="1134"/>
        </w:tabs>
        <w:spacing w:after="0"/>
        <w:ind w:left="1134" w:hanging="425"/>
        <w:contextualSpacing/>
        <w:jc w:val="both"/>
        <w:rPr>
          <w:rFonts w:ascii="Times New Roman" w:eastAsia="Times New Roman" w:hAnsi="Times New Roman" w:cs="Times New Roman"/>
          <w:sz w:val="24"/>
          <w:szCs w:val="24"/>
          <w:lang w:eastAsia="pl-PL"/>
        </w:rPr>
      </w:pPr>
      <w:r w:rsidRPr="00722B38">
        <w:rPr>
          <w:rFonts w:ascii="Times New Roman" w:eastAsia="Times New Roman" w:hAnsi="Times New Roman" w:cs="Times New Roman"/>
          <w:sz w:val="24"/>
          <w:szCs w:val="24"/>
          <w:lang w:eastAsia="pl-PL"/>
        </w:rPr>
        <w:t xml:space="preserve">Informacje, oświadczenia lub dokumenty inne niż określone w punkcie 4), przekazywane w postępowaniu sporządza się w postaci elektronicznej w formatach </w:t>
      </w:r>
      <w:proofErr w:type="spellStart"/>
      <w:r w:rsidRPr="00722B38">
        <w:rPr>
          <w:rFonts w:ascii="Times New Roman" w:eastAsia="Times New Roman" w:hAnsi="Times New Roman" w:cs="Times New Roman"/>
          <w:sz w:val="24"/>
          <w:szCs w:val="24"/>
          <w:lang w:eastAsia="pl-PL"/>
        </w:rPr>
        <w:t>j.w</w:t>
      </w:r>
      <w:proofErr w:type="spellEnd"/>
      <w:r w:rsidRPr="00722B38">
        <w:rPr>
          <w:rFonts w:ascii="Times New Roman" w:eastAsia="Times New Roman" w:hAnsi="Times New Roman" w:cs="Times New Roman"/>
          <w:sz w:val="24"/>
          <w:szCs w:val="24"/>
          <w:lang w:eastAsia="pl-PL"/>
        </w:rPr>
        <w:t xml:space="preserve"> lub jako tekst wpisany bezpośrednio do wiadomości przekazywanej przy użyciu środków komunikacji elektronicznej. </w:t>
      </w:r>
    </w:p>
    <w:p w14:paraId="2267B57A" w14:textId="77777777" w:rsidR="00722B38" w:rsidRPr="00722B38" w:rsidRDefault="00722B38" w:rsidP="00722B38">
      <w:pPr>
        <w:numPr>
          <w:ilvl w:val="0"/>
          <w:numId w:val="13"/>
        </w:numPr>
        <w:tabs>
          <w:tab w:val="left" w:pos="1134"/>
        </w:tabs>
        <w:spacing w:after="0"/>
        <w:ind w:left="1134" w:hanging="425"/>
        <w:contextualSpacing/>
        <w:jc w:val="both"/>
        <w:rPr>
          <w:rFonts w:ascii="Times New Roman" w:eastAsia="Times New Roman" w:hAnsi="Times New Roman" w:cs="Times New Roman"/>
          <w:sz w:val="24"/>
          <w:szCs w:val="24"/>
          <w:lang w:eastAsia="pl-PL"/>
        </w:rPr>
      </w:pPr>
      <w:r w:rsidRPr="00722B38">
        <w:rPr>
          <w:rFonts w:ascii="Times New Roman" w:eastAsia="Times New Roman" w:hAnsi="Times New Roman" w:cs="Times New Roman"/>
          <w:sz w:val="24"/>
          <w:szCs w:val="24"/>
          <w:lang w:eastAsia="pl-PL"/>
        </w:rPr>
        <w:t xml:space="preserve">W przypadku gdy dokumenty elektroniczne, przekazywane przy użyciu środków komunikacji elektronicznej, zawierają informacje stanowiące tajemnicę przedsiębiorstwa w rozumieniu przepisów ustawy z dnia 16 kwietnia 1993r, o zwalczaniu nieuczciwej konkurencji, Wykonawca w celu utrzymania w poufności tych informacji, przekazuje je w wydzielonym i odpowiednio oznaczonym pliku. </w:t>
      </w:r>
    </w:p>
    <w:p w14:paraId="7FA9BAFF" w14:textId="77777777" w:rsidR="00722B38" w:rsidRPr="00722B38" w:rsidRDefault="00722B38" w:rsidP="00722B38">
      <w:pPr>
        <w:numPr>
          <w:ilvl w:val="0"/>
          <w:numId w:val="13"/>
        </w:numPr>
        <w:tabs>
          <w:tab w:val="left" w:pos="1134"/>
        </w:tabs>
        <w:spacing w:after="0"/>
        <w:ind w:left="1134" w:hanging="425"/>
        <w:contextualSpacing/>
        <w:jc w:val="both"/>
        <w:rPr>
          <w:rFonts w:ascii="Times New Roman" w:eastAsia="Times New Roman" w:hAnsi="Times New Roman" w:cs="Times New Roman"/>
          <w:sz w:val="24"/>
          <w:szCs w:val="24"/>
          <w:lang w:eastAsia="pl-PL"/>
        </w:rPr>
      </w:pPr>
      <w:r w:rsidRPr="00722B38">
        <w:rPr>
          <w:rFonts w:ascii="Times New Roman" w:eastAsia="Times New Roman" w:hAnsi="Times New Roman" w:cs="Times New Roman"/>
          <w:sz w:val="24"/>
          <w:szCs w:val="24"/>
          <w:lang w:eastAsia="pl-PL"/>
        </w:rPr>
        <w:t>Podmiotowe środki dowodowe oraz inne dokumenty lub oświadczenia w postępowaniu sporządza się w języku polskim, a sporządzone w języku obcym przekazuje wraz z tłumaczeniem na język polski.</w:t>
      </w:r>
    </w:p>
    <w:p w14:paraId="2D77B2E3" w14:textId="77777777" w:rsidR="00722B38" w:rsidRPr="00722B38" w:rsidRDefault="00722B38" w:rsidP="00722B38">
      <w:pPr>
        <w:numPr>
          <w:ilvl w:val="0"/>
          <w:numId w:val="13"/>
        </w:numPr>
        <w:tabs>
          <w:tab w:val="left" w:pos="1134"/>
        </w:tabs>
        <w:spacing w:after="0"/>
        <w:ind w:left="1134" w:hanging="425"/>
        <w:contextualSpacing/>
        <w:jc w:val="both"/>
        <w:rPr>
          <w:rFonts w:ascii="Times New Roman" w:eastAsia="Times New Roman" w:hAnsi="Times New Roman" w:cs="Times New Roman"/>
          <w:sz w:val="24"/>
          <w:szCs w:val="24"/>
          <w:lang w:eastAsia="pl-PL"/>
        </w:rPr>
      </w:pPr>
      <w:r w:rsidRPr="00722B38">
        <w:rPr>
          <w:rFonts w:ascii="Times New Roman" w:eastAsia="Times New Roman" w:hAnsi="Times New Roman" w:cs="Times New Roman"/>
          <w:sz w:val="24"/>
          <w:szCs w:val="24"/>
          <w:lang w:eastAsia="pl-PL"/>
        </w:rPr>
        <w:t xml:space="preserve">W przypadku gdy podmiotowe środki dowodowe oraz inne dokumenty w tym umocowanie do reprezentacji odpowiednio Wykonawcy, Wykonawców wspólnie ubiegających się o udzielenie zamówienia publicznego, podmiotu udostępniającego zasoby na zasadach określonych w art.118 ustawy </w:t>
      </w:r>
      <w:proofErr w:type="spellStart"/>
      <w:r w:rsidRPr="00722B38">
        <w:rPr>
          <w:rFonts w:ascii="Times New Roman" w:eastAsia="Times New Roman" w:hAnsi="Times New Roman" w:cs="Times New Roman"/>
          <w:sz w:val="24"/>
          <w:szCs w:val="24"/>
          <w:lang w:eastAsia="pl-PL"/>
        </w:rPr>
        <w:t>Pzp</w:t>
      </w:r>
      <w:proofErr w:type="spellEnd"/>
      <w:r w:rsidRPr="00722B38">
        <w:rPr>
          <w:rFonts w:ascii="Times New Roman" w:eastAsia="Times New Roman" w:hAnsi="Times New Roman" w:cs="Times New Roman"/>
          <w:sz w:val="24"/>
          <w:szCs w:val="24"/>
          <w:lang w:eastAsia="pl-PL"/>
        </w:rPr>
        <w:t xml:space="preserve"> lub Podwykonawcy nie będącego podmiotem udostępniającym zasoby na takich zasadach, zwane dalej „dokumentami potwierdzającymi umocowanie do reprezentowania” zostawały </w:t>
      </w:r>
      <w:r w:rsidRPr="00722B38">
        <w:rPr>
          <w:rFonts w:ascii="Times New Roman" w:eastAsia="Times New Roman" w:hAnsi="Times New Roman" w:cs="Times New Roman"/>
          <w:b/>
          <w:sz w:val="24"/>
          <w:szCs w:val="24"/>
          <w:lang w:eastAsia="pl-PL"/>
        </w:rPr>
        <w:t>wystawione przez</w:t>
      </w:r>
      <w:r w:rsidRPr="00722B38">
        <w:rPr>
          <w:rFonts w:ascii="Times New Roman" w:eastAsia="Times New Roman" w:hAnsi="Times New Roman" w:cs="Times New Roman"/>
          <w:sz w:val="24"/>
          <w:szCs w:val="24"/>
          <w:lang w:eastAsia="pl-PL"/>
        </w:rPr>
        <w:t xml:space="preserve"> </w:t>
      </w:r>
      <w:r w:rsidRPr="00722B38">
        <w:rPr>
          <w:rFonts w:ascii="Times New Roman" w:eastAsia="Times New Roman" w:hAnsi="Times New Roman" w:cs="Times New Roman"/>
          <w:b/>
          <w:sz w:val="24"/>
          <w:szCs w:val="24"/>
          <w:lang w:eastAsia="pl-PL"/>
        </w:rPr>
        <w:t>upoważnione podmioty</w:t>
      </w:r>
      <w:r w:rsidRPr="00722B38">
        <w:rPr>
          <w:rFonts w:ascii="Times New Roman" w:eastAsia="Times New Roman" w:hAnsi="Times New Roman" w:cs="Times New Roman"/>
          <w:sz w:val="24"/>
          <w:szCs w:val="24"/>
          <w:lang w:eastAsia="pl-PL"/>
        </w:rPr>
        <w:t xml:space="preserve"> inne niż Wykonawca, Wykonawca wspólnie ubiegający się o udzielenie zamówienia, podmiot udostępniający zasoby lub Podwykonawca, zwane dalej „upoważnionymi podmiotami” jako dokument elektroniczny przekazuje się ten dokument.</w:t>
      </w:r>
    </w:p>
    <w:p w14:paraId="641677D1" w14:textId="77777777" w:rsidR="00722B38" w:rsidRPr="00722B38" w:rsidRDefault="00722B38" w:rsidP="00722B38">
      <w:pPr>
        <w:numPr>
          <w:ilvl w:val="0"/>
          <w:numId w:val="13"/>
        </w:numPr>
        <w:tabs>
          <w:tab w:val="left" w:pos="1134"/>
        </w:tabs>
        <w:spacing w:after="0"/>
        <w:ind w:left="1134" w:hanging="425"/>
        <w:contextualSpacing/>
        <w:jc w:val="both"/>
        <w:rPr>
          <w:rFonts w:ascii="Times New Roman" w:eastAsia="Times New Roman" w:hAnsi="Times New Roman" w:cs="Times New Roman"/>
          <w:sz w:val="24"/>
          <w:szCs w:val="24"/>
          <w:lang w:eastAsia="pl-PL"/>
        </w:rPr>
      </w:pPr>
      <w:r w:rsidRPr="00722B38">
        <w:rPr>
          <w:rFonts w:ascii="Times New Roman" w:eastAsia="Times New Roman" w:hAnsi="Times New Roman" w:cs="Times New Roman"/>
          <w:sz w:val="24"/>
          <w:szCs w:val="24"/>
          <w:lang w:eastAsia="pl-PL"/>
        </w:rPr>
        <w:t>W przypadku gdy opisane w punkcie 7) dokumenty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CFF8676" w14:textId="77777777" w:rsidR="00722B38" w:rsidRPr="00722B38" w:rsidRDefault="00722B38" w:rsidP="00722B38">
      <w:pPr>
        <w:numPr>
          <w:ilvl w:val="0"/>
          <w:numId w:val="13"/>
        </w:numPr>
        <w:tabs>
          <w:tab w:val="left" w:pos="1134"/>
        </w:tabs>
        <w:spacing w:after="0"/>
        <w:ind w:left="1134" w:hanging="425"/>
        <w:contextualSpacing/>
        <w:jc w:val="both"/>
        <w:rPr>
          <w:rFonts w:ascii="Times New Roman" w:eastAsia="Times New Roman" w:hAnsi="Times New Roman" w:cs="Times New Roman"/>
          <w:sz w:val="24"/>
          <w:szCs w:val="24"/>
          <w:lang w:eastAsia="pl-PL"/>
        </w:rPr>
      </w:pPr>
      <w:r w:rsidRPr="00722B38">
        <w:rPr>
          <w:rFonts w:ascii="Times New Roman" w:eastAsia="Times New Roman" w:hAnsi="Times New Roman" w:cs="Times New Roman"/>
          <w:sz w:val="24"/>
          <w:szCs w:val="24"/>
          <w:lang w:eastAsia="pl-PL"/>
        </w:rPr>
        <w:t>Poświadczenia zgodności cyfrowego odwzorowania z dokumentem w postaci papierowej dokumentów opisanych w punkcie 8) dokonuje w przypadku:</w:t>
      </w:r>
    </w:p>
    <w:p w14:paraId="01D6282D" w14:textId="77777777" w:rsidR="00722B38" w:rsidRPr="00722B38" w:rsidRDefault="00722B38" w:rsidP="00722B38">
      <w:pPr>
        <w:tabs>
          <w:tab w:val="left" w:pos="1134"/>
        </w:tabs>
        <w:spacing w:after="0"/>
        <w:ind w:left="1134"/>
        <w:contextualSpacing/>
        <w:jc w:val="both"/>
        <w:rPr>
          <w:rFonts w:ascii="Times New Roman" w:eastAsia="Times New Roman" w:hAnsi="Times New Roman" w:cs="Times New Roman"/>
          <w:sz w:val="24"/>
          <w:szCs w:val="24"/>
          <w:lang w:eastAsia="pl-PL"/>
        </w:rPr>
      </w:pPr>
      <w:r w:rsidRPr="00722B38">
        <w:rPr>
          <w:rFonts w:ascii="Times New Roman" w:eastAsia="Times New Roman" w:hAnsi="Times New Roman" w:cs="Times New Roman"/>
          <w:sz w:val="24"/>
          <w:szCs w:val="24"/>
          <w:lang w:eastAsia="pl-PL"/>
        </w:rPr>
        <w:lastRenderedPageBreak/>
        <w:t xml:space="preserve">-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0FCFE885" w14:textId="77777777" w:rsidR="00722B38" w:rsidRPr="00722B38" w:rsidRDefault="00722B38" w:rsidP="00722B38">
      <w:pPr>
        <w:tabs>
          <w:tab w:val="left" w:pos="1134"/>
        </w:tabs>
        <w:spacing w:after="0"/>
        <w:ind w:left="1134"/>
        <w:contextualSpacing/>
        <w:jc w:val="both"/>
        <w:rPr>
          <w:rFonts w:ascii="Times New Roman" w:eastAsia="Times New Roman" w:hAnsi="Times New Roman" w:cs="Times New Roman"/>
          <w:sz w:val="24"/>
          <w:szCs w:val="24"/>
          <w:lang w:eastAsia="pl-PL"/>
        </w:rPr>
      </w:pPr>
      <w:r w:rsidRPr="00722B38">
        <w:rPr>
          <w:rFonts w:ascii="Times New Roman" w:eastAsia="Times New Roman" w:hAnsi="Times New Roman" w:cs="Times New Roman"/>
          <w:sz w:val="24"/>
          <w:szCs w:val="24"/>
          <w:lang w:eastAsia="pl-PL"/>
        </w:rPr>
        <w:t>- innych dokumentów, odpowiednio Wykonawca lub Wykonawca wspólnie ubiegający się o udzielenie zamówienia, w zakresie dokumentów, które każdego z nich dotyczą.</w:t>
      </w:r>
    </w:p>
    <w:p w14:paraId="3617E334" w14:textId="77777777" w:rsidR="00722B38" w:rsidRPr="00722B38" w:rsidRDefault="00722B38" w:rsidP="00722B38">
      <w:pPr>
        <w:tabs>
          <w:tab w:val="left" w:pos="1134"/>
        </w:tabs>
        <w:spacing w:after="0"/>
        <w:ind w:left="1134"/>
        <w:contextualSpacing/>
        <w:jc w:val="both"/>
        <w:rPr>
          <w:rFonts w:ascii="Times New Roman" w:eastAsia="Times New Roman" w:hAnsi="Times New Roman" w:cs="Times New Roman"/>
          <w:sz w:val="24"/>
          <w:szCs w:val="24"/>
          <w:lang w:eastAsia="pl-PL"/>
        </w:rPr>
      </w:pPr>
      <w:r w:rsidRPr="00722B38">
        <w:rPr>
          <w:rFonts w:ascii="Times New Roman" w:eastAsia="Times New Roman" w:hAnsi="Times New Roman" w:cs="Times New Roman"/>
          <w:sz w:val="24"/>
          <w:szCs w:val="24"/>
          <w:lang w:eastAsia="pl-PL"/>
        </w:rPr>
        <w:t xml:space="preserve">Potwierdzenie zgodności cyfrowego odwzorowania z dokumentem w postaci papierowej może dokonać również notariusz. </w:t>
      </w:r>
    </w:p>
    <w:p w14:paraId="4D7404CD" w14:textId="77777777" w:rsidR="00722B38" w:rsidRPr="00722B38" w:rsidRDefault="00722B38" w:rsidP="00722B38">
      <w:pPr>
        <w:tabs>
          <w:tab w:val="left" w:pos="1134"/>
        </w:tabs>
        <w:spacing w:after="0"/>
        <w:ind w:left="1134"/>
        <w:contextualSpacing/>
        <w:jc w:val="both"/>
        <w:rPr>
          <w:rFonts w:ascii="Times New Roman" w:eastAsia="Times New Roman" w:hAnsi="Times New Roman" w:cs="Times New Roman"/>
          <w:sz w:val="24"/>
          <w:szCs w:val="24"/>
          <w:lang w:eastAsia="pl-PL"/>
        </w:rPr>
      </w:pPr>
      <w:r w:rsidRPr="00722B38">
        <w:rPr>
          <w:rFonts w:ascii="Times New Roman" w:eastAsia="Times New Roman" w:hAnsi="Times New Roman" w:cs="Times New Roman"/>
          <w:sz w:val="24"/>
          <w:szCs w:val="24"/>
          <w:lang w:eastAsia="pl-PL"/>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6E90E2D" w14:textId="77777777" w:rsidR="00722B38" w:rsidRPr="00722B38" w:rsidRDefault="00722B38" w:rsidP="00722B38">
      <w:pPr>
        <w:numPr>
          <w:ilvl w:val="0"/>
          <w:numId w:val="13"/>
        </w:numPr>
        <w:tabs>
          <w:tab w:val="left" w:pos="1134"/>
        </w:tabs>
        <w:spacing w:after="0"/>
        <w:ind w:left="1134" w:hanging="425"/>
        <w:contextualSpacing/>
        <w:jc w:val="both"/>
        <w:rPr>
          <w:rFonts w:ascii="Times New Roman" w:eastAsia="Times New Roman" w:hAnsi="Times New Roman" w:cs="Times New Roman"/>
          <w:sz w:val="24"/>
          <w:szCs w:val="24"/>
          <w:lang w:eastAsia="pl-PL"/>
        </w:rPr>
      </w:pPr>
      <w:r w:rsidRPr="00722B38">
        <w:rPr>
          <w:rFonts w:ascii="Times New Roman" w:eastAsia="Times New Roman" w:hAnsi="Times New Roman" w:cs="Times New Roman"/>
          <w:sz w:val="24"/>
          <w:szCs w:val="24"/>
          <w:lang w:eastAsia="pl-PL"/>
        </w:rPr>
        <w:t xml:space="preserve">Podmiotowe środki dowodowe, zobowiązanie podmiotu udostępniającego zasoby </w:t>
      </w:r>
      <w:r w:rsidRPr="00722B38">
        <w:rPr>
          <w:rFonts w:ascii="Times New Roman" w:eastAsia="Times New Roman" w:hAnsi="Times New Roman" w:cs="Times New Roman"/>
          <w:b/>
          <w:sz w:val="24"/>
          <w:szCs w:val="24"/>
          <w:lang w:eastAsia="pl-PL"/>
        </w:rPr>
        <w:t xml:space="preserve">niewystawiane przez upoważnione podmioty </w:t>
      </w:r>
      <w:r w:rsidRPr="00722B38">
        <w:rPr>
          <w:rFonts w:ascii="Times New Roman" w:eastAsia="Times New Roman" w:hAnsi="Times New Roman" w:cs="Times New Roman"/>
          <w:sz w:val="24"/>
          <w:szCs w:val="24"/>
          <w:lang w:eastAsia="pl-PL"/>
        </w:rPr>
        <w:t>oraz pełnomocnictwo przekazuje się w postaci elektronicznej i opatruje kwalifikowanym podpisem elektronicznym, podpisem zaufanym lub podpisem osobistym.</w:t>
      </w:r>
    </w:p>
    <w:p w14:paraId="65D1CF27" w14:textId="77777777" w:rsidR="00722B38" w:rsidRPr="00722B38" w:rsidRDefault="00722B38" w:rsidP="00722B38">
      <w:pPr>
        <w:numPr>
          <w:ilvl w:val="0"/>
          <w:numId w:val="13"/>
        </w:numPr>
        <w:tabs>
          <w:tab w:val="left" w:pos="1134"/>
        </w:tabs>
        <w:spacing w:after="0"/>
        <w:ind w:left="1134" w:hanging="425"/>
        <w:contextualSpacing/>
        <w:jc w:val="both"/>
        <w:rPr>
          <w:rFonts w:ascii="Times New Roman" w:eastAsia="Times New Roman" w:hAnsi="Times New Roman" w:cs="Times New Roman"/>
          <w:sz w:val="24"/>
          <w:szCs w:val="24"/>
          <w:lang w:eastAsia="pl-PL"/>
        </w:rPr>
      </w:pPr>
      <w:r w:rsidRPr="00722B38">
        <w:rPr>
          <w:rFonts w:ascii="Times New Roman" w:eastAsia="Times New Roman" w:hAnsi="Times New Roman" w:cs="Times New Roman"/>
          <w:sz w:val="24"/>
          <w:szCs w:val="24"/>
          <w:lang w:eastAsia="pl-PL"/>
        </w:rPr>
        <w:t xml:space="preserve">W przypadku gdy opisane w punkcie 10) dokumenty </w:t>
      </w:r>
      <w:r w:rsidRPr="00722B38">
        <w:rPr>
          <w:rFonts w:ascii="Times New Roman" w:eastAsia="Times New Roman" w:hAnsi="Times New Roman" w:cs="Times New Roman"/>
          <w:b/>
          <w:sz w:val="24"/>
          <w:szCs w:val="24"/>
          <w:lang w:eastAsia="pl-PL"/>
        </w:rPr>
        <w:t>niewystawione przez upoważnione podmioty</w:t>
      </w:r>
      <w:r w:rsidRPr="00722B38">
        <w:rPr>
          <w:rFonts w:ascii="Times New Roman" w:eastAsia="Times New Roman" w:hAnsi="Times New Roman" w:cs="Times New Roman"/>
          <w:sz w:val="24"/>
          <w:szCs w:val="24"/>
          <w:lang w:eastAsia="pl-PL"/>
        </w:rPr>
        <w:t xml:space="preserve"> zostały sporządzone jako dokument w postaci papierowej i opatrzone własnoręcznym podpisem, przekazuje się cyfrowe odwzorowanie tego dokumentu opatrzone kwalifikowanym podpisem elektronicznych, podpisem zaufanym lub podpisem osobistym, poświadczającym zgodność cyfrowego odwzorowania z dokumentem w postaci papierowej.</w:t>
      </w:r>
    </w:p>
    <w:p w14:paraId="3D050048" w14:textId="77777777" w:rsidR="00722B38" w:rsidRPr="00722B38" w:rsidRDefault="00722B38" w:rsidP="00722B38">
      <w:pPr>
        <w:numPr>
          <w:ilvl w:val="0"/>
          <w:numId w:val="13"/>
        </w:numPr>
        <w:tabs>
          <w:tab w:val="left" w:pos="1134"/>
        </w:tabs>
        <w:spacing w:after="0"/>
        <w:ind w:left="1134" w:hanging="425"/>
        <w:contextualSpacing/>
        <w:jc w:val="both"/>
        <w:rPr>
          <w:rFonts w:ascii="Times New Roman" w:eastAsia="Times New Roman" w:hAnsi="Times New Roman" w:cs="Times New Roman"/>
          <w:sz w:val="24"/>
          <w:szCs w:val="24"/>
          <w:lang w:eastAsia="pl-PL"/>
        </w:rPr>
      </w:pPr>
      <w:r w:rsidRPr="00722B38">
        <w:rPr>
          <w:rFonts w:ascii="Times New Roman" w:eastAsia="Times New Roman" w:hAnsi="Times New Roman" w:cs="Times New Roman"/>
          <w:sz w:val="24"/>
          <w:szCs w:val="24"/>
          <w:lang w:eastAsia="pl-PL"/>
        </w:rPr>
        <w:t>Poświadczenia zgodności cyfrowego odwzorowania z dokumentem w postaci papierowej dokumentów opisanych w punkcie 11) dokonuje w przypadku;</w:t>
      </w:r>
    </w:p>
    <w:p w14:paraId="03E8A054" w14:textId="77777777" w:rsidR="00722B38" w:rsidRPr="00722B38" w:rsidRDefault="00722B38" w:rsidP="00722B38">
      <w:pPr>
        <w:tabs>
          <w:tab w:val="left" w:pos="1134"/>
        </w:tabs>
        <w:spacing w:after="0"/>
        <w:ind w:left="1134"/>
        <w:contextualSpacing/>
        <w:jc w:val="both"/>
        <w:rPr>
          <w:rFonts w:ascii="Times New Roman" w:eastAsia="Times New Roman" w:hAnsi="Times New Roman" w:cs="Times New Roman"/>
          <w:sz w:val="24"/>
          <w:szCs w:val="24"/>
          <w:lang w:eastAsia="pl-PL"/>
        </w:rPr>
      </w:pPr>
      <w:r w:rsidRPr="00722B38">
        <w:rPr>
          <w:rFonts w:ascii="Times New Roman" w:eastAsia="Times New Roman" w:hAnsi="Times New Roman" w:cs="Times New Roman"/>
          <w:sz w:val="24"/>
          <w:szCs w:val="24"/>
          <w:lang w:eastAsia="pl-PL"/>
        </w:rPr>
        <w:t xml:space="preserve">- podmiotowych środków dowodowych oraz dokumentów potwierdzających umocowanie do reprezentowania – odpowiednio Wykonawca, Wykonawca wspólnie ubiegający się o udzielenie zamówienia, podmiot udostępniający zasoby lub Podwykonawca, w zakresie podmiotowych środków dowodowych, które każdego z nich dotyczą,  </w:t>
      </w:r>
    </w:p>
    <w:p w14:paraId="0E5B65A6" w14:textId="77777777" w:rsidR="00722B38" w:rsidRPr="00722B38" w:rsidRDefault="00722B38" w:rsidP="00722B38">
      <w:pPr>
        <w:tabs>
          <w:tab w:val="left" w:pos="1134"/>
        </w:tabs>
        <w:spacing w:after="0"/>
        <w:ind w:left="1134"/>
        <w:contextualSpacing/>
        <w:jc w:val="both"/>
        <w:rPr>
          <w:rFonts w:ascii="Times New Roman" w:eastAsia="Times New Roman" w:hAnsi="Times New Roman" w:cs="Times New Roman"/>
          <w:sz w:val="24"/>
          <w:szCs w:val="24"/>
          <w:lang w:eastAsia="pl-PL"/>
        </w:rPr>
      </w:pPr>
      <w:r w:rsidRPr="00722B38">
        <w:rPr>
          <w:rFonts w:ascii="Times New Roman" w:eastAsia="Times New Roman" w:hAnsi="Times New Roman" w:cs="Times New Roman"/>
          <w:sz w:val="24"/>
          <w:szCs w:val="24"/>
          <w:lang w:eastAsia="pl-PL"/>
        </w:rPr>
        <w:t>- zobowiązanie podmiotu udostępniającego zasoby - odpowiednio Wykonawca lub Wykonawca wspólnie ubiegający się o udzielenie zamówienia.</w:t>
      </w:r>
    </w:p>
    <w:p w14:paraId="63574E72" w14:textId="77777777" w:rsidR="00722B38" w:rsidRPr="00722B38" w:rsidRDefault="00722B38" w:rsidP="00722B38">
      <w:pPr>
        <w:tabs>
          <w:tab w:val="left" w:pos="1134"/>
        </w:tabs>
        <w:spacing w:after="0"/>
        <w:ind w:left="1134"/>
        <w:contextualSpacing/>
        <w:jc w:val="both"/>
        <w:rPr>
          <w:rFonts w:ascii="Times New Roman" w:eastAsia="Times New Roman" w:hAnsi="Times New Roman" w:cs="Times New Roman"/>
          <w:sz w:val="24"/>
          <w:szCs w:val="24"/>
          <w:lang w:eastAsia="pl-PL"/>
        </w:rPr>
      </w:pPr>
      <w:r w:rsidRPr="00722B38">
        <w:rPr>
          <w:rFonts w:ascii="Times New Roman" w:eastAsia="Times New Roman" w:hAnsi="Times New Roman" w:cs="Times New Roman"/>
          <w:sz w:val="24"/>
          <w:szCs w:val="24"/>
          <w:lang w:eastAsia="pl-PL"/>
        </w:rPr>
        <w:t>- pełnomocnictwa – mocodawca,</w:t>
      </w:r>
    </w:p>
    <w:p w14:paraId="27694DA6" w14:textId="77777777" w:rsidR="00722B38" w:rsidRPr="00722B38" w:rsidRDefault="00722B38" w:rsidP="00722B38">
      <w:pPr>
        <w:tabs>
          <w:tab w:val="left" w:pos="1134"/>
        </w:tabs>
        <w:spacing w:after="0"/>
        <w:ind w:left="1134"/>
        <w:contextualSpacing/>
        <w:jc w:val="both"/>
        <w:rPr>
          <w:rFonts w:ascii="Times New Roman" w:eastAsia="Times New Roman" w:hAnsi="Times New Roman" w:cs="Times New Roman"/>
          <w:sz w:val="24"/>
          <w:szCs w:val="24"/>
          <w:highlight w:val="yellow"/>
          <w:lang w:eastAsia="pl-PL"/>
        </w:rPr>
      </w:pPr>
      <w:r w:rsidRPr="00722B38">
        <w:rPr>
          <w:rFonts w:ascii="Times New Roman" w:eastAsia="Times New Roman" w:hAnsi="Times New Roman" w:cs="Times New Roman"/>
          <w:sz w:val="24"/>
          <w:szCs w:val="24"/>
          <w:lang w:eastAsia="pl-PL"/>
        </w:rPr>
        <w:t xml:space="preserve">Potwierdzenie zgodności cyfrowego odwzorowania z dokumentem w postaci papierowej może dokonać również notariusz. </w:t>
      </w:r>
    </w:p>
    <w:p w14:paraId="0DD491CE" w14:textId="77777777" w:rsidR="00722B38" w:rsidRPr="00722B38" w:rsidRDefault="00722B38" w:rsidP="00722B38">
      <w:pPr>
        <w:numPr>
          <w:ilvl w:val="0"/>
          <w:numId w:val="13"/>
        </w:numPr>
        <w:tabs>
          <w:tab w:val="left" w:pos="1134"/>
        </w:tabs>
        <w:spacing w:after="0"/>
        <w:ind w:left="1134" w:hanging="425"/>
        <w:contextualSpacing/>
        <w:jc w:val="both"/>
        <w:rPr>
          <w:rFonts w:ascii="Times New Roman" w:eastAsia="Times New Roman" w:hAnsi="Times New Roman" w:cs="Times New Roman"/>
          <w:sz w:val="24"/>
          <w:szCs w:val="24"/>
          <w:lang w:eastAsia="pl-PL"/>
        </w:rPr>
      </w:pPr>
      <w:r w:rsidRPr="00722B38">
        <w:rPr>
          <w:rFonts w:ascii="Times New Roman" w:eastAsia="Times New Roman" w:hAnsi="Times New Roman" w:cs="Times New Roman"/>
          <w:sz w:val="24"/>
          <w:szCs w:val="24"/>
          <w:lang w:eastAsia="pl-PL"/>
        </w:rPr>
        <w:t xml:space="preserve">Opatrzenie pliku zawierającego skompresowane dokumenty kwalifikowanym podpisem elektronicznym, podpisem zaufanym lub podpisem osobistym jest równoznaczne z opatrzeniem wszystkich dokumentów zawartych w tym pliku odpowiednio podpisem kwalifikowanym, podpisem zaufanym lub podpisem osobistym. </w:t>
      </w:r>
    </w:p>
    <w:p w14:paraId="2EEA3DAA" w14:textId="77777777" w:rsidR="00722B38" w:rsidRPr="00722B38" w:rsidRDefault="00722B38" w:rsidP="00722B38">
      <w:pPr>
        <w:tabs>
          <w:tab w:val="left" w:pos="1134"/>
        </w:tabs>
        <w:spacing w:after="0"/>
        <w:ind w:left="1134"/>
        <w:contextualSpacing/>
        <w:jc w:val="both"/>
        <w:rPr>
          <w:rFonts w:ascii="Times New Roman" w:eastAsia="Times New Roman" w:hAnsi="Times New Roman" w:cs="Times New Roman"/>
          <w:sz w:val="24"/>
          <w:szCs w:val="24"/>
          <w:lang w:eastAsia="pl-PL"/>
        </w:rPr>
      </w:pPr>
    </w:p>
    <w:p w14:paraId="6B4C7494" w14:textId="77777777" w:rsidR="00722B38" w:rsidRPr="00722B38" w:rsidRDefault="00722B38" w:rsidP="00722B38">
      <w:pPr>
        <w:numPr>
          <w:ilvl w:val="1"/>
          <w:numId w:val="1"/>
        </w:numPr>
        <w:spacing w:after="0"/>
        <w:ind w:left="709" w:hanging="425"/>
        <w:contextualSpacing/>
        <w:jc w:val="both"/>
        <w:rPr>
          <w:rFonts w:ascii="Times New Roman" w:eastAsia="Times New Roman" w:hAnsi="Times New Roman" w:cs="Times New Roman"/>
          <w:b/>
          <w:sz w:val="24"/>
          <w:szCs w:val="24"/>
          <w:lang w:eastAsia="pl-PL"/>
        </w:rPr>
      </w:pPr>
      <w:r w:rsidRPr="00722B38">
        <w:rPr>
          <w:rFonts w:ascii="Times New Roman" w:eastAsia="Times New Roman" w:hAnsi="Times New Roman" w:cs="Times New Roman"/>
          <w:b/>
          <w:sz w:val="24"/>
          <w:szCs w:val="24"/>
          <w:lang w:eastAsia="pl-PL"/>
        </w:rPr>
        <w:lastRenderedPageBreak/>
        <w:t>Informacje o środkach komunikacji elektronicznej</w:t>
      </w:r>
    </w:p>
    <w:p w14:paraId="6F213917" w14:textId="77777777" w:rsidR="00722B38" w:rsidRPr="00722B38" w:rsidRDefault="00722B38" w:rsidP="00722B38">
      <w:pPr>
        <w:numPr>
          <w:ilvl w:val="0"/>
          <w:numId w:val="2"/>
        </w:numPr>
        <w:spacing w:after="0"/>
        <w:ind w:left="1134" w:hanging="425"/>
        <w:contextualSpacing/>
        <w:jc w:val="both"/>
        <w:rPr>
          <w:rFonts w:ascii="Times New Roman" w:eastAsia="Times New Roman" w:hAnsi="Times New Roman" w:cs="Times New Roman"/>
          <w:sz w:val="24"/>
          <w:szCs w:val="24"/>
          <w:lang w:eastAsia="pl-PL"/>
        </w:rPr>
      </w:pPr>
      <w:r w:rsidRPr="00722B38">
        <w:rPr>
          <w:rFonts w:ascii="Times New Roman" w:eastAsia="Times New Roman" w:hAnsi="Times New Roman" w:cs="Times New Roman"/>
          <w:sz w:val="24"/>
          <w:szCs w:val="24"/>
          <w:lang w:eastAsia="pl-PL"/>
        </w:rPr>
        <w:t xml:space="preserve">W postępowaniu o udzielenie zamówienia komunikacja między Zamawiającym a Wykonawcami odbywa się przy użyciu domeny platformazakupowa.pl udostępnionej przez Usługodawcę – operatora platformazakupowowa.pl (zwanej dalej „platformazakupowa.pl”, którym jest Open </w:t>
      </w:r>
      <w:proofErr w:type="spellStart"/>
      <w:r w:rsidRPr="00722B38">
        <w:rPr>
          <w:rFonts w:ascii="Times New Roman" w:eastAsia="Times New Roman" w:hAnsi="Times New Roman" w:cs="Times New Roman"/>
          <w:sz w:val="24"/>
          <w:szCs w:val="24"/>
          <w:lang w:eastAsia="pl-PL"/>
        </w:rPr>
        <w:t>Nexus</w:t>
      </w:r>
      <w:proofErr w:type="spellEnd"/>
      <w:r w:rsidRPr="00722B38">
        <w:rPr>
          <w:rFonts w:ascii="Times New Roman" w:eastAsia="Times New Roman" w:hAnsi="Times New Roman" w:cs="Times New Roman"/>
          <w:sz w:val="24"/>
          <w:szCs w:val="24"/>
          <w:lang w:eastAsia="pl-PL"/>
        </w:rPr>
        <w:t xml:space="preserve"> </w:t>
      </w:r>
      <w:proofErr w:type="spellStart"/>
      <w:r w:rsidRPr="00722B38">
        <w:rPr>
          <w:rFonts w:ascii="Times New Roman" w:eastAsia="Times New Roman" w:hAnsi="Times New Roman" w:cs="Times New Roman"/>
          <w:sz w:val="24"/>
          <w:szCs w:val="24"/>
          <w:lang w:eastAsia="pl-PL"/>
        </w:rPr>
        <w:t>Sp</w:t>
      </w:r>
      <w:proofErr w:type="spellEnd"/>
      <w:r w:rsidRPr="00722B38">
        <w:rPr>
          <w:rFonts w:ascii="Times New Roman" w:eastAsia="Times New Roman" w:hAnsi="Times New Roman" w:cs="Times New Roman"/>
          <w:sz w:val="24"/>
          <w:szCs w:val="24"/>
          <w:lang w:eastAsia="pl-PL"/>
        </w:rPr>
        <w:t xml:space="preserve"> z o.o. </w:t>
      </w:r>
    </w:p>
    <w:p w14:paraId="689813C6" w14:textId="77777777" w:rsidR="00722B38" w:rsidRPr="00722B38" w:rsidRDefault="00722B38" w:rsidP="00722B38">
      <w:pPr>
        <w:spacing w:after="0"/>
        <w:ind w:left="1134"/>
        <w:contextualSpacing/>
        <w:jc w:val="both"/>
        <w:rPr>
          <w:rFonts w:ascii="Times New Roman" w:eastAsia="Times New Roman" w:hAnsi="Times New Roman" w:cs="Times New Roman"/>
          <w:sz w:val="24"/>
          <w:szCs w:val="24"/>
          <w:lang w:eastAsia="pl-PL"/>
        </w:rPr>
      </w:pPr>
      <w:r w:rsidRPr="00722B38">
        <w:rPr>
          <w:rFonts w:ascii="Times New Roman" w:eastAsia="Times New Roman" w:hAnsi="Times New Roman" w:cs="Times New Roman"/>
          <w:sz w:val="24"/>
          <w:szCs w:val="24"/>
          <w:lang w:eastAsia="pl-PL"/>
        </w:rPr>
        <w:t xml:space="preserve">Postępowanie prowadzone będzie pod adresem: </w:t>
      </w:r>
    </w:p>
    <w:p w14:paraId="2D3B8CD7" w14:textId="77777777" w:rsidR="00722B38" w:rsidRPr="00722B38" w:rsidRDefault="00000000" w:rsidP="00722B38">
      <w:pPr>
        <w:spacing w:after="0"/>
        <w:ind w:left="1134"/>
        <w:contextualSpacing/>
        <w:jc w:val="both"/>
        <w:rPr>
          <w:rFonts w:ascii="Times New Roman" w:eastAsia="Times New Roman" w:hAnsi="Times New Roman" w:cs="Times New Roman"/>
          <w:sz w:val="24"/>
          <w:szCs w:val="24"/>
          <w:lang w:eastAsia="pl-PL"/>
        </w:rPr>
      </w:pPr>
      <w:hyperlink r:id="rId13" w:history="1">
        <w:r w:rsidR="00722B38" w:rsidRPr="00722B38">
          <w:rPr>
            <w:rFonts w:ascii="Times New Roman" w:eastAsia="Times New Roman" w:hAnsi="Times New Roman" w:cs="Times New Roman"/>
            <w:color w:val="0000FF" w:themeColor="hyperlink"/>
            <w:sz w:val="24"/>
            <w:szCs w:val="24"/>
            <w:u w:val="single"/>
            <w:lang w:eastAsia="pl-PL"/>
          </w:rPr>
          <w:t>https://platformazakupowa.pl/pn/ug_wagrowiec</w:t>
        </w:r>
      </w:hyperlink>
    </w:p>
    <w:p w14:paraId="6096DBE3" w14:textId="77777777" w:rsidR="00722B38" w:rsidRPr="00722B38" w:rsidRDefault="00722B38" w:rsidP="00722B38">
      <w:pPr>
        <w:numPr>
          <w:ilvl w:val="0"/>
          <w:numId w:val="2"/>
        </w:numPr>
        <w:spacing w:after="0"/>
        <w:ind w:left="1134" w:hanging="425"/>
        <w:contextualSpacing/>
        <w:jc w:val="both"/>
        <w:rPr>
          <w:rFonts w:ascii="Times New Roman" w:eastAsia="Times New Roman" w:hAnsi="Times New Roman" w:cs="Times New Roman"/>
          <w:sz w:val="24"/>
          <w:szCs w:val="24"/>
          <w:lang w:eastAsia="pl-PL"/>
        </w:rPr>
      </w:pPr>
      <w:r w:rsidRPr="00722B38">
        <w:rPr>
          <w:rFonts w:ascii="Times New Roman" w:eastAsia="Times New Roman" w:hAnsi="Times New Roman" w:cs="Times New Roman"/>
          <w:sz w:val="24"/>
          <w:szCs w:val="24"/>
          <w:lang w:eastAsia="pl-PL"/>
        </w:rPr>
        <w:t xml:space="preserve">Korzystanie przez Wykonawcę z „platformazakupowa.pl” Open </w:t>
      </w:r>
      <w:proofErr w:type="spellStart"/>
      <w:r w:rsidRPr="00722B38">
        <w:rPr>
          <w:rFonts w:ascii="Times New Roman" w:eastAsia="Times New Roman" w:hAnsi="Times New Roman" w:cs="Times New Roman"/>
          <w:sz w:val="24"/>
          <w:szCs w:val="24"/>
          <w:lang w:eastAsia="pl-PL"/>
        </w:rPr>
        <w:t>Nexus</w:t>
      </w:r>
      <w:proofErr w:type="spellEnd"/>
      <w:r w:rsidRPr="00722B38">
        <w:rPr>
          <w:rFonts w:ascii="Times New Roman" w:eastAsia="Times New Roman" w:hAnsi="Times New Roman" w:cs="Times New Roman"/>
          <w:sz w:val="24"/>
          <w:szCs w:val="24"/>
          <w:lang w:eastAsia="pl-PL"/>
        </w:rPr>
        <w:t xml:space="preserve"> jest bezpłatne.</w:t>
      </w:r>
    </w:p>
    <w:p w14:paraId="167E6DC2" w14:textId="77777777" w:rsidR="00722B38" w:rsidRPr="00722B38" w:rsidRDefault="00722B38" w:rsidP="00722B38">
      <w:pPr>
        <w:numPr>
          <w:ilvl w:val="0"/>
          <w:numId w:val="2"/>
        </w:numPr>
        <w:spacing w:after="0"/>
        <w:ind w:left="1134" w:hanging="425"/>
        <w:contextualSpacing/>
        <w:jc w:val="both"/>
        <w:rPr>
          <w:rFonts w:ascii="Times New Roman" w:eastAsia="Times New Roman" w:hAnsi="Times New Roman" w:cs="Times New Roman"/>
          <w:sz w:val="24"/>
          <w:szCs w:val="24"/>
          <w:lang w:eastAsia="pl-PL"/>
        </w:rPr>
      </w:pPr>
      <w:r w:rsidRPr="00722B38">
        <w:rPr>
          <w:rFonts w:ascii="Times New Roman" w:eastAsia="Times New Roman" w:hAnsi="Times New Roman" w:cs="Times New Roman"/>
          <w:sz w:val="24"/>
          <w:szCs w:val="24"/>
          <w:lang w:eastAsia="pl-PL"/>
        </w:rPr>
        <w:t>Wykonawca zamierzający wziąć udział w postępowaniu o udzielenie zamówienia, powinien założyć Konto Użytkownika na „platformazakupowa.pl”, co umożliwi korzystanie ze wszystkich funkcjonalności umożliwiających uczestnictwo w prowadzonym postępowaniu – dostęp do formularzy do komunikacji oraz do złożenia, zmiany, wycofania oferty.</w:t>
      </w:r>
    </w:p>
    <w:p w14:paraId="0B455A3C" w14:textId="77777777" w:rsidR="00722B38" w:rsidRPr="00722B38" w:rsidRDefault="00722B38" w:rsidP="00722B38">
      <w:pPr>
        <w:numPr>
          <w:ilvl w:val="0"/>
          <w:numId w:val="2"/>
        </w:numPr>
        <w:spacing w:after="0"/>
        <w:ind w:left="1134" w:hanging="425"/>
        <w:contextualSpacing/>
        <w:jc w:val="both"/>
        <w:rPr>
          <w:rFonts w:ascii="Times New Roman" w:eastAsia="Times New Roman" w:hAnsi="Times New Roman" w:cs="Times New Roman"/>
          <w:sz w:val="24"/>
          <w:szCs w:val="24"/>
          <w:lang w:eastAsia="pl-PL"/>
        </w:rPr>
      </w:pPr>
      <w:r w:rsidRPr="00722B38">
        <w:rPr>
          <w:rFonts w:ascii="Times New Roman" w:eastAsia="Times New Roman" w:hAnsi="Times New Roman" w:cs="Times New Roman"/>
          <w:sz w:val="24"/>
          <w:szCs w:val="24"/>
          <w:lang w:eastAsia="pl-PL"/>
        </w:rPr>
        <w:t xml:space="preserve">Ogólne warunki, zasady oraz sposób świadczenia przez Open </w:t>
      </w:r>
      <w:proofErr w:type="spellStart"/>
      <w:r w:rsidRPr="00722B38">
        <w:rPr>
          <w:rFonts w:ascii="Times New Roman" w:eastAsia="Times New Roman" w:hAnsi="Times New Roman" w:cs="Times New Roman"/>
          <w:sz w:val="24"/>
          <w:szCs w:val="24"/>
          <w:lang w:eastAsia="pl-PL"/>
        </w:rPr>
        <w:t>Nexus</w:t>
      </w:r>
      <w:proofErr w:type="spellEnd"/>
      <w:r w:rsidRPr="00722B38">
        <w:rPr>
          <w:rFonts w:ascii="Times New Roman" w:eastAsia="Times New Roman" w:hAnsi="Times New Roman" w:cs="Times New Roman"/>
          <w:sz w:val="24"/>
          <w:szCs w:val="24"/>
          <w:lang w:eastAsia="pl-PL"/>
        </w:rPr>
        <w:t xml:space="preserve"> </w:t>
      </w:r>
      <w:proofErr w:type="spellStart"/>
      <w:r w:rsidRPr="00722B38">
        <w:rPr>
          <w:rFonts w:ascii="Times New Roman" w:eastAsia="Times New Roman" w:hAnsi="Times New Roman" w:cs="Times New Roman"/>
          <w:sz w:val="24"/>
          <w:szCs w:val="24"/>
          <w:lang w:eastAsia="pl-PL"/>
        </w:rPr>
        <w:t>Sp</w:t>
      </w:r>
      <w:proofErr w:type="spellEnd"/>
      <w:r w:rsidRPr="00722B38">
        <w:rPr>
          <w:rFonts w:ascii="Times New Roman" w:eastAsia="Times New Roman" w:hAnsi="Times New Roman" w:cs="Times New Roman"/>
          <w:sz w:val="24"/>
          <w:szCs w:val="24"/>
          <w:lang w:eastAsia="pl-PL"/>
        </w:rPr>
        <w:t xml:space="preserve"> z o.o.         z siedzibą w Poznaniu nieodpłatnych usług dla Konta Użytkownika drogą elektroniczną, za pośrednictwem domeny „platformazakupowa.pl” opisane zostały w Regulaminie platforma zakupowa.pl dla Użytkowników (Wykonawców) - zwanego dalej „Regulaminem”- dostępnego w zakładce „Regulamin”.</w:t>
      </w:r>
    </w:p>
    <w:p w14:paraId="7EA37075" w14:textId="77777777" w:rsidR="00722B38" w:rsidRPr="00722B38" w:rsidRDefault="00722B38" w:rsidP="00722B38">
      <w:pPr>
        <w:numPr>
          <w:ilvl w:val="0"/>
          <w:numId w:val="2"/>
        </w:numPr>
        <w:spacing w:after="0"/>
        <w:ind w:left="1134" w:hanging="425"/>
        <w:contextualSpacing/>
        <w:jc w:val="both"/>
        <w:rPr>
          <w:rFonts w:ascii="Times New Roman" w:eastAsia="Times New Roman" w:hAnsi="Times New Roman" w:cs="Times New Roman"/>
          <w:sz w:val="24"/>
          <w:szCs w:val="24"/>
          <w:lang w:eastAsia="pl-PL"/>
        </w:rPr>
      </w:pPr>
      <w:r w:rsidRPr="00722B38">
        <w:rPr>
          <w:rFonts w:ascii="Times New Roman" w:eastAsia="Times New Roman" w:hAnsi="Times New Roman" w:cs="Times New Roman"/>
          <w:sz w:val="24"/>
          <w:szCs w:val="24"/>
          <w:lang w:eastAsia="pl-PL"/>
        </w:rPr>
        <w:t>Wykonawca, przystępując do niniejszego postępowania o udzielenie zamówienia publicznego:</w:t>
      </w:r>
    </w:p>
    <w:p w14:paraId="5F1E2F57" w14:textId="77777777" w:rsidR="00722B38" w:rsidRPr="00722B38" w:rsidRDefault="00722B38" w:rsidP="00722B38">
      <w:pPr>
        <w:spacing w:after="0"/>
        <w:ind w:left="1134"/>
        <w:contextualSpacing/>
        <w:jc w:val="both"/>
        <w:rPr>
          <w:rFonts w:ascii="Times New Roman" w:eastAsia="Times New Roman" w:hAnsi="Times New Roman" w:cs="Times New Roman"/>
          <w:sz w:val="24"/>
          <w:szCs w:val="24"/>
          <w:lang w:eastAsia="pl-PL"/>
        </w:rPr>
      </w:pPr>
      <w:r w:rsidRPr="00722B38">
        <w:rPr>
          <w:rFonts w:ascii="Times New Roman" w:eastAsia="Times New Roman" w:hAnsi="Times New Roman" w:cs="Times New Roman"/>
          <w:sz w:val="24"/>
          <w:szCs w:val="24"/>
          <w:lang w:eastAsia="pl-PL"/>
        </w:rPr>
        <w:t>a) akceptuje warunki korzystania z „platformazakupowa.pl” określone w „Regulaminie” oraz uznaje go za wiążący,</w:t>
      </w:r>
    </w:p>
    <w:p w14:paraId="240AF9BE" w14:textId="77777777" w:rsidR="00722B38" w:rsidRPr="00722B38" w:rsidRDefault="00722B38" w:rsidP="00722B38">
      <w:pPr>
        <w:spacing w:after="0"/>
        <w:ind w:left="1134"/>
        <w:contextualSpacing/>
        <w:jc w:val="both"/>
        <w:rPr>
          <w:rFonts w:ascii="Times New Roman" w:eastAsia="Times New Roman" w:hAnsi="Times New Roman" w:cs="Times New Roman"/>
          <w:sz w:val="24"/>
          <w:szCs w:val="24"/>
          <w:lang w:eastAsia="pl-PL"/>
        </w:rPr>
      </w:pPr>
      <w:r w:rsidRPr="00722B38">
        <w:rPr>
          <w:rFonts w:ascii="Times New Roman" w:eastAsia="Times New Roman" w:hAnsi="Times New Roman" w:cs="Times New Roman"/>
          <w:sz w:val="24"/>
          <w:szCs w:val="24"/>
          <w:lang w:eastAsia="pl-PL"/>
        </w:rPr>
        <w:t>b) stosuje i zapoznał się z aktualną Instrukcją dla Wykonawców platforma zakupowa.pl.</w:t>
      </w:r>
    </w:p>
    <w:p w14:paraId="541BBF65" w14:textId="77777777" w:rsidR="00722B38" w:rsidRPr="00722B38" w:rsidRDefault="00722B38" w:rsidP="00722B38">
      <w:pPr>
        <w:numPr>
          <w:ilvl w:val="0"/>
          <w:numId w:val="2"/>
        </w:numPr>
        <w:spacing w:after="0"/>
        <w:ind w:left="1134" w:hanging="425"/>
        <w:contextualSpacing/>
        <w:jc w:val="both"/>
        <w:rPr>
          <w:rFonts w:ascii="Times New Roman" w:eastAsia="Times New Roman" w:hAnsi="Times New Roman" w:cs="Times New Roman"/>
          <w:sz w:val="24"/>
          <w:szCs w:val="24"/>
          <w:lang w:eastAsia="pl-PL"/>
        </w:rPr>
      </w:pPr>
      <w:r w:rsidRPr="00722B38">
        <w:rPr>
          <w:rFonts w:ascii="Times New Roman" w:eastAsia="Times New Roman" w:hAnsi="Times New Roman" w:cs="Times New Roman"/>
          <w:sz w:val="24"/>
          <w:szCs w:val="24"/>
          <w:lang w:eastAsia="pl-PL"/>
        </w:rPr>
        <w:t xml:space="preserve">W w/w dokumentach opisano wymagania techniczne i organizacyjne wysyłania i odbierania dokumentów elektronicznych, elektronicznych kopii dokumentów i oświadczeń oraz informacji. </w:t>
      </w:r>
    </w:p>
    <w:p w14:paraId="478A6992" w14:textId="77777777" w:rsidR="00722B38" w:rsidRPr="00722B38" w:rsidRDefault="00722B38" w:rsidP="00722B38">
      <w:pPr>
        <w:numPr>
          <w:ilvl w:val="0"/>
          <w:numId w:val="2"/>
        </w:numPr>
        <w:spacing w:after="0"/>
        <w:ind w:left="1134" w:hanging="425"/>
        <w:contextualSpacing/>
        <w:jc w:val="both"/>
        <w:rPr>
          <w:rFonts w:ascii="Times New Roman" w:eastAsia="Times New Roman" w:hAnsi="Times New Roman" w:cs="Times New Roman"/>
          <w:sz w:val="24"/>
          <w:szCs w:val="24"/>
          <w:lang w:eastAsia="pl-PL"/>
        </w:rPr>
      </w:pPr>
      <w:r w:rsidRPr="00722B38">
        <w:rPr>
          <w:rFonts w:ascii="Times New Roman" w:eastAsia="Times New Roman" w:hAnsi="Times New Roman" w:cs="Times New Roman"/>
          <w:sz w:val="24"/>
          <w:szCs w:val="24"/>
          <w:lang w:eastAsia="pl-PL"/>
        </w:rPr>
        <w:t xml:space="preserve">Wykonawca może złożyć ofertę bez zakładania Konta Użytkownika z pełną świadomością ograniczeń i wymagań dla skuteczności złożenia oferty, zawartych w Regulaminie. </w:t>
      </w:r>
    </w:p>
    <w:p w14:paraId="2400E4C0" w14:textId="77777777" w:rsidR="00722B38" w:rsidRPr="00722B38" w:rsidRDefault="00722B38" w:rsidP="00722B38">
      <w:pPr>
        <w:spacing w:after="0"/>
        <w:ind w:left="1134"/>
        <w:contextualSpacing/>
        <w:jc w:val="both"/>
        <w:rPr>
          <w:rFonts w:ascii="Times New Roman" w:eastAsia="Times New Roman" w:hAnsi="Times New Roman" w:cs="Times New Roman"/>
          <w:sz w:val="24"/>
          <w:szCs w:val="24"/>
          <w:lang w:eastAsia="pl-PL"/>
        </w:rPr>
      </w:pPr>
    </w:p>
    <w:p w14:paraId="51546401" w14:textId="77777777" w:rsidR="00722B38" w:rsidRPr="00722B38" w:rsidRDefault="00722B38" w:rsidP="00722B38">
      <w:pPr>
        <w:numPr>
          <w:ilvl w:val="1"/>
          <w:numId w:val="1"/>
        </w:numPr>
        <w:spacing w:after="0"/>
        <w:ind w:left="709" w:hanging="425"/>
        <w:contextualSpacing/>
        <w:jc w:val="both"/>
        <w:rPr>
          <w:rFonts w:ascii="Times New Roman" w:eastAsia="Times New Roman" w:hAnsi="Times New Roman" w:cs="Times New Roman"/>
          <w:b/>
          <w:sz w:val="24"/>
          <w:szCs w:val="24"/>
          <w:lang w:eastAsia="pl-PL"/>
        </w:rPr>
      </w:pPr>
      <w:r w:rsidRPr="00722B38">
        <w:rPr>
          <w:rFonts w:ascii="Times New Roman" w:eastAsia="Times New Roman" w:hAnsi="Times New Roman" w:cs="Times New Roman"/>
          <w:b/>
          <w:sz w:val="24"/>
          <w:szCs w:val="24"/>
          <w:lang w:eastAsia="pl-PL"/>
        </w:rPr>
        <w:t>Informacje o wymaganiach technicznych i organizacyjnych sporządzenia, wysyłania i odbierania korespondencji elektronicznej.</w:t>
      </w:r>
    </w:p>
    <w:p w14:paraId="2D8D546E" w14:textId="77777777" w:rsidR="00722B38" w:rsidRPr="00722B38" w:rsidRDefault="00722B38" w:rsidP="00722B38">
      <w:pPr>
        <w:spacing w:after="0"/>
        <w:ind w:left="709"/>
        <w:contextualSpacing/>
        <w:jc w:val="both"/>
        <w:rPr>
          <w:rFonts w:ascii="Times New Roman" w:eastAsia="Times New Roman" w:hAnsi="Times New Roman" w:cs="Times New Roman"/>
          <w:b/>
          <w:sz w:val="24"/>
          <w:szCs w:val="24"/>
          <w:lang w:eastAsia="pl-PL"/>
        </w:rPr>
      </w:pPr>
    </w:p>
    <w:p w14:paraId="21ECC02D" w14:textId="77777777" w:rsidR="00722B38" w:rsidRPr="00722B38" w:rsidRDefault="00722B38" w:rsidP="00722B38">
      <w:pPr>
        <w:numPr>
          <w:ilvl w:val="0"/>
          <w:numId w:val="14"/>
        </w:numPr>
        <w:spacing w:after="0"/>
        <w:ind w:left="1134" w:hanging="425"/>
        <w:contextualSpacing/>
        <w:jc w:val="both"/>
        <w:rPr>
          <w:rFonts w:ascii="Times New Roman" w:eastAsia="Times New Roman" w:hAnsi="Times New Roman" w:cs="Times New Roman"/>
          <w:b/>
          <w:sz w:val="24"/>
          <w:szCs w:val="24"/>
          <w:lang w:eastAsia="pl-PL"/>
        </w:rPr>
      </w:pPr>
      <w:r w:rsidRPr="00722B38">
        <w:rPr>
          <w:rFonts w:ascii="Times New Roman" w:eastAsia="Times New Roman" w:hAnsi="Times New Roman" w:cs="Times New Roman"/>
          <w:color w:val="000000"/>
          <w:sz w:val="24"/>
          <w:szCs w:val="24"/>
          <w:lang w:eastAsia="pl-PL"/>
        </w:rPr>
        <w:t>Komunikacja między Zamawiającym, a Wykonawcami w zakresie:</w:t>
      </w:r>
      <w:r w:rsidRPr="00722B38">
        <w:rPr>
          <w:rFonts w:ascii="Times New Roman" w:eastAsia="Times New Roman" w:hAnsi="Times New Roman" w:cs="Times New Roman"/>
          <w:color w:val="000000"/>
          <w:sz w:val="24"/>
          <w:szCs w:val="24"/>
          <w:shd w:val="clear" w:color="auto" w:fill="FFFFFF"/>
          <w:lang w:eastAsia="pl-PL"/>
        </w:rPr>
        <w:t xml:space="preserve"> przesyłania Zamawiającemu pytań do treści SWZ; przesyłania odpowiedzi </w:t>
      </w:r>
      <w:r w:rsidRPr="00722B38">
        <w:rPr>
          <w:rFonts w:ascii="Times New Roman" w:eastAsia="Times New Roman" w:hAnsi="Times New Roman" w:cs="Times New Roman"/>
          <w:b/>
          <w:color w:val="000000"/>
          <w:sz w:val="24"/>
          <w:szCs w:val="24"/>
          <w:shd w:val="clear" w:color="auto" w:fill="FFFFFF"/>
          <w:lang w:eastAsia="pl-PL"/>
        </w:rPr>
        <w:t>na wezwanie</w:t>
      </w:r>
      <w:r w:rsidRPr="00722B38">
        <w:rPr>
          <w:rFonts w:ascii="Times New Roman" w:eastAsia="Times New Roman" w:hAnsi="Times New Roman" w:cs="Times New Roman"/>
          <w:color w:val="000000"/>
          <w:sz w:val="24"/>
          <w:szCs w:val="24"/>
          <w:shd w:val="clear" w:color="auto" w:fill="FFFFFF"/>
          <w:lang w:eastAsia="pl-PL"/>
        </w:rPr>
        <w:t xml:space="preserve"> Zamawiającego do złożenia podmiotowych środków dowodowych; przesyłania odpowiedzi na wezwanie Zamawiającego do złożenia/poprawienia/uzupełnienia oświadczenia, o którym mowa w art. 125 ust. 1, podmiotowych środków dowodowych, innych dokumentów lub oświadczeń składanych w postępowaniu; przesyłania odpowiedzi </w:t>
      </w:r>
      <w:r w:rsidRPr="00722B38">
        <w:rPr>
          <w:rFonts w:ascii="Times New Roman" w:eastAsia="Times New Roman" w:hAnsi="Times New Roman" w:cs="Times New Roman"/>
          <w:b/>
          <w:color w:val="000000"/>
          <w:sz w:val="24"/>
          <w:szCs w:val="24"/>
          <w:shd w:val="clear" w:color="auto" w:fill="FFFFFF"/>
          <w:lang w:eastAsia="pl-PL"/>
        </w:rPr>
        <w:t>na wezwanie</w:t>
      </w:r>
      <w:r w:rsidRPr="00722B38">
        <w:rPr>
          <w:rFonts w:ascii="Times New Roman" w:eastAsia="Times New Roman" w:hAnsi="Times New Roman" w:cs="Times New Roman"/>
          <w:color w:val="000000"/>
          <w:sz w:val="24"/>
          <w:szCs w:val="24"/>
          <w:shd w:val="clear" w:color="auto" w:fill="FFFFFF"/>
          <w:lang w:eastAsia="pl-PL"/>
        </w:rPr>
        <w:t xml:space="preserve"> Zamawiającego, do złożenia wyjaśnień </w:t>
      </w:r>
      <w:r w:rsidRPr="00722B38">
        <w:rPr>
          <w:rFonts w:ascii="Times New Roman" w:eastAsia="Times New Roman" w:hAnsi="Times New Roman" w:cs="Times New Roman"/>
          <w:color w:val="000000"/>
          <w:sz w:val="24"/>
          <w:szCs w:val="24"/>
          <w:shd w:val="clear" w:color="auto" w:fill="FFFFFF"/>
          <w:lang w:eastAsia="pl-PL"/>
        </w:rPr>
        <w:lastRenderedPageBreak/>
        <w:t xml:space="preserve">dotyczących treści oświadczenia, o którym mowa w art. 125 ust. 1 lub złożonych podmiotowych środków dowodowych lub innych dokumentów lub oświadczeń składanych w postępowaniu; przesyłania odpowiedzi na wezwanie Zamawiającego do złożenia wyjaśnień dot. treści środków dowodowych; przesłania odpowiedzi na inne wezwania Zamawiającego wynikające z ustawy - Prawo zamówień publicznych; przesyłania wniosków, informacji, oświadczeń Wykonawcy;  przesyłania odwołania i innych dokumentów </w:t>
      </w:r>
      <w:r w:rsidRPr="00722B38">
        <w:rPr>
          <w:rFonts w:ascii="Times New Roman" w:eastAsia="Times New Roman" w:hAnsi="Times New Roman" w:cs="Times New Roman"/>
          <w:color w:val="000000"/>
          <w:sz w:val="24"/>
          <w:szCs w:val="24"/>
          <w:lang w:eastAsia="pl-PL"/>
        </w:rPr>
        <w:t xml:space="preserve">odbywa się za pośrednictwem </w:t>
      </w:r>
      <w:hyperlink r:id="rId14" w:history="1">
        <w:r w:rsidRPr="00722B38">
          <w:rPr>
            <w:rFonts w:ascii="Times New Roman" w:eastAsia="Times New Roman" w:hAnsi="Times New Roman" w:cs="Times New Roman"/>
            <w:color w:val="1155CC"/>
            <w:sz w:val="24"/>
            <w:szCs w:val="24"/>
            <w:u w:val="single"/>
            <w:lang w:eastAsia="pl-PL"/>
          </w:rPr>
          <w:t>platformazakupowa.pl</w:t>
        </w:r>
      </w:hyperlink>
      <w:r w:rsidRPr="00722B38">
        <w:rPr>
          <w:rFonts w:ascii="Times New Roman" w:eastAsia="Times New Roman" w:hAnsi="Times New Roman" w:cs="Times New Roman"/>
          <w:color w:val="000000"/>
          <w:sz w:val="24"/>
          <w:szCs w:val="24"/>
          <w:lang w:eastAsia="pl-PL"/>
        </w:rPr>
        <w:t xml:space="preserve"> i formularza </w:t>
      </w:r>
      <w:r w:rsidRPr="00722B38">
        <w:rPr>
          <w:rFonts w:ascii="Times New Roman" w:eastAsia="Times New Roman" w:hAnsi="Times New Roman" w:cs="Times New Roman"/>
          <w:b/>
          <w:color w:val="000000"/>
          <w:sz w:val="24"/>
          <w:szCs w:val="24"/>
          <w:lang w:eastAsia="pl-PL"/>
        </w:rPr>
        <w:t xml:space="preserve">„Wyślij wiadomość do Zamawiającego”.  </w:t>
      </w:r>
      <w:r w:rsidRPr="00722B38">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5" w:history="1">
        <w:r w:rsidRPr="00722B38">
          <w:rPr>
            <w:rFonts w:ascii="Times New Roman" w:eastAsia="Times New Roman" w:hAnsi="Times New Roman" w:cs="Times New Roman"/>
            <w:color w:val="1155CC"/>
            <w:sz w:val="24"/>
            <w:szCs w:val="24"/>
            <w:u w:val="single"/>
            <w:lang w:eastAsia="pl-PL"/>
          </w:rPr>
          <w:t>platformazakupowa.pl</w:t>
        </w:r>
      </w:hyperlink>
      <w:r w:rsidRPr="00722B38">
        <w:rPr>
          <w:rFonts w:ascii="Times New Roman" w:eastAsia="Times New Roman" w:hAnsi="Times New Roman" w:cs="Times New Roman"/>
          <w:color w:val="000000"/>
          <w:sz w:val="24"/>
          <w:szCs w:val="24"/>
          <w:lang w:eastAsia="pl-PL"/>
        </w:rPr>
        <w:t xml:space="preserve"> poprzez kliknięcie przycisku  „Wyślij wiadomość do Zamawiającego”, po których pojawi się komunikat, że wiadomość została wysłana do Zamawiającego.</w:t>
      </w:r>
    </w:p>
    <w:p w14:paraId="12954B61" w14:textId="77777777" w:rsidR="00722B38" w:rsidRPr="00722B38" w:rsidRDefault="00722B38" w:rsidP="00722B38">
      <w:pPr>
        <w:numPr>
          <w:ilvl w:val="0"/>
          <w:numId w:val="14"/>
        </w:numPr>
        <w:spacing w:after="0"/>
        <w:ind w:left="1134" w:hanging="425"/>
        <w:contextualSpacing/>
        <w:jc w:val="both"/>
        <w:rPr>
          <w:rFonts w:ascii="Times New Roman" w:eastAsia="Times New Roman" w:hAnsi="Times New Roman" w:cs="Times New Roman"/>
          <w:b/>
          <w:sz w:val="24"/>
          <w:szCs w:val="24"/>
          <w:lang w:eastAsia="pl-PL"/>
        </w:rPr>
      </w:pPr>
      <w:r w:rsidRPr="00722B38">
        <w:rPr>
          <w:rFonts w:ascii="Times New Roman" w:eastAsia="Times New Roman" w:hAnsi="Times New Roman" w:cs="Times New Roman"/>
          <w:color w:val="000000"/>
          <w:sz w:val="24"/>
          <w:szCs w:val="24"/>
          <w:lang w:eastAsia="pl-PL"/>
        </w:rPr>
        <w:t xml:space="preserve">Zamawiający będzie przekazywał Wykonawcom informacje za pośrednictwem </w:t>
      </w:r>
      <w:hyperlink r:id="rId16" w:history="1">
        <w:r w:rsidRPr="00722B38">
          <w:rPr>
            <w:rFonts w:ascii="Times New Roman" w:eastAsia="Times New Roman" w:hAnsi="Times New Roman" w:cs="Times New Roman"/>
            <w:color w:val="1155CC"/>
            <w:sz w:val="24"/>
            <w:szCs w:val="24"/>
            <w:u w:val="single"/>
            <w:lang w:eastAsia="pl-PL"/>
          </w:rPr>
          <w:t>platformazakupowa.pl</w:t>
        </w:r>
      </w:hyperlink>
      <w:r w:rsidRPr="00722B38">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sidRPr="00722B38">
          <w:rPr>
            <w:rFonts w:ascii="Times New Roman" w:eastAsia="Times New Roman" w:hAnsi="Times New Roman" w:cs="Times New Roman"/>
            <w:color w:val="1155CC"/>
            <w:sz w:val="24"/>
            <w:szCs w:val="24"/>
            <w:u w:val="single"/>
            <w:lang w:eastAsia="pl-PL"/>
          </w:rPr>
          <w:t>platformazakupowa.pl</w:t>
        </w:r>
      </w:hyperlink>
      <w:r w:rsidRPr="00722B38">
        <w:rPr>
          <w:rFonts w:ascii="Times New Roman" w:eastAsia="Times New Roman" w:hAnsi="Times New Roman" w:cs="Times New Roman"/>
          <w:color w:val="000000"/>
          <w:sz w:val="24"/>
          <w:szCs w:val="24"/>
          <w:lang w:eastAsia="pl-PL"/>
        </w:rPr>
        <w:t xml:space="preserve"> do konkretnego Wykonawcy.</w:t>
      </w:r>
    </w:p>
    <w:p w14:paraId="0479713A" w14:textId="77777777" w:rsidR="00722B38" w:rsidRPr="00722B38" w:rsidRDefault="00722B38" w:rsidP="00722B38">
      <w:pPr>
        <w:numPr>
          <w:ilvl w:val="0"/>
          <w:numId w:val="14"/>
        </w:numPr>
        <w:spacing w:after="0"/>
        <w:ind w:left="1134" w:hanging="425"/>
        <w:contextualSpacing/>
        <w:jc w:val="both"/>
        <w:rPr>
          <w:rFonts w:ascii="Times New Roman" w:eastAsia="Times New Roman" w:hAnsi="Times New Roman" w:cs="Times New Roman"/>
          <w:b/>
          <w:sz w:val="24"/>
          <w:szCs w:val="24"/>
          <w:lang w:eastAsia="pl-PL"/>
        </w:rPr>
      </w:pPr>
      <w:r w:rsidRPr="00722B38">
        <w:rPr>
          <w:rFonts w:ascii="Times New Roman" w:eastAsia="Times New Roman" w:hAnsi="Times New Roman" w:cs="Times New Roman"/>
          <w:color w:val="000000"/>
          <w:sz w:val="24"/>
          <w:szCs w:val="24"/>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1F97F42" w14:textId="77777777" w:rsidR="00722B38" w:rsidRPr="00722B38" w:rsidRDefault="00722B38" w:rsidP="00722B38">
      <w:pPr>
        <w:numPr>
          <w:ilvl w:val="0"/>
          <w:numId w:val="14"/>
        </w:numPr>
        <w:shd w:val="clear" w:color="auto" w:fill="FFFFFF" w:themeFill="background1"/>
        <w:spacing w:after="0"/>
        <w:ind w:left="1134" w:hanging="425"/>
        <w:contextualSpacing/>
        <w:jc w:val="both"/>
        <w:rPr>
          <w:rFonts w:ascii="Times New Roman" w:eastAsia="Times New Roman" w:hAnsi="Times New Roman" w:cs="Times New Roman"/>
          <w:b/>
          <w:sz w:val="24"/>
          <w:szCs w:val="24"/>
          <w:lang w:eastAsia="pl-PL"/>
        </w:rPr>
      </w:pPr>
      <w:r w:rsidRPr="00722B38">
        <w:rPr>
          <w:rFonts w:ascii="Times New Roman" w:eastAsia="Times New Roman" w:hAnsi="Times New Roman" w:cs="Times New Roman"/>
          <w:color w:val="000000"/>
          <w:sz w:val="24"/>
          <w:szCs w:val="24"/>
          <w:lang w:eastAsia="pl-PL"/>
        </w:rPr>
        <w:t xml:space="preserve">Zamawiający, zgodnie z Rozporządzeniem </w:t>
      </w:r>
      <w:r w:rsidRPr="00722B38">
        <w:rPr>
          <w:rFonts w:ascii="Times New Roman" w:eastAsia="Times New Roman" w:hAnsi="Times New Roman" w:cs="Times New Roman"/>
          <w:color w:val="202124"/>
          <w:sz w:val="24"/>
          <w:szCs w:val="24"/>
          <w:shd w:val="clear" w:color="auto" w:fill="F8F9FA"/>
          <w:lang w:eastAsia="pl-PL"/>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22B38">
        <w:rPr>
          <w:rFonts w:ascii="Times New Roman" w:eastAsia="Times New Roman" w:hAnsi="Times New Roman" w:cs="Times New Roman"/>
          <w:color w:val="000000"/>
          <w:sz w:val="24"/>
          <w:szCs w:val="24"/>
          <w:lang w:eastAsia="pl-PL"/>
        </w:rPr>
        <w:t xml:space="preserve">, określa niezbędne wymagania sprzętowo - aplikacyjne umożliwiające pracę na </w:t>
      </w:r>
      <w:hyperlink r:id="rId18" w:history="1">
        <w:r w:rsidRPr="00722B38">
          <w:rPr>
            <w:rFonts w:ascii="Times New Roman" w:eastAsia="Times New Roman" w:hAnsi="Times New Roman" w:cs="Times New Roman"/>
            <w:color w:val="1155CC"/>
            <w:sz w:val="24"/>
            <w:szCs w:val="24"/>
            <w:u w:val="single"/>
            <w:lang w:eastAsia="pl-PL"/>
          </w:rPr>
          <w:t>platformazakupowa.pl</w:t>
        </w:r>
      </w:hyperlink>
      <w:r w:rsidRPr="00722B38">
        <w:rPr>
          <w:rFonts w:ascii="Times New Roman" w:eastAsia="Times New Roman" w:hAnsi="Times New Roman" w:cs="Times New Roman"/>
          <w:color w:val="000000"/>
          <w:sz w:val="24"/>
          <w:szCs w:val="24"/>
          <w:lang w:eastAsia="pl-PL"/>
        </w:rPr>
        <w:t>, tj.:</w:t>
      </w:r>
    </w:p>
    <w:p w14:paraId="1B93E1DE" w14:textId="77777777" w:rsidR="00722B38" w:rsidRPr="00722B38" w:rsidRDefault="00722B38" w:rsidP="00722B38">
      <w:pPr>
        <w:numPr>
          <w:ilvl w:val="1"/>
          <w:numId w:val="14"/>
        </w:numPr>
        <w:spacing w:after="0"/>
        <w:contextualSpacing/>
        <w:jc w:val="both"/>
        <w:rPr>
          <w:rFonts w:ascii="Times New Roman" w:eastAsia="Times New Roman" w:hAnsi="Times New Roman" w:cs="Times New Roman"/>
          <w:b/>
          <w:sz w:val="24"/>
          <w:szCs w:val="24"/>
          <w:lang w:eastAsia="pl-PL"/>
        </w:rPr>
      </w:pPr>
      <w:r w:rsidRPr="00722B38">
        <w:rPr>
          <w:rFonts w:ascii="Times New Roman" w:eastAsia="Times New Roman" w:hAnsi="Times New Roman" w:cs="Times New Roman"/>
          <w:color w:val="000000"/>
          <w:sz w:val="24"/>
          <w:szCs w:val="24"/>
          <w:lang w:eastAsia="pl-PL"/>
        </w:rPr>
        <w:t xml:space="preserve">stały dostęp do sieci Internet o gwarantowanej przepustowości nie mniejszej niż 512 </w:t>
      </w:r>
      <w:proofErr w:type="spellStart"/>
      <w:r w:rsidRPr="00722B38">
        <w:rPr>
          <w:rFonts w:ascii="Times New Roman" w:eastAsia="Times New Roman" w:hAnsi="Times New Roman" w:cs="Times New Roman"/>
          <w:color w:val="000000"/>
          <w:sz w:val="24"/>
          <w:szCs w:val="24"/>
          <w:lang w:eastAsia="pl-PL"/>
        </w:rPr>
        <w:t>kb</w:t>
      </w:r>
      <w:proofErr w:type="spellEnd"/>
      <w:r w:rsidRPr="00722B38">
        <w:rPr>
          <w:rFonts w:ascii="Times New Roman" w:eastAsia="Times New Roman" w:hAnsi="Times New Roman" w:cs="Times New Roman"/>
          <w:color w:val="000000"/>
          <w:sz w:val="24"/>
          <w:szCs w:val="24"/>
          <w:lang w:eastAsia="pl-PL"/>
        </w:rPr>
        <w:t>/s,</w:t>
      </w:r>
    </w:p>
    <w:p w14:paraId="134CC1CA" w14:textId="77777777" w:rsidR="00722B38" w:rsidRPr="00722B38" w:rsidRDefault="00722B38" w:rsidP="00722B38">
      <w:pPr>
        <w:numPr>
          <w:ilvl w:val="1"/>
          <w:numId w:val="14"/>
        </w:numPr>
        <w:spacing w:after="0"/>
        <w:contextualSpacing/>
        <w:jc w:val="both"/>
        <w:rPr>
          <w:rFonts w:ascii="Times New Roman" w:eastAsia="Times New Roman" w:hAnsi="Times New Roman" w:cs="Times New Roman"/>
          <w:b/>
          <w:sz w:val="24"/>
          <w:szCs w:val="24"/>
          <w:lang w:eastAsia="pl-PL"/>
        </w:rPr>
      </w:pPr>
      <w:r w:rsidRPr="00722B38">
        <w:rPr>
          <w:rFonts w:ascii="Times New Roman" w:eastAsia="Times New Roman" w:hAnsi="Times New Roman" w:cs="Times New Roman"/>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2B32872" w14:textId="77777777" w:rsidR="00722B38" w:rsidRPr="00722B38" w:rsidRDefault="00722B38" w:rsidP="00722B38">
      <w:pPr>
        <w:numPr>
          <w:ilvl w:val="1"/>
          <w:numId w:val="14"/>
        </w:numPr>
        <w:spacing w:after="0"/>
        <w:contextualSpacing/>
        <w:jc w:val="both"/>
        <w:rPr>
          <w:rFonts w:ascii="Times New Roman" w:eastAsia="Times New Roman" w:hAnsi="Times New Roman" w:cs="Times New Roman"/>
          <w:b/>
          <w:sz w:val="24"/>
          <w:szCs w:val="24"/>
          <w:lang w:eastAsia="pl-PL"/>
        </w:rPr>
      </w:pPr>
      <w:r w:rsidRPr="00722B38">
        <w:rPr>
          <w:rFonts w:ascii="Times New Roman" w:eastAsia="Times New Roman" w:hAnsi="Times New Roman" w:cs="Times New Roman"/>
          <w:color w:val="000000"/>
          <w:sz w:val="24"/>
          <w:szCs w:val="24"/>
          <w:lang w:eastAsia="pl-PL"/>
        </w:rPr>
        <w:t>zainstalowana dowolna przeglądarka internetowa, w przypadku Internet Explorer minimalnie wersja 10.0,</w:t>
      </w:r>
    </w:p>
    <w:p w14:paraId="2E234A86" w14:textId="77777777" w:rsidR="00722B38" w:rsidRPr="00722B38" w:rsidRDefault="00722B38" w:rsidP="00722B38">
      <w:pPr>
        <w:numPr>
          <w:ilvl w:val="1"/>
          <w:numId w:val="14"/>
        </w:numPr>
        <w:spacing w:after="0"/>
        <w:contextualSpacing/>
        <w:jc w:val="both"/>
        <w:rPr>
          <w:rFonts w:ascii="Times New Roman" w:eastAsia="Times New Roman" w:hAnsi="Times New Roman" w:cs="Times New Roman"/>
          <w:b/>
          <w:sz w:val="24"/>
          <w:szCs w:val="24"/>
          <w:lang w:eastAsia="pl-PL"/>
        </w:rPr>
      </w:pPr>
      <w:r w:rsidRPr="00722B38">
        <w:rPr>
          <w:rFonts w:ascii="Times New Roman" w:eastAsia="Times New Roman" w:hAnsi="Times New Roman" w:cs="Times New Roman"/>
          <w:color w:val="000000"/>
          <w:sz w:val="24"/>
          <w:szCs w:val="24"/>
          <w:lang w:eastAsia="pl-PL"/>
        </w:rPr>
        <w:t>włączona obsługa JavaScript,</w:t>
      </w:r>
    </w:p>
    <w:p w14:paraId="1AEEB77F" w14:textId="77777777" w:rsidR="00722B38" w:rsidRPr="00722B38" w:rsidRDefault="00722B38" w:rsidP="00722B38">
      <w:pPr>
        <w:numPr>
          <w:ilvl w:val="1"/>
          <w:numId w:val="14"/>
        </w:numPr>
        <w:spacing w:after="0"/>
        <w:contextualSpacing/>
        <w:jc w:val="both"/>
        <w:rPr>
          <w:rFonts w:ascii="Times New Roman" w:eastAsia="Times New Roman" w:hAnsi="Times New Roman" w:cs="Times New Roman"/>
          <w:b/>
          <w:sz w:val="24"/>
          <w:szCs w:val="24"/>
          <w:lang w:eastAsia="pl-PL"/>
        </w:rPr>
      </w:pPr>
      <w:r w:rsidRPr="00722B38">
        <w:rPr>
          <w:rFonts w:ascii="Times New Roman" w:eastAsia="Times New Roman" w:hAnsi="Times New Roman" w:cs="Times New Roman"/>
          <w:color w:val="000000"/>
          <w:sz w:val="24"/>
          <w:szCs w:val="24"/>
          <w:lang w:eastAsia="pl-PL"/>
        </w:rPr>
        <w:t xml:space="preserve">zainstalowany program Adobe </w:t>
      </w:r>
      <w:proofErr w:type="spellStart"/>
      <w:r w:rsidRPr="00722B38">
        <w:rPr>
          <w:rFonts w:ascii="Times New Roman" w:eastAsia="Times New Roman" w:hAnsi="Times New Roman" w:cs="Times New Roman"/>
          <w:color w:val="000000"/>
          <w:sz w:val="24"/>
          <w:szCs w:val="24"/>
          <w:lang w:eastAsia="pl-PL"/>
        </w:rPr>
        <w:t>Acrobat</w:t>
      </w:r>
      <w:proofErr w:type="spellEnd"/>
      <w:r w:rsidRPr="00722B38">
        <w:rPr>
          <w:rFonts w:ascii="Times New Roman" w:eastAsia="Times New Roman" w:hAnsi="Times New Roman" w:cs="Times New Roman"/>
          <w:color w:val="000000"/>
          <w:sz w:val="24"/>
          <w:szCs w:val="24"/>
          <w:lang w:eastAsia="pl-PL"/>
        </w:rPr>
        <w:t xml:space="preserve"> Reader lub inny obsługujący format plików .pdf,</w:t>
      </w:r>
    </w:p>
    <w:p w14:paraId="5302522F" w14:textId="77777777" w:rsidR="00722B38" w:rsidRPr="00722B38" w:rsidRDefault="00722B38" w:rsidP="00722B38">
      <w:pPr>
        <w:numPr>
          <w:ilvl w:val="1"/>
          <w:numId w:val="14"/>
        </w:numPr>
        <w:spacing w:after="0"/>
        <w:contextualSpacing/>
        <w:jc w:val="both"/>
        <w:rPr>
          <w:rFonts w:ascii="Times New Roman" w:eastAsia="Times New Roman" w:hAnsi="Times New Roman" w:cs="Times New Roman"/>
          <w:b/>
          <w:sz w:val="24"/>
          <w:szCs w:val="24"/>
          <w:lang w:eastAsia="pl-PL"/>
        </w:rPr>
      </w:pPr>
      <w:r w:rsidRPr="00722B38">
        <w:rPr>
          <w:rFonts w:ascii="Times New Roman" w:eastAsia="Times New Roman" w:hAnsi="Times New Roman" w:cs="Times New Roman"/>
          <w:color w:val="000000"/>
          <w:sz w:val="24"/>
          <w:szCs w:val="24"/>
          <w:lang w:eastAsia="pl-PL"/>
        </w:rPr>
        <w:t>Szyfrowanie na platformazakupowa.pl odbywa się za pomocą protokołu TLS 1.3.</w:t>
      </w:r>
    </w:p>
    <w:p w14:paraId="1B17C71E" w14:textId="77777777" w:rsidR="00722B38" w:rsidRPr="00722B38" w:rsidRDefault="00722B38" w:rsidP="00722B38">
      <w:pPr>
        <w:numPr>
          <w:ilvl w:val="1"/>
          <w:numId w:val="14"/>
        </w:numPr>
        <w:spacing w:after="0"/>
        <w:contextualSpacing/>
        <w:jc w:val="both"/>
        <w:rPr>
          <w:rFonts w:ascii="Times New Roman" w:eastAsia="Times New Roman" w:hAnsi="Times New Roman" w:cs="Times New Roman"/>
          <w:b/>
          <w:sz w:val="24"/>
          <w:szCs w:val="24"/>
          <w:lang w:eastAsia="pl-PL"/>
        </w:rPr>
      </w:pPr>
      <w:r w:rsidRPr="00722B38">
        <w:rPr>
          <w:rFonts w:ascii="Times New Roman" w:eastAsia="Times New Roman" w:hAnsi="Times New Roman" w:cs="Times New Roman"/>
          <w:color w:val="000000"/>
          <w:sz w:val="24"/>
          <w:szCs w:val="24"/>
          <w:lang w:eastAsia="pl-PL"/>
        </w:rPr>
        <w:lastRenderedPageBreak/>
        <w:t>oznaczenie czasu odbioru danych przez platformę zakupową stanowi datę oraz dokładny czas (</w:t>
      </w:r>
      <w:proofErr w:type="spellStart"/>
      <w:r w:rsidRPr="00722B38">
        <w:rPr>
          <w:rFonts w:ascii="Times New Roman" w:eastAsia="Times New Roman" w:hAnsi="Times New Roman" w:cs="Times New Roman"/>
          <w:color w:val="000000"/>
          <w:sz w:val="24"/>
          <w:szCs w:val="24"/>
          <w:lang w:eastAsia="pl-PL"/>
        </w:rPr>
        <w:t>hh:mm:ss</w:t>
      </w:r>
      <w:proofErr w:type="spellEnd"/>
      <w:r w:rsidRPr="00722B38">
        <w:rPr>
          <w:rFonts w:ascii="Times New Roman" w:eastAsia="Times New Roman" w:hAnsi="Times New Roman" w:cs="Times New Roman"/>
          <w:color w:val="000000"/>
          <w:sz w:val="24"/>
          <w:szCs w:val="24"/>
          <w:lang w:eastAsia="pl-PL"/>
        </w:rPr>
        <w:t>) generowany wg. czasu lokalnego serwera synchronizowanego z zegarem Głównego Urzędu Miar.</w:t>
      </w:r>
    </w:p>
    <w:p w14:paraId="7A3E8EE7" w14:textId="77777777" w:rsidR="00722B38" w:rsidRPr="00722B38" w:rsidRDefault="00722B38" w:rsidP="00722B38">
      <w:pPr>
        <w:numPr>
          <w:ilvl w:val="0"/>
          <w:numId w:val="14"/>
        </w:numPr>
        <w:spacing w:after="0"/>
        <w:ind w:left="1134" w:hanging="425"/>
        <w:contextualSpacing/>
        <w:jc w:val="both"/>
        <w:rPr>
          <w:rFonts w:ascii="Times New Roman" w:eastAsia="Times New Roman" w:hAnsi="Times New Roman" w:cs="Times New Roman"/>
          <w:b/>
          <w:sz w:val="24"/>
          <w:szCs w:val="24"/>
          <w:lang w:eastAsia="pl-PL"/>
        </w:rPr>
      </w:pPr>
      <w:r w:rsidRPr="00722B38">
        <w:rPr>
          <w:rFonts w:ascii="Times New Roman" w:eastAsia="Times New Roman" w:hAnsi="Times New Roman" w:cs="Times New Roman"/>
          <w:b/>
          <w:bCs/>
          <w:color w:val="000000"/>
          <w:sz w:val="24"/>
          <w:szCs w:val="24"/>
          <w:lang w:eastAsia="pl-PL"/>
        </w:rPr>
        <w:t xml:space="preserve">Zamawiający nie ponosi odpowiedzialności za złożenie oferty w sposób niezgodny z Instrukcją korzystania z </w:t>
      </w:r>
      <w:hyperlink r:id="rId19" w:history="1">
        <w:r w:rsidRPr="00722B38">
          <w:rPr>
            <w:rFonts w:ascii="Times New Roman" w:eastAsia="Times New Roman" w:hAnsi="Times New Roman" w:cs="Times New Roman"/>
            <w:b/>
            <w:bCs/>
            <w:color w:val="1155CC"/>
            <w:sz w:val="24"/>
            <w:szCs w:val="24"/>
            <w:u w:val="single"/>
            <w:lang w:eastAsia="pl-PL"/>
          </w:rPr>
          <w:t>platformazakupowa.pl</w:t>
        </w:r>
      </w:hyperlink>
      <w:r w:rsidRPr="00722B38">
        <w:rPr>
          <w:rFonts w:ascii="Times New Roman" w:eastAsia="Times New Roman" w:hAnsi="Times New Roman" w:cs="Times New Roman"/>
          <w:color w:val="000000"/>
          <w:sz w:val="24"/>
          <w:szCs w:val="24"/>
          <w:lang w:eastAsia="pl-PL"/>
        </w:rPr>
        <w:t xml:space="preserve">, w szczególności za sytuację, gdy Zamawiający zapozna się z treścią oferty przed upływem terminu składania ofert (np. złożenie oferty w zakładce </w:t>
      </w:r>
      <w:r w:rsidRPr="00722B38">
        <w:rPr>
          <w:rFonts w:ascii="Times New Roman" w:eastAsia="Times New Roman" w:hAnsi="Times New Roman" w:cs="Times New Roman"/>
          <w:b/>
          <w:color w:val="000000"/>
          <w:sz w:val="24"/>
          <w:szCs w:val="24"/>
          <w:lang w:eastAsia="pl-PL"/>
        </w:rPr>
        <w:t>„Wyślij wiadomość do zamawiającego”</w:t>
      </w:r>
      <w:r w:rsidRPr="00722B38">
        <w:rPr>
          <w:rFonts w:ascii="Times New Roman" w:eastAsia="Times New Roman" w:hAnsi="Times New Roman" w:cs="Times New Roman"/>
          <w:color w:val="000000"/>
          <w:sz w:val="24"/>
          <w:szCs w:val="24"/>
          <w:lang w:eastAsia="pl-PL"/>
        </w:rPr>
        <w:t xml:space="preserve">). </w:t>
      </w:r>
      <w:r w:rsidRPr="00722B38">
        <w:rPr>
          <w:rFonts w:ascii="Times New Roman" w:eastAsia="Times New Roman" w:hAnsi="Times New Roman" w:cs="Times New Roman"/>
          <w:color w:val="000000"/>
          <w:sz w:val="24"/>
          <w:szCs w:val="24"/>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4CFD3F49" w14:textId="77777777" w:rsidR="00722B38" w:rsidRPr="00722B38" w:rsidRDefault="00722B38" w:rsidP="00722B38">
      <w:pPr>
        <w:numPr>
          <w:ilvl w:val="0"/>
          <w:numId w:val="14"/>
        </w:numPr>
        <w:spacing w:after="0"/>
        <w:ind w:left="1134" w:hanging="425"/>
        <w:contextualSpacing/>
        <w:jc w:val="both"/>
        <w:rPr>
          <w:rFonts w:ascii="Times New Roman" w:eastAsia="Times New Roman" w:hAnsi="Times New Roman" w:cs="Times New Roman"/>
          <w:b/>
          <w:sz w:val="24"/>
          <w:szCs w:val="24"/>
          <w:lang w:eastAsia="pl-PL"/>
        </w:rPr>
      </w:pPr>
      <w:r w:rsidRPr="00722B38">
        <w:rPr>
          <w:rFonts w:ascii="Times New Roman" w:eastAsia="Times New Roman" w:hAnsi="Times New Roman" w:cs="Times New Roman"/>
          <w:color w:val="000000"/>
          <w:sz w:val="24"/>
          <w:szCs w:val="24"/>
          <w:lang w:eastAsia="pl-PL"/>
        </w:rPr>
        <w:t xml:space="preserve">Zamawiający informuje, że instrukcje korzystania z </w:t>
      </w:r>
      <w:hyperlink r:id="rId20" w:history="1">
        <w:r w:rsidRPr="00722B38">
          <w:rPr>
            <w:rFonts w:ascii="Times New Roman" w:eastAsia="Times New Roman" w:hAnsi="Times New Roman" w:cs="Times New Roman"/>
            <w:color w:val="1155CC"/>
            <w:sz w:val="24"/>
            <w:szCs w:val="24"/>
            <w:u w:val="single"/>
            <w:lang w:eastAsia="pl-PL"/>
          </w:rPr>
          <w:t>platformazakupowa.pl</w:t>
        </w:r>
      </w:hyperlink>
      <w:r w:rsidRPr="00722B38">
        <w:rPr>
          <w:rFonts w:ascii="Times New Roman" w:eastAsia="Times New Roman" w:hAnsi="Times New Roman" w:cs="Times New Roman"/>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1" w:history="1">
        <w:r w:rsidRPr="00722B38">
          <w:rPr>
            <w:rFonts w:ascii="Times New Roman" w:eastAsia="Times New Roman" w:hAnsi="Times New Roman" w:cs="Times New Roman"/>
            <w:color w:val="1155CC"/>
            <w:sz w:val="24"/>
            <w:szCs w:val="24"/>
            <w:u w:val="single"/>
            <w:lang w:eastAsia="pl-PL"/>
          </w:rPr>
          <w:t>platformazakupowa.pl</w:t>
        </w:r>
      </w:hyperlink>
      <w:r w:rsidRPr="00722B38">
        <w:rPr>
          <w:rFonts w:ascii="Times New Roman" w:eastAsia="Times New Roman" w:hAnsi="Times New Roman" w:cs="Times New Roman"/>
          <w:color w:val="000000"/>
          <w:sz w:val="24"/>
          <w:szCs w:val="24"/>
          <w:lang w:eastAsia="pl-PL"/>
        </w:rPr>
        <w:t xml:space="preserve"> znajdują się w zakładce „Instrukcje dla Wykonawców" na stronie internetowej pod adresem: </w:t>
      </w:r>
      <w:hyperlink r:id="rId22" w:history="1">
        <w:r w:rsidRPr="00722B38">
          <w:rPr>
            <w:rFonts w:ascii="Times New Roman" w:eastAsia="Times New Roman" w:hAnsi="Times New Roman" w:cs="Times New Roman"/>
            <w:color w:val="1155CC"/>
            <w:sz w:val="24"/>
            <w:szCs w:val="24"/>
            <w:u w:val="single"/>
            <w:lang w:eastAsia="pl-PL"/>
          </w:rPr>
          <w:t>https://platformazakupowa.pl/strona/45-instrukcje</w:t>
        </w:r>
      </w:hyperlink>
      <w:r w:rsidRPr="00722B38">
        <w:rPr>
          <w:rFonts w:ascii="Times New Roman" w:eastAsia="Times New Roman" w:hAnsi="Times New Roman" w:cs="Times New Roman"/>
          <w:sz w:val="24"/>
          <w:szCs w:val="24"/>
          <w:lang w:eastAsia="pl-PL"/>
        </w:rPr>
        <w:t xml:space="preserve"> .</w:t>
      </w:r>
    </w:p>
    <w:p w14:paraId="2A71A7AA" w14:textId="77777777" w:rsidR="00722B38" w:rsidRPr="00722B38" w:rsidRDefault="00722B38" w:rsidP="00722B38">
      <w:pPr>
        <w:numPr>
          <w:ilvl w:val="1"/>
          <w:numId w:val="1"/>
        </w:numPr>
        <w:spacing w:after="0"/>
        <w:ind w:left="709" w:hanging="425"/>
        <w:contextualSpacing/>
        <w:jc w:val="both"/>
        <w:rPr>
          <w:rFonts w:ascii="Times New Roman" w:eastAsia="Times New Roman" w:hAnsi="Times New Roman" w:cs="Times New Roman"/>
          <w:sz w:val="24"/>
          <w:szCs w:val="24"/>
          <w:lang w:eastAsia="pl-PL"/>
        </w:rPr>
      </w:pPr>
      <w:r w:rsidRPr="00722B38">
        <w:rPr>
          <w:rFonts w:ascii="Times New Roman" w:eastAsia="Times New Roman" w:hAnsi="Times New Roman" w:cs="Times New Roman"/>
          <w:sz w:val="24"/>
          <w:szCs w:val="24"/>
          <w:lang w:eastAsia="pl-PL"/>
        </w:rPr>
        <w:t xml:space="preserve">Formaty plików wykorzystywane przez Wykonawców powinny być zgodne z Obwieszczeniem Prezesa Rady Ministrów z dnia 9 listopada 2017,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722B38">
        <w:rPr>
          <w:rFonts w:ascii="Times New Roman" w:eastAsia="Times New Roman" w:hAnsi="Times New Roman" w:cs="Times New Roman"/>
          <w:bCs/>
          <w:color w:val="000000"/>
          <w:kern w:val="36"/>
          <w:sz w:val="24"/>
          <w:szCs w:val="24"/>
          <w:lang w:eastAsia="pl-PL"/>
        </w:rPr>
        <w:t>Zalecenia:</w:t>
      </w:r>
    </w:p>
    <w:p w14:paraId="6539FDEC" w14:textId="77777777" w:rsidR="00722B38" w:rsidRPr="00722B38" w:rsidRDefault="00722B38" w:rsidP="00722B38">
      <w:pPr>
        <w:numPr>
          <w:ilvl w:val="0"/>
          <w:numId w:val="15"/>
        </w:numPr>
        <w:tabs>
          <w:tab w:val="num" w:pos="720"/>
        </w:tabs>
        <w:spacing w:after="0"/>
        <w:jc w:val="both"/>
        <w:textAlignment w:val="baseline"/>
        <w:rPr>
          <w:rFonts w:ascii="Times New Roman" w:eastAsia="Times New Roman" w:hAnsi="Times New Roman" w:cs="Times New Roman"/>
          <w:color w:val="000000"/>
          <w:sz w:val="24"/>
          <w:szCs w:val="24"/>
          <w:lang w:eastAsia="pl-PL"/>
        </w:rPr>
      </w:pPr>
      <w:r w:rsidRPr="00722B38">
        <w:rPr>
          <w:rFonts w:ascii="Times New Roman" w:eastAsia="Times New Roman" w:hAnsi="Times New Roman" w:cs="Times New Roman"/>
          <w:color w:val="000000"/>
          <w:sz w:val="24"/>
          <w:szCs w:val="24"/>
          <w:lang w:eastAsia="pl-PL"/>
        </w:rPr>
        <w:t>Zamawiający rekomenduje wykorzystanie formatów: .pdf .</w:t>
      </w:r>
      <w:proofErr w:type="spellStart"/>
      <w:r w:rsidRPr="00722B38">
        <w:rPr>
          <w:rFonts w:ascii="Times New Roman" w:eastAsia="Times New Roman" w:hAnsi="Times New Roman" w:cs="Times New Roman"/>
          <w:color w:val="000000"/>
          <w:sz w:val="24"/>
          <w:szCs w:val="24"/>
          <w:lang w:eastAsia="pl-PL"/>
        </w:rPr>
        <w:t>doc</w:t>
      </w:r>
      <w:proofErr w:type="spellEnd"/>
      <w:r w:rsidRPr="00722B38">
        <w:rPr>
          <w:rFonts w:ascii="Times New Roman" w:eastAsia="Times New Roman" w:hAnsi="Times New Roman" w:cs="Times New Roman"/>
          <w:color w:val="000000"/>
          <w:sz w:val="24"/>
          <w:szCs w:val="24"/>
          <w:lang w:eastAsia="pl-PL"/>
        </w:rPr>
        <w:t xml:space="preserve"> .xls .jpg (.</w:t>
      </w:r>
      <w:proofErr w:type="spellStart"/>
      <w:r w:rsidRPr="00722B38">
        <w:rPr>
          <w:rFonts w:ascii="Times New Roman" w:eastAsia="Times New Roman" w:hAnsi="Times New Roman" w:cs="Times New Roman"/>
          <w:color w:val="000000"/>
          <w:sz w:val="24"/>
          <w:szCs w:val="24"/>
          <w:lang w:eastAsia="pl-PL"/>
        </w:rPr>
        <w:t>jpeg</w:t>
      </w:r>
      <w:proofErr w:type="spellEnd"/>
      <w:r w:rsidRPr="00722B38">
        <w:rPr>
          <w:rFonts w:ascii="Times New Roman" w:eastAsia="Times New Roman" w:hAnsi="Times New Roman" w:cs="Times New Roman"/>
          <w:color w:val="000000"/>
          <w:sz w:val="24"/>
          <w:szCs w:val="24"/>
          <w:lang w:eastAsia="pl-PL"/>
        </w:rPr>
        <w:t xml:space="preserve">) </w:t>
      </w:r>
      <w:r w:rsidRPr="00722B38">
        <w:rPr>
          <w:rFonts w:ascii="Times New Roman" w:eastAsia="Times New Roman" w:hAnsi="Times New Roman" w:cs="Times New Roman"/>
          <w:b/>
          <w:bCs/>
          <w:color w:val="000000"/>
          <w:sz w:val="24"/>
          <w:szCs w:val="24"/>
          <w:lang w:eastAsia="pl-PL"/>
        </w:rPr>
        <w:t>ze szczególnym wskazaniem na .pdf ,</w:t>
      </w:r>
    </w:p>
    <w:p w14:paraId="7CCF266A" w14:textId="77777777" w:rsidR="00722B38" w:rsidRPr="00722B38" w:rsidRDefault="00722B38" w:rsidP="00722B38">
      <w:pPr>
        <w:spacing w:after="0"/>
        <w:ind w:left="1068"/>
        <w:jc w:val="both"/>
        <w:textAlignment w:val="baseline"/>
        <w:rPr>
          <w:rFonts w:ascii="Times New Roman" w:eastAsia="Times New Roman" w:hAnsi="Times New Roman" w:cs="Times New Roman"/>
          <w:color w:val="000000"/>
          <w:sz w:val="24"/>
          <w:szCs w:val="24"/>
          <w:lang w:eastAsia="pl-PL"/>
        </w:rPr>
      </w:pPr>
      <w:r w:rsidRPr="00722B38">
        <w:rPr>
          <w:rFonts w:ascii="Times New Roman" w:eastAsia="Times New Roman" w:hAnsi="Times New Roman" w:cs="Times New Roman"/>
          <w:color w:val="000000"/>
          <w:sz w:val="24"/>
          <w:szCs w:val="24"/>
          <w:lang w:eastAsia="pl-PL"/>
        </w:rPr>
        <w:t>w celu ewentualnej kompresji danych Zamawiający rekomenduje wykorzystanie jednego z formatów:  .zip , .7Z ,</w:t>
      </w:r>
    </w:p>
    <w:p w14:paraId="3201AEFD" w14:textId="77777777" w:rsidR="00722B38" w:rsidRPr="00722B38" w:rsidRDefault="00722B38" w:rsidP="00722B38">
      <w:pPr>
        <w:numPr>
          <w:ilvl w:val="0"/>
          <w:numId w:val="15"/>
        </w:numPr>
        <w:spacing w:after="0"/>
        <w:jc w:val="both"/>
        <w:textAlignment w:val="baseline"/>
        <w:rPr>
          <w:rFonts w:ascii="Times New Roman" w:eastAsia="Times New Roman" w:hAnsi="Times New Roman" w:cs="Times New Roman"/>
          <w:color w:val="000000"/>
          <w:sz w:val="24"/>
          <w:szCs w:val="24"/>
          <w:lang w:eastAsia="pl-PL"/>
        </w:rPr>
      </w:pPr>
      <w:r w:rsidRPr="00722B38">
        <w:rPr>
          <w:rFonts w:ascii="Times New Roman" w:eastAsia="Times New Roman" w:hAnsi="Times New Roman" w:cs="Times New Roman"/>
          <w:color w:val="000000"/>
          <w:sz w:val="24"/>
          <w:szCs w:val="24"/>
          <w:lang w:eastAsia="pl-PL"/>
        </w:rPr>
        <w:t xml:space="preserve">wśród formatów powszechnych a </w:t>
      </w:r>
      <w:r w:rsidRPr="00722B38">
        <w:rPr>
          <w:rFonts w:ascii="Times New Roman" w:eastAsia="Times New Roman" w:hAnsi="Times New Roman" w:cs="Times New Roman"/>
          <w:b/>
          <w:bCs/>
          <w:color w:val="000000"/>
          <w:sz w:val="24"/>
          <w:szCs w:val="24"/>
          <w:lang w:eastAsia="pl-PL"/>
        </w:rPr>
        <w:t>NIE występujących</w:t>
      </w:r>
      <w:r w:rsidRPr="00722B38">
        <w:rPr>
          <w:rFonts w:ascii="Times New Roman" w:eastAsia="Times New Roman" w:hAnsi="Times New Roman" w:cs="Times New Roman"/>
          <w:color w:val="000000"/>
          <w:sz w:val="24"/>
          <w:szCs w:val="24"/>
          <w:lang w:eastAsia="pl-PL"/>
        </w:rPr>
        <w:t xml:space="preserve"> w rozporządzeniu występują: .</w:t>
      </w:r>
      <w:proofErr w:type="spellStart"/>
      <w:r w:rsidRPr="00722B38">
        <w:rPr>
          <w:rFonts w:ascii="Times New Roman" w:eastAsia="Times New Roman" w:hAnsi="Times New Roman" w:cs="Times New Roman"/>
          <w:color w:val="000000"/>
          <w:sz w:val="24"/>
          <w:szCs w:val="24"/>
          <w:lang w:eastAsia="pl-PL"/>
        </w:rPr>
        <w:t>rar</w:t>
      </w:r>
      <w:proofErr w:type="spellEnd"/>
      <w:r w:rsidRPr="00722B38">
        <w:rPr>
          <w:rFonts w:ascii="Times New Roman" w:eastAsia="Times New Roman" w:hAnsi="Times New Roman" w:cs="Times New Roman"/>
          <w:color w:val="000000"/>
          <w:sz w:val="24"/>
          <w:szCs w:val="24"/>
          <w:lang w:eastAsia="pl-PL"/>
        </w:rPr>
        <w:t xml:space="preserve"> .gif .</w:t>
      </w:r>
      <w:proofErr w:type="spellStart"/>
      <w:r w:rsidRPr="00722B38">
        <w:rPr>
          <w:rFonts w:ascii="Times New Roman" w:eastAsia="Times New Roman" w:hAnsi="Times New Roman" w:cs="Times New Roman"/>
          <w:color w:val="000000"/>
          <w:sz w:val="24"/>
          <w:szCs w:val="24"/>
          <w:lang w:eastAsia="pl-PL"/>
        </w:rPr>
        <w:t>bmp</w:t>
      </w:r>
      <w:proofErr w:type="spellEnd"/>
      <w:r w:rsidRPr="00722B38">
        <w:rPr>
          <w:rFonts w:ascii="Times New Roman" w:eastAsia="Times New Roman" w:hAnsi="Times New Roman" w:cs="Times New Roman"/>
          <w:color w:val="000000"/>
          <w:sz w:val="24"/>
          <w:szCs w:val="24"/>
          <w:lang w:eastAsia="pl-PL"/>
        </w:rPr>
        <w:t xml:space="preserve"> .</w:t>
      </w:r>
      <w:proofErr w:type="spellStart"/>
      <w:r w:rsidRPr="00722B38">
        <w:rPr>
          <w:rFonts w:ascii="Times New Roman" w:eastAsia="Times New Roman" w:hAnsi="Times New Roman" w:cs="Times New Roman"/>
          <w:color w:val="000000"/>
          <w:sz w:val="24"/>
          <w:szCs w:val="24"/>
          <w:lang w:eastAsia="pl-PL"/>
        </w:rPr>
        <w:t>numbers</w:t>
      </w:r>
      <w:proofErr w:type="spellEnd"/>
      <w:r w:rsidRPr="00722B38">
        <w:rPr>
          <w:rFonts w:ascii="Times New Roman" w:eastAsia="Times New Roman" w:hAnsi="Times New Roman" w:cs="Times New Roman"/>
          <w:color w:val="000000"/>
          <w:sz w:val="24"/>
          <w:szCs w:val="24"/>
          <w:lang w:eastAsia="pl-PL"/>
        </w:rPr>
        <w:t xml:space="preserve"> .</w:t>
      </w:r>
      <w:proofErr w:type="spellStart"/>
      <w:r w:rsidRPr="00722B38">
        <w:rPr>
          <w:rFonts w:ascii="Times New Roman" w:eastAsia="Times New Roman" w:hAnsi="Times New Roman" w:cs="Times New Roman"/>
          <w:color w:val="000000"/>
          <w:sz w:val="24"/>
          <w:szCs w:val="24"/>
          <w:lang w:eastAsia="pl-PL"/>
        </w:rPr>
        <w:t>pages</w:t>
      </w:r>
      <w:proofErr w:type="spellEnd"/>
      <w:r w:rsidRPr="00722B38">
        <w:rPr>
          <w:rFonts w:ascii="Times New Roman" w:eastAsia="Times New Roman" w:hAnsi="Times New Roman" w:cs="Times New Roman"/>
          <w:color w:val="000000"/>
          <w:sz w:val="24"/>
          <w:szCs w:val="24"/>
          <w:lang w:eastAsia="pl-PL"/>
        </w:rPr>
        <w:t xml:space="preserve">. </w:t>
      </w:r>
      <w:r w:rsidRPr="00722B38">
        <w:rPr>
          <w:rFonts w:ascii="Times New Roman" w:eastAsia="Times New Roman" w:hAnsi="Times New Roman" w:cs="Times New Roman"/>
          <w:b/>
          <w:bCs/>
          <w:color w:val="000000"/>
          <w:sz w:val="24"/>
          <w:szCs w:val="24"/>
          <w:lang w:eastAsia="pl-PL"/>
        </w:rPr>
        <w:t>Dokumenty złożone w takich plikach zostaną uznane za złożone nieskutecznie,</w:t>
      </w:r>
    </w:p>
    <w:p w14:paraId="05A2EAC4" w14:textId="77777777" w:rsidR="00722B38" w:rsidRPr="00722B38" w:rsidRDefault="00722B38" w:rsidP="00722B38">
      <w:pPr>
        <w:numPr>
          <w:ilvl w:val="0"/>
          <w:numId w:val="15"/>
        </w:numPr>
        <w:spacing w:after="0"/>
        <w:jc w:val="both"/>
        <w:textAlignment w:val="baseline"/>
        <w:rPr>
          <w:rFonts w:ascii="Times New Roman" w:eastAsia="Times New Roman" w:hAnsi="Times New Roman" w:cs="Times New Roman"/>
          <w:color w:val="000000"/>
          <w:sz w:val="24"/>
          <w:szCs w:val="24"/>
          <w:lang w:eastAsia="pl-PL"/>
        </w:rPr>
      </w:pPr>
      <w:r w:rsidRPr="00722B38">
        <w:rPr>
          <w:rFonts w:ascii="Times New Roman" w:eastAsia="Times New Roman" w:hAnsi="Times New Roman" w:cs="Times New Roman"/>
          <w:color w:val="000000"/>
          <w:sz w:val="24"/>
          <w:szCs w:val="24"/>
          <w:lang w:eastAsia="pl-PL"/>
        </w:rPr>
        <w:t xml:space="preserve">Zamawiający zwraca uwagę na ograniczenia wielkości plików podpisywanych profilem zaufanym, który wynosi max 10MB, oraz na ograniczenie wielkości plików podpisywanych w aplikacji </w:t>
      </w:r>
      <w:proofErr w:type="spellStart"/>
      <w:r w:rsidRPr="00722B38">
        <w:rPr>
          <w:rFonts w:ascii="Times New Roman" w:eastAsia="Times New Roman" w:hAnsi="Times New Roman" w:cs="Times New Roman"/>
          <w:color w:val="000000"/>
          <w:sz w:val="24"/>
          <w:szCs w:val="24"/>
          <w:lang w:eastAsia="pl-PL"/>
        </w:rPr>
        <w:t>eDoApp</w:t>
      </w:r>
      <w:proofErr w:type="spellEnd"/>
      <w:r w:rsidRPr="00722B38">
        <w:rPr>
          <w:rFonts w:ascii="Times New Roman" w:eastAsia="Times New Roman" w:hAnsi="Times New Roman" w:cs="Times New Roman"/>
          <w:color w:val="000000"/>
          <w:sz w:val="24"/>
          <w:szCs w:val="24"/>
          <w:lang w:eastAsia="pl-PL"/>
        </w:rPr>
        <w:t xml:space="preserve"> służącej do składania podpisu osobistego, który wynosi max 5MB,</w:t>
      </w:r>
    </w:p>
    <w:p w14:paraId="56152649" w14:textId="77777777" w:rsidR="00722B38" w:rsidRPr="00722B38" w:rsidRDefault="00722B38" w:rsidP="00722B38">
      <w:pPr>
        <w:numPr>
          <w:ilvl w:val="0"/>
          <w:numId w:val="15"/>
        </w:numPr>
        <w:spacing w:after="0"/>
        <w:jc w:val="both"/>
        <w:textAlignment w:val="baseline"/>
        <w:rPr>
          <w:rFonts w:ascii="Times New Roman" w:eastAsia="Times New Roman" w:hAnsi="Times New Roman" w:cs="Times New Roman"/>
          <w:color w:val="000000"/>
          <w:sz w:val="24"/>
          <w:szCs w:val="24"/>
          <w:lang w:eastAsia="pl-PL"/>
        </w:rPr>
      </w:pPr>
      <w:r w:rsidRPr="00722B38">
        <w:rPr>
          <w:rFonts w:ascii="Times New Roman" w:eastAsia="Times New Roman" w:hAnsi="Times New Roman" w:cs="Times New Roman"/>
          <w:color w:val="000000"/>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22B38">
        <w:rPr>
          <w:rFonts w:ascii="Times New Roman" w:eastAsia="Times New Roman" w:hAnsi="Times New Roman" w:cs="Times New Roman"/>
          <w:color w:val="000000"/>
          <w:sz w:val="24"/>
          <w:szCs w:val="24"/>
          <w:lang w:eastAsia="pl-PL"/>
        </w:rPr>
        <w:t>PAdES</w:t>
      </w:r>
      <w:proofErr w:type="spellEnd"/>
      <w:r w:rsidRPr="00722B38">
        <w:rPr>
          <w:rFonts w:ascii="Times New Roman" w:eastAsia="Times New Roman" w:hAnsi="Times New Roman" w:cs="Times New Roman"/>
          <w:color w:val="000000"/>
          <w:sz w:val="24"/>
          <w:szCs w:val="24"/>
          <w:lang w:eastAsia="pl-PL"/>
        </w:rPr>
        <w:t>,</w:t>
      </w:r>
    </w:p>
    <w:p w14:paraId="046AAA7F" w14:textId="77777777" w:rsidR="00722B38" w:rsidRPr="00722B38" w:rsidRDefault="00722B38" w:rsidP="00722B38">
      <w:pPr>
        <w:numPr>
          <w:ilvl w:val="0"/>
          <w:numId w:val="15"/>
        </w:numPr>
        <w:spacing w:after="0"/>
        <w:jc w:val="both"/>
        <w:textAlignment w:val="baseline"/>
        <w:rPr>
          <w:rFonts w:ascii="Times New Roman" w:eastAsia="Times New Roman" w:hAnsi="Times New Roman" w:cs="Times New Roman"/>
          <w:color w:val="000000"/>
          <w:sz w:val="24"/>
          <w:szCs w:val="24"/>
          <w:lang w:eastAsia="pl-PL"/>
        </w:rPr>
      </w:pPr>
      <w:r w:rsidRPr="00722B38">
        <w:rPr>
          <w:rFonts w:ascii="Times New Roman" w:eastAsia="Times New Roman" w:hAnsi="Times New Roman" w:cs="Times New Roman"/>
          <w:color w:val="000000"/>
          <w:sz w:val="24"/>
          <w:szCs w:val="24"/>
          <w:lang w:eastAsia="pl-PL"/>
        </w:rPr>
        <w:t xml:space="preserve">pliki w innych formatach niż PDF zaleca się opatrzyć zewnętrznym podpisem </w:t>
      </w:r>
      <w:proofErr w:type="spellStart"/>
      <w:r w:rsidRPr="00722B38">
        <w:rPr>
          <w:rFonts w:ascii="Times New Roman" w:eastAsia="Times New Roman" w:hAnsi="Times New Roman" w:cs="Times New Roman"/>
          <w:color w:val="000000"/>
          <w:sz w:val="24"/>
          <w:szCs w:val="24"/>
          <w:lang w:eastAsia="pl-PL"/>
        </w:rPr>
        <w:t>XAdES</w:t>
      </w:r>
      <w:proofErr w:type="spellEnd"/>
      <w:r w:rsidRPr="00722B38">
        <w:rPr>
          <w:rFonts w:ascii="Times New Roman" w:eastAsia="Times New Roman" w:hAnsi="Times New Roman" w:cs="Times New Roman"/>
          <w:color w:val="000000"/>
          <w:sz w:val="24"/>
          <w:szCs w:val="24"/>
          <w:lang w:eastAsia="pl-PL"/>
        </w:rPr>
        <w:t>. Wykonawca powinien pamiętać, aby plik z podpisem przekazywać łącznie z dokumentem podpisywanym (np. dokumenty potwierdzane za zgodność z oryginałem).</w:t>
      </w:r>
    </w:p>
    <w:p w14:paraId="0B1B73CD" w14:textId="77777777" w:rsidR="00722B38" w:rsidRPr="00722B38" w:rsidRDefault="00722B38" w:rsidP="00722B38">
      <w:pPr>
        <w:numPr>
          <w:ilvl w:val="0"/>
          <w:numId w:val="15"/>
        </w:numPr>
        <w:spacing w:after="0"/>
        <w:jc w:val="both"/>
        <w:textAlignment w:val="baseline"/>
        <w:rPr>
          <w:rFonts w:ascii="Times New Roman" w:eastAsia="Times New Roman" w:hAnsi="Times New Roman" w:cs="Times New Roman"/>
          <w:color w:val="000000"/>
          <w:sz w:val="24"/>
          <w:szCs w:val="24"/>
          <w:lang w:eastAsia="pl-PL"/>
        </w:rPr>
      </w:pPr>
      <w:r w:rsidRPr="00722B38">
        <w:rPr>
          <w:rFonts w:ascii="Times New Roman" w:eastAsia="Times New Roman" w:hAnsi="Times New Roman" w:cs="Times New Roman"/>
          <w:color w:val="000000"/>
          <w:sz w:val="24"/>
          <w:szCs w:val="24"/>
          <w:lang w:eastAsia="pl-PL"/>
        </w:rPr>
        <w:lastRenderedPageBreak/>
        <w:t>Zamawiający zaleca, aby w przypadku podpisywania pliku przez kilka osób, stosować podpisy tego samego rodzaju. Podpisywanie różnymi rodzajami podpisów np. osobistym i kwalifikowanym może doprowadzić do problemów w weryfikacji plików, </w:t>
      </w:r>
    </w:p>
    <w:p w14:paraId="373632A6" w14:textId="77777777" w:rsidR="00722B38" w:rsidRPr="00722B38" w:rsidRDefault="00722B38" w:rsidP="00722B38">
      <w:pPr>
        <w:numPr>
          <w:ilvl w:val="0"/>
          <w:numId w:val="15"/>
        </w:numPr>
        <w:spacing w:after="0"/>
        <w:jc w:val="both"/>
        <w:textAlignment w:val="baseline"/>
        <w:rPr>
          <w:rFonts w:ascii="Times New Roman" w:eastAsia="Times New Roman" w:hAnsi="Times New Roman" w:cs="Times New Roman"/>
          <w:color w:val="000000"/>
          <w:sz w:val="24"/>
          <w:szCs w:val="24"/>
          <w:lang w:eastAsia="pl-PL"/>
        </w:rPr>
      </w:pPr>
      <w:r w:rsidRPr="00722B38">
        <w:rPr>
          <w:rFonts w:ascii="Times New Roman" w:eastAsia="Times New Roman" w:hAnsi="Times New Roman" w:cs="Times New Roman"/>
          <w:color w:val="000000"/>
          <w:sz w:val="24"/>
          <w:szCs w:val="24"/>
          <w:lang w:eastAsia="pl-PL"/>
        </w:rPr>
        <w:t>Zamawiający zaleca, aby Wykonawca z odpowiednim wyprzedzeniem przetestował możliwość prawidłowego wykorzystania wybranej metody podpisania plików oferty,</w:t>
      </w:r>
    </w:p>
    <w:p w14:paraId="3541E678" w14:textId="77777777" w:rsidR="00722B38" w:rsidRPr="00722B38" w:rsidRDefault="00722B38" w:rsidP="00722B38">
      <w:pPr>
        <w:numPr>
          <w:ilvl w:val="0"/>
          <w:numId w:val="15"/>
        </w:numPr>
        <w:spacing w:after="0"/>
        <w:jc w:val="both"/>
        <w:textAlignment w:val="baseline"/>
        <w:rPr>
          <w:rFonts w:ascii="Times New Roman" w:eastAsia="Times New Roman" w:hAnsi="Times New Roman" w:cs="Times New Roman"/>
          <w:color w:val="000000"/>
          <w:sz w:val="24"/>
          <w:szCs w:val="24"/>
          <w:lang w:eastAsia="pl-PL"/>
        </w:rPr>
      </w:pPr>
      <w:r w:rsidRPr="00722B38">
        <w:rPr>
          <w:rFonts w:ascii="Times New Roman" w:eastAsia="Times New Roman" w:hAnsi="Times New Roman" w:cs="Times New Roman"/>
          <w:color w:val="000000"/>
          <w:sz w:val="24"/>
          <w:szCs w:val="24"/>
          <w:lang w:eastAsia="pl-PL"/>
        </w:rPr>
        <w:t>Zamawiający wymaga, aby komunikacja między stronami postępowania odbywała się tylko na Platformie za pośrednictwem formularza “Wyślij wiadomość do Zamawiającego”. Zamawiający nie dopuszcza komunikacji za pośrednictwem adresu email. Zaleca się aby osobą składającą ofertę była osoba kontaktowa podawana w dokumentacji.</w:t>
      </w:r>
    </w:p>
    <w:p w14:paraId="3C334D1B" w14:textId="77777777" w:rsidR="00722B38" w:rsidRPr="00722B38" w:rsidRDefault="00722B38" w:rsidP="00722B38">
      <w:pPr>
        <w:numPr>
          <w:ilvl w:val="0"/>
          <w:numId w:val="15"/>
        </w:numPr>
        <w:spacing w:after="0"/>
        <w:jc w:val="both"/>
        <w:textAlignment w:val="baseline"/>
        <w:rPr>
          <w:rFonts w:ascii="Times New Roman" w:eastAsia="Times New Roman" w:hAnsi="Times New Roman" w:cs="Times New Roman"/>
          <w:color w:val="000000"/>
          <w:sz w:val="24"/>
          <w:szCs w:val="24"/>
          <w:lang w:eastAsia="pl-PL"/>
        </w:rPr>
      </w:pPr>
      <w:r w:rsidRPr="00722B38">
        <w:rPr>
          <w:rFonts w:ascii="Times New Roman" w:eastAsia="Times New Roman" w:hAnsi="Times New Roman" w:cs="Times New Roman"/>
          <w:color w:val="000000"/>
          <w:sz w:val="24"/>
          <w:szCs w:val="24"/>
          <w:lang w:eastAsia="pl-PL"/>
        </w:rPr>
        <w:t>ofertę należy przygotować z należytą starannością i zachowaniem odpowiedniego odstępu czasu do zakończenia przyjmowania ofert/wniosków. Sugerujemy złożenie oferty na 24 godziny przed terminem składania ofert/wniosków,</w:t>
      </w:r>
    </w:p>
    <w:p w14:paraId="1721D18A" w14:textId="77777777" w:rsidR="00722B38" w:rsidRPr="00722B38" w:rsidRDefault="00722B38" w:rsidP="00722B38">
      <w:pPr>
        <w:numPr>
          <w:ilvl w:val="0"/>
          <w:numId w:val="15"/>
        </w:numPr>
        <w:spacing w:after="0"/>
        <w:jc w:val="both"/>
        <w:textAlignment w:val="baseline"/>
        <w:rPr>
          <w:rFonts w:ascii="Times New Roman" w:eastAsia="Times New Roman" w:hAnsi="Times New Roman" w:cs="Times New Roman"/>
          <w:color w:val="000000"/>
          <w:sz w:val="24"/>
          <w:szCs w:val="24"/>
          <w:lang w:eastAsia="pl-PL"/>
        </w:rPr>
      </w:pPr>
      <w:r w:rsidRPr="00722B38">
        <w:rPr>
          <w:rFonts w:ascii="Times New Roman" w:eastAsia="Times New Roman" w:hAnsi="Times New Roman" w:cs="Times New Roman"/>
          <w:color w:val="000000"/>
          <w:sz w:val="24"/>
          <w:szCs w:val="24"/>
          <w:lang w:eastAsia="pl-PL"/>
        </w:rPr>
        <w:t>podczas podpisywania plików zaleca się stosowanie algorytmu skrótu SHA2 zamiast SHA1,  </w:t>
      </w:r>
    </w:p>
    <w:p w14:paraId="07704E9D" w14:textId="77777777" w:rsidR="00722B38" w:rsidRPr="00722B38" w:rsidRDefault="00722B38" w:rsidP="00722B38">
      <w:pPr>
        <w:numPr>
          <w:ilvl w:val="0"/>
          <w:numId w:val="15"/>
        </w:numPr>
        <w:spacing w:after="0"/>
        <w:jc w:val="both"/>
        <w:textAlignment w:val="baseline"/>
        <w:rPr>
          <w:rFonts w:ascii="Times New Roman" w:eastAsia="Times New Roman" w:hAnsi="Times New Roman" w:cs="Times New Roman"/>
          <w:color w:val="000000"/>
          <w:sz w:val="24"/>
          <w:szCs w:val="24"/>
          <w:lang w:eastAsia="pl-PL"/>
        </w:rPr>
      </w:pPr>
      <w:r w:rsidRPr="00722B38">
        <w:rPr>
          <w:rFonts w:ascii="Times New Roman" w:eastAsia="Times New Roman" w:hAnsi="Times New Roman" w:cs="Times New Roman"/>
          <w:color w:val="000000"/>
          <w:sz w:val="24"/>
          <w:szCs w:val="24"/>
          <w:lang w:eastAsia="pl-PL"/>
        </w:rPr>
        <w:t>jeśli wykonawca pakuje dokumenty np. w plik ZIP zalecamy wcześniejsze podpisanie każdego ze skompresowanych plików, </w:t>
      </w:r>
    </w:p>
    <w:p w14:paraId="7A848857" w14:textId="77777777" w:rsidR="00722B38" w:rsidRPr="00722B38" w:rsidRDefault="00722B38" w:rsidP="00722B38">
      <w:pPr>
        <w:numPr>
          <w:ilvl w:val="0"/>
          <w:numId w:val="15"/>
        </w:numPr>
        <w:spacing w:after="0"/>
        <w:jc w:val="both"/>
        <w:textAlignment w:val="baseline"/>
        <w:rPr>
          <w:rFonts w:ascii="Times New Roman" w:eastAsia="Times New Roman" w:hAnsi="Times New Roman" w:cs="Times New Roman"/>
          <w:color w:val="000000"/>
          <w:sz w:val="24"/>
          <w:szCs w:val="24"/>
          <w:lang w:eastAsia="pl-PL"/>
        </w:rPr>
      </w:pPr>
      <w:r w:rsidRPr="00722B38">
        <w:rPr>
          <w:rFonts w:ascii="Times New Roman" w:eastAsia="Times New Roman" w:hAnsi="Times New Roman" w:cs="Times New Roman"/>
          <w:color w:val="000000"/>
          <w:sz w:val="24"/>
          <w:szCs w:val="24"/>
          <w:lang w:eastAsia="pl-PL"/>
        </w:rPr>
        <w:t>Zamawiający rekomenduje wykorzystanie podpisu z kwalifikowanym znacznikiem czasu,</w:t>
      </w:r>
    </w:p>
    <w:p w14:paraId="496F715C" w14:textId="77777777" w:rsidR="00722B38" w:rsidRPr="00722B38" w:rsidRDefault="00722B38" w:rsidP="00722B38">
      <w:pPr>
        <w:numPr>
          <w:ilvl w:val="0"/>
          <w:numId w:val="15"/>
        </w:numPr>
        <w:spacing w:after="0"/>
        <w:jc w:val="both"/>
        <w:textAlignment w:val="baseline"/>
        <w:rPr>
          <w:rFonts w:ascii="Times New Roman" w:eastAsia="Times New Roman" w:hAnsi="Times New Roman" w:cs="Times New Roman"/>
          <w:color w:val="000000"/>
          <w:sz w:val="24"/>
          <w:szCs w:val="24"/>
          <w:lang w:eastAsia="pl-PL"/>
        </w:rPr>
      </w:pPr>
      <w:r w:rsidRPr="00722B38">
        <w:rPr>
          <w:rFonts w:ascii="Times New Roman" w:eastAsia="Times New Roman" w:hAnsi="Times New Roman" w:cs="Times New Roman"/>
          <w:color w:val="000000"/>
          <w:sz w:val="24"/>
          <w:szCs w:val="24"/>
          <w:lang w:eastAsia="pl-PL"/>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0885ADBB" w14:textId="50B775E1" w:rsidR="005B6504" w:rsidRDefault="005B6504" w:rsidP="000930DC">
      <w:pPr>
        <w:spacing w:after="0"/>
        <w:jc w:val="both"/>
        <w:textAlignment w:val="baseline"/>
        <w:rPr>
          <w:rFonts w:ascii="Times New Roman" w:eastAsia="Times New Roman" w:hAnsi="Times New Roman" w:cs="Times New Roman"/>
          <w:color w:val="000000"/>
          <w:sz w:val="24"/>
          <w:szCs w:val="24"/>
          <w:lang w:eastAsia="pl-PL"/>
        </w:rPr>
      </w:pPr>
    </w:p>
    <w:tbl>
      <w:tblPr>
        <w:tblStyle w:val="Tabela-Siatka"/>
        <w:tblW w:w="0" w:type="auto"/>
        <w:tblInd w:w="108" w:type="dxa"/>
        <w:shd w:val="pct10" w:color="auto" w:fill="auto"/>
        <w:tblLook w:val="04A0" w:firstRow="1" w:lastRow="0" w:firstColumn="1" w:lastColumn="0" w:noHBand="0" w:noVBand="1"/>
      </w:tblPr>
      <w:tblGrid>
        <w:gridCol w:w="9180"/>
      </w:tblGrid>
      <w:tr w:rsidR="0042199E" w:rsidRPr="007C63C8" w14:paraId="21F2F365" w14:textId="77777777" w:rsidTr="005522FC">
        <w:tc>
          <w:tcPr>
            <w:tcW w:w="9180" w:type="dxa"/>
            <w:shd w:val="pct10" w:color="auto" w:fill="auto"/>
          </w:tcPr>
          <w:p w14:paraId="0F9D55D8" w14:textId="77777777" w:rsidR="0042199E" w:rsidRPr="007C63C8" w:rsidRDefault="0042199E" w:rsidP="00E27DCE">
            <w:pPr>
              <w:pStyle w:val="Akapitzlist"/>
              <w:spacing w:line="276" w:lineRule="auto"/>
              <w:ind w:left="0"/>
              <w:jc w:val="both"/>
              <w:rPr>
                <w:rFonts w:ascii="Times New Roman" w:hAnsi="Times New Roman" w:cs="Times New Roman"/>
                <w:b/>
                <w:sz w:val="24"/>
                <w:szCs w:val="24"/>
              </w:rPr>
            </w:pPr>
            <w:r w:rsidRPr="007C63C8">
              <w:rPr>
                <w:rFonts w:ascii="Times New Roman" w:hAnsi="Times New Roman" w:cs="Times New Roman"/>
                <w:b/>
                <w:sz w:val="24"/>
                <w:szCs w:val="24"/>
              </w:rPr>
              <w:t>X</w:t>
            </w:r>
            <w:r w:rsidR="00E27DCE">
              <w:rPr>
                <w:rFonts w:ascii="Times New Roman" w:hAnsi="Times New Roman" w:cs="Times New Roman"/>
                <w:b/>
                <w:sz w:val="24"/>
                <w:szCs w:val="24"/>
              </w:rPr>
              <w:t>III</w:t>
            </w:r>
            <w:r w:rsidRPr="007C63C8">
              <w:rPr>
                <w:rFonts w:ascii="Times New Roman" w:hAnsi="Times New Roman" w:cs="Times New Roman"/>
                <w:b/>
                <w:sz w:val="24"/>
                <w:szCs w:val="24"/>
              </w:rPr>
              <w:t>. Informacj</w:t>
            </w:r>
            <w:r w:rsidR="00827480">
              <w:rPr>
                <w:rFonts w:ascii="Times New Roman" w:hAnsi="Times New Roman" w:cs="Times New Roman"/>
                <w:b/>
                <w:sz w:val="24"/>
                <w:szCs w:val="24"/>
              </w:rPr>
              <w:t>e o sposobie komunikowania się Z</w:t>
            </w:r>
            <w:r w:rsidRPr="007C63C8">
              <w:rPr>
                <w:rFonts w:ascii="Times New Roman" w:hAnsi="Times New Roman" w:cs="Times New Roman"/>
                <w:b/>
                <w:sz w:val="24"/>
                <w:szCs w:val="24"/>
              </w:rPr>
              <w:t xml:space="preserve">amawiającego z </w:t>
            </w:r>
            <w:r w:rsidR="00827480">
              <w:rPr>
                <w:rFonts w:ascii="Times New Roman" w:hAnsi="Times New Roman" w:cs="Times New Roman"/>
                <w:b/>
                <w:sz w:val="24"/>
                <w:szCs w:val="24"/>
              </w:rPr>
              <w:t>W</w:t>
            </w:r>
            <w:r w:rsidRPr="007C63C8">
              <w:rPr>
                <w:rFonts w:ascii="Times New Roman" w:hAnsi="Times New Roman" w:cs="Times New Roman"/>
                <w:b/>
                <w:sz w:val="24"/>
                <w:szCs w:val="24"/>
              </w:rPr>
              <w:t>ykonawcami w</w:t>
            </w:r>
            <w:r w:rsidR="00E27DCE">
              <w:rPr>
                <w:rFonts w:ascii="Times New Roman" w:hAnsi="Times New Roman" w:cs="Times New Roman"/>
                <w:b/>
                <w:sz w:val="24"/>
                <w:szCs w:val="24"/>
              </w:rPr>
              <w:t> </w:t>
            </w:r>
            <w:r w:rsidRPr="007C63C8">
              <w:rPr>
                <w:rFonts w:ascii="Times New Roman" w:hAnsi="Times New Roman" w:cs="Times New Roman"/>
                <w:b/>
                <w:sz w:val="24"/>
                <w:szCs w:val="24"/>
              </w:rPr>
              <w:t>inny sposób niż przy użyciu środków komunikacji elektronicznej w przypadku zaistnienia jednej z sytuacji określonych w art.</w:t>
            </w:r>
            <w:r w:rsidR="00513D11" w:rsidRPr="007C63C8">
              <w:rPr>
                <w:rFonts w:ascii="Times New Roman" w:hAnsi="Times New Roman" w:cs="Times New Roman"/>
                <w:b/>
                <w:sz w:val="24"/>
                <w:szCs w:val="24"/>
              </w:rPr>
              <w:t>65 ust.1, art.66 i art.69</w:t>
            </w:r>
          </w:p>
        </w:tc>
      </w:tr>
    </w:tbl>
    <w:p w14:paraId="00703ED0" w14:textId="77777777" w:rsidR="0042199E" w:rsidRPr="007C63C8" w:rsidRDefault="0042199E" w:rsidP="007C63C8">
      <w:pPr>
        <w:pStyle w:val="Akapitzlist"/>
        <w:spacing w:after="0"/>
        <w:ind w:left="1080"/>
        <w:jc w:val="both"/>
        <w:rPr>
          <w:rFonts w:ascii="Times New Roman" w:hAnsi="Times New Roman" w:cs="Times New Roman"/>
          <w:sz w:val="24"/>
          <w:szCs w:val="24"/>
        </w:rPr>
      </w:pPr>
    </w:p>
    <w:p w14:paraId="6D267239" w14:textId="77777777" w:rsidR="00513D11" w:rsidRPr="007C63C8" w:rsidRDefault="00513D11" w:rsidP="007C63C8">
      <w:pPr>
        <w:spacing w:after="0"/>
        <w:jc w:val="both"/>
        <w:rPr>
          <w:rFonts w:ascii="Times New Roman" w:hAnsi="Times New Roman" w:cs="Times New Roman"/>
          <w:sz w:val="24"/>
          <w:szCs w:val="24"/>
        </w:rPr>
      </w:pPr>
      <w:r w:rsidRPr="007C63C8">
        <w:rPr>
          <w:rFonts w:ascii="Times New Roman" w:hAnsi="Times New Roman" w:cs="Times New Roman"/>
          <w:sz w:val="24"/>
          <w:szCs w:val="24"/>
        </w:rPr>
        <w:t xml:space="preserve">Nie dotyczy. </w:t>
      </w:r>
    </w:p>
    <w:p w14:paraId="7FCC21A6" w14:textId="77777777" w:rsidR="00EE531B" w:rsidRPr="007C63C8" w:rsidRDefault="00EE531B" w:rsidP="00001846">
      <w:pPr>
        <w:pStyle w:val="Tekstpodstawowy"/>
        <w:spacing w:line="276" w:lineRule="auto"/>
        <w:rPr>
          <w:b/>
        </w:rPr>
      </w:pPr>
    </w:p>
    <w:tbl>
      <w:tblPr>
        <w:tblStyle w:val="Tabela-Siatka"/>
        <w:tblW w:w="0" w:type="auto"/>
        <w:tblInd w:w="108" w:type="dxa"/>
        <w:shd w:val="pct10" w:color="auto" w:fill="auto"/>
        <w:tblLook w:val="04A0" w:firstRow="1" w:lastRow="0" w:firstColumn="1" w:lastColumn="0" w:noHBand="0" w:noVBand="1"/>
      </w:tblPr>
      <w:tblGrid>
        <w:gridCol w:w="9180"/>
      </w:tblGrid>
      <w:tr w:rsidR="0047671B" w:rsidRPr="007C63C8" w14:paraId="7C4CD4A3" w14:textId="77777777" w:rsidTr="005522FC">
        <w:tc>
          <w:tcPr>
            <w:tcW w:w="9180" w:type="dxa"/>
            <w:shd w:val="pct10" w:color="auto" w:fill="auto"/>
          </w:tcPr>
          <w:p w14:paraId="1569DADE" w14:textId="77777777" w:rsidR="0047671B" w:rsidRDefault="00EF0C28" w:rsidP="00827480">
            <w:pPr>
              <w:pStyle w:val="Akapitzlist"/>
              <w:spacing w:line="276" w:lineRule="auto"/>
              <w:ind w:left="0"/>
              <w:jc w:val="both"/>
              <w:rPr>
                <w:rFonts w:ascii="Times New Roman" w:hAnsi="Times New Roman" w:cs="Times New Roman"/>
                <w:b/>
                <w:sz w:val="24"/>
                <w:szCs w:val="24"/>
              </w:rPr>
            </w:pPr>
            <w:r w:rsidRPr="007C63C8">
              <w:rPr>
                <w:rFonts w:ascii="Times New Roman" w:hAnsi="Times New Roman" w:cs="Times New Roman"/>
                <w:b/>
                <w:sz w:val="24"/>
                <w:szCs w:val="24"/>
              </w:rPr>
              <w:t>X</w:t>
            </w:r>
            <w:r w:rsidR="003B29E9">
              <w:rPr>
                <w:rFonts w:ascii="Times New Roman" w:hAnsi="Times New Roman" w:cs="Times New Roman"/>
                <w:b/>
                <w:sz w:val="24"/>
                <w:szCs w:val="24"/>
              </w:rPr>
              <w:t>IV</w:t>
            </w:r>
            <w:r w:rsidR="0047671B" w:rsidRPr="007C63C8">
              <w:rPr>
                <w:rFonts w:ascii="Times New Roman" w:hAnsi="Times New Roman" w:cs="Times New Roman"/>
                <w:b/>
                <w:sz w:val="24"/>
                <w:szCs w:val="24"/>
              </w:rPr>
              <w:t xml:space="preserve">. Wskazanie osób uprawnionych do komunikowania się z </w:t>
            </w:r>
            <w:r w:rsidR="00827480">
              <w:rPr>
                <w:rFonts w:ascii="Times New Roman" w:hAnsi="Times New Roman" w:cs="Times New Roman"/>
                <w:b/>
                <w:sz w:val="24"/>
                <w:szCs w:val="24"/>
              </w:rPr>
              <w:t>W</w:t>
            </w:r>
            <w:r w:rsidR="0047671B" w:rsidRPr="007C63C8">
              <w:rPr>
                <w:rFonts w:ascii="Times New Roman" w:hAnsi="Times New Roman" w:cs="Times New Roman"/>
                <w:b/>
                <w:sz w:val="24"/>
                <w:szCs w:val="24"/>
              </w:rPr>
              <w:t>ykonawcami</w:t>
            </w:r>
            <w:r w:rsidR="005A758E">
              <w:rPr>
                <w:rFonts w:ascii="Times New Roman" w:hAnsi="Times New Roman" w:cs="Times New Roman"/>
                <w:b/>
                <w:sz w:val="24"/>
                <w:szCs w:val="24"/>
              </w:rPr>
              <w:t xml:space="preserve"> </w:t>
            </w:r>
          </w:p>
          <w:p w14:paraId="46711C05" w14:textId="54D89F73" w:rsidR="005A758E" w:rsidRPr="007C63C8" w:rsidRDefault="005A758E" w:rsidP="00827480">
            <w:pPr>
              <w:pStyle w:val="Akapitzlist"/>
              <w:spacing w:line="276" w:lineRule="auto"/>
              <w:ind w:left="0"/>
              <w:jc w:val="both"/>
              <w:rPr>
                <w:rFonts w:ascii="Times New Roman" w:hAnsi="Times New Roman" w:cs="Times New Roman"/>
                <w:b/>
                <w:sz w:val="24"/>
                <w:szCs w:val="24"/>
              </w:rPr>
            </w:pPr>
          </w:p>
        </w:tc>
      </w:tr>
    </w:tbl>
    <w:p w14:paraId="2A8675D7" w14:textId="77777777" w:rsidR="0047671B" w:rsidRPr="007C63C8" w:rsidRDefault="0047671B" w:rsidP="007C63C8">
      <w:pPr>
        <w:pStyle w:val="Akapitzlist"/>
        <w:spacing w:after="0"/>
        <w:ind w:left="1080"/>
        <w:jc w:val="both"/>
        <w:rPr>
          <w:rFonts w:ascii="Times New Roman" w:hAnsi="Times New Roman" w:cs="Times New Roman"/>
          <w:b/>
          <w:sz w:val="24"/>
          <w:szCs w:val="24"/>
        </w:rPr>
      </w:pPr>
    </w:p>
    <w:p w14:paraId="03638011" w14:textId="3060DDC0" w:rsidR="0047671B" w:rsidRPr="007C63C8" w:rsidRDefault="0082189A" w:rsidP="007C63C8">
      <w:pPr>
        <w:pStyle w:val="Akapitzlist"/>
        <w:spacing w:after="0"/>
        <w:ind w:left="1080" w:hanging="796"/>
        <w:jc w:val="both"/>
        <w:rPr>
          <w:rFonts w:ascii="Times New Roman" w:hAnsi="Times New Roman" w:cs="Times New Roman"/>
          <w:sz w:val="24"/>
          <w:szCs w:val="24"/>
        </w:rPr>
      </w:pPr>
      <w:r w:rsidRPr="007C63C8">
        <w:rPr>
          <w:rFonts w:ascii="Times New Roman" w:hAnsi="Times New Roman" w:cs="Times New Roman"/>
          <w:sz w:val="24"/>
          <w:szCs w:val="24"/>
        </w:rPr>
        <w:t xml:space="preserve">Zamawiający wyznacza następujące osoby do kontaktu z </w:t>
      </w:r>
      <w:r w:rsidR="008B66FD">
        <w:rPr>
          <w:rFonts w:ascii="Times New Roman" w:hAnsi="Times New Roman" w:cs="Times New Roman"/>
          <w:sz w:val="24"/>
          <w:szCs w:val="24"/>
        </w:rPr>
        <w:t>W</w:t>
      </w:r>
      <w:r w:rsidRPr="007C63C8">
        <w:rPr>
          <w:rFonts w:ascii="Times New Roman" w:hAnsi="Times New Roman" w:cs="Times New Roman"/>
          <w:sz w:val="24"/>
          <w:szCs w:val="24"/>
        </w:rPr>
        <w:t>ykonawcami:</w:t>
      </w:r>
    </w:p>
    <w:p w14:paraId="1B34C02E" w14:textId="4DB5201C" w:rsidR="0082189A" w:rsidRPr="004543F0" w:rsidRDefault="0082189A" w:rsidP="004543F0">
      <w:pPr>
        <w:pStyle w:val="Akapitzlist"/>
        <w:spacing w:after="0"/>
        <w:ind w:left="1080" w:hanging="796"/>
        <w:jc w:val="both"/>
        <w:rPr>
          <w:rFonts w:ascii="Times New Roman" w:hAnsi="Times New Roman" w:cs="Times New Roman"/>
          <w:sz w:val="24"/>
          <w:szCs w:val="24"/>
        </w:rPr>
      </w:pPr>
      <w:r w:rsidRPr="007C63C8">
        <w:rPr>
          <w:rFonts w:ascii="Times New Roman" w:hAnsi="Times New Roman" w:cs="Times New Roman"/>
          <w:sz w:val="24"/>
          <w:szCs w:val="24"/>
        </w:rPr>
        <w:t xml:space="preserve">- w sprawach </w:t>
      </w:r>
      <w:r w:rsidR="00151802">
        <w:rPr>
          <w:rFonts w:ascii="Times New Roman" w:hAnsi="Times New Roman" w:cs="Times New Roman"/>
          <w:sz w:val="24"/>
          <w:szCs w:val="24"/>
        </w:rPr>
        <w:t>merytorycznych</w:t>
      </w:r>
      <w:r w:rsidRPr="007C63C8">
        <w:rPr>
          <w:rFonts w:ascii="Times New Roman" w:hAnsi="Times New Roman" w:cs="Times New Roman"/>
          <w:sz w:val="24"/>
          <w:szCs w:val="24"/>
        </w:rPr>
        <w:t xml:space="preserve"> </w:t>
      </w:r>
      <w:r w:rsidR="00C17174">
        <w:rPr>
          <w:rFonts w:ascii="Times New Roman" w:hAnsi="Times New Roman" w:cs="Times New Roman"/>
          <w:sz w:val="24"/>
          <w:szCs w:val="24"/>
        </w:rPr>
        <w:t>–</w:t>
      </w:r>
      <w:r w:rsidR="004543F0">
        <w:rPr>
          <w:rFonts w:ascii="Times New Roman" w:hAnsi="Times New Roman" w:cs="Times New Roman"/>
          <w:sz w:val="24"/>
          <w:szCs w:val="24"/>
        </w:rPr>
        <w:t xml:space="preserve"> </w:t>
      </w:r>
      <w:r w:rsidR="00C17174">
        <w:rPr>
          <w:rFonts w:ascii="Times New Roman" w:hAnsi="Times New Roman" w:cs="Times New Roman"/>
          <w:sz w:val="24"/>
          <w:szCs w:val="24"/>
        </w:rPr>
        <w:t xml:space="preserve">Agnieszka </w:t>
      </w:r>
      <w:proofErr w:type="spellStart"/>
      <w:r w:rsidR="00C17174">
        <w:rPr>
          <w:rFonts w:ascii="Times New Roman" w:hAnsi="Times New Roman" w:cs="Times New Roman"/>
          <w:sz w:val="24"/>
          <w:szCs w:val="24"/>
        </w:rPr>
        <w:t>Popielas</w:t>
      </w:r>
      <w:proofErr w:type="spellEnd"/>
      <w:r w:rsidR="004543F0">
        <w:rPr>
          <w:rFonts w:ascii="Times New Roman" w:hAnsi="Times New Roman" w:cs="Times New Roman"/>
          <w:sz w:val="24"/>
          <w:szCs w:val="24"/>
        </w:rPr>
        <w:t xml:space="preserve"> tel. </w:t>
      </w:r>
      <w:r w:rsidR="004543F0" w:rsidRPr="007C63C8">
        <w:rPr>
          <w:rFonts w:ascii="Times New Roman" w:hAnsi="Times New Roman" w:cs="Times New Roman"/>
          <w:sz w:val="24"/>
          <w:szCs w:val="24"/>
        </w:rPr>
        <w:t xml:space="preserve">67 268 08 </w:t>
      </w:r>
      <w:r w:rsidR="004543F0">
        <w:rPr>
          <w:rFonts w:ascii="Times New Roman" w:hAnsi="Times New Roman" w:cs="Times New Roman"/>
          <w:sz w:val="24"/>
          <w:szCs w:val="24"/>
        </w:rPr>
        <w:t>04</w:t>
      </w:r>
    </w:p>
    <w:p w14:paraId="51BD5A6F" w14:textId="4351ADA0" w:rsidR="00902E8F" w:rsidRDefault="00902E8F" w:rsidP="007C63C8">
      <w:pPr>
        <w:pStyle w:val="Akapitzlist"/>
        <w:spacing w:after="0"/>
        <w:ind w:left="1080" w:hanging="796"/>
        <w:jc w:val="both"/>
        <w:rPr>
          <w:rFonts w:ascii="Times New Roman" w:hAnsi="Times New Roman" w:cs="Times New Roman"/>
          <w:sz w:val="24"/>
          <w:szCs w:val="24"/>
        </w:rPr>
      </w:pPr>
      <w:r w:rsidRPr="007C63C8">
        <w:rPr>
          <w:rFonts w:ascii="Times New Roman" w:hAnsi="Times New Roman" w:cs="Times New Roman"/>
          <w:sz w:val="24"/>
          <w:szCs w:val="24"/>
        </w:rPr>
        <w:t xml:space="preserve">- w sprawach proceduralnych  - Milena Maciejewska </w:t>
      </w:r>
      <w:r w:rsidR="0034366D" w:rsidRPr="007C63C8">
        <w:rPr>
          <w:rFonts w:ascii="Times New Roman" w:hAnsi="Times New Roman" w:cs="Times New Roman"/>
          <w:sz w:val="24"/>
          <w:szCs w:val="24"/>
        </w:rPr>
        <w:t>tel. 67 268 08 06</w:t>
      </w:r>
    </w:p>
    <w:p w14:paraId="6843373A" w14:textId="747FFAC2" w:rsidR="00827480" w:rsidRDefault="00827480" w:rsidP="007C63C8">
      <w:pPr>
        <w:pStyle w:val="Akapitzlist"/>
        <w:spacing w:after="0"/>
        <w:ind w:left="1080" w:hanging="796"/>
        <w:jc w:val="both"/>
        <w:rPr>
          <w:rFonts w:ascii="Times New Roman" w:hAnsi="Times New Roman" w:cs="Times New Roman"/>
          <w:sz w:val="24"/>
          <w:szCs w:val="24"/>
        </w:rPr>
      </w:pPr>
    </w:p>
    <w:tbl>
      <w:tblPr>
        <w:tblStyle w:val="Tabela-Siatka"/>
        <w:tblW w:w="0" w:type="auto"/>
        <w:tblInd w:w="108" w:type="dxa"/>
        <w:shd w:val="pct10" w:color="auto" w:fill="auto"/>
        <w:tblLook w:val="04A0" w:firstRow="1" w:lastRow="0" w:firstColumn="1" w:lastColumn="0" w:noHBand="0" w:noVBand="1"/>
      </w:tblPr>
      <w:tblGrid>
        <w:gridCol w:w="9180"/>
      </w:tblGrid>
      <w:tr w:rsidR="007155C3" w:rsidRPr="007C63C8" w14:paraId="2E46DA9F" w14:textId="77777777" w:rsidTr="005522FC">
        <w:tc>
          <w:tcPr>
            <w:tcW w:w="9180" w:type="dxa"/>
            <w:shd w:val="pct10" w:color="auto" w:fill="auto"/>
          </w:tcPr>
          <w:p w14:paraId="75AAA347" w14:textId="77777777" w:rsidR="007155C3" w:rsidRPr="007C63C8" w:rsidRDefault="007155C3" w:rsidP="007C63C8">
            <w:pPr>
              <w:pStyle w:val="Akapitzlist"/>
              <w:spacing w:line="276" w:lineRule="auto"/>
              <w:ind w:left="0"/>
              <w:jc w:val="both"/>
              <w:rPr>
                <w:rFonts w:ascii="Times New Roman" w:hAnsi="Times New Roman" w:cs="Times New Roman"/>
                <w:b/>
                <w:sz w:val="24"/>
                <w:szCs w:val="24"/>
              </w:rPr>
            </w:pPr>
            <w:r w:rsidRPr="007C63C8">
              <w:rPr>
                <w:rFonts w:ascii="Times New Roman" w:hAnsi="Times New Roman" w:cs="Times New Roman"/>
                <w:b/>
                <w:sz w:val="24"/>
                <w:szCs w:val="24"/>
              </w:rPr>
              <w:t>X</w:t>
            </w:r>
            <w:r w:rsidR="00AB57B3">
              <w:rPr>
                <w:rFonts w:ascii="Times New Roman" w:hAnsi="Times New Roman" w:cs="Times New Roman"/>
                <w:b/>
                <w:sz w:val="24"/>
                <w:szCs w:val="24"/>
              </w:rPr>
              <w:t>V</w:t>
            </w:r>
            <w:r w:rsidRPr="007C63C8">
              <w:rPr>
                <w:rFonts w:ascii="Times New Roman" w:hAnsi="Times New Roman" w:cs="Times New Roman"/>
                <w:b/>
                <w:sz w:val="24"/>
                <w:szCs w:val="24"/>
              </w:rPr>
              <w:t>. Te</w:t>
            </w:r>
            <w:r w:rsidR="003B0F81" w:rsidRPr="007C63C8">
              <w:rPr>
                <w:rFonts w:ascii="Times New Roman" w:hAnsi="Times New Roman" w:cs="Times New Roman"/>
                <w:b/>
                <w:sz w:val="24"/>
                <w:szCs w:val="24"/>
              </w:rPr>
              <w:t>rmin związania ofertą</w:t>
            </w:r>
          </w:p>
        </w:tc>
      </w:tr>
    </w:tbl>
    <w:p w14:paraId="6F3DDB1A" w14:textId="77777777" w:rsidR="007155C3" w:rsidRPr="007C63C8" w:rsidRDefault="007155C3" w:rsidP="007C63C8">
      <w:pPr>
        <w:pStyle w:val="Akapitzlist"/>
        <w:spacing w:after="0"/>
        <w:ind w:left="709"/>
        <w:jc w:val="both"/>
        <w:rPr>
          <w:rFonts w:ascii="Times New Roman" w:hAnsi="Times New Roman" w:cs="Times New Roman"/>
          <w:b/>
          <w:sz w:val="24"/>
          <w:szCs w:val="24"/>
        </w:rPr>
      </w:pPr>
    </w:p>
    <w:p w14:paraId="330B7061" w14:textId="77777777" w:rsidR="00AC7C6A" w:rsidRPr="007C63C8" w:rsidRDefault="00CD23AC" w:rsidP="00117F9F">
      <w:pPr>
        <w:pStyle w:val="Akapitzlist"/>
        <w:numPr>
          <w:ilvl w:val="0"/>
          <w:numId w:val="4"/>
        </w:numPr>
        <w:spacing w:after="0"/>
        <w:jc w:val="both"/>
        <w:rPr>
          <w:rFonts w:ascii="Times New Roman" w:hAnsi="Times New Roman" w:cs="Times New Roman"/>
          <w:sz w:val="24"/>
          <w:szCs w:val="24"/>
        </w:rPr>
      </w:pPr>
      <w:r w:rsidRPr="007C63C8">
        <w:rPr>
          <w:rFonts w:ascii="Times New Roman" w:hAnsi="Times New Roman" w:cs="Times New Roman"/>
          <w:sz w:val="24"/>
          <w:szCs w:val="24"/>
        </w:rPr>
        <w:t xml:space="preserve">Wykonawca </w:t>
      </w:r>
      <w:r w:rsidR="00AC7C6A" w:rsidRPr="007C63C8">
        <w:rPr>
          <w:rFonts w:ascii="Times New Roman" w:hAnsi="Times New Roman" w:cs="Times New Roman"/>
          <w:sz w:val="24"/>
          <w:szCs w:val="24"/>
        </w:rPr>
        <w:t>jest związany ofertą przez okres 30 dni tj.:</w:t>
      </w:r>
      <w:r w:rsidR="0036659C">
        <w:rPr>
          <w:rFonts w:ascii="Times New Roman" w:hAnsi="Times New Roman" w:cs="Times New Roman"/>
          <w:sz w:val="24"/>
          <w:szCs w:val="24"/>
        </w:rPr>
        <w:t xml:space="preserve"> </w:t>
      </w:r>
    </w:p>
    <w:p w14:paraId="58E2FD7F" w14:textId="4928D5E1" w:rsidR="00AC7C6A" w:rsidRPr="0099328D" w:rsidRDefault="00AC7C6A" w:rsidP="007C63C8">
      <w:pPr>
        <w:pStyle w:val="Akapitzlist"/>
        <w:spacing w:after="0"/>
        <w:ind w:left="644"/>
        <w:jc w:val="both"/>
        <w:rPr>
          <w:rFonts w:ascii="Times New Roman" w:hAnsi="Times New Roman" w:cs="Times New Roman"/>
          <w:b/>
          <w:bCs/>
          <w:sz w:val="24"/>
          <w:szCs w:val="24"/>
        </w:rPr>
      </w:pPr>
      <w:r w:rsidRPr="007C63C8">
        <w:rPr>
          <w:rFonts w:ascii="Times New Roman" w:hAnsi="Times New Roman" w:cs="Times New Roman"/>
          <w:sz w:val="24"/>
          <w:szCs w:val="24"/>
        </w:rPr>
        <w:lastRenderedPageBreak/>
        <w:t>- od dnia upływu terminu składania ofert (pierwszym dniem terminu związania ofertą jest dzień, w którym upływa termin składania ofert)</w:t>
      </w:r>
      <w:r w:rsidR="003B29E9">
        <w:rPr>
          <w:rFonts w:ascii="Times New Roman" w:hAnsi="Times New Roman" w:cs="Times New Roman"/>
          <w:sz w:val="24"/>
          <w:szCs w:val="24"/>
        </w:rPr>
        <w:t xml:space="preserve"> </w:t>
      </w:r>
      <w:r w:rsidR="003B29E9" w:rsidRPr="0099328D">
        <w:rPr>
          <w:rFonts w:ascii="Times New Roman" w:hAnsi="Times New Roman" w:cs="Times New Roman"/>
          <w:b/>
          <w:bCs/>
          <w:sz w:val="24"/>
          <w:szCs w:val="24"/>
        </w:rPr>
        <w:t xml:space="preserve">– </w:t>
      </w:r>
      <w:r w:rsidR="00A72BCA">
        <w:rPr>
          <w:rFonts w:ascii="Times New Roman" w:hAnsi="Times New Roman" w:cs="Times New Roman"/>
          <w:b/>
          <w:bCs/>
          <w:sz w:val="24"/>
          <w:szCs w:val="24"/>
        </w:rPr>
        <w:t>1</w:t>
      </w:r>
      <w:r w:rsidR="005B6962">
        <w:rPr>
          <w:rFonts w:ascii="Times New Roman" w:hAnsi="Times New Roman" w:cs="Times New Roman"/>
          <w:b/>
          <w:bCs/>
          <w:sz w:val="24"/>
          <w:szCs w:val="24"/>
        </w:rPr>
        <w:t>7</w:t>
      </w:r>
      <w:r w:rsidR="00A72BCA">
        <w:rPr>
          <w:rFonts w:ascii="Times New Roman" w:hAnsi="Times New Roman" w:cs="Times New Roman"/>
          <w:b/>
          <w:bCs/>
          <w:sz w:val="24"/>
          <w:szCs w:val="24"/>
        </w:rPr>
        <w:t>.11</w:t>
      </w:r>
      <w:r w:rsidR="004543F0">
        <w:rPr>
          <w:rFonts w:ascii="Times New Roman" w:hAnsi="Times New Roman" w:cs="Times New Roman"/>
          <w:b/>
          <w:bCs/>
          <w:sz w:val="24"/>
          <w:szCs w:val="24"/>
        </w:rPr>
        <w:t>.202</w:t>
      </w:r>
      <w:r w:rsidR="00C17174">
        <w:rPr>
          <w:rFonts w:ascii="Times New Roman" w:hAnsi="Times New Roman" w:cs="Times New Roman"/>
          <w:b/>
          <w:bCs/>
          <w:sz w:val="24"/>
          <w:szCs w:val="24"/>
        </w:rPr>
        <w:t>2</w:t>
      </w:r>
      <w:r w:rsidR="004543F0">
        <w:rPr>
          <w:rFonts w:ascii="Times New Roman" w:hAnsi="Times New Roman" w:cs="Times New Roman"/>
          <w:b/>
          <w:bCs/>
          <w:sz w:val="24"/>
          <w:szCs w:val="24"/>
        </w:rPr>
        <w:t xml:space="preserve"> r.</w:t>
      </w:r>
    </w:p>
    <w:p w14:paraId="1723DD30" w14:textId="68790BB1" w:rsidR="00AC7C6A" w:rsidRPr="0099328D" w:rsidRDefault="00AC7C6A" w:rsidP="007C63C8">
      <w:pPr>
        <w:pStyle w:val="Akapitzlist"/>
        <w:spacing w:after="0"/>
        <w:ind w:left="644"/>
        <w:jc w:val="both"/>
        <w:rPr>
          <w:rFonts w:ascii="Times New Roman" w:hAnsi="Times New Roman" w:cs="Times New Roman"/>
          <w:b/>
          <w:bCs/>
          <w:sz w:val="24"/>
          <w:szCs w:val="24"/>
        </w:rPr>
      </w:pPr>
      <w:r w:rsidRPr="0099328D">
        <w:rPr>
          <w:rFonts w:ascii="Times New Roman" w:hAnsi="Times New Roman" w:cs="Times New Roman"/>
          <w:b/>
          <w:bCs/>
          <w:sz w:val="24"/>
          <w:szCs w:val="24"/>
        </w:rPr>
        <w:t xml:space="preserve">- do dnia </w:t>
      </w:r>
      <w:r w:rsidR="00A72BCA">
        <w:rPr>
          <w:rFonts w:ascii="Times New Roman" w:hAnsi="Times New Roman" w:cs="Times New Roman"/>
          <w:b/>
          <w:bCs/>
          <w:sz w:val="24"/>
          <w:szCs w:val="24"/>
        </w:rPr>
        <w:t>1</w:t>
      </w:r>
      <w:r w:rsidR="005B6962">
        <w:rPr>
          <w:rFonts w:ascii="Times New Roman" w:hAnsi="Times New Roman" w:cs="Times New Roman"/>
          <w:b/>
          <w:bCs/>
          <w:sz w:val="24"/>
          <w:szCs w:val="24"/>
        </w:rPr>
        <w:t>6</w:t>
      </w:r>
      <w:r w:rsidR="00A72BCA">
        <w:rPr>
          <w:rFonts w:ascii="Times New Roman" w:hAnsi="Times New Roman" w:cs="Times New Roman"/>
          <w:b/>
          <w:bCs/>
          <w:sz w:val="24"/>
          <w:szCs w:val="24"/>
        </w:rPr>
        <w:t>.12</w:t>
      </w:r>
      <w:r w:rsidR="0099328D" w:rsidRPr="0099328D">
        <w:rPr>
          <w:rFonts w:ascii="Times New Roman" w:hAnsi="Times New Roman" w:cs="Times New Roman"/>
          <w:b/>
          <w:bCs/>
          <w:sz w:val="24"/>
          <w:szCs w:val="24"/>
        </w:rPr>
        <w:t>.202</w:t>
      </w:r>
      <w:r w:rsidR="004543F0">
        <w:rPr>
          <w:rFonts w:ascii="Times New Roman" w:hAnsi="Times New Roman" w:cs="Times New Roman"/>
          <w:b/>
          <w:bCs/>
          <w:sz w:val="24"/>
          <w:szCs w:val="24"/>
        </w:rPr>
        <w:t>2</w:t>
      </w:r>
      <w:r w:rsidRPr="0099328D">
        <w:rPr>
          <w:rFonts w:ascii="Times New Roman" w:hAnsi="Times New Roman" w:cs="Times New Roman"/>
          <w:b/>
          <w:bCs/>
          <w:sz w:val="24"/>
          <w:szCs w:val="24"/>
        </w:rPr>
        <w:t>r.</w:t>
      </w:r>
      <w:r w:rsidR="0000575A" w:rsidRPr="0099328D">
        <w:rPr>
          <w:rFonts w:ascii="Times New Roman" w:hAnsi="Times New Roman" w:cs="Times New Roman"/>
          <w:b/>
          <w:bCs/>
          <w:sz w:val="24"/>
          <w:szCs w:val="24"/>
        </w:rPr>
        <w:t xml:space="preserve"> </w:t>
      </w:r>
    </w:p>
    <w:p w14:paraId="55E92B11" w14:textId="77777777" w:rsidR="00AC7C6A" w:rsidRPr="007C63C8" w:rsidRDefault="00AC7C6A" w:rsidP="00117F9F">
      <w:pPr>
        <w:pStyle w:val="Akapitzlist"/>
        <w:numPr>
          <w:ilvl w:val="0"/>
          <w:numId w:val="4"/>
        </w:numPr>
        <w:spacing w:after="0"/>
        <w:jc w:val="both"/>
        <w:rPr>
          <w:rFonts w:ascii="Times New Roman" w:hAnsi="Times New Roman" w:cs="Times New Roman"/>
          <w:sz w:val="24"/>
          <w:szCs w:val="24"/>
        </w:rPr>
      </w:pPr>
      <w:r w:rsidRPr="007C63C8">
        <w:rPr>
          <w:rFonts w:ascii="Times New Roman" w:hAnsi="Times New Roman" w:cs="Times New Roman"/>
          <w:sz w:val="24"/>
          <w:szCs w:val="24"/>
        </w:rPr>
        <w:t xml:space="preserve">W przypadku gdy wybór najkorzystniejszej oferty nie nastąpi przed upływem w/w terminu Zamawiający przed upływem terminu związania </w:t>
      </w:r>
      <w:r w:rsidR="006543F7" w:rsidRPr="007C63C8">
        <w:rPr>
          <w:rFonts w:ascii="Times New Roman" w:hAnsi="Times New Roman" w:cs="Times New Roman"/>
          <w:sz w:val="24"/>
          <w:szCs w:val="24"/>
        </w:rPr>
        <w:t>ofertą może</w:t>
      </w:r>
      <w:r w:rsidRPr="007C63C8">
        <w:rPr>
          <w:rFonts w:ascii="Times New Roman" w:hAnsi="Times New Roman" w:cs="Times New Roman"/>
          <w:sz w:val="24"/>
          <w:szCs w:val="24"/>
        </w:rPr>
        <w:t xml:space="preserve"> jedn</w:t>
      </w:r>
      <w:r w:rsidR="0000575A">
        <w:rPr>
          <w:rFonts w:ascii="Times New Roman" w:hAnsi="Times New Roman" w:cs="Times New Roman"/>
          <w:sz w:val="24"/>
          <w:szCs w:val="24"/>
        </w:rPr>
        <w:t>okrotnie zwrócić się do W</w:t>
      </w:r>
      <w:r w:rsidR="006543F7" w:rsidRPr="007C63C8">
        <w:rPr>
          <w:rFonts w:ascii="Times New Roman" w:hAnsi="Times New Roman" w:cs="Times New Roman"/>
          <w:sz w:val="24"/>
          <w:szCs w:val="24"/>
        </w:rPr>
        <w:t>ykonawców o wyrażenie zgody na przedłużenie wyznaczonego terminu związania ofertą na wskazany okres, nie dłuższy niż 30 dni.</w:t>
      </w:r>
    </w:p>
    <w:p w14:paraId="6D260097" w14:textId="77777777" w:rsidR="006543F7" w:rsidRPr="007C63C8" w:rsidRDefault="006543F7" w:rsidP="00117F9F">
      <w:pPr>
        <w:pStyle w:val="Akapitzlist"/>
        <w:numPr>
          <w:ilvl w:val="0"/>
          <w:numId w:val="4"/>
        </w:numPr>
        <w:spacing w:after="0"/>
        <w:jc w:val="both"/>
        <w:rPr>
          <w:rFonts w:ascii="Times New Roman" w:hAnsi="Times New Roman" w:cs="Times New Roman"/>
          <w:sz w:val="24"/>
          <w:szCs w:val="24"/>
        </w:rPr>
      </w:pPr>
      <w:r w:rsidRPr="007C63C8">
        <w:rPr>
          <w:rFonts w:ascii="Times New Roman" w:hAnsi="Times New Roman" w:cs="Times New Roman"/>
          <w:sz w:val="24"/>
          <w:szCs w:val="24"/>
        </w:rPr>
        <w:t>Przedłużenie terminu zwią</w:t>
      </w:r>
      <w:r w:rsidR="0000575A">
        <w:rPr>
          <w:rFonts w:ascii="Times New Roman" w:hAnsi="Times New Roman" w:cs="Times New Roman"/>
          <w:sz w:val="24"/>
          <w:szCs w:val="24"/>
        </w:rPr>
        <w:t xml:space="preserve">zania ofertą, o którym mowa w punkcie </w:t>
      </w:r>
      <w:r w:rsidRPr="007C63C8">
        <w:rPr>
          <w:rFonts w:ascii="Times New Roman" w:hAnsi="Times New Roman" w:cs="Times New Roman"/>
          <w:sz w:val="24"/>
          <w:szCs w:val="24"/>
        </w:rPr>
        <w:t>2</w:t>
      </w:r>
      <w:r w:rsidR="0062396E">
        <w:rPr>
          <w:rFonts w:ascii="Times New Roman" w:hAnsi="Times New Roman" w:cs="Times New Roman"/>
          <w:sz w:val="24"/>
          <w:szCs w:val="24"/>
        </w:rPr>
        <w:t>, wymaga złożenia przez W</w:t>
      </w:r>
      <w:r w:rsidR="0022723F" w:rsidRPr="007C63C8">
        <w:rPr>
          <w:rFonts w:ascii="Times New Roman" w:hAnsi="Times New Roman" w:cs="Times New Roman"/>
          <w:sz w:val="24"/>
          <w:szCs w:val="24"/>
        </w:rPr>
        <w:t>ykonawcę pisemnego oświadczenia o wyrażeniu zgody na przedłużenie terminu związania ofertą.</w:t>
      </w:r>
    </w:p>
    <w:p w14:paraId="65F1A3C1" w14:textId="23365CD3" w:rsidR="0022723F" w:rsidRDefault="0022723F" w:rsidP="00117F9F">
      <w:pPr>
        <w:pStyle w:val="Akapitzlist"/>
        <w:numPr>
          <w:ilvl w:val="0"/>
          <w:numId w:val="4"/>
        </w:numPr>
        <w:spacing w:after="0"/>
        <w:jc w:val="both"/>
        <w:rPr>
          <w:rFonts w:ascii="Times New Roman" w:hAnsi="Times New Roman" w:cs="Times New Roman"/>
          <w:sz w:val="24"/>
          <w:szCs w:val="24"/>
        </w:rPr>
      </w:pPr>
      <w:r w:rsidRPr="007C63C8">
        <w:rPr>
          <w:rFonts w:ascii="Times New Roman" w:hAnsi="Times New Roman" w:cs="Times New Roman"/>
          <w:sz w:val="24"/>
          <w:szCs w:val="24"/>
        </w:rPr>
        <w:t xml:space="preserve">Przedłużenie terminu związania ofertą, o którym mowa w </w:t>
      </w:r>
      <w:r w:rsidR="0000575A">
        <w:rPr>
          <w:rFonts w:ascii="Times New Roman" w:hAnsi="Times New Roman" w:cs="Times New Roman"/>
          <w:sz w:val="24"/>
          <w:szCs w:val="24"/>
        </w:rPr>
        <w:t xml:space="preserve">punkcie </w:t>
      </w:r>
      <w:r w:rsidRPr="007C63C8">
        <w:rPr>
          <w:rFonts w:ascii="Times New Roman" w:hAnsi="Times New Roman" w:cs="Times New Roman"/>
          <w:sz w:val="24"/>
          <w:szCs w:val="24"/>
        </w:rPr>
        <w:t>2, następuje wraz                                    z przedłużeniem okresu ważności wadium albo, jeśli nie jest to możliwe, wniesieniem nowego wadium na przedłużony okres związania ofertą.</w:t>
      </w:r>
    </w:p>
    <w:p w14:paraId="7793D9A0" w14:textId="77777777" w:rsidR="00C17174" w:rsidRPr="007C63C8" w:rsidRDefault="00C17174" w:rsidP="00C17174">
      <w:pPr>
        <w:pStyle w:val="Akapitzlist"/>
        <w:spacing w:after="0"/>
        <w:ind w:left="644"/>
        <w:jc w:val="both"/>
        <w:rPr>
          <w:rFonts w:ascii="Times New Roman" w:hAnsi="Times New Roman" w:cs="Times New Roman"/>
          <w:sz w:val="24"/>
          <w:szCs w:val="24"/>
        </w:rPr>
      </w:pPr>
    </w:p>
    <w:tbl>
      <w:tblPr>
        <w:tblStyle w:val="Tabela-Siatka"/>
        <w:tblW w:w="0" w:type="auto"/>
        <w:tblInd w:w="108" w:type="dxa"/>
        <w:shd w:val="pct10" w:color="auto" w:fill="auto"/>
        <w:tblLook w:val="04A0" w:firstRow="1" w:lastRow="0" w:firstColumn="1" w:lastColumn="0" w:noHBand="0" w:noVBand="1"/>
      </w:tblPr>
      <w:tblGrid>
        <w:gridCol w:w="9180"/>
      </w:tblGrid>
      <w:tr w:rsidR="003B0F81" w:rsidRPr="007C63C8" w14:paraId="7217CA15" w14:textId="77777777" w:rsidTr="005522FC">
        <w:tc>
          <w:tcPr>
            <w:tcW w:w="9180" w:type="dxa"/>
            <w:shd w:val="pct10" w:color="auto" w:fill="auto"/>
          </w:tcPr>
          <w:p w14:paraId="3B8ED896" w14:textId="77777777" w:rsidR="003B0F81" w:rsidRPr="007C63C8" w:rsidRDefault="003B0F81" w:rsidP="007C63C8">
            <w:pPr>
              <w:pStyle w:val="Akapitzlist"/>
              <w:spacing w:line="276" w:lineRule="auto"/>
              <w:ind w:left="0"/>
              <w:jc w:val="both"/>
              <w:rPr>
                <w:rFonts w:ascii="Times New Roman" w:hAnsi="Times New Roman" w:cs="Times New Roman"/>
                <w:b/>
                <w:sz w:val="24"/>
                <w:szCs w:val="24"/>
              </w:rPr>
            </w:pPr>
            <w:r w:rsidRPr="007C63C8">
              <w:rPr>
                <w:rFonts w:ascii="Times New Roman" w:hAnsi="Times New Roman" w:cs="Times New Roman"/>
                <w:b/>
                <w:sz w:val="24"/>
                <w:szCs w:val="24"/>
              </w:rPr>
              <w:t>X</w:t>
            </w:r>
            <w:r w:rsidR="00AB57B3">
              <w:rPr>
                <w:rFonts w:ascii="Times New Roman" w:hAnsi="Times New Roman" w:cs="Times New Roman"/>
                <w:b/>
                <w:sz w:val="24"/>
                <w:szCs w:val="24"/>
              </w:rPr>
              <w:t>VI</w:t>
            </w:r>
            <w:r w:rsidRPr="007C63C8">
              <w:rPr>
                <w:rFonts w:ascii="Times New Roman" w:hAnsi="Times New Roman" w:cs="Times New Roman"/>
                <w:b/>
                <w:sz w:val="24"/>
                <w:szCs w:val="24"/>
              </w:rPr>
              <w:t xml:space="preserve">. </w:t>
            </w:r>
            <w:r w:rsidR="00C32D26" w:rsidRPr="007C63C8">
              <w:rPr>
                <w:rFonts w:ascii="Times New Roman" w:hAnsi="Times New Roman" w:cs="Times New Roman"/>
                <w:b/>
                <w:sz w:val="24"/>
                <w:szCs w:val="24"/>
              </w:rPr>
              <w:t>Opis sposobu przygotowania oferty</w:t>
            </w:r>
          </w:p>
        </w:tc>
      </w:tr>
    </w:tbl>
    <w:p w14:paraId="15B08570" w14:textId="77777777" w:rsidR="00EA106B" w:rsidRPr="007C63C8" w:rsidRDefault="00EA106B" w:rsidP="007C63C8">
      <w:pPr>
        <w:pStyle w:val="Akapitzlist"/>
        <w:spacing w:after="0"/>
        <w:ind w:left="644"/>
        <w:jc w:val="both"/>
        <w:rPr>
          <w:rFonts w:ascii="Times New Roman" w:hAnsi="Times New Roman" w:cs="Times New Roman"/>
          <w:sz w:val="24"/>
          <w:szCs w:val="24"/>
        </w:rPr>
      </w:pPr>
    </w:p>
    <w:p w14:paraId="7FFC447E" w14:textId="77777777" w:rsidR="00B57A83" w:rsidRPr="007C63C8" w:rsidRDefault="00B57A83" w:rsidP="00B57A83">
      <w:pPr>
        <w:pStyle w:val="Tekstpodstawowy2"/>
        <w:numPr>
          <w:ilvl w:val="2"/>
          <w:numId w:val="5"/>
        </w:numPr>
        <w:spacing w:after="0" w:line="276" w:lineRule="auto"/>
        <w:jc w:val="both"/>
        <w:rPr>
          <w:color w:val="000000"/>
        </w:rPr>
      </w:pPr>
      <w:r w:rsidRPr="007C63C8">
        <w:t>Ofertę należy sporządzić w języku polskim; d</w:t>
      </w:r>
      <w:r w:rsidRPr="007C63C8">
        <w:rPr>
          <w:color w:val="000000"/>
        </w:rPr>
        <w:t>okumenty sporządzone w języku obcym muszą zostać złożone wraz z tłumaczeniem na język polski.</w:t>
      </w:r>
    </w:p>
    <w:p w14:paraId="0BDC8A37" w14:textId="77777777" w:rsidR="00B57A83" w:rsidRPr="007C63C8" w:rsidRDefault="00B57A83" w:rsidP="00B57A83">
      <w:pPr>
        <w:pStyle w:val="Tekstpodstawowy2"/>
        <w:numPr>
          <w:ilvl w:val="2"/>
          <w:numId w:val="5"/>
        </w:numPr>
        <w:spacing w:after="0" w:line="276" w:lineRule="auto"/>
        <w:jc w:val="both"/>
        <w:rPr>
          <w:color w:val="000000"/>
        </w:rPr>
      </w:pPr>
      <w:r w:rsidRPr="0036659C">
        <w:rPr>
          <w:color w:val="000000"/>
        </w:rPr>
        <w:t>Na ofertę składają się: wypełniony formularz oferty wg wzoru stanowiącego Załącznik nr 1 do SWZ - oraz</w:t>
      </w:r>
      <w:r w:rsidRPr="007C63C8">
        <w:rPr>
          <w:color w:val="000000"/>
        </w:rPr>
        <w:t xml:space="preserve"> wszystkie wymaga</w:t>
      </w:r>
      <w:r>
        <w:rPr>
          <w:color w:val="000000"/>
        </w:rPr>
        <w:t xml:space="preserve">ne SWZ oświadczenia i dokumenty, określone </w:t>
      </w:r>
      <w:r w:rsidRPr="003571CF">
        <w:rPr>
          <w:color w:val="000000"/>
        </w:rPr>
        <w:t>w </w:t>
      </w:r>
      <w:r w:rsidRPr="0036659C">
        <w:rPr>
          <w:color w:val="000000"/>
        </w:rPr>
        <w:t>punkcie XXII.</w:t>
      </w:r>
      <w:r w:rsidRPr="007C63C8">
        <w:rPr>
          <w:color w:val="000000"/>
        </w:rPr>
        <w:t xml:space="preserve">  Do przygotowania oferty zaleca się skorzystać z wzorów (formularza oferty, oświadczeń, wykazów) przygotowanych przez Zamawiającego. Wykonawca może przygotować ofertę na swoich formularzach z zastrzeżeniem, że muszą one zawierać wszystkie informacje określone przez Zamawiającego w przygotowanych przez niego wzorach. Treść oferty musi odpowiadać wymaganiom SWZ.</w:t>
      </w:r>
    </w:p>
    <w:p w14:paraId="26AF1DF3" w14:textId="77777777" w:rsidR="00B57A83" w:rsidRPr="007C63C8" w:rsidRDefault="00B57A83" w:rsidP="00B57A83">
      <w:pPr>
        <w:pStyle w:val="Tekstpodstawowy2"/>
        <w:numPr>
          <w:ilvl w:val="2"/>
          <w:numId w:val="5"/>
        </w:numPr>
        <w:spacing w:after="0" w:line="276" w:lineRule="auto"/>
        <w:jc w:val="both"/>
        <w:rPr>
          <w:color w:val="000000"/>
        </w:rPr>
      </w:pPr>
      <w:r w:rsidRPr="007C63C8">
        <w:rPr>
          <w:color w:val="000000"/>
        </w:rPr>
        <w:t xml:space="preserve">Ofertę należy złożyć w </w:t>
      </w:r>
      <w:r w:rsidRPr="00150E76">
        <w:rPr>
          <w:color w:val="000000"/>
        </w:rPr>
        <w:t xml:space="preserve">formie elektronicznej lub </w:t>
      </w:r>
      <w:r>
        <w:rPr>
          <w:color w:val="000000"/>
        </w:rPr>
        <w:t xml:space="preserve">w </w:t>
      </w:r>
      <w:r w:rsidRPr="00150E76">
        <w:rPr>
          <w:color w:val="000000"/>
        </w:rPr>
        <w:t xml:space="preserve">postaci elektronicznej </w:t>
      </w:r>
      <w:r>
        <w:rPr>
          <w:color w:val="000000"/>
        </w:rPr>
        <w:t>opatrzonej, podpisem zaufanym lub podpisem osobistym.</w:t>
      </w:r>
    </w:p>
    <w:p w14:paraId="271CAF12" w14:textId="77777777" w:rsidR="00B57A83" w:rsidRPr="00C860A8" w:rsidRDefault="00B57A83" w:rsidP="00B57A83">
      <w:pPr>
        <w:pStyle w:val="Tekstpodstawowy2"/>
        <w:numPr>
          <w:ilvl w:val="2"/>
          <w:numId w:val="5"/>
        </w:numPr>
        <w:spacing w:after="0" w:line="276" w:lineRule="auto"/>
        <w:jc w:val="both"/>
        <w:rPr>
          <w:color w:val="000000"/>
        </w:rPr>
      </w:pPr>
      <w:r w:rsidRPr="00C860A8">
        <w:rPr>
          <w:color w:val="000000"/>
        </w:rPr>
        <w:t>W procesie składania oferty, Wykonawca powinien złożyć podpis bezpośrednio na dokumentach przesłanych za pośrednictwem platformazakupowa.pl.</w:t>
      </w:r>
    </w:p>
    <w:p w14:paraId="12751D6F" w14:textId="77777777" w:rsidR="00B57A83" w:rsidRPr="00C860A8" w:rsidRDefault="00B57A83" w:rsidP="00B57A83">
      <w:pPr>
        <w:pStyle w:val="Tekstpodstawowy2"/>
        <w:numPr>
          <w:ilvl w:val="2"/>
          <w:numId w:val="5"/>
        </w:numPr>
        <w:spacing w:after="0" w:line="276" w:lineRule="auto"/>
        <w:jc w:val="both"/>
        <w:rPr>
          <w:color w:val="000000"/>
        </w:rPr>
      </w:pPr>
      <w:r w:rsidRPr="00C860A8">
        <w:rPr>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1F6E146" w14:textId="77777777" w:rsidR="00B57A83" w:rsidRPr="00C860A8" w:rsidRDefault="00B57A83" w:rsidP="00B57A83">
      <w:pPr>
        <w:pStyle w:val="Tekstpodstawowy2"/>
        <w:spacing w:after="0" w:line="276" w:lineRule="auto"/>
        <w:ind w:left="360"/>
        <w:jc w:val="both"/>
        <w:rPr>
          <w:color w:val="000000"/>
        </w:rPr>
      </w:pPr>
      <w:r w:rsidRPr="00C860A8">
        <w:rPr>
          <w:color w:val="000000"/>
        </w:rPr>
        <w:t xml:space="preserve">Szczegółowe zasady podpisywania i poświadczania zgodności cyfrowego odwzorowania dokumentu z dokumentami w postaci papierowej określa Rozporządzenie Rady Ministrów z dnia 30 grudnia 2020r. w sprawie sposobu sporządzania i przekazywania informacji oraz wymagań technicznych dla dokumentów elektronicznych oraz środków komunikacji </w:t>
      </w:r>
      <w:r w:rsidRPr="00C860A8">
        <w:rPr>
          <w:color w:val="000000"/>
        </w:rPr>
        <w:lastRenderedPageBreak/>
        <w:t>elektronicznej w postępowaniu o udzielenie zamówienia publicznego lub konkursie, a w odniesieniu do nin</w:t>
      </w:r>
      <w:r>
        <w:rPr>
          <w:color w:val="000000"/>
        </w:rPr>
        <w:t>iejszego postępowania punkt XII</w:t>
      </w:r>
      <w:r w:rsidRPr="00C860A8">
        <w:rPr>
          <w:color w:val="000000"/>
        </w:rPr>
        <w:t>.1 SWZ.</w:t>
      </w:r>
    </w:p>
    <w:p w14:paraId="672D0BE0" w14:textId="77777777" w:rsidR="00B57A83" w:rsidRPr="00437CE3" w:rsidRDefault="00B57A83" w:rsidP="00B57A83">
      <w:pPr>
        <w:pStyle w:val="Tekstpodstawowy2"/>
        <w:numPr>
          <w:ilvl w:val="2"/>
          <w:numId w:val="5"/>
        </w:numPr>
        <w:spacing w:after="0" w:line="276" w:lineRule="auto"/>
        <w:jc w:val="both"/>
        <w:rPr>
          <w:color w:val="000000"/>
        </w:rPr>
      </w:pPr>
      <w:r w:rsidRPr="00437CE3">
        <w:rPr>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37CE3">
        <w:rPr>
          <w:color w:val="000000"/>
        </w:rPr>
        <w:t>eIDAS</w:t>
      </w:r>
      <w:proofErr w:type="spellEnd"/>
      <w:r w:rsidRPr="00437CE3">
        <w:rPr>
          <w:color w:val="000000"/>
        </w:rPr>
        <w:t>) (UE) nr 910/2014 - od 1 lipca 2016 roku”.</w:t>
      </w:r>
      <w:r>
        <w:rPr>
          <w:color w:val="000000"/>
        </w:rPr>
        <w:t xml:space="preserve"> </w:t>
      </w:r>
    </w:p>
    <w:p w14:paraId="462D7B39" w14:textId="77777777" w:rsidR="00B57A83" w:rsidRPr="00437CE3" w:rsidRDefault="00B57A83" w:rsidP="00B57A83">
      <w:pPr>
        <w:pStyle w:val="Tekstpodstawowy2"/>
        <w:numPr>
          <w:ilvl w:val="2"/>
          <w:numId w:val="5"/>
        </w:numPr>
        <w:spacing w:after="0" w:line="276" w:lineRule="auto"/>
        <w:jc w:val="both"/>
        <w:rPr>
          <w:color w:val="000000"/>
        </w:rPr>
      </w:pPr>
      <w:r w:rsidRPr="00437CE3">
        <w:rPr>
          <w:color w:val="000000"/>
        </w:rPr>
        <w:t>W przypadku wykorzystania f</w:t>
      </w:r>
      <w:r>
        <w:rPr>
          <w:color w:val="000000"/>
        </w:rPr>
        <w:t xml:space="preserve">ormatu podpisu </w:t>
      </w:r>
      <w:proofErr w:type="spellStart"/>
      <w:r>
        <w:rPr>
          <w:color w:val="000000"/>
        </w:rPr>
        <w:t>XAdES</w:t>
      </w:r>
      <w:proofErr w:type="spellEnd"/>
      <w:r>
        <w:rPr>
          <w:color w:val="000000"/>
        </w:rPr>
        <w:t xml:space="preserve"> zewnętrzny</w:t>
      </w:r>
      <w:r w:rsidRPr="00437CE3">
        <w:rPr>
          <w:color w:val="000000"/>
        </w:rPr>
        <w:t xml:space="preserve"> Zamawiający wymaga dołączenia odpowiedniej ilości plików tj. podpisywanych plików z danymi oraz plików podpisu w formacie </w:t>
      </w:r>
      <w:proofErr w:type="spellStart"/>
      <w:r w:rsidRPr="00437CE3">
        <w:rPr>
          <w:color w:val="000000"/>
        </w:rPr>
        <w:t>XAdES</w:t>
      </w:r>
      <w:proofErr w:type="spellEnd"/>
      <w:r w:rsidRPr="00437CE3">
        <w:rPr>
          <w:color w:val="000000"/>
        </w:rPr>
        <w:t>.</w:t>
      </w:r>
    </w:p>
    <w:p w14:paraId="59DD144B" w14:textId="77777777" w:rsidR="00B57A83" w:rsidRPr="007C63C8" w:rsidRDefault="00B57A83" w:rsidP="00B57A83">
      <w:pPr>
        <w:pStyle w:val="Tekstpodstawowy2"/>
        <w:numPr>
          <w:ilvl w:val="2"/>
          <w:numId w:val="5"/>
        </w:numPr>
        <w:spacing w:after="0" w:line="276" w:lineRule="auto"/>
        <w:jc w:val="both"/>
        <w:rPr>
          <w:color w:val="000000"/>
        </w:rPr>
      </w:pPr>
      <w:r w:rsidRPr="007C63C8">
        <w:rPr>
          <w:color w:val="000000"/>
        </w:rPr>
        <w:t xml:space="preserve">Zgodnie z art. 18 ust. 3 ustawy </w:t>
      </w:r>
      <w:proofErr w:type="spellStart"/>
      <w:r w:rsidRPr="007C63C8">
        <w:rPr>
          <w:color w:val="000000"/>
        </w:rPr>
        <w:t>Pzp</w:t>
      </w:r>
      <w:proofErr w:type="spellEnd"/>
      <w:r w:rsidRPr="007C63C8">
        <w:rPr>
          <w:color w:val="000000"/>
        </w:rPr>
        <w:t xml:space="preserve">, nie ujawnia się informacji stanowiących </w:t>
      </w:r>
      <w:r w:rsidRPr="007C63C8">
        <w:rPr>
          <w:b/>
          <w:color w:val="000000"/>
        </w:rPr>
        <w:t>tajemnicę przedsiębiorstwa,</w:t>
      </w:r>
      <w:r w:rsidRPr="007C63C8">
        <w:rPr>
          <w:color w:val="000000"/>
        </w:rPr>
        <w:t xml:space="preserve"> w rozumieniu przepisów o zwalczaniu n</w:t>
      </w:r>
      <w:r>
        <w:rPr>
          <w:color w:val="000000"/>
        </w:rPr>
        <w:t>ieuczciwej konkurencji. Jeżeli W</w:t>
      </w:r>
      <w:r w:rsidRPr="007C63C8">
        <w:rPr>
          <w:color w:val="000000"/>
        </w:rPr>
        <w:t xml:space="preserve">ykonawca, nie później niż w terminie składania ofert, w sposób niebudzący wątpliwości zastrzegł, że nie mogą być one udostępniane oraz wykazał, </w:t>
      </w:r>
      <w:r w:rsidRPr="007C7AB1">
        <w:rPr>
          <w:b/>
          <w:color w:val="000000"/>
        </w:rPr>
        <w:t>załączając stosowne wyjaśnienia,</w:t>
      </w:r>
      <w:r w:rsidRPr="007C63C8">
        <w:rPr>
          <w:color w:val="000000"/>
        </w:rPr>
        <w:t xml:space="preserve"> iż zastrzeżone informacje stanowią tajemnicę przedsiębiorstwa. Na platformie w formularzu składania oferty znajduje się miejsce wyznaczone do dołączenia części oferty stanowiącej tajemnicę przedsiębiorstwa. </w:t>
      </w:r>
    </w:p>
    <w:p w14:paraId="1160723E" w14:textId="77777777" w:rsidR="00B57A83" w:rsidRPr="007C63C8" w:rsidRDefault="00B57A83" w:rsidP="00B57A83">
      <w:pPr>
        <w:pStyle w:val="Tekstpodstawowy2"/>
        <w:numPr>
          <w:ilvl w:val="2"/>
          <w:numId w:val="5"/>
        </w:numPr>
        <w:spacing w:after="0" w:line="276" w:lineRule="auto"/>
        <w:jc w:val="both"/>
        <w:rPr>
          <w:color w:val="000000"/>
        </w:rPr>
      </w:pPr>
      <w:r w:rsidRPr="007C63C8">
        <w:rPr>
          <w:color w:val="000000"/>
        </w:rPr>
        <w:t xml:space="preserve">Wykonawca, za pośrednictwem </w:t>
      </w:r>
      <w:hyperlink r:id="rId23" w:history="1">
        <w:r w:rsidRPr="007C63C8">
          <w:rPr>
            <w:color w:val="1155CC"/>
            <w:u w:val="single"/>
          </w:rPr>
          <w:t>platformazakupowa.pl</w:t>
        </w:r>
      </w:hyperlink>
      <w:r w:rsidRPr="007C63C8">
        <w:rPr>
          <w:color w:val="000000"/>
        </w:rPr>
        <w:t xml:space="preserve"> może przed upływem terminu do składania ofert </w:t>
      </w:r>
      <w:r w:rsidRPr="007C63C8">
        <w:rPr>
          <w:b/>
          <w:color w:val="000000"/>
        </w:rPr>
        <w:t xml:space="preserve">zmienić </w:t>
      </w:r>
      <w:r w:rsidRPr="007C63C8">
        <w:rPr>
          <w:color w:val="000000"/>
        </w:rPr>
        <w:t xml:space="preserve">lub </w:t>
      </w:r>
      <w:r w:rsidRPr="007C63C8">
        <w:rPr>
          <w:b/>
          <w:color w:val="000000"/>
        </w:rPr>
        <w:t>wycofać ofertę</w:t>
      </w:r>
      <w:r w:rsidRPr="007C63C8">
        <w:rPr>
          <w:color w:val="000000"/>
        </w:rPr>
        <w:t xml:space="preserve">. Sposób dokonywania zmiany lub wycofania oferty </w:t>
      </w:r>
      <w:r>
        <w:rPr>
          <w:color w:val="000000"/>
        </w:rPr>
        <w:t>znajduje się</w:t>
      </w:r>
      <w:r w:rsidRPr="007C63C8">
        <w:rPr>
          <w:color w:val="000000"/>
        </w:rPr>
        <w:t xml:space="preserve"> w instrukcji zamieszczonej na stronie internetowej pod adresem: </w:t>
      </w:r>
      <w:hyperlink r:id="rId24" w:history="1">
        <w:r w:rsidRPr="007C63C8">
          <w:rPr>
            <w:color w:val="1155CC"/>
            <w:u w:val="single"/>
          </w:rPr>
          <w:t>https://platformazakupowa.pl/strona/45-instrukcje</w:t>
        </w:r>
      </w:hyperlink>
      <w:r w:rsidRPr="007C63C8">
        <w:t>.</w:t>
      </w:r>
    </w:p>
    <w:p w14:paraId="3C0B64B4" w14:textId="77777777" w:rsidR="00B57A83" w:rsidRPr="007A6DB4" w:rsidRDefault="00B57A83" w:rsidP="00B57A83">
      <w:pPr>
        <w:pStyle w:val="Tekstpodstawowy2"/>
        <w:numPr>
          <w:ilvl w:val="2"/>
          <w:numId w:val="5"/>
        </w:numPr>
        <w:spacing w:after="0" w:line="276" w:lineRule="auto"/>
        <w:jc w:val="both"/>
        <w:rPr>
          <w:color w:val="000000"/>
        </w:rPr>
      </w:pPr>
      <w:r w:rsidRPr="007A6DB4">
        <w:rPr>
          <w:color w:val="000000"/>
        </w:rPr>
        <w:t>Każdy z wykonawców może złożyć tylko jedną ofertę. Złożenie większej liczby ofert lub oferty zawierającej propozycje wariantowe podlegać będzie odrzuceniu.</w:t>
      </w:r>
    </w:p>
    <w:p w14:paraId="1C231F5D" w14:textId="77777777" w:rsidR="00B57A83" w:rsidRPr="00B75DD6" w:rsidRDefault="00B57A83" w:rsidP="00B57A83">
      <w:pPr>
        <w:pStyle w:val="Tekstpodstawowy2"/>
        <w:numPr>
          <w:ilvl w:val="2"/>
          <w:numId w:val="5"/>
        </w:numPr>
        <w:spacing w:after="0" w:line="276" w:lineRule="auto"/>
        <w:jc w:val="both"/>
        <w:rPr>
          <w:color w:val="000000"/>
        </w:rPr>
      </w:pPr>
      <w:r w:rsidRPr="006120ED">
        <w:rPr>
          <w:color w:val="00000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w:t>
      </w:r>
      <w:r w:rsidRPr="00B75DD6">
        <w:rPr>
          <w:color w:val="000000"/>
        </w:rPr>
        <w:t>, z wyjątkiem kopii poświadczonych odpowiednio przez innego wykonawcę ubiegającego się wspólnie z nim o udzielenie zamówienia, przez podmiot, na którego zdolnościach lub sytuacji polega Wykonawca, albo przez Podwykonawcę.</w:t>
      </w:r>
    </w:p>
    <w:p w14:paraId="0A7701B0" w14:textId="77777777" w:rsidR="00B57A83" w:rsidRPr="00001846" w:rsidRDefault="00B57A83" w:rsidP="00B57A83">
      <w:pPr>
        <w:pStyle w:val="Tekstpodstawowy2"/>
        <w:numPr>
          <w:ilvl w:val="2"/>
          <w:numId w:val="5"/>
        </w:numPr>
        <w:spacing w:after="0" w:line="276" w:lineRule="auto"/>
        <w:jc w:val="both"/>
        <w:rPr>
          <w:color w:val="000000"/>
        </w:rPr>
      </w:pPr>
      <w:r w:rsidRPr="007C63C8">
        <w:rPr>
          <w:color w:val="000000"/>
        </w:rPr>
        <w:t xml:space="preserve">Maksymalny rozmiar jednego pliku przesyłanego za pośrednictwem dedykowanych formularzy do: złożenia, zmiany, wycofania oferty wynosi </w:t>
      </w:r>
      <w:r w:rsidRPr="00BB3912">
        <w:rPr>
          <w:color w:val="000000"/>
        </w:rPr>
        <w:t>150 MB</w:t>
      </w:r>
      <w:r w:rsidRPr="007C63C8">
        <w:rPr>
          <w:color w:val="000000"/>
        </w:rPr>
        <w:t xml:space="preserve"> natomiast przy </w:t>
      </w:r>
      <w:r w:rsidRPr="00001846">
        <w:rPr>
          <w:color w:val="000000"/>
        </w:rPr>
        <w:t>komunikacji wielkość pliku to maksymalnie 500 MB.</w:t>
      </w:r>
    </w:p>
    <w:p w14:paraId="12887AAE" w14:textId="77777777" w:rsidR="00B57A83" w:rsidRPr="00001846" w:rsidRDefault="00B57A83" w:rsidP="00B57A83">
      <w:pPr>
        <w:pStyle w:val="Tekstpodstawowy2"/>
        <w:numPr>
          <w:ilvl w:val="2"/>
          <w:numId w:val="5"/>
        </w:numPr>
        <w:spacing w:after="0" w:line="276" w:lineRule="auto"/>
        <w:jc w:val="both"/>
        <w:rPr>
          <w:color w:val="000000"/>
        </w:rPr>
      </w:pPr>
      <w:r w:rsidRPr="00001846">
        <w:rPr>
          <w:bCs/>
          <w:color w:val="000000"/>
        </w:rPr>
        <w:t xml:space="preserve">W formularzu ofertowym Wykonawca wskazuje, wyłącznie do celów statystycznych, czy jest </w:t>
      </w:r>
      <w:proofErr w:type="spellStart"/>
      <w:r w:rsidRPr="00001846">
        <w:rPr>
          <w:color w:val="000000"/>
        </w:rPr>
        <w:t>mikroprzedsiębiorcą</w:t>
      </w:r>
      <w:proofErr w:type="spellEnd"/>
      <w:r w:rsidRPr="00001846">
        <w:rPr>
          <w:color w:val="000000"/>
        </w:rPr>
        <w:t xml:space="preserve"> bądź małym lub średnim przedsiębiorcą. I tak zgodnie </w:t>
      </w:r>
      <w:r w:rsidRPr="00001846">
        <w:rPr>
          <w:color w:val="000000"/>
        </w:rPr>
        <w:br/>
        <w:t xml:space="preserve">z przepisami ustawy z dnia 06.03.2018 r. Prawo przedsiębiorców (Dz.U. </w:t>
      </w:r>
      <w:r w:rsidRPr="00001846">
        <w:rPr>
          <w:color w:val="000000"/>
        </w:rPr>
        <w:br/>
        <w:t>z 2021 r. poz. 162 t. j.):</w:t>
      </w:r>
    </w:p>
    <w:p w14:paraId="18D73277" w14:textId="77777777" w:rsidR="00B57A83" w:rsidRPr="007C63C8" w:rsidRDefault="00B57A83" w:rsidP="00B57A83">
      <w:pPr>
        <w:pStyle w:val="Tekstpodstawowy2"/>
        <w:spacing w:after="0" w:line="276" w:lineRule="auto"/>
        <w:ind w:left="360"/>
        <w:jc w:val="both"/>
        <w:rPr>
          <w:color w:val="000000"/>
        </w:rPr>
      </w:pPr>
      <w:proofErr w:type="spellStart"/>
      <w:r w:rsidRPr="007C63C8">
        <w:rPr>
          <w:b/>
          <w:color w:val="000000"/>
        </w:rPr>
        <w:t>mikroprzedsiębiorca</w:t>
      </w:r>
      <w:proofErr w:type="spellEnd"/>
      <w:r w:rsidRPr="007C63C8">
        <w:rPr>
          <w:color w:val="000000"/>
        </w:rPr>
        <w:t xml:space="preserve"> - to przedsiębiorca, który w co najmniej jednym z dwóch ostatnich lat obrotowych spełnił łącznie następujące warunki: zatrudniał średniorocznie mniej niż 10 pracowników oraz 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p w14:paraId="12B7BD20" w14:textId="77777777" w:rsidR="00B57A83" w:rsidRPr="007C63C8" w:rsidRDefault="00B57A83" w:rsidP="00B57A83">
      <w:pPr>
        <w:pStyle w:val="Tekstpodstawowy2"/>
        <w:spacing w:after="0" w:line="276" w:lineRule="auto"/>
        <w:ind w:left="360"/>
        <w:jc w:val="both"/>
        <w:rPr>
          <w:color w:val="000000"/>
        </w:rPr>
      </w:pPr>
      <w:r w:rsidRPr="007C63C8">
        <w:rPr>
          <w:b/>
          <w:color w:val="000000"/>
        </w:rPr>
        <w:lastRenderedPageBreak/>
        <w:t xml:space="preserve">mały przedsiębiorca </w:t>
      </w:r>
      <w:r w:rsidRPr="007C63C8">
        <w:rPr>
          <w:color w:val="000000"/>
        </w:rPr>
        <w:t>– to przedsiębiorca</w:t>
      </w:r>
      <w:r w:rsidRPr="007C63C8">
        <w:rPr>
          <w:b/>
          <w:color w:val="000000"/>
        </w:rPr>
        <w:t xml:space="preserve"> </w:t>
      </w:r>
      <w:r w:rsidRPr="007C63C8">
        <w:rPr>
          <w:color w:val="000000"/>
        </w:rPr>
        <w:t xml:space="preserve">który w co najmniej jednym z dwóch ostatnich lat obrotowych spełnił łącznie następujące warunki: zatrudniał średniorocznie mniej niż 50 pracowników oraz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i który nie jest </w:t>
      </w:r>
      <w:proofErr w:type="spellStart"/>
      <w:r w:rsidRPr="007C63C8">
        <w:rPr>
          <w:color w:val="000000"/>
        </w:rPr>
        <w:t>mikroprzedsiębiorcą</w:t>
      </w:r>
      <w:proofErr w:type="spellEnd"/>
      <w:r w:rsidRPr="007C63C8">
        <w:rPr>
          <w:color w:val="000000"/>
        </w:rPr>
        <w:t>.</w:t>
      </w:r>
    </w:p>
    <w:p w14:paraId="2DDF2973" w14:textId="77777777" w:rsidR="00B57A83" w:rsidRPr="007C63C8" w:rsidRDefault="00B57A83" w:rsidP="00B57A83">
      <w:pPr>
        <w:pStyle w:val="Tekstpodstawowy2"/>
        <w:spacing w:after="0" w:line="276" w:lineRule="auto"/>
        <w:ind w:left="360"/>
        <w:jc w:val="both"/>
        <w:rPr>
          <w:color w:val="000000"/>
        </w:rPr>
      </w:pPr>
      <w:r w:rsidRPr="007C63C8">
        <w:rPr>
          <w:b/>
          <w:color w:val="000000"/>
        </w:rPr>
        <w:t xml:space="preserve">średni przedsiębiorca </w:t>
      </w:r>
      <w:r w:rsidRPr="007C63C8">
        <w:rPr>
          <w:color w:val="000000"/>
        </w:rPr>
        <w:t>– to przedsiębiorca,</w:t>
      </w:r>
      <w:r w:rsidRPr="007C63C8">
        <w:rPr>
          <w:b/>
          <w:color w:val="000000"/>
        </w:rPr>
        <w:t xml:space="preserve"> </w:t>
      </w:r>
      <w:r w:rsidRPr="007C63C8">
        <w:rPr>
          <w:color w:val="000000"/>
        </w:rPr>
        <w:t xml:space="preserve">który w co najmniej jednym z dwóch ostatnich lat obrotowych spełnił łącznie następujące warunki: zatrudniał średniorocznie mniej niż 250 pracowników oraz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i który nie jest </w:t>
      </w:r>
      <w:proofErr w:type="spellStart"/>
      <w:r w:rsidRPr="007C63C8">
        <w:rPr>
          <w:color w:val="000000"/>
        </w:rPr>
        <w:t>mikroprzedsiębiorcą</w:t>
      </w:r>
      <w:proofErr w:type="spellEnd"/>
      <w:r w:rsidRPr="007C63C8">
        <w:rPr>
          <w:color w:val="000000"/>
        </w:rPr>
        <w:t xml:space="preserve"> ani małym przedsiębiorcą.</w:t>
      </w:r>
    </w:p>
    <w:p w14:paraId="3A4D705B" w14:textId="77777777" w:rsidR="009E7B1F" w:rsidRPr="00A43269" w:rsidRDefault="009E7B1F" w:rsidP="00A43269">
      <w:pPr>
        <w:pStyle w:val="Tekstpodstawowy2"/>
        <w:spacing w:after="0" w:line="276" w:lineRule="auto"/>
        <w:jc w:val="both"/>
        <w:rPr>
          <w:color w:val="000000"/>
        </w:rPr>
      </w:pPr>
    </w:p>
    <w:tbl>
      <w:tblPr>
        <w:tblStyle w:val="Tabela-Siatka"/>
        <w:tblW w:w="0" w:type="auto"/>
        <w:tblInd w:w="108" w:type="dxa"/>
        <w:shd w:val="pct10" w:color="auto" w:fill="auto"/>
        <w:tblLook w:val="04A0" w:firstRow="1" w:lastRow="0" w:firstColumn="1" w:lastColumn="0" w:noHBand="0" w:noVBand="1"/>
      </w:tblPr>
      <w:tblGrid>
        <w:gridCol w:w="9180"/>
      </w:tblGrid>
      <w:tr w:rsidR="0040659E" w:rsidRPr="007C63C8" w14:paraId="668D8FE3" w14:textId="77777777" w:rsidTr="005522FC">
        <w:tc>
          <w:tcPr>
            <w:tcW w:w="9180" w:type="dxa"/>
            <w:shd w:val="pct10" w:color="auto" w:fill="auto"/>
          </w:tcPr>
          <w:p w14:paraId="47DC3943" w14:textId="77777777" w:rsidR="0040659E" w:rsidRPr="007C63C8" w:rsidRDefault="00A426DA" w:rsidP="007C63C8">
            <w:pPr>
              <w:pStyle w:val="Akapitzlist"/>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XV</w:t>
            </w:r>
            <w:r w:rsidR="0040659E" w:rsidRPr="007C63C8">
              <w:rPr>
                <w:rFonts w:ascii="Times New Roman" w:hAnsi="Times New Roman" w:cs="Times New Roman"/>
                <w:b/>
                <w:sz w:val="24"/>
                <w:szCs w:val="24"/>
              </w:rPr>
              <w:t>II. Sposób oraz termin składania ofert</w:t>
            </w:r>
          </w:p>
        </w:tc>
      </w:tr>
    </w:tbl>
    <w:p w14:paraId="5FD5DB6B" w14:textId="77777777" w:rsidR="0040659E" w:rsidRPr="007C63C8" w:rsidRDefault="0040659E" w:rsidP="007C63C8">
      <w:pPr>
        <w:pStyle w:val="Akapitzlist"/>
        <w:spacing w:after="0"/>
        <w:ind w:left="644"/>
        <w:jc w:val="both"/>
        <w:rPr>
          <w:rFonts w:ascii="Times New Roman" w:hAnsi="Times New Roman" w:cs="Times New Roman"/>
          <w:sz w:val="24"/>
          <w:szCs w:val="24"/>
        </w:rPr>
      </w:pPr>
    </w:p>
    <w:p w14:paraId="2A4F7D8D" w14:textId="6B66A720" w:rsidR="00A92250" w:rsidRPr="007C63C8" w:rsidRDefault="00A92250" w:rsidP="00117F9F">
      <w:pPr>
        <w:numPr>
          <w:ilvl w:val="0"/>
          <w:numId w:val="16"/>
        </w:numPr>
        <w:spacing w:after="0"/>
        <w:jc w:val="both"/>
        <w:textAlignment w:val="baseline"/>
        <w:rPr>
          <w:rFonts w:ascii="Times New Roman" w:eastAsia="Times New Roman" w:hAnsi="Times New Roman" w:cs="Times New Roman"/>
          <w:color w:val="000000"/>
          <w:sz w:val="24"/>
          <w:szCs w:val="24"/>
          <w:lang w:eastAsia="pl-PL"/>
        </w:rPr>
      </w:pPr>
      <w:r w:rsidRPr="007C63C8">
        <w:rPr>
          <w:rFonts w:ascii="Times New Roman" w:eastAsia="Times New Roman" w:hAnsi="Times New Roman" w:cs="Times New Roman"/>
          <w:color w:val="000000"/>
          <w:sz w:val="24"/>
          <w:szCs w:val="24"/>
          <w:lang w:eastAsia="pl-PL"/>
        </w:rPr>
        <w:t xml:space="preserve">Ofertę wraz z wymaganymi dokumentami należy </w:t>
      </w:r>
      <w:r w:rsidR="00D349C4">
        <w:rPr>
          <w:rFonts w:ascii="Times New Roman" w:eastAsia="Times New Roman" w:hAnsi="Times New Roman" w:cs="Times New Roman"/>
          <w:color w:val="000000"/>
          <w:sz w:val="24"/>
          <w:szCs w:val="24"/>
          <w:lang w:eastAsia="pl-PL"/>
        </w:rPr>
        <w:t>złożyć</w:t>
      </w:r>
      <w:r w:rsidRPr="007C63C8">
        <w:rPr>
          <w:rFonts w:ascii="Times New Roman" w:eastAsia="Times New Roman" w:hAnsi="Times New Roman" w:cs="Times New Roman"/>
          <w:color w:val="000000"/>
          <w:sz w:val="24"/>
          <w:szCs w:val="24"/>
          <w:lang w:eastAsia="pl-PL"/>
        </w:rPr>
        <w:t xml:space="preserve"> na </w:t>
      </w:r>
      <w:hyperlink r:id="rId25" w:history="1">
        <w:r w:rsidRPr="007C63C8">
          <w:rPr>
            <w:rFonts w:ascii="Times New Roman" w:eastAsia="Times New Roman" w:hAnsi="Times New Roman" w:cs="Times New Roman"/>
            <w:color w:val="1155CC"/>
            <w:sz w:val="24"/>
            <w:szCs w:val="24"/>
            <w:u w:val="single"/>
            <w:lang w:eastAsia="pl-PL"/>
          </w:rPr>
          <w:t>platformazakupowa.pl</w:t>
        </w:r>
      </w:hyperlink>
      <w:r w:rsidRPr="007C63C8">
        <w:rPr>
          <w:rFonts w:ascii="Times New Roman" w:eastAsia="Times New Roman" w:hAnsi="Times New Roman" w:cs="Times New Roman"/>
          <w:color w:val="000000"/>
          <w:sz w:val="24"/>
          <w:szCs w:val="24"/>
          <w:lang w:eastAsia="pl-PL"/>
        </w:rPr>
        <w:t xml:space="preserve"> pod adresem: </w:t>
      </w:r>
      <w:hyperlink r:id="rId26" w:history="1">
        <w:r w:rsidR="0062281C" w:rsidRPr="007C63C8">
          <w:rPr>
            <w:rStyle w:val="Hipercze"/>
            <w:rFonts w:ascii="Times New Roman" w:hAnsi="Times New Roman" w:cs="Times New Roman"/>
            <w:sz w:val="24"/>
            <w:szCs w:val="24"/>
          </w:rPr>
          <w:t>https://platformazakupowa.pl/pn/ug_wagrowiec</w:t>
        </w:r>
      </w:hyperlink>
      <w:r w:rsidRPr="007C63C8">
        <w:rPr>
          <w:rFonts w:ascii="Times New Roman" w:eastAsia="Times New Roman" w:hAnsi="Times New Roman" w:cs="Times New Roman"/>
          <w:color w:val="000000"/>
          <w:sz w:val="24"/>
          <w:szCs w:val="24"/>
          <w:lang w:eastAsia="pl-PL"/>
        </w:rPr>
        <w:t xml:space="preserve"> </w:t>
      </w:r>
      <w:r w:rsidR="001A4CBD">
        <w:rPr>
          <w:rFonts w:ascii="Times New Roman" w:eastAsia="Times New Roman" w:hAnsi="Times New Roman" w:cs="Times New Roman"/>
          <w:color w:val="000000"/>
          <w:sz w:val="24"/>
          <w:szCs w:val="24"/>
          <w:lang w:eastAsia="pl-PL"/>
        </w:rPr>
        <w:t>na stronie internetowej</w:t>
      </w:r>
      <w:r w:rsidRPr="007C63C8">
        <w:rPr>
          <w:rFonts w:ascii="Times New Roman" w:eastAsia="Times New Roman" w:hAnsi="Times New Roman" w:cs="Times New Roman"/>
          <w:color w:val="000000"/>
          <w:sz w:val="24"/>
          <w:szCs w:val="24"/>
          <w:lang w:eastAsia="pl-PL"/>
        </w:rPr>
        <w:t xml:space="preserve"> prowadzonego post</w:t>
      </w:r>
      <w:r w:rsidR="0062281C" w:rsidRPr="007C63C8">
        <w:rPr>
          <w:rFonts w:ascii="Times New Roman" w:eastAsia="Times New Roman" w:hAnsi="Times New Roman" w:cs="Times New Roman"/>
          <w:color w:val="000000"/>
          <w:sz w:val="24"/>
          <w:szCs w:val="24"/>
          <w:lang w:eastAsia="pl-PL"/>
        </w:rPr>
        <w:t xml:space="preserve">ępowania  </w:t>
      </w:r>
      <w:r w:rsidR="0062281C" w:rsidRPr="00D349C4">
        <w:rPr>
          <w:rFonts w:ascii="Times New Roman" w:eastAsia="Times New Roman" w:hAnsi="Times New Roman" w:cs="Times New Roman"/>
          <w:color w:val="000000"/>
          <w:sz w:val="24"/>
          <w:szCs w:val="24"/>
          <w:lang w:eastAsia="pl-PL"/>
        </w:rPr>
        <w:t>do dni</w:t>
      </w:r>
      <w:r w:rsidR="00992497" w:rsidRPr="00D349C4">
        <w:rPr>
          <w:rFonts w:ascii="Times New Roman" w:eastAsia="Times New Roman" w:hAnsi="Times New Roman" w:cs="Times New Roman"/>
          <w:color w:val="000000"/>
          <w:sz w:val="24"/>
          <w:szCs w:val="24"/>
          <w:lang w:eastAsia="pl-PL"/>
        </w:rPr>
        <w:t xml:space="preserve">a </w:t>
      </w:r>
      <w:r w:rsidR="00A72BCA">
        <w:rPr>
          <w:rFonts w:ascii="Times New Roman" w:eastAsia="Times New Roman" w:hAnsi="Times New Roman" w:cs="Times New Roman"/>
          <w:b/>
          <w:color w:val="000000"/>
          <w:sz w:val="24"/>
          <w:szCs w:val="24"/>
          <w:lang w:eastAsia="pl-PL"/>
        </w:rPr>
        <w:t>1</w:t>
      </w:r>
      <w:r w:rsidR="005B6962">
        <w:rPr>
          <w:rFonts w:ascii="Times New Roman" w:eastAsia="Times New Roman" w:hAnsi="Times New Roman" w:cs="Times New Roman"/>
          <w:b/>
          <w:color w:val="000000"/>
          <w:sz w:val="24"/>
          <w:szCs w:val="24"/>
          <w:lang w:eastAsia="pl-PL"/>
        </w:rPr>
        <w:t>7</w:t>
      </w:r>
      <w:r w:rsidR="00A72BCA">
        <w:rPr>
          <w:rFonts w:ascii="Times New Roman" w:eastAsia="Times New Roman" w:hAnsi="Times New Roman" w:cs="Times New Roman"/>
          <w:b/>
          <w:color w:val="000000"/>
          <w:sz w:val="24"/>
          <w:szCs w:val="24"/>
          <w:lang w:eastAsia="pl-PL"/>
        </w:rPr>
        <w:t>.11</w:t>
      </w:r>
      <w:r w:rsidR="005D738C">
        <w:rPr>
          <w:rFonts w:ascii="Times New Roman" w:eastAsia="Times New Roman" w:hAnsi="Times New Roman" w:cs="Times New Roman"/>
          <w:b/>
          <w:color w:val="000000"/>
          <w:sz w:val="24"/>
          <w:szCs w:val="24"/>
          <w:lang w:eastAsia="pl-PL"/>
        </w:rPr>
        <w:t>.2022 r</w:t>
      </w:r>
      <w:r w:rsidR="0062281C" w:rsidRPr="00760777">
        <w:rPr>
          <w:rFonts w:ascii="Times New Roman" w:eastAsia="Times New Roman" w:hAnsi="Times New Roman" w:cs="Times New Roman"/>
          <w:b/>
          <w:color w:val="000000"/>
          <w:sz w:val="24"/>
          <w:szCs w:val="24"/>
          <w:lang w:eastAsia="pl-PL"/>
        </w:rPr>
        <w:t>.</w:t>
      </w:r>
      <w:r w:rsidR="00D349C4" w:rsidRPr="00760777">
        <w:rPr>
          <w:rFonts w:ascii="Times New Roman" w:eastAsia="Times New Roman" w:hAnsi="Times New Roman" w:cs="Times New Roman"/>
          <w:b/>
          <w:color w:val="000000"/>
          <w:sz w:val="24"/>
          <w:szCs w:val="24"/>
          <w:lang w:eastAsia="pl-PL"/>
        </w:rPr>
        <w:t xml:space="preserve"> do godz.</w:t>
      </w:r>
      <w:r w:rsidR="00A72BCA">
        <w:rPr>
          <w:rFonts w:ascii="Times New Roman" w:eastAsia="Times New Roman" w:hAnsi="Times New Roman" w:cs="Times New Roman"/>
          <w:b/>
          <w:color w:val="000000"/>
          <w:sz w:val="24"/>
          <w:szCs w:val="24"/>
          <w:lang w:eastAsia="pl-PL"/>
        </w:rPr>
        <w:t xml:space="preserve"> </w:t>
      </w:r>
      <w:r w:rsidR="00D349C4" w:rsidRPr="00760777">
        <w:rPr>
          <w:rFonts w:ascii="Times New Roman" w:eastAsia="Times New Roman" w:hAnsi="Times New Roman" w:cs="Times New Roman"/>
          <w:b/>
          <w:color w:val="000000"/>
          <w:sz w:val="24"/>
          <w:szCs w:val="24"/>
          <w:lang w:eastAsia="pl-PL"/>
        </w:rPr>
        <w:t>9.0</w:t>
      </w:r>
      <w:r w:rsidR="00D349C4" w:rsidRPr="00B75DD6">
        <w:rPr>
          <w:rFonts w:ascii="Times New Roman" w:eastAsia="Times New Roman" w:hAnsi="Times New Roman" w:cs="Times New Roman"/>
          <w:b/>
          <w:bCs/>
          <w:color w:val="000000"/>
          <w:sz w:val="24"/>
          <w:szCs w:val="24"/>
          <w:lang w:eastAsia="pl-PL"/>
        </w:rPr>
        <w:t>0</w:t>
      </w:r>
      <w:r w:rsidR="00D349C4">
        <w:rPr>
          <w:rFonts w:ascii="Times New Roman" w:eastAsia="Times New Roman" w:hAnsi="Times New Roman" w:cs="Times New Roman"/>
          <w:color w:val="000000"/>
          <w:sz w:val="24"/>
          <w:szCs w:val="24"/>
          <w:lang w:eastAsia="pl-PL"/>
        </w:rPr>
        <w:t>.</w:t>
      </w:r>
    </w:p>
    <w:p w14:paraId="4690505B" w14:textId="77777777" w:rsidR="00A92250" w:rsidRPr="007C63C8" w:rsidRDefault="00A92250" w:rsidP="00117F9F">
      <w:pPr>
        <w:numPr>
          <w:ilvl w:val="0"/>
          <w:numId w:val="16"/>
        </w:numPr>
        <w:spacing w:after="0"/>
        <w:jc w:val="both"/>
        <w:textAlignment w:val="baseline"/>
        <w:rPr>
          <w:rFonts w:ascii="Times New Roman" w:eastAsia="Times New Roman" w:hAnsi="Times New Roman" w:cs="Times New Roman"/>
          <w:color w:val="000000"/>
          <w:sz w:val="24"/>
          <w:szCs w:val="24"/>
          <w:lang w:eastAsia="pl-PL"/>
        </w:rPr>
      </w:pPr>
      <w:r w:rsidRPr="007C63C8">
        <w:rPr>
          <w:rFonts w:ascii="Times New Roman" w:eastAsia="Times New Roman" w:hAnsi="Times New Roman" w:cs="Times New Roman"/>
          <w:color w:val="000000"/>
          <w:sz w:val="24"/>
          <w:szCs w:val="24"/>
          <w:lang w:eastAsia="pl-PL"/>
        </w:rPr>
        <w:t>Do oferty należy dołączyć wszystkie wymagane w SWZ dokumenty.</w:t>
      </w:r>
    </w:p>
    <w:p w14:paraId="29678D80" w14:textId="77777777" w:rsidR="00A92250" w:rsidRPr="007C63C8" w:rsidRDefault="00A92250" w:rsidP="00117F9F">
      <w:pPr>
        <w:numPr>
          <w:ilvl w:val="0"/>
          <w:numId w:val="16"/>
        </w:numPr>
        <w:spacing w:after="0"/>
        <w:jc w:val="both"/>
        <w:textAlignment w:val="baseline"/>
        <w:rPr>
          <w:rFonts w:ascii="Times New Roman" w:eastAsia="Times New Roman" w:hAnsi="Times New Roman" w:cs="Times New Roman"/>
          <w:color w:val="000000"/>
          <w:sz w:val="24"/>
          <w:szCs w:val="24"/>
          <w:lang w:eastAsia="pl-PL"/>
        </w:rPr>
      </w:pPr>
      <w:r w:rsidRPr="007C63C8">
        <w:rPr>
          <w:rFonts w:ascii="Times New Roman" w:eastAsia="Times New Roman" w:hAnsi="Times New Roman" w:cs="Times New Roman"/>
          <w:color w:val="000000"/>
          <w:sz w:val="24"/>
          <w:szCs w:val="24"/>
          <w:lang w:eastAsia="pl-PL"/>
        </w:rPr>
        <w:t>Po wypełnieniu Formularza składania oferty i dołączenia  wszystkich wymaganych załączników należy kliknąć przycisk „Przejdź do podsumowania”.</w:t>
      </w:r>
    </w:p>
    <w:p w14:paraId="04AC2432" w14:textId="77777777" w:rsidR="00D349C4" w:rsidRDefault="00A92250" w:rsidP="00117F9F">
      <w:pPr>
        <w:numPr>
          <w:ilvl w:val="0"/>
          <w:numId w:val="16"/>
        </w:numPr>
        <w:spacing w:after="0"/>
        <w:jc w:val="both"/>
        <w:textAlignment w:val="baseline"/>
        <w:rPr>
          <w:rFonts w:ascii="Times New Roman" w:eastAsia="Times New Roman" w:hAnsi="Times New Roman" w:cs="Times New Roman"/>
          <w:color w:val="000000"/>
          <w:sz w:val="24"/>
          <w:szCs w:val="24"/>
          <w:lang w:eastAsia="pl-PL"/>
        </w:rPr>
      </w:pPr>
      <w:r w:rsidRPr="00D349C4">
        <w:rPr>
          <w:rFonts w:ascii="Times New Roman" w:eastAsia="Times New Roman" w:hAnsi="Times New Roman" w:cs="Times New Roman"/>
          <w:color w:val="000000"/>
          <w:sz w:val="24"/>
          <w:szCs w:val="24"/>
          <w:lang w:eastAsia="pl-PL"/>
        </w:rPr>
        <w:t xml:space="preserve">Oferta składana elektronicznie musi zostać podpisana elektronicznym podpisem kwalifikowanym, podpisem zaufanym lub podpisem osobistym. W procesie składania oferty za pośrednictwem </w:t>
      </w:r>
      <w:hyperlink r:id="rId27" w:history="1">
        <w:r w:rsidRPr="00D349C4">
          <w:rPr>
            <w:rFonts w:ascii="Times New Roman" w:eastAsia="Times New Roman" w:hAnsi="Times New Roman" w:cs="Times New Roman"/>
            <w:color w:val="1155CC"/>
            <w:sz w:val="24"/>
            <w:szCs w:val="24"/>
            <w:u w:val="single"/>
            <w:lang w:eastAsia="pl-PL"/>
          </w:rPr>
          <w:t>platformazakupowa.pl</w:t>
        </w:r>
      </w:hyperlink>
      <w:r w:rsidRPr="00D349C4">
        <w:rPr>
          <w:rFonts w:ascii="Times New Roman" w:eastAsia="Times New Roman" w:hAnsi="Times New Roman" w:cs="Times New Roman"/>
          <w:color w:val="000000"/>
          <w:sz w:val="24"/>
          <w:szCs w:val="24"/>
          <w:lang w:eastAsia="pl-PL"/>
        </w:rPr>
        <w:t xml:space="preserve">, wykonawca powinien złożyć podpis bezpośrednio na dokumentach przesłanych za pośrednictwem </w:t>
      </w:r>
      <w:hyperlink r:id="rId28" w:history="1">
        <w:r w:rsidRPr="00D349C4">
          <w:rPr>
            <w:rFonts w:ascii="Times New Roman" w:eastAsia="Times New Roman" w:hAnsi="Times New Roman" w:cs="Times New Roman"/>
            <w:color w:val="1155CC"/>
            <w:sz w:val="24"/>
            <w:szCs w:val="24"/>
            <w:u w:val="single"/>
            <w:lang w:eastAsia="pl-PL"/>
          </w:rPr>
          <w:t>platformazakupowa.pl</w:t>
        </w:r>
      </w:hyperlink>
      <w:r w:rsidR="00D349C4">
        <w:rPr>
          <w:rFonts w:ascii="Times New Roman" w:eastAsia="Times New Roman" w:hAnsi="Times New Roman" w:cs="Times New Roman"/>
          <w:color w:val="000000"/>
          <w:sz w:val="24"/>
          <w:szCs w:val="24"/>
          <w:lang w:eastAsia="pl-PL"/>
        </w:rPr>
        <w:t>.</w:t>
      </w:r>
    </w:p>
    <w:p w14:paraId="5AF54A95" w14:textId="77777777" w:rsidR="00A92250" w:rsidRPr="00D349C4" w:rsidRDefault="00A92250" w:rsidP="00117F9F">
      <w:pPr>
        <w:numPr>
          <w:ilvl w:val="0"/>
          <w:numId w:val="16"/>
        </w:numPr>
        <w:spacing w:after="0"/>
        <w:jc w:val="both"/>
        <w:textAlignment w:val="baseline"/>
        <w:rPr>
          <w:rFonts w:ascii="Times New Roman" w:eastAsia="Times New Roman" w:hAnsi="Times New Roman" w:cs="Times New Roman"/>
          <w:color w:val="000000"/>
          <w:sz w:val="24"/>
          <w:szCs w:val="24"/>
          <w:lang w:eastAsia="pl-PL"/>
        </w:rPr>
      </w:pPr>
      <w:r w:rsidRPr="00D349C4">
        <w:rPr>
          <w:rFonts w:ascii="Times New Roman" w:eastAsia="Times New Roman" w:hAnsi="Times New Roman" w:cs="Times New Roman"/>
          <w:color w:val="000000"/>
          <w:sz w:val="24"/>
          <w:szCs w:val="24"/>
          <w:lang w:eastAsia="pl-PL"/>
        </w:rPr>
        <w:t xml:space="preserve">Za </w:t>
      </w:r>
      <w:r w:rsidR="002D33AB">
        <w:rPr>
          <w:rFonts w:ascii="Times New Roman" w:eastAsia="Times New Roman" w:hAnsi="Times New Roman" w:cs="Times New Roman"/>
          <w:color w:val="000000"/>
          <w:sz w:val="24"/>
          <w:szCs w:val="24"/>
          <w:lang w:eastAsia="pl-PL"/>
        </w:rPr>
        <w:t xml:space="preserve">termin </w:t>
      </w:r>
      <w:r w:rsidRPr="00D349C4">
        <w:rPr>
          <w:rFonts w:ascii="Times New Roman" w:eastAsia="Times New Roman" w:hAnsi="Times New Roman" w:cs="Times New Roman"/>
          <w:color w:val="000000"/>
          <w:sz w:val="24"/>
          <w:szCs w:val="24"/>
          <w:lang w:eastAsia="pl-PL"/>
        </w:rPr>
        <w:t>złożenia oferty przyjmuje się datę</w:t>
      </w:r>
      <w:r w:rsidR="002D33AB">
        <w:rPr>
          <w:rFonts w:ascii="Times New Roman" w:eastAsia="Times New Roman" w:hAnsi="Times New Roman" w:cs="Times New Roman"/>
          <w:color w:val="000000"/>
          <w:sz w:val="24"/>
          <w:szCs w:val="24"/>
          <w:lang w:eastAsia="pl-PL"/>
        </w:rPr>
        <w:t xml:space="preserve"> oraz godzinę </w:t>
      </w:r>
      <w:r w:rsidRPr="00D349C4">
        <w:rPr>
          <w:rFonts w:ascii="Times New Roman" w:eastAsia="Times New Roman" w:hAnsi="Times New Roman" w:cs="Times New Roman"/>
          <w:color w:val="000000"/>
          <w:sz w:val="24"/>
          <w:szCs w:val="24"/>
          <w:lang w:eastAsia="pl-PL"/>
        </w:rPr>
        <w:t xml:space="preserve">jej przekazania w systemie (platformie) </w:t>
      </w:r>
      <w:r w:rsidR="00173EE4" w:rsidRPr="00D349C4">
        <w:rPr>
          <w:rFonts w:ascii="Times New Roman" w:eastAsia="Times New Roman" w:hAnsi="Times New Roman" w:cs="Times New Roman"/>
          <w:color w:val="000000"/>
          <w:sz w:val="24"/>
          <w:szCs w:val="24"/>
          <w:lang w:eastAsia="pl-PL"/>
        </w:rPr>
        <w:t>w</w:t>
      </w:r>
      <w:r w:rsidR="00D349C4">
        <w:rPr>
          <w:rFonts w:ascii="Times New Roman" w:eastAsia="Times New Roman" w:hAnsi="Times New Roman" w:cs="Times New Roman"/>
          <w:color w:val="000000"/>
          <w:sz w:val="24"/>
          <w:szCs w:val="24"/>
          <w:lang w:eastAsia="pl-PL"/>
        </w:rPr>
        <w:t> </w:t>
      </w:r>
      <w:r w:rsidR="00173EE4" w:rsidRPr="00D349C4">
        <w:rPr>
          <w:rFonts w:ascii="Times New Roman" w:eastAsia="Times New Roman" w:hAnsi="Times New Roman" w:cs="Times New Roman"/>
          <w:color w:val="000000"/>
          <w:sz w:val="24"/>
          <w:szCs w:val="24"/>
          <w:lang w:eastAsia="pl-PL"/>
        </w:rPr>
        <w:t xml:space="preserve">drugim kroku składania oferty - </w:t>
      </w:r>
      <w:r w:rsidRPr="00D349C4">
        <w:rPr>
          <w:rFonts w:ascii="Times New Roman" w:eastAsia="Times New Roman" w:hAnsi="Times New Roman" w:cs="Times New Roman"/>
          <w:color w:val="000000"/>
          <w:sz w:val="24"/>
          <w:szCs w:val="24"/>
          <w:lang w:eastAsia="pl-PL"/>
        </w:rPr>
        <w:t>poprzez kliknięcie przycisku “Złóż ofertę” i</w:t>
      </w:r>
      <w:r w:rsidR="00D349C4">
        <w:rPr>
          <w:rFonts w:ascii="Times New Roman" w:eastAsia="Times New Roman" w:hAnsi="Times New Roman" w:cs="Times New Roman"/>
          <w:color w:val="000000"/>
          <w:sz w:val="24"/>
          <w:szCs w:val="24"/>
          <w:lang w:eastAsia="pl-PL"/>
        </w:rPr>
        <w:t> </w:t>
      </w:r>
      <w:r w:rsidRPr="00D349C4">
        <w:rPr>
          <w:rFonts w:ascii="Times New Roman" w:eastAsia="Times New Roman" w:hAnsi="Times New Roman" w:cs="Times New Roman"/>
          <w:color w:val="000000"/>
          <w:sz w:val="24"/>
          <w:szCs w:val="24"/>
          <w:lang w:eastAsia="pl-PL"/>
        </w:rPr>
        <w:t>wyświetlenie się komunikatu, że oferta została zaszyfrowana i złożona.</w:t>
      </w:r>
    </w:p>
    <w:p w14:paraId="0F3B2DB8" w14:textId="77777777" w:rsidR="00A92250" w:rsidRPr="007C63C8" w:rsidRDefault="00A92250" w:rsidP="00117F9F">
      <w:pPr>
        <w:numPr>
          <w:ilvl w:val="0"/>
          <w:numId w:val="16"/>
        </w:numPr>
        <w:spacing w:after="0"/>
        <w:jc w:val="both"/>
        <w:textAlignment w:val="baseline"/>
        <w:rPr>
          <w:rFonts w:ascii="Times New Roman" w:eastAsia="Times New Roman" w:hAnsi="Times New Roman" w:cs="Times New Roman"/>
          <w:color w:val="000000"/>
          <w:sz w:val="24"/>
          <w:szCs w:val="24"/>
          <w:lang w:eastAsia="pl-PL"/>
        </w:rPr>
      </w:pPr>
      <w:r w:rsidRPr="007C63C8">
        <w:rPr>
          <w:rFonts w:ascii="Times New Roman" w:eastAsia="Times New Roman" w:hAnsi="Times New Roman" w:cs="Times New Roman"/>
          <w:color w:val="000000"/>
          <w:sz w:val="24"/>
          <w:szCs w:val="24"/>
          <w:lang w:eastAsia="pl-PL"/>
        </w:rPr>
        <w:t xml:space="preserve">Szczegółowa instrukcja dla Wykonawców dotycząca złożenia, zmiany i wycofania oferty znajduje się na stronie internetowej pod adresem:  </w:t>
      </w:r>
      <w:hyperlink r:id="rId29" w:history="1">
        <w:r w:rsidRPr="007C63C8">
          <w:rPr>
            <w:rFonts w:ascii="Times New Roman" w:eastAsia="Times New Roman" w:hAnsi="Times New Roman" w:cs="Times New Roman"/>
            <w:color w:val="1155CC"/>
            <w:sz w:val="24"/>
            <w:szCs w:val="24"/>
            <w:u w:val="single"/>
            <w:lang w:eastAsia="pl-PL"/>
          </w:rPr>
          <w:t>https://platformazakupowa.pl/strona/45-instrukcje</w:t>
        </w:r>
      </w:hyperlink>
    </w:p>
    <w:p w14:paraId="6C559B6C" w14:textId="5533C7A1" w:rsidR="0040659E" w:rsidRDefault="0040659E" w:rsidP="007C63C8">
      <w:pPr>
        <w:pStyle w:val="Akapitzlist"/>
        <w:spacing w:after="0"/>
        <w:ind w:left="709" w:hanging="425"/>
        <w:jc w:val="both"/>
        <w:rPr>
          <w:rFonts w:ascii="Times New Roman" w:hAnsi="Times New Roman" w:cs="Times New Roman"/>
          <w:sz w:val="24"/>
          <w:szCs w:val="24"/>
        </w:rPr>
      </w:pPr>
    </w:p>
    <w:tbl>
      <w:tblPr>
        <w:tblStyle w:val="Tabela-Siatka"/>
        <w:tblW w:w="0" w:type="auto"/>
        <w:tblInd w:w="108" w:type="dxa"/>
        <w:shd w:val="pct10" w:color="auto" w:fill="auto"/>
        <w:tblLook w:val="04A0" w:firstRow="1" w:lastRow="0" w:firstColumn="1" w:lastColumn="0" w:noHBand="0" w:noVBand="1"/>
      </w:tblPr>
      <w:tblGrid>
        <w:gridCol w:w="9180"/>
      </w:tblGrid>
      <w:tr w:rsidR="00173EE4" w:rsidRPr="007C63C8" w14:paraId="2D8EAC18" w14:textId="77777777" w:rsidTr="005522FC">
        <w:tc>
          <w:tcPr>
            <w:tcW w:w="9180" w:type="dxa"/>
            <w:shd w:val="pct10" w:color="auto" w:fill="auto"/>
          </w:tcPr>
          <w:p w14:paraId="2B386530" w14:textId="77777777" w:rsidR="00173EE4" w:rsidRPr="007C63C8" w:rsidRDefault="005355F6" w:rsidP="007C63C8">
            <w:pPr>
              <w:pStyle w:val="Akapitzlist"/>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X</w:t>
            </w:r>
            <w:r w:rsidR="008479C2">
              <w:rPr>
                <w:rFonts w:ascii="Times New Roman" w:hAnsi="Times New Roman" w:cs="Times New Roman"/>
                <w:b/>
                <w:sz w:val="24"/>
                <w:szCs w:val="24"/>
              </w:rPr>
              <w:t>V</w:t>
            </w:r>
            <w:r>
              <w:rPr>
                <w:rFonts w:ascii="Times New Roman" w:hAnsi="Times New Roman" w:cs="Times New Roman"/>
                <w:b/>
                <w:sz w:val="24"/>
                <w:szCs w:val="24"/>
              </w:rPr>
              <w:t>III</w:t>
            </w:r>
            <w:r w:rsidR="00173EE4" w:rsidRPr="007C63C8">
              <w:rPr>
                <w:rFonts w:ascii="Times New Roman" w:hAnsi="Times New Roman" w:cs="Times New Roman"/>
                <w:b/>
                <w:sz w:val="24"/>
                <w:szCs w:val="24"/>
              </w:rPr>
              <w:t>. Termin otwarcia ofert</w:t>
            </w:r>
            <w:r w:rsidR="008B57DE" w:rsidRPr="007C63C8">
              <w:rPr>
                <w:rFonts w:ascii="Times New Roman" w:hAnsi="Times New Roman" w:cs="Times New Roman"/>
                <w:b/>
                <w:sz w:val="24"/>
                <w:szCs w:val="24"/>
              </w:rPr>
              <w:t xml:space="preserve"> </w:t>
            </w:r>
          </w:p>
        </w:tc>
      </w:tr>
    </w:tbl>
    <w:p w14:paraId="556CDD66" w14:textId="77777777" w:rsidR="003E2BFF" w:rsidRPr="007C63C8" w:rsidRDefault="003E2BFF" w:rsidP="007C63C8">
      <w:pPr>
        <w:shd w:val="clear" w:color="auto" w:fill="FFFFFF"/>
        <w:spacing w:after="0"/>
        <w:jc w:val="both"/>
        <w:rPr>
          <w:rFonts w:ascii="Times New Roman" w:eastAsia="Times New Roman" w:hAnsi="Times New Roman" w:cs="Times New Roman"/>
          <w:color w:val="000000"/>
          <w:sz w:val="24"/>
          <w:szCs w:val="24"/>
          <w:lang w:eastAsia="pl-PL"/>
        </w:rPr>
      </w:pPr>
    </w:p>
    <w:p w14:paraId="4C76733C" w14:textId="47E65494" w:rsidR="003806C1" w:rsidRPr="007C63C8" w:rsidRDefault="00CA42EB" w:rsidP="00117F9F">
      <w:pPr>
        <w:numPr>
          <w:ilvl w:val="0"/>
          <w:numId w:val="17"/>
        </w:numPr>
        <w:spacing w:after="0"/>
        <w:jc w:val="both"/>
        <w:textAlignment w:val="baseline"/>
        <w:rPr>
          <w:rFonts w:ascii="Times New Roman" w:eastAsia="Times New Roman" w:hAnsi="Times New Roman" w:cs="Times New Roman"/>
          <w:color w:val="000000"/>
          <w:sz w:val="24"/>
          <w:szCs w:val="24"/>
          <w:lang w:eastAsia="pl-PL"/>
        </w:rPr>
      </w:pPr>
      <w:r w:rsidRPr="007C63C8">
        <w:rPr>
          <w:rFonts w:ascii="Times New Roman" w:eastAsia="Times New Roman" w:hAnsi="Times New Roman" w:cs="Times New Roman"/>
          <w:color w:val="000000"/>
          <w:sz w:val="24"/>
          <w:szCs w:val="24"/>
          <w:lang w:eastAsia="pl-PL"/>
        </w:rPr>
        <w:t xml:space="preserve">Otwarcie ofert nastąpi w dniu </w:t>
      </w:r>
      <w:r w:rsidR="00A72BCA">
        <w:rPr>
          <w:rFonts w:ascii="Times New Roman" w:eastAsia="Times New Roman" w:hAnsi="Times New Roman" w:cs="Times New Roman"/>
          <w:b/>
          <w:color w:val="000000"/>
          <w:sz w:val="24"/>
          <w:szCs w:val="24"/>
          <w:lang w:eastAsia="pl-PL"/>
        </w:rPr>
        <w:t>1</w:t>
      </w:r>
      <w:r w:rsidR="005B6962">
        <w:rPr>
          <w:rFonts w:ascii="Times New Roman" w:eastAsia="Times New Roman" w:hAnsi="Times New Roman" w:cs="Times New Roman"/>
          <w:b/>
          <w:color w:val="000000"/>
          <w:sz w:val="24"/>
          <w:szCs w:val="24"/>
          <w:lang w:eastAsia="pl-PL"/>
        </w:rPr>
        <w:t>7</w:t>
      </w:r>
      <w:r w:rsidR="00A72BCA">
        <w:rPr>
          <w:rFonts w:ascii="Times New Roman" w:eastAsia="Times New Roman" w:hAnsi="Times New Roman" w:cs="Times New Roman"/>
          <w:b/>
          <w:color w:val="000000"/>
          <w:sz w:val="24"/>
          <w:szCs w:val="24"/>
          <w:lang w:eastAsia="pl-PL"/>
        </w:rPr>
        <w:t>.11</w:t>
      </w:r>
      <w:r w:rsidR="005D738C">
        <w:rPr>
          <w:rFonts w:ascii="Times New Roman" w:eastAsia="Times New Roman" w:hAnsi="Times New Roman" w:cs="Times New Roman"/>
          <w:b/>
          <w:color w:val="000000"/>
          <w:sz w:val="24"/>
          <w:szCs w:val="24"/>
          <w:lang w:eastAsia="pl-PL"/>
        </w:rPr>
        <w:t>.2022 r</w:t>
      </w:r>
      <w:r w:rsidR="002D33AB" w:rsidRPr="005355F6">
        <w:rPr>
          <w:rFonts w:ascii="Times New Roman" w:eastAsia="Times New Roman" w:hAnsi="Times New Roman" w:cs="Times New Roman"/>
          <w:b/>
          <w:color w:val="000000"/>
          <w:sz w:val="24"/>
          <w:szCs w:val="24"/>
          <w:lang w:eastAsia="pl-PL"/>
        </w:rPr>
        <w:t>. godz.</w:t>
      </w:r>
      <w:r w:rsidR="00A72BCA">
        <w:rPr>
          <w:rFonts w:ascii="Times New Roman" w:eastAsia="Times New Roman" w:hAnsi="Times New Roman" w:cs="Times New Roman"/>
          <w:b/>
          <w:color w:val="000000"/>
          <w:sz w:val="24"/>
          <w:szCs w:val="24"/>
          <w:lang w:eastAsia="pl-PL"/>
        </w:rPr>
        <w:t xml:space="preserve"> </w:t>
      </w:r>
      <w:r w:rsidR="002D33AB" w:rsidRPr="005355F6">
        <w:rPr>
          <w:rFonts w:ascii="Times New Roman" w:eastAsia="Times New Roman" w:hAnsi="Times New Roman" w:cs="Times New Roman"/>
          <w:b/>
          <w:color w:val="000000"/>
          <w:sz w:val="24"/>
          <w:szCs w:val="24"/>
          <w:lang w:eastAsia="pl-PL"/>
        </w:rPr>
        <w:t>9.1</w:t>
      </w:r>
      <w:r w:rsidR="00E2456E" w:rsidRPr="005355F6">
        <w:rPr>
          <w:rFonts w:ascii="Times New Roman" w:eastAsia="Times New Roman" w:hAnsi="Times New Roman" w:cs="Times New Roman"/>
          <w:b/>
          <w:color w:val="000000"/>
          <w:sz w:val="24"/>
          <w:szCs w:val="24"/>
          <w:lang w:eastAsia="pl-PL"/>
        </w:rPr>
        <w:t>5</w:t>
      </w:r>
      <w:r w:rsidR="008B57DE" w:rsidRPr="007C63C8">
        <w:rPr>
          <w:rFonts w:ascii="Times New Roman" w:eastAsia="Times New Roman" w:hAnsi="Times New Roman" w:cs="Times New Roman"/>
          <w:color w:val="000000"/>
          <w:sz w:val="24"/>
          <w:szCs w:val="24"/>
          <w:lang w:eastAsia="pl-PL"/>
        </w:rPr>
        <w:t xml:space="preserve"> poprzez odszyfrowanie ofert złożonych na „plalformazaupowa.pl”.</w:t>
      </w:r>
      <w:r w:rsidR="0036659C">
        <w:rPr>
          <w:rFonts w:ascii="Times New Roman" w:eastAsia="Times New Roman" w:hAnsi="Times New Roman" w:cs="Times New Roman"/>
          <w:color w:val="000000"/>
          <w:sz w:val="24"/>
          <w:szCs w:val="24"/>
          <w:lang w:eastAsia="pl-PL"/>
        </w:rPr>
        <w:t xml:space="preserve"> </w:t>
      </w:r>
    </w:p>
    <w:p w14:paraId="772FB530" w14:textId="77777777" w:rsidR="00E4334A" w:rsidRPr="007C63C8" w:rsidRDefault="00E4334A" w:rsidP="00117F9F">
      <w:pPr>
        <w:numPr>
          <w:ilvl w:val="0"/>
          <w:numId w:val="17"/>
        </w:numPr>
        <w:spacing w:after="0"/>
        <w:jc w:val="both"/>
        <w:textAlignment w:val="baseline"/>
        <w:rPr>
          <w:rFonts w:ascii="Times New Roman" w:eastAsia="Times New Roman" w:hAnsi="Times New Roman" w:cs="Times New Roman"/>
          <w:color w:val="000000"/>
          <w:sz w:val="24"/>
          <w:szCs w:val="24"/>
          <w:lang w:eastAsia="pl-PL"/>
        </w:rPr>
      </w:pPr>
      <w:r w:rsidRPr="007C63C8">
        <w:rPr>
          <w:rFonts w:ascii="Times New Roman" w:eastAsia="Times New Roman" w:hAnsi="Times New Roman" w:cs="Times New Roman"/>
          <w:color w:val="000000"/>
          <w:sz w:val="24"/>
          <w:szCs w:val="24"/>
          <w:lang w:eastAsia="pl-PL"/>
        </w:rPr>
        <w:t>Ponieważ o</w:t>
      </w:r>
      <w:r w:rsidR="003E2BFF" w:rsidRPr="007C63C8">
        <w:rPr>
          <w:rFonts w:ascii="Times New Roman" w:eastAsia="Times New Roman" w:hAnsi="Times New Roman" w:cs="Times New Roman"/>
          <w:color w:val="000000"/>
          <w:sz w:val="24"/>
          <w:szCs w:val="24"/>
          <w:lang w:eastAsia="pl-PL"/>
        </w:rPr>
        <w:t xml:space="preserve">twarcie ofert następuje przy użyciu systemu teleinformatycznego, </w:t>
      </w:r>
      <w:r w:rsidRPr="007C63C8">
        <w:rPr>
          <w:rFonts w:ascii="Times New Roman" w:eastAsia="Times New Roman" w:hAnsi="Times New Roman" w:cs="Times New Roman"/>
          <w:color w:val="000000"/>
          <w:sz w:val="24"/>
          <w:szCs w:val="24"/>
          <w:lang w:eastAsia="pl-PL"/>
        </w:rPr>
        <w:t xml:space="preserve">Zamawiający zastrzega, że </w:t>
      </w:r>
      <w:r w:rsidR="003E2BFF" w:rsidRPr="007C63C8">
        <w:rPr>
          <w:rFonts w:ascii="Times New Roman" w:eastAsia="Times New Roman" w:hAnsi="Times New Roman" w:cs="Times New Roman"/>
          <w:color w:val="000000"/>
          <w:sz w:val="24"/>
          <w:szCs w:val="24"/>
          <w:lang w:eastAsia="pl-PL"/>
        </w:rPr>
        <w:t xml:space="preserve">w przypadku awarii tego systemu, która powoduje brak możliwości otwarcia ofert w terminie określonym przez </w:t>
      </w:r>
      <w:r w:rsidRPr="007C63C8">
        <w:rPr>
          <w:rFonts w:ascii="Times New Roman" w:eastAsia="Times New Roman" w:hAnsi="Times New Roman" w:cs="Times New Roman"/>
          <w:color w:val="000000"/>
          <w:sz w:val="24"/>
          <w:szCs w:val="24"/>
          <w:lang w:eastAsia="pl-PL"/>
        </w:rPr>
        <w:t>Z</w:t>
      </w:r>
      <w:r w:rsidR="003E2BFF" w:rsidRPr="007C63C8">
        <w:rPr>
          <w:rFonts w:ascii="Times New Roman" w:eastAsia="Times New Roman" w:hAnsi="Times New Roman" w:cs="Times New Roman"/>
          <w:color w:val="000000"/>
          <w:sz w:val="24"/>
          <w:szCs w:val="24"/>
          <w:lang w:eastAsia="pl-PL"/>
        </w:rPr>
        <w:t>amawiającego, otwarcie ofert następuje niezwłocznie po usunięciu awarii.</w:t>
      </w:r>
    </w:p>
    <w:p w14:paraId="7C46DDF5" w14:textId="3684B27E" w:rsidR="00E4334A" w:rsidRPr="007C63C8" w:rsidRDefault="00E4334A" w:rsidP="00117F9F">
      <w:pPr>
        <w:numPr>
          <w:ilvl w:val="0"/>
          <w:numId w:val="17"/>
        </w:numPr>
        <w:spacing w:after="0"/>
        <w:jc w:val="both"/>
        <w:textAlignment w:val="baseline"/>
        <w:rPr>
          <w:rFonts w:ascii="Times New Roman" w:eastAsia="Times New Roman" w:hAnsi="Times New Roman" w:cs="Times New Roman"/>
          <w:color w:val="000000"/>
          <w:sz w:val="24"/>
          <w:szCs w:val="24"/>
          <w:lang w:eastAsia="pl-PL"/>
        </w:rPr>
      </w:pPr>
      <w:r w:rsidRPr="007C63C8">
        <w:rPr>
          <w:rFonts w:ascii="Times New Roman" w:eastAsia="Times New Roman" w:hAnsi="Times New Roman" w:cs="Times New Roman"/>
          <w:color w:val="000000"/>
          <w:sz w:val="24"/>
          <w:szCs w:val="24"/>
          <w:lang w:eastAsia="pl-PL"/>
        </w:rPr>
        <w:lastRenderedPageBreak/>
        <w:t>W przypadku, o którym mowa w ust.2, Z</w:t>
      </w:r>
      <w:r w:rsidR="003E2BFF" w:rsidRPr="007C63C8">
        <w:rPr>
          <w:rFonts w:ascii="Times New Roman" w:eastAsia="Times New Roman" w:hAnsi="Times New Roman" w:cs="Times New Roman"/>
          <w:color w:val="000000"/>
          <w:sz w:val="24"/>
          <w:szCs w:val="24"/>
          <w:lang w:eastAsia="pl-PL"/>
        </w:rPr>
        <w:t>amawiający poinformuje o zmianie terminu otwarcia ofert na stronie internetowej prowadzonego postępowania</w:t>
      </w:r>
      <w:r w:rsidR="008449FE">
        <w:rPr>
          <w:rFonts w:ascii="Times New Roman" w:eastAsia="Times New Roman" w:hAnsi="Times New Roman" w:cs="Times New Roman"/>
          <w:color w:val="000000"/>
          <w:sz w:val="24"/>
          <w:szCs w:val="24"/>
          <w:lang w:eastAsia="pl-PL"/>
        </w:rPr>
        <w:t xml:space="preserve"> oraz na stronie internetowej Zamawiającego.</w:t>
      </w:r>
    </w:p>
    <w:p w14:paraId="45BDF305" w14:textId="77777777" w:rsidR="00E4334A" w:rsidRPr="007C63C8" w:rsidRDefault="003E2BFF" w:rsidP="00117F9F">
      <w:pPr>
        <w:numPr>
          <w:ilvl w:val="0"/>
          <w:numId w:val="17"/>
        </w:numPr>
        <w:spacing w:after="0"/>
        <w:jc w:val="both"/>
        <w:textAlignment w:val="baseline"/>
        <w:rPr>
          <w:rFonts w:ascii="Times New Roman" w:eastAsia="Times New Roman" w:hAnsi="Times New Roman" w:cs="Times New Roman"/>
          <w:color w:val="000000"/>
          <w:sz w:val="24"/>
          <w:szCs w:val="24"/>
          <w:lang w:eastAsia="pl-PL"/>
        </w:rPr>
      </w:pPr>
      <w:r w:rsidRPr="007C63C8">
        <w:rPr>
          <w:rFonts w:ascii="Times New Roman" w:eastAsia="Times New Roman" w:hAnsi="Times New Roman" w:cs="Times New Roman"/>
          <w:color w:val="000000"/>
          <w:sz w:val="24"/>
          <w:szCs w:val="24"/>
          <w:lang w:eastAsia="pl-PL"/>
        </w:rPr>
        <w:t>Zamawiający, najpóźniej przed otwarciem ofe</w:t>
      </w:r>
      <w:r w:rsidR="00E4334A" w:rsidRPr="007C63C8">
        <w:rPr>
          <w:rFonts w:ascii="Times New Roman" w:eastAsia="Times New Roman" w:hAnsi="Times New Roman" w:cs="Times New Roman"/>
          <w:color w:val="000000"/>
          <w:sz w:val="24"/>
          <w:szCs w:val="24"/>
          <w:lang w:eastAsia="pl-PL"/>
        </w:rPr>
        <w:t>rt, udostępni</w:t>
      </w:r>
      <w:r w:rsidRPr="007C63C8">
        <w:rPr>
          <w:rFonts w:ascii="Times New Roman" w:eastAsia="Times New Roman" w:hAnsi="Times New Roman" w:cs="Times New Roman"/>
          <w:color w:val="000000"/>
          <w:sz w:val="24"/>
          <w:szCs w:val="24"/>
          <w:lang w:eastAsia="pl-PL"/>
        </w:rPr>
        <w:t xml:space="preserve"> na stronie internetowej prowadzonego postępowania informację o kwocie, jaką zamierza przeznaczyć na sfinansowanie zamówienia.</w:t>
      </w:r>
    </w:p>
    <w:p w14:paraId="2320D9C4" w14:textId="77777777" w:rsidR="00E4334A" w:rsidRPr="007C63C8" w:rsidRDefault="003E2BFF" w:rsidP="00117F9F">
      <w:pPr>
        <w:numPr>
          <w:ilvl w:val="0"/>
          <w:numId w:val="17"/>
        </w:numPr>
        <w:spacing w:after="0"/>
        <w:jc w:val="both"/>
        <w:textAlignment w:val="baseline"/>
        <w:rPr>
          <w:rFonts w:ascii="Times New Roman" w:eastAsia="Times New Roman" w:hAnsi="Times New Roman" w:cs="Times New Roman"/>
          <w:color w:val="000000"/>
          <w:sz w:val="24"/>
          <w:szCs w:val="24"/>
          <w:lang w:eastAsia="pl-PL"/>
        </w:rPr>
      </w:pPr>
      <w:r w:rsidRPr="007C63C8">
        <w:rPr>
          <w:rFonts w:ascii="Times New Roman" w:eastAsia="Times New Roman" w:hAnsi="Times New Roman" w:cs="Times New Roman"/>
          <w:color w:val="000000"/>
          <w:sz w:val="24"/>
          <w:szCs w:val="24"/>
          <w:lang w:eastAsia="pl-PL"/>
        </w:rPr>
        <w:t>Zamawiający, niezwłocznie po otwarciu ofert, udostępnia na stronie internetowej prowadzonego postępowania informacje o:</w:t>
      </w:r>
    </w:p>
    <w:p w14:paraId="3E4EEA9A" w14:textId="77777777" w:rsidR="00E4334A" w:rsidRPr="007C63C8" w:rsidRDefault="003E2BFF" w:rsidP="00117F9F">
      <w:pPr>
        <w:numPr>
          <w:ilvl w:val="1"/>
          <w:numId w:val="17"/>
        </w:numPr>
        <w:tabs>
          <w:tab w:val="clear" w:pos="1440"/>
          <w:tab w:val="num" w:pos="1134"/>
        </w:tabs>
        <w:spacing w:after="0"/>
        <w:ind w:left="1134" w:hanging="425"/>
        <w:jc w:val="both"/>
        <w:textAlignment w:val="baseline"/>
        <w:rPr>
          <w:rFonts w:ascii="Times New Roman" w:eastAsia="Times New Roman" w:hAnsi="Times New Roman" w:cs="Times New Roman"/>
          <w:color w:val="000000"/>
          <w:sz w:val="24"/>
          <w:szCs w:val="24"/>
          <w:lang w:eastAsia="pl-PL"/>
        </w:rPr>
      </w:pPr>
      <w:r w:rsidRPr="007C63C8">
        <w:rPr>
          <w:rFonts w:ascii="Times New Roman" w:eastAsia="Times New Roman" w:hAnsi="Times New Roman" w:cs="Times New Roman"/>
          <w:color w:val="000000"/>
          <w:sz w:val="24"/>
          <w:szCs w:val="24"/>
          <w:lang w:eastAsia="pl-PL"/>
        </w:rPr>
        <w:t>nazwach albo imionach i nazwiskach oraz siedzibach lub miejscach prowadzonej działalności gospodarczej albo miejscach zamieszkania wykonawców, których oferty zostały otwarte;</w:t>
      </w:r>
    </w:p>
    <w:p w14:paraId="748AEAD6" w14:textId="77777777" w:rsidR="003E2BFF" w:rsidRPr="007C63C8" w:rsidRDefault="003E2BFF" w:rsidP="00117F9F">
      <w:pPr>
        <w:numPr>
          <w:ilvl w:val="1"/>
          <w:numId w:val="17"/>
        </w:numPr>
        <w:tabs>
          <w:tab w:val="clear" w:pos="1440"/>
          <w:tab w:val="num" w:pos="1134"/>
        </w:tabs>
        <w:spacing w:after="0"/>
        <w:ind w:left="1134" w:hanging="425"/>
        <w:jc w:val="both"/>
        <w:textAlignment w:val="baseline"/>
        <w:rPr>
          <w:rFonts w:ascii="Times New Roman" w:eastAsia="Times New Roman" w:hAnsi="Times New Roman" w:cs="Times New Roman"/>
          <w:color w:val="000000"/>
          <w:sz w:val="24"/>
          <w:szCs w:val="24"/>
          <w:lang w:eastAsia="pl-PL"/>
        </w:rPr>
      </w:pPr>
      <w:r w:rsidRPr="007C63C8">
        <w:rPr>
          <w:rFonts w:ascii="Times New Roman" w:eastAsia="Times New Roman" w:hAnsi="Times New Roman" w:cs="Times New Roman"/>
          <w:color w:val="000000"/>
          <w:sz w:val="24"/>
          <w:szCs w:val="24"/>
          <w:lang w:eastAsia="pl-PL"/>
        </w:rPr>
        <w:t>cenach lub kosztach zawartych w ofertach.</w:t>
      </w:r>
    </w:p>
    <w:p w14:paraId="10600C3B" w14:textId="77777777" w:rsidR="00356BD3" w:rsidRPr="007C63C8" w:rsidRDefault="003E2BFF" w:rsidP="00117F9F">
      <w:pPr>
        <w:pStyle w:val="Akapitzlist"/>
        <w:numPr>
          <w:ilvl w:val="0"/>
          <w:numId w:val="17"/>
        </w:numPr>
        <w:spacing w:after="0"/>
        <w:jc w:val="both"/>
        <w:textAlignment w:val="baseline"/>
        <w:rPr>
          <w:rFonts w:ascii="Times New Roman" w:eastAsia="Times New Roman" w:hAnsi="Times New Roman" w:cs="Times New Roman"/>
          <w:color w:val="000000"/>
          <w:sz w:val="24"/>
          <w:szCs w:val="24"/>
          <w:lang w:eastAsia="pl-PL"/>
        </w:rPr>
      </w:pPr>
      <w:r w:rsidRPr="007C63C8">
        <w:rPr>
          <w:rFonts w:ascii="Times New Roman" w:eastAsia="Times New Roman" w:hAnsi="Times New Roman" w:cs="Times New Roman"/>
          <w:color w:val="000000"/>
          <w:sz w:val="24"/>
          <w:szCs w:val="24"/>
          <w:lang w:eastAsia="pl-PL"/>
        </w:rPr>
        <w:t>Informacja</w:t>
      </w:r>
      <w:r w:rsidR="00E4334A" w:rsidRPr="007C63C8">
        <w:rPr>
          <w:rFonts w:ascii="Times New Roman" w:eastAsia="Times New Roman" w:hAnsi="Times New Roman" w:cs="Times New Roman"/>
          <w:color w:val="000000"/>
          <w:sz w:val="24"/>
          <w:szCs w:val="24"/>
          <w:lang w:eastAsia="pl-PL"/>
        </w:rPr>
        <w:t xml:space="preserve">, o której mowa w ust.5 </w:t>
      </w:r>
      <w:r w:rsidRPr="007C63C8">
        <w:rPr>
          <w:rFonts w:ascii="Times New Roman" w:eastAsia="Times New Roman" w:hAnsi="Times New Roman" w:cs="Times New Roman"/>
          <w:color w:val="000000"/>
          <w:sz w:val="24"/>
          <w:szCs w:val="24"/>
          <w:lang w:eastAsia="pl-PL"/>
        </w:rPr>
        <w:t>zostanie opublikowana na stronie postępowania na</w:t>
      </w:r>
      <w:hyperlink r:id="rId30" w:history="1">
        <w:r w:rsidRPr="007C63C8">
          <w:rPr>
            <w:rFonts w:ascii="Times New Roman" w:eastAsia="Times New Roman" w:hAnsi="Times New Roman" w:cs="Times New Roman"/>
            <w:color w:val="1155CC"/>
            <w:sz w:val="24"/>
            <w:szCs w:val="24"/>
            <w:u w:val="single"/>
            <w:lang w:eastAsia="pl-PL"/>
          </w:rPr>
          <w:t xml:space="preserve"> platformazakupowa.pl</w:t>
        </w:r>
      </w:hyperlink>
      <w:r w:rsidRPr="007C63C8">
        <w:rPr>
          <w:rFonts w:ascii="Times New Roman" w:eastAsia="Times New Roman" w:hAnsi="Times New Roman" w:cs="Times New Roman"/>
          <w:color w:val="000000"/>
          <w:sz w:val="24"/>
          <w:szCs w:val="24"/>
          <w:lang w:eastAsia="pl-PL"/>
        </w:rPr>
        <w:t xml:space="preserve"> w sekcji ,,Komunikaty”.</w:t>
      </w:r>
    </w:p>
    <w:p w14:paraId="34F7ED88" w14:textId="77777777" w:rsidR="00001846" w:rsidRPr="005D738C" w:rsidRDefault="00001846" w:rsidP="005D738C">
      <w:pPr>
        <w:shd w:val="clear" w:color="auto" w:fill="FFFFFF"/>
        <w:spacing w:after="0"/>
        <w:jc w:val="both"/>
        <w:textAlignment w:val="baseline"/>
        <w:rPr>
          <w:rFonts w:ascii="Times New Roman" w:eastAsia="Times New Roman" w:hAnsi="Times New Roman" w:cs="Times New Roman"/>
          <w:sz w:val="24"/>
          <w:szCs w:val="24"/>
          <w:lang w:eastAsia="pl-PL"/>
        </w:rPr>
      </w:pPr>
    </w:p>
    <w:tbl>
      <w:tblPr>
        <w:tblStyle w:val="Tabela-Siatka"/>
        <w:tblW w:w="0" w:type="auto"/>
        <w:tblInd w:w="108" w:type="dxa"/>
        <w:shd w:val="pct10" w:color="auto" w:fill="auto"/>
        <w:tblLook w:val="04A0" w:firstRow="1" w:lastRow="0" w:firstColumn="1" w:lastColumn="0" w:noHBand="0" w:noVBand="1"/>
      </w:tblPr>
      <w:tblGrid>
        <w:gridCol w:w="9180"/>
      </w:tblGrid>
      <w:tr w:rsidR="00BC2E73" w:rsidRPr="007C63C8" w14:paraId="2C646A71" w14:textId="77777777" w:rsidTr="005522FC">
        <w:tc>
          <w:tcPr>
            <w:tcW w:w="9180" w:type="dxa"/>
            <w:shd w:val="pct10" w:color="auto" w:fill="auto"/>
          </w:tcPr>
          <w:p w14:paraId="5D374524" w14:textId="77777777" w:rsidR="00BC2E73" w:rsidRPr="007C63C8" w:rsidRDefault="005355F6" w:rsidP="007C63C8">
            <w:pPr>
              <w:pStyle w:val="Akapitzlist"/>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XIX</w:t>
            </w:r>
            <w:r w:rsidR="00BC2E73" w:rsidRPr="007C63C8">
              <w:rPr>
                <w:rFonts w:ascii="Times New Roman" w:hAnsi="Times New Roman" w:cs="Times New Roman"/>
                <w:b/>
                <w:sz w:val="24"/>
                <w:szCs w:val="24"/>
              </w:rPr>
              <w:t xml:space="preserve">. Podstawy wykluczenia, o których mowa w art.108 ust.1 ustawy </w:t>
            </w:r>
            <w:proofErr w:type="spellStart"/>
            <w:r w:rsidR="00BC2E73" w:rsidRPr="007C63C8">
              <w:rPr>
                <w:rFonts w:ascii="Times New Roman" w:hAnsi="Times New Roman" w:cs="Times New Roman"/>
                <w:b/>
                <w:sz w:val="24"/>
                <w:szCs w:val="24"/>
              </w:rPr>
              <w:t>Pzp</w:t>
            </w:r>
            <w:proofErr w:type="spellEnd"/>
          </w:p>
        </w:tc>
      </w:tr>
    </w:tbl>
    <w:p w14:paraId="23544E43" w14:textId="77777777" w:rsidR="005522FC" w:rsidRPr="007C63C8" w:rsidRDefault="005522FC" w:rsidP="007C63C8">
      <w:pPr>
        <w:shd w:val="clear" w:color="auto" w:fill="FFFFFF"/>
        <w:spacing w:after="0"/>
        <w:jc w:val="both"/>
        <w:rPr>
          <w:rFonts w:ascii="Times New Roman" w:eastAsia="Times New Roman" w:hAnsi="Times New Roman" w:cs="Times New Roman"/>
          <w:color w:val="000000"/>
          <w:sz w:val="24"/>
          <w:szCs w:val="24"/>
          <w:lang w:eastAsia="pl-PL"/>
        </w:rPr>
      </w:pPr>
    </w:p>
    <w:p w14:paraId="66A56299" w14:textId="77777777" w:rsidR="005D738C" w:rsidRPr="007668DE" w:rsidRDefault="005D738C" w:rsidP="005D738C">
      <w:pPr>
        <w:numPr>
          <w:ilvl w:val="0"/>
          <w:numId w:val="18"/>
        </w:numPr>
        <w:spacing w:after="0" w:line="240" w:lineRule="auto"/>
        <w:ind w:hanging="294"/>
        <w:jc w:val="both"/>
        <w:textAlignment w:val="baseline"/>
        <w:rPr>
          <w:rFonts w:ascii="Times New Roman" w:eastAsia="Times New Roman" w:hAnsi="Times New Roman" w:cs="Times New Roman"/>
          <w:color w:val="000000"/>
          <w:sz w:val="24"/>
          <w:szCs w:val="24"/>
          <w:lang w:eastAsia="pl-PL"/>
        </w:rPr>
      </w:pPr>
      <w:r w:rsidRPr="007668DE">
        <w:rPr>
          <w:rFonts w:ascii="Times New Roman" w:eastAsia="Times New Roman" w:hAnsi="Times New Roman" w:cs="Times New Roman"/>
          <w:sz w:val="24"/>
          <w:szCs w:val="24"/>
          <w:lang w:eastAsia="pl-PL"/>
        </w:rPr>
        <w:t>Zamawiający wykluczy z postępowania o udzielenie zamówienia Wykonawcę, wobec którego zachodzą podstawy wykluczenia, o których mowa w art. 108 ust. 1 ustawy Prawo zamówień publicznych z dnia 11 września 2019 r.:</w:t>
      </w:r>
    </w:p>
    <w:p w14:paraId="71C46C6F" w14:textId="77777777" w:rsidR="005D738C" w:rsidRPr="007668DE" w:rsidRDefault="005D738C" w:rsidP="005D738C">
      <w:pPr>
        <w:numPr>
          <w:ilvl w:val="1"/>
          <w:numId w:val="18"/>
        </w:numPr>
        <w:tabs>
          <w:tab w:val="clear" w:pos="1440"/>
          <w:tab w:val="num" w:pos="1134"/>
          <w:tab w:val="num" w:pos="1353"/>
        </w:tabs>
        <w:spacing w:after="0" w:line="240" w:lineRule="auto"/>
        <w:ind w:left="1353" w:hanging="731"/>
        <w:jc w:val="both"/>
        <w:textAlignment w:val="baseline"/>
        <w:rPr>
          <w:rFonts w:ascii="Times New Roman" w:eastAsia="Times New Roman" w:hAnsi="Times New Roman" w:cs="Times New Roman"/>
          <w:color w:val="000000"/>
          <w:sz w:val="24"/>
          <w:szCs w:val="24"/>
          <w:lang w:eastAsia="pl-PL"/>
        </w:rPr>
      </w:pPr>
      <w:r w:rsidRPr="007668DE">
        <w:rPr>
          <w:rFonts w:ascii="Times New Roman" w:eastAsia="Times New Roman" w:hAnsi="Times New Roman" w:cs="Times New Roman"/>
          <w:sz w:val="24"/>
          <w:szCs w:val="24"/>
          <w:lang w:eastAsia="pl-PL"/>
        </w:rPr>
        <w:t xml:space="preserve">będącego osobą fizyczną, którego prawomocnie skazano za przestępstwo: </w:t>
      </w:r>
    </w:p>
    <w:p w14:paraId="1780CAE6" w14:textId="77777777" w:rsidR="005D738C" w:rsidRPr="007668DE" w:rsidRDefault="005D738C" w:rsidP="005D738C">
      <w:pPr>
        <w:numPr>
          <w:ilvl w:val="3"/>
          <w:numId w:val="6"/>
        </w:numPr>
        <w:tabs>
          <w:tab w:val="clear" w:pos="1146"/>
          <w:tab w:val="num" w:pos="1418"/>
        </w:tabs>
        <w:spacing w:after="0" w:line="240" w:lineRule="auto"/>
        <w:ind w:left="1418" w:hanging="284"/>
        <w:jc w:val="both"/>
        <w:textAlignment w:val="baseline"/>
        <w:rPr>
          <w:rFonts w:ascii="Times New Roman" w:eastAsia="Times New Roman" w:hAnsi="Times New Roman" w:cs="Times New Roman"/>
          <w:color w:val="000000"/>
          <w:sz w:val="24"/>
          <w:szCs w:val="24"/>
          <w:lang w:eastAsia="pl-PL"/>
        </w:rPr>
      </w:pPr>
      <w:r w:rsidRPr="007668DE">
        <w:rPr>
          <w:rFonts w:ascii="Times New Roman" w:eastAsia="Times New Roman" w:hAnsi="Times New Roman" w:cs="Times New Roman"/>
          <w:sz w:val="24"/>
          <w:szCs w:val="24"/>
          <w:lang w:eastAsia="pl-PL"/>
        </w:rPr>
        <w:t xml:space="preserve">udziału w zorganizowanej grupie przestępczej albo związku mającym na celu popełnienie przestępstwa lub przestępstwa skarbowego, o którym mowa w art. 258 Kodeksu karnego, </w:t>
      </w:r>
    </w:p>
    <w:p w14:paraId="42F494AC" w14:textId="77777777" w:rsidR="005D738C" w:rsidRPr="007668DE" w:rsidRDefault="005D738C" w:rsidP="005D738C">
      <w:pPr>
        <w:numPr>
          <w:ilvl w:val="3"/>
          <w:numId w:val="6"/>
        </w:numPr>
        <w:tabs>
          <w:tab w:val="clear" w:pos="1146"/>
          <w:tab w:val="num" w:pos="1418"/>
        </w:tabs>
        <w:spacing w:after="0" w:line="240" w:lineRule="auto"/>
        <w:ind w:left="1418" w:hanging="284"/>
        <w:jc w:val="both"/>
        <w:textAlignment w:val="baseline"/>
        <w:rPr>
          <w:rFonts w:ascii="Times New Roman" w:eastAsia="Times New Roman" w:hAnsi="Times New Roman" w:cs="Times New Roman"/>
          <w:color w:val="000000"/>
          <w:sz w:val="24"/>
          <w:szCs w:val="24"/>
          <w:lang w:eastAsia="pl-PL"/>
        </w:rPr>
      </w:pPr>
      <w:r w:rsidRPr="007668DE">
        <w:rPr>
          <w:rFonts w:ascii="Times New Roman" w:eastAsia="Times New Roman" w:hAnsi="Times New Roman" w:cs="Times New Roman"/>
          <w:sz w:val="24"/>
          <w:szCs w:val="24"/>
          <w:lang w:eastAsia="pl-PL"/>
        </w:rPr>
        <w:t xml:space="preserve">handlu ludźmi, o którym mowa w art. 189a Kodeksu karnego, </w:t>
      </w:r>
    </w:p>
    <w:p w14:paraId="3BF87063" w14:textId="77777777" w:rsidR="005D738C" w:rsidRPr="007668DE" w:rsidRDefault="005D738C" w:rsidP="005D738C">
      <w:pPr>
        <w:numPr>
          <w:ilvl w:val="3"/>
          <w:numId w:val="6"/>
        </w:numPr>
        <w:tabs>
          <w:tab w:val="clear" w:pos="1146"/>
          <w:tab w:val="num" w:pos="1418"/>
        </w:tabs>
        <w:spacing w:after="0" w:line="240" w:lineRule="auto"/>
        <w:ind w:left="1418" w:hanging="284"/>
        <w:jc w:val="both"/>
        <w:textAlignment w:val="baseline"/>
        <w:rPr>
          <w:rFonts w:ascii="Times New Roman" w:eastAsia="Times New Roman" w:hAnsi="Times New Roman" w:cs="Times New Roman"/>
          <w:sz w:val="24"/>
          <w:szCs w:val="24"/>
          <w:lang w:eastAsia="pl-PL"/>
        </w:rPr>
      </w:pPr>
      <w:r w:rsidRPr="007668DE">
        <w:rPr>
          <w:rFonts w:ascii="Times New Roman" w:eastAsia="Times New Roman" w:hAnsi="Times New Roman" w:cs="Times New Roman"/>
          <w:sz w:val="24"/>
          <w:szCs w:val="24"/>
          <w:lang w:eastAsia="pl-PL"/>
        </w:rPr>
        <w:t xml:space="preserve">o którym mowa w </w:t>
      </w:r>
      <w:hyperlink r:id="rId31" w:anchor="/document/16798683?unitId=art(228)&amp;cm=DOCUMENT" w:history="1">
        <w:r w:rsidRPr="007668DE">
          <w:rPr>
            <w:rFonts w:ascii="Times New Roman" w:eastAsia="Times New Roman" w:hAnsi="Times New Roman" w:cs="Times New Roman"/>
            <w:sz w:val="24"/>
            <w:szCs w:val="24"/>
            <w:lang w:eastAsia="pl-PL"/>
          </w:rPr>
          <w:t>art. 228-230a</w:t>
        </w:r>
      </w:hyperlink>
      <w:r w:rsidRPr="007668DE">
        <w:rPr>
          <w:rFonts w:ascii="Times New Roman" w:eastAsia="Times New Roman" w:hAnsi="Times New Roman" w:cs="Times New Roman"/>
          <w:sz w:val="24"/>
          <w:szCs w:val="24"/>
          <w:lang w:eastAsia="pl-PL"/>
        </w:rPr>
        <w:t xml:space="preserve">, </w:t>
      </w:r>
      <w:hyperlink r:id="rId32" w:anchor="/document/17631344?unitId=art(250(a))&amp;cm=DOCUMENT" w:history="1">
        <w:r w:rsidRPr="007668DE">
          <w:rPr>
            <w:rFonts w:ascii="Times New Roman" w:eastAsia="Times New Roman" w:hAnsi="Times New Roman" w:cs="Times New Roman"/>
            <w:sz w:val="24"/>
            <w:szCs w:val="24"/>
            <w:lang w:eastAsia="pl-PL"/>
          </w:rPr>
          <w:t>art. 250a</w:t>
        </w:r>
      </w:hyperlink>
      <w:r w:rsidRPr="007668DE">
        <w:rPr>
          <w:rFonts w:ascii="Times New Roman" w:eastAsia="Times New Roman" w:hAnsi="Times New Roman" w:cs="Times New Roman"/>
          <w:sz w:val="24"/>
          <w:szCs w:val="24"/>
          <w:lang w:eastAsia="pl-PL"/>
        </w:rPr>
        <w:t xml:space="preserve"> Kodeksu karnego, w </w:t>
      </w:r>
      <w:hyperlink r:id="rId33" w:anchor="/document/17631344?unitId=art(46)&amp;cm=DOCUMENT" w:history="1">
        <w:r w:rsidRPr="007668DE">
          <w:rPr>
            <w:rFonts w:ascii="Times New Roman" w:eastAsia="Times New Roman" w:hAnsi="Times New Roman" w:cs="Times New Roman"/>
            <w:sz w:val="24"/>
            <w:szCs w:val="24"/>
            <w:lang w:eastAsia="pl-PL"/>
          </w:rPr>
          <w:t>art. 46-48</w:t>
        </w:r>
      </w:hyperlink>
      <w:r w:rsidRPr="007668DE">
        <w:rPr>
          <w:rFonts w:ascii="Times New Roman" w:eastAsia="Times New Roman" w:hAnsi="Times New Roman" w:cs="Times New Roman"/>
          <w:sz w:val="24"/>
          <w:szCs w:val="24"/>
          <w:lang w:eastAsia="pl-PL"/>
        </w:rPr>
        <w:t xml:space="preserve"> ustawy z dnia 25 czerwca 2010 r. o sporcie (Dz. U. z 2020 r. poz. 1133 oraz z 2021 r. poz. 2054) lub w </w:t>
      </w:r>
      <w:hyperlink r:id="rId34" w:anchor="/document/17712396?unitId=art(54)ust(1)&amp;cm=DOCUMENT" w:history="1">
        <w:r w:rsidRPr="007668DE">
          <w:rPr>
            <w:rFonts w:ascii="Times New Roman" w:eastAsia="Times New Roman" w:hAnsi="Times New Roman" w:cs="Times New Roman"/>
            <w:sz w:val="24"/>
            <w:szCs w:val="24"/>
            <w:lang w:eastAsia="pl-PL"/>
          </w:rPr>
          <w:t>art. 54 ust. 1-4</w:t>
        </w:r>
      </w:hyperlink>
      <w:r w:rsidRPr="007668DE">
        <w:rPr>
          <w:rFonts w:ascii="Times New Roman" w:eastAsia="Times New Roman" w:hAnsi="Times New Roman" w:cs="Times New Roman"/>
          <w:sz w:val="24"/>
          <w:szCs w:val="24"/>
          <w:lang w:eastAsia="pl-PL"/>
        </w:rPr>
        <w:t xml:space="preserve"> ustawy z dnia 12 maja 2011 r. o refundacji leków, środków spożywczych specjalnego przeznaczenia żywieniowego oraz wyrobów medycznych (Dz. U. z 2021 r. poz. 523, 1292, 1559 i 2054),</w:t>
      </w:r>
    </w:p>
    <w:p w14:paraId="44FC6101" w14:textId="77777777" w:rsidR="005D738C" w:rsidRPr="007668DE" w:rsidRDefault="005D738C" w:rsidP="005D738C">
      <w:pPr>
        <w:numPr>
          <w:ilvl w:val="3"/>
          <w:numId w:val="6"/>
        </w:numPr>
        <w:tabs>
          <w:tab w:val="clear" w:pos="1146"/>
          <w:tab w:val="num" w:pos="1418"/>
        </w:tabs>
        <w:spacing w:after="0" w:line="240" w:lineRule="auto"/>
        <w:ind w:left="1418" w:hanging="284"/>
        <w:jc w:val="both"/>
        <w:textAlignment w:val="baseline"/>
        <w:rPr>
          <w:rFonts w:ascii="Times New Roman" w:eastAsia="Times New Roman" w:hAnsi="Times New Roman" w:cs="Times New Roman"/>
          <w:color w:val="000000"/>
          <w:sz w:val="24"/>
          <w:szCs w:val="24"/>
          <w:lang w:eastAsia="pl-PL"/>
        </w:rPr>
      </w:pPr>
      <w:r w:rsidRPr="007668DE">
        <w:rPr>
          <w:rFonts w:ascii="Times New Roman" w:eastAsia="Times New Roman" w:hAnsi="Times New Roman" w:cs="Times New Roman"/>
          <w:sz w:val="24"/>
          <w:szCs w:val="24"/>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1223171" w14:textId="77777777" w:rsidR="005D738C" w:rsidRPr="007668DE" w:rsidRDefault="005D738C" w:rsidP="005D738C">
      <w:pPr>
        <w:numPr>
          <w:ilvl w:val="3"/>
          <w:numId w:val="6"/>
        </w:numPr>
        <w:tabs>
          <w:tab w:val="clear" w:pos="1146"/>
          <w:tab w:val="num" w:pos="1418"/>
        </w:tabs>
        <w:spacing w:after="0" w:line="240" w:lineRule="auto"/>
        <w:ind w:left="1418" w:hanging="284"/>
        <w:contextualSpacing/>
        <w:jc w:val="both"/>
        <w:textAlignment w:val="baseline"/>
        <w:rPr>
          <w:rFonts w:ascii="Times New Roman" w:eastAsia="Times New Roman" w:hAnsi="Times New Roman" w:cs="Times New Roman"/>
          <w:color w:val="000000"/>
          <w:sz w:val="24"/>
          <w:szCs w:val="24"/>
          <w:lang w:eastAsia="pl-PL"/>
        </w:rPr>
      </w:pPr>
      <w:r w:rsidRPr="007668DE">
        <w:rPr>
          <w:rFonts w:ascii="Times New Roman" w:eastAsia="Times New Roman" w:hAnsi="Times New Roman" w:cs="Times New Roman"/>
          <w:sz w:val="24"/>
          <w:szCs w:val="24"/>
          <w:lang w:eastAsia="pl-PL"/>
        </w:rPr>
        <w:t>o charakterze terrorystycznym, o którym mowa w art. 115 §20 Kodeksu karnego, lub mające na celu popełnienie tego przestępstwa,</w:t>
      </w:r>
    </w:p>
    <w:p w14:paraId="37CF79DE" w14:textId="77777777" w:rsidR="005D738C" w:rsidRPr="007668DE" w:rsidRDefault="005D738C" w:rsidP="005D738C">
      <w:pPr>
        <w:numPr>
          <w:ilvl w:val="3"/>
          <w:numId w:val="6"/>
        </w:numPr>
        <w:tabs>
          <w:tab w:val="clear" w:pos="1146"/>
          <w:tab w:val="num" w:pos="1418"/>
        </w:tabs>
        <w:spacing w:after="0" w:line="240" w:lineRule="auto"/>
        <w:ind w:left="1418" w:hanging="284"/>
        <w:contextualSpacing/>
        <w:jc w:val="both"/>
        <w:textAlignment w:val="baseline"/>
        <w:rPr>
          <w:rFonts w:ascii="Times New Roman" w:eastAsia="Times New Roman" w:hAnsi="Times New Roman" w:cs="Times New Roman"/>
          <w:color w:val="000000"/>
          <w:sz w:val="24"/>
          <w:szCs w:val="24"/>
          <w:lang w:eastAsia="pl-PL"/>
        </w:rPr>
      </w:pPr>
      <w:r w:rsidRPr="007668DE">
        <w:rPr>
          <w:rFonts w:ascii="Times New Roman" w:eastAsia="Times New Roman" w:hAnsi="Times New Roman" w:cs="Times New Roman"/>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w:t>
      </w:r>
    </w:p>
    <w:p w14:paraId="2D830DDF" w14:textId="77777777" w:rsidR="005D738C" w:rsidRPr="007668DE" w:rsidRDefault="005D738C" w:rsidP="005D738C">
      <w:pPr>
        <w:numPr>
          <w:ilvl w:val="3"/>
          <w:numId w:val="6"/>
        </w:numPr>
        <w:tabs>
          <w:tab w:val="clear" w:pos="1146"/>
          <w:tab w:val="num" w:pos="1418"/>
        </w:tabs>
        <w:spacing w:after="0" w:line="240" w:lineRule="auto"/>
        <w:ind w:left="1418" w:hanging="284"/>
        <w:contextualSpacing/>
        <w:jc w:val="both"/>
        <w:textAlignment w:val="baseline"/>
        <w:rPr>
          <w:rFonts w:ascii="Times New Roman" w:eastAsia="Times New Roman" w:hAnsi="Times New Roman" w:cs="Times New Roman"/>
          <w:color w:val="000000"/>
          <w:sz w:val="24"/>
          <w:szCs w:val="24"/>
          <w:lang w:eastAsia="pl-PL"/>
        </w:rPr>
      </w:pPr>
      <w:r w:rsidRPr="007668DE">
        <w:rPr>
          <w:rFonts w:ascii="Times New Roman" w:eastAsia="Times New Roman" w:hAnsi="Times New Roman" w:cs="Times New Roman"/>
          <w:sz w:val="24"/>
          <w:szCs w:val="24"/>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7B7DDC9" w14:textId="77777777" w:rsidR="005D738C" w:rsidRPr="007668DE" w:rsidRDefault="005D738C" w:rsidP="005D738C">
      <w:pPr>
        <w:numPr>
          <w:ilvl w:val="3"/>
          <w:numId w:val="6"/>
        </w:numPr>
        <w:tabs>
          <w:tab w:val="clear" w:pos="1146"/>
          <w:tab w:val="num" w:pos="1418"/>
        </w:tabs>
        <w:spacing w:after="0" w:line="240" w:lineRule="auto"/>
        <w:ind w:left="1418" w:hanging="284"/>
        <w:contextualSpacing/>
        <w:jc w:val="both"/>
        <w:textAlignment w:val="baseline"/>
        <w:rPr>
          <w:rFonts w:ascii="Times New Roman" w:eastAsia="Times New Roman" w:hAnsi="Times New Roman" w:cs="Times New Roman"/>
          <w:color w:val="000000"/>
          <w:sz w:val="24"/>
          <w:szCs w:val="24"/>
          <w:lang w:eastAsia="pl-PL"/>
        </w:rPr>
      </w:pPr>
      <w:r w:rsidRPr="007668DE">
        <w:rPr>
          <w:rFonts w:ascii="Times New Roman" w:eastAsia="Times New Roman" w:hAnsi="Times New Roman" w:cs="Times New Roman"/>
          <w:sz w:val="24"/>
          <w:szCs w:val="24"/>
          <w:lang w:eastAsia="pl-PL"/>
        </w:rPr>
        <w:lastRenderedPageBreak/>
        <w:t xml:space="preserve">o którym mowa w art. 9 ust. 1 i 3 lub art. 10 ustawy z dnia 15 czerwca 2012 r. o skutkach powierzania wykonywania pracy cudzoziemcom przebywającym wbrew przepisom na terytorium Rzeczypospolitej Polskiej </w:t>
      </w:r>
    </w:p>
    <w:p w14:paraId="03C41D39" w14:textId="77777777" w:rsidR="005D738C" w:rsidRPr="007668DE" w:rsidRDefault="005D738C" w:rsidP="005D738C">
      <w:pPr>
        <w:spacing w:after="0"/>
        <w:ind w:left="1146" w:hanging="12"/>
        <w:contextualSpacing/>
        <w:jc w:val="both"/>
        <w:textAlignment w:val="baseline"/>
        <w:rPr>
          <w:rFonts w:ascii="Times New Roman" w:eastAsia="Times New Roman" w:hAnsi="Times New Roman" w:cs="Times New Roman"/>
          <w:color w:val="000000"/>
          <w:sz w:val="24"/>
          <w:szCs w:val="24"/>
          <w:lang w:eastAsia="pl-PL"/>
        </w:rPr>
      </w:pPr>
      <w:r w:rsidRPr="007668DE">
        <w:rPr>
          <w:rFonts w:ascii="Times New Roman" w:eastAsia="Times New Roman" w:hAnsi="Times New Roman" w:cs="Times New Roman"/>
          <w:sz w:val="24"/>
          <w:szCs w:val="24"/>
          <w:lang w:eastAsia="pl-PL"/>
        </w:rPr>
        <w:t xml:space="preserve">– lub za odpowiedni czyn zabroniony określony w przepisach prawa obcego; </w:t>
      </w:r>
    </w:p>
    <w:p w14:paraId="15A1C5D6" w14:textId="77777777" w:rsidR="005D738C" w:rsidRPr="007668DE" w:rsidRDefault="005D738C" w:rsidP="005D738C">
      <w:pPr>
        <w:numPr>
          <w:ilvl w:val="1"/>
          <w:numId w:val="18"/>
        </w:numPr>
        <w:tabs>
          <w:tab w:val="clear" w:pos="1440"/>
          <w:tab w:val="num" w:pos="1134"/>
          <w:tab w:val="num" w:pos="1353"/>
        </w:tabs>
        <w:spacing w:after="0" w:line="240" w:lineRule="auto"/>
        <w:ind w:left="1134" w:hanging="425"/>
        <w:contextualSpacing/>
        <w:jc w:val="both"/>
        <w:textAlignment w:val="baseline"/>
        <w:rPr>
          <w:rFonts w:ascii="Times New Roman" w:eastAsia="Times New Roman" w:hAnsi="Times New Roman" w:cs="Times New Roman"/>
          <w:color w:val="000000"/>
          <w:sz w:val="24"/>
          <w:szCs w:val="24"/>
          <w:lang w:eastAsia="pl-PL"/>
        </w:rPr>
      </w:pPr>
      <w:r w:rsidRPr="007668DE">
        <w:rPr>
          <w:rFonts w:ascii="Times New Roman" w:eastAsia="Times New Roman" w:hAnsi="Times New Roman" w:cs="Times New Roman"/>
          <w:sz w:val="24"/>
          <w:szCs w:val="24"/>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A2F6A12" w14:textId="77777777" w:rsidR="005D738C" w:rsidRPr="007668DE" w:rsidRDefault="005D738C" w:rsidP="005D738C">
      <w:pPr>
        <w:numPr>
          <w:ilvl w:val="1"/>
          <w:numId w:val="18"/>
        </w:numPr>
        <w:tabs>
          <w:tab w:val="clear" w:pos="1440"/>
          <w:tab w:val="num" w:pos="1134"/>
          <w:tab w:val="num" w:pos="1353"/>
        </w:tabs>
        <w:spacing w:after="0" w:line="240" w:lineRule="auto"/>
        <w:ind w:left="1134" w:hanging="425"/>
        <w:contextualSpacing/>
        <w:jc w:val="both"/>
        <w:textAlignment w:val="baseline"/>
        <w:rPr>
          <w:rFonts w:ascii="Times New Roman" w:eastAsia="Times New Roman" w:hAnsi="Times New Roman" w:cs="Times New Roman"/>
          <w:sz w:val="24"/>
          <w:szCs w:val="24"/>
          <w:lang w:eastAsia="pl-PL"/>
        </w:rPr>
      </w:pPr>
      <w:r w:rsidRPr="007668DE">
        <w:rPr>
          <w:rFonts w:ascii="Times New Roman" w:eastAsia="Times New Roman" w:hAnsi="Times New Roman" w:cs="Times New Roman"/>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80531BF" w14:textId="77777777" w:rsidR="005D738C" w:rsidRPr="007668DE" w:rsidRDefault="005D738C" w:rsidP="005D738C">
      <w:pPr>
        <w:numPr>
          <w:ilvl w:val="1"/>
          <w:numId w:val="18"/>
        </w:numPr>
        <w:tabs>
          <w:tab w:val="clear" w:pos="1440"/>
          <w:tab w:val="num" w:pos="1134"/>
          <w:tab w:val="num" w:pos="1353"/>
        </w:tabs>
        <w:spacing w:after="0" w:line="240" w:lineRule="auto"/>
        <w:ind w:left="1134" w:hanging="425"/>
        <w:contextualSpacing/>
        <w:jc w:val="both"/>
        <w:textAlignment w:val="baseline"/>
        <w:rPr>
          <w:rFonts w:ascii="Times New Roman" w:eastAsia="Times New Roman" w:hAnsi="Times New Roman" w:cs="Times New Roman"/>
          <w:sz w:val="24"/>
          <w:szCs w:val="24"/>
          <w:lang w:eastAsia="pl-PL"/>
        </w:rPr>
      </w:pPr>
      <w:r w:rsidRPr="007668DE">
        <w:rPr>
          <w:rFonts w:ascii="Times New Roman" w:eastAsia="Times New Roman" w:hAnsi="Times New Roman" w:cs="Times New Roman"/>
          <w:sz w:val="24"/>
          <w:szCs w:val="24"/>
          <w:lang w:eastAsia="pl-PL"/>
        </w:rPr>
        <w:t>wobec którego prawomocnie orzeczono zakaz ubiegania się o zamówienie publiczne;</w:t>
      </w:r>
    </w:p>
    <w:p w14:paraId="4A5233F1" w14:textId="77777777" w:rsidR="005D738C" w:rsidRPr="007668DE" w:rsidRDefault="005D738C" w:rsidP="005D738C">
      <w:pPr>
        <w:numPr>
          <w:ilvl w:val="1"/>
          <w:numId w:val="18"/>
        </w:numPr>
        <w:tabs>
          <w:tab w:val="clear" w:pos="1440"/>
          <w:tab w:val="num" w:pos="1134"/>
          <w:tab w:val="num" w:pos="1353"/>
        </w:tabs>
        <w:spacing w:after="0" w:line="240" w:lineRule="auto"/>
        <w:ind w:left="1134" w:hanging="425"/>
        <w:contextualSpacing/>
        <w:jc w:val="both"/>
        <w:textAlignment w:val="baseline"/>
        <w:rPr>
          <w:rFonts w:ascii="Times New Roman" w:eastAsia="Times New Roman" w:hAnsi="Times New Roman" w:cs="Times New Roman"/>
          <w:sz w:val="24"/>
          <w:szCs w:val="24"/>
          <w:lang w:eastAsia="pl-PL"/>
        </w:rPr>
      </w:pPr>
      <w:r w:rsidRPr="007668DE">
        <w:rPr>
          <w:rFonts w:ascii="Times New Roman" w:eastAsia="Times New Roman" w:hAnsi="Times New Roman" w:cs="Times New Roman"/>
          <w:sz w:val="24"/>
          <w:szCs w:val="24"/>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4E9F904C" w14:textId="77777777" w:rsidR="005D738C" w:rsidRPr="007668DE" w:rsidRDefault="005D738C" w:rsidP="005D738C">
      <w:pPr>
        <w:numPr>
          <w:ilvl w:val="1"/>
          <w:numId w:val="18"/>
        </w:numPr>
        <w:tabs>
          <w:tab w:val="clear" w:pos="1440"/>
          <w:tab w:val="num" w:pos="1134"/>
          <w:tab w:val="num" w:pos="1353"/>
        </w:tabs>
        <w:spacing w:after="0" w:line="240" w:lineRule="auto"/>
        <w:ind w:left="1134" w:hanging="425"/>
        <w:contextualSpacing/>
        <w:jc w:val="both"/>
        <w:textAlignment w:val="baseline"/>
        <w:rPr>
          <w:rFonts w:ascii="Times New Roman" w:eastAsia="Times New Roman" w:hAnsi="Times New Roman" w:cs="Times New Roman"/>
          <w:sz w:val="24"/>
          <w:szCs w:val="24"/>
          <w:lang w:eastAsia="pl-PL"/>
        </w:rPr>
      </w:pPr>
      <w:r w:rsidRPr="007668DE">
        <w:rPr>
          <w:rFonts w:ascii="Times New Roman" w:eastAsia="Times New Roman" w:hAnsi="Times New Roman" w:cs="Times New Roman"/>
          <w:sz w:val="24"/>
          <w:szCs w:val="24"/>
          <w:lang w:eastAsia="pl-PL"/>
        </w:rPr>
        <w:t xml:space="preserve">jeżeli, w przypadkach, o których mowa w art. 85 ust.1 ustawy </w:t>
      </w:r>
      <w:proofErr w:type="spellStart"/>
      <w:r w:rsidRPr="007668DE">
        <w:rPr>
          <w:rFonts w:ascii="Times New Roman" w:eastAsia="Times New Roman" w:hAnsi="Times New Roman" w:cs="Times New Roman"/>
          <w:sz w:val="24"/>
          <w:szCs w:val="24"/>
          <w:lang w:eastAsia="pl-PL"/>
        </w:rPr>
        <w:t>Pzp</w:t>
      </w:r>
      <w:proofErr w:type="spellEnd"/>
      <w:r w:rsidRPr="007668DE">
        <w:rPr>
          <w:rFonts w:ascii="Times New Roman" w:eastAsia="Times New Roman" w:hAnsi="Times New Roman" w:cs="Times New Roman"/>
          <w:sz w:val="24"/>
          <w:szCs w:val="24"/>
          <w:lang w:eastAsia="pl-PL"/>
        </w:rPr>
        <w:t xml:space="preserve">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5A6F9517" w14:textId="77777777" w:rsidR="005D738C" w:rsidRPr="007668DE" w:rsidRDefault="005D738C" w:rsidP="005D738C">
      <w:pPr>
        <w:numPr>
          <w:ilvl w:val="0"/>
          <w:numId w:val="18"/>
        </w:numPr>
        <w:spacing w:after="0" w:line="240" w:lineRule="auto"/>
        <w:jc w:val="both"/>
        <w:textAlignment w:val="baseline"/>
        <w:rPr>
          <w:rFonts w:ascii="Times New Roman" w:eastAsia="Times New Roman" w:hAnsi="Times New Roman" w:cs="Times New Roman"/>
          <w:color w:val="000000"/>
          <w:sz w:val="24"/>
          <w:szCs w:val="24"/>
          <w:lang w:eastAsia="pl-PL"/>
        </w:rPr>
      </w:pPr>
      <w:r w:rsidRPr="007668DE">
        <w:rPr>
          <w:rFonts w:ascii="Times New Roman" w:eastAsia="Times New Roman" w:hAnsi="Times New Roman" w:cs="Times New Roman"/>
          <w:color w:val="000000"/>
          <w:sz w:val="24"/>
          <w:szCs w:val="24"/>
          <w:lang w:eastAsia="pl-PL"/>
        </w:rPr>
        <w:t>Wykonawca może zostać wykluczony przez Zamawiającego na każdym etapie postępowania o udzielenie zamówienia.</w:t>
      </w:r>
    </w:p>
    <w:p w14:paraId="05B77943" w14:textId="77777777" w:rsidR="005D738C" w:rsidRPr="007668DE" w:rsidRDefault="005D738C" w:rsidP="005D738C">
      <w:pPr>
        <w:numPr>
          <w:ilvl w:val="0"/>
          <w:numId w:val="18"/>
        </w:numPr>
        <w:spacing w:after="0" w:line="240" w:lineRule="auto"/>
        <w:jc w:val="both"/>
        <w:textAlignment w:val="baseline"/>
        <w:rPr>
          <w:rFonts w:ascii="Times New Roman" w:eastAsia="Times New Roman" w:hAnsi="Times New Roman" w:cs="Times New Roman"/>
          <w:color w:val="000000"/>
          <w:sz w:val="24"/>
          <w:szCs w:val="24"/>
          <w:lang w:eastAsia="pl-PL"/>
        </w:rPr>
      </w:pPr>
      <w:r w:rsidRPr="007668DE">
        <w:rPr>
          <w:rFonts w:ascii="Times New Roman" w:eastAsia="Times New Roman" w:hAnsi="Times New Roman" w:cs="Times New Roman"/>
          <w:color w:val="000000"/>
          <w:sz w:val="24"/>
          <w:szCs w:val="24"/>
          <w:lang w:eastAsia="pl-PL"/>
        </w:rPr>
        <w:t>Wykonawca nie podlega wykluczeniu w okolicznościach w art. 108 ust.1 pkt 1, 2, i 5  jeżeli udowodni Zamawiającemu, że spełni łącznie następujące przesłanki:</w:t>
      </w:r>
    </w:p>
    <w:p w14:paraId="6AB3B403" w14:textId="77777777" w:rsidR="005D738C" w:rsidRPr="007668DE" w:rsidRDefault="005D738C" w:rsidP="005D738C">
      <w:pPr>
        <w:numPr>
          <w:ilvl w:val="0"/>
          <w:numId w:val="19"/>
        </w:numPr>
        <w:autoSpaceDE w:val="0"/>
        <w:autoSpaceDN w:val="0"/>
        <w:adjustRightInd w:val="0"/>
        <w:spacing w:after="22" w:line="240" w:lineRule="auto"/>
        <w:ind w:left="1134" w:hanging="425"/>
        <w:jc w:val="both"/>
        <w:rPr>
          <w:rFonts w:ascii="Times New Roman" w:hAnsi="Times New Roman" w:cs="Times New Roman"/>
          <w:sz w:val="24"/>
          <w:szCs w:val="24"/>
        </w:rPr>
      </w:pPr>
      <w:r w:rsidRPr="007668DE">
        <w:rPr>
          <w:rFonts w:ascii="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14:paraId="0B0DCB88" w14:textId="77777777" w:rsidR="005D738C" w:rsidRPr="007668DE" w:rsidRDefault="005D738C" w:rsidP="005D738C">
      <w:pPr>
        <w:numPr>
          <w:ilvl w:val="0"/>
          <w:numId w:val="19"/>
        </w:numPr>
        <w:autoSpaceDE w:val="0"/>
        <w:autoSpaceDN w:val="0"/>
        <w:adjustRightInd w:val="0"/>
        <w:spacing w:after="22" w:line="240" w:lineRule="auto"/>
        <w:ind w:left="1134" w:hanging="425"/>
        <w:jc w:val="both"/>
        <w:rPr>
          <w:rFonts w:ascii="Times New Roman" w:hAnsi="Times New Roman" w:cs="Times New Roman"/>
          <w:sz w:val="24"/>
          <w:szCs w:val="24"/>
        </w:rPr>
      </w:pPr>
      <w:r w:rsidRPr="007668DE">
        <w:rPr>
          <w:rFonts w:ascii="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B45DE39" w14:textId="77777777" w:rsidR="005D738C" w:rsidRPr="007668DE" w:rsidRDefault="005D738C" w:rsidP="005D738C">
      <w:pPr>
        <w:numPr>
          <w:ilvl w:val="0"/>
          <w:numId w:val="19"/>
        </w:numPr>
        <w:autoSpaceDE w:val="0"/>
        <w:autoSpaceDN w:val="0"/>
        <w:adjustRightInd w:val="0"/>
        <w:spacing w:after="22" w:line="240" w:lineRule="auto"/>
        <w:ind w:left="1134" w:hanging="425"/>
        <w:jc w:val="both"/>
        <w:rPr>
          <w:rFonts w:ascii="Times New Roman" w:hAnsi="Times New Roman" w:cs="Times New Roman"/>
          <w:sz w:val="24"/>
          <w:szCs w:val="24"/>
        </w:rPr>
      </w:pPr>
      <w:r w:rsidRPr="007668DE">
        <w:rPr>
          <w:rFonts w:ascii="Times New Roman" w:hAnsi="Times New Roman" w:cs="Times New Roman"/>
          <w:sz w:val="24"/>
          <w:szCs w:val="24"/>
        </w:rPr>
        <w:t xml:space="preserve">podjął konkretne środki techniczne, organizacyjne i kadrowe, odpowiednie dla zapobiegania dalszym przestępstwom, wykroczeniom lub nieprawidłowemu postępowaniu, w szczególności: </w:t>
      </w:r>
    </w:p>
    <w:p w14:paraId="326B04ED" w14:textId="77777777" w:rsidR="005D738C" w:rsidRPr="007668DE" w:rsidRDefault="005D738C" w:rsidP="005D738C">
      <w:pPr>
        <w:numPr>
          <w:ilvl w:val="0"/>
          <w:numId w:val="20"/>
        </w:numPr>
        <w:autoSpaceDE w:val="0"/>
        <w:autoSpaceDN w:val="0"/>
        <w:adjustRightInd w:val="0"/>
        <w:spacing w:after="22" w:line="240" w:lineRule="auto"/>
        <w:ind w:left="1418" w:hanging="284"/>
        <w:jc w:val="both"/>
        <w:rPr>
          <w:rFonts w:ascii="Times New Roman" w:hAnsi="Times New Roman" w:cs="Times New Roman"/>
          <w:sz w:val="24"/>
          <w:szCs w:val="24"/>
        </w:rPr>
      </w:pPr>
      <w:r w:rsidRPr="007668DE">
        <w:rPr>
          <w:rFonts w:ascii="Times New Roman" w:hAnsi="Times New Roman" w:cs="Times New Roman"/>
          <w:sz w:val="24"/>
          <w:szCs w:val="24"/>
        </w:rPr>
        <w:t>zerwał wszelkie powiązania z osobami lub podmiotami odpowiedzialnymi za nieprawidłowe postępowanie Wykonawcy,</w:t>
      </w:r>
    </w:p>
    <w:p w14:paraId="4EA8D83B" w14:textId="77777777" w:rsidR="005D738C" w:rsidRPr="007668DE" w:rsidRDefault="005D738C" w:rsidP="005D738C">
      <w:pPr>
        <w:numPr>
          <w:ilvl w:val="0"/>
          <w:numId w:val="20"/>
        </w:numPr>
        <w:autoSpaceDE w:val="0"/>
        <w:autoSpaceDN w:val="0"/>
        <w:adjustRightInd w:val="0"/>
        <w:spacing w:after="22" w:line="240" w:lineRule="auto"/>
        <w:ind w:left="1418" w:hanging="284"/>
        <w:jc w:val="both"/>
        <w:rPr>
          <w:rFonts w:ascii="Times New Roman" w:hAnsi="Times New Roman" w:cs="Times New Roman"/>
          <w:sz w:val="24"/>
          <w:szCs w:val="24"/>
        </w:rPr>
      </w:pPr>
      <w:r w:rsidRPr="007668DE">
        <w:rPr>
          <w:rFonts w:ascii="Times New Roman" w:hAnsi="Times New Roman" w:cs="Times New Roman"/>
          <w:sz w:val="24"/>
          <w:szCs w:val="24"/>
        </w:rPr>
        <w:t xml:space="preserve">zreorganizował personel, </w:t>
      </w:r>
    </w:p>
    <w:p w14:paraId="3E7C2AFF" w14:textId="77777777" w:rsidR="005D738C" w:rsidRPr="007668DE" w:rsidRDefault="005D738C" w:rsidP="005D738C">
      <w:pPr>
        <w:numPr>
          <w:ilvl w:val="0"/>
          <w:numId w:val="20"/>
        </w:numPr>
        <w:autoSpaceDE w:val="0"/>
        <w:autoSpaceDN w:val="0"/>
        <w:adjustRightInd w:val="0"/>
        <w:spacing w:after="22" w:line="240" w:lineRule="auto"/>
        <w:ind w:left="1418" w:hanging="284"/>
        <w:jc w:val="both"/>
        <w:rPr>
          <w:rFonts w:ascii="Times New Roman" w:hAnsi="Times New Roman" w:cs="Times New Roman"/>
          <w:sz w:val="24"/>
          <w:szCs w:val="24"/>
        </w:rPr>
      </w:pPr>
      <w:r w:rsidRPr="007668DE">
        <w:rPr>
          <w:rFonts w:ascii="Times New Roman" w:hAnsi="Times New Roman" w:cs="Times New Roman"/>
          <w:sz w:val="24"/>
          <w:szCs w:val="24"/>
        </w:rPr>
        <w:lastRenderedPageBreak/>
        <w:t xml:space="preserve">wdrożył system sprawozdawczości i kontroli, </w:t>
      </w:r>
    </w:p>
    <w:p w14:paraId="3C8A5121" w14:textId="77777777" w:rsidR="005D738C" w:rsidRPr="007668DE" w:rsidRDefault="005D738C" w:rsidP="005D738C">
      <w:pPr>
        <w:numPr>
          <w:ilvl w:val="0"/>
          <w:numId w:val="20"/>
        </w:numPr>
        <w:autoSpaceDE w:val="0"/>
        <w:autoSpaceDN w:val="0"/>
        <w:adjustRightInd w:val="0"/>
        <w:spacing w:after="22" w:line="240" w:lineRule="auto"/>
        <w:ind w:left="1418" w:hanging="284"/>
        <w:jc w:val="both"/>
        <w:rPr>
          <w:rFonts w:ascii="Times New Roman" w:hAnsi="Times New Roman" w:cs="Times New Roman"/>
          <w:sz w:val="24"/>
          <w:szCs w:val="24"/>
        </w:rPr>
      </w:pPr>
      <w:r w:rsidRPr="007668DE">
        <w:rPr>
          <w:rFonts w:ascii="Times New Roman" w:hAnsi="Times New Roman" w:cs="Times New Roman"/>
          <w:sz w:val="24"/>
          <w:szCs w:val="24"/>
        </w:rPr>
        <w:t xml:space="preserve">utworzył struktury audytu wewnętrznego do monitorowania przestrzegania przepisów, wewnętrznych regulacji lub standardów, </w:t>
      </w:r>
    </w:p>
    <w:p w14:paraId="21572652" w14:textId="77777777" w:rsidR="005D738C" w:rsidRPr="007668DE" w:rsidRDefault="005D738C" w:rsidP="005D738C">
      <w:pPr>
        <w:numPr>
          <w:ilvl w:val="0"/>
          <w:numId w:val="20"/>
        </w:numPr>
        <w:autoSpaceDE w:val="0"/>
        <w:autoSpaceDN w:val="0"/>
        <w:adjustRightInd w:val="0"/>
        <w:spacing w:after="22" w:line="240" w:lineRule="auto"/>
        <w:ind w:left="1418" w:hanging="284"/>
        <w:jc w:val="both"/>
        <w:rPr>
          <w:rFonts w:ascii="Times New Roman" w:hAnsi="Times New Roman" w:cs="Times New Roman"/>
          <w:sz w:val="24"/>
          <w:szCs w:val="24"/>
        </w:rPr>
      </w:pPr>
      <w:r w:rsidRPr="007668DE">
        <w:rPr>
          <w:rFonts w:ascii="Times New Roman" w:hAnsi="Times New Roman" w:cs="Times New Roman"/>
          <w:sz w:val="24"/>
          <w:szCs w:val="24"/>
        </w:rPr>
        <w:t xml:space="preserve">wprowadził wewnętrzne regulacje dotyczące odpowiedzialności i odszkodowań za nieprzestrzeganie przepisów, wewnętrznych regulacji lub standardów.  </w:t>
      </w:r>
    </w:p>
    <w:p w14:paraId="2765EEA2" w14:textId="77777777" w:rsidR="005D738C" w:rsidRPr="007668DE" w:rsidRDefault="005D738C" w:rsidP="005D738C">
      <w:pPr>
        <w:numPr>
          <w:ilvl w:val="0"/>
          <w:numId w:val="18"/>
        </w:numPr>
        <w:spacing w:after="0" w:line="240" w:lineRule="auto"/>
        <w:ind w:hanging="294"/>
        <w:jc w:val="both"/>
        <w:textAlignment w:val="baseline"/>
        <w:rPr>
          <w:rFonts w:ascii="Times New Roman" w:eastAsia="Times New Roman" w:hAnsi="Times New Roman" w:cs="Times New Roman"/>
          <w:color w:val="000000"/>
          <w:sz w:val="24"/>
          <w:szCs w:val="24"/>
          <w:lang w:eastAsia="pl-PL"/>
        </w:rPr>
      </w:pPr>
      <w:r w:rsidRPr="007668DE">
        <w:rPr>
          <w:rFonts w:ascii="Times New Roman" w:eastAsia="Times New Roman" w:hAnsi="Times New Roman" w:cs="Times New Roman"/>
          <w:sz w:val="24"/>
          <w:szCs w:val="24"/>
          <w:lang w:eastAsia="pl-PL"/>
        </w:rPr>
        <w:t xml:space="preserve">Zamawiający oceni, czy podjęte przez Wykonawcę czynności, o których mowa w ust.3 są wystarczające do wykazania jego rzetelności, uwzględniając wagę i szczególne okoliczności czynu Wykonawcy, a jeżeli uzna, że nie są wystarczające, wykluczy Wykonawcę z postępowania. </w:t>
      </w:r>
    </w:p>
    <w:p w14:paraId="7A5FEB4A" w14:textId="26605B97" w:rsidR="000930DC" w:rsidRDefault="000930DC" w:rsidP="007C63C8">
      <w:pPr>
        <w:pStyle w:val="Akapitzlist"/>
        <w:shd w:val="clear" w:color="auto" w:fill="FFFFFF"/>
        <w:spacing w:after="0"/>
        <w:jc w:val="both"/>
        <w:textAlignment w:val="baseline"/>
        <w:rPr>
          <w:rFonts w:ascii="Times New Roman" w:eastAsia="Times New Roman" w:hAnsi="Times New Roman" w:cs="Times New Roman"/>
          <w:sz w:val="24"/>
          <w:szCs w:val="24"/>
          <w:lang w:eastAsia="pl-PL"/>
        </w:rPr>
      </w:pPr>
    </w:p>
    <w:p w14:paraId="59A679E2" w14:textId="77777777" w:rsidR="00001846" w:rsidRDefault="00001846" w:rsidP="007C63C8">
      <w:pPr>
        <w:pStyle w:val="Akapitzlist"/>
        <w:shd w:val="clear" w:color="auto" w:fill="FFFFFF"/>
        <w:spacing w:after="0"/>
        <w:jc w:val="both"/>
        <w:textAlignment w:val="baseline"/>
        <w:rPr>
          <w:rFonts w:ascii="Times New Roman" w:eastAsia="Times New Roman" w:hAnsi="Times New Roman" w:cs="Times New Roman"/>
          <w:sz w:val="24"/>
          <w:szCs w:val="24"/>
          <w:lang w:eastAsia="pl-PL"/>
        </w:rPr>
      </w:pPr>
    </w:p>
    <w:tbl>
      <w:tblPr>
        <w:tblStyle w:val="Tabela-Siatka"/>
        <w:tblW w:w="0" w:type="auto"/>
        <w:tblInd w:w="108" w:type="dxa"/>
        <w:shd w:val="pct10" w:color="auto" w:fill="auto"/>
        <w:tblLook w:val="04A0" w:firstRow="1" w:lastRow="0" w:firstColumn="1" w:lastColumn="0" w:noHBand="0" w:noVBand="1"/>
      </w:tblPr>
      <w:tblGrid>
        <w:gridCol w:w="9180"/>
      </w:tblGrid>
      <w:tr w:rsidR="00720E07" w:rsidRPr="007C63C8" w14:paraId="3B7F9E11" w14:textId="77777777" w:rsidTr="00457EEF">
        <w:tc>
          <w:tcPr>
            <w:tcW w:w="9180" w:type="dxa"/>
            <w:shd w:val="pct10" w:color="auto" w:fill="auto"/>
          </w:tcPr>
          <w:p w14:paraId="774C0C45" w14:textId="77777777" w:rsidR="00720E07" w:rsidRPr="007C63C8" w:rsidRDefault="0043306B" w:rsidP="0043306B">
            <w:pPr>
              <w:pStyle w:val="Akapitzlist"/>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XX</w:t>
            </w:r>
            <w:r w:rsidR="00720E07" w:rsidRPr="007C63C8">
              <w:rPr>
                <w:rFonts w:ascii="Times New Roman" w:hAnsi="Times New Roman" w:cs="Times New Roman"/>
                <w:b/>
                <w:sz w:val="24"/>
                <w:szCs w:val="24"/>
              </w:rPr>
              <w:t xml:space="preserve">. Podstawy wykluczenia, o których mowa w art.109 ust.1 ustawy </w:t>
            </w:r>
            <w:proofErr w:type="spellStart"/>
            <w:r w:rsidR="00720E07" w:rsidRPr="007C63C8">
              <w:rPr>
                <w:rFonts w:ascii="Times New Roman" w:hAnsi="Times New Roman" w:cs="Times New Roman"/>
                <w:b/>
                <w:sz w:val="24"/>
                <w:szCs w:val="24"/>
              </w:rPr>
              <w:t>Pzp</w:t>
            </w:r>
            <w:proofErr w:type="spellEnd"/>
          </w:p>
        </w:tc>
      </w:tr>
    </w:tbl>
    <w:p w14:paraId="29DFB457" w14:textId="77777777" w:rsidR="00720E07" w:rsidRPr="007C63C8" w:rsidRDefault="00720E07" w:rsidP="007C63C8">
      <w:pPr>
        <w:shd w:val="clear" w:color="auto" w:fill="FFFFFF"/>
        <w:spacing w:after="0"/>
        <w:jc w:val="both"/>
        <w:rPr>
          <w:rFonts w:ascii="Times New Roman" w:eastAsia="Times New Roman" w:hAnsi="Times New Roman" w:cs="Times New Roman"/>
          <w:color w:val="000000"/>
          <w:sz w:val="24"/>
          <w:szCs w:val="24"/>
          <w:lang w:eastAsia="pl-PL"/>
        </w:rPr>
      </w:pPr>
    </w:p>
    <w:p w14:paraId="1C3BFA91" w14:textId="739C648A" w:rsidR="00CA42EB" w:rsidRDefault="00C84A06" w:rsidP="005D738C">
      <w:pPr>
        <w:pStyle w:val="Akapitzlist"/>
        <w:spacing w:after="0"/>
        <w:ind w:left="709" w:hanging="425"/>
        <w:jc w:val="both"/>
        <w:rPr>
          <w:rFonts w:ascii="Times New Roman" w:hAnsi="Times New Roman" w:cs="Times New Roman"/>
          <w:sz w:val="24"/>
          <w:szCs w:val="24"/>
        </w:rPr>
      </w:pPr>
      <w:r w:rsidRPr="007C63C8">
        <w:rPr>
          <w:rFonts w:ascii="Times New Roman" w:hAnsi="Times New Roman" w:cs="Times New Roman"/>
          <w:sz w:val="24"/>
          <w:szCs w:val="24"/>
        </w:rPr>
        <w:t>Zamawiający nie przewiduje wykluczenia Wykonawcy na podstawie art.109 ust.1.</w:t>
      </w:r>
    </w:p>
    <w:p w14:paraId="51CA0315" w14:textId="77777777" w:rsidR="00A72BCA" w:rsidRDefault="00A72BCA" w:rsidP="005D738C">
      <w:pPr>
        <w:pStyle w:val="Akapitzlist"/>
        <w:spacing w:after="0"/>
        <w:ind w:left="709" w:hanging="425"/>
        <w:jc w:val="both"/>
        <w:rPr>
          <w:rFonts w:ascii="Times New Roman" w:hAnsi="Times New Roman" w:cs="Times New Roman"/>
          <w:sz w:val="24"/>
          <w:szCs w:val="24"/>
        </w:rPr>
      </w:pPr>
    </w:p>
    <w:p w14:paraId="67FCB2BF" w14:textId="45160333" w:rsidR="005D738C" w:rsidRPr="000E56D6" w:rsidRDefault="005D738C" w:rsidP="005D738C">
      <w:pPr>
        <w:pStyle w:val="Akapitzlist"/>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709" w:hanging="425"/>
        <w:jc w:val="both"/>
        <w:rPr>
          <w:rFonts w:ascii="Times New Roman" w:hAnsi="Times New Roman" w:cs="Times New Roman"/>
          <w:b/>
          <w:bCs/>
          <w:sz w:val="24"/>
          <w:szCs w:val="24"/>
        </w:rPr>
      </w:pPr>
      <w:r w:rsidRPr="000E56D6">
        <w:rPr>
          <w:rFonts w:ascii="Times New Roman" w:hAnsi="Times New Roman" w:cs="Times New Roman"/>
          <w:b/>
          <w:bCs/>
          <w:sz w:val="24"/>
          <w:szCs w:val="24"/>
        </w:rPr>
        <w:t xml:space="preserve">XX. a Podstawy wykluczenia na podstawie ustawy z dnia </w:t>
      </w:r>
      <w:r w:rsidR="00A72BCA">
        <w:rPr>
          <w:rFonts w:ascii="Times New Roman" w:hAnsi="Times New Roman" w:cs="Times New Roman"/>
          <w:b/>
          <w:bCs/>
          <w:sz w:val="24"/>
          <w:szCs w:val="24"/>
        </w:rPr>
        <w:t>13</w:t>
      </w:r>
      <w:r w:rsidRPr="000E56D6">
        <w:rPr>
          <w:rFonts w:ascii="Times New Roman" w:hAnsi="Times New Roman" w:cs="Times New Roman"/>
          <w:b/>
          <w:bCs/>
          <w:sz w:val="24"/>
          <w:szCs w:val="24"/>
        </w:rPr>
        <w:t xml:space="preserve"> kwietnia 2022 r. o szczególnych rozwiązaniach w zakresie przeciwdziałania wspieraniu agresji na Ukrainę oraz służących ochronie bezpieczeństwa narodowego</w:t>
      </w:r>
    </w:p>
    <w:p w14:paraId="45BDE420" w14:textId="29CCDDF3" w:rsidR="005D738C" w:rsidRDefault="005D738C" w:rsidP="005D738C">
      <w:pPr>
        <w:pStyle w:val="Akapitzlist"/>
        <w:spacing w:after="0"/>
        <w:ind w:left="709" w:hanging="425"/>
        <w:jc w:val="both"/>
        <w:rPr>
          <w:rFonts w:ascii="Times New Roman" w:hAnsi="Times New Roman" w:cs="Times New Roman"/>
          <w:sz w:val="24"/>
          <w:szCs w:val="24"/>
        </w:rPr>
      </w:pPr>
    </w:p>
    <w:p w14:paraId="17ED559C" w14:textId="0E9D5124" w:rsidR="005D738C" w:rsidRPr="005D738C" w:rsidRDefault="005D738C" w:rsidP="005D738C">
      <w:pPr>
        <w:numPr>
          <w:ilvl w:val="3"/>
          <w:numId w:val="49"/>
        </w:numPr>
        <w:spacing w:after="0" w:line="240" w:lineRule="auto"/>
        <w:ind w:left="284" w:hanging="284"/>
        <w:contextualSpacing/>
        <w:jc w:val="both"/>
        <w:rPr>
          <w:rFonts w:ascii="Times New Roman" w:eastAsia="Calibri" w:hAnsi="Times New Roman" w:cs="Times New Roman"/>
          <w:sz w:val="24"/>
          <w:szCs w:val="24"/>
        </w:rPr>
      </w:pPr>
      <w:r w:rsidRPr="005D738C">
        <w:rPr>
          <w:rFonts w:ascii="Times New Roman" w:eastAsia="Calibri" w:hAnsi="Times New Roman" w:cs="Times New Roman"/>
          <w:sz w:val="24"/>
          <w:szCs w:val="24"/>
        </w:rPr>
        <w:t xml:space="preserve">Na podstawie ustawy z dnia z dnia </w:t>
      </w:r>
      <w:r w:rsidR="00A72BCA">
        <w:rPr>
          <w:rFonts w:ascii="Times New Roman" w:eastAsia="Calibri" w:hAnsi="Times New Roman" w:cs="Times New Roman"/>
          <w:sz w:val="24"/>
          <w:szCs w:val="24"/>
        </w:rPr>
        <w:t>13</w:t>
      </w:r>
      <w:r w:rsidRPr="005D738C">
        <w:rPr>
          <w:rFonts w:ascii="Times New Roman" w:eastAsia="Calibri" w:hAnsi="Times New Roman" w:cs="Times New Roman"/>
          <w:sz w:val="24"/>
          <w:szCs w:val="24"/>
        </w:rPr>
        <w:t xml:space="preserve"> kwietnia 2022 r. o szczególnych rozwiązaniach w zakresie przeciwdziałania wspieraniu agresji na Ukrainę oraz służących ochronie bezpieczeństwa narodowego (zwanej dalej „</w:t>
      </w:r>
      <w:bookmarkStart w:id="0" w:name="_Hlk101350176"/>
      <w:r w:rsidRPr="005D738C">
        <w:rPr>
          <w:rFonts w:ascii="Times New Roman" w:eastAsia="Calibri" w:hAnsi="Times New Roman" w:cs="Times New Roman"/>
          <w:sz w:val="24"/>
          <w:szCs w:val="24"/>
        </w:rPr>
        <w:t xml:space="preserve">ustawą </w:t>
      </w:r>
      <w:proofErr w:type="spellStart"/>
      <w:r w:rsidRPr="005D738C">
        <w:rPr>
          <w:rFonts w:ascii="Times New Roman" w:eastAsia="Calibri" w:hAnsi="Times New Roman" w:cs="Times New Roman"/>
          <w:sz w:val="24"/>
          <w:szCs w:val="24"/>
        </w:rPr>
        <w:t>s.r.p.w.a.n.u</w:t>
      </w:r>
      <w:bookmarkEnd w:id="0"/>
      <w:proofErr w:type="spellEnd"/>
      <w:r w:rsidRPr="005D738C">
        <w:rPr>
          <w:rFonts w:ascii="Times New Roman" w:eastAsia="Calibri" w:hAnsi="Times New Roman" w:cs="Times New Roman"/>
          <w:sz w:val="24"/>
          <w:szCs w:val="24"/>
        </w:rPr>
        <w:t>”) z postępowania o udzielenie zamówienia publicznego wyklucza się:</w:t>
      </w:r>
    </w:p>
    <w:p w14:paraId="06F9F53A" w14:textId="77777777" w:rsidR="005D738C" w:rsidRPr="005D738C" w:rsidRDefault="005D738C" w:rsidP="005D738C">
      <w:pPr>
        <w:ind w:left="705" w:hanging="345"/>
        <w:contextualSpacing/>
        <w:jc w:val="both"/>
        <w:rPr>
          <w:rFonts w:ascii="Times New Roman" w:eastAsia="Calibri" w:hAnsi="Times New Roman" w:cs="Times New Roman"/>
          <w:sz w:val="24"/>
          <w:szCs w:val="24"/>
        </w:rPr>
      </w:pPr>
      <w:r w:rsidRPr="005D738C">
        <w:rPr>
          <w:rFonts w:ascii="Times New Roman" w:eastAsia="Calibri" w:hAnsi="Times New Roman" w:cs="Times New Roman"/>
          <w:sz w:val="24"/>
          <w:szCs w:val="24"/>
        </w:rPr>
        <w:t>1)</w:t>
      </w:r>
      <w:r w:rsidRPr="005D738C">
        <w:rPr>
          <w:rFonts w:ascii="Times New Roman" w:eastAsia="Calibri" w:hAnsi="Times New Roman" w:cs="Times New Roman"/>
          <w:sz w:val="24"/>
          <w:szCs w:val="24"/>
        </w:rPr>
        <w:tab/>
        <w:t xml:space="preserve">Wykonawcę wymienionego w wykazach określonych w rozporządzeniu 765/2006 i rozporządzeniu 269/2014 albo wpisanego na listę na podstawie decyzji w sprawie wpisu na listę rozstrzygającej o zastosowaniu środka, o którym mowa w art. 1 pkt 3 ustawy </w:t>
      </w:r>
      <w:proofErr w:type="spellStart"/>
      <w:r w:rsidRPr="005D738C">
        <w:rPr>
          <w:rFonts w:ascii="Times New Roman" w:eastAsia="Calibri" w:hAnsi="Times New Roman" w:cs="Times New Roman"/>
          <w:sz w:val="24"/>
          <w:szCs w:val="24"/>
        </w:rPr>
        <w:t>s.r.p.w.a.n.u</w:t>
      </w:r>
      <w:proofErr w:type="spellEnd"/>
      <w:r w:rsidRPr="005D738C">
        <w:rPr>
          <w:rFonts w:ascii="Times New Roman" w:eastAsia="Calibri" w:hAnsi="Times New Roman" w:cs="Times New Roman"/>
          <w:sz w:val="24"/>
          <w:szCs w:val="24"/>
        </w:rPr>
        <w:t xml:space="preserve"> (wykluczenie z postepowania);</w:t>
      </w:r>
    </w:p>
    <w:p w14:paraId="3E416459" w14:textId="77777777" w:rsidR="005D738C" w:rsidRPr="005D738C" w:rsidRDefault="005D738C" w:rsidP="005D738C">
      <w:pPr>
        <w:ind w:left="705" w:hanging="345"/>
        <w:contextualSpacing/>
        <w:jc w:val="both"/>
        <w:rPr>
          <w:rFonts w:ascii="Times New Roman" w:eastAsia="Calibri" w:hAnsi="Times New Roman" w:cs="Times New Roman"/>
          <w:sz w:val="24"/>
          <w:szCs w:val="24"/>
        </w:rPr>
      </w:pPr>
      <w:r w:rsidRPr="005D738C">
        <w:rPr>
          <w:rFonts w:ascii="Times New Roman" w:eastAsia="Calibri" w:hAnsi="Times New Roman" w:cs="Times New Roman"/>
          <w:sz w:val="24"/>
          <w:szCs w:val="24"/>
        </w:rPr>
        <w:t>2)</w:t>
      </w:r>
      <w:r w:rsidRPr="005D738C">
        <w:rPr>
          <w:rFonts w:ascii="Times New Roman" w:eastAsia="Calibri" w:hAnsi="Times New Roman" w:cs="Times New Roman"/>
          <w:sz w:val="24"/>
          <w:szCs w:val="24"/>
        </w:rPr>
        <w:tab/>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5D738C">
        <w:rPr>
          <w:rFonts w:ascii="Times New Roman" w:eastAsia="Times New Roman" w:hAnsi="Times New Roman" w:cs="Times New Roman"/>
          <w:sz w:val="24"/>
          <w:szCs w:val="24"/>
          <w:lang w:eastAsia="pl-PL"/>
        </w:rPr>
        <w:t xml:space="preserve"> </w:t>
      </w:r>
      <w:r w:rsidRPr="005D738C">
        <w:rPr>
          <w:rFonts w:ascii="Times New Roman" w:eastAsia="Calibri" w:hAnsi="Times New Roman" w:cs="Times New Roman"/>
          <w:sz w:val="24"/>
          <w:szCs w:val="24"/>
        </w:rPr>
        <w:t xml:space="preserve">ustawy </w:t>
      </w:r>
      <w:proofErr w:type="spellStart"/>
      <w:r w:rsidRPr="005D738C">
        <w:rPr>
          <w:rFonts w:ascii="Times New Roman" w:eastAsia="Calibri" w:hAnsi="Times New Roman" w:cs="Times New Roman"/>
          <w:sz w:val="24"/>
          <w:szCs w:val="24"/>
        </w:rPr>
        <w:t>s.r.p.w.a.n.u</w:t>
      </w:r>
      <w:proofErr w:type="spellEnd"/>
      <w:r w:rsidRPr="005D738C">
        <w:rPr>
          <w:rFonts w:ascii="Times New Roman" w:eastAsia="Calibri" w:hAnsi="Times New Roman" w:cs="Times New Roman"/>
          <w:sz w:val="24"/>
          <w:szCs w:val="24"/>
        </w:rPr>
        <w:t xml:space="preserve"> (wykluczenie z postepowania);</w:t>
      </w:r>
    </w:p>
    <w:p w14:paraId="6DB37F99" w14:textId="77777777" w:rsidR="005D738C" w:rsidRPr="005D738C" w:rsidRDefault="005D738C" w:rsidP="005D738C">
      <w:pPr>
        <w:ind w:left="705" w:hanging="345"/>
        <w:contextualSpacing/>
        <w:jc w:val="both"/>
        <w:rPr>
          <w:rFonts w:ascii="Times New Roman" w:eastAsia="Calibri" w:hAnsi="Times New Roman" w:cs="Times New Roman"/>
          <w:sz w:val="24"/>
          <w:szCs w:val="24"/>
        </w:rPr>
      </w:pPr>
      <w:r w:rsidRPr="005D738C">
        <w:rPr>
          <w:rFonts w:ascii="Times New Roman" w:eastAsia="Calibri" w:hAnsi="Times New Roman" w:cs="Times New Roman"/>
          <w:sz w:val="24"/>
          <w:szCs w:val="24"/>
        </w:rPr>
        <w:t>3)</w:t>
      </w:r>
      <w:r w:rsidRPr="005D738C">
        <w:rPr>
          <w:rFonts w:ascii="Times New Roman" w:eastAsia="Calibri" w:hAnsi="Times New Roman" w:cs="Times New Roman"/>
          <w:sz w:val="24"/>
          <w:szCs w:val="24"/>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roofErr w:type="spellStart"/>
      <w:r w:rsidRPr="005D738C">
        <w:rPr>
          <w:rFonts w:ascii="Times New Roman" w:eastAsia="Calibri" w:hAnsi="Times New Roman" w:cs="Times New Roman"/>
          <w:sz w:val="24"/>
          <w:szCs w:val="24"/>
        </w:rPr>
        <w:t>s.r.p.w.a.n.u</w:t>
      </w:r>
      <w:proofErr w:type="spellEnd"/>
      <w:r w:rsidRPr="005D738C">
        <w:rPr>
          <w:rFonts w:ascii="Times New Roman" w:eastAsia="Calibri" w:hAnsi="Times New Roman" w:cs="Times New Roman"/>
          <w:sz w:val="24"/>
          <w:szCs w:val="24"/>
        </w:rPr>
        <w:t xml:space="preserve"> (wykluczenie z postępowania).</w:t>
      </w:r>
    </w:p>
    <w:p w14:paraId="1A33058C" w14:textId="77777777" w:rsidR="005D738C" w:rsidRPr="005D738C" w:rsidRDefault="005D738C" w:rsidP="005D738C">
      <w:pPr>
        <w:numPr>
          <w:ilvl w:val="3"/>
          <w:numId w:val="49"/>
        </w:numPr>
        <w:spacing w:after="0" w:line="240" w:lineRule="auto"/>
        <w:ind w:left="284" w:hanging="284"/>
        <w:contextualSpacing/>
        <w:jc w:val="both"/>
        <w:rPr>
          <w:rFonts w:ascii="Times New Roman" w:eastAsia="Calibri" w:hAnsi="Times New Roman" w:cs="Times New Roman"/>
          <w:sz w:val="24"/>
          <w:szCs w:val="24"/>
        </w:rPr>
      </w:pPr>
      <w:r w:rsidRPr="005D738C">
        <w:rPr>
          <w:rFonts w:ascii="Times New Roman" w:eastAsia="Calibri" w:hAnsi="Times New Roman" w:cs="Times New Roman"/>
          <w:sz w:val="24"/>
          <w:szCs w:val="24"/>
        </w:rPr>
        <w:t>Wykluczenie następuje na okres trwania okoliczności określonych w ust. 1.</w:t>
      </w:r>
    </w:p>
    <w:p w14:paraId="3268942B" w14:textId="5D484E88" w:rsidR="005D738C" w:rsidRPr="005D738C" w:rsidRDefault="005D738C" w:rsidP="005D738C">
      <w:pPr>
        <w:numPr>
          <w:ilvl w:val="3"/>
          <w:numId w:val="49"/>
        </w:numPr>
        <w:spacing w:after="0" w:line="240" w:lineRule="auto"/>
        <w:ind w:left="284" w:hanging="284"/>
        <w:contextualSpacing/>
        <w:jc w:val="both"/>
        <w:rPr>
          <w:rFonts w:ascii="Times New Roman" w:eastAsia="Calibri" w:hAnsi="Times New Roman" w:cs="Times New Roman"/>
          <w:sz w:val="24"/>
          <w:szCs w:val="24"/>
        </w:rPr>
      </w:pPr>
      <w:bookmarkStart w:id="1" w:name="_Hlk101359931"/>
      <w:r w:rsidRPr="005D738C">
        <w:rPr>
          <w:rFonts w:ascii="Times New Roman" w:eastAsia="Calibri" w:hAnsi="Times New Roman" w:cs="Times New Roman"/>
          <w:sz w:val="24"/>
          <w:szCs w:val="24"/>
        </w:rPr>
        <w:lastRenderedPageBreak/>
        <w:t xml:space="preserve">W przypadku Wykonawcy wykluczonego na podstawie ust. 1, Zamawiający odrzuca ofertę takiego wykonawcy na podstawie art. 226 ust. 1 pkt 2 lit. a ustawy </w:t>
      </w:r>
      <w:proofErr w:type="spellStart"/>
      <w:r w:rsidRPr="005D738C">
        <w:rPr>
          <w:rFonts w:ascii="Times New Roman" w:eastAsia="Calibri" w:hAnsi="Times New Roman" w:cs="Times New Roman"/>
          <w:sz w:val="24"/>
          <w:szCs w:val="24"/>
        </w:rPr>
        <w:t>Pzp</w:t>
      </w:r>
      <w:proofErr w:type="spellEnd"/>
      <w:r w:rsidRPr="005D738C">
        <w:rPr>
          <w:rFonts w:ascii="Times New Roman" w:eastAsia="Calibri" w:hAnsi="Times New Roman" w:cs="Times New Roman"/>
          <w:sz w:val="24"/>
          <w:szCs w:val="24"/>
        </w:rPr>
        <w:t xml:space="preserve"> w związku z art. 7 ust. 3 ustawy </w:t>
      </w:r>
      <w:bookmarkEnd w:id="1"/>
      <w:r w:rsidRPr="005D738C">
        <w:rPr>
          <w:rFonts w:ascii="Times New Roman" w:eastAsia="Calibri" w:hAnsi="Times New Roman" w:cs="Times New Roman"/>
          <w:sz w:val="24"/>
          <w:szCs w:val="24"/>
        </w:rPr>
        <w:t xml:space="preserve">z dnia </w:t>
      </w:r>
      <w:r w:rsidR="00A72BCA">
        <w:rPr>
          <w:rFonts w:ascii="Times New Roman" w:eastAsia="Calibri" w:hAnsi="Times New Roman" w:cs="Times New Roman"/>
          <w:sz w:val="24"/>
          <w:szCs w:val="24"/>
        </w:rPr>
        <w:t>13</w:t>
      </w:r>
      <w:r w:rsidRPr="005D738C">
        <w:rPr>
          <w:rFonts w:ascii="Times New Roman" w:eastAsia="Calibri" w:hAnsi="Times New Roman" w:cs="Times New Roman"/>
          <w:sz w:val="24"/>
          <w:szCs w:val="24"/>
        </w:rPr>
        <w:t xml:space="preserve"> kwietnia 2022 r. o szczególnych rozwiązaniach w zakresie przeciwdziałania wspieraniu agresji na Ukrainę oraz służących ochronie bezpieczeństwa narodowego .</w:t>
      </w:r>
      <w:r w:rsidRPr="005D738C">
        <w:rPr>
          <w:rFonts w:ascii="Times New Roman" w:eastAsia="Calibri" w:hAnsi="Times New Roman" w:cs="Times New Roman"/>
          <w:sz w:val="24"/>
          <w:szCs w:val="24"/>
          <w:vertAlign w:val="superscript"/>
        </w:rPr>
        <w:footnoteReference w:id="1"/>
      </w:r>
    </w:p>
    <w:p w14:paraId="7108F3F5" w14:textId="77777777" w:rsidR="005D738C" w:rsidRPr="005D738C" w:rsidRDefault="005D738C" w:rsidP="005D738C">
      <w:pPr>
        <w:numPr>
          <w:ilvl w:val="3"/>
          <w:numId w:val="49"/>
        </w:numPr>
        <w:spacing w:after="0" w:line="240" w:lineRule="auto"/>
        <w:ind w:left="284" w:hanging="284"/>
        <w:contextualSpacing/>
        <w:jc w:val="both"/>
        <w:rPr>
          <w:rFonts w:ascii="Times New Roman" w:eastAsia="Calibri" w:hAnsi="Times New Roman" w:cs="Times New Roman"/>
          <w:sz w:val="24"/>
          <w:szCs w:val="24"/>
        </w:rPr>
      </w:pPr>
      <w:r w:rsidRPr="005D738C">
        <w:rPr>
          <w:rFonts w:ascii="Times New Roman" w:eastAsia="Calibri" w:hAnsi="Times New Roman" w:cs="Times New Roman"/>
          <w:sz w:val="24"/>
          <w:szCs w:val="24"/>
        </w:rPr>
        <w:t>Kontrola udzielania zamówień publicznych w zakresie zgodności z ust. 1 jest wykonywana zgodnie z art. 596 ustawy z dnia 11 września 2019 r. - Prawo zamówień publicznych.</w:t>
      </w:r>
    </w:p>
    <w:p w14:paraId="7F840300" w14:textId="77777777" w:rsidR="005D738C" w:rsidRPr="005D738C" w:rsidRDefault="005D738C" w:rsidP="005D738C">
      <w:pPr>
        <w:numPr>
          <w:ilvl w:val="3"/>
          <w:numId w:val="49"/>
        </w:numPr>
        <w:spacing w:after="0" w:line="240" w:lineRule="auto"/>
        <w:ind w:left="284" w:hanging="284"/>
        <w:contextualSpacing/>
        <w:jc w:val="both"/>
        <w:rPr>
          <w:rFonts w:ascii="Times New Roman" w:eastAsia="Calibri" w:hAnsi="Times New Roman" w:cs="Times New Roman"/>
          <w:sz w:val="24"/>
          <w:szCs w:val="24"/>
        </w:rPr>
      </w:pPr>
      <w:r w:rsidRPr="005D738C">
        <w:rPr>
          <w:rFonts w:ascii="Times New Roman" w:eastAsia="Calibri" w:hAnsi="Times New Roman" w:cs="Times New Roman"/>
          <w:sz w:val="24"/>
          <w:szCs w:val="24"/>
        </w:rPr>
        <w:t>Przez ubieganie się o udzielenie zamówienia publicznego rozumie się złożenie oferty.</w:t>
      </w:r>
      <w:r w:rsidRPr="005D738C">
        <w:rPr>
          <w:rFonts w:ascii="Times New Roman" w:eastAsia="Calibri" w:hAnsi="Times New Roman" w:cs="Times New Roman"/>
          <w:sz w:val="24"/>
          <w:szCs w:val="24"/>
          <w:vertAlign w:val="superscript"/>
        </w:rPr>
        <w:footnoteReference w:id="2"/>
      </w:r>
    </w:p>
    <w:p w14:paraId="067400BA" w14:textId="77777777" w:rsidR="005D738C" w:rsidRPr="005D738C" w:rsidRDefault="005D738C" w:rsidP="005D738C">
      <w:pPr>
        <w:numPr>
          <w:ilvl w:val="3"/>
          <w:numId w:val="49"/>
        </w:numPr>
        <w:spacing w:after="0" w:line="240" w:lineRule="auto"/>
        <w:ind w:left="284" w:hanging="284"/>
        <w:contextualSpacing/>
        <w:jc w:val="both"/>
        <w:rPr>
          <w:rFonts w:ascii="Times New Roman" w:eastAsia="Calibri" w:hAnsi="Times New Roman" w:cs="Times New Roman"/>
          <w:sz w:val="24"/>
          <w:szCs w:val="24"/>
        </w:rPr>
      </w:pPr>
      <w:r w:rsidRPr="005D738C">
        <w:rPr>
          <w:rFonts w:ascii="Times New Roman" w:eastAsia="Calibri" w:hAnsi="Times New Roman" w:cs="Times New Roman"/>
          <w:sz w:val="24"/>
          <w:szCs w:val="24"/>
        </w:rPr>
        <w:t>Osoba lub podmiot podlegające wykluczeniu na podstawie ust. 1, które w okresie tego wykluczenia ubiegają się o udzielenie zamówienia publicznego lub biorą udział w postępowaniu o udzielenie zamówienia publicznego, podlegają karze pieniężnej.</w:t>
      </w:r>
    </w:p>
    <w:p w14:paraId="2B4C9E70" w14:textId="77777777" w:rsidR="005D738C" w:rsidRPr="005D738C" w:rsidRDefault="005D738C" w:rsidP="005D738C">
      <w:pPr>
        <w:numPr>
          <w:ilvl w:val="3"/>
          <w:numId w:val="49"/>
        </w:numPr>
        <w:spacing w:after="0" w:line="240" w:lineRule="auto"/>
        <w:ind w:left="284" w:hanging="284"/>
        <w:contextualSpacing/>
        <w:jc w:val="both"/>
        <w:rPr>
          <w:rFonts w:ascii="Times New Roman" w:eastAsia="Calibri" w:hAnsi="Times New Roman" w:cs="Times New Roman"/>
          <w:sz w:val="24"/>
          <w:szCs w:val="24"/>
        </w:rPr>
      </w:pPr>
      <w:r w:rsidRPr="005D738C">
        <w:rPr>
          <w:rFonts w:ascii="Times New Roman" w:eastAsia="Calibri" w:hAnsi="Times New Roman" w:cs="Times New Roman"/>
          <w:sz w:val="24"/>
          <w:szCs w:val="24"/>
        </w:rPr>
        <w:t>Karę pieniężną, o której mowa w ust. 6, nakłada Prezes Urzędu Zamówień Publicznych w drodze decyzji, do wysokości 20 000 000 zł.</w:t>
      </w:r>
    </w:p>
    <w:p w14:paraId="3566F160" w14:textId="77777777" w:rsidR="005D738C" w:rsidRPr="005D738C" w:rsidRDefault="005D738C" w:rsidP="005D738C">
      <w:pPr>
        <w:numPr>
          <w:ilvl w:val="3"/>
          <w:numId w:val="49"/>
        </w:numPr>
        <w:spacing w:after="0" w:line="240" w:lineRule="auto"/>
        <w:ind w:left="284" w:hanging="284"/>
        <w:contextualSpacing/>
        <w:jc w:val="both"/>
        <w:rPr>
          <w:rFonts w:ascii="Times New Roman" w:eastAsia="Calibri" w:hAnsi="Times New Roman" w:cs="Times New Roman"/>
          <w:sz w:val="24"/>
          <w:szCs w:val="24"/>
        </w:rPr>
      </w:pPr>
      <w:r w:rsidRPr="005D738C">
        <w:rPr>
          <w:rFonts w:ascii="Times New Roman" w:eastAsia="Calibri" w:hAnsi="Times New Roman" w:cs="Times New Roman"/>
          <w:sz w:val="24"/>
          <w:szCs w:val="24"/>
        </w:rPr>
        <w:t xml:space="preserve">W zakresie nieuregulowanym w ust. 6 i 7 do nakładania i wymierzania kary pieniężnej, o której mowa w ust. 6, stosuje się przepisy działu </w:t>
      </w:r>
      <w:proofErr w:type="spellStart"/>
      <w:r w:rsidRPr="005D738C">
        <w:rPr>
          <w:rFonts w:ascii="Times New Roman" w:eastAsia="Calibri" w:hAnsi="Times New Roman" w:cs="Times New Roman"/>
          <w:sz w:val="24"/>
          <w:szCs w:val="24"/>
        </w:rPr>
        <w:t>IVa</w:t>
      </w:r>
      <w:proofErr w:type="spellEnd"/>
      <w:r w:rsidRPr="005D738C">
        <w:rPr>
          <w:rFonts w:ascii="Times New Roman" w:eastAsia="Calibri" w:hAnsi="Times New Roman" w:cs="Times New Roman"/>
          <w:sz w:val="24"/>
          <w:szCs w:val="24"/>
        </w:rPr>
        <w:t xml:space="preserve"> ustawy z dnia 14 czerwca 1960 r. - Kodeks postępowania administracyjnego.</w:t>
      </w:r>
    </w:p>
    <w:p w14:paraId="4946BCAD" w14:textId="77777777" w:rsidR="005D738C" w:rsidRPr="005D738C" w:rsidRDefault="005D738C" w:rsidP="005D738C">
      <w:pPr>
        <w:numPr>
          <w:ilvl w:val="3"/>
          <w:numId w:val="49"/>
        </w:numPr>
        <w:spacing w:after="0" w:line="240" w:lineRule="auto"/>
        <w:ind w:left="284" w:hanging="284"/>
        <w:contextualSpacing/>
        <w:jc w:val="both"/>
        <w:rPr>
          <w:rFonts w:ascii="Times New Roman" w:eastAsia="Calibri" w:hAnsi="Times New Roman" w:cs="Times New Roman"/>
          <w:sz w:val="24"/>
          <w:szCs w:val="24"/>
        </w:rPr>
      </w:pPr>
      <w:r w:rsidRPr="005D738C">
        <w:rPr>
          <w:rFonts w:ascii="Times New Roman" w:eastAsia="Calibri" w:hAnsi="Times New Roman" w:cs="Times New Roman"/>
          <w:sz w:val="24"/>
          <w:szCs w:val="24"/>
        </w:rPr>
        <w:t>Wpływy z kar pieniężnych, o których mowa w ust. 6, stanowią dochód budżetu państwa.</w:t>
      </w:r>
    </w:p>
    <w:p w14:paraId="39C119A8" w14:textId="77777777" w:rsidR="005D738C" w:rsidRPr="005D738C" w:rsidRDefault="005D738C" w:rsidP="005D738C">
      <w:pPr>
        <w:spacing w:after="0" w:line="240" w:lineRule="auto"/>
        <w:ind w:left="360"/>
        <w:contextualSpacing/>
        <w:jc w:val="both"/>
        <w:rPr>
          <w:rFonts w:ascii="Times New Roman" w:eastAsia="Calibri" w:hAnsi="Times New Roman" w:cs="Times New Roman"/>
          <w:sz w:val="24"/>
          <w:szCs w:val="24"/>
        </w:rPr>
      </w:pPr>
    </w:p>
    <w:p w14:paraId="40020F95" w14:textId="536FC0B3" w:rsidR="005D738C" w:rsidRPr="005D738C" w:rsidRDefault="005D738C" w:rsidP="005D738C">
      <w:pPr>
        <w:spacing w:after="0" w:line="240" w:lineRule="auto"/>
        <w:contextualSpacing/>
        <w:jc w:val="both"/>
        <w:rPr>
          <w:rFonts w:ascii="Times New Roman" w:eastAsia="Times New Roman" w:hAnsi="Times New Roman" w:cs="Times New Roman"/>
          <w:sz w:val="24"/>
          <w:szCs w:val="24"/>
          <w:lang w:eastAsia="pl-PL"/>
        </w:rPr>
      </w:pPr>
      <w:bookmarkStart w:id="2" w:name="_Hlk101360356"/>
      <w:r w:rsidRPr="005D738C">
        <w:rPr>
          <w:rFonts w:ascii="Times New Roman" w:eastAsia="Calibri" w:hAnsi="Times New Roman" w:cs="Times New Roman"/>
          <w:b/>
          <w:bCs/>
          <w:sz w:val="24"/>
          <w:szCs w:val="24"/>
        </w:rPr>
        <w:t>UWAGA!!!</w:t>
      </w:r>
      <w:r w:rsidRPr="005D738C">
        <w:rPr>
          <w:rFonts w:ascii="Times New Roman" w:eastAsia="Calibri" w:hAnsi="Times New Roman" w:cs="Times New Roman"/>
          <w:sz w:val="24"/>
          <w:szCs w:val="24"/>
        </w:rPr>
        <w:t xml:space="preserve">: </w:t>
      </w:r>
      <w:r w:rsidRPr="005D738C">
        <w:rPr>
          <w:rFonts w:ascii="Times New Roman" w:eastAsia="Calibri" w:hAnsi="Times New Roman" w:cs="Times New Roman"/>
          <w:b/>
          <w:bCs/>
          <w:sz w:val="24"/>
          <w:szCs w:val="24"/>
        </w:rPr>
        <w:t xml:space="preserve">W celu wykazania braku podstaw wykluczenia z ww. podstawy prawnej Wykonawca jest zobowiązany do złożenia oświadczenia o braku podstaw wykluczenia w ww. zakresie na załączniku nr </w:t>
      </w:r>
      <w:r>
        <w:rPr>
          <w:rFonts w:ascii="Times New Roman" w:eastAsia="Calibri" w:hAnsi="Times New Roman" w:cs="Times New Roman"/>
          <w:b/>
          <w:bCs/>
          <w:sz w:val="24"/>
          <w:szCs w:val="24"/>
        </w:rPr>
        <w:t>8</w:t>
      </w:r>
      <w:r w:rsidRPr="005D738C">
        <w:rPr>
          <w:rFonts w:ascii="Times New Roman" w:eastAsia="Calibri" w:hAnsi="Times New Roman" w:cs="Times New Roman"/>
          <w:b/>
          <w:bCs/>
          <w:sz w:val="24"/>
          <w:szCs w:val="24"/>
        </w:rPr>
        <w:t>.</w:t>
      </w:r>
      <w:r w:rsidRPr="005D738C">
        <w:rPr>
          <w:rFonts w:ascii="Times New Roman" w:eastAsia="Times New Roman" w:hAnsi="Times New Roman" w:cs="Times New Roman"/>
          <w:sz w:val="24"/>
          <w:szCs w:val="24"/>
          <w:lang w:eastAsia="pl-PL"/>
        </w:rPr>
        <w:t xml:space="preserve"> </w:t>
      </w:r>
    </w:p>
    <w:p w14:paraId="336B7870" w14:textId="4971A478" w:rsidR="005D738C" w:rsidRPr="00A72BCA" w:rsidRDefault="005D738C" w:rsidP="00A72BCA">
      <w:pPr>
        <w:spacing w:after="0" w:line="240" w:lineRule="auto"/>
        <w:contextualSpacing/>
        <w:jc w:val="both"/>
        <w:rPr>
          <w:rFonts w:ascii="Times New Roman" w:eastAsia="Calibri" w:hAnsi="Times New Roman" w:cs="Times New Roman"/>
          <w:b/>
          <w:bCs/>
          <w:sz w:val="24"/>
          <w:szCs w:val="24"/>
        </w:rPr>
      </w:pPr>
      <w:r w:rsidRPr="005D738C">
        <w:rPr>
          <w:rFonts w:ascii="Times New Roman" w:eastAsia="Calibri" w:hAnsi="Times New Roman" w:cs="Times New Roman"/>
          <w:b/>
          <w:bCs/>
          <w:sz w:val="24"/>
          <w:szCs w:val="24"/>
        </w:rPr>
        <w:t xml:space="preserve">Załącznik nr </w:t>
      </w:r>
      <w:r>
        <w:rPr>
          <w:rFonts w:ascii="Times New Roman" w:eastAsia="Calibri" w:hAnsi="Times New Roman" w:cs="Times New Roman"/>
          <w:b/>
          <w:bCs/>
          <w:sz w:val="24"/>
          <w:szCs w:val="24"/>
        </w:rPr>
        <w:t>8</w:t>
      </w:r>
      <w:r w:rsidRPr="005D738C">
        <w:rPr>
          <w:rFonts w:ascii="Times New Roman" w:eastAsia="Calibri" w:hAnsi="Times New Roman" w:cs="Times New Roman"/>
          <w:b/>
          <w:bCs/>
          <w:sz w:val="24"/>
          <w:szCs w:val="24"/>
        </w:rPr>
        <w:t xml:space="preserve"> do SWZ składa Wykonawca oraz każdy z Wykonawców wspólnie ubiegających się o zamówienie</w:t>
      </w:r>
      <w:r>
        <w:rPr>
          <w:rFonts w:ascii="Times New Roman" w:eastAsia="Calibri" w:hAnsi="Times New Roman" w:cs="Times New Roman"/>
          <w:b/>
          <w:bCs/>
          <w:sz w:val="24"/>
          <w:szCs w:val="24"/>
        </w:rPr>
        <w:t>, a także podmioty na zasoby których powołuje się Wykonawca.</w:t>
      </w:r>
      <w:bookmarkEnd w:id="2"/>
    </w:p>
    <w:p w14:paraId="1E23FF66" w14:textId="77777777" w:rsidR="005D738C" w:rsidRPr="005D738C" w:rsidRDefault="005D738C" w:rsidP="005D738C">
      <w:pPr>
        <w:pStyle w:val="Akapitzlist"/>
        <w:spacing w:after="0"/>
        <w:ind w:left="709" w:hanging="425"/>
        <w:jc w:val="both"/>
        <w:rPr>
          <w:rFonts w:ascii="Times New Roman" w:hAnsi="Times New Roman" w:cs="Times New Roman"/>
          <w:sz w:val="24"/>
          <w:szCs w:val="24"/>
        </w:rPr>
      </w:pPr>
    </w:p>
    <w:tbl>
      <w:tblPr>
        <w:tblStyle w:val="Tabela-Siatka"/>
        <w:tblW w:w="0" w:type="auto"/>
        <w:tblInd w:w="108" w:type="dxa"/>
        <w:shd w:val="pct10" w:color="auto" w:fill="auto"/>
        <w:tblLook w:val="04A0" w:firstRow="1" w:lastRow="0" w:firstColumn="1" w:lastColumn="0" w:noHBand="0" w:noVBand="1"/>
      </w:tblPr>
      <w:tblGrid>
        <w:gridCol w:w="9180"/>
      </w:tblGrid>
      <w:tr w:rsidR="00CA42EB" w:rsidRPr="007C63C8" w14:paraId="0F15A15D" w14:textId="77777777" w:rsidTr="00457EEF">
        <w:tc>
          <w:tcPr>
            <w:tcW w:w="9180" w:type="dxa"/>
            <w:shd w:val="pct10" w:color="auto" w:fill="auto"/>
          </w:tcPr>
          <w:p w14:paraId="4408579B" w14:textId="4FFFF85E" w:rsidR="00CA42EB" w:rsidRPr="007C63C8" w:rsidRDefault="0043306B" w:rsidP="007C63C8">
            <w:pPr>
              <w:pStyle w:val="Akapitzlist"/>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XXI</w:t>
            </w:r>
            <w:r w:rsidR="00CA42EB" w:rsidRPr="007C63C8">
              <w:rPr>
                <w:rFonts w:ascii="Times New Roman" w:hAnsi="Times New Roman" w:cs="Times New Roman"/>
                <w:b/>
                <w:sz w:val="24"/>
                <w:szCs w:val="24"/>
              </w:rPr>
              <w:t>. Warunki udziału w postępowaniu</w:t>
            </w:r>
          </w:p>
        </w:tc>
      </w:tr>
    </w:tbl>
    <w:p w14:paraId="4BDC2E46" w14:textId="77777777" w:rsidR="00927428" w:rsidRDefault="00927428" w:rsidP="00927428">
      <w:pPr>
        <w:pStyle w:val="Akapitzlist"/>
        <w:shd w:val="clear" w:color="auto" w:fill="FFFFFF"/>
        <w:spacing w:after="0"/>
        <w:ind w:left="1429"/>
        <w:jc w:val="both"/>
        <w:rPr>
          <w:rFonts w:ascii="Times New Roman" w:eastAsia="Calibri" w:hAnsi="Times New Roman" w:cs="Times New Roman"/>
          <w:sz w:val="24"/>
          <w:szCs w:val="24"/>
        </w:rPr>
      </w:pPr>
    </w:p>
    <w:p w14:paraId="58E803D4" w14:textId="77777777" w:rsidR="00D80BB6" w:rsidRPr="00927428" w:rsidRDefault="00D80BB6" w:rsidP="009808DE">
      <w:pPr>
        <w:pStyle w:val="Akapitzlist"/>
        <w:numPr>
          <w:ilvl w:val="0"/>
          <w:numId w:val="31"/>
        </w:numPr>
        <w:shd w:val="clear" w:color="auto" w:fill="FFFFFF"/>
        <w:spacing w:after="0"/>
        <w:ind w:left="709" w:hanging="425"/>
        <w:jc w:val="both"/>
        <w:rPr>
          <w:rFonts w:ascii="Times New Roman" w:eastAsia="Calibri" w:hAnsi="Times New Roman" w:cs="Times New Roman"/>
          <w:sz w:val="24"/>
          <w:szCs w:val="24"/>
        </w:rPr>
      </w:pPr>
      <w:r w:rsidRPr="00927428">
        <w:rPr>
          <w:rFonts w:ascii="Times New Roman" w:eastAsia="Calibri" w:hAnsi="Times New Roman" w:cs="Times New Roman"/>
          <w:sz w:val="24"/>
          <w:szCs w:val="24"/>
        </w:rPr>
        <w:t xml:space="preserve">O </w:t>
      </w:r>
      <w:r w:rsidR="007A4845" w:rsidRPr="00927428">
        <w:rPr>
          <w:rFonts w:ascii="Times New Roman" w:hAnsi="Times New Roman" w:cs="Times New Roman"/>
          <w:sz w:val="24"/>
          <w:szCs w:val="24"/>
        </w:rPr>
        <w:t xml:space="preserve">udzielenie </w:t>
      </w:r>
      <w:r w:rsidRPr="00927428">
        <w:rPr>
          <w:rFonts w:ascii="Times New Roman" w:eastAsia="Calibri" w:hAnsi="Times New Roman" w:cs="Times New Roman"/>
          <w:sz w:val="24"/>
          <w:szCs w:val="24"/>
        </w:rPr>
        <w:t xml:space="preserve">zamówienie mogą ubiegać się </w:t>
      </w:r>
      <w:r w:rsidR="007A4845" w:rsidRPr="00927428">
        <w:rPr>
          <w:rFonts w:ascii="Times New Roman" w:hAnsi="Times New Roman" w:cs="Times New Roman"/>
          <w:sz w:val="24"/>
          <w:szCs w:val="24"/>
        </w:rPr>
        <w:t>W</w:t>
      </w:r>
      <w:r w:rsidRPr="00927428">
        <w:rPr>
          <w:rFonts w:ascii="Times New Roman" w:eastAsia="Calibri" w:hAnsi="Times New Roman" w:cs="Times New Roman"/>
          <w:sz w:val="24"/>
          <w:szCs w:val="24"/>
        </w:rPr>
        <w:t xml:space="preserve">ykonawcy, </w:t>
      </w:r>
      <w:r w:rsidR="007A4845" w:rsidRPr="00927428">
        <w:rPr>
          <w:rFonts w:ascii="Times New Roman" w:hAnsi="Times New Roman" w:cs="Times New Roman"/>
          <w:sz w:val="24"/>
          <w:szCs w:val="24"/>
        </w:rPr>
        <w:t xml:space="preserve">którzy </w:t>
      </w:r>
      <w:r w:rsidRPr="00927428">
        <w:rPr>
          <w:rFonts w:ascii="Times New Roman" w:eastAsia="Calibri" w:hAnsi="Times New Roman" w:cs="Times New Roman"/>
          <w:sz w:val="24"/>
          <w:szCs w:val="24"/>
        </w:rPr>
        <w:t>spełniają warunki udziału w postępowaniu</w:t>
      </w:r>
      <w:r w:rsidR="007A4845" w:rsidRPr="00927428">
        <w:rPr>
          <w:rFonts w:ascii="Times New Roman" w:hAnsi="Times New Roman" w:cs="Times New Roman"/>
          <w:sz w:val="24"/>
          <w:szCs w:val="24"/>
        </w:rPr>
        <w:t xml:space="preserve"> określone p</w:t>
      </w:r>
      <w:r w:rsidR="00AE619B">
        <w:rPr>
          <w:rFonts w:ascii="Times New Roman" w:hAnsi="Times New Roman" w:cs="Times New Roman"/>
          <w:sz w:val="24"/>
          <w:szCs w:val="24"/>
        </w:rPr>
        <w:t xml:space="preserve">rzez Zamawiającego, dotyczące: </w:t>
      </w:r>
    </w:p>
    <w:p w14:paraId="2C22BF11" w14:textId="10F36581" w:rsidR="00A72BCA" w:rsidRDefault="00E53F29" w:rsidP="00A72BCA">
      <w:pPr>
        <w:pStyle w:val="Akapitzlist"/>
        <w:ind w:left="644"/>
        <w:rPr>
          <w:rFonts w:ascii="Times New Roman" w:hAnsi="Times New Roman" w:cs="Times New Roman"/>
          <w:b/>
          <w:sz w:val="24"/>
          <w:szCs w:val="24"/>
        </w:rPr>
      </w:pPr>
      <w:r w:rsidRPr="00E53F29">
        <w:rPr>
          <w:rFonts w:ascii="Times New Roman" w:hAnsi="Times New Roman" w:cs="Times New Roman"/>
          <w:b/>
          <w:sz w:val="24"/>
          <w:szCs w:val="24"/>
        </w:rPr>
        <w:t xml:space="preserve">zdolności technicznej lub zawodowej tj.: </w:t>
      </w:r>
    </w:p>
    <w:p w14:paraId="6489D1C4" w14:textId="77777777" w:rsidR="00A72BCA" w:rsidRDefault="00A72BCA" w:rsidP="00A72BCA">
      <w:pPr>
        <w:pStyle w:val="Akapitzlist"/>
        <w:ind w:left="644"/>
        <w:rPr>
          <w:rFonts w:ascii="Times New Roman" w:hAnsi="Times New Roman" w:cs="Times New Roman"/>
          <w:b/>
          <w:sz w:val="24"/>
          <w:szCs w:val="24"/>
        </w:rPr>
      </w:pPr>
    </w:p>
    <w:p w14:paraId="2701F3D1" w14:textId="46E6B3C3" w:rsidR="00A72BCA" w:rsidRPr="00A72BCA" w:rsidRDefault="00A72BCA" w:rsidP="00A72BCA">
      <w:pPr>
        <w:pStyle w:val="Akapitzlist"/>
        <w:numPr>
          <w:ilvl w:val="1"/>
          <w:numId w:val="18"/>
        </w:numPr>
        <w:rPr>
          <w:rFonts w:ascii="Times New Roman" w:hAnsi="Times New Roman" w:cs="Times New Roman"/>
          <w:b/>
          <w:sz w:val="24"/>
          <w:szCs w:val="24"/>
        </w:rPr>
      </w:pPr>
      <w:r>
        <w:rPr>
          <w:rFonts w:ascii="Times New Roman" w:hAnsi="Times New Roman" w:cs="Times New Roman"/>
          <w:b/>
          <w:sz w:val="24"/>
          <w:szCs w:val="24"/>
        </w:rPr>
        <w:t>Dla Części I:</w:t>
      </w:r>
    </w:p>
    <w:p w14:paraId="6EAAF6D2" w14:textId="77777777" w:rsidR="00A72BCA" w:rsidRDefault="00E53F29" w:rsidP="00A72BCA">
      <w:pPr>
        <w:autoSpaceDE w:val="0"/>
        <w:autoSpaceDN w:val="0"/>
        <w:adjustRightInd w:val="0"/>
        <w:ind w:left="644"/>
        <w:jc w:val="both"/>
        <w:rPr>
          <w:rFonts w:ascii="Times New Roman" w:eastAsia="Times New Roman" w:hAnsi="Times New Roman" w:cs="Times New Roman"/>
          <w:bCs/>
          <w:color w:val="000000"/>
          <w:sz w:val="24"/>
          <w:szCs w:val="24"/>
          <w:lang w:eastAsia="pl-PL"/>
        </w:rPr>
      </w:pPr>
      <w:r w:rsidRPr="008B5764">
        <w:rPr>
          <w:rFonts w:ascii="Times New Roman" w:hAnsi="Times New Roman" w:cs="Times New Roman"/>
          <w:bCs/>
          <w:sz w:val="24"/>
          <w:szCs w:val="24"/>
        </w:rPr>
        <w:t>Wykonawcy dysponują odpowiednim potencjałem technicznym w celu realizacji zamówienia</w:t>
      </w:r>
      <w:r w:rsidR="008449FE" w:rsidRPr="008B5764">
        <w:rPr>
          <w:rFonts w:ascii="Times New Roman" w:hAnsi="Times New Roman" w:cs="Times New Roman"/>
          <w:bCs/>
          <w:sz w:val="24"/>
          <w:szCs w:val="24"/>
        </w:rPr>
        <w:t xml:space="preserve">: </w:t>
      </w:r>
      <w:r w:rsidRPr="008B5764">
        <w:rPr>
          <w:rFonts w:ascii="Times New Roman" w:hAnsi="Times New Roman" w:cs="Times New Roman"/>
          <w:bCs/>
          <w:sz w:val="24"/>
          <w:szCs w:val="24"/>
        </w:rPr>
        <w:t xml:space="preserve">dysponują </w:t>
      </w:r>
      <w:r w:rsidR="008B5764" w:rsidRPr="008B5764">
        <w:rPr>
          <w:rFonts w:ascii="Times New Roman" w:eastAsia="Times New Roman" w:hAnsi="Times New Roman" w:cs="Times New Roman"/>
          <w:bCs/>
          <w:color w:val="000000"/>
          <w:sz w:val="24"/>
          <w:szCs w:val="24"/>
          <w:lang w:eastAsia="pl-PL"/>
        </w:rPr>
        <w:t xml:space="preserve">4 </w:t>
      </w:r>
      <w:r w:rsidR="00BB4E8A">
        <w:rPr>
          <w:rFonts w:ascii="Times New Roman" w:eastAsia="Times New Roman" w:hAnsi="Times New Roman" w:cs="Times New Roman"/>
          <w:bCs/>
          <w:color w:val="000000"/>
          <w:sz w:val="24"/>
          <w:szCs w:val="24"/>
          <w:lang w:eastAsia="pl-PL"/>
        </w:rPr>
        <w:t xml:space="preserve">zestawami umożliwiającymi </w:t>
      </w:r>
      <w:r w:rsidR="00A72BCA">
        <w:rPr>
          <w:rFonts w:ascii="Times New Roman" w:eastAsia="Times New Roman" w:hAnsi="Times New Roman" w:cs="Times New Roman"/>
          <w:bCs/>
          <w:color w:val="000000"/>
          <w:sz w:val="24"/>
          <w:szCs w:val="24"/>
          <w:lang w:eastAsia="pl-PL"/>
        </w:rPr>
        <w:t>odśnieżanie</w:t>
      </w:r>
      <w:r w:rsidR="00D04F18">
        <w:rPr>
          <w:rFonts w:ascii="Times New Roman" w:eastAsia="Times New Roman" w:hAnsi="Times New Roman" w:cs="Times New Roman"/>
          <w:bCs/>
          <w:color w:val="000000"/>
          <w:sz w:val="24"/>
          <w:szCs w:val="24"/>
          <w:lang w:eastAsia="pl-PL"/>
        </w:rPr>
        <w:t xml:space="preserve"> tj. </w:t>
      </w:r>
      <w:r w:rsidR="008B5764" w:rsidRPr="008B5764">
        <w:rPr>
          <w:rFonts w:ascii="Times New Roman" w:eastAsia="Times New Roman" w:hAnsi="Times New Roman" w:cs="Times New Roman"/>
          <w:bCs/>
          <w:color w:val="000000"/>
          <w:sz w:val="24"/>
          <w:szCs w:val="24"/>
          <w:lang w:eastAsia="pl-PL"/>
        </w:rPr>
        <w:t>ciągnik</w:t>
      </w:r>
      <w:r w:rsidR="008B5764">
        <w:rPr>
          <w:rFonts w:ascii="Times New Roman" w:eastAsia="Times New Roman" w:hAnsi="Times New Roman" w:cs="Times New Roman"/>
          <w:bCs/>
          <w:color w:val="000000"/>
          <w:sz w:val="24"/>
          <w:szCs w:val="24"/>
          <w:lang w:eastAsia="pl-PL"/>
        </w:rPr>
        <w:t>i</w:t>
      </w:r>
      <w:r w:rsidR="008B5764" w:rsidRPr="008B5764">
        <w:rPr>
          <w:rFonts w:ascii="Times New Roman" w:eastAsia="Times New Roman" w:hAnsi="Times New Roman" w:cs="Times New Roman"/>
          <w:bCs/>
          <w:color w:val="000000"/>
          <w:sz w:val="24"/>
          <w:szCs w:val="24"/>
          <w:lang w:eastAsia="pl-PL"/>
        </w:rPr>
        <w:t xml:space="preserve"> </w:t>
      </w:r>
      <w:r w:rsidR="00845B5E">
        <w:rPr>
          <w:rFonts w:ascii="Times New Roman" w:eastAsia="Times New Roman" w:hAnsi="Times New Roman" w:cs="Times New Roman"/>
          <w:bCs/>
          <w:color w:val="000000"/>
          <w:sz w:val="24"/>
          <w:szCs w:val="24"/>
          <w:lang w:eastAsia="pl-PL"/>
        </w:rPr>
        <w:t xml:space="preserve">i/lub samochody ciężarowe wyposażone w pług </w:t>
      </w:r>
      <w:r w:rsidR="008B5764" w:rsidRPr="008B5764">
        <w:rPr>
          <w:rFonts w:ascii="Times New Roman" w:eastAsia="Times New Roman" w:hAnsi="Times New Roman" w:cs="Times New Roman"/>
          <w:bCs/>
          <w:color w:val="000000"/>
          <w:sz w:val="24"/>
          <w:szCs w:val="24"/>
          <w:lang w:eastAsia="pl-PL"/>
        </w:rPr>
        <w:t>do odśnieżania</w:t>
      </w:r>
      <w:r w:rsidR="00A72BCA">
        <w:rPr>
          <w:rFonts w:ascii="Times New Roman" w:eastAsia="Times New Roman" w:hAnsi="Times New Roman" w:cs="Times New Roman"/>
          <w:bCs/>
          <w:color w:val="000000"/>
          <w:sz w:val="24"/>
          <w:szCs w:val="24"/>
          <w:lang w:eastAsia="pl-PL"/>
        </w:rPr>
        <w:t>.</w:t>
      </w:r>
    </w:p>
    <w:p w14:paraId="01C27465" w14:textId="1B968D41" w:rsidR="00A72BCA" w:rsidRPr="00A72BCA" w:rsidRDefault="00A72BCA" w:rsidP="00A72BCA">
      <w:pPr>
        <w:pStyle w:val="Akapitzlist"/>
        <w:numPr>
          <w:ilvl w:val="1"/>
          <w:numId w:val="18"/>
        </w:numPr>
        <w:autoSpaceDE w:val="0"/>
        <w:autoSpaceDN w:val="0"/>
        <w:adjustRightInd w:val="0"/>
        <w:jc w:val="both"/>
        <w:rPr>
          <w:rFonts w:ascii="Times New Roman" w:eastAsia="Times New Roman" w:hAnsi="Times New Roman" w:cs="Times New Roman"/>
          <w:b/>
          <w:color w:val="000000"/>
          <w:sz w:val="24"/>
          <w:szCs w:val="24"/>
          <w:lang w:eastAsia="pl-PL"/>
        </w:rPr>
      </w:pPr>
      <w:r w:rsidRPr="00A72BCA">
        <w:rPr>
          <w:rFonts w:ascii="Times New Roman" w:eastAsia="Times New Roman" w:hAnsi="Times New Roman" w:cs="Times New Roman"/>
          <w:b/>
          <w:color w:val="000000"/>
          <w:sz w:val="24"/>
          <w:szCs w:val="24"/>
          <w:lang w:eastAsia="pl-PL"/>
        </w:rPr>
        <w:t>Dla Części II:</w:t>
      </w:r>
    </w:p>
    <w:p w14:paraId="0D843661" w14:textId="0ABE475B" w:rsidR="00A72BCA" w:rsidRDefault="00A72BCA" w:rsidP="00A72BCA">
      <w:pPr>
        <w:autoSpaceDE w:val="0"/>
        <w:autoSpaceDN w:val="0"/>
        <w:adjustRightInd w:val="0"/>
        <w:ind w:left="349"/>
        <w:jc w:val="both"/>
        <w:rPr>
          <w:rFonts w:ascii="Times New Roman" w:eastAsia="Times New Roman" w:hAnsi="Times New Roman" w:cs="Times New Roman"/>
          <w:bCs/>
          <w:color w:val="000000"/>
          <w:sz w:val="24"/>
          <w:szCs w:val="24"/>
          <w:lang w:eastAsia="pl-PL"/>
        </w:rPr>
      </w:pPr>
      <w:r w:rsidRPr="00A72BCA">
        <w:rPr>
          <w:rFonts w:ascii="Times New Roman" w:eastAsia="Times New Roman" w:hAnsi="Times New Roman" w:cs="Times New Roman"/>
          <w:bCs/>
          <w:color w:val="000000"/>
          <w:sz w:val="24"/>
          <w:szCs w:val="24"/>
          <w:lang w:eastAsia="pl-PL"/>
        </w:rPr>
        <w:t xml:space="preserve">Wykonawcy dysponują odpowiednim potencjałem technicznym w celu realizacji zamówienia: dysponują 4 zestawami umożliwiającymi zwalczanie śliskości i posypywanie </w:t>
      </w:r>
      <w:r w:rsidRPr="00A72BCA">
        <w:rPr>
          <w:rFonts w:ascii="Times New Roman" w:eastAsia="Times New Roman" w:hAnsi="Times New Roman" w:cs="Times New Roman"/>
          <w:bCs/>
          <w:color w:val="000000"/>
          <w:sz w:val="24"/>
          <w:szCs w:val="24"/>
          <w:lang w:eastAsia="pl-PL"/>
        </w:rPr>
        <w:lastRenderedPageBreak/>
        <w:t>tj. ciągniki i/lub samochody ciężarowe wyposażone w rozsiewacz i/lub posypywarkę mieszanki/soli.</w:t>
      </w:r>
    </w:p>
    <w:p w14:paraId="01F6108A" w14:textId="77777777" w:rsidR="00387BA7" w:rsidRPr="00387BA7" w:rsidRDefault="00387BA7" w:rsidP="00387BA7">
      <w:pPr>
        <w:autoSpaceDE w:val="0"/>
        <w:autoSpaceDN w:val="0"/>
        <w:adjustRightInd w:val="0"/>
        <w:ind w:left="349"/>
        <w:jc w:val="both"/>
        <w:rPr>
          <w:rFonts w:ascii="Times New Roman" w:eastAsia="Times New Roman" w:hAnsi="Times New Roman" w:cs="Times New Roman"/>
          <w:b/>
          <w:bCs/>
          <w:color w:val="000000"/>
          <w:sz w:val="24"/>
          <w:szCs w:val="24"/>
          <w:lang w:eastAsia="pl-PL"/>
        </w:rPr>
      </w:pPr>
      <w:r w:rsidRPr="00387BA7">
        <w:rPr>
          <w:rFonts w:ascii="Times New Roman" w:eastAsia="Times New Roman" w:hAnsi="Times New Roman" w:cs="Times New Roman"/>
          <w:b/>
          <w:bCs/>
          <w:color w:val="000000"/>
          <w:sz w:val="24"/>
          <w:szCs w:val="24"/>
          <w:lang w:eastAsia="pl-PL"/>
        </w:rPr>
        <w:t>Uwaga:</w:t>
      </w:r>
    </w:p>
    <w:p w14:paraId="10538C57" w14:textId="4213EC17" w:rsidR="00387BA7" w:rsidRPr="00387BA7" w:rsidRDefault="00387BA7" w:rsidP="00387BA7">
      <w:pPr>
        <w:numPr>
          <w:ilvl w:val="1"/>
          <w:numId w:val="54"/>
        </w:numPr>
        <w:tabs>
          <w:tab w:val="clear" w:pos="1440"/>
          <w:tab w:val="num" w:pos="1353"/>
        </w:tabs>
        <w:autoSpaceDE w:val="0"/>
        <w:autoSpaceDN w:val="0"/>
        <w:adjustRightInd w:val="0"/>
        <w:jc w:val="both"/>
        <w:rPr>
          <w:rFonts w:ascii="Times New Roman" w:eastAsia="Times New Roman" w:hAnsi="Times New Roman" w:cs="Times New Roman"/>
          <w:bCs/>
          <w:color w:val="000000"/>
          <w:sz w:val="24"/>
          <w:szCs w:val="24"/>
          <w:lang w:eastAsia="pl-PL"/>
        </w:rPr>
      </w:pPr>
      <w:r w:rsidRPr="00387BA7">
        <w:rPr>
          <w:rFonts w:ascii="Times New Roman" w:eastAsia="Times New Roman" w:hAnsi="Times New Roman" w:cs="Times New Roman"/>
          <w:bCs/>
          <w:color w:val="000000"/>
          <w:sz w:val="24"/>
          <w:szCs w:val="24"/>
          <w:lang w:eastAsia="pl-PL"/>
        </w:rPr>
        <w:t xml:space="preserve">W przypadku, gdy wartość </w:t>
      </w:r>
      <w:r>
        <w:rPr>
          <w:rFonts w:ascii="Times New Roman" w:eastAsia="Times New Roman" w:hAnsi="Times New Roman" w:cs="Times New Roman"/>
          <w:bCs/>
          <w:color w:val="000000"/>
          <w:sz w:val="24"/>
          <w:szCs w:val="24"/>
          <w:lang w:eastAsia="pl-PL"/>
        </w:rPr>
        <w:t xml:space="preserve">usług </w:t>
      </w:r>
      <w:r w:rsidRPr="00387BA7">
        <w:rPr>
          <w:rFonts w:ascii="Times New Roman" w:eastAsia="Times New Roman" w:hAnsi="Times New Roman" w:cs="Times New Roman"/>
          <w:bCs/>
          <w:color w:val="000000"/>
          <w:sz w:val="24"/>
          <w:szCs w:val="24"/>
          <w:lang w:eastAsia="pl-PL"/>
        </w:rPr>
        <w:t xml:space="preserve">wskazanych przez Wykonawcę wyrażona będzie w walucie obcej, Zamawiający przeliczy wartość na walutę polską w oparciu o średni kurs walut NBP, dla danej waluty, z daty wszczęcia postępowania (ogłoszenia niniejszego postępowania). Jeżeli w tym dniu nie będzie opublikowany średni kurs NBP, Zamawiający przyjmie kurs średni z ostatniej tabeli przed wszczęciem postępowania). </w:t>
      </w:r>
    </w:p>
    <w:p w14:paraId="40C420DC" w14:textId="619710E8" w:rsidR="00387BA7" w:rsidRPr="00387BA7" w:rsidRDefault="00387BA7" w:rsidP="00387BA7">
      <w:pPr>
        <w:numPr>
          <w:ilvl w:val="1"/>
          <w:numId w:val="54"/>
        </w:numPr>
        <w:tabs>
          <w:tab w:val="clear" w:pos="1440"/>
          <w:tab w:val="num" w:pos="1353"/>
        </w:tabs>
        <w:autoSpaceDE w:val="0"/>
        <w:autoSpaceDN w:val="0"/>
        <w:adjustRightInd w:val="0"/>
        <w:jc w:val="both"/>
        <w:rPr>
          <w:rFonts w:ascii="Times New Roman" w:eastAsia="Times New Roman" w:hAnsi="Times New Roman" w:cs="Times New Roman"/>
          <w:bCs/>
          <w:color w:val="000000"/>
          <w:sz w:val="24"/>
          <w:szCs w:val="24"/>
          <w:lang w:eastAsia="pl-PL"/>
        </w:rPr>
      </w:pPr>
      <w:r w:rsidRPr="00387BA7">
        <w:rPr>
          <w:rFonts w:ascii="Times New Roman" w:eastAsia="Times New Roman" w:hAnsi="Times New Roman" w:cs="Times New Roman"/>
          <w:bCs/>
          <w:color w:val="000000"/>
          <w:sz w:val="24"/>
          <w:szCs w:val="24"/>
          <w:lang w:eastAsia="pl-PL"/>
        </w:rPr>
        <w:t xml:space="preserve">W przypadku gdy Wykonawca powołuje się na doświadczenie w realizacji </w:t>
      </w:r>
      <w:r>
        <w:rPr>
          <w:rFonts w:ascii="Times New Roman" w:eastAsia="Times New Roman" w:hAnsi="Times New Roman" w:cs="Times New Roman"/>
          <w:bCs/>
          <w:color w:val="000000"/>
          <w:sz w:val="24"/>
          <w:szCs w:val="24"/>
          <w:lang w:eastAsia="pl-PL"/>
        </w:rPr>
        <w:t>usług</w:t>
      </w:r>
      <w:r w:rsidRPr="00387BA7">
        <w:rPr>
          <w:rFonts w:ascii="Times New Roman" w:eastAsia="Times New Roman" w:hAnsi="Times New Roman" w:cs="Times New Roman"/>
          <w:bCs/>
          <w:color w:val="000000"/>
          <w:sz w:val="24"/>
          <w:szCs w:val="24"/>
          <w:lang w:eastAsia="pl-PL"/>
        </w:rPr>
        <w:t xml:space="preserve"> wykonywanych wspólnie z innymi Wykonawcami, Wykonawca może wykazać się tylko tymi </w:t>
      </w:r>
      <w:r>
        <w:rPr>
          <w:rFonts w:ascii="Times New Roman" w:eastAsia="Times New Roman" w:hAnsi="Times New Roman" w:cs="Times New Roman"/>
          <w:bCs/>
          <w:color w:val="000000"/>
          <w:sz w:val="24"/>
          <w:szCs w:val="24"/>
          <w:lang w:eastAsia="pl-PL"/>
        </w:rPr>
        <w:t>usługami</w:t>
      </w:r>
      <w:r w:rsidRPr="00387BA7">
        <w:rPr>
          <w:rFonts w:ascii="Times New Roman" w:eastAsia="Times New Roman" w:hAnsi="Times New Roman" w:cs="Times New Roman"/>
          <w:bCs/>
          <w:color w:val="000000"/>
          <w:sz w:val="24"/>
          <w:szCs w:val="24"/>
          <w:lang w:eastAsia="pl-PL"/>
        </w:rPr>
        <w:t xml:space="preserve">, w których wykonaniu Wykonawca ten bezpośrednio uczestniczył.  </w:t>
      </w:r>
    </w:p>
    <w:p w14:paraId="10046E38" w14:textId="5153E1F9" w:rsidR="005D738C" w:rsidRPr="005D738C" w:rsidRDefault="005D738C" w:rsidP="005D738C">
      <w:pPr>
        <w:pStyle w:val="Akapitzlist"/>
        <w:numPr>
          <w:ilvl w:val="0"/>
          <w:numId w:val="31"/>
        </w:numPr>
        <w:ind w:left="709"/>
        <w:jc w:val="both"/>
        <w:rPr>
          <w:rFonts w:ascii="Times New Roman" w:eastAsia="Calibri" w:hAnsi="Times New Roman" w:cs="Times New Roman"/>
          <w:sz w:val="24"/>
          <w:szCs w:val="24"/>
        </w:rPr>
      </w:pPr>
      <w:r w:rsidRPr="005D738C">
        <w:rPr>
          <w:rFonts w:ascii="Times New Roman" w:eastAsia="Calibri" w:hAnsi="Times New Roman" w:cs="Times New Roman"/>
          <w:b/>
          <w:sz w:val="24"/>
          <w:szCs w:val="24"/>
        </w:rPr>
        <w:t>Warunki, zasady uczestnictwa i odpowiedzialności podmiotów udostępniających zasoby.</w:t>
      </w:r>
    </w:p>
    <w:p w14:paraId="738EEC7E" w14:textId="77777777" w:rsidR="005D738C" w:rsidRDefault="005D738C" w:rsidP="005D738C">
      <w:pPr>
        <w:pStyle w:val="Akapitzlist"/>
        <w:numPr>
          <w:ilvl w:val="0"/>
          <w:numId w:val="39"/>
        </w:numPr>
        <w:tabs>
          <w:tab w:val="clear" w:pos="644"/>
          <w:tab w:val="num" w:pos="1134"/>
        </w:tabs>
        <w:spacing w:after="0"/>
        <w:ind w:left="1134" w:hanging="425"/>
        <w:jc w:val="both"/>
        <w:rPr>
          <w:rFonts w:ascii="Times New Roman" w:eastAsia="Calibri" w:hAnsi="Times New Roman" w:cs="Times New Roman"/>
          <w:sz w:val="24"/>
          <w:szCs w:val="24"/>
        </w:rPr>
      </w:pPr>
      <w:r w:rsidRPr="00927428">
        <w:rPr>
          <w:rFonts w:ascii="Times New Roman" w:eastAsia="Calibri" w:hAnsi="Times New Roman" w:cs="Times New Roman"/>
          <w:sz w:val="24"/>
          <w:szCs w:val="24"/>
        </w:rPr>
        <w:t xml:space="preserve">Wykonawca może w celu potwierdzenia spełnienia warunków udziału w postępowaniu polegać na zdolnościach technicznych </w:t>
      </w:r>
      <w:r w:rsidRPr="00F86695">
        <w:rPr>
          <w:rFonts w:ascii="Times New Roman" w:eastAsia="Calibri" w:hAnsi="Times New Roman" w:cs="Times New Roman"/>
          <w:sz w:val="24"/>
          <w:szCs w:val="24"/>
        </w:rPr>
        <w:t>podmiotów udostępniających</w:t>
      </w:r>
      <w:r w:rsidRPr="00927428">
        <w:rPr>
          <w:rFonts w:ascii="Times New Roman" w:eastAsia="Calibri" w:hAnsi="Times New Roman" w:cs="Times New Roman"/>
          <w:sz w:val="24"/>
          <w:szCs w:val="24"/>
        </w:rPr>
        <w:t xml:space="preserve"> zasoby, niezależnie od charakteru prawnego łączących go z nim stosunków prawnych. </w:t>
      </w:r>
    </w:p>
    <w:p w14:paraId="4D138327" w14:textId="77777777" w:rsidR="005D738C" w:rsidRDefault="005D738C" w:rsidP="005D738C">
      <w:pPr>
        <w:pStyle w:val="Akapitzlist"/>
        <w:numPr>
          <w:ilvl w:val="0"/>
          <w:numId w:val="39"/>
        </w:numPr>
        <w:tabs>
          <w:tab w:val="clear" w:pos="644"/>
          <w:tab w:val="num" w:pos="1134"/>
        </w:tabs>
        <w:spacing w:after="0"/>
        <w:ind w:left="1134" w:hanging="425"/>
        <w:jc w:val="both"/>
        <w:rPr>
          <w:rFonts w:ascii="Times New Roman" w:eastAsia="Calibri" w:hAnsi="Times New Roman" w:cs="Times New Roman"/>
          <w:sz w:val="24"/>
          <w:szCs w:val="24"/>
        </w:rPr>
      </w:pPr>
      <w:r w:rsidRPr="00927428">
        <w:rPr>
          <w:rFonts w:ascii="Times New Roman" w:eastAsia="Calibri"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w:t>
      </w:r>
      <w:r>
        <w:rPr>
          <w:rFonts w:ascii="Times New Roman" w:eastAsia="Calibri" w:hAnsi="Times New Roman" w:cs="Times New Roman"/>
          <w:sz w:val="24"/>
          <w:szCs w:val="24"/>
        </w:rPr>
        <w:t>e</w:t>
      </w:r>
      <w:r w:rsidRPr="00927428">
        <w:rPr>
          <w:rFonts w:ascii="Times New Roman" w:eastAsia="Calibri" w:hAnsi="Times New Roman" w:cs="Times New Roman"/>
          <w:sz w:val="24"/>
          <w:szCs w:val="24"/>
        </w:rPr>
        <w:t>, będzie dysponował niezbędnymi zasobami tych podmiotów.</w:t>
      </w:r>
      <w:r>
        <w:rPr>
          <w:rFonts w:ascii="Times New Roman" w:eastAsia="Calibri" w:hAnsi="Times New Roman" w:cs="Times New Roman"/>
          <w:sz w:val="24"/>
          <w:szCs w:val="24"/>
        </w:rPr>
        <w:t xml:space="preserve"> </w:t>
      </w:r>
    </w:p>
    <w:p w14:paraId="009B3FDF" w14:textId="77777777" w:rsidR="005D738C" w:rsidRDefault="005D738C" w:rsidP="005D738C">
      <w:pPr>
        <w:pStyle w:val="Akapitzlist"/>
        <w:numPr>
          <w:ilvl w:val="0"/>
          <w:numId w:val="39"/>
        </w:numPr>
        <w:tabs>
          <w:tab w:val="clear" w:pos="644"/>
          <w:tab w:val="num" w:pos="1134"/>
        </w:tabs>
        <w:spacing w:after="0"/>
        <w:ind w:left="1134" w:hanging="425"/>
        <w:jc w:val="both"/>
        <w:rPr>
          <w:rFonts w:ascii="Times New Roman" w:eastAsia="Calibri" w:hAnsi="Times New Roman" w:cs="Times New Roman"/>
          <w:sz w:val="24"/>
          <w:szCs w:val="24"/>
        </w:rPr>
      </w:pPr>
      <w:r w:rsidRPr="009C7C1F">
        <w:rPr>
          <w:rFonts w:ascii="Times New Roman" w:eastAsia="Calibri" w:hAnsi="Times New Roman" w:cs="Times New Roman"/>
          <w:sz w:val="24"/>
          <w:szCs w:val="24"/>
        </w:rPr>
        <w:t>Wykonawca wraz z ofertą składa oświadczeni</w:t>
      </w:r>
      <w:r>
        <w:rPr>
          <w:rFonts w:ascii="Times New Roman" w:eastAsia="Calibri" w:hAnsi="Times New Roman" w:cs="Times New Roman"/>
          <w:sz w:val="24"/>
          <w:szCs w:val="24"/>
        </w:rPr>
        <w:t>a</w:t>
      </w:r>
      <w:r w:rsidRPr="009C7C1F">
        <w:rPr>
          <w:rFonts w:ascii="Times New Roman" w:eastAsia="Calibri" w:hAnsi="Times New Roman" w:cs="Times New Roman"/>
          <w:sz w:val="24"/>
          <w:szCs w:val="24"/>
        </w:rPr>
        <w:t xml:space="preserve"> podmiot</w:t>
      </w:r>
      <w:r>
        <w:rPr>
          <w:rFonts w:ascii="Times New Roman" w:eastAsia="Calibri" w:hAnsi="Times New Roman" w:cs="Times New Roman"/>
          <w:sz w:val="24"/>
          <w:szCs w:val="24"/>
        </w:rPr>
        <w:t>ów</w:t>
      </w:r>
      <w:r w:rsidRPr="009C7C1F">
        <w:rPr>
          <w:rFonts w:ascii="Times New Roman" w:eastAsia="Calibri" w:hAnsi="Times New Roman" w:cs="Times New Roman"/>
          <w:sz w:val="24"/>
          <w:szCs w:val="24"/>
        </w:rPr>
        <w:t xml:space="preserve"> udostępniając</w:t>
      </w:r>
      <w:r>
        <w:rPr>
          <w:rFonts w:ascii="Times New Roman" w:eastAsia="Calibri" w:hAnsi="Times New Roman" w:cs="Times New Roman"/>
          <w:sz w:val="24"/>
          <w:szCs w:val="24"/>
        </w:rPr>
        <w:t xml:space="preserve">ych </w:t>
      </w:r>
      <w:r w:rsidRPr="009C7C1F">
        <w:rPr>
          <w:rFonts w:ascii="Times New Roman" w:eastAsia="Calibri" w:hAnsi="Times New Roman" w:cs="Times New Roman"/>
          <w:sz w:val="24"/>
          <w:szCs w:val="24"/>
        </w:rPr>
        <w:t>zasoby, że w stosunku do żadnego z nich nie zachodzą podstawy wykluczenia na podstawie ustawy z dnia 7 kwietnia 2022 r. o szczególnych rozwiązaniach w zakresie przeciwdziałania wspieraniu agresji na Ukrainę oraz służących ochronie bezpieczeństwa narodowego</w:t>
      </w:r>
    </w:p>
    <w:p w14:paraId="6996E2C8" w14:textId="6E12475D" w:rsidR="005D738C" w:rsidRDefault="005D738C" w:rsidP="005D738C">
      <w:pPr>
        <w:pStyle w:val="Akapitzlist"/>
        <w:numPr>
          <w:ilvl w:val="0"/>
          <w:numId w:val="39"/>
        </w:numPr>
        <w:tabs>
          <w:tab w:val="clear" w:pos="644"/>
          <w:tab w:val="num" w:pos="1134"/>
        </w:tabs>
        <w:spacing w:after="0"/>
        <w:ind w:left="1134" w:hanging="425"/>
        <w:jc w:val="both"/>
        <w:rPr>
          <w:rFonts w:ascii="Times New Roman" w:eastAsia="Calibri" w:hAnsi="Times New Roman" w:cs="Times New Roman"/>
          <w:sz w:val="24"/>
          <w:szCs w:val="24"/>
        </w:rPr>
      </w:pPr>
      <w:r w:rsidRPr="00927428">
        <w:rPr>
          <w:rFonts w:ascii="Times New Roman" w:eastAsia="Calibri" w:hAnsi="Times New Roman" w:cs="Times New Roman"/>
          <w:sz w:val="24"/>
          <w:szCs w:val="24"/>
        </w:rPr>
        <w:t xml:space="preserve">Zamawiający oceni, czy udostępniane wykonawcy przez podmioty udostępniające zasoby zdolności techniczne, pozwalają na wykazanie przez wykonawcę spełniania warunków udziału w postępowaniu, o których mowa w art.112 ust.2 </w:t>
      </w:r>
      <w:r>
        <w:rPr>
          <w:rFonts w:ascii="Times New Roman" w:eastAsia="Calibri" w:hAnsi="Times New Roman" w:cs="Times New Roman"/>
          <w:sz w:val="24"/>
          <w:szCs w:val="24"/>
        </w:rPr>
        <w:t xml:space="preserve">pkt </w:t>
      </w:r>
      <w:r w:rsidRPr="00927428">
        <w:rPr>
          <w:rFonts w:ascii="Times New Roman" w:eastAsia="Calibri" w:hAnsi="Times New Roman" w:cs="Times New Roman"/>
          <w:sz w:val="24"/>
          <w:szCs w:val="24"/>
        </w:rPr>
        <w:t xml:space="preserve">4, oraz bada, czy nie zachodzą wobec tego podmiotu podstawy wykluczenia, które zostały przewidziane względem </w:t>
      </w:r>
      <w:r w:rsidR="00A86973">
        <w:rPr>
          <w:rFonts w:ascii="Times New Roman" w:eastAsia="Calibri" w:hAnsi="Times New Roman" w:cs="Times New Roman"/>
          <w:sz w:val="24"/>
          <w:szCs w:val="24"/>
        </w:rPr>
        <w:t>W</w:t>
      </w:r>
      <w:r>
        <w:rPr>
          <w:rFonts w:ascii="Times New Roman" w:eastAsia="Calibri" w:hAnsi="Times New Roman" w:cs="Times New Roman"/>
          <w:sz w:val="24"/>
          <w:szCs w:val="24"/>
        </w:rPr>
        <w:t xml:space="preserve">ykonawcy. </w:t>
      </w:r>
    </w:p>
    <w:p w14:paraId="5C870B5D" w14:textId="53EA53BB" w:rsidR="005D738C" w:rsidRDefault="005D738C" w:rsidP="005D738C">
      <w:pPr>
        <w:pStyle w:val="Akapitzlist"/>
        <w:numPr>
          <w:ilvl w:val="0"/>
          <w:numId w:val="39"/>
        </w:numPr>
        <w:tabs>
          <w:tab w:val="clear" w:pos="644"/>
          <w:tab w:val="num" w:pos="1134"/>
        </w:tabs>
        <w:spacing w:after="0"/>
        <w:ind w:left="1134" w:hanging="425"/>
        <w:jc w:val="both"/>
        <w:rPr>
          <w:rFonts w:ascii="Times New Roman" w:eastAsia="Calibri" w:hAnsi="Times New Roman" w:cs="Times New Roman"/>
          <w:sz w:val="24"/>
          <w:szCs w:val="24"/>
        </w:rPr>
      </w:pPr>
      <w:r w:rsidRPr="00927428">
        <w:rPr>
          <w:rFonts w:ascii="Times New Roman" w:eastAsia="Calibri" w:hAnsi="Times New Roman" w:cs="Times New Roman"/>
          <w:sz w:val="24"/>
          <w:szCs w:val="24"/>
        </w:rPr>
        <w:t xml:space="preserve">Jeżeli zdolności techniczne podmiotu udostępniającego zasoby nie potwierdzą spełnienia przez </w:t>
      </w:r>
      <w:r w:rsidR="00A86973">
        <w:rPr>
          <w:rFonts w:ascii="Times New Roman" w:eastAsia="Calibri" w:hAnsi="Times New Roman" w:cs="Times New Roman"/>
          <w:sz w:val="24"/>
          <w:szCs w:val="24"/>
        </w:rPr>
        <w:t>W</w:t>
      </w:r>
      <w:r w:rsidRPr="00927428">
        <w:rPr>
          <w:rFonts w:ascii="Times New Roman" w:eastAsia="Calibri" w:hAnsi="Times New Roman" w:cs="Times New Roman"/>
          <w:sz w:val="24"/>
          <w:szCs w:val="24"/>
        </w:rPr>
        <w:t xml:space="preserve">ykonawcę warunków udziału w postępowaniu lub zachodzą wobec tego podmiotu podstawy wykluczenia, zamawiający żąda, aby </w:t>
      </w:r>
      <w:r>
        <w:rPr>
          <w:rFonts w:ascii="Times New Roman" w:eastAsia="Calibri" w:hAnsi="Times New Roman" w:cs="Times New Roman"/>
          <w:sz w:val="24"/>
          <w:szCs w:val="24"/>
        </w:rPr>
        <w:t>W</w:t>
      </w:r>
      <w:r w:rsidRPr="00927428">
        <w:rPr>
          <w:rFonts w:ascii="Times New Roman" w:eastAsia="Calibri" w:hAnsi="Times New Roman" w:cs="Times New Roman"/>
          <w:sz w:val="24"/>
          <w:szCs w:val="24"/>
        </w:rPr>
        <w:t xml:space="preserve">ykonawca w terminie określonym przez </w:t>
      </w:r>
      <w:r>
        <w:rPr>
          <w:rFonts w:ascii="Times New Roman" w:eastAsia="Calibri" w:hAnsi="Times New Roman" w:cs="Times New Roman"/>
          <w:sz w:val="24"/>
          <w:szCs w:val="24"/>
        </w:rPr>
        <w:t>Z</w:t>
      </w:r>
      <w:r w:rsidRPr="00927428">
        <w:rPr>
          <w:rFonts w:ascii="Times New Roman" w:eastAsia="Calibri" w:hAnsi="Times New Roman" w:cs="Times New Roman"/>
          <w:sz w:val="24"/>
          <w:szCs w:val="24"/>
        </w:rPr>
        <w:t>amawiającego zastąpił ten podmiot innym podmiotem lub podmiotami albo wykazał, że samodzielnie spełnia warunki udziału w postę</w:t>
      </w:r>
      <w:r>
        <w:rPr>
          <w:rFonts w:ascii="Times New Roman" w:eastAsia="Calibri" w:hAnsi="Times New Roman" w:cs="Times New Roman"/>
          <w:sz w:val="24"/>
          <w:szCs w:val="24"/>
        </w:rPr>
        <w:t xml:space="preserve">powaniu. </w:t>
      </w:r>
    </w:p>
    <w:p w14:paraId="43CBE087" w14:textId="77777777" w:rsidR="005D738C" w:rsidRDefault="005D738C" w:rsidP="005D738C">
      <w:pPr>
        <w:pStyle w:val="Akapitzlist"/>
        <w:numPr>
          <w:ilvl w:val="0"/>
          <w:numId w:val="39"/>
        </w:numPr>
        <w:tabs>
          <w:tab w:val="clear" w:pos="644"/>
          <w:tab w:val="num" w:pos="1134"/>
        </w:tabs>
        <w:spacing w:after="0"/>
        <w:ind w:left="1134" w:hanging="425"/>
        <w:jc w:val="both"/>
        <w:rPr>
          <w:rFonts w:ascii="Times New Roman" w:eastAsia="Calibri" w:hAnsi="Times New Roman" w:cs="Times New Roman"/>
          <w:sz w:val="24"/>
          <w:szCs w:val="24"/>
        </w:rPr>
      </w:pPr>
      <w:r w:rsidRPr="00927428">
        <w:rPr>
          <w:rFonts w:ascii="Times New Roman" w:eastAsia="Calibri" w:hAnsi="Times New Roman" w:cs="Times New Roman"/>
          <w:sz w:val="24"/>
          <w:szCs w:val="24"/>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w:t>
      </w:r>
      <w:r>
        <w:rPr>
          <w:rFonts w:ascii="Times New Roman" w:eastAsia="Calibri" w:hAnsi="Times New Roman" w:cs="Times New Roman"/>
          <w:sz w:val="24"/>
          <w:szCs w:val="24"/>
        </w:rPr>
        <w:t xml:space="preserve">by. </w:t>
      </w:r>
    </w:p>
    <w:p w14:paraId="7F716A8A" w14:textId="77777777" w:rsidR="005D738C" w:rsidRDefault="005D738C" w:rsidP="005D738C">
      <w:pPr>
        <w:pStyle w:val="Akapitzlist"/>
        <w:spacing w:after="0"/>
        <w:ind w:left="1134"/>
        <w:jc w:val="both"/>
        <w:rPr>
          <w:rFonts w:ascii="Times New Roman" w:eastAsia="Calibri" w:hAnsi="Times New Roman" w:cs="Times New Roman"/>
          <w:sz w:val="24"/>
          <w:szCs w:val="24"/>
        </w:rPr>
      </w:pPr>
    </w:p>
    <w:p w14:paraId="3D11259F" w14:textId="77777777" w:rsidR="005D738C" w:rsidRDefault="005D738C" w:rsidP="005D738C">
      <w:pPr>
        <w:pStyle w:val="Akapitzlist"/>
        <w:numPr>
          <w:ilvl w:val="0"/>
          <w:numId w:val="31"/>
        </w:numPr>
        <w:spacing w:after="0"/>
        <w:ind w:left="709" w:hanging="283"/>
        <w:jc w:val="both"/>
        <w:rPr>
          <w:rFonts w:ascii="Times New Roman" w:eastAsia="Calibri" w:hAnsi="Times New Roman" w:cs="Times New Roman"/>
          <w:sz w:val="24"/>
          <w:szCs w:val="24"/>
        </w:rPr>
      </w:pPr>
      <w:r w:rsidRPr="00F86695">
        <w:rPr>
          <w:rFonts w:ascii="Times New Roman" w:eastAsia="Calibri" w:hAnsi="Times New Roman" w:cs="Times New Roman"/>
          <w:b/>
          <w:sz w:val="24"/>
          <w:szCs w:val="24"/>
        </w:rPr>
        <w:t xml:space="preserve">Warunki, zasady uczestnictwa i odpowiedzialności podmiotów </w:t>
      </w:r>
      <w:r>
        <w:rPr>
          <w:rFonts w:ascii="Times New Roman" w:eastAsia="Calibri" w:hAnsi="Times New Roman" w:cs="Times New Roman"/>
          <w:b/>
          <w:sz w:val="24"/>
          <w:szCs w:val="24"/>
        </w:rPr>
        <w:t>wspólnie ubiegających się o udzielenie zamówienia:</w:t>
      </w:r>
      <w:r w:rsidRPr="00F86695">
        <w:rPr>
          <w:rFonts w:ascii="Times New Roman" w:eastAsia="Calibri" w:hAnsi="Times New Roman" w:cs="Times New Roman"/>
          <w:sz w:val="24"/>
          <w:szCs w:val="24"/>
        </w:rPr>
        <w:t xml:space="preserve"> </w:t>
      </w:r>
    </w:p>
    <w:p w14:paraId="55DD1768" w14:textId="77777777" w:rsidR="005D738C" w:rsidRPr="00C6247E" w:rsidRDefault="005D738C" w:rsidP="005D738C">
      <w:pPr>
        <w:pStyle w:val="Akapitzlist"/>
        <w:numPr>
          <w:ilvl w:val="0"/>
          <w:numId w:val="50"/>
        </w:numPr>
        <w:tabs>
          <w:tab w:val="num" w:pos="1134"/>
        </w:tabs>
        <w:spacing w:after="0"/>
        <w:ind w:hanging="153"/>
        <w:jc w:val="both"/>
        <w:rPr>
          <w:rFonts w:ascii="Times New Roman" w:eastAsia="Calibri" w:hAnsi="Times New Roman" w:cs="Times New Roman"/>
          <w:sz w:val="24"/>
          <w:szCs w:val="24"/>
        </w:rPr>
      </w:pPr>
      <w:r w:rsidRPr="00C6247E">
        <w:rPr>
          <w:rFonts w:ascii="Times New Roman" w:eastAsia="Calibri" w:hAnsi="Times New Roman" w:cs="Times New Roman"/>
          <w:sz w:val="24"/>
          <w:szCs w:val="24"/>
        </w:rPr>
        <w:t>Wykonawcy wspólnie ubiegający się o udzielenie zamówienia muszą wykazać, że:</w:t>
      </w:r>
    </w:p>
    <w:p w14:paraId="1DD7D809" w14:textId="77777777" w:rsidR="005D738C" w:rsidRPr="007C63C8" w:rsidRDefault="005D738C" w:rsidP="005D738C">
      <w:pPr>
        <w:pStyle w:val="Akapitzlist"/>
        <w:numPr>
          <w:ilvl w:val="0"/>
          <w:numId w:val="21"/>
        </w:numPr>
        <w:tabs>
          <w:tab w:val="clear" w:pos="720"/>
          <w:tab w:val="num" w:pos="1134"/>
        </w:tabs>
        <w:spacing w:after="0"/>
        <w:ind w:left="1134" w:hanging="11"/>
        <w:jc w:val="both"/>
        <w:rPr>
          <w:rFonts w:ascii="Times New Roman" w:eastAsia="Calibri" w:hAnsi="Times New Roman" w:cs="Times New Roman"/>
          <w:sz w:val="24"/>
          <w:szCs w:val="24"/>
        </w:rPr>
      </w:pPr>
      <w:r w:rsidRPr="007C63C8">
        <w:rPr>
          <w:rFonts w:ascii="Times New Roman" w:eastAsia="Calibri" w:hAnsi="Times New Roman" w:cs="Times New Roman"/>
          <w:sz w:val="24"/>
          <w:szCs w:val="24"/>
        </w:rPr>
        <w:t xml:space="preserve">wspólnie spełnią warunki udziału w postępowaniu </w:t>
      </w:r>
      <w:r w:rsidRPr="007C63C8">
        <w:rPr>
          <w:rFonts w:ascii="Times New Roman" w:eastAsia="Calibri" w:hAnsi="Times New Roman" w:cs="Times New Roman"/>
          <w:sz w:val="24"/>
          <w:szCs w:val="24"/>
        </w:rPr>
        <w:tab/>
      </w:r>
    </w:p>
    <w:p w14:paraId="7C879048" w14:textId="77777777" w:rsidR="005D738C" w:rsidRDefault="005D738C" w:rsidP="005D738C">
      <w:pPr>
        <w:pStyle w:val="Akapitzlist"/>
        <w:numPr>
          <w:ilvl w:val="0"/>
          <w:numId w:val="21"/>
        </w:numPr>
        <w:tabs>
          <w:tab w:val="clear" w:pos="720"/>
          <w:tab w:val="num" w:pos="1134"/>
        </w:tabs>
        <w:spacing w:after="0"/>
        <w:ind w:left="1134" w:hanging="11"/>
        <w:jc w:val="both"/>
        <w:rPr>
          <w:rFonts w:ascii="Times New Roman" w:eastAsia="Calibri" w:hAnsi="Times New Roman" w:cs="Times New Roman"/>
          <w:sz w:val="24"/>
          <w:szCs w:val="24"/>
        </w:rPr>
      </w:pPr>
      <w:r w:rsidRPr="007C63C8">
        <w:rPr>
          <w:rFonts w:ascii="Times New Roman" w:eastAsia="Calibri" w:hAnsi="Times New Roman" w:cs="Times New Roman"/>
          <w:sz w:val="24"/>
          <w:szCs w:val="24"/>
        </w:rPr>
        <w:t>w stosunku do żadnego z nich nie zachodzą podstawy wykluczenia z</w:t>
      </w:r>
      <w:r>
        <w:rPr>
          <w:rFonts w:ascii="Times New Roman" w:eastAsia="Calibri" w:hAnsi="Times New Roman" w:cs="Times New Roman"/>
          <w:sz w:val="24"/>
          <w:szCs w:val="24"/>
        </w:rPr>
        <w:t> </w:t>
      </w:r>
      <w:r w:rsidRPr="007C63C8">
        <w:rPr>
          <w:rFonts w:ascii="Times New Roman" w:eastAsia="Calibri" w:hAnsi="Times New Roman" w:cs="Times New Roman"/>
          <w:sz w:val="24"/>
          <w:szCs w:val="24"/>
        </w:rPr>
        <w:t>postępowania na podstawie art.108</w:t>
      </w:r>
    </w:p>
    <w:p w14:paraId="77B71124" w14:textId="77777777" w:rsidR="005D738C" w:rsidRDefault="005D738C" w:rsidP="005D738C">
      <w:pPr>
        <w:pStyle w:val="Akapitzlist"/>
        <w:numPr>
          <w:ilvl w:val="0"/>
          <w:numId w:val="21"/>
        </w:numPr>
        <w:tabs>
          <w:tab w:val="clear" w:pos="720"/>
        </w:tabs>
        <w:spacing w:after="0"/>
        <w:ind w:left="1134" w:firstLine="0"/>
        <w:jc w:val="both"/>
        <w:rPr>
          <w:rFonts w:ascii="Times New Roman" w:eastAsia="Calibri" w:hAnsi="Times New Roman" w:cs="Times New Roman"/>
          <w:sz w:val="24"/>
          <w:szCs w:val="24"/>
        </w:rPr>
      </w:pPr>
      <w:r w:rsidRPr="0076086A">
        <w:rPr>
          <w:rFonts w:ascii="Times New Roman" w:eastAsia="Calibri" w:hAnsi="Times New Roman" w:cs="Times New Roman"/>
          <w:sz w:val="24"/>
          <w:szCs w:val="24"/>
        </w:rPr>
        <w:t>w stosunku do żadnego z nich nie zachodzą podstawy wykluczenia na podstawie ustawy z dnia 7 kwietnia 2022 r. o szczególnych rozwiązaniach w zakresie przeciwdziałania wspieraniu agresji na Ukrainę oraz służących ochronie bezpieczeństwa narodowego</w:t>
      </w:r>
    </w:p>
    <w:p w14:paraId="7DDD4AA1" w14:textId="77777777" w:rsidR="005D738C" w:rsidRPr="007C63C8" w:rsidRDefault="005D738C" w:rsidP="005D738C">
      <w:pPr>
        <w:pStyle w:val="Akapitzlist"/>
        <w:numPr>
          <w:ilvl w:val="0"/>
          <w:numId w:val="21"/>
        </w:numPr>
        <w:tabs>
          <w:tab w:val="clear" w:pos="720"/>
          <w:tab w:val="num" w:pos="1134"/>
        </w:tabs>
        <w:spacing w:after="0"/>
        <w:ind w:left="1134" w:hanging="11"/>
        <w:jc w:val="both"/>
        <w:rPr>
          <w:rFonts w:ascii="Times New Roman" w:eastAsia="Calibri" w:hAnsi="Times New Roman" w:cs="Times New Roman"/>
          <w:sz w:val="24"/>
          <w:szCs w:val="24"/>
        </w:rPr>
      </w:pPr>
      <w:r w:rsidRPr="007C63C8">
        <w:rPr>
          <w:rFonts w:ascii="Times New Roman" w:eastAsia="Calibri" w:hAnsi="Times New Roman" w:cs="Times New Roman"/>
          <w:sz w:val="24"/>
          <w:szCs w:val="24"/>
        </w:rPr>
        <w:t>Wykonawcy wspólnie ubiegający się o zamówienie ponoszą solidarną odpowiedzialność za niewykonanie lub nienależyte wykonanie zobowiązania.</w:t>
      </w:r>
    </w:p>
    <w:p w14:paraId="2D84F654" w14:textId="77777777" w:rsidR="005D738C" w:rsidRDefault="005D738C" w:rsidP="005D738C">
      <w:pPr>
        <w:pStyle w:val="Akapitzlist"/>
        <w:numPr>
          <w:ilvl w:val="0"/>
          <w:numId w:val="51"/>
        </w:numPr>
        <w:tabs>
          <w:tab w:val="num" w:pos="1134"/>
        </w:tabs>
        <w:spacing w:after="0"/>
        <w:ind w:left="1134" w:hanging="567"/>
        <w:jc w:val="both"/>
        <w:rPr>
          <w:rFonts w:ascii="Times New Roman" w:eastAsia="Calibri" w:hAnsi="Times New Roman" w:cs="Times New Roman"/>
          <w:sz w:val="24"/>
          <w:szCs w:val="24"/>
        </w:rPr>
      </w:pPr>
      <w:r w:rsidRPr="00F86695">
        <w:rPr>
          <w:rFonts w:ascii="Times New Roman" w:eastAsia="Calibri" w:hAnsi="Times New Roman" w:cs="Times New Roman"/>
          <w:sz w:val="24"/>
          <w:szCs w:val="24"/>
        </w:rPr>
        <w:t xml:space="preserve">Wykonawcy wspólnie ubiegający </w:t>
      </w:r>
      <w:r>
        <w:rPr>
          <w:rFonts w:ascii="Times New Roman" w:eastAsia="Calibri" w:hAnsi="Times New Roman" w:cs="Times New Roman"/>
          <w:sz w:val="24"/>
          <w:szCs w:val="24"/>
        </w:rPr>
        <w:t>się</w:t>
      </w:r>
      <w:r w:rsidRPr="00F86695">
        <w:rPr>
          <w:rFonts w:ascii="Times New Roman" w:eastAsia="Calibri" w:hAnsi="Times New Roman" w:cs="Times New Roman"/>
          <w:sz w:val="24"/>
          <w:szCs w:val="24"/>
        </w:rPr>
        <w:t xml:space="preserve"> o realizacje zamówienia muszą ustanowić pełnomocnika do reprezentowania ich w postępowaniu o udzielenie zamówienia albo do reprezentowania w postępowaniu i zawarcia umowy w sprawie zamówieni</w:t>
      </w:r>
      <w:r>
        <w:rPr>
          <w:rFonts w:ascii="Times New Roman" w:eastAsia="Calibri" w:hAnsi="Times New Roman" w:cs="Times New Roman"/>
          <w:sz w:val="24"/>
          <w:szCs w:val="24"/>
        </w:rPr>
        <w:t>a publicznego.</w:t>
      </w:r>
    </w:p>
    <w:p w14:paraId="60EAC776" w14:textId="77777777" w:rsidR="005D738C" w:rsidRPr="007542E3" w:rsidRDefault="005D738C" w:rsidP="005D738C">
      <w:pPr>
        <w:pStyle w:val="Akapitzlist"/>
        <w:numPr>
          <w:ilvl w:val="0"/>
          <w:numId w:val="51"/>
        </w:numPr>
        <w:tabs>
          <w:tab w:val="num" w:pos="1134"/>
        </w:tabs>
        <w:spacing w:after="0"/>
        <w:ind w:left="1134"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j</w:t>
      </w:r>
      <w:r w:rsidRPr="00F86695">
        <w:rPr>
          <w:rFonts w:ascii="Times New Roman" w:eastAsia="Calibri" w:hAnsi="Times New Roman" w:cs="Times New Roman"/>
          <w:sz w:val="24"/>
          <w:szCs w:val="24"/>
        </w:rPr>
        <w:t xml:space="preserve">eśli wybrana zostanie oferta </w:t>
      </w:r>
      <w:r>
        <w:rPr>
          <w:rFonts w:ascii="Times New Roman" w:eastAsia="Calibri" w:hAnsi="Times New Roman" w:cs="Times New Roman"/>
          <w:sz w:val="24"/>
          <w:szCs w:val="24"/>
        </w:rPr>
        <w:t>W</w:t>
      </w:r>
      <w:r w:rsidRPr="00F86695">
        <w:rPr>
          <w:rFonts w:ascii="Times New Roman" w:eastAsia="Calibri" w:hAnsi="Times New Roman" w:cs="Times New Roman"/>
          <w:sz w:val="24"/>
          <w:szCs w:val="24"/>
        </w:rPr>
        <w:t>ykonawców wspólnie ubiegających się o</w:t>
      </w:r>
      <w:r>
        <w:rPr>
          <w:rFonts w:ascii="Times New Roman" w:eastAsia="Calibri" w:hAnsi="Times New Roman" w:cs="Times New Roman"/>
          <w:sz w:val="24"/>
          <w:szCs w:val="24"/>
        </w:rPr>
        <w:t> </w:t>
      </w:r>
      <w:r w:rsidRPr="00F86695">
        <w:rPr>
          <w:rFonts w:ascii="Times New Roman" w:eastAsia="Calibri" w:hAnsi="Times New Roman" w:cs="Times New Roman"/>
          <w:sz w:val="24"/>
          <w:szCs w:val="24"/>
        </w:rPr>
        <w:t xml:space="preserve">udzielenie zamówienia, zamawiający żąda przed zawarciem umowy kopię umowy </w:t>
      </w:r>
      <w:r w:rsidRPr="007542E3">
        <w:rPr>
          <w:rFonts w:ascii="Times New Roman" w:eastAsia="Calibri" w:hAnsi="Times New Roman" w:cs="Times New Roman"/>
          <w:sz w:val="24"/>
          <w:szCs w:val="24"/>
        </w:rPr>
        <w:t xml:space="preserve">regulującej współpracę tych wykonawców. </w:t>
      </w:r>
    </w:p>
    <w:p w14:paraId="2A196E67" w14:textId="77777777" w:rsidR="00A86973" w:rsidRPr="00A85F42" w:rsidRDefault="00A86973" w:rsidP="00A85F42">
      <w:pPr>
        <w:tabs>
          <w:tab w:val="num" w:pos="1134"/>
        </w:tabs>
        <w:spacing w:after="0"/>
        <w:jc w:val="both"/>
        <w:rPr>
          <w:rFonts w:ascii="Times New Roman" w:eastAsia="Calibri" w:hAnsi="Times New Roman" w:cs="Times New Roman"/>
          <w:sz w:val="24"/>
          <w:szCs w:val="24"/>
        </w:rPr>
      </w:pPr>
    </w:p>
    <w:tbl>
      <w:tblPr>
        <w:tblStyle w:val="Tabela-Siatka"/>
        <w:tblW w:w="0" w:type="auto"/>
        <w:tblInd w:w="108" w:type="dxa"/>
        <w:shd w:val="pct10" w:color="auto" w:fill="auto"/>
        <w:tblLook w:val="04A0" w:firstRow="1" w:lastRow="0" w:firstColumn="1" w:lastColumn="0" w:noHBand="0" w:noVBand="1"/>
      </w:tblPr>
      <w:tblGrid>
        <w:gridCol w:w="9180"/>
      </w:tblGrid>
      <w:tr w:rsidR="000323DC" w:rsidRPr="007C63C8" w14:paraId="2B05691E" w14:textId="77777777" w:rsidTr="000323DC">
        <w:tc>
          <w:tcPr>
            <w:tcW w:w="9180" w:type="dxa"/>
            <w:shd w:val="pct10" w:color="auto" w:fill="auto"/>
          </w:tcPr>
          <w:p w14:paraId="1123F1F1" w14:textId="77777777" w:rsidR="000323DC" w:rsidRPr="007C63C8" w:rsidRDefault="003932AE" w:rsidP="007C63C8">
            <w:pPr>
              <w:pStyle w:val="Akapitzlist"/>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XXII</w:t>
            </w:r>
            <w:r w:rsidR="000323DC" w:rsidRPr="007C63C8">
              <w:rPr>
                <w:rFonts w:ascii="Times New Roman" w:hAnsi="Times New Roman" w:cs="Times New Roman"/>
                <w:b/>
                <w:sz w:val="24"/>
                <w:szCs w:val="24"/>
              </w:rPr>
              <w:t xml:space="preserve">. Wykaz </w:t>
            </w:r>
            <w:r w:rsidR="00424819" w:rsidRPr="007C63C8">
              <w:rPr>
                <w:rFonts w:ascii="Times New Roman" w:hAnsi="Times New Roman" w:cs="Times New Roman"/>
                <w:b/>
                <w:sz w:val="24"/>
                <w:szCs w:val="24"/>
              </w:rPr>
              <w:t>podmiotowych środków dowodowych oraz dokumentów, które należy złożyć wraz z ofertą</w:t>
            </w:r>
          </w:p>
        </w:tc>
      </w:tr>
    </w:tbl>
    <w:p w14:paraId="1E64C331" w14:textId="77777777" w:rsidR="00F86695" w:rsidRDefault="00F86695" w:rsidP="007C63C8">
      <w:pPr>
        <w:shd w:val="clear" w:color="auto" w:fill="FFFFFF"/>
        <w:spacing w:after="0"/>
        <w:jc w:val="both"/>
        <w:rPr>
          <w:rFonts w:ascii="Times New Roman" w:eastAsia="Times New Roman" w:hAnsi="Times New Roman" w:cs="Times New Roman"/>
          <w:b/>
          <w:color w:val="000000"/>
          <w:sz w:val="24"/>
          <w:szCs w:val="24"/>
          <w:lang w:eastAsia="pl-PL"/>
        </w:rPr>
      </w:pPr>
    </w:p>
    <w:p w14:paraId="1AA0E7C0" w14:textId="77777777" w:rsidR="00424819" w:rsidRPr="007C63C8" w:rsidRDefault="00087345" w:rsidP="007C63C8">
      <w:pPr>
        <w:shd w:val="clear" w:color="auto" w:fill="FFFFFF"/>
        <w:spacing w:after="0"/>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I. </w:t>
      </w:r>
      <w:r w:rsidR="00424819" w:rsidRPr="007C63C8">
        <w:rPr>
          <w:rFonts w:ascii="Times New Roman" w:eastAsia="Times New Roman" w:hAnsi="Times New Roman" w:cs="Times New Roman"/>
          <w:b/>
          <w:color w:val="000000"/>
          <w:sz w:val="24"/>
          <w:szCs w:val="24"/>
          <w:lang w:eastAsia="pl-PL"/>
        </w:rPr>
        <w:t>DOKUMENTY SKŁADANE WRAZ Z OFERTĄ</w:t>
      </w:r>
      <w:r w:rsidR="006A5509" w:rsidRPr="007C63C8">
        <w:rPr>
          <w:rFonts w:ascii="Times New Roman" w:eastAsia="Times New Roman" w:hAnsi="Times New Roman" w:cs="Times New Roman"/>
          <w:b/>
          <w:color w:val="000000"/>
          <w:sz w:val="24"/>
          <w:szCs w:val="24"/>
          <w:lang w:eastAsia="pl-PL"/>
        </w:rPr>
        <w:t xml:space="preserve"> - STANOWIACE OFERTĘ</w:t>
      </w:r>
    </w:p>
    <w:p w14:paraId="58F9B82E" w14:textId="77777777" w:rsidR="00991B86" w:rsidRPr="00991B86" w:rsidRDefault="00991B86" w:rsidP="00991B86">
      <w:pPr>
        <w:spacing w:after="0"/>
        <w:ind w:left="709" w:hanging="352"/>
        <w:jc w:val="both"/>
        <w:rPr>
          <w:rFonts w:ascii="Times New Roman" w:eastAsia="Calibri" w:hAnsi="Times New Roman" w:cs="Times New Roman"/>
          <w:sz w:val="24"/>
          <w:szCs w:val="24"/>
        </w:rPr>
      </w:pPr>
    </w:p>
    <w:p w14:paraId="7F1B968C" w14:textId="77777777" w:rsidR="00991B86" w:rsidRPr="00991B86" w:rsidRDefault="00991B86" w:rsidP="00991B86">
      <w:pPr>
        <w:numPr>
          <w:ilvl w:val="0"/>
          <w:numId w:val="23"/>
        </w:numPr>
        <w:spacing w:after="0"/>
        <w:ind w:left="709" w:hanging="425"/>
        <w:contextualSpacing/>
        <w:jc w:val="both"/>
        <w:rPr>
          <w:rFonts w:ascii="Times New Roman" w:eastAsia="Calibri" w:hAnsi="Times New Roman" w:cs="Times New Roman"/>
          <w:sz w:val="24"/>
          <w:szCs w:val="24"/>
        </w:rPr>
      </w:pPr>
      <w:r w:rsidRPr="00991B86">
        <w:rPr>
          <w:rFonts w:ascii="Times New Roman" w:eastAsia="Calibri" w:hAnsi="Times New Roman" w:cs="Times New Roman"/>
          <w:b/>
          <w:sz w:val="24"/>
          <w:szCs w:val="24"/>
        </w:rPr>
        <w:t>Formularz oferty</w:t>
      </w:r>
      <w:r w:rsidRPr="00991B86">
        <w:rPr>
          <w:rFonts w:ascii="Times New Roman" w:eastAsia="Calibri" w:hAnsi="Times New Roman" w:cs="Times New Roman"/>
          <w:sz w:val="24"/>
          <w:szCs w:val="24"/>
        </w:rPr>
        <w:t xml:space="preserve"> wg wzoru stanowiącego </w:t>
      </w:r>
      <w:r w:rsidRPr="00991B86">
        <w:rPr>
          <w:rFonts w:ascii="Times New Roman" w:eastAsia="Calibri" w:hAnsi="Times New Roman" w:cs="Times New Roman"/>
          <w:b/>
          <w:sz w:val="24"/>
          <w:szCs w:val="24"/>
        </w:rPr>
        <w:t>Załącznik nr 1 do SWZ</w:t>
      </w:r>
      <w:r w:rsidRPr="00991B86">
        <w:rPr>
          <w:rFonts w:ascii="Times New Roman" w:eastAsia="Calibri" w:hAnsi="Times New Roman" w:cs="Times New Roman"/>
          <w:sz w:val="24"/>
          <w:szCs w:val="24"/>
        </w:rPr>
        <w:t>. Formularz musi być złożony w formie elektronicznej lub w postaci elektronicznej opatrzonej podpisem zaufanym lub podpisem osobistym osoby upoważnionej do reprezentowania Wykonawcy, zgodnie z formą reprezentacji określoną w rejestrze lub innym dokumencie właściwym dla danej formy organizacyjnej Wykonawcy albo przez umocowanego przedstawiciela Wykonawcy.</w:t>
      </w:r>
    </w:p>
    <w:p w14:paraId="606B70E5" w14:textId="77777777" w:rsidR="00991B86" w:rsidRPr="00991B86" w:rsidRDefault="00991B86" w:rsidP="00991B86">
      <w:pPr>
        <w:numPr>
          <w:ilvl w:val="0"/>
          <w:numId w:val="23"/>
        </w:numPr>
        <w:spacing w:after="0"/>
        <w:ind w:left="709" w:hanging="425"/>
        <w:contextualSpacing/>
        <w:jc w:val="both"/>
        <w:rPr>
          <w:rFonts w:ascii="Times New Roman" w:eastAsia="Calibri" w:hAnsi="Times New Roman" w:cs="Times New Roman"/>
          <w:sz w:val="24"/>
          <w:szCs w:val="24"/>
        </w:rPr>
      </w:pPr>
      <w:r w:rsidRPr="00991B86">
        <w:rPr>
          <w:rFonts w:ascii="Times New Roman" w:eastAsia="Calibri" w:hAnsi="Times New Roman" w:cs="Times New Roman"/>
          <w:b/>
          <w:sz w:val="24"/>
          <w:szCs w:val="24"/>
        </w:rPr>
        <w:t>Odpis lub informację z Krajowego Rejestru Sądowego, Centralnej Ewidencji i Informacji o Działalności Gospodarczej</w:t>
      </w:r>
      <w:r w:rsidRPr="00991B86">
        <w:rPr>
          <w:rFonts w:ascii="Times New Roman" w:eastAsia="Calibri" w:hAnsi="Times New Roman" w:cs="Times New Roman"/>
          <w:sz w:val="24"/>
          <w:szCs w:val="24"/>
        </w:rPr>
        <w:t xml:space="preserve"> lub innego właściwego rejestru w celu potwierdzenia, że osoba działająca w imieniu Wykonawcy jest umocowana do jego reprezentowania.</w:t>
      </w:r>
    </w:p>
    <w:p w14:paraId="14D6DABC" w14:textId="77777777" w:rsidR="00991B86" w:rsidRPr="00991B86" w:rsidRDefault="00991B86" w:rsidP="00991B86">
      <w:pPr>
        <w:spacing w:after="0"/>
        <w:ind w:left="709"/>
        <w:contextualSpacing/>
        <w:jc w:val="both"/>
        <w:rPr>
          <w:rFonts w:ascii="Times New Roman" w:eastAsia="Calibri" w:hAnsi="Times New Roman" w:cs="Times New Roman"/>
          <w:sz w:val="24"/>
          <w:szCs w:val="24"/>
        </w:rPr>
      </w:pPr>
      <w:r w:rsidRPr="00991B86">
        <w:rPr>
          <w:rFonts w:ascii="Times New Roman" w:eastAsia="Calibri" w:hAnsi="Times New Roman" w:cs="Times New Roman"/>
          <w:sz w:val="24"/>
          <w:szCs w:val="24"/>
        </w:rPr>
        <w:t xml:space="preserve">Wykonawca nie jest zobowiązany do złożenia dokumentów, o których mowa w pkt 2 jeżeli Zamawiający może je uzyskać za pomocą bezpłatnych i ogólnodostępnych baz </w:t>
      </w:r>
      <w:r w:rsidRPr="00991B86">
        <w:rPr>
          <w:rFonts w:ascii="Times New Roman" w:eastAsia="Calibri" w:hAnsi="Times New Roman" w:cs="Times New Roman"/>
          <w:sz w:val="24"/>
          <w:szCs w:val="24"/>
        </w:rPr>
        <w:lastRenderedPageBreak/>
        <w:t xml:space="preserve">danych, o ile Wykonawca wskazał dane umożliwiające dostęp do tych dokumentów.  W przypadku braku podania w ofercie ww. danych Zamawiający może pobrać ww. dokumenty w formie elektronicznej, o ile są dostępne w ogólnodostępnych i bezpłatnych bazach danych. </w:t>
      </w:r>
    </w:p>
    <w:p w14:paraId="11921419" w14:textId="77777777" w:rsidR="00991B86" w:rsidRPr="00991B86" w:rsidRDefault="00991B86" w:rsidP="00991B86">
      <w:pPr>
        <w:numPr>
          <w:ilvl w:val="0"/>
          <w:numId w:val="23"/>
        </w:numPr>
        <w:spacing w:after="0"/>
        <w:ind w:left="709" w:hanging="425"/>
        <w:contextualSpacing/>
        <w:jc w:val="both"/>
        <w:rPr>
          <w:rFonts w:ascii="Times New Roman" w:eastAsia="Calibri" w:hAnsi="Times New Roman" w:cs="Times New Roman"/>
          <w:sz w:val="24"/>
          <w:szCs w:val="24"/>
        </w:rPr>
      </w:pPr>
      <w:r w:rsidRPr="00991B86">
        <w:rPr>
          <w:rFonts w:ascii="Times New Roman" w:eastAsia="Calibri" w:hAnsi="Times New Roman" w:cs="Times New Roman"/>
          <w:b/>
          <w:sz w:val="24"/>
          <w:szCs w:val="24"/>
        </w:rPr>
        <w:t>Pełnomocnictwo</w:t>
      </w:r>
      <w:r w:rsidRPr="00991B86">
        <w:rPr>
          <w:rFonts w:ascii="Times New Roman" w:eastAsia="Calibri" w:hAnsi="Times New Roman" w:cs="Times New Roman"/>
          <w:sz w:val="24"/>
          <w:szCs w:val="24"/>
        </w:rPr>
        <w:t xml:space="preserve"> lub inny dokument  - jeśli w imieniu Wykonawcy działa osoba, której umocowanie nie wynika z dokumentów rejestrowych, o których mowa w punkcie 2. </w:t>
      </w:r>
    </w:p>
    <w:p w14:paraId="2C19C698" w14:textId="0D665865" w:rsidR="00991B86" w:rsidRPr="00991B86" w:rsidRDefault="00991B86" w:rsidP="00991B86">
      <w:pPr>
        <w:spacing w:after="0"/>
        <w:ind w:left="709"/>
        <w:contextualSpacing/>
        <w:jc w:val="both"/>
        <w:rPr>
          <w:rFonts w:ascii="Times New Roman" w:eastAsia="Calibri" w:hAnsi="Times New Roman" w:cs="Times New Roman"/>
          <w:sz w:val="24"/>
          <w:szCs w:val="24"/>
        </w:rPr>
      </w:pPr>
      <w:r w:rsidRPr="00991B86">
        <w:rPr>
          <w:rFonts w:ascii="Times New Roman" w:eastAsia="Calibri" w:hAnsi="Times New Roman" w:cs="Times New Roman"/>
          <w:sz w:val="24"/>
          <w:szCs w:val="24"/>
        </w:rPr>
        <w:t>Powyższe uregulowanie stosuje się odpowiednio do osoby działającej w imieniu Wykonawców wspólnie ubiegających si</w:t>
      </w:r>
      <w:r w:rsidR="00A86973">
        <w:rPr>
          <w:rFonts w:ascii="Times New Roman" w:eastAsia="Calibri" w:hAnsi="Times New Roman" w:cs="Times New Roman"/>
          <w:sz w:val="24"/>
          <w:szCs w:val="24"/>
        </w:rPr>
        <w:t>ę</w:t>
      </w:r>
      <w:r w:rsidRPr="00991B86">
        <w:rPr>
          <w:rFonts w:ascii="Times New Roman" w:eastAsia="Calibri" w:hAnsi="Times New Roman" w:cs="Times New Roman"/>
          <w:sz w:val="24"/>
          <w:szCs w:val="24"/>
        </w:rPr>
        <w:t xml:space="preserve"> o udzielenia zamówienia publicznego. Pełnomocnictwo w takim przypadku powinno zawierać: nazwę postępowania o udzielenie zamówienia, Nazwy i adresy wszystkich Wykonawców, ustanowienie pełnomocnika oraz jego umocowanie.</w:t>
      </w:r>
    </w:p>
    <w:p w14:paraId="73E481F1" w14:textId="77777777" w:rsidR="00991B86" w:rsidRPr="00991B86" w:rsidRDefault="00991B86" w:rsidP="00991B86">
      <w:pPr>
        <w:numPr>
          <w:ilvl w:val="0"/>
          <w:numId w:val="23"/>
        </w:numPr>
        <w:spacing w:after="0"/>
        <w:ind w:left="709" w:hanging="425"/>
        <w:contextualSpacing/>
        <w:jc w:val="both"/>
        <w:rPr>
          <w:rFonts w:ascii="Times New Roman" w:eastAsia="Calibri" w:hAnsi="Times New Roman" w:cs="Times New Roman"/>
          <w:b/>
          <w:sz w:val="24"/>
          <w:szCs w:val="24"/>
        </w:rPr>
      </w:pPr>
      <w:r w:rsidRPr="00991B86">
        <w:rPr>
          <w:rFonts w:ascii="Times New Roman" w:eastAsia="Calibri" w:hAnsi="Times New Roman" w:cs="Times New Roman"/>
          <w:b/>
          <w:sz w:val="24"/>
          <w:szCs w:val="24"/>
        </w:rPr>
        <w:t>Oświadczenie o niepodleganiu</w:t>
      </w:r>
      <w:r w:rsidRPr="00991B86">
        <w:rPr>
          <w:rFonts w:ascii="Times New Roman" w:eastAsia="Calibri" w:hAnsi="Times New Roman" w:cs="Times New Roman"/>
          <w:sz w:val="24"/>
          <w:szCs w:val="24"/>
        </w:rPr>
        <w:t xml:space="preserve"> </w:t>
      </w:r>
      <w:r w:rsidRPr="00991B86">
        <w:rPr>
          <w:rFonts w:ascii="Times New Roman" w:eastAsia="Calibri" w:hAnsi="Times New Roman" w:cs="Times New Roman"/>
          <w:b/>
          <w:sz w:val="24"/>
          <w:szCs w:val="24"/>
        </w:rPr>
        <w:t xml:space="preserve">wykluczeniu oraz spełnieniu warunków udziału w postępowaniu </w:t>
      </w:r>
      <w:r w:rsidRPr="00991B86">
        <w:rPr>
          <w:rFonts w:ascii="Times New Roman" w:eastAsia="Calibri" w:hAnsi="Times New Roman" w:cs="Times New Roman"/>
          <w:sz w:val="24"/>
          <w:szCs w:val="24"/>
        </w:rPr>
        <w:t>w</w:t>
      </w:r>
      <w:r w:rsidRPr="00991B86">
        <w:rPr>
          <w:rFonts w:ascii="Times New Roman" w:eastAsia="Calibri" w:hAnsi="Times New Roman" w:cs="Times New Roman"/>
          <w:b/>
          <w:sz w:val="24"/>
          <w:szCs w:val="24"/>
        </w:rPr>
        <w:t xml:space="preserve"> </w:t>
      </w:r>
      <w:r w:rsidRPr="00991B86">
        <w:rPr>
          <w:rFonts w:ascii="Times New Roman" w:eastAsia="Calibri" w:hAnsi="Times New Roman" w:cs="Times New Roman"/>
          <w:sz w:val="24"/>
          <w:szCs w:val="24"/>
        </w:rPr>
        <w:t xml:space="preserve">zakresie wskazanym przez Zamawiającego w punkcie XIX - XXI SWZ. Oświadczenie to stanowi dowód potwierdzający brak podstaw wykluczenia oraz spełnienie warunków udziału w postępowaniu, na dzień składania ofert tymczasowo zastępujący wymagane przez Zamawiającego podmiotowe środki dowodowe, (wg wzoru stanowiącego </w:t>
      </w:r>
      <w:r w:rsidRPr="00991B86">
        <w:rPr>
          <w:rFonts w:ascii="Times New Roman" w:eastAsia="Calibri" w:hAnsi="Times New Roman" w:cs="Times New Roman"/>
          <w:b/>
          <w:sz w:val="24"/>
          <w:szCs w:val="24"/>
        </w:rPr>
        <w:t>Załącznika nr 2 do SWZ</w:t>
      </w:r>
      <w:r w:rsidRPr="00991B86">
        <w:rPr>
          <w:rFonts w:ascii="Times New Roman" w:eastAsia="Calibri" w:hAnsi="Times New Roman" w:cs="Times New Roman"/>
          <w:sz w:val="24"/>
          <w:szCs w:val="24"/>
        </w:rPr>
        <w:t>)</w:t>
      </w:r>
    </w:p>
    <w:p w14:paraId="2059FAC1" w14:textId="77777777" w:rsidR="00991B86" w:rsidRPr="00991B86" w:rsidRDefault="00991B86" w:rsidP="00991B86">
      <w:pPr>
        <w:spacing w:after="0"/>
        <w:ind w:left="709"/>
        <w:contextualSpacing/>
        <w:jc w:val="both"/>
        <w:rPr>
          <w:rFonts w:ascii="Times New Roman" w:eastAsia="Calibri" w:hAnsi="Times New Roman" w:cs="Times New Roman"/>
          <w:sz w:val="24"/>
          <w:szCs w:val="24"/>
        </w:rPr>
      </w:pPr>
      <w:r w:rsidRPr="00991B86">
        <w:rPr>
          <w:rFonts w:ascii="Times New Roman" w:eastAsia="Calibri" w:hAnsi="Times New Roman" w:cs="Times New Roman"/>
          <w:sz w:val="24"/>
          <w:szCs w:val="24"/>
        </w:rPr>
        <w:t>Oświadczenie należy złożyć formie elektronicznej lub postaci elektronicznej opatrzonej podpisem zaufanym, lub podpisem osobistym.</w:t>
      </w:r>
    </w:p>
    <w:p w14:paraId="36F58FDC" w14:textId="77777777" w:rsidR="00991B86" w:rsidRPr="00991B86" w:rsidRDefault="00991B86" w:rsidP="00991B86">
      <w:pPr>
        <w:spacing w:after="0"/>
        <w:ind w:left="709"/>
        <w:contextualSpacing/>
        <w:jc w:val="both"/>
        <w:rPr>
          <w:rFonts w:ascii="Times New Roman" w:eastAsia="Calibri" w:hAnsi="Times New Roman" w:cs="Times New Roman"/>
          <w:sz w:val="24"/>
          <w:szCs w:val="24"/>
        </w:rPr>
      </w:pPr>
      <w:r w:rsidRPr="00991B86">
        <w:rPr>
          <w:rFonts w:ascii="Times New Roman" w:eastAsia="Calibri" w:hAnsi="Times New Roman" w:cs="Times New Roman"/>
          <w:sz w:val="24"/>
          <w:szCs w:val="24"/>
        </w:rPr>
        <w:t>Oświadczenie składają odrębnie:</w:t>
      </w:r>
    </w:p>
    <w:p w14:paraId="059CCB49" w14:textId="77777777" w:rsidR="00991B86" w:rsidRPr="00991B86" w:rsidRDefault="00991B86" w:rsidP="00991B86">
      <w:pPr>
        <w:spacing w:after="0"/>
        <w:ind w:left="709"/>
        <w:contextualSpacing/>
        <w:jc w:val="both"/>
        <w:rPr>
          <w:rFonts w:ascii="Times New Roman" w:eastAsia="Calibri" w:hAnsi="Times New Roman" w:cs="Times New Roman"/>
          <w:sz w:val="24"/>
          <w:szCs w:val="24"/>
        </w:rPr>
      </w:pPr>
      <w:r w:rsidRPr="00991B86">
        <w:rPr>
          <w:rFonts w:ascii="Times New Roman" w:eastAsia="Calibri" w:hAnsi="Times New Roman" w:cs="Times New Roman"/>
          <w:sz w:val="24"/>
          <w:szCs w:val="24"/>
        </w:rPr>
        <w:t xml:space="preserve">- </w:t>
      </w:r>
      <w:r w:rsidRPr="00991B86">
        <w:rPr>
          <w:rFonts w:ascii="Times New Roman" w:eastAsia="Calibri" w:hAnsi="Times New Roman" w:cs="Times New Roman"/>
          <w:b/>
          <w:sz w:val="24"/>
          <w:szCs w:val="24"/>
        </w:rPr>
        <w:t>Wykonawca oraz każdy z Wykonawców</w:t>
      </w:r>
      <w:r w:rsidRPr="00991B86">
        <w:rPr>
          <w:rFonts w:ascii="Times New Roman" w:eastAsia="Calibri" w:hAnsi="Times New Roman" w:cs="Times New Roman"/>
          <w:sz w:val="24"/>
          <w:szCs w:val="24"/>
        </w:rPr>
        <w:t xml:space="preserve"> wspólnie ubiegający się o udzielenie zamówienia. W takim przypadku Oświadczenia potwierdzają brak podstaw wykluczenia oraz spełnienie warunków udziału w postępowaniu w zakresie, w jakim każdy z Wykonawców wykazuje spełnienie warunków udziału w postępowaniu,  </w:t>
      </w:r>
    </w:p>
    <w:p w14:paraId="6B2F5342" w14:textId="77777777" w:rsidR="00991B86" w:rsidRPr="00991B86" w:rsidRDefault="00991B86" w:rsidP="00991B86">
      <w:pPr>
        <w:spacing w:after="0"/>
        <w:ind w:left="709"/>
        <w:contextualSpacing/>
        <w:jc w:val="both"/>
        <w:rPr>
          <w:rFonts w:ascii="Times New Roman" w:eastAsia="Calibri" w:hAnsi="Times New Roman" w:cs="Times New Roman"/>
          <w:b/>
          <w:sz w:val="24"/>
          <w:szCs w:val="24"/>
        </w:rPr>
      </w:pPr>
      <w:r w:rsidRPr="00991B86">
        <w:rPr>
          <w:rFonts w:ascii="Times New Roman" w:eastAsia="Calibri" w:hAnsi="Times New Roman" w:cs="Times New Roman"/>
          <w:sz w:val="24"/>
          <w:szCs w:val="24"/>
        </w:rPr>
        <w:t xml:space="preserve">- </w:t>
      </w:r>
      <w:r w:rsidRPr="00991B86">
        <w:rPr>
          <w:rFonts w:ascii="Times New Roman" w:eastAsia="Calibri" w:hAnsi="Times New Roman" w:cs="Times New Roman"/>
          <w:b/>
          <w:sz w:val="24"/>
          <w:szCs w:val="24"/>
        </w:rPr>
        <w:t>podmiot udostępniający zasoby</w:t>
      </w:r>
      <w:r w:rsidRPr="00991B86">
        <w:rPr>
          <w:rFonts w:ascii="Times New Roman" w:eastAsia="Calibri" w:hAnsi="Times New Roman" w:cs="Times New Roman"/>
          <w:sz w:val="24"/>
          <w:szCs w:val="24"/>
        </w:rPr>
        <w:t>, w przypadku gdy Wykonawca polega na zdolnościach lub sytuacji takiego podmiotu. W takim wypadku Oświadczenie potwierdza brak podstaw wykluczenia tego podmiotu oraz odpowiednio spełnienie warunków udziału w postępowaniu w zakresie, w jakim wykonawca powołuje się na jego zasoby.</w:t>
      </w:r>
    </w:p>
    <w:p w14:paraId="1199FD78" w14:textId="77777777" w:rsidR="00991B86" w:rsidRPr="00991B86" w:rsidRDefault="00991B86" w:rsidP="00991B86">
      <w:pPr>
        <w:numPr>
          <w:ilvl w:val="0"/>
          <w:numId w:val="23"/>
        </w:numPr>
        <w:spacing w:after="0"/>
        <w:ind w:left="709" w:hanging="425"/>
        <w:contextualSpacing/>
        <w:jc w:val="both"/>
        <w:rPr>
          <w:rFonts w:ascii="Times New Roman" w:eastAsia="Calibri" w:hAnsi="Times New Roman" w:cs="Times New Roman"/>
          <w:sz w:val="24"/>
          <w:szCs w:val="24"/>
        </w:rPr>
      </w:pPr>
      <w:r w:rsidRPr="00991B86">
        <w:rPr>
          <w:rFonts w:ascii="Times New Roman" w:eastAsia="Calibri" w:hAnsi="Times New Roman" w:cs="Times New Roman"/>
          <w:b/>
          <w:sz w:val="24"/>
          <w:szCs w:val="24"/>
        </w:rPr>
        <w:t>Zobowiązanie podmiotu udostępniającego zasoby, lub inny podmiotowy środek dowodowy</w:t>
      </w:r>
      <w:r w:rsidRPr="00991B86">
        <w:rPr>
          <w:rFonts w:ascii="Times New Roman" w:eastAsia="Calibri" w:hAnsi="Times New Roman" w:cs="Times New Roman"/>
          <w:sz w:val="24"/>
          <w:szCs w:val="24"/>
        </w:rPr>
        <w:t xml:space="preserve"> (o ile dotyczy) potwierdzający, że stosunek łączący Wykonawcę z podmiotami udostępniającymi zasoby gwarantuje rzeczywisty dostęp do tych zasobów oraz określa w szczególności: </w:t>
      </w:r>
    </w:p>
    <w:p w14:paraId="5B9DAD0C" w14:textId="77777777" w:rsidR="00991B86" w:rsidRPr="00991B86" w:rsidRDefault="00991B86" w:rsidP="009808DE">
      <w:pPr>
        <w:numPr>
          <w:ilvl w:val="0"/>
          <w:numId w:val="40"/>
        </w:numPr>
        <w:spacing w:after="0"/>
        <w:ind w:left="1134" w:hanging="425"/>
        <w:contextualSpacing/>
        <w:jc w:val="both"/>
        <w:rPr>
          <w:rFonts w:ascii="Times New Roman" w:eastAsia="Calibri" w:hAnsi="Times New Roman" w:cs="Times New Roman"/>
          <w:sz w:val="24"/>
          <w:szCs w:val="24"/>
        </w:rPr>
      </w:pPr>
      <w:r w:rsidRPr="00991B86">
        <w:rPr>
          <w:rFonts w:ascii="Times New Roman" w:eastAsia="Calibri" w:hAnsi="Times New Roman" w:cs="Times New Roman"/>
          <w:sz w:val="24"/>
          <w:szCs w:val="24"/>
        </w:rPr>
        <w:t>zakres dostępnych Wykonawcy zasobów podmiotu udostępniającego zasoby,</w:t>
      </w:r>
    </w:p>
    <w:p w14:paraId="4B049800" w14:textId="77777777" w:rsidR="00991B86" w:rsidRPr="00991B86" w:rsidRDefault="00991B86" w:rsidP="009808DE">
      <w:pPr>
        <w:numPr>
          <w:ilvl w:val="0"/>
          <w:numId w:val="40"/>
        </w:numPr>
        <w:spacing w:after="0"/>
        <w:ind w:left="1134" w:hanging="425"/>
        <w:contextualSpacing/>
        <w:jc w:val="both"/>
        <w:rPr>
          <w:rFonts w:ascii="Times New Roman" w:eastAsia="Calibri" w:hAnsi="Times New Roman" w:cs="Times New Roman"/>
          <w:sz w:val="24"/>
          <w:szCs w:val="24"/>
        </w:rPr>
      </w:pPr>
      <w:r w:rsidRPr="00991B86">
        <w:rPr>
          <w:rFonts w:ascii="Times New Roman" w:eastAsia="Calibri" w:hAnsi="Times New Roman" w:cs="Times New Roman"/>
          <w:sz w:val="24"/>
          <w:szCs w:val="24"/>
        </w:rPr>
        <w:t>sposób i okres udostępnienia Wykonawcy i wykorzystania przez niego zasobów podmiotu udostępniającego te zasoby przy wykonywaniu zamówienia,</w:t>
      </w:r>
    </w:p>
    <w:p w14:paraId="0A480E65" w14:textId="77777777" w:rsidR="00991B86" w:rsidRPr="00991B86" w:rsidRDefault="00991B86" w:rsidP="009808DE">
      <w:pPr>
        <w:numPr>
          <w:ilvl w:val="0"/>
          <w:numId w:val="40"/>
        </w:numPr>
        <w:spacing w:after="0"/>
        <w:ind w:left="1134" w:hanging="425"/>
        <w:contextualSpacing/>
        <w:jc w:val="both"/>
        <w:rPr>
          <w:rFonts w:ascii="Times New Roman" w:eastAsia="Calibri" w:hAnsi="Times New Roman" w:cs="Times New Roman"/>
          <w:sz w:val="24"/>
          <w:szCs w:val="24"/>
        </w:rPr>
      </w:pPr>
      <w:r w:rsidRPr="00991B86">
        <w:rPr>
          <w:rFonts w:ascii="Times New Roman" w:eastAsia="Calibri"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95CFCBB" w14:textId="62EAFDA5" w:rsidR="00991B86" w:rsidRPr="00991B86" w:rsidRDefault="00991B86" w:rsidP="00991B86">
      <w:pPr>
        <w:spacing w:after="0"/>
        <w:ind w:left="709"/>
        <w:contextualSpacing/>
        <w:jc w:val="both"/>
        <w:rPr>
          <w:rFonts w:ascii="Times New Roman" w:eastAsia="Calibri" w:hAnsi="Times New Roman" w:cs="Times New Roman"/>
          <w:sz w:val="24"/>
          <w:szCs w:val="24"/>
        </w:rPr>
      </w:pPr>
      <w:r w:rsidRPr="00991B86">
        <w:rPr>
          <w:rFonts w:ascii="Times New Roman" w:eastAsia="Calibri" w:hAnsi="Times New Roman" w:cs="Times New Roman"/>
          <w:sz w:val="24"/>
          <w:szCs w:val="24"/>
        </w:rPr>
        <w:t xml:space="preserve">Wzór zobowiązania stanowi </w:t>
      </w:r>
      <w:r w:rsidRPr="00991B86">
        <w:rPr>
          <w:rFonts w:ascii="Times New Roman" w:eastAsia="Calibri" w:hAnsi="Times New Roman" w:cs="Times New Roman"/>
          <w:b/>
          <w:sz w:val="24"/>
          <w:szCs w:val="24"/>
        </w:rPr>
        <w:t xml:space="preserve">Załącznik nr </w:t>
      </w:r>
      <w:r w:rsidR="008B66FD">
        <w:rPr>
          <w:rFonts w:ascii="Times New Roman" w:eastAsia="Calibri" w:hAnsi="Times New Roman" w:cs="Times New Roman"/>
          <w:b/>
          <w:sz w:val="24"/>
          <w:szCs w:val="24"/>
        </w:rPr>
        <w:t>6</w:t>
      </w:r>
      <w:r w:rsidRPr="00991B86">
        <w:rPr>
          <w:rFonts w:ascii="Times New Roman" w:eastAsia="Calibri" w:hAnsi="Times New Roman" w:cs="Times New Roman"/>
          <w:b/>
          <w:sz w:val="24"/>
          <w:szCs w:val="24"/>
        </w:rPr>
        <w:t xml:space="preserve"> do SWZ</w:t>
      </w:r>
      <w:r w:rsidRPr="00991B86">
        <w:rPr>
          <w:rFonts w:ascii="Times New Roman" w:eastAsia="Calibri" w:hAnsi="Times New Roman" w:cs="Times New Roman"/>
          <w:sz w:val="24"/>
          <w:szCs w:val="24"/>
        </w:rPr>
        <w:t>.</w:t>
      </w:r>
    </w:p>
    <w:p w14:paraId="4F5842B6" w14:textId="77777777" w:rsidR="00991B86" w:rsidRPr="00991B86" w:rsidRDefault="00991B86" w:rsidP="00991B86">
      <w:pPr>
        <w:spacing w:after="0"/>
        <w:ind w:left="709"/>
        <w:contextualSpacing/>
        <w:jc w:val="both"/>
        <w:rPr>
          <w:rFonts w:ascii="Times New Roman" w:eastAsia="Calibri" w:hAnsi="Times New Roman" w:cs="Times New Roman"/>
          <w:sz w:val="24"/>
          <w:szCs w:val="24"/>
        </w:rPr>
      </w:pPr>
      <w:r w:rsidRPr="00991B86">
        <w:rPr>
          <w:rFonts w:ascii="Times New Roman" w:eastAsia="Calibri" w:hAnsi="Times New Roman" w:cs="Times New Roman"/>
          <w:sz w:val="24"/>
          <w:szCs w:val="24"/>
        </w:rPr>
        <w:lastRenderedPageBreak/>
        <w:t xml:space="preserve">Zobowiązanie należy złożyć w formie elektronicznej lub w postaci elektronicznej opatrzonej podpisem zaufanym, lub podpisem osobistym osoby upoważnionej do reprezentowania podmiotu lub jego pełnomocnika. </w:t>
      </w:r>
    </w:p>
    <w:p w14:paraId="0804237A" w14:textId="75DE76F9" w:rsidR="00991B86" w:rsidRPr="00991B86" w:rsidRDefault="00991B86" w:rsidP="00991B86">
      <w:pPr>
        <w:numPr>
          <w:ilvl w:val="0"/>
          <w:numId w:val="23"/>
        </w:numPr>
        <w:spacing w:after="0"/>
        <w:ind w:left="709" w:hanging="283"/>
        <w:jc w:val="both"/>
        <w:rPr>
          <w:rFonts w:ascii="Times New Roman" w:eastAsia="Times New Roman" w:hAnsi="Times New Roman" w:cs="Times New Roman"/>
          <w:b/>
          <w:sz w:val="24"/>
          <w:szCs w:val="24"/>
        </w:rPr>
      </w:pPr>
      <w:r w:rsidRPr="00991B86">
        <w:rPr>
          <w:rFonts w:ascii="Times New Roman" w:eastAsia="Times New Roman" w:hAnsi="Times New Roman" w:cs="Times New Roman"/>
          <w:sz w:val="24"/>
          <w:szCs w:val="24"/>
        </w:rPr>
        <w:t xml:space="preserve">Zamawiający żąda wskazania przez Wykonawcę w ofercie części zamówienia, których wykonanie zamierza powierzyć Podwykonawcom, oraz podania nazw ewentualnych podwykonawców, jeżeli są już znani - wg wzoru stanowiącego </w:t>
      </w:r>
      <w:r w:rsidRPr="00991B86">
        <w:rPr>
          <w:rFonts w:ascii="Times New Roman" w:eastAsia="Times New Roman" w:hAnsi="Times New Roman" w:cs="Times New Roman"/>
          <w:sz w:val="24"/>
          <w:szCs w:val="24"/>
          <w:highlight w:val="magenta"/>
        </w:rPr>
        <w:t xml:space="preserve"> </w:t>
      </w:r>
      <w:r w:rsidRPr="00991B86">
        <w:rPr>
          <w:rFonts w:ascii="Times New Roman" w:eastAsia="Times New Roman" w:hAnsi="Times New Roman" w:cs="Times New Roman"/>
          <w:b/>
          <w:sz w:val="24"/>
          <w:szCs w:val="24"/>
        </w:rPr>
        <w:t xml:space="preserve">Załącznikiem nr </w:t>
      </w:r>
      <w:r w:rsidR="008B66FD">
        <w:rPr>
          <w:rFonts w:ascii="Times New Roman" w:eastAsia="Times New Roman" w:hAnsi="Times New Roman" w:cs="Times New Roman"/>
          <w:b/>
          <w:sz w:val="24"/>
          <w:szCs w:val="24"/>
        </w:rPr>
        <w:t>5</w:t>
      </w:r>
      <w:r w:rsidRPr="00991B86">
        <w:rPr>
          <w:rFonts w:ascii="Times New Roman" w:eastAsia="Times New Roman" w:hAnsi="Times New Roman" w:cs="Times New Roman"/>
          <w:b/>
          <w:sz w:val="24"/>
          <w:szCs w:val="24"/>
        </w:rPr>
        <w:t xml:space="preserve"> do SWZ</w:t>
      </w:r>
      <w:r w:rsidRPr="00991B86">
        <w:rPr>
          <w:rFonts w:ascii="Times New Roman" w:eastAsia="Times New Roman" w:hAnsi="Times New Roman" w:cs="Times New Roman"/>
          <w:sz w:val="24"/>
          <w:szCs w:val="24"/>
        </w:rPr>
        <w:t>.  Informację</w:t>
      </w:r>
      <w:r w:rsidRPr="00991B86">
        <w:rPr>
          <w:rFonts w:ascii="Times New Roman" w:eastAsia="Calibri" w:hAnsi="Times New Roman" w:cs="Times New Roman"/>
          <w:sz w:val="24"/>
          <w:szCs w:val="24"/>
        </w:rPr>
        <w:t xml:space="preserve"> należy złożyć w formie elektronicznej lub w postaci elektronicznej opatrzonej podpisem zaufanym, lub podpisem osobistym osoby upoważnionej do reprezentowania podmiotu lub jego pełnomocnika. </w:t>
      </w:r>
    </w:p>
    <w:p w14:paraId="21D1AD41" w14:textId="77777777" w:rsidR="00991B86" w:rsidRPr="00991B86" w:rsidRDefault="00991B86" w:rsidP="00991B86">
      <w:pPr>
        <w:numPr>
          <w:ilvl w:val="0"/>
          <w:numId w:val="23"/>
        </w:numPr>
        <w:spacing w:after="0"/>
        <w:ind w:left="709" w:hanging="425"/>
        <w:contextualSpacing/>
        <w:jc w:val="both"/>
        <w:rPr>
          <w:rFonts w:ascii="Times New Roman" w:eastAsia="Calibri" w:hAnsi="Times New Roman" w:cs="Times New Roman"/>
          <w:b/>
          <w:sz w:val="24"/>
          <w:szCs w:val="24"/>
        </w:rPr>
      </w:pPr>
      <w:r w:rsidRPr="00991B86">
        <w:rPr>
          <w:rFonts w:ascii="Times New Roman" w:eastAsia="Calibri" w:hAnsi="Times New Roman" w:cs="Times New Roman"/>
          <w:b/>
          <w:sz w:val="24"/>
          <w:szCs w:val="24"/>
        </w:rPr>
        <w:t>Zastrzeżenie tajemnicy przedsiębiorstwa (</w:t>
      </w:r>
      <w:r w:rsidRPr="00991B86">
        <w:rPr>
          <w:rFonts w:ascii="Times New Roman" w:eastAsia="Calibri" w:hAnsi="Times New Roman" w:cs="Times New Roman"/>
          <w:sz w:val="24"/>
          <w:szCs w:val="24"/>
        </w:rPr>
        <w:t>jeśli dotyczy</w:t>
      </w:r>
      <w:r w:rsidRPr="00991B86">
        <w:rPr>
          <w:rFonts w:ascii="Times New Roman" w:eastAsia="Calibri" w:hAnsi="Times New Roman" w:cs="Times New Roman"/>
          <w:b/>
          <w:sz w:val="24"/>
          <w:szCs w:val="24"/>
        </w:rPr>
        <w:t xml:space="preserve">) </w:t>
      </w:r>
      <w:r w:rsidRPr="00991B86">
        <w:rPr>
          <w:rFonts w:ascii="Times New Roman" w:eastAsia="Calibri" w:hAnsi="Times New Roman" w:cs="Times New Roman"/>
          <w:sz w:val="24"/>
          <w:szCs w:val="24"/>
        </w:rPr>
        <w:t>- w sytuacji gdy oferta lub inne dokumenty będą zawierały tajemnicę przedsiębiorstwa, Wykonawca, wraz z przekazaniem takich informacji zastrzega, że nie mogą być one udostępniane, oraz wykazuje, że zastrzeżone informacje stanowią tajemnicę przedsiębiorstwa w rozumieniu przepisów ustawy z dnia 16 kwietnia 1993r.o zwalczaniu nieuczciwej konkurencji.</w:t>
      </w:r>
    </w:p>
    <w:p w14:paraId="50F9A84B" w14:textId="77777777" w:rsidR="00A86973" w:rsidRDefault="00991B86" w:rsidP="00991B86">
      <w:pPr>
        <w:spacing w:after="0"/>
        <w:ind w:left="709"/>
        <w:contextualSpacing/>
        <w:jc w:val="both"/>
        <w:rPr>
          <w:rFonts w:ascii="Times New Roman" w:eastAsia="Calibri" w:hAnsi="Times New Roman" w:cs="Times New Roman"/>
          <w:sz w:val="24"/>
          <w:szCs w:val="24"/>
        </w:rPr>
      </w:pPr>
      <w:r w:rsidRPr="00991B86">
        <w:rPr>
          <w:rFonts w:ascii="Times New Roman" w:eastAsia="Calibri" w:hAnsi="Times New Roman" w:cs="Times New Roman"/>
          <w:sz w:val="24"/>
          <w:szCs w:val="24"/>
        </w:rPr>
        <w:t>Dokument musi być złożony w formie elektronicznej lub postaci elektronicznej opatrzonej podpisem zaufanym lub podpisem osobistym osoby upoważnionej  do reprezentowania Wykonawcy.</w:t>
      </w:r>
    </w:p>
    <w:p w14:paraId="45DC82EB" w14:textId="6960A488" w:rsidR="00A86973" w:rsidRDefault="00991B86" w:rsidP="00A86973">
      <w:pPr>
        <w:pStyle w:val="Akapitzlist"/>
        <w:numPr>
          <w:ilvl w:val="0"/>
          <w:numId w:val="23"/>
        </w:numPr>
        <w:spacing w:after="0"/>
        <w:ind w:left="709" w:hanging="425"/>
        <w:jc w:val="both"/>
        <w:rPr>
          <w:rFonts w:ascii="Times New Roman" w:eastAsia="Calibri" w:hAnsi="Times New Roman" w:cs="Times New Roman"/>
          <w:b/>
          <w:sz w:val="24"/>
          <w:szCs w:val="24"/>
        </w:rPr>
      </w:pPr>
      <w:r w:rsidRPr="00991B86">
        <w:rPr>
          <w:rFonts w:ascii="Times New Roman" w:eastAsia="Calibri" w:hAnsi="Times New Roman" w:cs="Times New Roman"/>
          <w:sz w:val="24"/>
          <w:szCs w:val="24"/>
        </w:rPr>
        <w:t xml:space="preserve"> </w:t>
      </w:r>
      <w:r w:rsidR="00A86973" w:rsidRPr="00D85954">
        <w:rPr>
          <w:rFonts w:ascii="Times New Roman" w:eastAsia="Calibri" w:hAnsi="Times New Roman" w:cs="Times New Roman"/>
          <w:bCs/>
          <w:sz w:val="24"/>
          <w:szCs w:val="24"/>
        </w:rPr>
        <w:t>Oświadczenie Wykonawcy/Wykonawców wspólnie ubiegających się o udzielenie zamówienia/</w:t>
      </w:r>
      <w:r w:rsidR="00A86973">
        <w:rPr>
          <w:rFonts w:ascii="Times New Roman" w:eastAsia="Calibri" w:hAnsi="Times New Roman" w:cs="Times New Roman"/>
          <w:bCs/>
          <w:sz w:val="24"/>
          <w:szCs w:val="24"/>
        </w:rPr>
        <w:t>P</w:t>
      </w:r>
      <w:r w:rsidR="00A86973" w:rsidRPr="00D85954">
        <w:rPr>
          <w:rFonts w:ascii="Times New Roman" w:eastAsia="Calibri" w:hAnsi="Times New Roman" w:cs="Times New Roman"/>
          <w:bCs/>
          <w:sz w:val="24"/>
          <w:szCs w:val="24"/>
        </w:rPr>
        <w:t>odmiotów udostępniających zasoby</w:t>
      </w:r>
      <w:r w:rsidR="00A86973" w:rsidRPr="00132289">
        <w:rPr>
          <w:rFonts w:ascii="Times New Roman" w:eastAsia="Calibri" w:hAnsi="Times New Roman" w:cs="Times New Roman"/>
          <w:sz w:val="24"/>
          <w:szCs w:val="24"/>
        </w:rPr>
        <w:t xml:space="preserve">, dotyczące podstaw wykluczenia na podstawie art. 7 ust. 1 ustawy z dnia </w:t>
      </w:r>
      <w:r w:rsidR="00A72BCA">
        <w:rPr>
          <w:rFonts w:ascii="Times New Roman" w:eastAsia="Calibri" w:hAnsi="Times New Roman" w:cs="Times New Roman"/>
          <w:sz w:val="24"/>
          <w:szCs w:val="24"/>
        </w:rPr>
        <w:t>13</w:t>
      </w:r>
      <w:r w:rsidR="00A86973" w:rsidRPr="00132289">
        <w:rPr>
          <w:rFonts w:ascii="Times New Roman" w:eastAsia="Calibri" w:hAnsi="Times New Roman" w:cs="Times New Roman"/>
          <w:sz w:val="24"/>
          <w:szCs w:val="24"/>
        </w:rPr>
        <w:t xml:space="preserve"> kwietnia 2022 r. o szczególnych rozwiązaniach w zakresie przeciwdziałania wspieraniu agresji na Ukrainę oraz służących ochronie bezpieczeństwa narodowego</w:t>
      </w:r>
      <w:r w:rsidR="00A86973" w:rsidRPr="00132289">
        <w:rPr>
          <w:rFonts w:ascii="Times New Roman" w:eastAsia="Calibri" w:hAnsi="Times New Roman" w:cs="Times New Roman"/>
          <w:b/>
          <w:sz w:val="24"/>
          <w:szCs w:val="24"/>
        </w:rPr>
        <w:t xml:space="preserve"> – wg Załącznika Nr </w:t>
      </w:r>
      <w:r w:rsidR="00A86973">
        <w:rPr>
          <w:rFonts w:ascii="Times New Roman" w:eastAsia="Calibri" w:hAnsi="Times New Roman" w:cs="Times New Roman"/>
          <w:b/>
          <w:sz w:val="24"/>
          <w:szCs w:val="24"/>
        </w:rPr>
        <w:t>8</w:t>
      </w:r>
      <w:r w:rsidR="00A86973" w:rsidRPr="00132289">
        <w:rPr>
          <w:rFonts w:ascii="Times New Roman" w:eastAsia="Calibri" w:hAnsi="Times New Roman" w:cs="Times New Roman"/>
          <w:b/>
          <w:sz w:val="24"/>
          <w:szCs w:val="24"/>
        </w:rPr>
        <w:t xml:space="preserve"> do SWZ.</w:t>
      </w:r>
    </w:p>
    <w:p w14:paraId="21851B57" w14:textId="77777777" w:rsidR="000E56D6" w:rsidRDefault="000E56D6" w:rsidP="00714802">
      <w:pPr>
        <w:spacing w:after="0"/>
        <w:jc w:val="both"/>
        <w:rPr>
          <w:rFonts w:ascii="Times New Roman" w:eastAsia="Calibri" w:hAnsi="Times New Roman" w:cs="Times New Roman"/>
          <w:b/>
          <w:sz w:val="24"/>
          <w:szCs w:val="24"/>
        </w:rPr>
      </w:pPr>
    </w:p>
    <w:p w14:paraId="3B460A22" w14:textId="36923196" w:rsidR="003A2D3F" w:rsidRPr="007C63C8" w:rsidRDefault="00087345" w:rsidP="007C63C8">
      <w:pPr>
        <w:spacing w:after="0"/>
        <w:ind w:left="35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II. </w:t>
      </w:r>
      <w:r w:rsidR="00C673F4" w:rsidRPr="007C63C8">
        <w:rPr>
          <w:rFonts w:ascii="Times New Roman" w:eastAsia="Calibri" w:hAnsi="Times New Roman" w:cs="Times New Roman"/>
          <w:b/>
          <w:sz w:val="24"/>
          <w:szCs w:val="24"/>
        </w:rPr>
        <w:t>PODMIOTOWE ŚRODKI DOWODOWE</w:t>
      </w:r>
      <w:r w:rsidR="00D4139E" w:rsidRPr="007C63C8">
        <w:rPr>
          <w:rFonts w:ascii="Times New Roman" w:eastAsia="Calibri" w:hAnsi="Times New Roman" w:cs="Times New Roman"/>
          <w:b/>
          <w:sz w:val="24"/>
          <w:szCs w:val="24"/>
        </w:rPr>
        <w:t xml:space="preserve"> - </w:t>
      </w:r>
      <w:r w:rsidR="003C5BA3" w:rsidRPr="007C63C8">
        <w:rPr>
          <w:rFonts w:ascii="Times New Roman" w:eastAsia="Calibri" w:hAnsi="Times New Roman" w:cs="Times New Roman"/>
          <w:b/>
          <w:sz w:val="24"/>
          <w:szCs w:val="24"/>
        </w:rPr>
        <w:t>(aktualne na dzień złoż</w:t>
      </w:r>
      <w:r w:rsidR="00D4139E" w:rsidRPr="007C63C8">
        <w:rPr>
          <w:rFonts w:ascii="Times New Roman" w:eastAsia="Calibri" w:hAnsi="Times New Roman" w:cs="Times New Roman"/>
          <w:b/>
          <w:sz w:val="24"/>
          <w:szCs w:val="24"/>
        </w:rPr>
        <w:t>enia) składane na wezwanie Zamawiającego przez</w:t>
      </w:r>
      <w:r w:rsidR="003C5BA3" w:rsidRPr="007C63C8">
        <w:rPr>
          <w:rFonts w:ascii="Times New Roman" w:eastAsia="Calibri" w:hAnsi="Times New Roman" w:cs="Times New Roman"/>
          <w:b/>
          <w:sz w:val="24"/>
          <w:szCs w:val="24"/>
        </w:rPr>
        <w:t xml:space="preserve"> Wykonawcę, którego oferta została najwyżej oceniona </w:t>
      </w:r>
      <w:r w:rsidR="00D4139E" w:rsidRPr="007C63C8">
        <w:rPr>
          <w:rFonts w:ascii="Times New Roman" w:eastAsia="Calibri" w:hAnsi="Times New Roman" w:cs="Times New Roman"/>
          <w:b/>
          <w:sz w:val="24"/>
          <w:szCs w:val="24"/>
        </w:rPr>
        <w:t xml:space="preserve"> </w:t>
      </w:r>
      <w:r w:rsidR="003C5BA3" w:rsidRPr="007C63C8">
        <w:rPr>
          <w:rFonts w:ascii="Times New Roman" w:eastAsia="Calibri" w:hAnsi="Times New Roman" w:cs="Times New Roman"/>
          <w:b/>
          <w:sz w:val="24"/>
          <w:szCs w:val="24"/>
        </w:rPr>
        <w:t>(</w:t>
      </w:r>
      <w:r w:rsidR="003C5BA3" w:rsidRPr="004D13C8">
        <w:rPr>
          <w:rFonts w:ascii="Times New Roman" w:eastAsia="Calibri" w:hAnsi="Times New Roman" w:cs="Times New Roman"/>
          <w:b/>
          <w:sz w:val="24"/>
          <w:szCs w:val="24"/>
        </w:rPr>
        <w:t xml:space="preserve">zgodnie z Art.274.1 </w:t>
      </w:r>
      <w:proofErr w:type="spellStart"/>
      <w:r w:rsidR="003C5BA3" w:rsidRPr="004D13C8">
        <w:rPr>
          <w:rFonts w:ascii="Times New Roman" w:eastAsia="Calibri" w:hAnsi="Times New Roman" w:cs="Times New Roman"/>
          <w:b/>
          <w:sz w:val="24"/>
          <w:szCs w:val="24"/>
        </w:rPr>
        <w:t>Pzp</w:t>
      </w:r>
      <w:proofErr w:type="spellEnd"/>
      <w:r w:rsidR="003C5BA3" w:rsidRPr="007C63C8">
        <w:rPr>
          <w:rFonts w:ascii="Times New Roman" w:eastAsia="Calibri" w:hAnsi="Times New Roman" w:cs="Times New Roman"/>
          <w:b/>
          <w:sz w:val="24"/>
          <w:szCs w:val="24"/>
        </w:rPr>
        <w:t>) w wyznaczonym przez Zamawiającego terminie nie krótszym niż 5 dni od dnia wezwania.</w:t>
      </w:r>
    </w:p>
    <w:p w14:paraId="08FF8968" w14:textId="77777777" w:rsidR="00C673F4" w:rsidRPr="004D13C8" w:rsidRDefault="00DC09F9" w:rsidP="00117F9F">
      <w:pPr>
        <w:pStyle w:val="Akapitzlist"/>
        <w:numPr>
          <w:ilvl w:val="0"/>
          <w:numId w:val="24"/>
        </w:numPr>
        <w:spacing w:after="0"/>
        <w:ind w:left="709" w:hanging="425"/>
        <w:jc w:val="both"/>
        <w:rPr>
          <w:rFonts w:ascii="Times New Roman" w:eastAsia="Calibri" w:hAnsi="Times New Roman" w:cs="Times New Roman"/>
          <w:sz w:val="24"/>
          <w:szCs w:val="24"/>
        </w:rPr>
      </w:pPr>
      <w:r w:rsidRPr="0037246C">
        <w:rPr>
          <w:rFonts w:ascii="Times New Roman" w:eastAsia="Calibri" w:hAnsi="Times New Roman" w:cs="Times New Roman"/>
          <w:sz w:val="24"/>
          <w:szCs w:val="24"/>
        </w:rPr>
        <w:t>W celu potwierdzenia braku podstaw wykluczenia Wykonawcy</w:t>
      </w:r>
      <w:r w:rsidR="00B945B0" w:rsidRPr="0037246C">
        <w:rPr>
          <w:rFonts w:ascii="Times New Roman" w:eastAsia="Calibri" w:hAnsi="Times New Roman" w:cs="Times New Roman"/>
          <w:sz w:val="24"/>
          <w:szCs w:val="24"/>
        </w:rPr>
        <w:t xml:space="preserve"> z udziału w</w:t>
      </w:r>
      <w:r w:rsidR="00846B1C" w:rsidRPr="0037246C">
        <w:rPr>
          <w:rFonts w:ascii="Times New Roman" w:eastAsia="Calibri" w:hAnsi="Times New Roman" w:cs="Times New Roman"/>
          <w:sz w:val="24"/>
          <w:szCs w:val="24"/>
        </w:rPr>
        <w:t> </w:t>
      </w:r>
      <w:r w:rsidR="00B945B0" w:rsidRPr="0037246C">
        <w:rPr>
          <w:rFonts w:ascii="Times New Roman" w:eastAsia="Calibri" w:hAnsi="Times New Roman" w:cs="Times New Roman"/>
          <w:sz w:val="24"/>
          <w:szCs w:val="24"/>
        </w:rPr>
        <w:t>postępowaniu,</w:t>
      </w:r>
      <w:r w:rsidR="000F3A09">
        <w:rPr>
          <w:rFonts w:ascii="Times New Roman" w:eastAsia="Calibri" w:hAnsi="Times New Roman" w:cs="Times New Roman"/>
          <w:sz w:val="24"/>
          <w:szCs w:val="24"/>
        </w:rPr>
        <w:t xml:space="preserve"> Zamawiający żąda oświadczenia W</w:t>
      </w:r>
      <w:r w:rsidR="00B945B0" w:rsidRPr="0037246C">
        <w:rPr>
          <w:rFonts w:ascii="Times New Roman" w:eastAsia="Calibri" w:hAnsi="Times New Roman" w:cs="Times New Roman"/>
          <w:sz w:val="24"/>
          <w:szCs w:val="24"/>
        </w:rPr>
        <w:t>ykonawcy o aktualności informacji zawartych w oświadczeniu, o którym mowa w Art.125 ust.1 ustawy, w</w:t>
      </w:r>
      <w:r w:rsidR="000F3A09">
        <w:rPr>
          <w:rFonts w:ascii="Times New Roman" w:eastAsia="Calibri" w:hAnsi="Times New Roman" w:cs="Times New Roman"/>
          <w:sz w:val="24"/>
          <w:szCs w:val="24"/>
        </w:rPr>
        <w:t> </w:t>
      </w:r>
      <w:r w:rsidR="00B945B0" w:rsidRPr="0037246C">
        <w:rPr>
          <w:rFonts w:ascii="Times New Roman" w:eastAsia="Calibri" w:hAnsi="Times New Roman" w:cs="Times New Roman"/>
          <w:sz w:val="24"/>
          <w:szCs w:val="24"/>
        </w:rPr>
        <w:t>zakresie podstaw wykluczenia z postępowania w zakresi</w:t>
      </w:r>
      <w:r w:rsidR="004D13C8">
        <w:rPr>
          <w:rFonts w:ascii="Times New Roman" w:eastAsia="Calibri" w:hAnsi="Times New Roman" w:cs="Times New Roman"/>
          <w:sz w:val="24"/>
          <w:szCs w:val="24"/>
        </w:rPr>
        <w:t xml:space="preserve">e wskazanym przez Zamawiającego - </w:t>
      </w:r>
      <w:r w:rsidR="00B945B0" w:rsidRPr="004D13C8">
        <w:rPr>
          <w:rFonts w:ascii="Times New Roman" w:eastAsia="Calibri" w:hAnsi="Times New Roman" w:cs="Times New Roman"/>
          <w:sz w:val="24"/>
          <w:szCs w:val="24"/>
        </w:rPr>
        <w:t xml:space="preserve">wg </w:t>
      </w:r>
      <w:r w:rsidR="0037246C" w:rsidRPr="004D13C8">
        <w:rPr>
          <w:rFonts w:ascii="Times New Roman" w:eastAsia="Calibri" w:hAnsi="Times New Roman" w:cs="Times New Roman"/>
          <w:sz w:val="24"/>
          <w:szCs w:val="24"/>
        </w:rPr>
        <w:t xml:space="preserve">wzoru stanowiącego </w:t>
      </w:r>
      <w:r w:rsidR="0037246C" w:rsidRPr="004D13C8">
        <w:rPr>
          <w:rFonts w:ascii="Times New Roman" w:eastAsia="Calibri" w:hAnsi="Times New Roman" w:cs="Times New Roman"/>
          <w:b/>
          <w:sz w:val="24"/>
          <w:szCs w:val="24"/>
        </w:rPr>
        <w:t>Z</w:t>
      </w:r>
      <w:r w:rsidR="00B945B0" w:rsidRPr="004D13C8">
        <w:rPr>
          <w:rFonts w:ascii="Times New Roman" w:eastAsia="Calibri" w:hAnsi="Times New Roman" w:cs="Times New Roman"/>
          <w:b/>
          <w:sz w:val="24"/>
          <w:szCs w:val="24"/>
        </w:rPr>
        <w:t xml:space="preserve">ałącznika nr  </w:t>
      </w:r>
      <w:r w:rsidR="0037246C" w:rsidRPr="004D13C8">
        <w:rPr>
          <w:rFonts w:ascii="Times New Roman" w:eastAsia="Calibri" w:hAnsi="Times New Roman" w:cs="Times New Roman"/>
          <w:b/>
          <w:sz w:val="24"/>
          <w:szCs w:val="24"/>
        </w:rPr>
        <w:t>3</w:t>
      </w:r>
      <w:r w:rsidR="00B945B0" w:rsidRPr="004D13C8">
        <w:rPr>
          <w:rFonts w:ascii="Times New Roman" w:eastAsia="Calibri" w:hAnsi="Times New Roman" w:cs="Times New Roman"/>
          <w:sz w:val="24"/>
          <w:szCs w:val="24"/>
        </w:rPr>
        <w:t xml:space="preserve"> do SWZ</w:t>
      </w:r>
      <w:r w:rsidR="004D13C8">
        <w:rPr>
          <w:rFonts w:ascii="Times New Roman" w:eastAsia="Calibri" w:hAnsi="Times New Roman" w:cs="Times New Roman"/>
          <w:sz w:val="24"/>
          <w:szCs w:val="24"/>
        </w:rPr>
        <w:t>.</w:t>
      </w:r>
    </w:p>
    <w:p w14:paraId="44674B5C" w14:textId="197573A9" w:rsidR="00B55940" w:rsidRDefault="007E5CD8" w:rsidP="00117F9F">
      <w:pPr>
        <w:pStyle w:val="Akapitzlist"/>
        <w:numPr>
          <w:ilvl w:val="0"/>
          <w:numId w:val="24"/>
        </w:numPr>
        <w:spacing w:after="0"/>
        <w:ind w:left="709" w:hanging="425"/>
        <w:jc w:val="both"/>
        <w:rPr>
          <w:rFonts w:ascii="Times New Roman" w:eastAsia="Calibri" w:hAnsi="Times New Roman" w:cs="Times New Roman"/>
          <w:sz w:val="24"/>
          <w:szCs w:val="24"/>
        </w:rPr>
      </w:pPr>
      <w:r w:rsidRPr="004D13C8">
        <w:rPr>
          <w:rFonts w:ascii="Times New Roman" w:eastAsia="Calibri" w:hAnsi="Times New Roman" w:cs="Times New Roman"/>
          <w:sz w:val="24"/>
          <w:szCs w:val="24"/>
        </w:rPr>
        <w:t>W celu potwierdzenia spełnienia przez Wykonawcę warunków udziału w</w:t>
      </w:r>
      <w:r w:rsidR="00781876" w:rsidRPr="004D13C8">
        <w:rPr>
          <w:rFonts w:ascii="Times New Roman" w:eastAsia="Calibri" w:hAnsi="Times New Roman" w:cs="Times New Roman"/>
          <w:sz w:val="24"/>
          <w:szCs w:val="24"/>
        </w:rPr>
        <w:t> </w:t>
      </w:r>
      <w:r w:rsidRPr="004D13C8">
        <w:rPr>
          <w:rFonts w:ascii="Times New Roman" w:eastAsia="Calibri" w:hAnsi="Times New Roman" w:cs="Times New Roman"/>
          <w:sz w:val="24"/>
          <w:szCs w:val="24"/>
        </w:rPr>
        <w:t xml:space="preserve">postępowaniu dotyczących </w:t>
      </w:r>
      <w:r w:rsidR="0078640B">
        <w:rPr>
          <w:rFonts w:ascii="Times New Roman" w:eastAsia="Calibri" w:hAnsi="Times New Roman" w:cs="Times New Roman"/>
          <w:sz w:val="24"/>
          <w:szCs w:val="24"/>
        </w:rPr>
        <w:t>posiadania zdolności technicznej lub zawodowej</w:t>
      </w:r>
      <w:r w:rsidR="00744593">
        <w:rPr>
          <w:rFonts w:ascii="Times New Roman" w:eastAsia="Calibri" w:hAnsi="Times New Roman" w:cs="Times New Roman"/>
          <w:sz w:val="24"/>
          <w:szCs w:val="24"/>
        </w:rPr>
        <w:t xml:space="preserve"> Zamawiający żąda wykazu sprzętu dostępnego Wykonawcy w celu wykonania zamówienia publicznego wraz z informacją o prawie dysponowania tymi zasobami – wg wzoru stanowiącego </w:t>
      </w:r>
      <w:r w:rsidR="00744593" w:rsidRPr="00001846">
        <w:rPr>
          <w:rFonts w:ascii="Times New Roman" w:eastAsia="Calibri" w:hAnsi="Times New Roman" w:cs="Times New Roman"/>
          <w:sz w:val="24"/>
          <w:szCs w:val="24"/>
        </w:rPr>
        <w:t xml:space="preserve">Załącznik Nr </w:t>
      </w:r>
      <w:r w:rsidR="00001846" w:rsidRPr="00001846">
        <w:rPr>
          <w:rFonts w:ascii="Times New Roman" w:eastAsia="Calibri" w:hAnsi="Times New Roman" w:cs="Times New Roman"/>
          <w:sz w:val="24"/>
          <w:szCs w:val="24"/>
        </w:rPr>
        <w:t xml:space="preserve">4 </w:t>
      </w:r>
      <w:r w:rsidR="00744593" w:rsidRPr="00001846">
        <w:rPr>
          <w:rFonts w:ascii="Times New Roman" w:eastAsia="Calibri" w:hAnsi="Times New Roman" w:cs="Times New Roman"/>
          <w:sz w:val="24"/>
          <w:szCs w:val="24"/>
        </w:rPr>
        <w:t>do SWZ.</w:t>
      </w:r>
    </w:p>
    <w:p w14:paraId="12926BDC" w14:textId="657F28A1" w:rsidR="000E5CB3" w:rsidRPr="000E5CB3" w:rsidRDefault="000E5CB3" w:rsidP="000E5CB3">
      <w:pPr>
        <w:pStyle w:val="Akapitzlist"/>
        <w:numPr>
          <w:ilvl w:val="0"/>
          <w:numId w:val="24"/>
        </w:numPr>
        <w:spacing w:after="0"/>
        <w:ind w:left="709" w:hanging="425"/>
        <w:jc w:val="both"/>
        <w:rPr>
          <w:rFonts w:ascii="Times New Roman" w:eastAsia="Calibri" w:hAnsi="Times New Roman" w:cs="Times New Roman"/>
          <w:sz w:val="24"/>
          <w:szCs w:val="24"/>
        </w:rPr>
      </w:pPr>
      <w:r w:rsidRPr="000E5CB3">
        <w:rPr>
          <w:rFonts w:ascii="Times New Roman" w:eastAsia="Times New Roman" w:hAnsi="Times New Roman"/>
          <w:sz w:val="24"/>
          <w:szCs w:val="24"/>
          <w:lang w:eastAsia="pl-PL"/>
        </w:rPr>
        <w:t xml:space="preserve">Zamawiający żąda od </w:t>
      </w:r>
      <w:r>
        <w:rPr>
          <w:rFonts w:ascii="Times New Roman" w:eastAsia="Times New Roman" w:hAnsi="Times New Roman"/>
          <w:sz w:val="24"/>
          <w:szCs w:val="24"/>
          <w:lang w:eastAsia="pl-PL"/>
        </w:rPr>
        <w:t>Wy</w:t>
      </w:r>
      <w:r w:rsidRPr="000E5CB3">
        <w:rPr>
          <w:rFonts w:ascii="Times New Roman" w:eastAsia="Times New Roman" w:hAnsi="Times New Roman"/>
          <w:sz w:val="24"/>
          <w:szCs w:val="24"/>
          <w:lang w:eastAsia="pl-PL"/>
        </w:rPr>
        <w:t xml:space="preserve">konawcy, który polega na zdolnościach technicznych lub zawodowych lub sytuacji finansowej lub ekonomicznej podmiotów udostępniających zasoby na zasadach określonych w art. 118 ustawy </w:t>
      </w:r>
      <w:proofErr w:type="spellStart"/>
      <w:r w:rsidRPr="000E5CB3">
        <w:rPr>
          <w:rFonts w:ascii="Times New Roman" w:eastAsia="Times New Roman" w:hAnsi="Times New Roman"/>
          <w:sz w:val="24"/>
          <w:szCs w:val="24"/>
          <w:lang w:eastAsia="pl-PL"/>
        </w:rPr>
        <w:t>Pzp</w:t>
      </w:r>
      <w:proofErr w:type="spellEnd"/>
      <w:r w:rsidRPr="000E5CB3">
        <w:rPr>
          <w:rFonts w:ascii="Times New Roman" w:eastAsia="Times New Roman" w:hAnsi="Times New Roman"/>
          <w:sz w:val="24"/>
          <w:szCs w:val="24"/>
          <w:lang w:eastAsia="pl-PL"/>
        </w:rPr>
        <w:t xml:space="preserve"> złożenia na wezwanie podmiotowych środków dowodowych, o których mowa w ust. 1) tj. oświadczenia o aktualności informacji zawartych w oświadczeniu, o którym mowa w art.125 ust.1 </w:t>
      </w:r>
      <w:r w:rsidRPr="000E5CB3">
        <w:rPr>
          <w:rFonts w:ascii="Times New Roman" w:eastAsia="Times New Roman" w:hAnsi="Times New Roman"/>
          <w:sz w:val="24"/>
          <w:szCs w:val="24"/>
          <w:lang w:eastAsia="pl-PL"/>
        </w:rPr>
        <w:lastRenderedPageBreak/>
        <w:t>ustawy, w zakresie podstaw wykluczenia z postępowania w zakresie wskazanym przez Zamawiającego - wg wzoru stanowiącego Załącznik nr  3 do SWZ, dotyczących tych podmiotów, potwierdzających, że nie zachodzą wobec nich podstawy wykluczenia z przedmiotowego postępowania.</w:t>
      </w:r>
    </w:p>
    <w:p w14:paraId="02F93ACB" w14:textId="77777777" w:rsidR="002B79B1" w:rsidRPr="00EA0023" w:rsidRDefault="002B79B1" w:rsidP="00EA0023">
      <w:pPr>
        <w:shd w:val="clear" w:color="auto" w:fill="FFFFFF"/>
        <w:spacing w:after="0"/>
        <w:jc w:val="both"/>
        <w:textAlignment w:val="baseline"/>
        <w:rPr>
          <w:rFonts w:ascii="Times New Roman" w:eastAsia="Times New Roman" w:hAnsi="Times New Roman" w:cs="Times New Roman"/>
          <w:sz w:val="24"/>
          <w:szCs w:val="24"/>
          <w:lang w:eastAsia="pl-PL"/>
        </w:rPr>
      </w:pPr>
    </w:p>
    <w:tbl>
      <w:tblPr>
        <w:tblStyle w:val="Tabela-Siatka"/>
        <w:tblW w:w="0" w:type="auto"/>
        <w:tblInd w:w="108" w:type="dxa"/>
        <w:shd w:val="pct10" w:color="auto" w:fill="auto"/>
        <w:tblLook w:val="04A0" w:firstRow="1" w:lastRow="0" w:firstColumn="1" w:lastColumn="0" w:noHBand="0" w:noVBand="1"/>
      </w:tblPr>
      <w:tblGrid>
        <w:gridCol w:w="9180"/>
      </w:tblGrid>
      <w:tr w:rsidR="002B79B1" w:rsidRPr="007C63C8" w14:paraId="7B980C5A" w14:textId="77777777" w:rsidTr="005357A3">
        <w:tc>
          <w:tcPr>
            <w:tcW w:w="9180" w:type="dxa"/>
            <w:shd w:val="pct10" w:color="auto" w:fill="auto"/>
          </w:tcPr>
          <w:p w14:paraId="2E512F80" w14:textId="77777777" w:rsidR="002B79B1" w:rsidRPr="007C63C8" w:rsidRDefault="00F35F44" w:rsidP="00173BC2">
            <w:pPr>
              <w:pStyle w:val="Akapitzlist"/>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X</w:t>
            </w:r>
            <w:r w:rsidR="00173BC2">
              <w:rPr>
                <w:rFonts w:ascii="Times New Roman" w:hAnsi="Times New Roman" w:cs="Times New Roman"/>
                <w:b/>
                <w:sz w:val="24"/>
                <w:szCs w:val="24"/>
              </w:rPr>
              <w:t>X</w:t>
            </w:r>
            <w:r>
              <w:rPr>
                <w:rFonts w:ascii="Times New Roman" w:hAnsi="Times New Roman" w:cs="Times New Roman"/>
                <w:b/>
                <w:sz w:val="24"/>
                <w:szCs w:val="24"/>
              </w:rPr>
              <w:t>III</w:t>
            </w:r>
            <w:r w:rsidR="002B79B1" w:rsidRPr="007C63C8">
              <w:rPr>
                <w:rFonts w:ascii="Times New Roman" w:hAnsi="Times New Roman" w:cs="Times New Roman"/>
                <w:b/>
                <w:sz w:val="24"/>
                <w:szCs w:val="24"/>
              </w:rPr>
              <w:t>. Wy</w:t>
            </w:r>
            <w:r w:rsidR="005C09E0" w:rsidRPr="007C63C8">
              <w:rPr>
                <w:rFonts w:ascii="Times New Roman" w:hAnsi="Times New Roman" w:cs="Times New Roman"/>
                <w:b/>
                <w:sz w:val="24"/>
                <w:szCs w:val="24"/>
              </w:rPr>
              <w:t xml:space="preserve">magania dotyczące wadium </w:t>
            </w:r>
          </w:p>
        </w:tc>
      </w:tr>
    </w:tbl>
    <w:p w14:paraId="131EDB26" w14:textId="77777777" w:rsidR="002B79B1" w:rsidRPr="007C63C8" w:rsidRDefault="002B79B1" w:rsidP="007C63C8">
      <w:pPr>
        <w:shd w:val="clear" w:color="auto" w:fill="FFFFFF"/>
        <w:spacing w:after="0"/>
        <w:jc w:val="both"/>
        <w:rPr>
          <w:rFonts w:ascii="Times New Roman" w:eastAsia="Times New Roman" w:hAnsi="Times New Roman" w:cs="Times New Roman"/>
          <w:color w:val="000000"/>
          <w:sz w:val="24"/>
          <w:szCs w:val="24"/>
          <w:lang w:eastAsia="pl-PL"/>
        </w:rPr>
      </w:pPr>
    </w:p>
    <w:p w14:paraId="681A20CB" w14:textId="03FBC04F" w:rsidR="004756D7" w:rsidRPr="007C63C8" w:rsidRDefault="00290671" w:rsidP="007C63C8">
      <w:pPr>
        <w:spacing w:after="0"/>
        <w:ind w:left="709" w:hanging="425"/>
        <w:jc w:val="both"/>
        <w:rPr>
          <w:rFonts w:ascii="Times New Roman" w:hAnsi="Times New Roman" w:cs="Times New Roman"/>
          <w:sz w:val="24"/>
          <w:szCs w:val="24"/>
        </w:rPr>
      </w:pPr>
      <w:r>
        <w:rPr>
          <w:rFonts w:ascii="Times New Roman" w:hAnsi="Times New Roman" w:cs="Times New Roman"/>
          <w:sz w:val="24"/>
          <w:szCs w:val="24"/>
        </w:rPr>
        <w:t>Zamawiający nie wymaga wniesienia wadium.</w:t>
      </w:r>
    </w:p>
    <w:p w14:paraId="6EDEA52D" w14:textId="77777777" w:rsidR="00A72BCA" w:rsidRPr="00387BA7" w:rsidRDefault="00A72BCA" w:rsidP="00387BA7">
      <w:pPr>
        <w:shd w:val="clear" w:color="auto" w:fill="FFFFFF"/>
        <w:spacing w:after="0"/>
        <w:jc w:val="both"/>
        <w:textAlignment w:val="baseline"/>
        <w:rPr>
          <w:rFonts w:ascii="Times New Roman" w:eastAsia="Times New Roman" w:hAnsi="Times New Roman" w:cs="Times New Roman"/>
          <w:sz w:val="24"/>
          <w:szCs w:val="24"/>
          <w:lang w:eastAsia="pl-PL"/>
        </w:rPr>
      </w:pPr>
    </w:p>
    <w:tbl>
      <w:tblPr>
        <w:tblStyle w:val="Tabela-Siatka"/>
        <w:tblW w:w="0" w:type="auto"/>
        <w:tblInd w:w="108" w:type="dxa"/>
        <w:shd w:val="pct10" w:color="auto" w:fill="auto"/>
        <w:tblLook w:val="04A0" w:firstRow="1" w:lastRow="0" w:firstColumn="1" w:lastColumn="0" w:noHBand="0" w:noVBand="1"/>
      </w:tblPr>
      <w:tblGrid>
        <w:gridCol w:w="9180"/>
      </w:tblGrid>
      <w:tr w:rsidR="003C253D" w:rsidRPr="007C63C8" w14:paraId="5CE3B1AB" w14:textId="77777777" w:rsidTr="00C17341">
        <w:tc>
          <w:tcPr>
            <w:tcW w:w="9180" w:type="dxa"/>
            <w:shd w:val="pct10" w:color="auto" w:fill="auto"/>
          </w:tcPr>
          <w:p w14:paraId="4E7E432B" w14:textId="77777777" w:rsidR="003C253D" w:rsidRPr="007C63C8" w:rsidRDefault="003C253D" w:rsidP="007C63C8">
            <w:pPr>
              <w:pStyle w:val="Akapitzlist"/>
              <w:spacing w:line="276" w:lineRule="auto"/>
              <w:ind w:left="0"/>
              <w:jc w:val="both"/>
              <w:rPr>
                <w:rFonts w:ascii="Times New Roman" w:hAnsi="Times New Roman" w:cs="Times New Roman"/>
                <w:b/>
                <w:sz w:val="24"/>
                <w:szCs w:val="24"/>
              </w:rPr>
            </w:pPr>
            <w:r w:rsidRPr="007C63C8">
              <w:rPr>
                <w:rFonts w:ascii="Times New Roman" w:hAnsi="Times New Roman" w:cs="Times New Roman"/>
                <w:b/>
                <w:sz w:val="24"/>
                <w:szCs w:val="24"/>
              </w:rPr>
              <w:t>X</w:t>
            </w:r>
            <w:r w:rsidR="00524F1E" w:rsidRPr="007C63C8">
              <w:rPr>
                <w:rFonts w:ascii="Times New Roman" w:hAnsi="Times New Roman" w:cs="Times New Roman"/>
                <w:b/>
                <w:sz w:val="24"/>
                <w:szCs w:val="24"/>
              </w:rPr>
              <w:t>X</w:t>
            </w:r>
            <w:r w:rsidR="00AD2FD9">
              <w:rPr>
                <w:rFonts w:ascii="Times New Roman" w:hAnsi="Times New Roman" w:cs="Times New Roman"/>
                <w:b/>
                <w:sz w:val="24"/>
                <w:szCs w:val="24"/>
              </w:rPr>
              <w:t>IV</w:t>
            </w:r>
            <w:r w:rsidRPr="007C63C8">
              <w:rPr>
                <w:rFonts w:ascii="Times New Roman" w:hAnsi="Times New Roman" w:cs="Times New Roman"/>
                <w:b/>
                <w:sz w:val="24"/>
                <w:szCs w:val="24"/>
              </w:rPr>
              <w:t xml:space="preserve">. </w:t>
            </w:r>
            <w:r w:rsidR="00524F1E" w:rsidRPr="007C63C8">
              <w:rPr>
                <w:rFonts w:ascii="Times New Roman" w:hAnsi="Times New Roman" w:cs="Times New Roman"/>
                <w:b/>
                <w:sz w:val="24"/>
                <w:szCs w:val="24"/>
              </w:rPr>
              <w:t>Sposób obliczenia ceny</w:t>
            </w:r>
          </w:p>
        </w:tc>
      </w:tr>
    </w:tbl>
    <w:p w14:paraId="0BDE14CF" w14:textId="61D100F2" w:rsidR="00D909E6" w:rsidRDefault="00D909E6" w:rsidP="00D909E6">
      <w:pPr>
        <w:spacing w:after="0"/>
        <w:jc w:val="both"/>
        <w:rPr>
          <w:rFonts w:ascii="Times New Roman" w:hAnsi="Times New Roman" w:cs="Times New Roman"/>
          <w:sz w:val="24"/>
          <w:szCs w:val="24"/>
        </w:rPr>
      </w:pPr>
    </w:p>
    <w:p w14:paraId="61373D79" w14:textId="713E8733" w:rsidR="00D909E6" w:rsidRPr="00D909E6" w:rsidRDefault="00D909E6" w:rsidP="009808DE">
      <w:pPr>
        <w:numPr>
          <w:ilvl w:val="0"/>
          <w:numId w:val="26"/>
        </w:numPr>
        <w:spacing w:after="0"/>
        <w:ind w:hanging="218"/>
        <w:jc w:val="both"/>
        <w:rPr>
          <w:rFonts w:ascii="Times New Roman" w:hAnsi="Times New Roman" w:cs="Times New Roman"/>
          <w:sz w:val="24"/>
          <w:szCs w:val="24"/>
        </w:rPr>
      </w:pPr>
      <w:r>
        <w:rPr>
          <w:rFonts w:ascii="Times New Roman" w:hAnsi="Times New Roman" w:cs="Times New Roman"/>
          <w:sz w:val="24"/>
          <w:szCs w:val="24"/>
        </w:rPr>
        <w:t xml:space="preserve">   </w:t>
      </w:r>
      <w:r w:rsidRPr="00D909E6">
        <w:rPr>
          <w:rFonts w:ascii="Times New Roman" w:hAnsi="Times New Roman" w:cs="Times New Roman"/>
          <w:sz w:val="24"/>
          <w:szCs w:val="24"/>
        </w:rPr>
        <w:t>Cenę należy podać w złotych polskich w formularzu „OFERTA”</w:t>
      </w:r>
      <w:r w:rsidR="006D0F3C">
        <w:rPr>
          <w:rFonts w:ascii="Times New Roman" w:hAnsi="Times New Roman" w:cs="Times New Roman"/>
          <w:sz w:val="24"/>
          <w:szCs w:val="24"/>
        </w:rPr>
        <w:t>.</w:t>
      </w:r>
      <w:r w:rsidRPr="00D909E6">
        <w:rPr>
          <w:rFonts w:ascii="Times New Roman" w:hAnsi="Times New Roman" w:cs="Times New Roman"/>
          <w:sz w:val="24"/>
          <w:szCs w:val="24"/>
        </w:rPr>
        <w:t xml:space="preserve"> </w:t>
      </w:r>
    </w:p>
    <w:p w14:paraId="2F8C26F8" w14:textId="2DACEC13" w:rsidR="00D909E6" w:rsidRPr="006D0F3C" w:rsidRDefault="00D909E6" w:rsidP="009808DE">
      <w:pPr>
        <w:numPr>
          <w:ilvl w:val="0"/>
          <w:numId w:val="41"/>
        </w:numPr>
        <w:spacing w:after="0"/>
        <w:ind w:hanging="436"/>
        <w:jc w:val="both"/>
        <w:rPr>
          <w:rFonts w:ascii="Times New Roman" w:hAnsi="Times New Roman" w:cs="Times New Roman"/>
          <w:sz w:val="24"/>
          <w:szCs w:val="24"/>
        </w:rPr>
      </w:pPr>
      <w:r w:rsidRPr="00D909E6">
        <w:rPr>
          <w:rFonts w:ascii="Times New Roman" w:hAnsi="Times New Roman" w:cs="Times New Roman"/>
          <w:sz w:val="24"/>
          <w:szCs w:val="24"/>
        </w:rPr>
        <w:t>Cena ofert wynikać będzie z wyliczeń w formularzu cenowym sporządzonym w oparciu o niniejszą SWZ</w:t>
      </w:r>
      <w:r w:rsidR="006D0F3C">
        <w:rPr>
          <w:rFonts w:ascii="Times New Roman" w:hAnsi="Times New Roman" w:cs="Times New Roman"/>
          <w:sz w:val="24"/>
          <w:szCs w:val="24"/>
        </w:rPr>
        <w:t>, dla ustalonego zakresu – w celu porównania ofert. Ostateczne rozliczenie nastąpi wg faktycznie wykonanego zakresu</w:t>
      </w:r>
      <w:r w:rsidR="00A86973">
        <w:rPr>
          <w:rFonts w:ascii="Times New Roman" w:hAnsi="Times New Roman" w:cs="Times New Roman"/>
          <w:sz w:val="24"/>
          <w:szCs w:val="24"/>
        </w:rPr>
        <w:t xml:space="preserve"> – przejechanych km</w:t>
      </w:r>
      <w:r w:rsidR="006D0F3C">
        <w:rPr>
          <w:rFonts w:ascii="Times New Roman" w:hAnsi="Times New Roman" w:cs="Times New Roman"/>
          <w:sz w:val="24"/>
          <w:szCs w:val="24"/>
        </w:rPr>
        <w:t xml:space="preserve"> </w:t>
      </w:r>
      <w:r w:rsidR="006D0F3C" w:rsidRPr="006D0F3C">
        <w:rPr>
          <w:rFonts w:ascii="Times New Roman" w:hAnsi="Times New Roman" w:cs="Times New Roman"/>
          <w:sz w:val="24"/>
          <w:szCs w:val="24"/>
        </w:rPr>
        <w:t xml:space="preserve">wg cen jednostkowych </w:t>
      </w:r>
      <w:r w:rsidR="00A86973">
        <w:rPr>
          <w:rFonts w:ascii="Times New Roman" w:hAnsi="Times New Roman" w:cs="Times New Roman"/>
          <w:sz w:val="24"/>
          <w:szCs w:val="24"/>
        </w:rPr>
        <w:t>podanych w ofercie</w:t>
      </w:r>
      <w:r w:rsidR="006D0F3C" w:rsidRPr="006D0F3C">
        <w:rPr>
          <w:rFonts w:ascii="Times New Roman" w:hAnsi="Times New Roman" w:cs="Times New Roman"/>
          <w:sz w:val="24"/>
          <w:szCs w:val="24"/>
        </w:rPr>
        <w:t xml:space="preserve"> oraz pełnienia dyżuru tj. gotowości do świadczenia usługi związanej z zimowym utrzymaniem dróg gminnych na terenie gminy Wągrowiec.</w:t>
      </w:r>
    </w:p>
    <w:p w14:paraId="2EBFD2D5" w14:textId="77777777" w:rsidR="00D909E6" w:rsidRPr="00D909E6" w:rsidRDefault="00D909E6" w:rsidP="009808DE">
      <w:pPr>
        <w:numPr>
          <w:ilvl w:val="0"/>
          <w:numId w:val="41"/>
        </w:numPr>
        <w:spacing w:after="0"/>
        <w:ind w:hanging="436"/>
        <w:jc w:val="both"/>
        <w:rPr>
          <w:rFonts w:ascii="Times New Roman" w:hAnsi="Times New Roman" w:cs="Times New Roman"/>
          <w:sz w:val="24"/>
          <w:szCs w:val="24"/>
        </w:rPr>
      </w:pPr>
      <w:r w:rsidRPr="00D909E6">
        <w:rPr>
          <w:rFonts w:ascii="Times New Roman" w:hAnsi="Times New Roman" w:cs="Times New Roman"/>
          <w:sz w:val="24"/>
          <w:szCs w:val="24"/>
        </w:rPr>
        <w:t xml:space="preserve">Ceny jednostkowe są wiążące dla stron i powinny zawierać wszystkie upusty, ale także wszelkie roboty tymczasowe i towarzyszące (wynikające m.in. z zakupu, transportu, wynajmu i pracy sprzętu). </w:t>
      </w:r>
    </w:p>
    <w:p w14:paraId="2A1E2326" w14:textId="0A3EC88B" w:rsidR="00D909E6" w:rsidRPr="00D909E6" w:rsidRDefault="00D909E6" w:rsidP="009808DE">
      <w:pPr>
        <w:numPr>
          <w:ilvl w:val="0"/>
          <w:numId w:val="41"/>
        </w:numPr>
        <w:spacing w:after="0"/>
        <w:ind w:hanging="436"/>
        <w:jc w:val="both"/>
        <w:rPr>
          <w:rFonts w:ascii="Times New Roman" w:hAnsi="Times New Roman" w:cs="Times New Roman"/>
          <w:sz w:val="24"/>
          <w:szCs w:val="24"/>
        </w:rPr>
      </w:pPr>
      <w:r w:rsidRPr="00D909E6">
        <w:rPr>
          <w:rFonts w:ascii="Times New Roman" w:hAnsi="Times New Roman" w:cs="Times New Roman"/>
          <w:sz w:val="24"/>
          <w:szCs w:val="24"/>
        </w:rPr>
        <w:t xml:space="preserve">Podatek VAT zgodnie z zasadami jego naliczania winien być doliczony </w:t>
      </w:r>
      <w:r w:rsidRPr="00D909E6">
        <w:rPr>
          <w:rFonts w:ascii="Times New Roman" w:hAnsi="Times New Roman" w:cs="Times New Roman"/>
          <w:b/>
          <w:sz w:val="24"/>
          <w:szCs w:val="24"/>
        </w:rPr>
        <w:t>do wartości usługi.</w:t>
      </w:r>
      <w:r w:rsidRPr="00D909E6">
        <w:rPr>
          <w:rFonts w:ascii="Times New Roman" w:hAnsi="Times New Roman" w:cs="Times New Roman"/>
          <w:sz w:val="24"/>
          <w:szCs w:val="24"/>
        </w:rPr>
        <w:t xml:space="preserve"> Stawkę podatku VAT należy podać zgodnie z przepisami obowiązującymi na dzień składania ofert.</w:t>
      </w:r>
    </w:p>
    <w:p w14:paraId="53B0FAAB" w14:textId="6E739253" w:rsidR="004741DE" w:rsidRPr="00A72BCA" w:rsidRDefault="004741DE" w:rsidP="009808DE">
      <w:pPr>
        <w:numPr>
          <w:ilvl w:val="0"/>
          <w:numId w:val="37"/>
        </w:numPr>
        <w:spacing w:after="0"/>
        <w:jc w:val="both"/>
        <w:rPr>
          <w:rFonts w:ascii="Times New Roman" w:hAnsi="Times New Roman" w:cs="Times New Roman"/>
          <w:sz w:val="24"/>
          <w:szCs w:val="24"/>
        </w:rPr>
      </w:pPr>
      <w:r w:rsidRPr="004741DE">
        <w:rPr>
          <w:rFonts w:ascii="Times New Roman" w:hAnsi="Times New Roman" w:cs="Times New Roman"/>
          <w:sz w:val="24"/>
          <w:szCs w:val="24"/>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a także wskazania stawki podatku od towarów i usług, która zgodnie z wiedzą Wykonawcy będzie miała zastosowanie. </w:t>
      </w:r>
      <w:r w:rsidRPr="004741DE">
        <w:rPr>
          <w:rFonts w:ascii="Times New Roman" w:hAnsi="Times New Roman" w:cs="Times New Roman"/>
          <w:color w:val="000000"/>
          <w:sz w:val="24"/>
          <w:szCs w:val="24"/>
        </w:rPr>
        <w:t>Brak załączenia do oferty tego dokumentu oznacza, iż wybór oferty wykonawcy nie prowadzi do powstania u Zamawiającego ww. obowiązku.</w:t>
      </w:r>
    </w:p>
    <w:p w14:paraId="62C17868" w14:textId="77777777" w:rsidR="00A72BCA" w:rsidRPr="004741DE" w:rsidRDefault="00A72BCA" w:rsidP="00A72BCA">
      <w:pPr>
        <w:spacing w:after="0"/>
        <w:ind w:left="644"/>
        <w:jc w:val="both"/>
        <w:rPr>
          <w:rFonts w:ascii="Times New Roman" w:hAnsi="Times New Roman" w:cs="Times New Roman"/>
          <w:sz w:val="24"/>
          <w:szCs w:val="24"/>
        </w:rPr>
      </w:pPr>
    </w:p>
    <w:tbl>
      <w:tblPr>
        <w:tblStyle w:val="Tabela-Siatka"/>
        <w:tblW w:w="0" w:type="auto"/>
        <w:tblInd w:w="108" w:type="dxa"/>
        <w:shd w:val="pct10" w:color="auto" w:fill="auto"/>
        <w:tblLook w:val="04A0" w:firstRow="1" w:lastRow="0" w:firstColumn="1" w:lastColumn="0" w:noHBand="0" w:noVBand="1"/>
      </w:tblPr>
      <w:tblGrid>
        <w:gridCol w:w="9180"/>
      </w:tblGrid>
      <w:tr w:rsidR="00792468" w:rsidRPr="007C63C8" w14:paraId="6749205A" w14:textId="77777777" w:rsidTr="00C17341">
        <w:tc>
          <w:tcPr>
            <w:tcW w:w="9180" w:type="dxa"/>
            <w:shd w:val="pct10" w:color="auto" w:fill="auto"/>
          </w:tcPr>
          <w:p w14:paraId="3506F747" w14:textId="77777777" w:rsidR="00792468" w:rsidRPr="007C63C8" w:rsidRDefault="00173BC2" w:rsidP="007C63C8">
            <w:pPr>
              <w:pStyle w:val="Akapitzlist"/>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XX</w:t>
            </w:r>
            <w:r w:rsidR="00AD2FD9">
              <w:rPr>
                <w:rFonts w:ascii="Times New Roman" w:hAnsi="Times New Roman" w:cs="Times New Roman"/>
                <w:b/>
                <w:sz w:val="24"/>
                <w:szCs w:val="24"/>
              </w:rPr>
              <w:t>V</w:t>
            </w:r>
            <w:r w:rsidR="00792468" w:rsidRPr="007C63C8">
              <w:rPr>
                <w:rFonts w:ascii="Times New Roman" w:hAnsi="Times New Roman" w:cs="Times New Roman"/>
                <w:b/>
                <w:sz w:val="24"/>
                <w:szCs w:val="24"/>
              </w:rPr>
              <w:t xml:space="preserve">. </w:t>
            </w:r>
            <w:r w:rsidR="00B3132E" w:rsidRPr="007C63C8">
              <w:rPr>
                <w:rFonts w:ascii="Times New Roman" w:hAnsi="Times New Roman" w:cs="Times New Roman"/>
                <w:b/>
                <w:sz w:val="24"/>
                <w:szCs w:val="24"/>
              </w:rPr>
              <w:t>Opis kryteriów oceny ofert, wraz z podaniem wag tych kryteriów i sposobu oceny ofert</w:t>
            </w:r>
          </w:p>
        </w:tc>
      </w:tr>
    </w:tbl>
    <w:p w14:paraId="228AB8AF" w14:textId="77777777" w:rsidR="00D909E6" w:rsidRDefault="00D909E6" w:rsidP="00D909E6">
      <w:pPr>
        <w:spacing w:after="120"/>
        <w:jc w:val="both"/>
        <w:rPr>
          <w:rFonts w:ascii="Times New Roman" w:eastAsia="Times New Roman" w:hAnsi="Times New Roman" w:cs="Times New Roman"/>
          <w:sz w:val="24"/>
          <w:szCs w:val="24"/>
          <w:lang w:eastAsia="pl-PL"/>
        </w:rPr>
      </w:pPr>
    </w:p>
    <w:p w14:paraId="4AEE75DA" w14:textId="0FDA8688" w:rsidR="00D909E6" w:rsidRPr="0075693E" w:rsidRDefault="00D909E6" w:rsidP="009808DE">
      <w:pPr>
        <w:pStyle w:val="Akapitzlist"/>
        <w:numPr>
          <w:ilvl w:val="0"/>
          <w:numId w:val="44"/>
        </w:numPr>
        <w:spacing w:after="120"/>
        <w:jc w:val="both"/>
        <w:rPr>
          <w:rFonts w:ascii="Times New Roman" w:eastAsia="Times New Roman" w:hAnsi="Times New Roman" w:cs="Times New Roman"/>
          <w:sz w:val="24"/>
          <w:szCs w:val="24"/>
          <w:lang w:eastAsia="pl-PL"/>
        </w:rPr>
      </w:pPr>
      <w:r w:rsidRPr="0075693E">
        <w:rPr>
          <w:rFonts w:ascii="Times New Roman" w:eastAsia="Times New Roman" w:hAnsi="Times New Roman" w:cs="Times New Roman"/>
          <w:sz w:val="24"/>
          <w:szCs w:val="24"/>
          <w:lang w:eastAsia="pl-PL"/>
        </w:rPr>
        <w:t>Przy wyborze oferty</w:t>
      </w:r>
      <w:r w:rsidR="00A72BCA">
        <w:rPr>
          <w:rFonts w:ascii="Times New Roman" w:eastAsia="Times New Roman" w:hAnsi="Times New Roman" w:cs="Times New Roman"/>
          <w:sz w:val="24"/>
          <w:szCs w:val="24"/>
          <w:lang w:eastAsia="pl-PL"/>
        </w:rPr>
        <w:t xml:space="preserve">, </w:t>
      </w:r>
      <w:r w:rsidR="00A72BCA" w:rsidRPr="00A72BCA">
        <w:rPr>
          <w:rFonts w:ascii="Times New Roman" w:eastAsia="Times New Roman" w:hAnsi="Times New Roman" w:cs="Times New Roman"/>
          <w:b/>
          <w:bCs/>
          <w:sz w:val="24"/>
          <w:szCs w:val="24"/>
          <w:lang w:eastAsia="pl-PL"/>
        </w:rPr>
        <w:t>dla danej Części</w:t>
      </w:r>
      <w:r w:rsidRPr="0075693E">
        <w:rPr>
          <w:rFonts w:ascii="Times New Roman" w:eastAsia="Times New Roman" w:hAnsi="Times New Roman" w:cs="Times New Roman"/>
          <w:sz w:val="24"/>
          <w:szCs w:val="24"/>
          <w:lang w:eastAsia="pl-PL"/>
        </w:rPr>
        <w:t xml:space="preserve"> Zamawiający będzie kierował się kryteriami: </w:t>
      </w:r>
    </w:p>
    <w:p w14:paraId="392C0237" w14:textId="77777777" w:rsidR="00D909E6" w:rsidRPr="00D909E6" w:rsidRDefault="00D909E6" w:rsidP="009808DE">
      <w:pPr>
        <w:numPr>
          <w:ilvl w:val="3"/>
          <w:numId w:val="42"/>
        </w:numPr>
        <w:spacing w:after="120" w:line="240" w:lineRule="auto"/>
        <w:rPr>
          <w:rFonts w:ascii="Times New Roman" w:eastAsia="Times New Roman" w:hAnsi="Times New Roman" w:cs="Times New Roman"/>
          <w:b/>
          <w:sz w:val="24"/>
          <w:szCs w:val="24"/>
          <w:u w:val="single"/>
          <w:lang w:eastAsia="pl-PL"/>
        </w:rPr>
      </w:pPr>
      <w:r w:rsidRPr="00D909E6">
        <w:rPr>
          <w:rFonts w:ascii="Times New Roman" w:eastAsia="Times New Roman" w:hAnsi="Times New Roman" w:cs="Times New Roman"/>
          <w:b/>
          <w:sz w:val="24"/>
          <w:szCs w:val="24"/>
          <w:u w:val="single"/>
          <w:lang w:eastAsia="pl-PL"/>
        </w:rPr>
        <w:t>Cena wykonania zamówienia – 60%</w:t>
      </w:r>
    </w:p>
    <w:p w14:paraId="6F89D684" w14:textId="5F3DDBDE" w:rsidR="00D909E6" w:rsidRPr="00D909E6" w:rsidRDefault="00D909E6" w:rsidP="00D909E6">
      <w:pPr>
        <w:spacing w:after="0"/>
        <w:ind w:left="708"/>
        <w:jc w:val="both"/>
        <w:rPr>
          <w:rFonts w:ascii="Times New Roman" w:eastAsia="Times New Roman" w:hAnsi="Times New Roman" w:cs="Times New Roman"/>
          <w:sz w:val="24"/>
          <w:szCs w:val="24"/>
          <w:lang w:eastAsia="pl-PL"/>
        </w:rPr>
      </w:pPr>
      <w:r w:rsidRPr="00D909E6">
        <w:rPr>
          <w:rFonts w:ascii="Times New Roman" w:eastAsia="Times New Roman" w:hAnsi="Times New Roman" w:cs="Times New Roman"/>
          <w:sz w:val="24"/>
          <w:szCs w:val="24"/>
          <w:lang w:eastAsia="pl-PL"/>
        </w:rPr>
        <w:lastRenderedPageBreak/>
        <w:t xml:space="preserve">Punkty wyrażone w niniejszym kryterium stanowić będą sumę punktów przyznanych za </w:t>
      </w:r>
      <w:r w:rsidR="00BB4E8A">
        <w:rPr>
          <w:rFonts w:ascii="Times New Roman" w:eastAsia="Times New Roman" w:hAnsi="Times New Roman" w:cs="Times New Roman"/>
          <w:sz w:val="24"/>
          <w:szCs w:val="24"/>
          <w:lang w:eastAsia="pl-PL"/>
        </w:rPr>
        <w:t>odśnieżanie, posypywanie</w:t>
      </w:r>
      <w:r w:rsidRPr="00D909E6">
        <w:rPr>
          <w:rFonts w:ascii="Times New Roman" w:eastAsia="Times New Roman" w:hAnsi="Times New Roman" w:cs="Times New Roman"/>
          <w:sz w:val="24"/>
          <w:szCs w:val="24"/>
          <w:lang w:eastAsia="pl-PL"/>
        </w:rPr>
        <w:t xml:space="preserve"> i gotowoś</w:t>
      </w:r>
      <w:r w:rsidR="00BB4E8A">
        <w:rPr>
          <w:rFonts w:ascii="Times New Roman" w:eastAsia="Times New Roman" w:hAnsi="Times New Roman" w:cs="Times New Roman"/>
          <w:sz w:val="24"/>
          <w:szCs w:val="24"/>
          <w:lang w:eastAsia="pl-PL"/>
        </w:rPr>
        <w:t>ć</w:t>
      </w:r>
      <w:r w:rsidRPr="00D909E6">
        <w:rPr>
          <w:rFonts w:ascii="Times New Roman" w:eastAsia="Times New Roman" w:hAnsi="Times New Roman" w:cs="Times New Roman"/>
          <w:sz w:val="24"/>
          <w:szCs w:val="24"/>
          <w:lang w:eastAsia="pl-PL"/>
        </w:rPr>
        <w:t>. Oferta z najniższą ceną uzyska 60 punktów.</w:t>
      </w:r>
    </w:p>
    <w:p w14:paraId="15F76770" w14:textId="6328C3E4" w:rsidR="00D909E6" w:rsidRDefault="00D909E6" w:rsidP="00D909E6">
      <w:pPr>
        <w:spacing w:after="120"/>
        <w:ind w:left="360" w:firstLine="348"/>
        <w:jc w:val="both"/>
        <w:rPr>
          <w:rFonts w:ascii="Times New Roman" w:eastAsia="Times New Roman" w:hAnsi="Times New Roman" w:cs="Times New Roman"/>
          <w:sz w:val="24"/>
          <w:szCs w:val="24"/>
          <w:u w:val="single"/>
          <w:lang w:eastAsia="pl-PL"/>
        </w:rPr>
      </w:pPr>
      <w:r w:rsidRPr="00D909E6">
        <w:rPr>
          <w:rFonts w:ascii="Times New Roman" w:eastAsia="Times New Roman" w:hAnsi="Times New Roman" w:cs="Times New Roman"/>
          <w:sz w:val="24"/>
          <w:szCs w:val="24"/>
          <w:u w:val="single"/>
          <w:lang w:eastAsia="pl-PL"/>
        </w:rPr>
        <w:t>Sposób oceny ofert:</w:t>
      </w:r>
    </w:p>
    <w:p w14:paraId="4F47F34D" w14:textId="77777777" w:rsidR="00D909E6" w:rsidRPr="00D909E6" w:rsidRDefault="00D909E6" w:rsidP="00D909E6">
      <w:pPr>
        <w:spacing w:after="0"/>
        <w:ind w:left="360"/>
        <w:jc w:val="both"/>
        <w:rPr>
          <w:rFonts w:ascii="Times New Roman" w:eastAsia="Times New Roman" w:hAnsi="Times New Roman" w:cs="Times New Roman"/>
          <w:b/>
          <w:sz w:val="24"/>
          <w:szCs w:val="24"/>
          <w:lang w:eastAsia="pl-PL"/>
        </w:rPr>
      </w:pPr>
      <w:r w:rsidRPr="00D909E6">
        <w:rPr>
          <w:rFonts w:ascii="Times New Roman" w:eastAsia="Times New Roman" w:hAnsi="Times New Roman" w:cs="Times New Roman"/>
          <w:b/>
          <w:sz w:val="24"/>
          <w:szCs w:val="24"/>
          <w:lang w:eastAsia="pl-PL"/>
        </w:rPr>
        <w:t xml:space="preserve">Cena najniższa spośród </w:t>
      </w:r>
    </w:p>
    <w:p w14:paraId="2A68A4D1" w14:textId="77777777" w:rsidR="00A72BCA" w:rsidRDefault="00BB4E8A" w:rsidP="00D909E6">
      <w:pPr>
        <w:spacing w:after="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D909E6" w:rsidRPr="00D909E6">
        <w:rPr>
          <w:rFonts w:ascii="Times New Roman" w:eastAsia="Times New Roman" w:hAnsi="Times New Roman" w:cs="Times New Roman"/>
          <w:b/>
          <w:sz w:val="24"/>
          <w:szCs w:val="24"/>
          <w:lang w:eastAsia="pl-PL"/>
        </w:rPr>
        <w:t xml:space="preserve">ważnych ofert </w:t>
      </w:r>
    </w:p>
    <w:p w14:paraId="164DB2FB" w14:textId="399E758C" w:rsidR="00D909E6" w:rsidRPr="00D909E6" w:rsidRDefault="00D32757" w:rsidP="00D909E6">
      <w:pPr>
        <w:spacing w:after="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A72BCA">
        <w:rPr>
          <w:rFonts w:ascii="Times New Roman" w:eastAsia="Times New Roman" w:hAnsi="Times New Roman" w:cs="Times New Roman"/>
          <w:b/>
          <w:sz w:val="24"/>
          <w:szCs w:val="24"/>
          <w:lang w:eastAsia="pl-PL"/>
        </w:rPr>
        <w:t>dla danej Części</w:t>
      </w:r>
      <w:r w:rsidR="00D909E6" w:rsidRPr="00D909E6">
        <w:rPr>
          <w:rFonts w:ascii="Times New Roman" w:eastAsia="Times New Roman" w:hAnsi="Times New Roman" w:cs="Times New Roman"/>
          <w:b/>
          <w:sz w:val="24"/>
          <w:szCs w:val="24"/>
          <w:lang w:eastAsia="pl-PL"/>
        </w:rPr>
        <w:t xml:space="preserve">                                                        </w:t>
      </w:r>
      <w:r w:rsidR="00BB4E8A">
        <w:rPr>
          <w:rFonts w:ascii="Times New Roman" w:eastAsia="Times New Roman" w:hAnsi="Times New Roman" w:cs="Times New Roman"/>
          <w:b/>
          <w:sz w:val="24"/>
          <w:szCs w:val="24"/>
          <w:lang w:eastAsia="pl-PL"/>
        </w:rPr>
        <w:t xml:space="preserve">     </w:t>
      </w:r>
      <w:r w:rsidR="00D909E6" w:rsidRPr="00D909E6">
        <w:rPr>
          <w:rFonts w:ascii="Times New Roman" w:eastAsia="Times New Roman" w:hAnsi="Times New Roman" w:cs="Times New Roman"/>
          <w:b/>
          <w:sz w:val="24"/>
          <w:szCs w:val="24"/>
          <w:lang w:eastAsia="pl-PL"/>
        </w:rPr>
        <w:t xml:space="preserve">Punkty uzyskane </w:t>
      </w:r>
    </w:p>
    <w:p w14:paraId="5EDA5FBF" w14:textId="7A980464" w:rsidR="00D32757" w:rsidRPr="00D909E6" w:rsidRDefault="00BB4E8A" w:rsidP="00D32757">
      <w:pPr>
        <w:spacing w:after="0" w:line="240" w:lineRule="auto"/>
        <w:ind w:left="360" w:hanging="36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D909E6" w:rsidRPr="00D909E6">
        <w:rPr>
          <w:rFonts w:ascii="Times New Roman" w:eastAsia="Times New Roman" w:hAnsi="Times New Roman" w:cs="Times New Roman"/>
          <w:b/>
          <w:sz w:val="24"/>
          <w:szCs w:val="24"/>
          <w:lang w:eastAsia="pl-PL"/>
        </w:rPr>
        <w:t xml:space="preserve">------------------------------------- x  </w:t>
      </w:r>
      <w:r>
        <w:rPr>
          <w:rFonts w:ascii="Times New Roman" w:eastAsia="Times New Roman" w:hAnsi="Times New Roman" w:cs="Times New Roman"/>
          <w:b/>
          <w:sz w:val="24"/>
          <w:szCs w:val="24"/>
          <w:lang w:eastAsia="pl-PL"/>
        </w:rPr>
        <w:t>6</w:t>
      </w:r>
      <w:r w:rsidR="00D909E6" w:rsidRPr="00D909E6">
        <w:rPr>
          <w:rFonts w:ascii="Times New Roman" w:eastAsia="Times New Roman" w:hAnsi="Times New Roman" w:cs="Times New Roman"/>
          <w:b/>
          <w:sz w:val="24"/>
          <w:szCs w:val="24"/>
          <w:lang w:eastAsia="pl-PL"/>
        </w:rPr>
        <w:t>0% x 100 punktów =    przez badaną ofertę</w:t>
      </w:r>
    </w:p>
    <w:p w14:paraId="7DAC689D" w14:textId="63821D87" w:rsidR="00D32757" w:rsidRDefault="00BB4E8A" w:rsidP="00D909E6">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D909E6" w:rsidRPr="00D909E6">
        <w:rPr>
          <w:rFonts w:ascii="Times New Roman" w:eastAsia="Times New Roman" w:hAnsi="Times New Roman" w:cs="Times New Roman"/>
          <w:b/>
          <w:sz w:val="24"/>
          <w:szCs w:val="24"/>
          <w:lang w:eastAsia="pl-PL"/>
        </w:rPr>
        <w:t>Cena badanej oferty</w:t>
      </w:r>
      <w:r w:rsidR="00D32757">
        <w:rPr>
          <w:rFonts w:ascii="Times New Roman" w:eastAsia="Times New Roman" w:hAnsi="Times New Roman" w:cs="Times New Roman"/>
          <w:b/>
          <w:sz w:val="24"/>
          <w:szCs w:val="24"/>
          <w:lang w:eastAsia="pl-PL"/>
        </w:rPr>
        <w:tab/>
      </w:r>
      <w:r w:rsidR="00D32757">
        <w:rPr>
          <w:rFonts w:ascii="Times New Roman" w:eastAsia="Times New Roman" w:hAnsi="Times New Roman" w:cs="Times New Roman"/>
          <w:b/>
          <w:sz w:val="24"/>
          <w:szCs w:val="24"/>
          <w:lang w:eastAsia="pl-PL"/>
        </w:rPr>
        <w:tab/>
      </w:r>
      <w:r w:rsidR="00D32757">
        <w:rPr>
          <w:rFonts w:ascii="Times New Roman" w:eastAsia="Times New Roman" w:hAnsi="Times New Roman" w:cs="Times New Roman"/>
          <w:b/>
          <w:sz w:val="24"/>
          <w:szCs w:val="24"/>
          <w:lang w:eastAsia="pl-PL"/>
        </w:rPr>
        <w:tab/>
      </w:r>
      <w:r w:rsidR="00D32757">
        <w:rPr>
          <w:rFonts w:ascii="Times New Roman" w:eastAsia="Times New Roman" w:hAnsi="Times New Roman" w:cs="Times New Roman"/>
          <w:b/>
          <w:sz w:val="24"/>
          <w:szCs w:val="24"/>
          <w:lang w:eastAsia="pl-PL"/>
        </w:rPr>
        <w:tab/>
      </w:r>
      <w:r w:rsidR="00D32757">
        <w:rPr>
          <w:rFonts w:ascii="Times New Roman" w:eastAsia="Times New Roman" w:hAnsi="Times New Roman" w:cs="Times New Roman"/>
          <w:b/>
          <w:sz w:val="24"/>
          <w:szCs w:val="24"/>
          <w:lang w:eastAsia="pl-PL"/>
        </w:rPr>
        <w:tab/>
        <w:t xml:space="preserve">       dla danej Części</w:t>
      </w:r>
    </w:p>
    <w:p w14:paraId="25165045" w14:textId="0C762156" w:rsidR="00D909E6" w:rsidRPr="00D909E6" w:rsidRDefault="00D32757" w:rsidP="00D909E6">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dla danej Części</w:t>
      </w:r>
      <w:r w:rsidR="00D909E6" w:rsidRPr="00D909E6">
        <w:rPr>
          <w:rFonts w:ascii="Times New Roman" w:eastAsia="Times New Roman" w:hAnsi="Times New Roman" w:cs="Times New Roman"/>
          <w:b/>
          <w:sz w:val="24"/>
          <w:szCs w:val="24"/>
          <w:lang w:eastAsia="pl-PL"/>
        </w:rPr>
        <w:t xml:space="preserve"> </w:t>
      </w:r>
    </w:p>
    <w:p w14:paraId="641237C3" w14:textId="77777777" w:rsidR="00D909E6" w:rsidRPr="00D909E6" w:rsidRDefault="00D909E6" w:rsidP="00D909E6">
      <w:pPr>
        <w:spacing w:after="0" w:line="240" w:lineRule="auto"/>
        <w:jc w:val="both"/>
        <w:rPr>
          <w:rFonts w:ascii="Times New Roman" w:eastAsia="Times New Roman" w:hAnsi="Times New Roman" w:cs="Times New Roman"/>
          <w:sz w:val="24"/>
          <w:szCs w:val="24"/>
          <w:lang w:eastAsia="pl-PL"/>
        </w:rPr>
      </w:pPr>
      <w:r w:rsidRPr="00D909E6">
        <w:rPr>
          <w:rFonts w:ascii="Times New Roman" w:eastAsia="Times New Roman" w:hAnsi="Times New Roman" w:cs="Times New Roman"/>
          <w:sz w:val="24"/>
          <w:szCs w:val="24"/>
          <w:lang w:eastAsia="pl-PL"/>
        </w:rPr>
        <w:t xml:space="preserve">                                                 </w:t>
      </w:r>
    </w:p>
    <w:p w14:paraId="5C993057" w14:textId="3618321B" w:rsidR="00001846" w:rsidRPr="00D909E6" w:rsidRDefault="00D32757" w:rsidP="00A86973">
      <w:pPr>
        <w:spacing w:after="240"/>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t>
      </w:r>
      <w:r w:rsidR="00D909E6" w:rsidRPr="00D909E6">
        <w:rPr>
          <w:rFonts w:ascii="Times New Roman" w:eastAsia="Times New Roman" w:hAnsi="Times New Roman" w:cs="Times New Roman"/>
          <w:sz w:val="24"/>
          <w:szCs w:val="24"/>
          <w:lang w:eastAsia="pl-PL"/>
        </w:rPr>
        <w:t xml:space="preserve">zyskana z wyliczenia ilość punktów zostanie ustalona z dokładnością do dwóch miejsc po przecinku z zachowaniem zasady zaokrągleń matematycznych. </w:t>
      </w:r>
    </w:p>
    <w:p w14:paraId="07FEAFE6" w14:textId="2A79B3E0" w:rsidR="00D909E6" w:rsidRPr="00D909E6" w:rsidRDefault="00B372F6" w:rsidP="009808DE">
      <w:pPr>
        <w:numPr>
          <w:ilvl w:val="3"/>
          <w:numId w:val="42"/>
        </w:numPr>
        <w:spacing w:after="120" w:line="240" w:lineRule="auto"/>
        <w:rPr>
          <w:rFonts w:ascii="Times New Roman" w:eastAsia="Times New Roman" w:hAnsi="Times New Roman" w:cs="Times New Roman"/>
          <w:b/>
          <w:sz w:val="24"/>
          <w:szCs w:val="24"/>
          <w:u w:val="single"/>
          <w:lang w:eastAsia="pl-PL"/>
        </w:rPr>
      </w:pPr>
      <w:bookmarkStart w:id="3" w:name="_Hlk88834300"/>
      <w:r>
        <w:rPr>
          <w:rFonts w:ascii="Times New Roman" w:eastAsia="Times New Roman" w:hAnsi="Times New Roman" w:cs="Times New Roman"/>
          <w:b/>
          <w:sz w:val="24"/>
          <w:szCs w:val="24"/>
          <w:u w:val="single"/>
          <w:lang w:eastAsia="pl-PL"/>
        </w:rPr>
        <w:t>Jakość wykonywanej usługi</w:t>
      </w:r>
      <w:r w:rsidR="00D909E6" w:rsidRPr="00D909E6">
        <w:rPr>
          <w:rFonts w:ascii="Times New Roman" w:eastAsia="Times New Roman" w:hAnsi="Times New Roman" w:cs="Times New Roman"/>
          <w:b/>
          <w:sz w:val="24"/>
          <w:szCs w:val="24"/>
          <w:u w:val="single"/>
          <w:lang w:eastAsia="pl-PL"/>
        </w:rPr>
        <w:t xml:space="preserve"> </w:t>
      </w:r>
      <w:bookmarkEnd w:id="3"/>
      <w:r w:rsidR="00D909E6" w:rsidRPr="00D909E6">
        <w:rPr>
          <w:rFonts w:ascii="Times New Roman" w:eastAsia="Times New Roman" w:hAnsi="Times New Roman" w:cs="Times New Roman"/>
          <w:b/>
          <w:sz w:val="24"/>
          <w:szCs w:val="24"/>
          <w:u w:val="single"/>
          <w:lang w:eastAsia="pl-PL"/>
        </w:rPr>
        <w:t>– 40%</w:t>
      </w:r>
      <w:r w:rsidR="00D32757">
        <w:rPr>
          <w:rFonts w:ascii="Times New Roman" w:eastAsia="Times New Roman" w:hAnsi="Times New Roman" w:cs="Times New Roman"/>
          <w:b/>
          <w:sz w:val="24"/>
          <w:szCs w:val="24"/>
          <w:u w:val="single"/>
          <w:lang w:eastAsia="pl-PL"/>
        </w:rPr>
        <w:t>, dla danej Części</w:t>
      </w:r>
    </w:p>
    <w:p w14:paraId="50AEB2DE" w14:textId="5D1D1FF3" w:rsidR="00D909E6" w:rsidRPr="00D909E6" w:rsidRDefault="00D909E6" w:rsidP="00D909E6">
      <w:pPr>
        <w:spacing w:after="0"/>
        <w:ind w:left="708"/>
        <w:jc w:val="both"/>
        <w:rPr>
          <w:rFonts w:ascii="Times New Roman" w:eastAsia="Times New Roman" w:hAnsi="Times New Roman" w:cs="Times New Roman"/>
          <w:sz w:val="24"/>
          <w:szCs w:val="24"/>
          <w:lang w:eastAsia="pl-PL"/>
        </w:rPr>
      </w:pPr>
      <w:r w:rsidRPr="00D909E6">
        <w:rPr>
          <w:rFonts w:ascii="Times New Roman" w:eastAsia="Times New Roman" w:hAnsi="Times New Roman" w:cs="Times New Roman"/>
          <w:sz w:val="24"/>
          <w:szCs w:val="24"/>
          <w:lang w:eastAsia="pl-PL"/>
        </w:rPr>
        <w:t xml:space="preserve">Kryterium </w:t>
      </w:r>
      <w:r w:rsidR="00B372F6">
        <w:rPr>
          <w:rFonts w:ascii="Times New Roman" w:eastAsia="Times New Roman" w:hAnsi="Times New Roman" w:cs="Times New Roman"/>
          <w:sz w:val="24"/>
          <w:szCs w:val="24"/>
          <w:lang w:eastAsia="pl-PL"/>
        </w:rPr>
        <w:t xml:space="preserve">jakość wykonywanej usługi przy </w:t>
      </w:r>
      <w:r w:rsidR="00B22B9A">
        <w:rPr>
          <w:rFonts w:ascii="Times New Roman" w:eastAsia="Times New Roman" w:hAnsi="Times New Roman" w:cs="Times New Roman"/>
          <w:sz w:val="24"/>
          <w:szCs w:val="24"/>
          <w:lang w:eastAsia="pl-PL"/>
        </w:rPr>
        <w:t>użyciu</w:t>
      </w:r>
      <w:r w:rsidR="00B372F6">
        <w:rPr>
          <w:rFonts w:ascii="Times New Roman" w:eastAsia="Times New Roman" w:hAnsi="Times New Roman" w:cs="Times New Roman"/>
          <w:sz w:val="24"/>
          <w:szCs w:val="24"/>
          <w:lang w:eastAsia="pl-PL"/>
        </w:rPr>
        <w:t xml:space="preserve"> sygnału GPS, który umożliwi monitoring czasu usługi, aktualnego położenia sprzętu oraz </w:t>
      </w:r>
      <w:r w:rsidR="00BA235C">
        <w:rPr>
          <w:rFonts w:ascii="Times New Roman" w:eastAsia="Times New Roman" w:hAnsi="Times New Roman" w:cs="Times New Roman"/>
          <w:sz w:val="24"/>
          <w:szCs w:val="24"/>
          <w:lang w:eastAsia="pl-PL"/>
        </w:rPr>
        <w:t>wykonanego zakresu prac</w:t>
      </w:r>
      <w:r w:rsidR="00B372F6">
        <w:rPr>
          <w:rFonts w:ascii="Times New Roman" w:eastAsia="Times New Roman" w:hAnsi="Times New Roman" w:cs="Times New Roman"/>
          <w:sz w:val="24"/>
          <w:szCs w:val="24"/>
          <w:lang w:eastAsia="pl-PL"/>
        </w:rPr>
        <w:t xml:space="preserve">. </w:t>
      </w:r>
    </w:p>
    <w:p w14:paraId="3E36D488" w14:textId="77777777" w:rsidR="00D909E6" w:rsidRDefault="00D909E6" w:rsidP="00D909E6">
      <w:pPr>
        <w:spacing w:after="120"/>
        <w:ind w:left="360" w:firstLine="348"/>
        <w:jc w:val="both"/>
        <w:rPr>
          <w:rFonts w:ascii="Times New Roman" w:eastAsia="Times New Roman" w:hAnsi="Times New Roman" w:cs="Times New Roman"/>
          <w:sz w:val="24"/>
          <w:szCs w:val="24"/>
          <w:u w:val="single"/>
          <w:lang w:eastAsia="pl-PL"/>
        </w:rPr>
      </w:pPr>
    </w:p>
    <w:p w14:paraId="7BF67FF2" w14:textId="47E66F68" w:rsidR="00BA235C" w:rsidRPr="00D909E6" w:rsidRDefault="00D909E6" w:rsidP="00601966">
      <w:pPr>
        <w:spacing w:after="120"/>
        <w:ind w:left="360" w:firstLine="348"/>
        <w:jc w:val="both"/>
        <w:rPr>
          <w:rFonts w:ascii="Times New Roman" w:eastAsia="Times New Roman" w:hAnsi="Times New Roman" w:cs="Times New Roman"/>
          <w:sz w:val="24"/>
          <w:szCs w:val="24"/>
          <w:u w:val="single"/>
          <w:lang w:eastAsia="pl-PL"/>
        </w:rPr>
      </w:pPr>
      <w:r w:rsidRPr="00D909E6">
        <w:rPr>
          <w:rFonts w:ascii="Times New Roman" w:eastAsia="Times New Roman" w:hAnsi="Times New Roman" w:cs="Times New Roman"/>
          <w:sz w:val="24"/>
          <w:szCs w:val="24"/>
          <w:u w:val="single"/>
          <w:lang w:eastAsia="pl-PL"/>
        </w:rPr>
        <w:t>Sposób oceny ofert:</w:t>
      </w:r>
    </w:p>
    <w:p w14:paraId="76D55152" w14:textId="49F62F7C" w:rsidR="00D909E6" w:rsidRPr="00D909E6" w:rsidRDefault="00601966" w:rsidP="00115E6C">
      <w:pPr>
        <w:spacing w:after="0"/>
        <w:ind w:left="36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Wykonywana</w:t>
      </w:r>
      <w:r w:rsidR="00BA235C">
        <w:rPr>
          <w:rFonts w:ascii="Times New Roman" w:eastAsia="Times New Roman" w:hAnsi="Times New Roman" w:cs="Times New Roman"/>
          <w:b/>
          <w:sz w:val="24"/>
          <w:szCs w:val="24"/>
          <w:lang w:eastAsia="pl-PL"/>
        </w:rPr>
        <w:t xml:space="preserve"> usługa</w:t>
      </w:r>
      <w:r>
        <w:rPr>
          <w:rFonts w:ascii="Times New Roman" w:eastAsia="Times New Roman" w:hAnsi="Times New Roman" w:cs="Times New Roman"/>
          <w:b/>
          <w:sz w:val="24"/>
          <w:szCs w:val="24"/>
          <w:lang w:eastAsia="pl-PL"/>
        </w:rPr>
        <w:t xml:space="preserve"> przy użyciu sygnału GPS</w:t>
      </w:r>
      <w:r w:rsidR="00D909E6" w:rsidRPr="00D909E6">
        <w:rPr>
          <w:rFonts w:ascii="Times New Roman" w:eastAsia="Times New Roman" w:hAnsi="Times New Roman" w:cs="Times New Roman"/>
          <w:b/>
          <w:sz w:val="24"/>
          <w:szCs w:val="24"/>
          <w:lang w:eastAsia="pl-PL"/>
        </w:rPr>
        <w:t xml:space="preserve"> x 40% x 100 punktów = Punkty uzyskane przez badaną ofertę</w:t>
      </w:r>
      <w:r w:rsidR="00D32757">
        <w:rPr>
          <w:rFonts w:ascii="Times New Roman" w:eastAsia="Times New Roman" w:hAnsi="Times New Roman" w:cs="Times New Roman"/>
          <w:b/>
          <w:sz w:val="24"/>
          <w:szCs w:val="24"/>
          <w:lang w:eastAsia="pl-PL"/>
        </w:rPr>
        <w:t>, dla danej Części.</w:t>
      </w:r>
    </w:p>
    <w:p w14:paraId="6CA4C0FB" w14:textId="77777777" w:rsidR="00D909E6" w:rsidRPr="00D909E6" w:rsidRDefault="00D909E6" w:rsidP="00D909E6">
      <w:pPr>
        <w:spacing w:after="0"/>
        <w:jc w:val="both"/>
        <w:rPr>
          <w:rFonts w:ascii="Times New Roman" w:eastAsia="Times New Roman" w:hAnsi="Times New Roman" w:cs="Times New Roman"/>
          <w:b/>
          <w:sz w:val="24"/>
          <w:szCs w:val="24"/>
          <w:lang w:eastAsia="pl-PL"/>
        </w:rPr>
      </w:pPr>
    </w:p>
    <w:p w14:paraId="43C89684" w14:textId="1F600AA9" w:rsidR="0075693E" w:rsidRPr="00E963EE" w:rsidRDefault="00782921" w:rsidP="00B22B9A">
      <w:pPr>
        <w:spacing w:after="0"/>
        <w:ind w:left="360" w:hanging="360"/>
        <w:jc w:val="both"/>
        <w:rPr>
          <w:rFonts w:ascii="Times New Roman" w:hAnsi="Times New Roman" w:cs="Times New Roman"/>
          <w:b/>
          <w:sz w:val="24"/>
          <w:szCs w:val="24"/>
          <w:u w:val="single"/>
        </w:rPr>
      </w:pPr>
      <w:r w:rsidRPr="007C63C8">
        <w:rPr>
          <w:rFonts w:ascii="Times New Roman" w:hAnsi="Times New Roman" w:cs="Times New Roman"/>
          <w:sz w:val="24"/>
          <w:szCs w:val="24"/>
        </w:rPr>
        <w:tab/>
        <w:t xml:space="preserve"> </w:t>
      </w:r>
      <w:r w:rsidR="0075693E" w:rsidRPr="00E963EE">
        <w:rPr>
          <w:rFonts w:ascii="Times New Roman" w:hAnsi="Times New Roman" w:cs="Times New Roman"/>
          <w:b/>
          <w:sz w:val="24"/>
          <w:szCs w:val="24"/>
          <w:u w:val="single"/>
        </w:rPr>
        <w:t>UWAGA</w:t>
      </w:r>
    </w:p>
    <w:p w14:paraId="1E2D5588" w14:textId="33691F00" w:rsidR="00601966" w:rsidRPr="00601966" w:rsidRDefault="00601966" w:rsidP="00601966">
      <w:pPr>
        <w:numPr>
          <w:ilvl w:val="0"/>
          <w:numId w:val="43"/>
        </w:numPr>
        <w:spacing w:after="0"/>
        <w:jc w:val="both"/>
        <w:rPr>
          <w:rFonts w:ascii="Times New Roman" w:hAnsi="Times New Roman" w:cs="Times New Roman"/>
          <w:sz w:val="24"/>
          <w:szCs w:val="24"/>
        </w:rPr>
      </w:pPr>
      <w:r w:rsidRPr="0075693E">
        <w:rPr>
          <w:rFonts w:ascii="Times New Roman" w:hAnsi="Times New Roman" w:cs="Times New Roman"/>
          <w:sz w:val="24"/>
          <w:szCs w:val="24"/>
        </w:rPr>
        <w:t xml:space="preserve">W przypadku braku podania przez Wykonawcę w </w:t>
      </w:r>
      <w:r w:rsidR="00001645">
        <w:rPr>
          <w:rFonts w:ascii="Times New Roman" w:hAnsi="Times New Roman" w:cs="Times New Roman"/>
          <w:sz w:val="24"/>
          <w:szCs w:val="24"/>
        </w:rPr>
        <w:t>druku oferty</w:t>
      </w:r>
      <w:r>
        <w:rPr>
          <w:rFonts w:ascii="Times New Roman" w:hAnsi="Times New Roman" w:cs="Times New Roman"/>
          <w:sz w:val="24"/>
          <w:szCs w:val="24"/>
        </w:rPr>
        <w:t>, w/w informacji Zamawiający uzna, że Wykonawca nie będzie wykonywał usługi przy użyciu sygnału GPS.</w:t>
      </w:r>
    </w:p>
    <w:p w14:paraId="052AB750" w14:textId="132DCC52" w:rsidR="0075693E" w:rsidRPr="0075693E" w:rsidRDefault="00BA235C" w:rsidP="009808DE">
      <w:pPr>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 xml:space="preserve">Oferta </w:t>
      </w:r>
      <w:r w:rsidR="00B22B9A">
        <w:rPr>
          <w:rFonts w:ascii="Times New Roman" w:hAnsi="Times New Roman" w:cs="Times New Roman"/>
          <w:sz w:val="24"/>
          <w:szCs w:val="24"/>
        </w:rPr>
        <w:t>z wykonywaną</w:t>
      </w:r>
      <w:r>
        <w:rPr>
          <w:rFonts w:ascii="Times New Roman" w:hAnsi="Times New Roman" w:cs="Times New Roman"/>
          <w:sz w:val="24"/>
          <w:szCs w:val="24"/>
        </w:rPr>
        <w:t xml:space="preserve"> usługą </w:t>
      </w:r>
      <w:r w:rsidR="00115E6C">
        <w:rPr>
          <w:rFonts w:ascii="Times New Roman" w:eastAsia="Times New Roman" w:hAnsi="Times New Roman" w:cs="Times New Roman"/>
          <w:sz w:val="24"/>
          <w:szCs w:val="24"/>
          <w:lang w:eastAsia="pl-PL"/>
        </w:rPr>
        <w:t>przy użyciu sygnału GPS</w:t>
      </w:r>
      <w:r w:rsidR="00115E6C">
        <w:rPr>
          <w:rFonts w:ascii="Times New Roman" w:hAnsi="Times New Roman" w:cs="Times New Roman"/>
          <w:sz w:val="24"/>
          <w:szCs w:val="24"/>
        </w:rPr>
        <w:t xml:space="preserve"> </w:t>
      </w:r>
      <w:r>
        <w:rPr>
          <w:rFonts w:ascii="Times New Roman" w:hAnsi="Times New Roman" w:cs="Times New Roman"/>
          <w:sz w:val="24"/>
          <w:szCs w:val="24"/>
        </w:rPr>
        <w:t>– 40 punktów.</w:t>
      </w:r>
    </w:p>
    <w:p w14:paraId="0B8FFB2D" w14:textId="010C471E" w:rsidR="0075693E" w:rsidRPr="003B2981" w:rsidRDefault="00B22B9A" w:rsidP="008D6673">
      <w:pPr>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 xml:space="preserve">Oferta bez wykonywanej usługi </w:t>
      </w:r>
      <w:r w:rsidR="00115E6C">
        <w:rPr>
          <w:rFonts w:ascii="Times New Roman" w:eastAsia="Times New Roman" w:hAnsi="Times New Roman" w:cs="Times New Roman"/>
          <w:sz w:val="24"/>
          <w:szCs w:val="24"/>
          <w:lang w:eastAsia="pl-PL"/>
        </w:rPr>
        <w:t>przy użyciu sygnału GPS</w:t>
      </w:r>
      <w:r w:rsidR="00115E6C">
        <w:rPr>
          <w:rFonts w:ascii="Times New Roman" w:hAnsi="Times New Roman" w:cs="Times New Roman"/>
          <w:sz w:val="24"/>
          <w:szCs w:val="24"/>
        </w:rPr>
        <w:t xml:space="preserve"> </w:t>
      </w:r>
      <w:r>
        <w:rPr>
          <w:rFonts w:ascii="Times New Roman" w:hAnsi="Times New Roman" w:cs="Times New Roman"/>
          <w:sz w:val="24"/>
          <w:szCs w:val="24"/>
        </w:rPr>
        <w:t>– 0 punktów.</w:t>
      </w:r>
    </w:p>
    <w:p w14:paraId="1AB297AE" w14:textId="0E2C63E1" w:rsidR="00001846" w:rsidRPr="00001846" w:rsidRDefault="00001846" w:rsidP="00792028">
      <w:pPr>
        <w:pStyle w:val="Akapitzlist"/>
        <w:numPr>
          <w:ilvl w:val="0"/>
          <w:numId w:val="43"/>
        </w:numPr>
        <w:spacing w:after="0"/>
        <w:jc w:val="both"/>
        <w:rPr>
          <w:rFonts w:ascii="Times New Roman" w:hAnsi="Times New Roman" w:cs="Times New Roman"/>
          <w:b/>
          <w:sz w:val="24"/>
          <w:szCs w:val="24"/>
        </w:rPr>
      </w:pPr>
      <w:r w:rsidRPr="00001846">
        <w:rPr>
          <w:rFonts w:ascii="Times New Roman" w:hAnsi="Times New Roman" w:cs="Times New Roman"/>
          <w:sz w:val="24"/>
          <w:szCs w:val="24"/>
        </w:rPr>
        <w:t>Za najkorzystniejszą zostanie wybrana oferta, która uzyskała najwyższą ilość punktów wyliczoną w następujący sposób</w:t>
      </w:r>
      <w:r w:rsidR="00D32757">
        <w:rPr>
          <w:rFonts w:ascii="Times New Roman" w:hAnsi="Times New Roman" w:cs="Times New Roman"/>
          <w:sz w:val="24"/>
          <w:szCs w:val="24"/>
        </w:rPr>
        <w:t xml:space="preserve"> (dla danej Części)</w:t>
      </w:r>
      <w:r w:rsidRPr="00001846">
        <w:rPr>
          <w:rFonts w:ascii="Times New Roman" w:hAnsi="Times New Roman" w:cs="Times New Roman"/>
          <w:sz w:val="24"/>
          <w:szCs w:val="24"/>
        </w:rPr>
        <w:t>:</w:t>
      </w:r>
    </w:p>
    <w:p w14:paraId="02C4473F" w14:textId="5FA0300B" w:rsidR="00001846" w:rsidRPr="00001846" w:rsidRDefault="00001846" w:rsidP="00001846">
      <w:pPr>
        <w:spacing w:after="0"/>
        <w:ind w:left="360"/>
        <w:jc w:val="both"/>
        <w:rPr>
          <w:rFonts w:ascii="Times New Roman" w:hAnsi="Times New Roman" w:cs="Times New Roman"/>
          <w:b/>
          <w:sz w:val="24"/>
          <w:szCs w:val="24"/>
        </w:rPr>
      </w:pPr>
      <w:r w:rsidRPr="0075693E">
        <w:rPr>
          <w:rFonts w:ascii="Times New Roman" w:hAnsi="Times New Roman" w:cs="Times New Roman"/>
          <w:b/>
          <w:sz w:val="24"/>
          <w:szCs w:val="24"/>
        </w:rPr>
        <w:t>Łączna liczba punktów przyznana badanej ofercie = Ilość punktów przyznanych danej ofercie w kryterium ,,cena wykonania zamówienia” + Ilość punktów przyznanych danej ofercie w kryterium ,,</w:t>
      </w:r>
      <w:r w:rsidR="00B22B9A">
        <w:rPr>
          <w:rFonts w:ascii="Times New Roman" w:hAnsi="Times New Roman" w:cs="Times New Roman"/>
          <w:b/>
          <w:sz w:val="24"/>
          <w:szCs w:val="24"/>
        </w:rPr>
        <w:t>Jakość wykonanej usługi</w:t>
      </w:r>
      <w:r w:rsidRPr="0075693E">
        <w:rPr>
          <w:rFonts w:ascii="Times New Roman" w:hAnsi="Times New Roman" w:cs="Times New Roman"/>
          <w:b/>
          <w:sz w:val="24"/>
          <w:szCs w:val="24"/>
        </w:rPr>
        <w:t xml:space="preserve">” </w:t>
      </w:r>
    </w:p>
    <w:p w14:paraId="2A01A45A" w14:textId="2CE873BD" w:rsidR="00465558" w:rsidRPr="0075693E" w:rsidRDefault="00E80BA4" w:rsidP="00792028">
      <w:pPr>
        <w:pStyle w:val="Akapitzlist"/>
        <w:numPr>
          <w:ilvl w:val="0"/>
          <w:numId w:val="43"/>
        </w:numPr>
        <w:spacing w:after="0"/>
        <w:jc w:val="both"/>
        <w:rPr>
          <w:rFonts w:ascii="Times New Roman" w:hAnsi="Times New Roman" w:cs="Times New Roman"/>
          <w:b/>
          <w:sz w:val="24"/>
          <w:szCs w:val="24"/>
        </w:rPr>
      </w:pPr>
      <w:r w:rsidRPr="0075693E">
        <w:rPr>
          <w:rFonts w:ascii="Times New Roman" w:hAnsi="Times New Roman" w:cs="Times New Roman"/>
          <w:sz w:val="24"/>
          <w:szCs w:val="24"/>
        </w:rPr>
        <w:t>Jeżeli nie można wybrać najkorzystniejszej oferty z uwagi na to, że dwie lub więcej ofert uzyska</w:t>
      </w:r>
      <w:r w:rsidR="00465558" w:rsidRPr="0075693E">
        <w:rPr>
          <w:rFonts w:ascii="Times New Roman" w:hAnsi="Times New Roman" w:cs="Times New Roman"/>
          <w:sz w:val="24"/>
          <w:szCs w:val="24"/>
        </w:rPr>
        <w:t xml:space="preserve"> taką samą ocenę tj.</w:t>
      </w:r>
      <w:r w:rsidRPr="0075693E">
        <w:rPr>
          <w:rFonts w:ascii="Times New Roman" w:hAnsi="Times New Roman" w:cs="Times New Roman"/>
          <w:sz w:val="24"/>
          <w:szCs w:val="24"/>
        </w:rPr>
        <w:t xml:space="preserve"> tyle samo punktów, Zamawiający </w:t>
      </w:r>
      <w:r w:rsidR="00465558" w:rsidRPr="0075693E">
        <w:rPr>
          <w:rFonts w:ascii="Times New Roman" w:hAnsi="Times New Roman" w:cs="Times New Roman"/>
          <w:sz w:val="24"/>
          <w:szCs w:val="24"/>
        </w:rPr>
        <w:t>wezwie Wykonawców, którzy złożyli te oferty, do złożenia w terminie określonym przez Zamawiającego ofert dodatkowych zawierających nową cenę.</w:t>
      </w:r>
    </w:p>
    <w:p w14:paraId="1C0AC753" w14:textId="7CB69D43" w:rsidR="00465558" w:rsidRPr="0075693E" w:rsidRDefault="001D7EEE" w:rsidP="00792028">
      <w:pPr>
        <w:pStyle w:val="Akapitzlist"/>
        <w:numPr>
          <w:ilvl w:val="0"/>
          <w:numId w:val="43"/>
        </w:numPr>
        <w:spacing w:after="0"/>
        <w:jc w:val="both"/>
        <w:rPr>
          <w:rFonts w:ascii="Times New Roman" w:hAnsi="Times New Roman" w:cs="Times New Roman"/>
          <w:b/>
          <w:sz w:val="24"/>
          <w:szCs w:val="24"/>
        </w:rPr>
      </w:pPr>
      <w:r w:rsidRPr="0075693E">
        <w:rPr>
          <w:rFonts w:ascii="Times New Roman" w:hAnsi="Times New Roman" w:cs="Times New Roman"/>
          <w:sz w:val="24"/>
          <w:szCs w:val="24"/>
        </w:rPr>
        <w:t xml:space="preserve">Wykonawcy, składając oferty dodatkowe, nie mogą oferować ceny wyższej niż zaoferowane w uprzednio </w:t>
      </w:r>
      <w:r w:rsidR="00B8250A" w:rsidRPr="0075693E">
        <w:rPr>
          <w:rFonts w:ascii="Times New Roman" w:hAnsi="Times New Roman" w:cs="Times New Roman"/>
          <w:sz w:val="24"/>
          <w:szCs w:val="24"/>
        </w:rPr>
        <w:t xml:space="preserve">złożonych przez nich ofertach. </w:t>
      </w:r>
    </w:p>
    <w:p w14:paraId="20F0E721" w14:textId="4B1165C8" w:rsidR="001D7EEE" w:rsidRPr="0075693E" w:rsidRDefault="001D7EEE" w:rsidP="00792028">
      <w:pPr>
        <w:pStyle w:val="Akapitzlist"/>
        <w:numPr>
          <w:ilvl w:val="0"/>
          <w:numId w:val="43"/>
        </w:numPr>
        <w:spacing w:after="0"/>
        <w:jc w:val="both"/>
        <w:rPr>
          <w:rFonts w:ascii="Times New Roman" w:hAnsi="Times New Roman" w:cs="Times New Roman"/>
          <w:b/>
          <w:sz w:val="24"/>
          <w:szCs w:val="24"/>
        </w:rPr>
      </w:pPr>
      <w:r w:rsidRPr="0075693E">
        <w:rPr>
          <w:rFonts w:ascii="Times New Roman" w:hAnsi="Times New Roman" w:cs="Times New Roman"/>
          <w:sz w:val="24"/>
          <w:szCs w:val="24"/>
        </w:rPr>
        <w:t>Zamawiający wybiera ofertę najkorzystniejszą w terminie związani</w:t>
      </w:r>
      <w:r w:rsidR="00806884" w:rsidRPr="0075693E">
        <w:rPr>
          <w:rFonts w:ascii="Times New Roman" w:hAnsi="Times New Roman" w:cs="Times New Roman"/>
          <w:sz w:val="24"/>
          <w:szCs w:val="24"/>
        </w:rPr>
        <w:t xml:space="preserve">a ofertą - określonym w </w:t>
      </w:r>
      <w:r w:rsidR="00B8250A" w:rsidRPr="0075693E">
        <w:rPr>
          <w:rFonts w:ascii="Times New Roman" w:hAnsi="Times New Roman" w:cs="Times New Roman"/>
          <w:sz w:val="24"/>
          <w:szCs w:val="24"/>
        </w:rPr>
        <w:t xml:space="preserve"> SWZ.  </w:t>
      </w:r>
    </w:p>
    <w:p w14:paraId="54DF9569" w14:textId="6C5B1CA1" w:rsidR="001D7EEE" w:rsidRPr="0075693E" w:rsidRDefault="00173BC2" w:rsidP="00792028">
      <w:pPr>
        <w:pStyle w:val="Akapitzlist"/>
        <w:numPr>
          <w:ilvl w:val="0"/>
          <w:numId w:val="43"/>
        </w:numPr>
        <w:spacing w:after="0"/>
        <w:jc w:val="both"/>
        <w:rPr>
          <w:rFonts w:ascii="Times New Roman" w:hAnsi="Times New Roman" w:cs="Times New Roman"/>
          <w:b/>
          <w:sz w:val="24"/>
          <w:szCs w:val="24"/>
        </w:rPr>
      </w:pPr>
      <w:r w:rsidRPr="0075693E">
        <w:rPr>
          <w:rFonts w:ascii="Times New Roman" w:hAnsi="Times New Roman" w:cs="Times New Roman"/>
          <w:b/>
          <w:sz w:val="24"/>
          <w:szCs w:val="24"/>
        </w:rPr>
        <w:t>WYBÓR OFERTY PO TERMINIE ZWIĄZANIA OFERTĄ</w:t>
      </w:r>
      <w:r w:rsidR="00B8250A" w:rsidRPr="0075693E">
        <w:rPr>
          <w:rFonts w:ascii="Times New Roman" w:hAnsi="Times New Roman" w:cs="Times New Roman"/>
          <w:sz w:val="24"/>
          <w:szCs w:val="24"/>
        </w:rPr>
        <w:t>.</w:t>
      </w:r>
      <w:r w:rsidR="00AD2FD9" w:rsidRPr="0075693E">
        <w:rPr>
          <w:rFonts w:ascii="Times New Roman" w:hAnsi="Times New Roman" w:cs="Times New Roman"/>
          <w:sz w:val="24"/>
          <w:szCs w:val="24"/>
        </w:rPr>
        <w:t xml:space="preserve"> </w:t>
      </w:r>
      <w:r w:rsidR="002263A4" w:rsidRPr="0075693E">
        <w:rPr>
          <w:rFonts w:ascii="Times New Roman" w:hAnsi="Times New Roman" w:cs="Times New Roman"/>
          <w:sz w:val="24"/>
          <w:szCs w:val="24"/>
        </w:rPr>
        <w:t xml:space="preserve">Jeżeli termin związania ofertą upłynął przed wyborem najkorzystniejszej oferty, Zamawiający wzywa </w:t>
      </w:r>
      <w:r w:rsidR="002263A4" w:rsidRPr="0075693E">
        <w:rPr>
          <w:rFonts w:ascii="Times New Roman" w:hAnsi="Times New Roman" w:cs="Times New Roman"/>
          <w:sz w:val="24"/>
          <w:szCs w:val="24"/>
        </w:rPr>
        <w:lastRenderedPageBreak/>
        <w:t>Wykonawcę, którego oferta otrzymała najwyższą ocenę do wyrażenia, w wyznaczonym przez Zamawiającego terminie , pisemnej zgody na wybór jego oferty.</w:t>
      </w:r>
    </w:p>
    <w:p w14:paraId="10F52218" w14:textId="19F12FC3" w:rsidR="000F0AAB" w:rsidRPr="0075693E" w:rsidRDefault="002263A4" w:rsidP="00792028">
      <w:pPr>
        <w:pStyle w:val="Akapitzlist"/>
        <w:numPr>
          <w:ilvl w:val="0"/>
          <w:numId w:val="43"/>
        </w:numPr>
        <w:spacing w:after="0"/>
        <w:jc w:val="both"/>
        <w:rPr>
          <w:rFonts w:ascii="Times New Roman" w:hAnsi="Times New Roman" w:cs="Times New Roman"/>
          <w:b/>
          <w:sz w:val="24"/>
          <w:szCs w:val="24"/>
        </w:rPr>
      </w:pPr>
      <w:r w:rsidRPr="0075693E">
        <w:rPr>
          <w:rFonts w:ascii="Times New Roman" w:hAnsi="Times New Roman" w:cs="Times New Roman"/>
          <w:sz w:val="24"/>
          <w:szCs w:val="24"/>
        </w:rPr>
        <w:t xml:space="preserve">W przypadku braku zgody Wykonawcy na wybór jego oferty po terminie związania, Zamawiający </w:t>
      </w:r>
      <w:r w:rsidR="000F0AAB" w:rsidRPr="0075693E">
        <w:rPr>
          <w:rFonts w:ascii="Times New Roman" w:hAnsi="Times New Roman" w:cs="Times New Roman"/>
          <w:sz w:val="24"/>
          <w:szCs w:val="24"/>
        </w:rPr>
        <w:t>zwraca się o wyrażenie takiej zgody do kolejnego Wykonawcy, którego oferta została najwyżej oceniona, chyba że zachodzą przesłanki do unieważnienia postępowania.</w:t>
      </w:r>
    </w:p>
    <w:p w14:paraId="05D0A735" w14:textId="59E51265" w:rsidR="00081DFD" w:rsidRPr="0075693E" w:rsidRDefault="00173BC2" w:rsidP="00792028">
      <w:pPr>
        <w:pStyle w:val="Akapitzlist"/>
        <w:numPr>
          <w:ilvl w:val="0"/>
          <w:numId w:val="43"/>
        </w:numPr>
        <w:spacing w:after="0"/>
        <w:jc w:val="both"/>
        <w:rPr>
          <w:rFonts w:ascii="Times New Roman" w:hAnsi="Times New Roman" w:cs="Times New Roman"/>
          <w:b/>
          <w:sz w:val="24"/>
          <w:szCs w:val="24"/>
        </w:rPr>
      </w:pPr>
      <w:r w:rsidRPr="0075693E">
        <w:rPr>
          <w:rFonts w:ascii="Times New Roman" w:hAnsi="Times New Roman" w:cs="Times New Roman"/>
          <w:b/>
          <w:sz w:val="24"/>
          <w:szCs w:val="24"/>
        </w:rPr>
        <w:t>WYJAŚNIENIA W TRAKCIE OCENY OFERT</w:t>
      </w:r>
      <w:r w:rsidRPr="0075693E">
        <w:rPr>
          <w:rFonts w:ascii="Times New Roman" w:hAnsi="Times New Roman" w:cs="Times New Roman"/>
          <w:sz w:val="24"/>
          <w:szCs w:val="24"/>
        </w:rPr>
        <w:t xml:space="preserve">. </w:t>
      </w:r>
      <w:r w:rsidR="00081DFD" w:rsidRPr="0075693E">
        <w:rPr>
          <w:rFonts w:ascii="Times New Roman" w:hAnsi="Times New Roman" w:cs="Times New Roman"/>
          <w:sz w:val="24"/>
          <w:szCs w:val="24"/>
        </w:rPr>
        <w:t>W toku badania i oceny ofert Zamawiający może żądać od Wykonawców wyjaśnień dotyczących treści złożonych ofert  lub innych składan</w:t>
      </w:r>
      <w:r w:rsidR="00B8250A" w:rsidRPr="0075693E">
        <w:rPr>
          <w:rFonts w:ascii="Times New Roman" w:hAnsi="Times New Roman" w:cs="Times New Roman"/>
          <w:sz w:val="24"/>
          <w:szCs w:val="24"/>
        </w:rPr>
        <w:t xml:space="preserve">ych dokumentów lub oświadczeń. </w:t>
      </w:r>
    </w:p>
    <w:p w14:paraId="38355E10" w14:textId="327C36BD" w:rsidR="000630BA" w:rsidRPr="0075693E" w:rsidRDefault="005F647E" w:rsidP="00792028">
      <w:pPr>
        <w:pStyle w:val="Akapitzlist"/>
        <w:numPr>
          <w:ilvl w:val="0"/>
          <w:numId w:val="43"/>
        </w:numPr>
        <w:spacing w:after="0"/>
        <w:jc w:val="both"/>
        <w:rPr>
          <w:rFonts w:ascii="Times New Roman" w:hAnsi="Times New Roman" w:cs="Times New Roman"/>
          <w:b/>
          <w:sz w:val="24"/>
          <w:szCs w:val="24"/>
        </w:rPr>
      </w:pPr>
      <w:r w:rsidRPr="0075693E">
        <w:rPr>
          <w:rFonts w:ascii="Times New Roman" w:hAnsi="Times New Roman" w:cs="Times New Roman"/>
          <w:b/>
          <w:sz w:val="24"/>
          <w:szCs w:val="24"/>
        </w:rPr>
        <w:t>POPRAWIENIE OMYŁEK</w:t>
      </w:r>
      <w:r w:rsidRPr="0075693E">
        <w:rPr>
          <w:rFonts w:ascii="Times New Roman" w:hAnsi="Times New Roman" w:cs="Times New Roman"/>
          <w:sz w:val="24"/>
          <w:szCs w:val="24"/>
        </w:rPr>
        <w:t xml:space="preserve">. </w:t>
      </w:r>
      <w:r w:rsidR="000C73BC" w:rsidRPr="0075693E">
        <w:rPr>
          <w:rFonts w:ascii="Times New Roman" w:hAnsi="Times New Roman" w:cs="Times New Roman"/>
          <w:sz w:val="24"/>
          <w:szCs w:val="24"/>
        </w:rPr>
        <w:t>Zamawiający poprawi w treści oferty oczywiste omył</w:t>
      </w:r>
      <w:r w:rsidR="00081DFD" w:rsidRPr="0075693E">
        <w:rPr>
          <w:rFonts w:ascii="Times New Roman" w:hAnsi="Times New Roman" w:cs="Times New Roman"/>
          <w:sz w:val="24"/>
          <w:szCs w:val="24"/>
        </w:rPr>
        <w:t xml:space="preserve">ki pisarskie, omyłki rachunkowe, z uwzględnieniem konsekwencji rachunkowych dokonanych poprawek </w:t>
      </w:r>
      <w:r w:rsidR="000C73BC" w:rsidRPr="0075693E">
        <w:rPr>
          <w:rFonts w:ascii="Times New Roman" w:hAnsi="Times New Roman" w:cs="Times New Roman"/>
          <w:sz w:val="24"/>
          <w:szCs w:val="24"/>
        </w:rPr>
        <w:t>oraz inne</w:t>
      </w:r>
      <w:r w:rsidR="00081DFD" w:rsidRPr="0075693E">
        <w:rPr>
          <w:rFonts w:ascii="Times New Roman" w:hAnsi="Times New Roman" w:cs="Times New Roman"/>
          <w:sz w:val="24"/>
          <w:szCs w:val="24"/>
        </w:rPr>
        <w:t xml:space="preserve"> omyłki, o których mowa w art. 223</w:t>
      </w:r>
      <w:r w:rsidR="000C73BC" w:rsidRPr="0075693E">
        <w:rPr>
          <w:rFonts w:ascii="Times New Roman" w:hAnsi="Times New Roman" w:cs="Times New Roman"/>
          <w:sz w:val="24"/>
          <w:szCs w:val="24"/>
        </w:rPr>
        <w:t xml:space="preserve"> ust. 2 ustawy </w:t>
      </w:r>
      <w:proofErr w:type="spellStart"/>
      <w:r w:rsidR="00081DFD" w:rsidRPr="0075693E">
        <w:rPr>
          <w:rFonts w:ascii="Times New Roman" w:hAnsi="Times New Roman" w:cs="Times New Roman"/>
          <w:sz w:val="24"/>
          <w:szCs w:val="24"/>
        </w:rPr>
        <w:t>Pzp</w:t>
      </w:r>
      <w:proofErr w:type="spellEnd"/>
      <w:r w:rsidR="000C73BC" w:rsidRPr="0075693E">
        <w:rPr>
          <w:rFonts w:ascii="Times New Roman" w:hAnsi="Times New Roman" w:cs="Times New Roman"/>
          <w:sz w:val="24"/>
          <w:szCs w:val="24"/>
        </w:rPr>
        <w:t xml:space="preserve">  niezwłocznie zawiadamiając o tym Wykonawcę, którego oferta została poprawiona.</w:t>
      </w:r>
    </w:p>
    <w:p w14:paraId="72665517" w14:textId="07A27EA2" w:rsidR="000630BA" w:rsidRPr="0075693E" w:rsidRDefault="005F647E" w:rsidP="00792028">
      <w:pPr>
        <w:pStyle w:val="Akapitzlist"/>
        <w:numPr>
          <w:ilvl w:val="0"/>
          <w:numId w:val="43"/>
        </w:numPr>
        <w:spacing w:after="0"/>
        <w:jc w:val="both"/>
        <w:rPr>
          <w:rFonts w:ascii="Times New Roman" w:hAnsi="Times New Roman" w:cs="Times New Roman"/>
          <w:b/>
          <w:sz w:val="24"/>
          <w:szCs w:val="24"/>
        </w:rPr>
      </w:pPr>
      <w:r w:rsidRPr="0075693E">
        <w:rPr>
          <w:rFonts w:ascii="Times New Roman" w:hAnsi="Times New Roman" w:cs="Times New Roman"/>
          <w:b/>
          <w:sz w:val="24"/>
          <w:szCs w:val="24"/>
        </w:rPr>
        <w:t>WYBÓR OFERTY</w:t>
      </w:r>
      <w:r w:rsidRPr="0075693E">
        <w:rPr>
          <w:rFonts w:ascii="Times New Roman" w:hAnsi="Times New Roman" w:cs="Times New Roman"/>
          <w:sz w:val="24"/>
          <w:szCs w:val="24"/>
        </w:rPr>
        <w:t xml:space="preserve">. </w:t>
      </w:r>
      <w:r w:rsidR="000C73BC" w:rsidRPr="0075693E">
        <w:rPr>
          <w:rFonts w:ascii="Times New Roman" w:hAnsi="Times New Roman" w:cs="Times New Roman"/>
          <w:sz w:val="24"/>
          <w:szCs w:val="24"/>
        </w:rPr>
        <w:t>Wybór oferty najkorzystniejszej nastąpi wg zasad określonych w</w:t>
      </w:r>
      <w:r w:rsidR="00AD2FD9" w:rsidRPr="0075693E">
        <w:rPr>
          <w:rFonts w:ascii="Times New Roman" w:hAnsi="Times New Roman" w:cs="Times New Roman"/>
          <w:sz w:val="24"/>
          <w:szCs w:val="24"/>
        </w:rPr>
        <w:t> </w:t>
      </w:r>
      <w:r w:rsidR="000C73BC" w:rsidRPr="0075693E">
        <w:rPr>
          <w:rFonts w:ascii="Times New Roman" w:hAnsi="Times New Roman" w:cs="Times New Roman"/>
          <w:sz w:val="24"/>
          <w:szCs w:val="24"/>
        </w:rPr>
        <w:t xml:space="preserve">art. </w:t>
      </w:r>
      <w:r w:rsidR="00A848A4" w:rsidRPr="0075693E">
        <w:rPr>
          <w:rFonts w:ascii="Times New Roman" w:hAnsi="Times New Roman" w:cs="Times New Roman"/>
          <w:sz w:val="24"/>
          <w:szCs w:val="24"/>
        </w:rPr>
        <w:t>23</w:t>
      </w:r>
      <w:r w:rsidR="000630BA" w:rsidRPr="0075693E">
        <w:rPr>
          <w:rFonts w:ascii="Times New Roman" w:hAnsi="Times New Roman" w:cs="Times New Roman"/>
          <w:sz w:val="24"/>
          <w:szCs w:val="24"/>
        </w:rPr>
        <w:t>9</w:t>
      </w:r>
      <w:r w:rsidR="000C73BC" w:rsidRPr="0075693E">
        <w:rPr>
          <w:rFonts w:ascii="Times New Roman" w:hAnsi="Times New Roman" w:cs="Times New Roman"/>
          <w:sz w:val="24"/>
          <w:szCs w:val="24"/>
        </w:rPr>
        <w:t xml:space="preserve"> ustawy </w:t>
      </w:r>
      <w:proofErr w:type="spellStart"/>
      <w:r w:rsidR="000C73BC" w:rsidRPr="0075693E">
        <w:rPr>
          <w:rFonts w:ascii="Times New Roman" w:hAnsi="Times New Roman" w:cs="Times New Roman"/>
          <w:sz w:val="24"/>
          <w:szCs w:val="24"/>
        </w:rPr>
        <w:t>Pzp</w:t>
      </w:r>
      <w:proofErr w:type="spellEnd"/>
      <w:r w:rsidR="000C73BC" w:rsidRPr="0075693E">
        <w:rPr>
          <w:rFonts w:ascii="Times New Roman" w:hAnsi="Times New Roman" w:cs="Times New Roman"/>
          <w:sz w:val="24"/>
          <w:szCs w:val="24"/>
        </w:rPr>
        <w:t>.</w:t>
      </w:r>
    </w:p>
    <w:p w14:paraId="5ADB45EB" w14:textId="1A7FD8ED" w:rsidR="000630BA" w:rsidRPr="0075693E" w:rsidRDefault="000630BA" w:rsidP="00792028">
      <w:pPr>
        <w:pStyle w:val="Akapitzlist"/>
        <w:numPr>
          <w:ilvl w:val="0"/>
          <w:numId w:val="43"/>
        </w:numPr>
        <w:spacing w:after="0"/>
        <w:jc w:val="both"/>
        <w:rPr>
          <w:rFonts w:ascii="Times New Roman" w:hAnsi="Times New Roman" w:cs="Times New Roman"/>
          <w:b/>
          <w:sz w:val="24"/>
          <w:szCs w:val="24"/>
        </w:rPr>
      </w:pPr>
      <w:r w:rsidRPr="0075693E">
        <w:rPr>
          <w:rFonts w:ascii="Times New Roman" w:hAnsi="Times New Roman" w:cs="Times New Roman"/>
          <w:sz w:val="24"/>
          <w:szCs w:val="24"/>
        </w:rPr>
        <w:t xml:space="preserve">Niezwłocznie po wyborze najkorzystniejszej oferty Zamawiający </w:t>
      </w:r>
      <w:r w:rsidR="000C73BC" w:rsidRPr="0075693E">
        <w:rPr>
          <w:rFonts w:ascii="Times New Roman" w:hAnsi="Times New Roman" w:cs="Times New Roman"/>
          <w:sz w:val="24"/>
          <w:szCs w:val="24"/>
        </w:rPr>
        <w:t xml:space="preserve">informuje wszystkich Wykonawców zgodnie z art. </w:t>
      </w:r>
      <w:r w:rsidRPr="0075693E">
        <w:rPr>
          <w:rFonts w:ascii="Times New Roman" w:hAnsi="Times New Roman" w:cs="Times New Roman"/>
          <w:sz w:val="24"/>
          <w:szCs w:val="24"/>
        </w:rPr>
        <w:t>253</w:t>
      </w:r>
      <w:r w:rsidR="000C73BC" w:rsidRPr="0075693E">
        <w:rPr>
          <w:rFonts w:ascii="Times New Roman" w:hAnsi="Times New Roman" w:cs="Times New Roman"/>
          <w:sz w:val="24"/>
          <w:szCs w:val="24"/>
        </w:rPr>
        <w:t xml:space="preserve"> ust. 1</w:t>
      </w:r>
      <w:r w:rsidRPr="0075693E">
        <w:rPr>
          <w:rFonts w:ascii="Times New Roman" w:hAnsi="Times New Roman" w:cs="Times New Roman"/>
          <w:sz w:val="24"/>
          <w:szCs w:val="24"/>
        </w:rPr>
        <w:t xml:space="preserve"> </w:t>
      </w:r>
      <w:r w:rsidR="000C73BC" w:rsidRPr="0075693E">
        <w:rPr>
          <w:rFonts w:ascii="Times New Roman" w:hAnsi="Times New Roman" w:cs="Times New Roman"/>
          <w:sz w:val="24"/>
          <w:szCs w:val="24"/>
        </w:rPr>
        <w:t xml:space="preserve">ustawy </w:t>
      </w:r>
      <w:proofErr w:type="spellStart"/>
      <w:r w:rsidR="000C73BC" w:rsidRPr="0075693E">
        <w:rPr>
          <w:rFonts w:ascii="Times New Roman" w:hAnsi="Times New Roman" w:cs="Times New Roman"/>
          <w:sz w:val="24"/>
          <w:szCs w:val="24"/>
        </w:rPr>
        <w:t>Pzp</w:t>
      </w:r>
      <w:proofErr w:type="spellEnd"/>
      <w:r w:rsidR="000C73BC" w:rsidRPr="0075693E">
        <w:rPr>
          <w:rFonts w:ascii="Times New Roman" w:hAnsi="Times New Roman" w:cs="Times New Roman"/>
          <w:sz w:val="24"/>
          <w:szCs w:val="24"/>
        </w:rPr>
        <w:t xml:space="preserve"> i </w:t>
      </w:r>
      <w:r w:rsidRPr="0075693E">
        <w:rPr>
          <w:rFonts w:ascii="Times New Roman" w:hAnsi="Times New Roman" w:cs="Times New Roman"/>
          <w:sz w:val="24"/>
          <w:szCs w:val="24"/>
        </w:rPr>
        <w:t xml:space="preserve">udostępnia </w:t>
      </w:r>
      <w:r w:rsidR="000C73BC" w:rsidRPr="0075693E">
        <w:rPr>
          <w:rFonts w:ascii="Times New Roman" w:hAnsi="Times New Roman" w:cs="Times New Roman"/>
          <w:sz w:val="24"/>
          <w:szCs w:val="24"/>
        </w:rPr>
        <w:t xml:space="preserve">informacje o wyborze na stronie internetowej </w:t>
      </w:r>
      <w:r w:rsidR="006C3D7C" w:rsidRPr="0075693E">
        <w:rPr>
          <w:rFonts w:ascii="Times New Roman" w:hAnsi="Times New Roman" w:cs="Times New Roman"/>
          <w:sz w:val="24"/>
          <w:szCs w:val="24"/>
        </w:rPr>
        <w:t xml:space="preserve">prowadzonego postępowania </w:t>
      </w:r>
      <w:r w:rsidR="000C73BC" w:rsidRPr="0075693E">
        <w:rPr>
          <w:rFonts w:ascii="Times New Roman" w:hAnsi="Times New Roman" w:cs="Times New Roman"/>
          <w:sz w:val="24"/>
          <w:szCs w:val="24"/>
        </w:rPr>
        <w:t xml:space="preserve">zgodnie z art. </w:t>
      </w:r>
      <w:r w:rsidRPr="0075693E">
        <w:rPr>
          <w:rFonts w:ascii="Times New Roman" w:hAnsi="Times New Roman" w:cs="Times New Roman"/>
          <w:sz w:val="24"/>
          <w:szCs w:val="24"/>
        </w:rPr>
        <w:t>253</w:t>
      </w:r>
      <w:r w:rsidR="000C73BC" w:rsidRPr="0075693E">
        <w:rPr>
          <w:rFonts w:ascii="Times New Roman" w:hAnsi="Times New Roman" w:cs="Times New Roman"/>
          <w:sz w:val="24"/>
          <w:szCs w:val="24"/>
        </w:rPr>
        <w:t xml:space="preserve"> ust. 2 ustawy </w:t>
      </w:r>
      <w:proofErr w:type="spellStart"/>
      <w:r w:rsidR="000C73BC" w:rsidRPr="0075693E">
        <w:rPr>
          <w:rFonts w:ascii="Times New Roman" w:hAnsi="Times New Roman" w:cs="Times New Roman"/>
          <w:sz w:val="24"/>
          <w:szCs w:val="24"/>
        </w:rPr>
        <w:t>Pzp</w:t>
      </w:r>
      <w:proofErr w:type="spellEnd"/>
      <w:r w:rsidR="000C73BC" w:rsidRPr="0075693E">
        <w:rPr>
          <w:rFonts w:ascii="Times New Roman" w:hAnsi="Times New Roman" w:cs="Times New Roman"/>
          <w:sz w:val="24"/>
          <w:szCs w:val="24"/>
        </w:rPr>
        <w:t>.</w:t>
      </w:r>
    </w:p>
    <w:p w14:paraId="29163E3C" w14:textId="08CBAE15" w:rsidR="000630BA" w:rsidRPr="0075693E" w:rsidRDefault="000630BA" w:rsidP="00792028">
      <w:pPr>
        <w:pStyle w:val="Akapitzlist"/>
        <w:numPr>
          <w:ilvl w:val="0"/>
          <w:numId w:val="43"/>
        </w:numPr>
        <w:spacing w:after="0"/>
        <w:jc w:val="both"/>
        <w:rPr>
          <w:rFonts w:ascii="Times New Roman" w:hAnsi="Times New Roman" w:cs="Times New Roman"/>
          <w:b/>
          <w:sz w:val="24"/>
          <w:szCs w:val="24"/>
        </w:rPr>
      </w:pPr>
      <w:r w:rsidRPr="0075693E">
        <w:rPr>
          <w:rFonts w:ascii="Times New Roman" w:hAnsi="Times New Roman" w:cs="Times New Roman"/>
          <w:b/>
          <w:sz w:val="24"/>
          <w:szCs w:val="24"/>
        </w:rPr>
        <w:t>ODRZUCENIE</w:t>
      </w:r>
      <w:r w:rsidR="005F647E" w:rsidRPr="0075693E">
        <w:rPr>
          <w:rFonts w:ascii="Times New Roman" w:hAnsi="Times New Roman" w:cs="Times New Roman"/>
          <w:b/>
          <w:sz w:val="24"/>
          <w:szCs w:val="24"/>
        </w:rPr>
        <w:t xml:space="preserve"> OFERTY. </w:t>
      </w:r>
      <w:r w:rsidR="000C73BC" w:rsidRPr="0075693E">
        <w:rPr>
          <w:rFonts w:ascii="Times New Roman" w:hAnsi="Times New Roman" w:cs="Times New Roman"/>
          <w:sz w:val="24"/>
          <w:szCs w:val="24"/>
        </w:rPr>
        <w:t xml:space="preserve">Zamawiający odrzuci ofertę, jeżeli zajdą okoliczności określone w art. </w:t>
      </w:r>
      <w:r w:rsidRPr="0075693E">
        <w:rPr>
          <w:rFonts w:ascii="Times New Roman" w:hAnsi="Times New Roman" w:cs="Times New Roman"/>
          <w:sz w:val="24"/>
          <w:szCs w:val="24"/>
        </w:rPr>
        <w:t xml:space="preserve">226 ust. 1 ustawy </w:t>
      </w:r>
      <w:proofErr w:type="spellStart"/>
      <w:r w:rsidRPr="0075693E">
        <w:rPr>
          <w:rFonts w:ascii="Times New Roman" w:hAnsi="Times New Roman" w:cs="Times New Roman"/>
          <w:sz w:val="24"/>
          <w:szCs w:val="24"/>
        </w:rPr>
        <w:t>Pzp</w:t>
      </w:r>
      <w:proofErr w:type="spellEnd"/>
      <w:r w:rsidRPr="0075693E">
        <w:rPr>
          <w:rFonts w:ascii="Times New Roman" w:hAnsi="Times New Roman" w:cs="Times New Roman"/>
          <w:sz w:val="24"/>
          <w:szCs w:val="24"/>
        </w:rPr>
        <w:t>.</w:t>
      </w:r>
      <w:r w:rsidR="00414E17" w:rsidRPr="0075693E">
        <w:rPr>
          <w:rFonts w:ascii="Times New Roman" w:hAnsi="Times New Roman" w:cs="Times New Roman"/>
          <w:sz w:val="24"/>
          <w:szCs w:val="24"/>
        </w:rPr>
        <w:t xml:space="preserve"> </w:t>
      </w:r>
    </w:p>
    <w:p w14:paraId="555E52EC" w14:textId="61325648" w:rsidR="000C73BC" w:rsidRPr="0075693E" w:rsidRDefault="000630BA" w:rsidP="00792028">
      <w:pPr>
        <w:pStyle w:val="Akapitzlist"/>
        <w:numPr>
          <w:ilvl w:val="0"/>
          <w:numId w:val="43"/>
        </w:numPr>
        <w:spacing w:after="0"/>
        <w:jc w:val="both"/>
        <w:rPr>
          <w:rFonts w:ascii="Times New Roman" w:hAnsi="Times New Roman" w:cs="Times New Roman"/>
          <w:b/>
          <w:sz w:val="24"/>
          <w:szCs w:val="24"/>
        </w:rPr>
      </w:pPr>
      <w:r w:rsidRPr="0075693E">
        <w:rPr>
          <w:rFonts w:ascii="Times New Roman" w:hAnsi="Times New Roman" w:cs="Times New Roman"/>
          <w:b/>
          <w:sz w:val="24"/>
          <w:szCs w:val="24"/>
        </w:rPr>
        <w:t>RAŻĄCO NISKA CENA</w:t>
      </w:r>
      <w:r w:rsidR="005F647E" w:rsidRPr="0075693E">
        <w:rPr>
          <w:rFonts w:ascii="Times New Roman" w:hAnsi="Times New Roman" w:cs="Times New Roman"/>
          <w:b/>
          <w:sz w:val="24"/>
          <w:szCs w:val="24"/>
        </w:rPr>
        <w:t xml:space="preserve">. </w:t>
      </w:r>
      <w:r w:rsidR="000C73BC" w:rsidRPr="0075693E">
        <w:rPr>
          <w:rFonts w:ascii="Times New Roman" w:hAnsi="Times New Roman" w:cs="Times New Roman"/>
          <w:sz w:val="24"/>
          <w:szCs w:val="24"/>
        </w:rPr>
        <w:t xml:space="preserve">Jeżeli zaoferowana cena lub koszt lub ich istotne części składowe, wydają się rażąco niskie w stosunku do przedmiotu </w:t>
      </w:r>
      <w:r w:rsidR="000C73BC" w:rsidRPr="0075693E">
        <w:rPr>
          <w:rStyle w:val="Uwydatnienie"/>
          <w:rFonts w:ascii="Times New Roman" w:hAnsi="Times New Roman" w:cs="Times New Roman"/>
          <w:i w:val="0"/>
          <w:sz w:val="24"/>
          <w:szCs w:val="24"/>
        </w:rPr>
        <w:t>zamówienia</w:t>
      </w:r>
      <w:r w:rsidR="00414E17" w:rsidRPr="0075693E">
        <w:rPr>
          <w:rFonts w:ascii="Times New Roman" w:hAnsi="Times New Roman" w:cs="Times New Roman"/>
          <w:sz w:val="24"/>
          <w:szCs w:val="24"/>
        </w:rPr>
        <w:t xml:space="preserve"> lub </w:t>
      </w:r>
      <w:r w:rsidR="000C73BC" w:rsidRPr="0075693E">
        <w:rPr>
          <w:rFonts w:ascii="Times New Roman" w:hAnsi="Times New Roman" w:cs="Times New Roman"/>
          <w:sz w:val="24"/>
          <w:szCs w:val="24"/>
        </w:rPr>
        <w:t xml:space="preserve">budzą wątpliwości zamawiającego co do możliwości wykonania przedmiotu </w:t>
      </w:r>
      <w:r w:rsidR="000C73BC" w:rsidRPr="0075693E">
        <w:rPr>
          <w:rStyle w:val="Uwydatnienie"/>
          <w:rFonts w:ascii="Times New Roman" w:hAnsi="Times New Roman" w:cs="Times New Roman"/>
          <w:i w:val="0"/>
          <w:sz w:val="24"/>
          <w:szCs w:val="24"/>
        </w:rPr>
        <w:t>zamówienia</w:t>
      </w:r>
      <w:r w:rsidR="000C73BC" w:rsidRPr="0075693E">
        <w:rPr>
          <w:rFonts w:ascii="Times New Roman" w:hAnsi="Times New Roman" w:cs="Times New Roman"/>
          <w:sz w:val="24"/>
          <w:szCs w:val="24"/>
        </w:rPr>
        <w:t xml:space="preserve"> zgodnie z wymaganiami określonymi</w:t>
      </w:r>
      <w:r w:rsidR="00414E17" w:rsidRPr="0075693E">
        <w:rPr>
          <w:rFonts w:ascii="Times New Roman" w:hAnsi="Times New Roman" w:cs="Times New Roman"/>
          <w:sz w:val="24"/>
          <w:szCs w:val="24"/>
        </w:rPr>
        <w:t xml:space="preserve"> w dokumentach zamówienia</w:t>
      </w:r>
      <w:r w:rsidR="000C73BC" w:rsidRPr="0075693E">
        <w:rPr>
          <w:rFonts w:ascii="Times New Roman" w:hAnsi="Times New Roman" w:cs="Times New Roman"/>
          <w:sz w:val="24"/>
          <w:szCs w:val="24"/>
        </w:rPr>
        <w:t xml:space="preserve"> lub wynikającymi z</w:t>
      </w:r>
      <w:r w:rsidR="005F647E" w:rsidRPr="0075693E">
        <w:rPr>
          <w:rFonts w:ascii="Times New Roman" w:hAnsi="Times New Roman" w:cs="Times New Roman"/>
          <w:sz w:val="24"/>
          <w:szCs w:val="24"/>
        </w:rPr>
        <w:t> </w:t>
      </w:r>
      <w:r w:rsidR="000C73BC" w:rsidRPr="0075693E">
        <w:rPr>
          <w:rFonts w:ascii="Times New Roman" w:hAnsi="Times New Roman" w:cs="Times New Roman"/>
          <w:sz w:val="24"/>
          <w:szCs w:val="24"/>
        </w:rPr>
        <w:t>od</w:t>
      </w:r>
      <w:r w:rsidR="00414E17" w:rsidRPr="0075693E">
        <w:rPr>
          <w:rFonts w:ascii="Times New Roman" w:hAnsi="Times New Roman" w:cs="Times New Roman"/>
          <w:sz w:val="24"/>
          <w:szCs w:val="24"/>
        </w:rPr>
        <w:t xml:space="preserve">rębnych przepisów, zamawiający </w:t>
      </w:r>
      <w:r w:rsidR="00414E17" w:rsidRPr="0075693E">
        <w:rPr>
          <w:rFonts w:ascii="Times New Roman" w:hAnsi="Times New Roman" w:cs="Times New Roman"/>
          <w:b/>
          <w:sz w:val="24"/>
          <w:szCs w:val="24"/>
        </w:rPr>
        <w:t>żąda od Wykonawcy</w:t>
      </w:r>
      <w:r w:rsidR="005F647E" w:rsidRPr="0075693E">
        <w:rPr>
          <w:rFonts w:ascii="Times New Roman" w:hAnsi="Times New Roman" w:cs="Times New Roman"/>
          <w:b/>
          <w:sz w:val="24"/>
          <w:szCs w:val="24"/>
        </w:rPr>
        <w:t xml:space="preserve"> </w:t>
      </w:r>
      <w:r w:rsidR="000C73BC" w:rsidRPr="0075693E">
        <w:rPr>
          <w:rFonts w:ascii="Times New Roman" w:hAnsi="Times New Roman" w:cs="Times New Roman"/>
          <w:b/>
          <w:sz w:val="24"/>
          <w:szCs w:val="24"/>
        </w:rPr>
        <w:t>wyjaśnień</w:t>
      </w:r>
      <w:r w:rsidR="000C73BC" w:rsidRPr="0075693E">
        <w:rPr>
          <w:rFonts w:ascii="Times New Roman" w:hAnsi="Times New Roman" w:cs="Times New Roman"/>
          <w:sz w:val="24"/>
          <w:szCs w:val="24"/>
        </w:rPr>
        <w:t xml:space="preserve">, w tym złożenie dowodów, </w:t>
      </w:r>
      <w:r w:rsidR="00414E17" w:rsidRPr="0075693E">
        <w:rPr>
          <w:rFonts w:ascii="Times New Roman" w:hAnsi="Times New Roman" w:cs="Times New Roman"/>
          <w:sz w:val="24"/>
          <w:szCs w:val="24"/>
        </w:rPr>
        <w:t xml:space="preserve">w zakresie </w:t>
      </w:r>
      <w:r w:rsidR="000C73BC" w:rsidRPr="0075693E">
        <w:rPr>
          <w:rFonts w:ascii="Times New Roman" w:hAnsi="Times New Roman" w:cs="Times New Roman"/>
          <w:sz w:val="24"/>
          <w:szCs w:val="24"/>
        </w:rPr>
        <w:t xml:space="preserve"> wyliczenia ceny lub kosztu, </w:t>
      </w:r>
      <w:r w:rsidR="00414E17" w:rsidRPr="0075693E">
        <w:rPr>
          <w:rFonts w:ascii="Times New Roman" w:hAnsi="Times New Roman" w:cs="Times New Roman"/>
          <w:sz w:val="24"/>
          <w:szCs w:val="24"/>
        </w:rPr>
        <w:t>lub ich istotnych części składowych.</w:t>
      </w:r>
    </w:p>
    <w:p w14:paraId="1E9FFA62" w14:textId="77777777" w:rsidR="00395F7F" w:rsidRPr="0075693E" w:rsidRDefault="00395F7F" w:rsidP="00792028">
      <w:pPr>
        <w:pStyle w:val="Akapitzlist"/>
        <w:numPr>
          <w:ilvl w:val="0"/>
          <w:numId w:val="43"/>
        </w:numPr>
        <w:spacing w:after="0"/>
        <w:jc w:val="both"/>
        <w:rPr>
          <w:rFonts w:ascii="Times New Roman" w:hAnsi="Times New Roman" w:cs="Times New Roman"/>
          <w:b/>
          <w:sz w:val="24"/>
          <w:szCs w:val="24"/>
        </w:rPr>
      </w:pPr>
      <w:r w:rsidRPr="0075693E">
        <w:rPr>
          <w:rFonts w:ascii="Times New Roman" w:hAnsi="Times New Roman" w:cs="Times New Roman"/>
          <w:sz w:val="24"/>
          <w:szCs w:val="24"/>
        </w:rPr>
        <w:t>W przypadku gdy cena całkowita oferty złożonej w terminie, jest niższa o co najmniej 30% od:</w:t>
      </w:r>
    </w:p>
    <w:p w14:paraId="7A55427C" w14:textId="77777777" w:rsidR="00395F7F" w:rsidRPr="007C63C8" w:rsidRDefault="00395F7F" w:rsidP="00117F9F">
      <w:pPr>
        <w:pStyle w:val="Akapitzlist"/>
        <w:numPr>
          <w:ilvl w:val="1"/>
          <w:numId w:val="18"/>
        </w:numPr>
        <w:tabs>
          <w:tab w:val="clear" w:pos="1440"/>
          <w:tab w:val="num" w:pos="1134"/>
        </w:tabs>
        <w:ind w:left="1134" w:hanging="425"/>
        <w:jc w:val="both"/>
        <w:rPr>
          <w:rFonts w:ascii="Times New Roman" w:hAnsi="Times New Roman" w:cs="Times New Roman"/>
          <w:sz w:val="24"/>
          <w:szCs w:val="24"/>
        </w:rPr>
      </w:pPr>
      <w:r w:rsidRPr="007C63C8">
        <w:rPr>
          <w:rFonts w:ascii="Times New Roman" w:hAnsi="Times New Roman" w:cs="Times New Roman"/>
          <w:sz w:val="24"/>
          <w:szCs w:val="24"/>
        </w:rPr>
        <w:t xml:space="preserve">wartości </w:t>
      </w:r>
      <w:r w:rsidRPr="007C63C8">
        <w:rPr>
          <w:rStyle w:val="Uwydatnienie"/>
          <w:rFonts w:ascii="Times New Roman" w:hAnsi="Times New Roman" w:cs="Times New Roman"/>
          <w:i w:val="0"/>
          <w:sz w:val="24"/>
          <w:szCs w:val="24"/>
        </w:rPr>
        <w:t>zamówienia</w:t>
      </w:r>
      <w:r w:rsidRPr="007C63C8">
        <w:rPr>
          <w:rFonts w:ascii="Times New Roman" w:hAnsi="Times New Roman" w:cs="Times New Roman"/>
          <w:sz w:val="24"/>
          <w:szCs w:val="24"/>
        </w:rPr>
        <w:t xml:space="preserve"> powiększonej o należny podatek od towarów i usług, ustalonej przed wszczęciem postępowania lub średniej arytmetycznej cen wszystkich złożonych ofert niepodlegających odrzuceniu na podstawie </w:t>
      </w:r>
      <w:r w:rsidRPr="00071F66">
        <w:rPr>
          <w:rFonts w:ascii="Times New Roman" w:hAnsi="Times New Roman" w:cs="Times New Roman"/>
          <w:sz w:val="24"/>
          <w:szCs w:val="24"/>
        </w:rPr>
        <w:t>art.226 ust.1 pkt 1 i 10,</w:t>
      </w:r>
      <w:r w:rsidR="00071F66">
        <w:rPr>
          <w:rFonts w:ascii="Times New Roman" w:hAnsi="Times New Roman" w:cs="Times New Roman"/>
          <w:sz w:val="24"/>
          <w:szCs w:val="24"/>
        </w:rPr>
        <w:t xml:space="preserve"> Z</w:t>
      </w:r>
      <w:r w:rsidRPr="007C63C8">
        <w:rPr>
          <w:rFonts w:ascii="Times New Roman" w:hAnsi="Times New Roman" w:cs="Times New Roman"/>
          <w:sz w:val="24"/>
          <w:szCs w:val="24"/>
        </w:rPr>
        <w:t xml:space="preserve">amawiający zwraca się o udzielenie wyjaśnień, </w:t>
      </w:r>
      <w:r w:rsidRPr="00071F66">
        <w:rPr>
          <w:rFonts w:ascii="Times New Roman" w:hAnsi="Times New Roman" w:cs="Times New Roman"/>
          <w:sz w:val="24"/>
          <w:szCs w:val="24"/>
        </w:rPr>
        <w:t xml:space="preserve">o </w:t>
      </w:r>
      <w:r w:rsidR="006C3D7C" w:rsidRPr="00071F66">
        <w:rPr>
          <w:rFonts w:ascii="Times New Roman" w:hAnsi="Times New Roman" w:cs="Times New Roman"/>
          <w:sz w:val="24"/>
          <w:szCs w:val="24"/>
        </w:rPr>
        <w:t xml:space="preserve">których mowa w punkcie </w:t>
      </w:r>
      <w:r w:rsidRPr="00C24B81">
        <w:rPr>
          <w:rFonts w:ascii="Times New Roman" w:hAnsi="Times New Roman" w:cs="Times New Roman"/>
          <w:sz w:val="24"/>
          <w:szCs w:val="24"/>
        </w:rPr>
        <w:t>1</w:t>
      </w:r>
      <w:r w:rsidR="00071F66" w:rsidRPr="00C24B81">
        <w:rPr>
          <w:rFonts w:ascii="Times New Roman" w:hAnsi="Times New Roman" w:cs="Times New Roman"/>
          <w:sz w:val="24"/>
          <w:szCs w:val="24"/>
        </w:rPr>
        <w:t>5</w:t>
      </w:r>
      <w:r w:rsidRPr="00C24B81">
        <w:rPr>
          <w:rFonts w:ascii="Times New Roman" w:hAnsi="Times New Roman" w:cs="Times New Roman"/>
          <w:sz w:val="24"/>
          <w:szCs w:val="24"/>
        </w:rPr>
        <w:t>,</w:t>
      </w:r>
      <w:r w:rsidRPr="00071F66">
        <w:rPr>
          <w:rFonts w:ascii="Times New Roman" w:hAnsi="Times New Roman" w:cs="Times New Roman"/>
          <w:sz w:val="24"/>
          <w:szCs w:val="24"/>
        </w:rPr>
        <w:t xml:space="preserve"> chyba że rozbieżność wynika z okoliczności oczywisty</w:t>
      </w:r>
      <w:r w:rsidRPr="007C63C8">
        <w:rPr>
          <w:rFonts w:ascii="Times New Roman" w:hAnsi="Times New Roman" w:cs="Times New Roman"/>
          <w:sz w:val="24"/>
          <w:szCs w:val="24"/>
        </w:rPr>
        <w:t>ch, które nie wymagają wyjaśnienia;</w:t>
      </w:r>
    </w:p>
    <w:p w14:paraId="33E49ACA" w14:textId="77777777" w:rsidR="00395F7F" w:rsidRPr="00C24B81" w:rsidRDefault="00395F7F" w:rsidP="00117F9F">
      <w:pPr>
        <w:pStyle w:val="Akapitzlist"/>
        <w:numPr>
          <w:ilvl w:val="1"/>
          <w:numId w:val="18"/>
        </w:numPr>
        <w:tabs>
          <w:tab w:val="clear" w:pos="1440"/>
          <w:tab w:val="num" w:pos="1134"/>
        </w:tabs>
        <w:ind w:left="1134" w:hanging="425"/>
        <w:jc w:val="both"/>
        <w:rPr>
          <w:rFonts w:ascii="Times New Roman" w:hAnsi="Times New Roman" w:cs="Times New Roman"/>
          <w:sz w:val="24"/>
          <w:szCs w:val="24"/>
        </w:rPr>
      </w:pPr>
      <w:r w:rsidRPr="007C63C8">
        <w:rPr>
          <w:rFonts w:ascii="Times New Roman" w:hAnsi="Times New Roman" w:cs="Times New Roman"/>
          <w:sz w:val="24"/>
          <w:szCs w:val="24"/>
        </w:rPr>
        <w:t xml:space="preserve">wartości </w:t>
      </w:r>
      <w:r w:rsidRPr="007C63C8">
        <w:rPr>
          <w:rStyle w:val="Uwydatnienie"/>
          <w:rFonts w:ascii="Times New Roman" w:hAnsi="Times New Roman" w:cs="Times New Roman"/>
          <w:i w:val="0"/>
          <w:sz w:val="24"/>
          <w:szCs w:val="24"/>
        </w:rPr>
        <w:t>zamówienia</w:t>
      </w:r>
      <w:r w:rsidRPr="007C63C8">
        <w:rPr>
          <w:rFonts w:ascii="Times New Roman" w:hAnsi="Times New Roman" w:cs="Times New Roman"/>
          <w:sz w:val="24"/>
          <w:szCs w:val="24"/>
        </w:rPr>
        <w:t xml:space="preserve"> powiększonej o należny podatek od towarów i usług, zaktualizowanej z uwzględnieniem okoliczności, które nastąpiły po wszczęciu postępowania, w szczególności </w:t>
      </w:r>
      <w:r w:rsidR="00071F66">
        <w:rPr>
          <w:rFonts w:ascii="Times New Roman" w:hAnsi="Times New Roman" w:cs="Times New Roman"/>
          <w:sz w:val="24"/>
          <w:szCs w:val="24"/>
        </w:rPr>
        <w:t>istotnej zmiany cen rynkowych, Z</w:t>
      </w:r>
      <w:r w:rsidRPr="007C63C8">
        <w:rPr>
          <w:rFonts w:ascii="Times New Roman" w:hAnsi="Times New Roman" w:cs="Times New Roman"/>
          <w:sz w:val="24"/>
          <w:szCs w:val="24"/>
        </w:rPr>
        <w:t xml:space="preserve">amawiający może zwrócić się o udzielenie wyjaśnień, o </w:t>
      </w:r>
      <w:r w:rsidRPr="00071F66">
        <w:rPr>
          <w:rFonts w:ascii="Times New Roman" w:hAnsi="Times New Roman" w:cs="Times New Roman"/>
          <w:sz w:val="24"/>
          <w:szCs w:val="24"/>
        </w:rPr>
        <w:t xml:space="preserve">których </w:t>
      </w:r>
      <w:r w:rsidR="006C3D7C" w:rsidRPr="00071F66">
        <w:rPr>
          <w:rFonts w:ascii="Times New Roman" w:hAnsi="Times New Roman" w:cs="Times New Roman"/>
          <w:sz w:val="24"/>
          <w:szCs w:val="24"/>
        </w:rPr>
        <w:t xml:space="preserve">mowa w </w:t>
      </w:r>
      <w:r w:rsidR="006C3D7C" w:rsidRPr="00C24B81">
        <w:rPr>
          <w:rFonts w:ascii="Times New Roman" w:hAnsi="Times New Roman" w:cs="Times New Roman"/>
          <w:sz w:val="24"/>
          <w:szCs w:val="24"/>
        </w:rPr>
        <w:t>punkcie</w:t>
      </w:r>
      <w:r w:rsidRPr="00C24B81">
        <w:rPr>
          <w:rFonts w:ascii="Times New Roman" w:hAnsi="Times New Roman" w:cs="Times New Roman"/>
          <w:sz w:val="24"/>
          <w:szCs w:val="24"/>
        </w:rPr>
        <w:t xml:space="preserve"> </w:t>
      </w:r>
      <w:r w:rsidR="00071F66" w:rsidRPr="00C24B81">
        <w:rPr>
          <w:rFonts w:ascii="Times New Roman" w:hAnsi="Times New Roman" w:cs="Times New Roman"/>
          <w:sz w:val="24"/>
          <w:szCs w:val="24"/>
        </w:rPr>
        <w:t>15</w:t>
      </w:r>
      <w:r w:rsidRPr="00C24B81">
        <w:rPr>
          <w:rFonts w:ascii="Times New Roman" w:hAnsi="Times New Roman" w:cs="Times New Roman"/>
          <w:sz w:val="24"/>
          <w:szCs w:val="24"/>
        </w:rPr>
        <w:t>.</w:t>
      </w:r>
    </w:p>
    <w:p w14:paraId="64130814" w14:textId="77777777" w:rsidR="00395F7F" w:rsidRPr="007C63C8" w:rsidRDefault="00DD281B" w:rsidP="00792028">
      <w:pPr>
        <w:pStyle w:val="Akapitzlist"/>
        <w:numPr>
          <w:ilvl w:val="0"/>
          <w:numId w:val="43"/>
        </w:numPr>
        <w:spacing w:after="0"/>
        <w:jc w:val="both"/>
        <w:rPr>
          <w:rFonts w:ascii="Times New Roman" w:hAnsi="Times New Roman" w:cs="Times New Roman"/>
          <w:sz w:val="24"/>
          <w:szCs w:val="24"/>
        </w:rPr>
      </w:pPr>
      <w:r w:rsidRPr="007C63C8">
        <w:rPr>
          <w:rFonts w:ascii="Times New Roman" w:hAnsi="Times New Roman" w:cs="Times New Roman"/>
          <w:sz w:val="24"/>
          <w:szCs w:val="24"/>
        </w:rPr>
        <w:t>Wyjaśnienia</w:t>
      </w:r>
      <w:r w:rsidR="006C3D7C">
        <w:rPr>
          <w:rFonts w:ascii="Times New Roman" w:hAnsi="Times New Roman" w:cs="Times New Roman"/>
          <w:sz w:val="24"/>
          <w:szCs w:val="24"/>
        </w:rPr>
        <w:t>, o którym mowa powyżej</w:t>
      </w:r>
      <w:r w:rsidRPr="007C63C8">
        <w:rPr>
          <w:rFonts w:ascii="Times New Roman" w:hAnsi="Times New Roman" w:cs="Times New Roman"/>
          <w:sz w:val="24"/>
          <w:szCs w:val="24"/>
        </w:rPr>
        <w:t xml:space="preserve"> mogą dotyczyć w szczególności:</w:t>
      </w:r>
      <w:r w:rsidR="00B8250A">
        <w:rPr>
          <w:rFonts w:ascii="Times New Roman" w:hAnsi="Times New Roman" w:cs="Times New Roman"/>
          <w:sz w:val="24"/>
          <w:szCs w:val="24"/>
        </w:rPr>
        <w:t xml:space="preserve"> </w:t>
      </w:r>
    </w:p>
    <w:p w14:paraId="4929D928" w14:textId="77777777" w:rsidR="00D9418E" w:rsidRPr="007C63C8" w:rsidRDefault="00D9418E" w:rsidP="00117F9F">
      <w:pPr>
        <w:pStyle w:val="Akapitzlist"/>
        <w:numPr>
          <w:ilvl w:val="1"/>
          <w:numId w:val="17"/>
        </w:numPr>
        <w:tabs>
          <w:tab w:val="clear" w:pos="1440"/>
          <w:tab w:val="num" w:pos="1134"/>
        </w:tabs>
        <w:spacing w:after="0"/>
        <w:ind w:hanging="731"/>
        <w:jc w:val="both"/>
        <w:rPr>
          <w:rFonts w:ascii="Times New Roman" w:hAnsi="Times New Roman" w:cs="Times New Roman"/>
          <w:sz w:val="24"/>
          <w:szCs w:val="24"/>
        </w:rPr>
      </w:pPr>
      <w:r w:rsidRPr="007C63C8">
        <w:rPr>
          <w:rFonts w:ascii="Times New Roman" w:hAnsi="Times New Roman" w:cs="Times New Roman"/>
          <w:sz w:val="24"/>
          <w:szCs w:val="24"/>
        </w:rPr>
        <w:t>zarządzania procesem produkcji, świad</w:t>
      </w:r>
      <w:r w:rsidR="00430191" w:rsidRPr="007C63C8">
        <w:rPr>
          <w:rFonts w:ascii="Times New Roman" w:hAnsi="Times New Roman" w:cs="Times New Roman"/>
          <w:sz w:val="24"/>
          <w:szCs w:val="24"/>
        </w:rPr>
        <w:t>czonych usług lub metody budowy,</w:t>
      </w:r>
    </w:p>
    <w:p w14:paraId="657CB0F7" w14:textId="77777777" w:rsidR="00D9418E" w:rsidRPr="007C63C8" w:rsidRDefault="00D9418E" w:rsidP="00117F9F">
      <w:pPr>
        <w:pStyle w:val="Akapitzlist"/>
        <w:numPr>
          <w:ilvl w:val="1"/>
          <w:numId w:val="17"/>
        </w:numPr>
        <w:tabs>
          <w:tab w:val="clear" w:pos="1440"/>
          <w:tab w:val="num" w:pos="1134"/>
        </w:tabs>
        <w:spacing w:after="0"/>
        <w:ind w:left="1134" w:hanging="425"/>
        <w:jc w:val="both"/>
        <w:rPr>
          <w:rFonts w:ascii="Times New Roman" w:hAnsi="Times New Roman" w:cs="Times New Roman"/>
          <w:sz w:val="24"/>
          <w:szCs w:val="24"/>
        </w:rPr>
      </w:pPr>
      <w:r w:rsidRPr="007C63C8">
        <w:rPr>
          <w:rFonts w:ascii="Times New Roman" w:hAnsi="Times New Roman" w:cs="Times New Roman"/>
          <w:sz w:val="24"/>
          <w:szCs w:val="24"/>
        </w:rPr>
        <w:t>wybranych rozwiązań techn</w:t>
      </w:r>
      <w:r w:rsidR="008C5094" w:rsidRPr="007C63C8">
        <w:rPr>
          <w:rFonts w:ascii="Times New Roman" w:hAnsi="Times New Roman" w:cs="Times New Roman"/>
          <w:sz w:val="24"/>
          <w:szCs w:val="24"/>
        </w:rPr>
        <w:t>i</w:t>
      </w:r>
      <w:r w:rsidRPr="007C63C8">
        <w:rPr>
          <w:rFonts w:ascii="Times New Roman" w:hAnsi="Times New Roman" w:cs="Times New Roman"/>
          <w:sz w:val="24"/>
          <w:szCs w:val="24"/>
        </w:rPr>
        <w:t>cznych, wyjątko</w:t>
      </w:r>
      <w:r w:rsidR="008C5094" w:rsidRPr="007C63C8">
        <w:rPr>
          <w:rFonts w:ascii="Times New Roman" w:hAnsi="Times New Roman" w:cs="Times New Roman"/>
          <w:sz w:val="24"/>
          <w:szCs w:val="24"/>
        </w:rPr>
        <w:t>wo korzystnych warunków dostaw, usług albo związanych</w:t>
      </w:r>
      <w:r w:rsidR="00430191" w:rsidRPr="007C63C8">
        <w:rPr>
          <w:rFonts w:ascii="Times New Roman" w:hAnsi="Times New Roman" w:cs="Times New Roman"/>
          <w:sz w:val="24"/>
          <w:szCs w:val="24"/>
        </w:rPr>
        <w:t xml:space="preserve"> z realizacją robót budowlanych,</w:t>
      </w:r>
    </w:p>
    <w:p w14:paraId="7B9DE0F9" w14:textId="77777777" w:rsidR="008C5094" w:rsidRPr="007C63C8" w:rsidRDefault="008C5094" w:rsidP="00117F9F">
      <w:pPr>
        <w:pStyle w:val="Akapitzlist"/>
        <w:numPr>
          <w:ilvl w:val="1"/>
          <w:numId w:val="17"/>
        </w:numPr>
        <w:tabs>
          <w:tab w:val="clear" w:pos="1440"/>
          <w:tab w:val="num" w:pos="1134"/>
        </w:tabs>
        <w:spacing w:after="0"/>
        <w:ind w:left="1134" w:hanging="425"/>
        <w:jc w:val="both"/>
        <w:rPr>
          <w:rFonts w:ascii="Times New Roman" w:hAnsi="Times New Roman" w:cs="Times New Roman"/>
          <w:sz w:val="24"/>
          <w:szCs w:val="24"/>
        </w:rPr>
      </w:pPr>
      <w:r w:rsidRPr="007C63C8">
        <w:rPr>
          <w:rFonts w:ascii="Times New Roman" w:hAnsi="Times New Roman" w:cs="Times New Roman"/>
          <w:sz w:val="24"/>
          <w:szCs w:val="24"/>
        </w:rPr>
        <w:lastRenderedPageBreak/>
        <w:t>oryginalności dostaw, usług lub robót budowlan</w:t>
      </w:r>
      <w:r w:rsidR="00430191" w:rsidRPr="007C63C8">
        <w:rPr>
          <w:rFonts w:ascii="Times New Roman" w:hAnsi="Times New Roman" w:cs="Times New Roman"/>
          <w:sz w:val="24"/>
          <w:szCs w:val="24"/>
        </w:rPr>
        <w:t>ych oferowanych przez Wykonawcę,</w:t>
      </w:r>
    </w:p>
    <w:p w14:paraId="72CCAA36" w14:textId="13FC5431" w:rsidR="008C5094" w:rsidRPr="007C63C8" w:rsidRDefault="008C5094" w:rsidP="00117F9F">
      <w:pPr>
        <w:pStyle w:val="Akapitzlist"/>
        <w:numPr>
          <w:ilvl w:val="1"/>
          <w:numId w:val="17"/>
        </w:numPr>
        <w:tabs>
          <w:tab w:val="clear" w:pos="1440"/>
          <w:tab w:val="num" w:pos="1134"/>
        </w:tabs>
        <w:spacing w:after="0"/>
        <w:ind w:left="1134" w:hanging="425"/>
        <w:jc w:val="both"/>
        <w:rPr>
          <w:rFonts w:ascii="Times New Roman" w:hAnsi="Times New Roman" w:cs="Times New Roman"/>
          <w:sz w:val="24"/>
          <w:szCs w:val="24"/>
        </w:rPr>
      </w:pPr>
      <w:r w:rsidRPr="007C63C8">
        <w:rPr>
          <w:rFonts w:ascii="Times New Roman" w:hAnsi="Times New Roman" w:cs="Times New Roman"/>
          <w:sz w:val="24"/>
          <w:szCs w:val="24"/>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r w:rsidR="00430191" w:rsidRPr="007C63C8">
        <w:rPr>
          <w:rFonts w:ascii="Times New Roman" w:hAnsi="Times New Roman" w:cs="Times New Roman"/>
          <w:sz w:val="24"/>
          <w:szCs w:val="24"/>
        </w:rPr>
        <w:t>,</w:t>
      </w:r>
    </w:p>
    <w:p w14:paraId="30AAE044" w14:textId="77777777" w:rsidR="008C5094" w:rsidRPr="007C63C8" w:rsidRDefault="008C5094" w:rsidP="00117F9F">
      <w:pPr>
        <w:pStyle w:val="Akapitzlist"/>
        <w:numPr>
          <w:ilvl w:val="1"/>
          <w:numId w:val="17"/>
        </w:numPr>
        <w:tabs>
          <w:tab w:val="clear" w:pos="1440"/>
          <w:tab w:val="num" w:pos="1134"/>
        </w:tabs>
        <w:spacing w:after="0"/>
        <w:ind w:left="1134" w:hanging="425"/>
        <w:jc w:val="both"/>
        <w:rPr>
          <w:rFonts w:ascii="Times New Roman" w:hAnsi="Times New Roman" w:cs="Times New Roman"/>
          <w:sz w:val="24"/>
          <w:szCs w:val="24"/>
        </w:rPr>
      </w:pPr>
      <w:r w:rsidRPr="007C63C8">
        <w:rPr>
          <w:rFonts w:ascii="Times New Roman" w:hAnsi="Times New Roman" w:cs="Times New Roman"/>
          <w:sz w:val="24"/>
          <w:szCs w:val="24"/>
        </w:rPr>
        <w:t>zgodności z prawem w rozumieniu przepisów o postępowaniu w sprawac</w:t>
      </w:r>
      <w:r w:rsidR="00430191" w:rsidRPr="007C63C8">
        <w:rPr>
          <w:rFonts w:ascii="Times New Roman" w:hAnsi="Times New Roman" w:cs="Times New Roman"/>
          <w:sz w:val="24"/>
          <w:szCs w:val="24"/>
        </w:rPr>
        <w:t>h dotyczących pomocy publicznej,</w:t>
      </w:r>
    </w:p>
    <w:p w14:paraId="266A53EA" w14:textId="77777777" w:rsidR="008C5094" w:rsidRPr="007C63C8" w:rsidRDefault="008C5094" w:rsidP="00117F9F">
      <w:pPr>
        <w:pStyle w:val="Akapitzlist"/>
        <w:numPr>
          <w:ilvl w:val="1"/>
          <w:numId w:val="17"/>
        </w:numPr>
        <w:tabs>
          <w:tab w:val="clear" w:pos="1440"/>
          <w:tab w:val="num" w:pos="1134"/>
        </w:tabs>
        <w:spacing w:after="0"/>
        <w:ind w:left="1134" w:hanging="425"/>
        <w:jc w:val="both"/>
        <w:rPr>
          <w:rFonts w:ascii="Times New Roman" w:hAnsi="Times New Roman" w:cs="Times New Roman"/>
          <w:sz w:val="24"/>
          <w:szCs w:val="24"/>
        </w:rPr>
      </w:pPr>
      <w:r w:rsidRPr="007C63C8">
        <w:rPr>
          <w:rFonts w:ascii="Times New Roman" w:hAnsi="Times New Roman" w:cs="Times New Roman"/>
          <w:sz w:val="24"/>
          <w:szCs w:val="24"/>
        </w:rPr>
        <w:t>zgodności z przepisami z zakresu prawa pracy i zabezpieczenia społecznego,</w:t>
      </w:r>
      <w:r w:rsidR="00430191" w:rsidRPr="007C63C8">
        <w:rPr>
          <w:rFonts w:ascii="Times New Roman" w:hAnsi="Times New Roman" w:cs="Times New Roman"/>
          <w:sz w:val="24"/>
          <w:szCs w:val="24"/>
        </w:rPr>
        <w:t xml:space="preserve"> obowiązującymi w miejscu, w którym realizowane jest zamówienie,</w:t>
      </w:r>
    </w:p>
    <w:p w14:paraId="58220F39" w14:textId="77777777" w:rsidR="00430191" w:rsidRPr="007C63C8" w:rsidRDefault="00430191" w:rsidP="00117F9F">
      <w:pPr>
        <w:pStyle w:val="Akapitzlist"/>
        <w:numPr>
          <w:ilvl w:val="1"/>
          <w:numId w:val="17"/>
        </w:numPr>
        <w:tabs>
          <w:tab w:val="clear" w:pos="1440"/>
          <w:tab w:val="num" w:pos="1134"/>
        </w:tabs>
        <w:spacing w:after="0"/>
        <w:ind w:left="1134" w:hanging="425"/>
        <w:jc w:val="both"/>
        <w:rPr>
          <w:rFonts w:ascii="Times New Roman" w:hAnsi="Times New Roman" w:cs="Times New Roman"/>
          <w:sz w:val="24"/>
          <w:szCs w:val="24"/>
        </w:rPr>
      </w:pPr>
      <w:r w:rsidRPr="007C63C8">
        <w:rPr>
          <w:rFonts w:ascii="Times New Roman" w:hAnsi="Times New Roman" w:cs="Times New Roman"/>
          <w:sz w:val="24"/>
          <w:szCs w:val="24"/>
        </w:rPr>
        <w:t>zgodności z przepisami w zakresie ochrony środowiska,</w:t>
      </w:r>
    </w:p>
    <w:p w14:paraId="3CD3A761" w14:textId="53DA8DE3" w:rsidR="0075693E" w:rsidRPr="005478C9" w:rsidRDefault="00430191" w:rsidP="005478C9">
      <w:pPr>
        <w:pStyle w:val="Akapitzlist"/>
        <w:numPr>
          <w:ilvl w:val="1"/>
          <w:numId w:val="17"/>
        </w:numPr>
        <w:tabs>
          <w:tab w:val="clear" w:pos="1440"/>
          <w:tab w:val="num" w:pos="1134"/>
        </w:tabs>
        <w:spacing w:after="0"/>
        <w:ind w:left="1134" w:hanging="425"/>
        <w:jc w:val="both"/>
        <w:rPr>
          <w:rFonts w:ascii="Times New Roman" w:hAnsi="Times New Roman" w:cs="Times New Roman"/>
          <w:sz w:val="24"/>
          <w:szCs w:val="24"/>
        </w:rPr>
      </w:pPr>
      <w:r w:rsidRPr="007C63C8">
        <w:rPr>
          <w:rFonts w:ascii="Times New Roman" w:hAnsi="Times New Roman" w:cs="Times New Roman"/>
          <w:sz w:val="24"/>
          <w:szCs w:val="24"/>
        </w:rPr>
        <w:t>wypełnienia obowiązków związanych z powierzeniem wykonania części zamówienia podwykonawcy.</w:t>
      </w:r>
      <w:r w:rsidR="006C3D7C">
        <w:rPr>
          <w:rFonts w:ascii="Times New Roman" w:hAnsi="Times New Roman" w:cs="Times New Roman"/>
          <w:sz w:val="24"/>
          <w:szCs w:val="24"/>
        </w:rPr>
        <w:t xml:space="preserve"> </w:t>
      </w:r>
    </w:p>
    <w:p w14:paraId="2A084B15" w14:textId="39E8A9EF" w:rsidR="00395F7F" w:rsidRDefault="00430191" w:rsidP="00792028">
      <w:pPr>
        <w:pStyle w:val="Akapitzlist"/>
        <w:numPr>
          <w:ilvl w:val="0"/>
          <w:numId w:val="43"/>
        </w:numPr>
        <w:spacing w:after="0"/>
        <w:jc w:val="both"/>
        <w:rPr>
          <w:rFonts w:ascii="Times New Roman" w:hAnsi="Times New Roman" w:cs="Times New Roman"/>
          <w:sz w:val="24"/>
          <w:szCs w:val="24"/>
        </w:rPr>
      </w:pPr>
      <w:r w:rsidRPr="007C63C8">
        <w:rPr>
          <w:rFonts w:ascii="Times New Roman" w:hAnsi="Times New Roman" w:cs="Times New Roman"/>
          <w:sz w:val="24"/>
          <w:szCs w:val="24"/>
        </w:rPr>
        <w:t>Obowiązek wy</w:t>
      </w:r>
      <w:r w:rsidR="000D2894" w:rsidRPr="007C63C8">
        <w:rPr>
          <w:rFonts w:ascii="Times New Roman" w:hAnsi="Times New Roman" w:cs="Times New Roman"/>
          <w:sz w:val="24"/>
          <w:szCs w:val="24"/>
        </w:rPr>
        <w:t>kazania, że oferta nie zawiera r</w:t>
      </w:r>
      <w:r w:rsidRPr="007C63C8">
        <w:rPr>
          <w:rFonts w:ascii="Times New Roman" w:hAnsi="Times New Roman" w:cs="Times New Roman"/>
          <w:sz w:val="24"/>
          <w:szCs w:val="24"/>
        </w:rPr>
        <w:t>ażąco niskiej ceny lub kosztu spoczywa na Wykonawcy</w:t>
      </w:r>
      <w:r w:rsidR="00B8250A">
        <w:rPr>
          <w:rFonts w:ascii="Times New Roman" w:hAnsi="Times New Roman" w:cs="Times New Roman"/>
          <w:sz w:val="24"/>
          <w:szCs w:val="24"/>
        </w:rPr>
        <w:t>.</w:t>
      </w:r>
    </w:p>
    <w:p w14:paraId="1B3525BF" w14:textId="3ABBCA7B" w:rsidR="00395F7F" w:rsidRDefault="00430191" w:rsidP="00792028">
      <w:pPr>
        <w:pStyle w:val="Akapitzlist"/>
        <w:numPr>
          <w:ilvl w:val="0"/>
          <w:numId w:val="43"/>
        </w:numPr>
        <w:spacing w:after="0"/>
        <w:jc w:val="both"/>
        <w:rPr>
          <w:rFonts w:ascii="Times New Roman" w:hAnsi="Times New Roman" w:cs="Times New Roman"/>
          <w:sz w:val="24"/>
          <w:szCs w:val="24"/>
        </w:rPr>
      </w:pPr>
      <w:r w:rsidRPr="0075693E">
        <w:rPr>
          <w:rFonts w:ascii="Times New Roman" w:hAnsi="Times New Roman" w:cs="Times New Roman"/>
          <w:sz w:val="24"/>
          <w:szCs w:val="24"/>
        </w:rPr>
        <w:t>Oferta Wykonawcy, który nie udzielił wyjaśnień w wyznaczonym terminie, lub jeżeli złożone wyjaśnienia wraz z dowodami nie uzasadniają podanej w ofercie ceny lub kosztu - podlega odrzuceniu jako oferta z rażąco niską ceną lub kosztem.</w:t>
      </w:r>
      <w:r w:rsidR="00B8250A" w:rsidRPr="0075693E">
        <w:rPr>
          <w:rFonts w:ascii="Times New Roman" w:hAnsi="Times New Roman" w:cs="Times New Roman"/>
          <w:sz w:val="24"/>
          <w:szCs w:val="24"/>
        </w:rPr>
        <w:t xml:space="preserve"> </w:t>
      </w:r>
    </w:p>
    <w:p w14:paraId="60F5BDF1" w14:textId="58006E80" w:rsidR="000C73BC" w:rsidRDefault="004E775B" w:rsidP="00792028">
      <w:pPr>
        <w:pStyle w:val="Akapitzlist"/>
        <w:numPr>
          <w:ilvl w:val="0"/>
          <w:numId w:val="43"/>
        </w:numPr>
        <w:spacing w:after="0"/>
        <w:jc w:val="both"/>
        <w:rPr>
          <w:rFonts w:ascii="Times New Roman" w:hAnsi="Times New Roman" w:cs="Times New Roman"/>
          <w:sz w:val="24"/>
          <w:szCs w:val="24"/>
        </w:rPr>
      </w:pPr>
      <w:r w:rsidRPr="0075693E">
        <w:rPr>
          <w:rFonts w:ascii="Times New Roman" w:hAnsi="Times New Roman" w:cs="Times New Roman"/>
          <w:b/>
          <w:sz w:val="24"/>
          <w:szCs w:val="24"/>
        </w:rPr>
        <w:t>UNIEWAŻNIENIE POSTĘPOWANIA</w:t>
      </w:r>
      <w:r w:rsidR="00071F66" w:rsidRPr="0075693E">
        <w:rPr>
          <w:rFonts w:ascii="Times New Roman" w:hAnsi="Times New Roman" w:cs="Times New Roman"/>
          <w:sz w:val="24"/>
          <w:szCs w:val="24"/>
        </w:rPr>
        <w:t xml:space="preserve">. </w:t>
      </w:r>
      <w:r w:rsidR="000C73BC" w:rsidRPr="0075693E">
        <w:rPr>
          <w:rFonts w:ascii="Times New Roman" w:hAnsi="Times New Roman" w:cs="Times New Roman"/>
          <w:sz w:val="24"/>
          <w:szCs w:val="24"/>
        </w:rPr>
        <w:t xml:space="preserve">Zamawiający unieważni postępowanie jeżeli zajdą okoliczności określone w art. </w:t>
      </w:r>
      <w:r w:rsidR="0057353F" w:rsidRPr="0075693E">
        <w:rPr>
          <w:rFonts w:ascii="Times New Roman" w:hAnsi="Times New Roman" w:cs="Times New Roman"/>
          <w:sz w:val="24"/>
          <w:szCs w:val="24"/>
        </w:rPr>
        <w:t>255</w:t>
      </w:r>
      <w:r w:rsidR="00C24B81" w:rsidRPr="0075693E">
        <w:rPr>
          <w:rFonts w:ascii="Times New Roman" w:hAnsi="Times New Roman" w:cs="Times New Roman"/>
          <w:sz w:val="24"/>
          <w:szCs w:val="24"/>
        </w:rPr>
        <w:t xml:space="preserve"> ustawy </w:t>
      </w:r>
      <w:proofErr w:type="spellStart"/>
      <w:r w:rsidR="00C24B81" w:rsidRPr="0075693E">
        <w:rPr>
          <w:rFonts w:ascii="Times New Roman" w:hAnsi="Times New Roman" w:cs="Times New Roman"/>
          <w:sz w:val="24"/>
          <w:szCs w:val="24"/>
        </w:rPr>
        <w:t>Pzp</w:t>
      </w:r>
      <w:proofErr w:type="spellEnd"/>
      <w:r w:rsidR="0057353F" w:rsidRPr="0075693E">
        <w:rPr>
          <w:rFonts w:ascii="Times New Roman" w:hAnsi="Times New Roman" w:cs="Times New Roman"/>
          <w:sz w:val="24"/>
          <w:szCs w:val="24"/>
        </w:rPr>
        <w:t xml:space="preserve">, </w:t>
      </w:r>
      <w:r w:rsidR="00C24B81" w:rsidRPr="0075693E">
        <w:rPr>
          <w:rFonts w:ascii="Times New Roman" w:hAnsi="Times New Roman" w:cs="Times New Roman"/>
          <w:sz w:val="24"/>
          <w:szCs w:val="24"/>
        </w:rPr>
        <w:t xml:space="preserve">oraz może unieważnić postępowanie jeśli zajdą okoliczności, o których mowa w art. </w:t>
      </w:r>
      <w:r w:rsidR="00B27FD8" w:rsidRPr="0075693E">
        <w:rPr>
          <w:rFonts w:ascii="Times New Roman" w:hAnsi="Times New Roman" w:cs="Times New Roman"/>
          <w:sz w:val="24"/>
          <w:szCs w:val="24"/>
        </w:rPr>
        <w:t>256</w:t>
      </w:r>
      <w:r w:rsidR="007462B0" w:rsidRPr="0075693E">
        <w:rPr>
          <w:rFonts w:ascii="Times New Roman" w:hAnsi="Times New Roman" w:cs="Times New Roman"/>
          <w:sz w:val="24"/>
          <w:szCs w:val="24"/>
        </w:rPr>
        <w:t xml:space="preserve"> i art. 310</w:t>
      </w:r>
      <w:r w:rsidR="000C73BC" w:rsidRPr="0075693E">
        <w:rPr>
          <w:rFonts w:ascii="Times New Roman" w:hAnsi="Times New Roman" w:cs="Times New Roman"/>
          <w:sz w:val="24"/>
          <w:szCs w:val="24"/>
        </w:rPr>
        <w:t xml:space="preserve"> ustawy </w:t>
      </w:r>
      <w:proofErr w:type="spellStart"/>
      <w:r w:rsidR="000C73BC" w:rsidRPr="0075693E">
        <w:rPr>
          <w:rFonts w:ascii="Times New Roman" w:hAnsi="Times New Roman" w:cs="Times New Roman"/>
          <w:sz w:val="24"/>
          <w:szCs w:val="24"/>
        </w:rPr>
        <w:t>Pzp</w:t>
      </w:r>
      <w:proofErr w:type="spellEnd"/>
      <w:r w:rsidR="000C73BC" w:rsidRPr="0075693E">
        <w:rPr>
          <w:rFonts w:ascii="Times New Roman" w:hAnsi="Times New Roman" w:cs="Times New Roman"/>
          <w:sz w:val="24"/>
          <w:szCs w:val="24"/>
        </w:rPr>
        <w:t>.</w:t>
      </w:r>
      <w:r w:rsidR="00071F66" w:rsidRPr="0075693E">
        <w:rPr>
          <w:rFonts w:ascii="Times New Roman" w:hAnsi="Times New Roman" w:cs="Times New Roman"/>
          <w:sz w:val="24"/>
          <w:szCs w:val="24"/>
        </w:rPr>
        <w:t xml:space="preserve"> </w:t>
      </w:r>
    </w:p>
    <w:p w14:paraId="239C1472" w14:textId="7CE4B324" w:rsidR="00D32757" w:rsidRPr="00D32757" w:rsidRDefault="00D32757" w:rsidP="00792028">
      <w:pPr>
        <w:pStyle w:val="Akapitzlist"/>
        <w:numPr>
          <w:ilvl w:val="0"/>
          <w:numId w:val="43"/>
        </w:numPr>
        <w:spacing w:after="0"/>
        <w:jc w:val="both"/>
        <w:rPr>
          <w:rFonts w:ascii="Times New Roman" w:hAnsi="Times New Roman" w:cs="Times New Roman"/>
          <w:b/>
          <w:sz w:val="24"/>
          <w:szCs w:val="24"/>
        </w:rPr>
      </w:pPr>
      <w:r w:rsidRPr="00D32757">
        <w:rPr>
          <w:rFonts w:ascii="Times New Roman" w:hAnsi="Times New Roman" w:cs="Times New Roman"/>
          <w:b/>
          <w:sz w:val="24"/>
          <w:szCs w:val="24"/>
        </w:rPr>
        <w:t xml:space="preserve">Pkt 1-20 niniejszego Działu dotyczą Części I </w:t>
      </w:r>
      <w:proofErr w:type="spellStart"/>
      <w:r w:rsidRPr="00D32757">
        <w:rPr>
          <w:rFonts w:ascii="Times New Roman" w:hAnsi="Times New Roman" w:cs="Times New Roman"/>
          <w:b/>
          <w:sz w:val="24"/>
          <w:szCs w:val="24"/>
        </w:rPr>
        <w:t>i</w:t>
      </w:r>
      <w:proofErr w:type="spellEnd"/>
      <w:r w:rsidRPr="00D32757">
        <w:rPr>
          <w:rFonts w:ascii="Times New Roman" w:hAnsi="Times New Roman" w:cs="Times New Roman"/>
          <w:b/>
          <w:sz w:val="24"/>
          <w:szCs w:val="24"/>
        </w:rPr>
        <w:t xml:space="preserve"> II zamówienia.</w:t>
      </w:r>
    </w:p>
    <w:p w14:paraId="760A8A89" w14:textId="77777777" w:rsidR="00A86973" w:rsidRDefault="00A86973" w:rsidP="007145B6">
      <w:pPr>
        <w:shd w:val="clear" w:color="auto" w:fill="FFFFFF"/>
        <w:spacing w:after="0"/>
        <w:jc w:val="both"/>
        <w:textAlignment w:val="baseline"/>
        <w:rPr>
          <w:rFonts w:ascii="Times New Roman" w:eastAsia="Times New Roman" w:hAnsi="Times New Roman" w:cs="Times New Roman"/>
          <w:sz w:val="24"/>
          <w:szCs w:val="24"/>
          <w:lang w:eastAsia="pl-PL"/>
        </w:rPr>
      </w:pPr>
    </w:p>
    <w:tbl>
      <w:tblPr>
        <w:tblStyle w:val="Tabela-Siatka"/>
        <w:tblW w:w="0" w:type="auto"/>
        <w:tblInd w:w="108" w:type="dxa"/>
        <w:shd w:val="pct10" w:color="auto" w:fill="auto"/>
        <w:tblLook w:val="04A0" w:firstRow="1" w:lastRow="0" w:firstColumn="1" w:lastColumn="0" w:noHBand="0" w:noVBand="1"/>
      </w:tblPr>
      <w:tblGrid>
        <w:gridCol w:w="9180"/>
      </w:tblGrid>
      <w:tr w:rsidR="00AE7BE9" w:rsidRPr="007C63C8" w14:paraId="356083A1" w14:textId="77777777" w:rsidTr="00D801DC">
        <w:tc>
          <w:tcPr>
            <w:tcW w:w="9180" w:type="dxa"/>
            <w:shd w:val="pct10" w:color="auto" w:fill="auto"/>
          </w:tcPr>
          <w:p w14:paraId="025FEF00" w14:textId="77777777" w:rsidR="00AE7BE9" w:rsidRPr="007C63C8" w:rsidRDefault="004F1A08" w:rsidP="007C63C8">
            <w:pPr>
              <w:pStyle w:val="Akapitzlist"/>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XX</w:t>
            </w:r>
            <w:r w:rsidR="00C24B81">
              <w:rPr>
                <w:rFonts w:ascii="Times New Roman" w:hAnsi="Times New Roman" w:cs="Times New Roman"/>
                <w:b/>
                <w:sz w:val="24"/>
                <w:szCs w:val="24"/>
              </w:rPr>
              <w:t>V</w:t>
            </w:r>
            <w:r w:rsidR="00AE7BE9" w:rsidRPr="007C63C8">
              <w:rPr>
                <w:rFonts w:ascii="Times New Roman" w:hAnsi="Times New Roman" w:cs="Times New Roman"/>
                <w:b/>
                <w:sz w:val="24"/>
                <w:szCs w:val="24"/>
              </w:rPr>
              <w:t>I. Informacja o formalnościach, jakie muszą zostać dopełnione po wyborze oferty w celu zawarcia umowy w sprawie zamówienia publicznego</w:t>
            </w:r>
          </w:p>
        </w:tc>
      </w:tr>
    </w:tbl>
    <w:p w14:paraId="52A68CE8" w14:textId="77777777" w:rsidR="007145B6" w:rsidRDefault="007145B6" w:rsidP="007145B6">
      <w:pPr>
        <w:spacing w:after="0"/>
        <w:ind w:left="720"/>
        <w:jc w:val="both"/>
        <w:rPr>
          <w:rFonts w:ascii="Times New Roman" w:hAnsi="Times New Roman" w:cs="Times New Roman"/>
          <w:sz w:val="24"/>
          <w:szCs w:val="24"/>
        </w:rPr>
      </w:pPr>
    </w:p>
    <w:p w14:paraId="615B3BA6" w14:textId="6CB97246" w:rsidR="000E5CB3" w:rsidRDefault="00D801DC" w:rsidP="00D32757">
      <w:pPr>
        <w:spacing w:after="0"/>
        <w:ind w:left="720"/>
        <w:jc w:val="both"/>
        <w:rPr>
          <w:rFonts w:ascii="Times New Roman" w:hAnsi="Times New Roman" w:cs="Times New Roman"/>
          <w:sz w:val="24"/>
          <w:szCs w:val="24"/>
        </w:rPr>
      </w:pPr>
      <w:r w:rsidRPr="004F1A08">
        <w:rPr>
          <w:rFonts w:ascii="Times New Roman" w:hAnsi="Times New Roman" w:cs="Times New Roman"/>
          <w:sz w:val="24"/>
          <w:szCs w:val="24"/>
        </w:rPr>
        <w:t xml:space="preserve">Jeżeli zostanie wybrana oferta Wykonawców wspólnie ubiegających się o udzielenie zamówienia, Zamawiający będzie żądał przed zawarciem umowy w sprawie zamówienia publicznego, kopii umowy regulującej współprace tych Wykonawców. Umowa będzie zawierała w szczególności następujące uregulowania: oznaczenie zadania, sposób reprezentacji, </w:t>
      </w:r>
      <w:r w:rsidR="00684D78" w:rsidRPr="004F1A08">
        <w:rPr>
          <w:rFonts w:ascii="Times New Roman" w:hAnsi="Times New Roman" w:cs="Times New Roman"/>
          <w:sz w:val="24"/>
          <w:szCs w:val="24"/>
        </w:rPr>
        <w:t xml:space="preserve">stwierdzenie o solidarnej odpowiedzialności za całość zobowiązań, czas trwania umożliwiający realizację przedmiotu zamówienia - również obowiązki udzielonej gwarancji, wskazanie partnera/lidera - do wystawiania </w:t>
      </w:r>
      <w:r w:rsidR="00237087">
        <w:rPr>
          <w:rFonts w:ascii="Times New Roman" w:hAnsi="Times New Roman" w:cs="Times New Roman"/>
          <w:sz w:val="24"/>
          <w:szCs w:val="24"/>
        </w:rPr>
        <w:t>not</w:t>
      </w:r>
      <w:r w:rsidR="00684D78" w:rsidRPr="004F1A08">
        <w:rPr>
          <w:rFonts w:ascii="Times New Roman" w:hAnsi="Times New Roman" w:cs="Times New Roman"/>
          <w:sz w:val="24"/>
          <w:szCs w:val="24"/>
        </w:rPr>
        <w:t xml:space="preserve"> Zamawiającemu</w:t>
      </w:r>
      <w:r w:rsidR="004F1A08">
        <w:rPr>
          <w:rFonts w:ascii="Times New Roman" w:hAnsi="Times New Roman" w:cs="Times New Roman"/>
          <w:sz w:val="24"/>
          <w:szCs w:val="24"/>
        </w:rPr>
        <w:t>.</w:t>
      </w:r>
    </w:p>
    <w:p w14:paraId="6170C3AA" w14:textId="77777777" w:rsidR="000E5CB3" w:rsidRDefault="000E5CB3" w:rsidP="00A86973">
      <w:pPr>
        <w:spacing w:after="0"/>
        <w:ind w:left="720"/>
        <w:jc w:val="both"/>
        <w:rPr>
          <w:rFonts w:ascii="Times New Roman" w:hAnsi="Times New Roman" w:cs="Times New Roman"/>
          <w:sz w:val="24"/>
          <w:szCs w:val="24"/>
        </w:rPr>
      </w:pPr>
    </w:p>
    <w:tbl>
      <w:tblPr>
        <w:tblStyle w:val="Tabela-Siatka"/>
        <w:tblW w:w="0" w:type="auto"/>
        <w:tblInd w:w="108" w:type="dxa"/>
        <w:shd w:val="pct10" w:color="auto" w:fill="auto"/>
        <w:tblLook w:val="04A0" w:firstRow="1" w:lastRow="0" w:firstColumn="1" w:lastColumn="0" w:noHBand="0" w:noVBand="1"/>
      </w:tblPr>
      <w:tblGrid>
        <w:gridCol w:w="9180"/>
      </w:tblGrid>
      <w:tr w:rsidR="004E5FB9" w:rsidRPr="007C63C8" w14:paraId="73B89A40" w14:textId="77777777" w:rsidTr="00AB46F4">
        <w:tc>
          <w:tcPr>
            <w:tcW w:w="9180" w:type="dxa"/>
            <w:shd w:val="pct10" w:color="auto" w:fill="auto"/>
          </w:tcPr>
          <w:p w14:paraId="79A96C9C" w14:textId="77777777" w:rsidR="004E5FB9" w:rsidRPr="007C63C8" w:rsidRDefault="004F1A08" w:rsidP="007C63C8">
            <w:pPr>
              <w:pStyle w:val="Akapitzlist"/>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XX</w:t>
            </w:r>
            <w:r w:rsidR="007462B0">
              <w:rPr>
                <w:rFonts w:ascii="Times New Roman" w:hAnsi="Times New Roman" w:cs="Times New Roman"/>
                <w:b/>
                <w:sz w:val="24"/>
                <w:szCs w:val="24"/>
              </w:rPr>
              <w:t>V</w:t>
            </w:r>
            <w:r w:rsidR="004E5FB9" w:rsidRPr="007C63C8">
              <w:rPr>
                <w:rFonts w:ascii="Times New Roman" w:hAnsi="Times New Roman" w:cs="Times New Roman"/>
                <w:b/>
                <w:sz w:val="24"/>
                <w:szCs w:val="24"/>
              </w:rPr>
              <w:t>II. Informacje dotyczące zabezpieczenia należytego wykonania umowy</w:t>
            </w:r>
          </w:p>
        </w:tc>
      </w:tr>
    </w:tbl>
    <w:p w14:paraId="0C027394" w14:textId="77777777" w:rsidR="00734584" w:rsidRPr="007C63C8" w:rsidRDefault="00734584" w:rsidP="007C63C8">
      <w:pPr>
        <w:pStyle w:val="Akapitzlist"/>
        <w:spacing w:after="0"/>
        <w:ind w:left="1080"/>
        <w:jc w:val="both"/>
        <w:rPr>
          <w:rFonts w:ascii="Times New Roman" w:hAnsi="Times New Roman" w:cs="Times New Roman"/>
          <w:sz w:val="24"/>
          <w:szCs w:val="24"/>
        </w:rPr>
      </w:pPr>
    </w:p>
    <w:p w14:paraId="3A3F3432" w14:textId="25BB1859" w:rsidR="00D801DC" w:rsidRPr="007C63C8" w:rsidRDefault="007E5E7C" w:rsidP="00A86973">
      <w:pPr>
        <w:pStyle w:val="Akapitzlist"/>
        <w:ind w:left="709"/>
        <w:jc w:val="both"/>
        <w:rPr>
          <w:rFonts w:ascii="Times New Roman" w:hAnsi="Times New Roman" w:cs="Times New Roman"/>
          <w:sz w:val="24"/>
          <w:szCs w:val="24"/>
        </w:rPr>
      </w:pPr>
      <w:r>
        <w:rPr>
          <w:rFonts w:ascii="Times New Roman" w:hAnsi="Times New Roman" w:cs="Times New Roman"/>
          <w:sz w:val="24"/>
          <w:szCs w:val="24"/>
        </w:rPr>
        <w:t>Zamawiający nie przewiduje wniesienia zabezpieczenia należytego wykonania umowy.</w:t>
      </w:r>
    </w:p>
    <w:p w14:paraId="25C243F3" w14:textId="77777777" w:rsidR="00AD3200" w:rsidRPr="007C63C8" w:rsidRDefault="00AD3200" w:rsidP="007C63C8">
      <w:pPr>
        <w:pStyle w:val="Akapitzlist"/>
        <w:shd w:val="clear" w:color="auto" w:fill="FFFFFF"/>
        <w:spacing w:after="0"/>
        <w:ind w:left="1211"/>
        <w:jc w:val="both"/>
        <w:textAlignment w:val="baseline"/>
        <w:rPr>
          <w:rFonts w:ascii="Times New Roman" w:eastAsia="Times New Roman" w:hAnsi="Times New Roman" w:cs="Times New Roman"/>
          <w:sz w:val="24"/>
          <w:szCs w:val="24"/>
          <w:lang w:eastAsia="pl-PL"/>
        </w:rPr>
      </w:pPr>
    </w:p>
    <w:tbl>
      <w:tblPr>
        <w:tblStyle w:val="Tabela-Siatka"/>
        <w:tblW w:w="0" w:type="auto"/>
        <w:tblInd w:w="108" w:type="dxa"/>
        <w:shd w:val="pct10" w:color="auto" w:fill="auto"/>
        <w:tblLook w:val="04A0" w:firstRow="1" w:lastRow="0" w:firstColumn="1" w:lastColumn="0" w:noHBand="0" w:noVBand="1"/>
      </w:tblPr>
      <w:tblGrid>
        <w:gridCol w:w="9180"/>
      </w:tblGrid>
      <w:tr w:rsidR="00AD3200" w:rsidRPr="007C63C8" w14:paraId="54893F11" w14:textId="77777777" w:rsidTr="0061018A">
        <w:tc>
          <w:tcPr>
            <w:tcW w:w="9180" w:type="dxa"/>
            <w:shd w:val="pct10" w:color="auto" w:fill="auto"/>
          </w:tcPr>
          <w:p w14:paraId="28B57654" w14:textId="77777777" w:rsidR="00AD3200" w:rsidRPr="007C63C8" w:rsidRDefault="00AD3200" w:rsidP="0069647C">
            <w:pPr>
              <w:pStyle w:val="Akapitzlist"/>
              <w:spacing w:line="276" w:lineRule="auto"/>
              <w:ind w:left="0"/>
              <w:jc w:val="both"/>
              <w:rPr>
                <w:rFonts w:ascii="Times New Roman" w:hAnsi="Times New Roman" w:cs="Times New Roman"/>
                <w:b/>
                <w:sz w:val="24"/>
                <w:szCs w:val="24"/>
              </w:rPr>
            </w:pPr>
            <w:r w:rsidRPr="007C63C8">
              <w:rPr>
                <w:rFonts w:ascii="Times New Roman" w:hAnsi="Times New Roman" w:cs="Times New Roman"/>
                <w:b/>
                <w:sz w:val="24"/>
                <w:szCs w:val="24"/>
              </w:rPr>
              <w:t>XX</w:t>
            </w:r>
            <w:r w:rsidR="0069647C">
              <w:rPr>
                <w:rFonts w:ascii="Times New Roman" w:hAnsi="Times New Roman" w:cs="Times New Roman"/>
                <w:b/>
                <w:sz w:val="24"/>
                <w:szCs w:val="24"/>
              </w:rPr>
              <w:t>VIII</w:t>
            </w:r>
            <w:r w:rsidRPr="007C63C8">
              <w:rPr>
                <w:rFonts w:ascii="Times New Roman" w:hAnsi="Times New Roman" w:cs="Times New Roman"/>
                <w:b/>
                <w:sz w:val="24"/>
                <w:szCs w:val="24"/>
              </w:rPr>
              <w:t>. Pouczenie ośrodkach ochrony prawnej przysługującej Wykonawcy</w:t>
            </w:r>
          </w:p>
        </w:tc>
      </w:tr>
    </w:tbl>
    <w:p w14:paraId="3045651D" w14:textId="77777777" w:rsidR="00AD3200" w:rsidRPr="007C63C8" w:rsidRDefault="00AD3200" w:rsidP="007C63C8">
      <w:pPr>
        <w:pStyle w:val="Akapitzlist"/>
        <w:spacing w:after="0"/>
        <w:ind w:left="1080"/>
        <w:jc w:val="both"/>
        <w:rPr>
          <w:rFonts w:ascii="Times New Roman" w:hAnsi="Times New Roman" w:cs="Times New Roman"/>
          <w:sz w:val="24"/>
          <w:szCs w:val="24"/>
        </w:rPr>
      </w:pPr>
    </w:p>
    <w:p w14:paraId="7144DFA0" w14:textId="77777777" w:rsidR="00D43836" w:rsidRDefault="00B143BB" w:rsidP="009808DE">
      <w:pPr>
        <w:numPr>
          <w:ilvl w:val="3"/>
          <w:numId w:val="28"/>
        </w:numPr>
        <w:tabs>
          <w:tab w:val="clear" w:pos="2880"/>
          <w:tab w:val="left" w:pos="426"/>
        </w:tabs>
        <w:spacing w:after="0"/>
        <w:ind w:left="426" w:hanging="426"/>
        <w:jc w:val="both"/>
        <w:rPr>
          <w:rFonts w:ascii="Times New Roman" w:hAnsi="Times New Roman" w:cs="Times New Roman"/>
          <w:b/>
          <w:sz w:val="24"/>
          <w:szCs w:val="24"/>
        </w:rPr>
      </w:pPr>
      <w:r w:rsidRPr="0061018A">
        <w:rPr>
          <w:rFonts w:ascii="Times New Roman" w:hAnsi="Times New Roman" w:cs="Times New Roman"/>
          <w:sz w:val="24"/>
          <w:szCs w:val="24"/>
        </w:rPr>
        <w:t xml:space="preserve">Każdemu Wykonawcy oraz innym podmiotom, jeśli mają lub miały interes w uzyskaniu zamówienia oraz poniosły lub mogą ponieść szkodę w wyniku naruszenia przez Zamawiającego przepisów ustawy, przysługują środki ochrony prawnej w postaci odwołania do </w:t>
      </w:r>
      <w:r w:rsidRPr="0061018A">
        <w:rPr>
          <w:rFonts w:ascii="Times New Roman" w:hAnsi="Times New Roman" w:cs="Times New Roman"/>
          <w:b/>
          <w:sz w:val="24"/>
          <w:szCs w:val="24"/>
        </w:rPr>
        <w:t>Prezesa Izby w terminie 5 dni</w:t>
      </w:r>
      <w:r w:rsidRPr="0061018A">
        <w:rPr>
          <w:rFonts w:ascii="Times New Roman" w:hAnsi="Times New Roman" w:cs="Times New Roman"/>
          <w:sz w:val="24"/>
          <w:szCs w:val="24"/>
        </w:rPr>
        <w:t xml:space="preserve"> od dnia </w:t>
      </w:r>
      <w:r w:rsidR="0061018A" w:rsidRPr="00045C7E">
        <w:rPr>
          <w:rFonts w:ascii="Times New Roman" w:hAnsi="Times New Roman" w:cs="Times New Roman"/>
          <w:sz w:val="24"/>
          <w:szCs w:val="24"/>
        </w:rPr>
        <w:t>przekazania</w:t>
      </w:r>
      <w:r w:rsidRPr="00045C7E">
        <w:rPr>
          <w:rFonts w:ascii="Times New Roman" w:hAnsi="Times New Roman" w:cs="Times New Roman"/>
          <w:sz w:val="24"/>
          <w:szCs w:val="24"/>
        </w:rPr>
        <w:t xml:space="preserve"> informacji o czynności Zama</w:t>
      </w:r>
      <w:r w:rsidR="0061018A" w:rsidRPr="00045C7E">
        <w:rPr>
          <w:rFonts w:ascii="Times New Roman" w:hAnsi="Times New Roman" w:cs="Times New Roman"/>
          <w:sz w:val="24"/>
          <w:szCs w:val="24"/>
        </w:rPr>
        <w:t>wiającego stanowiącej podstawę</w:t>
      </w:r>
      <w:r w:rsidRPr="00045C7E">
        <w:rPr>
          <w:rFonts w:ascii="Times New Roman" w:hAnsi="Times New Roman" w:cs="Times New Roman"/>
          <w:sz w:val="24"/>
          <w:szCs w:val="24"/>
        </w:rPr>
        <w:t xml:space="preserve"> jego wniesienia - jeżeli zostały prze</w:t>
      </w:r>
      <w:r w:rsidR="00BE0138" w:rsidRPr="00045C7E">
        <w:rPr>
          <w:rFonts w:ascii="Times New Roman" w:hAnsi="Times New Roman" w:cs="Times New Roman"/>
          <w:sz w:val="24"/>
          <w:szCs w:val="24"/>
        </w:rPr>
        <w:t>kazane przy użyciu środków komunikacji elektronicznej</w:t>
      </w:r>
      <w:r w:rsidRPr="00045C7E">
        <w:rPr>
          <w:rFonts w:ascii="Times New Roman" w:hAnsi="Times New Roman" w:cs="Times New Roman"/>
          <w:sz w:val="24"/>
          <w:szCs w:val="24"/>
        </w:rPr>
        <w:t xml:space="preserve"> </w:t>
      </w:r>
      <w:r w:rsidRPr="0069647C">
        <w:rPr>
          <w:rFonts w:ascii="Times New Roman" w:hAnsi="Times New Roman" w:cs="Times New Roman"/>
          <w:sz w:val="24"/>
          <w:szCs w:val="24"/>
        </w:rPr>
        <w:t xml:space="preserve">albo w terminie </w:t>
      </w:r>
      <w:r w:rsidRPr="0069647C">
        <w:rPr>
          <w:rFonts w:ascii="Times New Roman" w:hAnsi="Times New Roman" w:cs="Times New Roman"/>
          <w:b/>
          <w:sz w:val="24"/>
          <w:szCs w:val="24"/>
        </w:rPr>
        <w:t xml:space="preserve">10 dni jeżeli </w:t>
      </w:r>
      <w:r w:rsidR="00BE0138" w:rsidRPr="0069647C">
        <w:rPr>
          <w:rFonts w:ascii="Times New Roman" w:hAnsi="Times New Roman" w:cs="Times New Roman"/>
          <w:b/>
          <w:sz w:val="24"/>
          <w:szCs w:val="24"/>
        </w:rPr>
        <w:t xml:space="preserve">informacja </w:t>
      </w:r>
      <w:r w:rsidR="00571ADD" w:rsidRPr="0069647C">
        <w:rPr>
          <w:rFonts w:ascii="Times New Roman" w:hAnsi="Times New Roman" w:cs="Times New Roman"/>
          <w:b/>
          <w:sz w:val="24"/>
          <w:szCs w:val="24"/>
        </w:rPr>
        <w:t xml:space="preserve"> </w:t>
      </w:r>
      <w:r w:rsidR="00BE0138" w:rsidRPr="0069647C">
        <w:rPr>
          <w:rFonts w:ascii="Times New Roman" w:hAnsi="Times New Roman" w:cs="Times New Roman"/>
          <w:b/>
          <w:sz w:val="24"/>
          <w:szCs w:val="24"/>
        </w:rPr>
        <w:t xml:space="preserve">została przekazana </w:t>
      </w:r>
      <w:r w:rsidRPr="0069647C">
        <w:rPr>
          <w:rFonts w:ascii="Times New Roman" w:hAnsi="Times New Roman" w:cs="Times New Roman"/>
          <w:b/>
          <w:sz w:val="24"/>
          <w:szCs w:val="24"/>
        </w:rPr>
        <w:t>w inny sposób.</w:t>
      </w:r>
    </w:p>
    <w:p w14:paraId="7A43F203" w14:textId="77777777" w:rsidR="00BA0754" w:rsidRPr="003638AC" w:rsidRDefault="00B143BB" w:rsidP="009808DE">
      <w:pPr>
        <w:numPr>
          <w:ilvl w:val="3"/>
          <w:numId w:val="28"/>
        </w:numPr>
        <w:tabs>
          <w:tab w:val="clear" w:pos="2880"/>
          <w:tab w:val="left" w:pos="426"/>
        </w:tabs>
        <w:spacing w:after="0"/>
        <w:ind w:left="426" w:hanging="426"/>
        <w:jc w:val="both"/>
        <w:rPr>
          <w:rFonts w:ascii="Times New Roman" w:hAnsi="Times New Roman" w:cs="Times New Roman"/>
          <w:b/>
          <w:sz w:val="24"/>
          <w:szCs w:val="24"/>
        </w:rPr>
      </w:pPr>
      <w:r w:rsidRPr="003638AC">
        <w:rPr>
          <w:rFonts w:ascii="Times New Roman" w:hAnsi="Times New Roman" w:cs="Times New Roman"/>
          <w:sz w:val="24"/>
          <w:szCs w:val="24"/>
        </w:rPr>
        <w:t xml:space="preserve">Odwołanie przysługuje </w:t>
      </w:r>
      <w:r w:rsidR="00D43836" w:rsidRPr="003638AC">
        <w:rPr>
          <w:rFonts w:ascii="Times New Roman" w:hAnsi="Times New Roman" w:cs="Times New Roman"/>
          <w:sz w:val="24"/>
          <w:szCs w:val="24"/>
        </w:rPr>
        <w:t>na</w:t>
      </w:r>
      <w:r w:rsidRPr="003638AC">
        <w:rPr>
          <w:rFonts w:ascii="Times New Roman" w:hAnsi="Times New Roman" w:cs="Times New Roman"/>
          <w:sz w:val="24"/>
          <w:szCs w:val="24"/>
        </w:rPr>
        <w:t>:</w:t>
      </w:r>
      <w:r w:rsidR="00C62CBE" w:rsidRPr="003638AC">
        <w:rPr>
          <w:rFonts w:ascii="Times New Roman" w:hAnsi="Times New Roman" w:cs="Times New Roman"/>
          <w:sz w:val="24"/>
          <w:szCs w:val="24"/>
        </w:rPr>
        <w:t xml:space="preserve"> </w:t>
      </w:r>
    </w:p>
    <w:p w14:paraId="1BA844B8" w14:textId="77777777" w:rsidR="00BA0754" w:rsidRPr="003638AC" w:rsidRDefault="006F3279" w:rsidP="009808DE">
      <w:pPr>
        <w:pStyle w:val="Akapitzlist"/>
        <w:numPr>
          <w:ilvl w:val="0"/>
          <w:numId w:val="30"/>
        </w:numPr>
        <w:tabs>
          <w:tab w:val="left" w:pos="426"/>
        </w:tabs>
        <w:spacing w:after="0"/>
        <w:ind w:left="851" w:hanging="425"/>
        <w:jc w:val="both"/>
        <w:rPr>
          <w:rFonts w:ascii="Times New Roman" w:hAnsi="Times New Roman" w:cs="Times New Roman"/>
          <w:b/>
          <w:sz w:val="24"/>
          <w:szCs w:val="24"/>
        </w:rPr>
      </w:pPr>
      <w:r w:rsidRPr="003638AC">
        <w:rPr>
          <w:rFonts w:ascii="Times New Roman" w:hAnsi="Times New Roman" w:cs="Times New Roman"/>
          <w:sz w:val="24"/>
          <w:szCs w:val="24"/>
        </w:rPr>
        <w:t>niezgodną z przepisami ustawy czynność Zam</w:t>
      </w:r>
      <w:r w:rsidR="00C62CBE" w:rsidRPr="003638AC">
        <w:rPr>
          <w:rFonts w:ascii="Times New Roman" w:hAnsi="Times New Roman" w:cs="Times New Roman"/>
          <w:sz w:val="24"/>
          <w:szCs w:val="24"/>
        </w:rPr>
        <w:t>awiającego, podję</w:t>
      </w:r>
      <w:r w:rsidRPr="003638AC">
        <w:rPr>
          <w:rFonts w:ascii="Times New Roman" w:hAnsi="Times New Roman" w:cs="Times New Roman"/>
          <w:sz w:val="24"/>
          <w:szCs w:val="24"/>
        </w:rPr>
        <w:t>tą w postępowaniu</w:t>
      </w:r>
      <w:r w:rsidR="00C62CBE" w:rsidRPr="003638AC">
        <w:rPr>
          <w:rFonts w:ascii="Times New Roman" w:hAnsi="Times New Roman" w:cs="Times New Roman"/>
          <w:sz w:val="24"/>
          <w:szCs w:val="24"/>
        </w:rPr>
        <w:t xml:space="preserve"> o</w:t>
      </w:r>
      <w:r w:rsidR="0069647C">
        <w:rPr>
          <w:rFonts w:ascii="Times New Roman" w:hAnsi="Times New Roman" w:cs="Times New Roman"/>
          <w:sz w:val="24"/>
          <w:szCs w:val="24"/>
        </w:rPr>
        <w:t> </w:t>
      </w:r>
      <w:r w:rsidR="00C62CBE" w:rsidRPr="00045C7E">
        <w:rPr>
          <w:rFonts w:ascii="Times New Roman" w:hAnsi="Times New Roman" w:cs="Times New Roman"/>
          <w:sz w:val="24"/>
          <w:szCs w:val="24"/>
        </w:rPr>
        <w:t>udzielenie zamówienia</w:t>
      </w:r>
      <w:r w:rsidR="00C62CBE" w:rsidRPr="003638AC">
        <w:rPr>
          <w:rFonts w:ascii="Times New Roman" w:hAnsi="Times New Roman" w:cs="Times New Roman"/>
          <w:sz w:val="24"/>
          <w:szCs w:val="24"/>
        </w:rPr>
        <w:t>, w tym na projektowane postanowienia umowy,</w:t>
      </w:r>
    </w:p>
    <w:p w14:paraId="2161026A" w14:textId="77777777" w:rsidR="00C62CBE" w:rsidRPr="003638AC" w:rsidRDefault="00C62CBE" w:rsidP="009808DE">
      <w:pPr>
        <w:pStyle w:val="Akapitzlist"/>
        <w:numPr>
          <w:ilvl w:val="0"/>
          <w:numId w:val="30"/>
        </w:numPr>
        <w:tabs>
          <w:tab w:val="left" w:pos="426"/>
        </w:tabs>
        <w:spacing w:after="0"/>
        <w:ind w:left="851" w:hanging="425"/>
        <w:jc w:val="both"/>
        <w:rPr>
          <w:rFonts w:ascii="Times New Roman" w:hAnsi="Times New Roman" w:cs="Times New Roman"/>
          <w:b/>
          <w:sz w:val="24"/>
          <w:szCs w:val="24"/>
        </w:rPr>
      </w:pPr>
      <w:r w:rsidRPr="003638AC">
        <w:rPr>
          <w:rFonts w:ascii="Times New Roman" w:hAnsi="Times New Roman" w:cs="Times New Roman"/>
          <w:sz w:val="24"/>
          <w:szCs w:val="24"/>
        </w:rPr>
        <w:t>zaniechanie czynności w postępowaniu o udzielenie zamówienia, do której Zamawiający był obowiązany na podstawie ustawy,</w:t>
      </w:r>
    </w:p>
    <w:p w14:paraId="21A65F7F" w14:textId="77777777" w:rsidR="00C62CBE" w:rsidRPr="003638AC" w:rsidRDefault="00C62CBE" w:rsidP="009808DE">
      <w:pPr>
        <w:pStyle w:val="Akapitzlist"/>
        <w:numPr>
          <w:ilvl w:val="0"/>
          <w:numId w:val="30"/>
        </w:numPr>
        <w:tabs>
          <w:tab w:val="left" w:pos="426"/>
        </w:tabs>
        <w:spacing w:after="0"/>
        <w:ind w:left="851" w:hanging="425"/>
        <w:jc w:val="both"/>
        <w:rPr>
          <w:rFonts w:ascii="Times New Roman" w:hAnsi="Times New Roman" w:cs="Times New Roman"/>
          <w:b/>
          <w:sz w:val="24"/>
          <w:szCs w:val="24"/>
        </w:rPr>
      </w:pPr>
      <w:r w:rsidRPr="003638AC">
        <w:rPr>
          <w:rFonts w:ascii="Times New Roman" w:hAnsi="Times New Roman" w:cs="Times New Roman"/>
          <w:sz w:val="24"/>
          <w:szCs w:val="24"/>
        </w:rPr>
        <w:t>zaniechanie przeprowadzenia postępowania o udzielenie zamówienia, mimo że zamawiający był do tego zobowiązany.</w:t>
      </w:r>
    </w:p>
    <w:p w14:paraId="06AA4D74" w14:textId="77777777" w:rsidR="00C62CBE" w:rsidRPr="003638AC" w:rsidRDefault="00C62CBE" w:rsidP="009808DE">
      <w:pPr>
        <w:numPr>
          <w:ilvl w:val="3"/>
          <w:numId w:val="28"/>
        </w:numPr>
        <w:tabs>
          <w:tab w:val="clear" w:pos="2880"/>
          <w:tab w:val="left" w:pos="426"/>
        </w:tabs>
        <w:spacing w:after="0"/>
        <w:ind w:left="426" w:hanging="426"/>
        <w:jc w:val="both"/>
        <w:rPr>
          <w:rFonts w:ascii="Times New Roman" w:hAnsi="Times New Roman" w:cs="Times New Roman"/>
          <w:b/>
          <w:sz w:val="24"/>
          <w:szCs w:val="24"/>
        </w:rPr>
      </w:pPr>
      <w:r w:rsidRPr="003638AC">
        <w:rPr>
          <w:rFonts w:ascii="Times New Roman" w:hAnsi="Times New Roman" w:cs="Times New Roman"/>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4E6A051A" w14:textId="77777777" w:rsidR="00280950" w:rsidRPr="003638AC" w:rsidRDefault="00A90BEF" w:rsidP="009808DE">
      <w:pPr>
        <w:numPr>
          <w:ilvl w:val="3"/>
          <w:numId w:val="28"/>
        </w:numPr>
        <w:tabs>
          <w:tab w:val="clear" w:pos="2880"/>
          <w:tab w:val="left" w:pos="426"/>
        </w:tabs>
        <w:spacing w:after="0"/>
        <w:ind w:left="426" w:hanging="426"/>
        <w:jc w:val="both"/>
        <w:rPr>
          <w:rFonts w:ascii="Times New Roman" w:hAnsi="Times New Roman" w:cs="Times New Roman"/>
          <w:b/>
          <w:sz w:val="24"/>
          <w:szCs w:val="24"/>
        </w:rPr>
      </w:pPr>
      <w:r w:rsidRPr="003638AC">
        <w:rPr>
          <w:rFonts w:ascii="Times New Roman" w:hAnsi="Times New Roman" w:cs="Times New Roman"/>
          <w:sz w:val="24"/>
          <w:szCs w:val="24"/>
        </w:rPr>
        <w:t xml:space="preserve">Terminy </w:t>
      </w:r>
      <w:r w:rsidR="0049053F" w:rsidRPr="003638AC">
        <w:rPr>
          <w:rFonts w:ascii="Times New Roman" w:hAnsi="Times New Roman" w:cs="Times New Roman"/>
          <w:sz w:val="24"/>
          <w:szCs w:val="24"/>
        </w:rPr>
        <w:t>oblicza się według przepisów prawa cywilnego. Jeż</w:t>
      </w:r>
      <w:r w:rsidR="00280950" w:rsidRPr="003638AC">
        <w:rPr>
          <w:rFonts w:ascii="Times New Roman" w:hAnsi="Times New Roman" w:cs="Times New Roman"/>
          <w:sz w:val="24"/>
          <w:szCs w:val="24"/>
        </w:rPr>
        <w:t>e</w:t>
      </w:r>
      <w:r w:rsidR="0049053F" w:rsidRPr="003638AC">
        <w:rPr>
          <w:rFonts w:ascii="Times New Roman" w:hAnsi="Times New Roman" w:cs="Times New Roman"/>
          <w:sz w:val="24"/>
          <w:szCs w:val="24"/>
        </w:rPr>
        <w:t xml:space="preserve">li koniec terminu do wykonania czynności przypada na sobota lub dzień wolny od pracy, termin upływa dnia następnego po dniu lub dniach wolnych od pracy. </w:t>
      </w:r>
    </w:p>
    <w:p w14:paraId="5452857E" w14:textId="77777777" w:rsidR="00656E88" w:rsidRPr="003638AC" w:rsidRDefault="00B143BB" w:rsidP="009808DE">
      <w:pPr>
        <w:numPr>
          <w:ilvl w:val="3"/>
          <w:numId w:val="28"/>
        </w:numPr>
        <w:tabs>
          <w:tab w:val="clear" w:pos="2880"/>
          <w:tab w:val="left" w:pos="426"/>
        </w:tabs>
        <w:spacing w:after="0"/>
        <w:ind w:left="426" w:hanging="426"/>
        <w:jc w:val="both"/>
        <w:rPr>
          <w:rFonts w:ascii="Times New Roman" w:hAnsi="Times New Roman" w:cs="Times New Roman"/>
          <w:b/>
          <w:sz w:val="24"/>
          <w:szCs w:val="24"/>
        </w:rPr>
      </w:pPr>
      <w:r w:rsidRPr="003638AC">
        <w:rPr>
          <w:rFonts w:ascii="Times New Roman" w:hAnsi="Times New Roman" w:cs="Times New Roman"/>
          <w:sz w:val="24"/>
          <w:szCs w:val="24"/>
        </w:rPr>
        <w:t xml:space="preserve">Odwołanie wobec treści ogłoszenia </w:t>
      </w:r>
      <w:r w:rsidR="00280950" w:rsidRPr="003638AC">
        <w:rPr>
          <w:rFonts w:ascii="Times New Roman" w:hAnsi="Times New Roman" w:cs="Times New Roman"/>
          <w:sz w:val="24"/>
          <w:szCs w:val="24"/>
        </w:rPr>
        <w:t xml:space="preserve">wszczynającego postępowanie </w:t>
      </w:r>
      <w:r w:rsidR="00656E88" w:rsidRPr="003638AC">
        <w:rPr>
          <w:rFonts w:ascii="Times New Roman" w:hAnsi="Times New Roman" w:cs="Times New Roman"/>
          <w:sz w:val="24"/>
          <w:szCs w:val="24"/>
        </w:rPr>
        <w:t xml:space="preserve">udzielenie zamówienia lub wobec dokumentów zamówienia </w:t>
      </w:r>
      <w:r w:rsidRPr="003638AC">
        <w:rPr>
          <w:rFonts w:ascii="Times New Roman" w:hAnsi="Times New Roman" w:cs="Times New Roman"/>
          <w:sz w:val="24"/>
          <w:szCs w:val="24"/>
        </w:rPr>
        <w:t xml:space="preserve">należy wnieść w </w:t>
      </w:r>
      <w:r w:rsidRPr="003638AC">
        <w:rPr>
          <w:rFonts w:ascii="Times New Roman" w:hAnsi="Times New Roman" w:cs="Times New Roman"/>
          <w:b/>
          <w:sz w:val="24"/>
          <w:szCs w:val="24"/>
        </w:rPr>
        <w:t>terminie 5 dni od</w:t>
      </w:r>
      <w:r w:rsidR="00656E88" w:rsidRPr="003638AC">
        <w:rPr>
          <w:rFonts w:ascii="Times New Roman" w:hAnsi="Times New Roman" w:cs="Times New Roman"/>
          <w:b/>
          <w:sz w:val="24"/>
          <w:szCs w:val="24"/>
        </w:rPr>
        <w:t xml:space="preserve"> dnia zamieszczenia ogłoszenia </w:t>
      </w:r>
      <w:r w:rsidRPr="003638AC">
        <w:rPr>
          <w:rFonts w:ascii="Times New Roman" w:hAnsi="Times New Roman" w:cs="Times New Roman"/>
          <w:b/>
          <w:sz w:val="24"/>
          <w:szCs w:val="24"/>
        </w:rPr>
        <w:t>w Biuletynie Zamówień Publicznych</w:t>
      </w:r>
      <w:r w:rsidRPr="003638AC">
        <w:rPr>
          <w:rFonts w:ascii="Times New Roman" w:hAnsi="Times New Roman" w:cs="Times New Roman"/>
          <w:color w:val="00B050"/>
          <w:sz w:val="24"/>
          <w:szCs w:val="24"/>
        </w:rPr>
        <w:t xml:space="preserve"> </w:t>
      </w:r>
      <w:r w:rsidRPr="003638AC">
        <w:rPr>
          <w:rFonts w:ascii="Times New Roman" w:hAnsi="Times New Roman" w:cs="Times New Roman"/>
          <w:sz w:val="24"/>
          <w:szCs w:val="24"/>
        </w:rPr>
        <w:t xml:space="preserve">lub </w:t>
      </w:r>
      <w:r w:rsidR="00656E88" w:rsidRPr="003638AC">
        <w:rPr>
          <w:rFonts w:ascii="Times New Roman" w:hAnsi="Times New Roman" w:cs="Times New Roman"/>
          <w:sz w:val="24"/>
          <w:szCs w:val="24"/>
        </w:rPr>
        <w:t>dokumentów zamówienia na stronie internetowej</w:t>
      </w:r>
      <w:r w:rsidRPr="003638AC">
        <w:rPr>
          <w:rFonts w:ascii="Times New Roman" w:hAnsi="Times New Roman" w:cs="Times New Roman"/>
          <w:sz w:val="24"/>
          <w:szCs w:val="24"/>
        </w:rPr>
        <w:t xml:space="preserve">. </w:t>
      </w:r>
      <w:r w:rsidR="00CF1C78" w:rsidRPr="003638AC">
        <w:rPr>
          <w:rFonts w:ascii="Times New Roman" w:hAnsi="Times New Roman" w:cs="Times New Roman"/>
          <w:sz w:val="24"/>
          <w:szCs w:val="24"/>
        </w:rPr>
        <w:t xml:space="preserve"> </w:t>
      </w:r>
    </w:p>
    <w:p w14:paraId="7CD824D0" w14:textId="77777777" w:rsidR="00656E88" w:rsidRPr="003638AC" w:rsidRDefault="00B143BB" w:rsidP="009808DE">
      <w:pPr>
        <w:numPr>
          <w:ilvl w:val="3"/>
          <w:numId w:val="28"/>
        </w:numPr>
        <w:tabs>
          <w:tab w:val="clear" w:pos="2880"/>
          <w:tab w:val="left" w:pos="426"/>
        </w:tabs>
        <w:spacing w:after="0"/>
        <w:ind w:left="426" w:hanging="426"/>
        <w:jc w:val="both"/>
        <w:rPr>
          <w:rFonts w:ascii="Times New Roman" w:hAnsi="Times New Roman" w:cs="Times New Roman"/>
          <w:b/>
          <w:sz w:val="24"/>
          <w:szCs w:val="24"/>
        </w:rPr>
      </w:pPr>
      <w:r w:rsidRPr="003638AC">
        <w:rPr>
          <w:rFonts w:ascii="Times New Roman" w:hAnsi="Times New Roman" w:cs="Times New Roman"/>
          <w:sz w:val="24"/>
          <w:szCs w:val="24"/>
        </w:rPr>
        <w:t xml:space="preserve"> Odwołanie wobec czynności innych niż określone w ust. 1 i </w:t>
      </w:r>
      <w:r w:rsidR="00656E88" w:rsidRPr="003638AC">
        <w:rPr>
          <w:rFonts w:ascii="Times New Roman" w:hAnsi="Times New Roman" w:cs="Times New Roman"/>
          <w:sz w:val="24"/>
          <w:szCs w:val="24"/>
        </w:rPr>
        <w:t>5</w:t>
      </w:r>
      <w:r w:rsidRPr="003638AC">
        <w:rPr>
          <w:rFonts w:ascii="Times New Roman" w:hAnsi="Times New Roman" w:cs="Times New Roman"/>
          <w:sz w:val="24"/>
          <w:szCs w:val="24"/>
        </w:rPr>
        <w:t xml:space="preserve"> wnosi się w terminie </w:t>
      </w:r>
      <w:r w:rsidRPr="003638AC">
        <w:rPr>
          <w:rFonts w:ascii="Times New Roman" w:hAnsi="Times New Roman" w:cs="Times New Roman"/>
          <w:b/>
          <w:sz w:val="24"/>
          <w:szCs w:val="24"/>
        </w:rPr>
        <w:t xml:space="preserve">5 dni </w:t>
      </w:r>
      <w:r w:rsidRPr="003638AC">
        <w:rPr>
          <w:rFonts w:ascii="Times New Roman" w:hAnsi="Times New Roman" w:cs="Times New Roman"/>
          <w:sz w:val="24"/>
          <w:szCs w:val="24"/>
        </w:rPr>
        <w:t>od dnia, w którym powzięto lub przy zachowaniu należytej staranności można było powziąć wiadomość o okolicznościach stanowiących podstawę jego wniesienia.</w:t>
      </w:r>
      <w:r w:rsidR="00CF1C78" w:rsidRPr="003638AC">
        <w:rPr>
          <w:rFonts w:ascii="Times New Roman" w:hAnsi="Times New Roman" w:cs="Times New Roman"/>
          <w:sz w:val="24"/>
          <w:szCs w:val="24"/>
        </w:rPr>
        <w:t xml:space="preserve"> </w:t>
      </w:r>
    </w:p>
    <w:p w14:paraId="0B092AF0" w14:textId="77777777" w:rsidR="00B143BB" w:rsidRPr="003638AC" w:rsidRDefault="00B143BB" w:rsidP="009808DE">
      <w:pPr>
        <w:numPr>
          <w:ilvl w:val="3"/>
          <w:numId w:val="28"/>
        </w:numPr>
        <w:tabs>
          <w:tab w:val="clear" w:pos="2880"/>
          <w:tab w:val="left" w:pos="426"/>
        </w:tabs>
        <w:spacing w:after="0"/>
        <w:ind w:left="426" w:hanging="426"/>
        <w:jc w:val="both"/>
        <w:rPr>
          <w:rFonts w:ascii="Times New Roman" w:hAnsi="Times New Roman" w:cs="Times New Roman"/>
          <w:b/>
          <w:sz w:val="24"/>
          <w:szCs w:val="24"/>
        </w:rPr>
      </w:pPr>
      <w:r w:rsidRPr="003638AC">
        <w:rPr>
          <w:rFonts w:ascii="Times New Roman" w:hAnsi="Times New Roman" w:cs="Times New Roman"/>
          <w:sz w:val="24"/>
          <w:szCs w:val="24"/>
        </w:rPr>
        <w:t xml:space="preserve">Jeśli Zamawiający nie przesłał Wykonawcy zawiadomienia o wyborze najkorzystniejszej oferty odwołanie wnosi się w terminie: 15 dni od dnia zamieszczenia w Biuletynie Zamówień Publicznych ogłoszenia </w:t>
      </w:r>
      <w:r w:rsidRPr="00045C7E">
        <w:rPr>
          <w:rFonts w:ascii="Times New Roman" w:hAnsi="Times New Roman" w:cs="Times New Roman"/>
          <w:sz w:val="24"/>
          <w:szCs w:val="24"/>
        </w:rPr>
        <w:t xml:space="preserve">o </w:t>
      </w:r>
      <w:r w:rsidR="00656E88" w:rsidRPr="00045C7E">
        <w:rPr>
          <w:rFonts w:ascii="Times New Roman" w:hAnsi="Times New Roman" w:cs="Times New Roman"/>
          <w:sz w:val="24"/>
          <w:szCs w:val="24"/>
        </w:rPr>
        <w:t>wyniku postępowania</w:t>
      </w:r>
      <w:r w:rsidRPr="00045C7E">
        <w:rPr>
          <w:rFonts w:ascii="Times New Roman" w:hAnsi="Times New Roman" w:cs="Times New Roman"/>
          <w:sz w:val="24"/>
          <w:szCs w:val="24"/>
        </w:rPr>
        <w:t>;</w:t>
      </w:r>
      <w:r w:rsidRPr="003638AC">
        <w:rPr>
          <w:rFonts w:ascii="Times New Roman" w:hAnsi="Times New Roman" w:cs="Times New Roman"/>
          <w:sz w:val="24"/>
          <w:szCs w:val="24"/>
        </w:rPr>
        <w:t xml:space="preserve"> w terminie miesiąca od dnia zawarcia umowy jeśli Zamawiający nie </w:t>
      </w:r>
      <w:r w:rsidR="00CF1C78" w:rsidRPr="003638AC">
        <w:rPr>
          <w:rFonts w:ascii="Times New Roman" w:hAnsi="Times New Roman" w:cs="Times New Roman"/>
          <w:sz w:val="24"/>
          <w:szCs w:val="24"/>
        </w:rPr>
        <w:t xml:space="preserve">zamieścił </w:t>
      </w:r>
      <w:r w:rsidRPr="003638AC">
        <w:rPr>
          <w:rFonts w:ascii="Times New Roman" w:hAnsi="Times New Roman" w:cs="Times New Roman"/>
          <w:sz w:val="24"/>
          <w:szCs w:val="24"/>
        </w:rPr>
        <w:t xml:space="preserve">w Biuletynie Zamówień Publicznych  ogłoszenia o </w:t>
      </w:r>
      <w:r w:rsidR="00CF1C78" w:rsidRPr="003638AC">
        <w:rPr>
          <w:rFonts w:ascii="Times New Roman" w:hAnsi="Times New Roman" w:cs="Times New Roman"/>
          <w:sz w:val="24"/>
          <w:szCs w:val="24"/>
        </w:rPr>
        <w:t>wyniku postępowania.</w:t>
      </w:r>
    </w:p>
    <w:p w14:paraId="79C0F7E6" w14:textId="77777777" w:rsidR="00B143BB" w:rsidRPr="003638AC" w:rsidRDefault="00B143BB" w:rsidP="009808DE">
      <w:pPr>
        <w:numPr>
          <w:ilvl w:val="0"/>
          <w:numId w:val="25"/>
        </w:numPr>
        <w:spacing w:after="0"/>
        <w:ind w:left="360"/>
        <w:jc w:val="both"/>
        <w:rPr>
          <w:rFonts w:ascii="Times New Roman" w:hAnsi="Times New Roman" w:cs="Times New Roman"/>
          <w:sz w:val="24"/>
          <w:szCs w:val="24"/>
        </w:rPr>
      </w:pPr>
      <w:r w:rsidRPr="003638AC">
        <w:rPr>
          <w:rFonts w:ascii="Times New Roman" w:hAnsi="Times New Roman" w:cs="Times New Roman"/>
          <w:sz w:val="24"/>
          <w:szCs w:val="24"/>
        </w:rPr>
        <w:t xml:space="preserve">Szczegółowe zasady postępowania w procedurze odwoławczej reguluje </w:t>
      </w:r>
      <w:r w:rsidRPr="003638AC">
        <w:rPr>
          <w:rFonts w:ascii="Times New Roman" w:hAnsi="Times New Roman" w:cs="Times New Roman"/>
          <w:b/>
          <w:sz w:val="24"/>
          <w:szCs w:val="24"/>
        </w:rPr>
        <w:t xml:space="preserve">DZIAŁ </w:t>
      </w:r>
      <w:r w:rsidR="00CF1C78" w:rsidRPr="003638AC">
        <w:rPr>
          <w:rFonts w:ascii="Times New Roman" w:hAnsi="Times New Roman" w:cs="Times New Roman"/>
          <w:b/>
          <w:sz w:val="24"/>
          <w:szCs w:val="24"/>
        </w:rPr>
        <w:t xml:space="preserve">IX - Środki ochrony prawnej; Rozdział 1 i 2 Art.505 - 590 ustawy </w:t>
      </w:r>
      <w:proofErr w:type="spellStart"/>
      <w:r w:rsidR="00CF1C78" w:rsidRPr="003638AC">
        <w:rPr>
          <w:rFonts w:ascii="Times New Roman" w:hAnsi="Times New Roman" w:cs="Times New Roman"/>
          <w:b/>
          <w:sz w:val="24"/>
          <w:szCs w:val="24"/>
        </w:rPr>
        <w:t>Pzp</w:t>
      </w:r>
      <w:proofErr w:type="spellEnd"/>
      <w:r w:rsidR="00CF1C78" w:rsidRPr="003638AC">
        <w:rPr>
          <w:rFonts w:ascii="Times New Roman" w:hAnsi="Times New Roman" w:cs="Times New Roman"/>
          <w:b/>
          <w:sz w:val="24"/>
          <w:szCs w:val="24"/>
        </w:rPr>
        <w:t>.</w:t>
      </w:r>
    </w:p>
    <w:p w14:paraId="7AF33407" w14:textId="77777777" w:rsidR="00B143BB" w:rsidRPr="003638AC" w:rsidRDefault="00B143BB" w:rsidP="009808DE">
      <w:pPr>
        <w:numPr>
          <w:ilvl w:val="0"/>
          <w:numId w:val="25"/>
        </w:numPr>
        <w:spacing w:after="0"/>
        <w:ind w:left="360"/>
        <w:jc w:val="both"/>
        <w:rPr>
          <w:rFonts w:ascii="Times New Roman" w:hAnsi="Times New Roman" w:cs="Times New Roman"/>
          <w:sz w:val="24"/>
          <w:szCs w:val="24"/>
        </w:rPr>
      </w:pPr>
      <w:r w:rsidRPr="003638AC">
        <w:rPr>
          <w:rFonts w:ascii="Times New Roman" w:hAnsi="Times New Roman" w:cs="Times New Roman"/>
          <w:sz w:val="24"/>
          <w:szCs w:val="24"/>
        </w:rPr>
        <w:t xml:space="preserve">Na orzeczenie Izby </w:t>
      </w:r>
      <w:r w:rsidR="00D9011D" w:rsidRPr="003638AC">
        <w:rPr>
          <w:rFonts w:ascii="Times New Roman" w:hAnsi="Times New Roman" w:cs="Times New Roman"/>
          <w:sz w:val="24"/>
          <w:szCs w:val="24"/>
        </w:rPr>
        <w:t xml:space="preserve">oraz postanowienie Prezesa Izby, o którym mowa w art.519 ust.1 </w:t>
      </w:r>
      <w:r w:rsidRPr="003638AC">
        <w:rPr>
          <w:rFonts w:ascii="Times New Roman" w:hAnsi="Times New Roman" w:cs="Times New Roman"/>
          <w:sz w:val="24"/>
          <w:szCs w:val="24"/>
        </w:rPr>
        <w:t xml:space="preserve">stronom oraz uczestnikom postępowania odwoławczego przysługuje skarga do sądu. W postępowaniu toczącym się w skutek wniesienia skargi stosuje się przepisy </w:t>
      </w:r>
      <w:r w:rsidRPr="003638AC">
        <w:rPr>
          <w:rFonts w:ascii="Times New Roman" w:hAnsi="Times New Roman" w:cs="Times New Roman"/>
          <w:b/>
          <w:sz w:val="24"/>
          <w:szCs w:val="24"/>
        </w:rPr>
        <w:t xml:space="preserve">DZIAŁU </w:t>
      </w:r>
      <w:r w:rsidR="00D9011D" w:rsidRPr="003638AC">
        <w:rPr>
          <w:rFonts w:ascii="Times New Roman" w:hAnsi="Times New Roman" w:cs="Times New Roman"/>
          <w:b/>
          <w:sz w:val="24"/>
          <w:szCs w:val="24"/>
        </w:rPr>
        <w:t>IX</w:t>
      </w:r>
      <w:r w:rsidRPr="003638AC">
        <w:rPr>
          <w:rFonts w:ascii="Times New Roman" w:hAnsi="Times New Roman" w:cs="Times New Roman"/>
          <w:b/>
          <w:sz w:val="24"/>
          <w:szCs w:val="24"/>
        </w:rPr>
        <w:t xml:space="preserve"> Rozdział 3</w:t>
      </w:r>
      <w:r w:rsidR="006876C8" w:rsidRPr="003638AC">
        <w:rPr>
          <w:rFonts w:ascii="Times New Roman" w:hAnsi="Times New Roman" w:cs="Times New Roman"/>
          <w:b/>
          <w:sz w:val="24"/>
          <w:szCs w:val="24"/>
        </w:rPr>
        <w:t xml:space="preserve"> - Postępowanie skargowe</w:t>
      </w:r>
      <w:r w:rsidRPr="003638AC">
        <w:rPr>
          <w:rFonts w:ascii="Times New Roman" w:hAnsi="Times New Roman" w:cs="Times New Roman"/>
          <w:b/>
          <w:sz w:val="24"/>
          <w:szCs w:val="24"/>
        </w:rPr>
        <w:t xml:space="preserve">(art. </w:t>
      </w:r>
      <w:r w:rsidR="00557F1C" w:rsidRPr="003638AC">
        <w:rPr>
          <w:rFonts w:ascii="Times New Roman" w:hAnsi="Times New Roman" w:cs="Times New Roman"/>
          <w:b/>
          <w:sz w:val="24"/>
          <w:szCs w:val="24"/>
        </w:rPr>
        <w:t>579-590</w:t>
      </w:r>
      <w:r w:rsidRPr="003638AC">
        <w:rPr>
          <w:rFonts w:ascii="Times New Roman" w:hAnsi="Times New Roman" w:cs="Times New Roman"/>
          <w:b/>
          <w:sz w:val="24"/>
          <w:szCs w:val="24"/>
        </w:rPr>
        <w:t>)</w:t>
      </w:r>
      <w:r w:rsidRPr="003638AC">
        <w:rPr>
          <w:rFonts w:ascii="Times New Roman" w:hAnsi="Times New Roman" w:cs="Times New Roman"/>
          <w:sz w:val="24"/>
          <w:szCs w:val="24"/>
        </w:rPr>
        <w:t xml:space="preserve"> ustawy </w:t>
      </w:r>
      <w:proofErr w:type="spellStart"/>
      <w:r w:rsidRPr="003638AC">
        <w:rPr>
          <w:rFonts w:ascii="Times New Roman" w:hAnsi="Times New Roman" w:cs="Times New Roman"/>
          <w:sz w:val="24"/>
          <w:szCs w:val="24"/>
        </w:rPr>
        <w:t>Pzp</w:t>
      </w:r>
      <w:proofErr w:type="spellEnd"/>
      <w:r w:rsidRPr="003638AC">
        <w:rPr>
          <w:rFonts w:ascii="Times New Roman" w:hAnsi="Times New Roman" w:cs="Times New Roman"/>
          <w:sz w:val="24"/>
          <w:szCs w:val="24"/>
        </w:rPr>
        <w:t xml:space="preserve"> oraz przepisy Kodeksu postępowania cywilnego o apelacji. Sk</w:t>
      </w:r>
      <w:r w:rsidR="00557F1C" w:rsidRPr="003638AC">
        <w:rPr>
          <w:rFonts w:ascii="Times New Roman" w:hAnsi="Times New Roman" w:cs="Times New Roman"/>
          <w:sz w:val="24"/>
          <w:szCs w:val="24"/>
        </w:rPr>
        <w:t xml:space="preserve">argę wnosi się do </w:t>
      </w:r>
      <w:r w:rsidR="00557F1C" w:rsidRPr="00045C7E">
        <w:rPr>
          <w:rFonts w:ascii="Times New Roman" w:hAnsi="Times New Roman" w:cs="Times New Roman"/>
          <w:sz w:val="24"/>
          <w:szCs w:val="24"/>
        </w:rPr>
        <w:t>Sądu O</w:t>
      </w:r>
      <w:r w:rsidRPr="00045C7E">
        <w:rPr>
          <w:rFonts w:ascii="Times New Roman" w:hAnsi="Times New Roman" w:cs="Times New Roman"/>
          <w:sz w:val="24"/>
          <w:szCs w:val="24"/>
        </w:rPr>
        <w:t>kręgowego</w:t>
      </w:r>
      <w:r w:rsidR="00557F1C" w:rsidRPr="00045C7E">
        <w:rPr>
          <w:rFonts w:ascii="Times New Roman" w:hAnsi="Times New Roman" w:cs="Times New Roman"/>
          <w:sz w:val="24"/>
          <w:szCs w:val="24"/>
        </w:rPr>
        <w:t xml:space="preserve"> w Warszawie - sądu zamówień publicznych</w:t>
      </w:r>
      <w:r w:rsidRPr="00045C7E">
        <w:rPr>
          <w:rFonts w:ascii="Times New Roman" w:hAnsi="Times New Roman" w:cs="Times New Roman"/>
          <w:sz w:val="24"/>
          <w:szCs w:val="24"/>
        </w:rPr>
        <w:t>,</w:t>
      </w:r>
      <w:r w:rsidRPr="003638AC">
        <w:rPr>
          <w:rFonts w:ascii="Times New Roman" w:hAnsi="Times New Roman" w:cs="Times New Roman"/>
          <w:sz w:val="24"/>
          <w:szCs w:val="24"/>
        </w:rPr>
        <w:t xml:space="preserve"> za pośredn</w:t>
      </w:r>
      <w:r w:rsidR="00557F1C" w:rsidRPr="003638AC">
        <w:rPr>
          <w:rFonts w:ascii="Times New Roman" w:hAnsi="Times New Roman" w:cs="Times New Roman"/>
          <w:sz w:val="24"/>
          <w:szCs w:val="24"/>
        </w:rPr>
        <w:t xml:space="preserve">ictwem Prezesa Izby w </w:t>
      </w:r>
      <w:r w:rsidR="00557F1C" w:rsidRPr="0069647C">
        <w:rPr>
          <w:rFonts w:ascii="Times New Roman" w:hAnsi="Times New Roman" w:cs="Times New Roman"/>
          <w:sz w:val="24"/>
          <w:szCs w:val="24"/>
        </w:rPr>
        <w:t>terminie 14</w:t>
      </w:r>
      <w:r w:rsidRPr="0069647C">
        <w:rPr>
          <w:rFonts w:ascii="Times New Roman" w:hAnsi="Times New Roman" w:cs="Times New Roman"/>
          <w:sz w:val="24"/>
          <w:szCs w:val="24"/>
        </w:rPr>
        <w:t xml:space="preserve"> dni</w:t>
      </w:r>
      <w:r w:rsidRPr="003638AC">
        <w:rPr>
          <w:rFonts w:ascii="Times New Roman" w:hAnsi="Times New Roman" w:cs="Times New Roman"/>
          <w:sz w:val="24"/>
          <w:szCs w:val="24"/>
        </w:rPr>
        <w:t xml:space="preserve"> od dnia doręczenia orzeczenia Izby</w:t>
      </w:r>
      <w:r w:rsidR="00557F1C" w:rsidRPr="003638AC">
        <w:rPr>
          <w:rFonts w:ascii="Times New Roman" w:hAnsi="Times New Roman" w:cs="Times New Roman"/>
          <w:sz w:val="24"/>
          <w:szCs w:val="24"/>
        </w:rPr>
        <w:t xml:space="preserve"> lub postanowienia Prezesa Izby, o którym mowa w art.519 </w:t>
      </w:r>
      <w:r w:rsidR="00557F1C" w:rsidRPr="003638AC">
        <w:rPr>
          <w:rFonts w:ascii="Times New Roman" w:hAnsi="Times New Roman" w:cs="Times New Roman"/>
          <w:sz w:val="24"/>
          <w:szCs w:val="24"/>
        </w:rPr>
        <w:lastRenderedPageBreak/>
        <w:t>ust.1</w:t>
      </w:r>
      <w:r w:rsidRPr="003638AC">
        <w:rPr>
          <w:rFonts w:ascii="Times New Roman" w:hAnsi="Times New Roman" w:cs="Times New Roman"/>
          <w:sz w:val="24"/>
          <w:szCs w:val="24"/>
        </w:rPr>
        <w:t xml:space="preserve">, przesyłając jednocześnie </w:t>
      </w:r>
      <w:r w:rsidR="00557F1C" w:rsidRPr="003638AC">
        <w:rPr>
          <w:rFonts w:ascii="Times New Roman" w:hAnsi="Times New Roman" w:cs="Times New Roman"/>
          <w:sz w:val="24"/>
          <w:szCs w:val="24"/>
        </w:rPr>
        <w:t xml:space="preserve">jej odpis przeciwnikowi skargi. Złożenie skargi </w:t>
      </w:r>
      <w:r w:rsidRPr="003638AC">
        <w:rPr>
          <w:rFonts w:ascii="Times New Roman" w:hAnsi="Times New Roman" w:cs="Times New Roman"/>
          <w:sz w:val="24"/>
          <w:szCs w:val="24"/>
        </w:rPr>
        <w:t xml:space="preserve"> w</w:t>
      </w:r>
      <w:r w:rsidR="0069647C">
        <w:rPr>
          <w:rFonts w:ascii="Times New Roman" w:hAnsi="Times New Roman" w:cs="Times New Roman"/>
          <w:sz w:val="24"/>
          <w:szCs w:val="24"/>
        </w:rPr>
        <w:t> </w:t>
      </w:r>
      <w:r w:rsidRPr="003638AC">
        <w:rPr>
          <w:rFonts w:ascii="Times New Roman" w:hAnsi="Times New Roman" w:cs="Times New Roman"/>
          <w:sz w:val="24"/>
          <w:szCs w:val="24"/>
        </w:rPr>
        <w:t xml:space="preserve">placówce </w:t>
      </w:r>
      <w:r w:rsidR="00557F1C" w:rsidRPr="003638AC">
        <w:rPr>
          <w:rFonts w:ascii="Times New Roman" w:hAnsi="Times New Roman" w:cs="Times New Roman"/>
          <w:sz w:val="24"/>
          <w:szCs w:val="24"/>
        </w:rPr>
        <w:t xml:space="preserve">pocztowej </w:t>
      </w:r>
      <w:r w:rsidRPr="003638AC">
        <w:rPr>
          <w:rFonts w:ascii="Times New Roman" w:hAnsi="Times New Roman" w:cs="Times New Roman"/>
          <w:sz w:val="24"/>
          <w:szCs w:val="24"/>
        </w:rPr>
        <w:t xml:space="preserve">operatora </w:t>
      </w:r>
      <w:r w:rsidR="00557F1C" w:rsidRPr="003638AC">
        <w:rPr>
          <w:rFonts w:ascii="Times New Roman" w:hAnsi="Times New Roman" w:cs="Times New Roman"/>
          <w:sz w:val="24"/>
          <w:szCs w:val="24"/>
        </w:rPr>
        <w:t>wyznaczonego w rozumieniu ustawy z dnia 23 lipca 2012r, - Prawo pocztowe jest</w:t>
      </w:r>
      <w:r w:rsidR="00B8250A">
        <w:rPr>
          <w:rFonts w:ascii="Times New Roman" w:hAnsi="Times New Roman" w:cs="Times New Roman"/>
          <w:sz w:val="24"/>
          <w:szCs w:val="24"/>
        </w:rPr>
        <w:t xml:space="preserve"> równoważne z jej wniesieniem. </w:t>
      </w:r>
    </w:p>
    <w:p w14:paraId="5F1FEBF3" w14:textId="77777777" w:rsidR="00AD3200" w:rsidRPr="00B8250A" w:rsidRDefault="00AD3200" w:rsidP="00B8250A">
      <w:pPr>
        <w:shd w:val="clear" w:color="auto" w:fill="FFFFFF"/>
        <w:spacing w:after="0"/>
        <w:jc w:val="both"/>
        <w:textAlignment w:val="baseline"/>
        <w:rPr>
          <w:rFonts w:ascii="Times New Roman" w:eastAsia="Times New Roman" w:hAnsi="Times New Roman" w:cs="Times New Roman"/>
          <w:sz w:val="24"/>
          <w:szCs w:val="24"/>
          <w:lang w:eastAsia="pl-PL"/>
        </w:rPr>
      </w:pPr>
    </w:p>
    <w:tbl>
      <w:tblPr>
        <w:tblStyle w:val="Tabela-Siatka"/>
        <w:tblW w:w="0" w:type="auto"/>
        <w:tblInd w:w="108" w:type="dxa"/>
        <w:shd w:val="pct10" w:color="auto" w:fill="auto"/>
        <w:tblLook w:val="04A0" w:firstRow="1" w:lastRow="0" w:firstColumn="1" w:lastColumn="0" w:noHBand="0" w:noVBand="1"/>
      </w:tblPr>
      <w:tblGrid>
        <w:gridCol w:w="9180"/>
      </w:tblGrid>
      <w:tr w:rsidR="00AD3200" w:rsidRPr="007C63C8" w14:paraId="628EFCB5" w14:textId="77777777" w:rsidTr="0061018A">
        <w:tc>
          <w:tcPr>
            <w:tcW w:w="9180" w:type="dxa"/>
            <w:shd w:val="pct10" w:color="auto" w:fill="auto"/>
          </w:tcPr>
          <w:p w14:paraId="66ABA969" w14:textId="77777777" w:rsidR="00AD3200" w:rsidRPr="007C63C8" w:rsidRDefault="00AD3200" w:rsidP="007C63C8">
            <w:pPr>
              <w:pStyle w:val="Akapitzlist"/>
              <w:spacing w:line="276" w:lineRule="auto"/>
              <w:ind w:left="0"/>
              <w:jc w:val="both"/>
              <w:rPr>
                <w:rFonts w:ascii="Times New Roman" w:hAnsi="Times New Roman" w:cs="Times New Roman"/>
                <w:b/>
                <w:sz w:val="24"/>
                <w:szCs w:val="24"/>
              </w:rPr>
            </w:pPr>
            <w:r w:rsidRPr="007C63C8">
              <w:rPr>
                <w:rFonts w:ascii="Times New Roman" w:hAnsi="Times New Roman" w:cs="Times New Roman"/>
                <w:b/>
                <w:sz w:val="24"/>
                <w:szCs w:val="24"/>
              </w:rPr>
              <w:t>XXX. Obowiązek informacyjny wynikający z RODO</w:t>
            </w:r>
            <w:r w:rsidR="00045C7E">
              <w:rPr>
                <w:rFonts w:ascii="Times New Roman" w:hAnsi="Times New Roman" w:cs="Times New Roman"/>
                <w:b/>
                <w:sz w:val="24"/>
                <w:szCs w:val="24"/>
              </w:rPr>
              <w:t xml:space="preserve"> </w:t>
            </w:r>
          </w:p>
        </w:tc>
      </w:tr>
    </w:tbl>
    <w:p w14:paraId="2281843F" w14:textId="77777777" w:rsidR="000E581E" w:rsidRPr="000E581E" w:rsidRDefault="000E581E" w:rsidP="000E581E">
      <w:pPr>
        <w:spacing w:after="0" w:line="240" w:lineRule="auto"/>
        <w:ind w:right="40"/>
        <w:jc w:val="center"/>
        <w:rPr>
          <w:rFonts w:ascii="Times New Roman" w:hAnsi="Times New Roman" w:cs="Times New Roman"/>
          <w:sz w:val="24"/>
          <w:szCs w:val="24"/>
        </w:rPr>
      </w:pPr>
    </w:p>
    <w:p w14:paraId="5DBB2C38" w14:textId="77777777" w:rsidR="000E581E" w:rsidRPr="000E581E" w:rsidRDefault="000E581E" w:rsidP="000E581E">
      <w:pPr>
        <w:spacing w:after="0" w:line="240" w:lineRule="auto"/>
        <w:ind w:right="40"/>
        <w:jc w:val="both"/>
        <w:rPr>
          <w:rFonts w:ascii="Times New Roman" w:hAnsi="Times New Roman" w:cs="Times New Roman"/>
          <w:sz w:val="24"/>
          <w:szCs w:val="24"/>
        </w:rPr>
      </w:pPr>
      <w:r w:rsidRPr="000E581E">
        <w:rPr>
          <w:rFonts w:ascii="Times New Roman" w:hAnsi="Times New Roman" w:cs="Times New Roman"/>
          <w:sz w:val="24"/>
          <w:szCs w:val="24"/>
        </w:rPr>
        <w:t>Zgodnie z art. 13 ust. 1 i 2 rozporządzenia Parlamentu Europejskiego i Rady (UE) 2016/679 z</w:t>
      </w:r>
      <w:r>
        <w:rPr>
          <w:rFonts w:ascii="Times New Roman" w:hAnsi="Times New Roman" w:cs="Times New Roman"/>
          <w:sz w:val="24"/>
          <w:szCs w:val="24"/>
        </w:rPr>
        <w:t> </w:t>
      </w:r>
      <w:r w:rsidRPr="000E581E">
        <w:rPr>
          <w:rFonts w:ascii="Times New Roman" w:hAnsi="Times New Roman" w:cs="Times New Roman"/>
          <w:sz w:val="24"/>
          <w:szCs w:val="24"/>
        </w:rPr>
        <w:t>dnia 27 kwietnia 2016 r. w sprawie ochrony osób fizycznych w związku z przetwarzaniem danych osobowych i w sprawie swobodnego przepływu takich danych oraz uchylenia dyrektywy 95/46/WE (ogólne rozporządzenie o ochronie danych) (Dz. Urz. UE L 119 z</w:t>
      </w:r>
      <w:r>
        <w:rPr>
          <w:rFonts w:ascii="Times New Roman" w:hAnsi="Times New Roman" w:cs="Times New Roman"/>
          <w:sz w:val="24"/>
          <w:szCs w:val="24"/>
        </w:rPr>
        <w:t> </w:t>
      </w:r>
      <w:r w:rsidRPr="000E581E">
        <w:rPr>
          <w:rFonts w:ascii="Times New Roman" w:hAnsi="Times New Roman" w:cs="Times New Roman"/>
          <w:sz w:val="24"/>
          <w:szCs w:val="24"/>
        </w:rPr>
        <w:t>04.05.2016, str. 1), dalej „Rozporządzenie”, informuję, że:</w:t>
      </w:r>
    </w:p>
    <w:p w14:paraId="709C372F" w14:textId="77777777" w:rsidR="000E581E" w:rsidRDefault="000E581E" w:rsidP="009808DE">
      <w:pPr>
        <w:pStyle w:val="Akapitzlist"/>
        <w:numPr>
          <w:ilvl w:val="6"/>
          <w:numId w:val="34"/>
        </w:numPr>
        <w:spacing w:after="0" w:line="240" w:lineRule="auto"/>
        <w:ind w:left="709" w:hanging="567"/>
        <w:jc w:val="both"/>
        <w:rPr>
          <w:rFonts w:ascii="Times New Roman" w:hAnsi="Times New Roman" w:cs="Times New Roman"/>
          <w:sz w:val="24"/>
          <w:szCs w:val="24"/>
        </w:rPr>
      </w:pPr>
      <w:r w:rsidRPr="000E581E">
        <w:rPr>
          <w:rFonts w:ascii="Times New Roman" w:hAnsi="Times New Roman" w:cs="Times New Roman"/>
          <w:sz w:val="24"/>
          <w:szCs w:val="24"/>
        </w:rPr>
        <w:t xml:space="preserve">Administratorem Pani/Pana danych osobowych jest Gmina Wągrowiec reprezentowana przez Wójta Gminy Wągrowiec (adres: ul. Cysterska 22, 62-100 Wągrowiec, tel. 67 26 80 800, e-mail: </w:t>
      </w:r>
      <w:hyperlink r:id="rId35" w:history="1">
        <w:r w:rsidRPr="000E581E">
          <w:rPr>
            <w:rStyle w:val="Hipercze"/>
            <w:rFonts w:ascii="Times New Roman" w:hAnsi="Times New Roman" w:cs="Times New Roman"/>
            <w:sz w:val="24"/>
            <w:szCs w:val="24"/>
          </w:rPr>
          <w:t>wagrow@wokiss.pl</w:t>
        </w:r>
      </w:hyperlink>
      <w:r w:rsidR="001B0F42">
        <w:rPr>
          <w:rFonts w:ascii="Times New Roman" w:hAnsi="Times New Roman" w:cs="Times New Roman"/>
          <w:sz w:val="24"/>
          <w:szCs w:val="24"/>
        </w:rPr>
        <w:t xml:space="preserve"> .</w:t>
      </w:r>
    </w:p>
    <w:p w14:paraId="33FDF3EC" w14:textId="77777777" w:rsidR="000E581E" w:rsidRDefault="001B0F42" w:rsidP="009808DE">
      <w:pPr>
        <w:pStyle w:val="Akapitzlist"/>
        <w:numPr>
          <w:ilvl w:val="6"/>
          <w:numId w:val="34"/>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w</w:t>
      </w:r>
      <w:r w:rsidR="000E581E" w:rsidRPr="000E581E">
        <w:rPr>
          <w:rFonts w:ascii="Times New Roman" w:hAnsi="Times New Roman" w:cs="Times New Roman"/>
          <w:sz w:val="24"/>
          <w:szCs w:val="24"/>
        </w:rPr>
        <w:t xml:space="preserve"> sprawach z zakresu ochrony danych osobowych mogą Państwo kontaktować się z</w:t>
      </w:r>
      <w:r w:rsidR="000E581E">
        <w:rPr>
          <w:rFonts w:ascii="Times New Roman" w:hAnsi="Times New Roman" w:cs="Times New Roman"/>
          <w:sz w:val="24"/>
          <w:szCs w:val="24"/>
        </w:rPr>
        <w:t> </w:t>
      </w:r>
      <w:r w:rsidR="000E581E" w:rsidRPr="000E581E">
        <w:rPr>
          <w:rFonts w:ascii="Times New Roman" w:hAnsi="Times New Roman" w:cs="Times New Roman"/>
          <w:sz w:val="24"/>
          <w:szCs w:val="24"/>
        </w:rPr>
        <w:t>Inspektorem Ochrony Danych pod adresem e-mail: inspektor@cbi24.pl</w:t>
      </w:r>
      <w:r w:rsidR="000E581E">
        <w:rPr>
          <w:rFonts w:ascii="Times New Roman" w:hAnsi="Times New Roman" w:cs="Times New Roman"/>
          <w:sz w:val="24"/>
          <w:szCs w:val="24"/>
        </w:rPr>
        <w:t xml:space="preserve"> </w:t>
      </w:r>
    </w:p>
    <w:p w14:paraId="3083634D" w14:textId="7AF988F3" w:rsidR="000E581E" w:rsidRPr="000E581E" w:rsidRDefault="001B0F42" w:rsidP="009808DE">
      <w:pPr>
        <w:pStyle w:val="Akapitzlist"/>
        <w:numPr>
          <w:ilvl w:val="6"/>
          <w:numId w:val="34"/>
        </w:numPr>
        <w:spacing w:after="0" w:line="240" w:lineRule="auto"/>
        <w:ind w:left="709" w:hanging="567"/>
        <w:jc w:val="both"/>
        <w:rPr>
          <w:rFonts w:ascii="Times New Roman" w:hAnsi="Times New Roman" w:cs="Times New Roman"/>
          <w:b/>
          <w:sz w:val="24"/>
          <w:szCs w:val="24"/>
        </w:rPr>
      </w:pPr>
      <w:r>
        <w:rPr>
          <w:rFonts w:ascii="Times New Roman" w:hAnsi="Times New Roman" w:cs="Times New Roman"/>
          <w:sz w:val="24"/>
          <w:szCs w:val="24"/>
        </w:rPr>
        <w:t>d</w:t>
      </w:r>
      <w:r w:rsidR="000E581E" w:rsidRPr="000E581E">
        <w:rPr>
          <w:rFonts w:ascii="Times New Roman" w:hAnsi="Times New Roman" w:cs="Times New Roman"/>
          <w:sz w:val="24"/>
          <w:szCs w:val="24"/>
        </w:rPr>
        <w:t xml:space="preserve">ane osobowe będą przetwarzane w celu związanym z postępowaniem o udzielenie zamówienia publicznego - </w:t>
      </w:r>
      <w:r w:rsidR="000E581E" w:rsidRPr="000E581E">
        <w:rPr>
          <w:rFonts w:ascii="Times New Roman" w:hAnsi="Times New Roman" w:cs="Times New Roman"/>
          <w:b/>
          <w:sz w:val="24"/>
          <w:szCs w:val="24"/>
        </w:rPr>
        <w:t>„</w:t>
      </w:r>
      <w:r w:rsidR="008D6673">
        <w:rPr>
          <w:rFonts w:ascii="Times New Roman" w:hAnsi="Times New Roman" w:cs="Times New Roman"/>
          <w:b/>
          <w:sz w:val="24"/>
          <w:szCs w:val="24"/>
        </w:rPr>
        <w:t>Zimowe utrzymanie dróg gminnych na terenie Gminy Wągrowiec w sezonie zimowym 202</w:t>
      </w:r>
      <w:r w:rsidR="00A86973">
        <w:rPr>
          <w:rFonts w:ascii="Times New Roman" w:hAnsi="Times New Roman" w:cs="Times New Roman"/>
          <w:b/>
          <w:sz w:val="24"/>
          <w:szCs w:val="24"/>
        </w:rPr>
        <w:t>2</w:t>
      </w:r>
      <w:r w:rsidR="008D6673">
        <w:rPr>
          <w:rFonts w:ascii="Times New Roman" w:hAnsi="Times New Roman" w:cs="Times New Roman"/>
          <w:b/>
          <w:sz w:val="24"/>
          <w:szCs w:val="24"/>
        </w:rPr>
        <w:t>/202</w:t>
      </w:r>
      <w:r w:rsidR="00A86973">
        <w:rPr>
          <w:rFonts w:ascii="Times New Roman" w:hAnsi="Times New Roman" w:cs="Times New Roman"/>
          <w:b/>
          <w:sz w:val="24"/>
          <w:szCs w:val="24"/>
        </w:rPr>
        <w:t>3</w:t>
      </w:r>
      <w:r w:rsidR="008D6673">
        <w:rPr>
          <w:rFonts w:ascii="Times New Roman" w:hAnsi="Times New Roman" w:cs="Times New Roman"/>
          <w:b/>
          <w:sz w:val="24"/>
          <w:szCs w:val="24"/>
        </w:rPr>
        <w:t>”</w:t>
      </w:r>
      <w:r w:rsidR="000E581E">
        <w:rPr>
          <w:rFonts w:ascii="Times New Roman" w:hAnsi="Times New Roman" w:cs="Times New Roman"/>
          <w:b/>
          <w:sz w:val="24"/>
          <w:szCs w:val="24"/>
        </w:rPr>
        <w:t>,</w:t>
      </w:r>
    </w:p>
    <w:p w14:paraId="3B854E26" w14:textId="226A4F2A" w:rsidR="000F69B6" w:rsidRDefault="001B0F42" w:rsidP="009808DE">
      <w:pPr>
        <w:pStyle w:val="Akapitzlist"/>
        <w:numPr>
          <w:ilvl w:val="6"/>
          <w:numId w:val="34"/>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d</w:t>
      </w:r>
      <w:r w:rsidR="000E581E" w:rsidRPr="000E581E">
        <w:rPr>
          <w:rFonts w:ascii="Times New Roman" w:hAnsi="Times New Roman" w:cs="Times New Roman"/>
          <w:sz w:val="24"/>
          <w:szCs w:val="24"/>
        </w:rPr>
        <w:t xml:space="preserve">ane osobowe będą przetwarzane przez okres zgodnie z art. </w:t>
      </w:r>
      <w:r w:rsidR="000E581E" w:rsidRPr="0065424B">
        <w:rPr>
          <w:rFonts w:ascii="Times New Roman" w:hAnsi="Times New Roman" w:cs="Times New Roman"/>
          <w:sz w:val="24"/>
          <w:szCs w:val="24"/>
        </w:rPr>
        <w:t>78 ust. 1 i 4</w:t>
      </w:r>
      <w:r w:rsidR="000E581E" w:rsidRPr="000E581E">
        <w:rPr>
          <w:rFonts w:ascii="Times New Roman" w:hAnsi="Times New Roman" w:cs="Times New Roman"/>
          <w:sz w:val="24"/>
          <w:szCs w:val="24"/>
        </w:rPr>
        <w:t xml:space="preserve"> ustawy z</w:t>
      </w:r>
      <w:r w:rsidR="000F69B6">
        <w:rPr>
          <w:rFonts w:ascii="Times New Roman" w:hAnsi="Times New Roman" w:cs="Times New Roman"/>
          <w:sz w:val="24"/>
          <w:szCs w:val="24"/>
        </w:rPr>
        <w:t> </w:t>
      </w:r>
      <w:r w:rsidR="000E581E" w:rsidRPr="000E581E">
        <w:rPr>
          <w:rFonts w:ascii="Times New Roman" w:hAnsi="Times New Roman" w:cs="Times New Roman"/>
          <w:sz w:val="24"/>
          <w:szCs w:val="24"/>
        </w:rPr>
        <w:t xml:space="preserve">dnia z dnia 11 września 2019 r.– Prawo zamówień, zwanej dalej PZP, przez </w:t>
      </w:r>
      <w:r w:rsidR="0069647C" w:rsidRPr="0065424B">
        <w:rPr>
          <w:rFonts w:ascii="Times New Roman" w:hAnsi="Times New Roman" w:cs="Times New Roman"/>
          <w:sz w:val="24"/>
          <w:szCs w:val="24"/>
        </w:rPr>
        <w:t xml:space="preserve">okres </w:t>
      </w:r>
      <w:r w:rsidR="007E5E7C">
        <w:rPr>
          <w:rFonts w:ascii="Times New Roman" w:hAnsi="Times New Roman" w:cs="Times New Roman"/>
          <w:sz w:val="24"/>
          <w:szCs w:val="24"/>
        </w:rPr>
        <w:t>4</w:t>
      </w:r>
      <w:r w:rsidR="000E581E" w:rsidRPr="0065424B">
        <w:rPr>
          <w:rFonts w:ascii="Times New Roman" w:hAnsi="Times New Roman" w:cs="Times New Roman"/>
          <w:sz w:val="24"/>
          <w:szCs w:val="24"/>
        </w:rPr>
        <w:t xml:space="preserve"> lat</w:t>
      </w:r>
      <w:r w:rsidR="000E581E" w:rsidRPr="000E581E">
        <w:rPr>
          <w:rFonts w:ascii="Times New Roman" w:hAnsi="Times New Roman" w:cs="Times New Roman"/>
          <w:sz w:val="24"/>
          <w:szCs w:val="24"/>
        </w:rPr>
        <w:t xml:space="preserve"> od dnia zakończenia postępowania o udzielenie zamówienia, a jeżeli czas trwania umowy </w:t>
      </w:r>
      <w:r w:rsidR="000E581E" w:rsidRPr="0065424B">
        <w:rPr>
          <w:rFonts w:ascii="Times New Roman" w:hAnsi="Times New Roman" w:cs="Times New Roman"/>
          <w:sz w:val="24"/>
          <w:szCs w:val="24"/>
        </w:rPr>
        <w:t xml:space="preserve">przekracza </w:t>
      </w:r>
      <w:r w:rsidR="0069647C" w:rsidRPr="0065424B">
        <w:rPr>
          <w:rFonts w:ascii="Times New Roman" w:hAnsi="Times New Roman" w:cs="Times New Roman"/>
          <w:sz w:val="24"/>
          <w:szCs w:val="24"/>
        </w:rPr>
        <w:t>7</w:t>
      </w:r>
      <w:r w:rsidR="000E581E" w:rsidRPr="0065424B">
        <w:rPr>
          <w:rFonts w:ascii="Times New Roman" w:hAnsi="Times New Roman" w:cs="Times New Roman"/>
          <w:sz w:val="24"/>
          <w:szCs w:val="24"/>
        </w:rPr>
        <w:t xml:space="preserve"> lata</w:t>
      </w:r>
      <w:r w:rsidR="000E581E" w:rsidRPr="000E581E">
        <w:rPr>
          <w:rFonts w:ascii="Times New Roman" w:hAnsi="Times New Roman" w:cs="Times New Roman"/>
          <w:sz w:val="24"/>
          <w:szCs w:val="24"/>
        </w:rPr>
        <w:t>, okres przechowywania obejmuje cały czas obowiązywania umowy.</w:t>
      </w:r>
    </w:p>
    <w:p w14:paraId="0413E518" w14:textId="77777777" w:rsidR="001B0F42" w:rsidRDefault="001B0F42" w:rsidP="009808DE">
      <w:pPr>
        <w:pStyle w:val="Akapitzlist"/>
        <w:numPr>
          <w:ilvl w:val="6"/>
          <w:numId w:val="34"/>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p</w:t>
      </w:r>
      <w:r w:rsidR="000E581E" w:rsidRPr="000F69B6">
        <w:rPr>
          <w:rFonts w:ascii="Times New Roman" w:hAnsi="Times New Roman" w:cs="Times New Roman"/>
          <w:sz w:val="24"/>
          <w:szCs w:val="24"/>
        </w:rPr>
        <w:t xml:space="preserve">odstawą prawną przetwarzania danych jest art. 6 ust. 1 lit. c) ww. Rozporządzenia </w:t>
      </w:r>
      <w:r w:rsidR="000E581E" w:rsidRPr="001B0F42">
        <w:rPr>
          <w:rFonts w:ascii="Times New Roman" w:hAnsi="Times New Roman" w:cs="Times New Roman"/>
          <w:sz w:val="24"/>
          <w:szCs w:val="24"/>
        </w:rPr>
        <w:t>w</w:t>
      </w:r>
      <w:r w:rsidR="000F69B6" w:rsidRPr="001B0F42">
        <w:rPr>
          <w:rFonts w:ascii="Times New Roman" w:hAnsi="Times New Roman" w:cs="Times New Roman"/>
          <w:sz w:val="24"/>
          <w:szCs w:val="24"/>
        </w:rPr>
        <w:t> </w:t>
      </w:r>
      <w:r w:rsidR="000E581E" w:rsidRPr="001B0F42">
        <w:rPr>
          <w:rFonts w:ascii="Times New Roman" w:hAnsi="Times New Roman" w:cs="Times New Roman"/>
          <w:sz w:val="24"/>
          <w:szCs w:val="24"/>
        </w:rPr>
        <w:t xml:space="preserve">związku z przepisami </w:t>
      </w:r>
      <w:r w:rsidR="000F69B6" w:rsidRPr="00045C7E">
        <w:rPr>
          <w:rFonts w:ascii="Times New Roman" w:hAnsi="Times New Roman" w:cs="Times New Roman"/>
          <w:sz w:val="24"/>
          <w:szCs w:val="24"/>
        </w:rPr>
        <w:t xml:space="preserve">ustawy </w:t>
      </w:r>
      <w:proofErr w:type="spellStart"/>
      <w:r w:rsidR="000F69B6" w:rsidRPr="00045C7E">
        <w:rPr>
          <w:rFonts w:ascii="Times New Roman" w:hAnsi="Times New Roman" w:cs="Times New Roman"/>
          <w:sz w:val="24"/>
          <w:szCs w:val="24"/>
        </w:rPr>
        <w:t>Pzp</w:t>
      </w:r>
      <w:proofErr w:type="spellEnd"/>
      <w:r>
        <w:rPr>
          <w:rFonts w:ascii="Times New Roman" w:hAnsi="Times New Roman" w:cs="Times New Roman"/>
          <w:sz w:val="24"/>
          <w:szCs w:val="24"/>
        </w:rPr>
        <w:t>,</w:t>
      </w:r>
    </w:p>
    <w:p w14:paraId="0A4882AB" w14:textId="091D2A7C" w:rsidR="001B0F42" w:rsidRPr="0065424B" w:rsidRDefault="001B0F42" w:rsidP="009808DE">
      <w:pPr>
        <w:pStyle w:val="Akapitzlist"/>
        <w:numPr>
          <w:ilvl w:val="6"/>
          <w:numId w:val="34"/>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o</w:t>
      </w:r>
      <w:r w:rsidR="000E581E" w:rsidRPr="001B0F42">
        <w:rPr>
          <w:rFonts w:ascii="Times New Roman" w:hAnsi="Times New Roman" w:cs="Times New Roman"/>
          <w:sz w:val="24"/>
          <w:szCs w:val="24"/>
        </w:rPr>
        <w:t xml:space="preserve">dbiorcami Pani/Pana danych będą osoby lub podmioty, którym udostępniona zostanie dokumentacja postępowania w oparciu o art. 18 oraz art. 74 ust. 4 </w:t>
      </w:r>
      <w:r w:rsidR="000F69B6" w:rsidRPr="00045C7E">
        <w:rPr>
          <w:rFonts w:ascii="Times New Roman" w:hAnsi="Times New Roman" w:cs="Times New Roman"/>
          <w:sz w:val="24"/>
          <w:szCs w:val="24"/>
        </w:rPr>
        <w:t xml:space="preserve">ustawy </w:t>
      </w:r>
      <w:proofErr w:type="spellStart"/>
      <w:r w:rsidR="000F69B6" w:rsidRPr="00045C7E">
        <w:rPr>
          <w:rFonts w:ascii="Times New Roman" w:hAnsi="Times New Roman" w:cs="Times New Roman"/>
          <w:sz w:val="24"/>
          <w:szCs w:val="24"/>
        </w:rPr>
        <w:t>Pzp</w:t>
      </w:r>
      <w:proofErr w:type="spellEnd"/>
      <w:r w:rsidR="000E581E" w:rsidRPr="001B0F42">
        <w:rPr>
          <w:rFonts w:ascii="Times New Roman" w:hAnsi="Times New Roman" w:cs="Times New Roman"/>
          <w:sz w:val="24"/>
          <w:szCs w:val="24"/>
        </w:rPr>
        <w:t>.</w:t>
      </w:r>
      <w:r w:rsidR="00EE4298">
        <w:rPr>
          <w:rFonts w:ascii="Times New Roman" w:hAnsi="Times New Roman" w:cs="Times New Roman"/>
          <w:sz w:val="24"/>
          <w:szCs w:val="24"/>
        </w:rPr>
        <w:t xml:space="preserve"> </w:t>
      </w:r>
      <w:r w:rsidR="00EE4298" w:rsidRPr="0065424B">
        <w:rPr>
          <w:rFonts w:ascii="Times New Roman" w:hAnsi="Times New Roman" w:cs="Times New Roman"/>
          <w:sz w:val="24"/>
          <w:szCs w:val="24"/>
        </w:rPr>
        <w:t>Pani/pana dane osobowe mogą zostać przekazane podmiotom zewnętrznym na podstawie umowy powierzenia przetwarzania danych osobowych - dostawcy usług poczty mailowej, dostawcy platformy zakupowej Open NEXUS.</w:t>
      </w:r>
    </w:p>
    <w:p w14:paraId="1AC98F66" w14:textId="77777777" w:rsidR="001B0F42" w:rsidRDefault="001B0F42" w:rsidP="009808DE">
      <w:pPr>
        <w:pStyle w:val="Akapitzlist"/>
        <w:numPr>
          <w:ilvl w:val="6"/>
          <w:numId w:val="34"/>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o</w:t>
      </w:r>
      <w:r w:rsidR="000E581E" w:rsidRPr="001B0F42">
        <w:rPr>
          <w:rFonts w:ascii="Times New Roman" w:hAnsi="Times New Roman" w:cs="Times New Roman"/>
          <w:sz w:val="24"/>
          <w:szCs w:val="24"/>
        </w:rPr>
        <w:t>bowiązek podania przez Panią/Pana danych osobowych bezpośrednio Pani/Pana dotyczących jest wymogiem ustawowym określonym w przepisach</w:t>
      </w:r>
      <w:r>
        <w:rPr>
          <w:rFonts w:ascii="Times New Roman" w:hAnsi="Times New Roman" w:cs="Times New Roman"/>
          <w:sz w:val="24"/>
          <w:szCs w:val="24"/>
        </w:rPr>
        <w:t xml:space="preserve"> ustawy </w:t>
      </w:r>
      <w:proofErr w:type="spellStart"/>
      <w:r>
        <w:rPr>
          <w:rFonts w:ascii="Times New Roman" w:hAnsi="Times New Roman" w:cs="Times New Roman"/>
          <w:sz w:val="24"/>
          <w:szCs w:val="24"/>
        </w:rPr>
        <w:t>Pzp</w:t>
      </w:r>
      <w:proofErr w:type="spellEnd"/>
      <w:r w:rsidR="000E581E" w:rsidRPr="001B0F42">
        <w:rPr>
          <w:rFonts w:ascii="Times New Roman" w:hAnsi="Times New Roman" w:cs="Times New Roman"/>
          <w:sz w:val="24"/>
          <w:szCs w:val="24"/>
        </w:rPr>
        <w:t xml:space="preserve">, związanym z udziałem w postępowaniu o udzielenie zamówienia publicznego; konsekwencje niepodania określonych danych wynikają z </w:t>
      </w:r>
      <w:r>
        <w:rPr>
          <w:rFonts w:ascii="Times New Roman" w:hAnsi="Times New Roman" w:cs="Times New Roman"/>
          <w:sz w:val="24"/>
          <w:szCs w:val="24"/>
        </w:rPr>
        <w:t xml:space="preserve">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18EF526" w14:textId="77777777" w:rsidR="000E581E" w:rsidRDefault="001B0F42" w:rsidP="009808DE">
      <w:pPr>
        <w:pStyle w:val="Akapitzlist"/>
        <w:numPr>
          <w:ilvl w:val="6"/>
          <w:numId w:val="34"/>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o</w:t>
      </w:r>
      <w:r w:rsidR="000E581E" w:rsidRPr="001B0F42">
        <w:rPr>
          <w:rFonts w:ascii="Times New Roman" w:hAnsi="Times New Roman" w:cs="Times New Roman"/>
          <w:sz w:val="24"/>
          <w:szCs w:val="24"/>
        </w:rPr>
        <w:t>soba, której dane dotyczą ma prawo do:</w:t>
      </w:r>
    </w:p>
    <w:p w14:paraId="245F9C61" w14:textId="77777777" w:rsidR="001B0F42" w:rsidRPr="001B0F42" w:rsidRDefault="001B0F42" w:rsidP="001B0F42">
      <w:pPr>
        <w:pStyle w:val="Akapitzlist"/>
        <w:spacing w:after="0" w:line="240" w:lineRule="auto"/>
        <w:jc w:val="both"/>
        <w:rPr>
          <w:rFonts w:ascii="Times New Roman" w:hAnsi="Times New Roman" w:cs="Times New Roman"/>
          <w:sz w:val="24"/>
          <w:szCs w:val="24"/>
        </w:rPr>
      </w:pPr>
      <w:r w:rsidRPr="001B0F42">
        <w:rPr>
          <w:rFonts w:ascii="Times New Roman" w:hAnsi="Times New Roman" w:cs="Times New Roman"/>
          <w:sz w:val="24"/>
          <w:szCs w:val="24"/>
        </w:rPr>
        <w:t xml:space="preserve">- dostępu do treści swoich danych oraz możliwości ich poprawiania, sprostowania, ograniczenia przetwarzania, </w:t>
      </w:r>
    </w:p>
    <w:p w14:paraId="02FF0C75" w14:textId="77777777" w:rsidR="001B0F42" w:rsidRPr="001B0F42" w:rsidRDefault="001B0F42" w:rsidP="001B0F42">
      <w:pPr>
        <w:pStyle w:val="Akapitzlist"/>
        <w:spacing w:after="0" w:line="240" w:lineRule="auto"/>
        <w:jc w:val="both"/>
        <w:rPr>
          <w:rFonts w:ascii="Times New Roman" w:hAnsi="Times New Roman" w:cs="Times New Roman"/>
          <w:sz w:val="24"/>
          <w:szCs w:val="24"/>
        </w:rPr>
      </w:pPr>
      <w:r w:rsidRPr="001B0F42">
        <w:rPr>
          <w:rFonts w:ascii="Times New Roman" w:hAnsi="Times New Roman" w:cs="Times New Roman"/>
          <w:sz w:val="24"/>
          <w:szCs w:val="24"/>
        </w:rPr>
        <w:t>- w przypadku gdy przetwarzanie danych odbywa się z naruszeniem przepisów Rozporządzenia służy prawo wniesienia skargi do organu nadzorczego tj. Prezesa Urzędu Ochrony Danych Osobowych, ul. Stawki 2, 00-193 Warszawa,</w:t>
      </w:r>
    </w:p>
    <w:p w14:paraId="0D8DA878" w14:textId="77777777" w:rsidR="000E581E" w:rsidRDefault="001B0F42" w:rsidP="009808DE">
      <w:pPr>
        <w:pStyle w:val="Akapitzlist"/>
        <w:numPr>
          <w:ilvl w:val="6"/>
          <w:numId w:val="34"/>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o</w:t>
      </w:r>
      <w:r w:rsidR="000E581E" w:rsidRPr="001B0F42">
        <w:rPr>
          <w:rFonts w:ascii="Times New Roman" w:hAnsi="Times New Roman" w:cs="Times New Roman"/>
          <w:sz w:val="24"/>
          <w:szCs w:val="24"/>
        </w:rPr>
        <w:t>sobie, której dane dotyczą nie przysługuje:</w:t>
      </w:r>
    </w:p>
    <w:p w14:paraId="0E84AD69" w14:textId="77777777" w:rsidR="001B0F42" w:rsidRPr="001B0F42" w:rsidRDefault="001B0F42" w:rsidP="001B0F42">
      <w:pPr>
        <w:pStyle w:val="Akapitzlist"/>
        <w:spacing w:after="0" w:line="240" w:lineRule="auto"/>
        <w:jc w:val="both"/>
        <w:rPr>
          <w:rFonts w:ascii="Times New Roman" w:hAnsi="Times New Roman" w:cs="Times New Roman"/>
          <w:sz w:val="24"/>
          <w:szCs w:val="24"/>
        </w:rPr>
      </w:pPr>
      <w:r w:rsidRPr="001B0F42">
        <w:rPr>
          <w:rFonts w:ascii="Times New Roman" w:hAnsi="Times New Roman" w:cs="Times New Roman"/>
          <w:sz w:val="24"/>
          <w:szCs w:val="24"/>
        </w:rPr>
        <w:t>- w związku z art. 17 ust. 3 lit. b, d lub e Rozporządzenia praw</w:t>
      </w:r>
      <w:r>
        <w:rPr>
          <w:rFonts w:ascii="Times New Roman" w:hAnsi="Times New Roman" w:cs="Times New Roman"/>
          <w:sz w:val="24"/>
          <w:szCs w:val="24"/>
        </w:rPr>
        <w:t>o do usunięcia danych osobowych,</w:t>
      </w:r>
    </w:p>
    <w:p w14:paraId="12FD46E6" w14:textId="77777777" w:rsidR="001B0F42" w:rsidRPr="001B0F42" w:rsidRDefault="001B0F42" w:rsidP="001B0F42">
      <w:pPr>
        <w:pStyle w:val="Akapitzlist"/>
        <w:spacing w:after="0" w:line="240" w:lineRule="auto"/>
        <w:jc w:val="both"/>
        <w:rPr>
          <w:rFonts w:ascii="Times New Roman" w:hAnsi="Times New Roman" w:cs="Times New Roman"/>
          <w:sz w:val="24"/>
          <w:szCs w:val="24"/>
        </w:rPr>
      </w:pPr>
      <w:r w:rsidRPr="001B0F42">
        <w:rPr>
          <w:rFonts w:ascii="Times New Roman" w:hAnsi="Times New Roman" w:cs="Times New Roman"/>
          <w:sz w:val="24"/>
          <w:szCs w:val="24"/>
        </w:rPr>
        <w:t>- prawo do przenoszenia danych osobowych, o który</w:t>
      </w:r>
      <w:r>
        <w:rPr>
          <w:rFonts w:ascii="Times New Roman" w:hAnsi="Times New Roman" w:cs="Times New Roman"/>
          <w:sz w:val="24"/>
          <w:szCs w:val="24"/>
        </w:rPr>
        <w:t>m mowa w art. 20 Rozporządzenia,</w:t>
      </w:r>
    </w:p>
    <w:p w14:paraId="1995B069" w14:textId="77777777" w:rsidR="001B0F42" w:rsidRDefault="001B0F42" w:rsidP="001B0F42">
      <w:pPr>
        <w:pStyle w:val="Akapitzlist"/>
        <w:spacing w:after="0" w:line="240" w:lineRule="auto"/>
        <w:jc w:val="both"/>
        <w:rPr>
          <w:rFonts w:ascii="Times New Roman" w:hAnsi="Times New Roman" w:cs="Times New Roman"/>
          <w:sz w:val="24"/>
          <w:szCs w:val="24"/>
        </w:rPr>
      </w:pPr>
      <w:r w:rsidRPr="001B0F42">
        <w:rPr>
          <w:rFonts w:ascii="Times New Roman" w:hAnsi="Times New Roman" w:cs="Times New Roman"/>
          <w:sz w:val="24"/>
          <w:szCs w:val="24"/>
        </w:rPr>
        <w:t>- na podstawie art. 21 Rozporządzenia prawo sprzeciwu, wobec</w:t>
      </w:r>
      <w:r>
        <w:rPr>
          <w:rFonts w:ascii="Times New Roman" w:hAnsi="Times New Roman" w:cs="Times New Roman"/>
          <w:sz w:val="24"/>
          <w:szCs w:val="24"/>
        </w:rPr>
        <w:t xml:space="preserve"> przetwarzania danych osobowych,</w:t>
      </w:r>
      <w:r w:rsidRPr="001B0F42">
        <w:rPr>
          <w:rFonts w:ascii="Times New Roman" w:hAnsi="Times New Roman" w:cs="Times New Roman"/>
          <w:sz w:val="24"/>
          <w:szCs w:val="24"/>
        </w:rPr>
        <w:t xml:space="preserve"> </w:t>
      </w:r>
    </w:p>
    <w:p w14:paraId="1E9D713B" w14:textId="77777777" w:rsidR="001B0F42" w:rsidRDefault="001B0F42" w:rsidP="009808DE">
      <w:pPr>
        <w:pStyle w:val="Akapitzlist"/>
        <w:numPr>
          <w:ilvl w:val="6"/>
          <w:numId w:val="34"/>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w</w:t>
      </w:r>
      <w:r w:rsidR="000E581E" w:rsidRPr="001B0F42">
        <w:rPr>
          <w:rFonts w:ascii="Times New Roman" w:hAnsi="Times New Roman" w:cs="Times New Roman"/>
          <w:sz w:val="24"/>
          <w:szCs w:val="24"/>
        </w:rPr>
        <w:t xml:space="preserve"> przypadku gdy wykonanie obowiązków, o których mowa w art. 15 ust. 1-3 Rozporządzenia, wymagałoby niewspółmiernie dużego wysiłku, Administrator może </w:t>
      </w:r>
      <w:r w:rsidR="000E581E" w:rsidRPr="001B0F42">
        <w:rPr>
          <w:rFonts w:ascii="Times New Roman" w:hAnsi="Times New Roman" w:cs="Times New Roman"/>
          <w:sz w:val="24"/>
          <w:szCs w:val="24"/>
        </w:rPr>
        <w:lastRenderedPageBreak/>
        <w:t>żądać od osoby, której dane dotyczą, wskazania dodatkowych informacji mających na celu sprecyzowanie żądania, w szczególności podania nazwy lub daty postępowania o</w:t>
      </w:r>
      <w:r>
        <w:rPr>
          <w:rFonts w:ascii="Times New Roman" w:hAnsi="Times New Roman" w:cs="Times New Roman"/>
          <w:sz w:val="24"/>
          <w:szCs w:val="24"/>
        </w:rPr>
        <w:t> </w:t>
      </w:r>
      <w:r w:rsidR="000E581E" w:rsidRPr="001B0F42">
        <w:rPr>
          <w:rFonts w:ascii="Times New Roman" w:hAnsi="Times New Roman" w:cs="Times New Roman"/>
          <w:sz w:val="24"/>
          <w:szCs w:val="24"/>
        </w:rPr>
        <w:t>ud</w:t>
      </w:r>
      <w:r>
        <w:rPr>
          <w:rFonts w:ascii="Times New Roman" w:hAnsi="Times New Roman" w:cs="Times New Roman"/>
          <w:sz w:val="24"/>
          <w:szCs w:val="24"/>
        </w:rPr>
        <w:t>zielenie zamówienia publicznego,</w:t>
      </w:r>
    </w:p>
    <w:p w14:paraId="190DAA0B" w14:textId="77777777" w:rsidR="001B0F42" w:rsidRDefault="000E581E" w:rsidP="009808DE">
      <w:pPr>
        <w:pStyle w:val="Akapitzlist"/>
        <w:numPr>
          <w:ilvl w:val="6"/>
          <w:numId w:val="34"/>
        </w:numPr>
        <w:spacing w:after="0" w:line="240" w:lineRule="auto"/>
        <w:ind w:left="709" w:hanging="567"/>
        <w:jc w:val="both"/>
        <w:rPr>
          <w:rFonts w:ascii="Times New Roman" w:hAnsi="Times New Roman" w:cs="Times New Roman"/>
          <w:sz w:val="24"/>
          <w:szCs w:val="24"/>
        </w:rPr>
      </w:pPr>
      <w:r w:rsidRPr="001B0F42">
        <w:rPr>
          <w:rFonts w:ascii="Times New Roman" w:hAnsi="Times New Roman" w:cs="Times New Roman"/>
          <w:sz w:val="24"/>
          <w:szCs w:val="24"/>
        </w:rPr>
        <w:t xml:space="preserve">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w:t>
      </w:r>
      <w:r w:rsidR="001B0F42" w:rsidRPr="00045C7E">
        <w:rPr>
          <w:rFonts w:ascii="Times New Roman" w:hAnsi="Times New Roman" w:cs="Times New Roman"/>
          <w:sz w:val="24"/>
          <w:szCs w:val="24"/>
        </w:rPr>
        <w:t xml:space="preserve">ustawą </w:t>
      </w:r>
      <w:proofErr w:type="spellStart"/>
      <w:r w:rsidR="001B0F42" w:rsidRPr="00045C7E">
        <w:rPr>
          <w:rFonts w:ascii="Times New Roman" w:hAnsi="Times New Roman" w:cs="Times New Roman"/>
          <w:sz w:val="24"/>
          <w:szCs w:val="24"/>
        </w:rPr>
        <w:t>Pzp</w:t>
      </w:r>
      <w:proofErr w:type="spellEnd"/>
      <w:r w:rsidR="001B0F42">
        <w:rPr>
          <w:rFonts w:ascii="Times New Roman" w:hAnsi="Times New Roman" w:cs="Times New Roman"/>
          <w:sz w:val="24"/>
          <w:szCs w:val="24"/>
        </w:rPr>
        <w:t>,</w:t>
      </w:r>
    </w:p>
    <w:p w14:paraId="3C413805" w14:textId="77777777" w:rsidR="001B0F42" w:rsidRDefault="001B0F42" w:rsidP="009808DE">
      <w:pPr>
        <w:pStyle w:val="Akapitzlist"/>
        <w:numPr>
          <w:ilvl w:val="6"/>
          <w:numId w:val="34"/>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w</w:t>
      </w:r>
      <w:r w:rsidR="000E581E" w:rsidRPr="001B0F42">
        <w:rPr>
          <w:rFonts w:ascii="Times New Roman" w:hAnsi="Times New Roman" w:cs="Times New Roman"/>
          <w:sz w:val="24"/>
          <w:szCs w:val="24"/>
        </w:rPr>
        <w:t>ystąpienie z żądaniem, o którym mowa w art. 18 ust. 1 Rozporządzenia, nie ogranicza przetwarzania danych osobowych do czasu zakończenia postępowania o</w:t>
      </w:r>
      <w:r>
        <w:rPr>
          <w:rFonts w:ascii="Times New Roman" w:hAnsi="Times New Roman" w:cs="Times New Roman"/>
          <w:sz w:val="24"/>
          <w:szCs w:val="24"/>
        </w:rPr>
        <w:t> </w:t>
      </w:r>
      <w:r w:rsidR="000E581E" w:rsidRPr="001B0F42">
        <w:rPr>
          <w:rFonts w:ascii="Times New Roman" w:hAnsi="Times New Roman" w:cs="Times New Roman"/>
          <w:sz w:val="24"/>
          <w:szCs w:val="24"/>
        </w:rPr>
        <w:t>udzielenie zamówienia publicznego</w:t>
      </w:r>
      <w:r>
        <w:rPr>
          <w:rFonts w:ascii="Times New Roman" w:hAnsi="Times New Roman" w:cs="Times New Roman"/>
          <w:sz w:val="24"/>
          <w:szCs w:val="24"/>
        </w:rPr>
        <w:t>,</w:t>
      </w:r>
    </w:p>
    <w:p w14:paraId="2D0EF15B" w14:textId="77777777" w:rsidR="001B0F42" w:rsidRDefault="001B0F42" w:rsidP="009808DE">
      <w:pPr>
        <w:pStyle w:val="Akapitzlist"/>
        <w:numPr>
          <w:ilvl w:val="6"/>
          <w:numId w:val="34"/>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w</w:t>
      </w:r>
      <w:r w:rsidR="000E581E" w:rsidRPr="001B0F42">
        <w:rPr>
          <w:rFonts w:ascii="Times New Roman" w:hAnsi="Times New Roman" w:cs="Times New Roman"/>
          <w:sz w:val="24"/>
          <w:szCs w:val="24"/>
        </w:rPr>
        <w:t xml:space="preserve"> przypadku danych osobowych zamieszczonych przez Administratora w Biuletynie Zamówień Publicznych, prawa, o których mowa w art. 15 i art. 16 Rozporządzenia, są wykonywane w drodze żądania</w:t>
      </w:r>
      <w:r>
        <w:rPr>
          <w:rFonts w:ascii="Times New Roman" w:hAnsi="Times New Roman" w:cs="Times New Roman"/>
          <w:sz w:val="24"/>
          <w:szCs w:val="24"/>
        </w:rPr>
        <w:t xml:space="preserve"> skierowanego do Administratora,</w:t>
      </w:r>
    </w:p>
    <w:p w14:paraId="314E0C39" w14:textId="77777777" w:rsidR="00F20518" w:rsidRDefault="001B0F42" w:rsidP="009808DE">
      <w:pPr>
        <w:pStyle w:val="Akapitzlist"/>
        <w:numPr>
          <w:ilvl w:val="6"/>
          <w:numId w:val="34"/>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o</w:t>
      </w:r>
      <w:r w:rsidR="000E581E" w:rsidRPr="001B0F42">
        <w:rPr>
          <w:rFonts w:ascii="Times New Roman" w:hAnsi="Times New Roman" w:cs="Times New Roman"/>
          <w:sz w:val="24"/>
          <w:szCs w:val="24"/>
        </w:rPr>
        <w:t>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w:t>
      </w:r>
      <w:r w:rsidR="00F20518">
        <w:rPr>
          <w:rFonts w:ascii="Times New Roman" w:hAnsi="Times New Roman" w:cs="Times New Roman"/>
          <w:sz w:val="24"/>
          <w:szCs w:val="24"/>
        </w:rPr>
        <w:t> </w:t>
      </w:r>
      <w:r w:rsidR="000E581E" w:rsidRPr="001B0F42">
        <w:rPr>
          <w:rFonts w:ascii="Times New Roman" w:hAnsi="Times New Roman" w:cs="Times New Roman"/>
          <w:sz w:val="24"/>
          <w:szCs w:val="24"/>
        </w:rPr>
        <w:t>w</w:t>
      </w:r>
      <w:r w:rsidR="00F20518">
        <w:rPr>
          <w:rFonts w:ascii="Times New Roman" w:hAnsi="Times New Roman" w:cs="Times New Roman"/>
          <w:sz w:val="24"/>
          <w:szCs w:val="24"/>
        </w:rPr>
        <w:t> </w:t>
      </w:r>
      <w:r w:rsidR="000E581E" w:rsidRPr="001B0F42">
        <w:rPr>
          <w:rFonts w:ascii="Times New Roman" w:hAnsi="Times New Roman" w:cs="Times New Roman"/>
          <w:sz w:val="24"/>
          <w:szCs w:val="24"/>
        </w:rPr>
        <w:t xml:space="preserve">załącznikach do protokołu, chyba że zachodzą przesłanki, o których mowa </w:t>
      </w:r>
      <w:r w:rsidR="00F20518">
        <w:rPr>
          <w:rFonts w:ascii="Times New Roman" w:hAnsi="Times New Roman" w:cs="Times New Roman"/>
          <w:sz w:val="24"/>
          <w:szCs w:val="24"/>
        </w:rPr>
        <w:t>w art. 18 ust. 2 Rozporządzenia,</w:t>
      </w:r>
    </w:p>
    <w:p w14:paraId="1A37AA38" w14:textId="77777777" w:rsidR="00F20518" w:rsidRDefault="00F20518" w:rsidP="009808DE">
      <w:pPr>
        <w:pStyle w:val="Akapitzlist"/>
        <w:numPr>
          <w:ilvl w:val="6"/>
          <w:numId w:val="34"/>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s</w:t>
      </w:r>
      <w:r w:rsidR="000E581E" w:rsidRPr="00F20518">
        <w:rPr>
          <w:rFonts w:ascii="Times New Roman" w:hAnsi="Times New Roman" w:cs="Times New Roman"/>
          <w:sz w:val="24"/>
          <w:szCs w:val="24"/>
        </w:rPr>
        <w:t xml:space="preserve">korzystanie przez osobę, której dane dotyczą, z uprawnienia do sprostowania lub uzupełnienia, o którym mowa w art. 16 Rozporządzenia, nie może naruszać integralności </w:t>
      </w:r>
      <w:r>
        <w:rPr>
          <w:rFonts w:ascii="Times New Roman" w:hAnsi="Times New Roman" w:cs="Times New Roman"/>
          <w:sz w:val="24"/>
          <w:szCs w:val="24"/>
        </w:rPr>
        <w:t>protokołu oraz jego załączników,</w:t>
      </w:r>
    </w:p>
    <w:p w14:paraId="6489F312" w14:textId="77777777" w:rsidR="000E581E" w:rsidRPr="00F20518" w:rsidRDefault="00F20518" w:rsidP="009808DE">
      <w:pPr>
        <w:pStyle w:val="Akapitzlist"/>
        <w:numPr>
          <w:ilvl w:val="6"/>
          <w:numId w:val="34"/>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p</w:t>
      </w:r>
      <w:r w:rsidR="000E581E" w:rsidRPr="00F20518">
        <w:rPr>
          <w:rFonts w:ascii="Times New Roman" w:hAnsi="Times New Roman" w:cs="Times New Roman"/>
          <w:sz w:val="24"/>
          <w:szCs w:val="24"/>
        </w:rPr>
        <w:t>onadto informujemy, iż w związku z przetwarzaniem Pani/Pana danych osobowych nie podlega Pan/Pani decyzjom, które się opierają wyłącznie na zautomatyzowanym przetwarzaniu, w tym profilowaniu, o czym stanowi art. 22 Rozporządzenia.</w:t>
      </w:r>
    </w:p>
    <w:p w14:paraId="1C541A16" w14:textId="5207C9DD" w:rsidR="00BE2238" w:rsidRDefault="00BE2238" w:rsidP="005478C9">
      <w:pPr>
        <w:spacing w:after="0"/>
        <w:jc w:val="both"/>
        <w:rPr>
          <w:rFonts w:ascii="Times New Roman" w:hAnsi="Times New Roman" w:cs="Times New Roman"/>
          <w:sz w:val="24"/>
          <w:szCs w:val="24"/>
        </w:rPr>
      </w:pPr>
    </w:p>
    <w:p w14:paraId="07C642D2" w14:textId="77777777" w:rsidR="003B2981" w:rsidRDefault="003B2981" w:rsidP="00BC4015">
      <w:pPr>
        <w:spacing w:after="0"/>
        <w:jc w:val="both"/>
        <w:rPr>
          <w:rFonts w:ascii="Times New Roman" w:hAnsi="Times New Roman" w:cs="Times New Roman"/>
          <w:sz w:val="24"/>
          <w:szCs w:val="24"/>
        </w:rPr>
      </w:pPr>
    </w:p>
    <w:p w14:paraId="418E0FC5" w14:textId="77777777" w:rsidR="003B2981" w:rsidRDefault="003B2981" w:rsidP="00BC4015">
      <w:pPr>
        <w:spacing w:after="0"/>
        <w:jc w:val="both"/>
        <w:rPr>
          <w:rFonts w:ascii="Times New Roman" w:hAnsi="Times New Roman" w:cs="Times New Roman"/>
          <w:sz w:val="24"/>
          <w:szCs w:val="24"/>
        </w:rPr>
      </w:pPr>
    </w:p>
    <w:p w14:paraId="4DECF4D1" w14:textId="77777777" w:rsidR="003B2981" w:rsidRDefault="003B2981" w:rsidP="00BC4015">
      <w:pPr>
        <w:spacing w:after="0"/>
        <w:jc w:val="both"/>
        <w:rPr>
          <w:rFonts w:ascii="Times New Roman" w:hAnsi="Times New Roman" w:cs="Times New Roman"/>
          <w:sz w:val="24"/>
          <w:szCs w:val="24"/>
        </w:rPr>
      </w:pPr>
    </w:p>
    <w:p w14:paraId="36962109" w14:textId="01FFD076" w:rsidR="00AD3200" w:rsidRPr="00BC4015" w:rsidRDefault="003B2981" w:rsidP="00BC4015">
      <w:pPr>
        <w:spacing w:after="0"/>
        <w:jc w:val="both"/>
        <w:rPr>
          <w:rFonts w:ascii="Times New Roman" w:hAnsi="Times New Roman" w:cs="Times New Roman"/>
          <w:sz w:val="24"/>
          <w:szCs w:val="24"/>
        </w:rPr>
      </w:pPr>
      <w:r>
        <w:rPr>
          <w:rFonts w:ascii="Times New Roman" w:hAnsi="Times New Roman" w:cs="Times New Roman"/>
          <w:sz w:val="24"/>
          <w:szCs w:val="24"/>
        </w:rPr>
        <w:t>Z</w:t>
      </w:r>
      <w:r w:rsidR="000B23FD" w:rsidRPr="00BC4015">
        <w:rPr>
          <w:rFonts w:ascii="Times New Roman" w:hAnsi="Times New Roman" w:cs="Times New Roman"/>
          <w:sz w:val="24"/>
          <w:szCs w:val="24"/>
        </w:rPr>
        <w:t>AŁĄCZNIKI:</w:t>
      </w:r>
    </w:p>
    <w:p w14:paraId="50B6D122" w14:textId="77777777" w:rsidR="008D6673" w:rsidRPr="008D6673" w:rsidRDefault="008D6673" w:rsidP="008D6673">
      <w:pPr>
        <w:spacing w:after="0"/>
        <w:ind w:left="1080"/>
        <w:contextualSpacing/>
        <w:jc w:val="both"/>
        <w:rPr>
          <w:rFonts w:ascii="Times New Roman" w:hAnsi="Times New Roman" w:cs="Times New Roman"/>
          <w:sz w:val="24"/>
          <w:szCs w:val="24"/>
        </w:rPr>
      </w:pPr>
      <w:r w:rsidRPr="008D6673">
        <w:rPr>
          <w:rFonts w:ascii="Times New Roman" w:hAnsi="Times New Roman" w:cs="Times New Roman"/>
          <w:sz w:val="24"/>
          <w:szCs w:val="24"/>
        </w:rPr>
        <w:t>Załącznik nr 1 - Wzór formularza oferty.</w:t>
      </w:r>
    </w:p>
    <w:p w14:paraId="1081EDCF" w14:textId="77777777" w:rsidR="008D6673" w:rsidRPr="008D6673" w:rsidRDefault="008D6673" w:rsidP="008D6673">
      <w:pPr>
        <w:spacing w:after="0"/>
        <w:ind w:left="1080"/>
        <w:contextualSpacing/>
        <w:jc w:val="both"/>
        <w:rPr>
          <w:rFonts w:ascii="Times New Roman" w:hAnsi="Times New Roman" w:cs="Times New Roman"/>
          <w:sz w:val="24"/>
          <w:szCs w:val="24"/>
        </w:rPr>
      </w:pPr>
      <w:r w:rsidRPr="008D6673">
        <w:rPr>
          <w:rFonts w:ascii="Times New Roman" w:hAnsi="Times New Roman" w:cs="Times New Roman"/>
          <w:sz w:val="24"/>
          <w:szCs w:val="24"/>
        </w:rPr>
        <w:t xml:space="preserve">Załącznik nr 2 - Wzór oświadczenia Wykonawcy o braku podstaw wykluczenia i spełnieniu warunków udziału w postępowaniu - oświadczenie wstępne składane na potwierdzenie art.125.1 ustawy </w:t>
      </w:r>
      <w:proofErr w:type="spellStart"/>
      <w:r w:rsidRPr="008D6673">
        <w:rPr>
          <w:rFonts w:ascii="Times New Roman" w:hAnsi="Times New Roman" w:cs="Times New Roman"/>
          <w:sz w:val="24"/>
          <w:szCs w:val="24"/>
        </w:rPr>
        <w:t>Pzp</w:t>
      </w:r>
      <w:proofErr w:type="spellEnd"/>
      <w:r w:rsidRPr="008D6673">
        <w:rPr>
          <w:rFonts w:ascii="Times New Roman" w:hAnsi="Times New Roman" w:cs="Times New Roman"/>
          <w:sz w:val="24"/>
          <w:szCs w:val="24"/>
        </w:rPr>
        <w:t>.</w:t>
      </w:r>
    </w:p>
    <w:p w14:paraId="638CCA41" w14:textId="77777777" w:rsidR="008D6673" w:rsidRPr="008D6673" w:rsidRDefault="008D6673" w:rsidP="008D6673">
      <w:pPr>
        <w:spacing w:after="0"/>
        <w:ind w:left="1080"/>
        <w:contextualSpacing/>
        <w:jc w:val="both"/>
        <w:rPr>
          <w:rFonts w:ascii="Times New Roman" w:hAnsi="Times New Roman" w:cs="Times New Roman"/>
          <w:sz w:val="24"/>
          <w:szCs w:val="24"/>
        </w:rPr>
      </w:pPr>
      <w:r w:rsidRPr="008D6673">
        <w:rPr>
          <w:rFonts w:ascii="Times New Roman" w:hAnsi="Times New Roman" w:cs="Times New Roman"/>
          <w:sz w:val="24"/>
          <w:szCs w:val="24"/>
        </w:rPr>
        <w:t xml:space="preserve">Załącznik nr 3 - Wzór oświadczenia Wykonawcy o aktualności informacji zawartych w oświadczeniu składanym na podstawie art.125.1 ustawy </w:t>
      </w:r>
      <w:proofErr w:type="spellStart"/>
      <w:r w:rsidRPr="008D6673">
        <w:rPr>
          <w:rFonts w:ascii="Times New Roman" w:hAnsi="Times New Roman" w:cs="Times New Roman"/>
          <w:sz w:val="24"/>
          <w:szCs w:val="24"/>
        </w:rPr>
        <w:t>Pzp</w:t>
      </w:r>
      <w:proofErr w:type="spellEnd"/>
      <w:r w:rsidRPr="008D6673">
        <w:rPr>
          <w:rFonts w:ascii="Times New Roman" w:hAnsi="Times New Roman" w:cs="Times New Roman"/>
          <w:sz w:val="24"/>
          <w:szCs w:val="24"/>
        </w:rPr>
        <w:t>.</w:t>
      </w:r>
    </w:p>
    <w:p w14:paraId="2B381853" w14:textId="2F9FAC87" w:rsidR="008D6673" w:rsidRPr="008D6673" w:rsidRDefault="008D6673" w:rsidP="008D6673">
      <w:pPr>
        <w:spacing w:after="0"/>
        <w:ind w:left="1080"/>
        <w:contextualSpacing/>
        <w:jc w:val="both"/>
        <w:rPr>
          <w:rFonts w:ascii="Times New Roman" w:hAnsi="Times New Roman" w:cs="Times New Roman"/>
          <w:sz w:val="24"/>
          <w:szCs w:val="24"/>
        </w:rPr>
      </w:pPr>
      <w:r w:rsidRPr="008D6673">
        <w:rPr>
          <w:rFonts w:ascii="Times New Roman" w:hAnsi="Times New Roman" w:cs="Times New Roman"/>
          <w:sz w:val="24"/>
          <w:szCs w:val="24"/>
        </w:rPr>
        <w:t xml:space="preserve">Załącznik nr 4 - Wzór wykazu </w:t>
      </w:r>
      <w:r>
        <w:rPr>
          <w:rFonts w:ascii="Times New Roman" w:hAnsi="Times New Roman" w:cs="Times New Roman"/>
          <w:sz w:val="24"/>
          <w:szCs w:val="24"/>
        </w:rPr>
        <w:t>sprzętu.</w:t>
      </w:r>
    </w:p>
    <w:p w14:paraId="72D077E7" w14:textId="5CA14C10" w:rsidR="008D6673" w:rsidRPr="008D6673" w:rsidRDefault="008D6673" w:rsidP="008D6673">
      <w:pPr>
        <w:spacing w:after="0"/>
        <w:ind w:left="1080"/>
        <w:contextualSpacing/>
        <w:jc w:val="both"/>
        <w:rPr>
          <w:rFonts w:ascii="Times New Roman" w:hAnsi="Times New Roman" w:cs="Times New Roman"/>
          <w:sz w:val="24"/>
          <w:szCs w:val="24"/>
        </w:rPr>
      </w:pPr>
      <w:r w:rsidRPr="008D6673">
        <w:rPr>
          <w:rFonts w:ascii="Times New Roman" w:hAnsi="Times New Roman" w:cs="Times New Roman"/>
          <w:sz w:val="24"/>
          <w:szCs w:val="24"/>
        </w:rPr>
        <w:t xml:space="preserve">Załącznik nr </w:t>
      </w:r>
      <w:r w:rsidR="005346E5">
        <w:rPr>
          <w:rFonts w:ascii="Times New Roman" w:hAnsi="Times New Roman" w:cs="Times New Roman"/>
          <w:sz w:val="24"/>
          <w:szCs w:val="24"/>
        </w:rPr>
        <w:t>5</w:t>
      </w:r>
      <w:r w:rsidRPr="008D6673">
        <w:rPr>
          <w:rFonts w:ascii="Times New Roman" w:hAnsi="Times New Roman" w:cs="Times New Roman"/>
          <w:sz w:val="24"/>
          <w:szCs w:val="24"/>
        </w:rPr>
        <w:t xml:space="preserve"> - Wzór oświadczenia o podwykonawcach.</w:t>
      </w:r>
    </w:p>
    <w:p w14:paraId="4294CE68" w14:textId="0326E3FC" w:rsidR="008D6673" w:rsidRPr="008D6673" w:rsidRDefault="008D6673" w:rsidP="008D6673">
      <w:pPr>
        <w:spacing w:after="0"/>
        <w:ind w:left="1080"/>
        <w:contextualSpacing/>
        <w:jc w:val="both"/>
        <w:rPr>
          <w:rFonts w:ascii="Times New Roman" w:hAnsi="Times New Roman" w:cs="Times New Roman"/>
          <w:sz w:val="24"/>
          <w:szCs w:val="24"/>
        </w:rPr>
      </w:pPr>
      <w:r w:rsidRPr="008D6673">
        <w:rPr>
          <w:rFonts w:ascii="Times New Roman" w:hAnsi="Times New Roman" w:cs="Times New Roman"/>
          <w:sz w:val="24"/>
          <w:szCs w:val="24"/>
        </w:rPr>
        <w:t xml:space="preserve">Załącznik nr </w:t>
      </w:r>
      <w:r w:rsidR="005346E5">
        <w:rPr>
          <w:rFonts w:ascii="Times New Roman" w:hAnsi="Times New Roman" w:cs="Times New Roman"/>
          <w:sz w:val="24"/>
          <w:szCs w:val="24"/>
        </w:rPr>
        <w:t>6</w:t>
      </w:r>
      <w:r w:rsidRPr="008D6673">
        <w:rPr>
          <w:rFonts w:ascii="Times New Roman" w:hAnsi="Times New Roman" w:cs="Times New Roman"/>
          <w:sz w:val="24"/>
          <w:szCs w:val="24"/>
        </w:rPr>
        <w:t xml:space="preserve"> - Wzór zobowiązania innego podmiotu do oddania Wykonawcy do dyspozycji niezbędnych zasobów.</w:t>
      </w:r>
    </w:p>
    <w:p w14:paraId="25BC9852" w14:textId="5905E2C1" w:rsidR="0001728C" w:rsidRDefault="008D6673" w:rsidP="005478C9">
      <w:pPr>
        <w:spacing w:after="0"/>
        <w:ind w:left="1080"/>
        <w:contextualSpacing/>
        <w:jc w:val="both"/>
        <w:rPr>
          <w:rFonts w:ascii="Times New Roman" w:hAnsi="Times New Roman" w:cs="Times New Roman"/>
          <w:sz w:val="24"/>
          <w:szCs w:val="24"/>
        </w:rPr>
      </w:pPr>
      <w:r w:rsidRPr="008D6673">
        <w:rPr>
          <w:rFonts w:ascii="Times New Roman" w:hAnsi="Times New Roman" w:cs="Times New Roman"/>
          <w:sz w:val="24"/>
          <w:szCs w:val="24"/>
        </w:rPr>
        <w:t xml:space="preserve">Załącznik nr </w:t>
      </w:r>
      <w:r w:rsidR="005346E5">
        <w:rPr>
          <w:rFonts w:ascii="Times New Roman" w:hAnsi="Times New Roman" w:cs="Times New Roman"/>
          <w:sz w:val="24"/>
          <w:szCs w:val="24"/>
        </w:rPr>
        <w:t>7</w:t>
      </w:r>
      <w:r w:rsidRPr="008D6673">
        <w:rPr>
          <w:rFonts w:ascii="Times New Roman" w:hAnsi="Times New Roman" w:cs="Times New Roman"/>
          <w:sz w:val="24"/>
          <w:szCs w:val="24"/>
        </w:rPr>
        <w:t xml:space="preserve"> – Projektowane postanowienia umowy.</w:t>
      </w:r>
    </w:p>
    <w:p w14:paraId="2106279A" w14:textId="67DEF2FD" w:rsidR="00A86973" w:rsidRPr="00A86973" w:rsidRDefault="00A86973" w:rsidP="00A86973">
      <w:pPr>
        <w:spacing w:after="0"/>
        <w:ind w:left="1080"/>
        <w:contextualSpacing/>
        <w:jc w:val="both"/>
        <w:rPr>
          <w:rFonts w:ascii="Times New Roman" w:hAnsi="Times New Roman" w:cs="Times New Roman"/>
          <w:sz w:val="24"/>
          <w:szCs w:val="24"/>
        </w:rPr>
      </w:pPr>
      <w:r>
        <w:rPr>
          <w:rFonts w:ascii="Times New Roman" w:hAnsi="Times New Roman" w:cs="Times New Roman"/>
          <w:sz w:val="24"/>
          <w:szCs w:val="24"/>
        </w:rPr>
        <w:t xml:space="preserve">Załącznik nr 8 - </w:t>
      </w:r>
      <w:r w:rsidRPr="00A86973">
        <w:rPr>
          <w:rFonts w:ascii="Times New Roman" w:hAnsi="Times New Roman" w:cs="Times New Roman"/>
          <w:sz w:val="24"/>
          <w:szCs w:val="24"/>
        </w:rPr>
        <w:t xml:space="preserve">Wzór oświadczenia Wykonawcy o braku podstaw wykluczenia na podstawie art. 7 ust. 1 ustawy z dnia </w:t>
      </w:r>
      <w:r w:rsidR="00D32757">
        <w:rPr>
          <w:rFonts w:ascii="Times New Roman" w:hAnsi="Times New Roman" w:cs="Times New Roman"/>
          <w:sz w:val="24"/>
          <w:szCs w:val="24"/>
        </w:rPr>
        <w:t>13</w:t>
      </w:r>
      <w:r w:rsidRPr="00A86973">
        <w:rPr>
          <w:rFonts w:ascii="Times New Roman" w:hAnsi="Times New Roman" w:cs="Times New Roman"/>
          <w:sz w:val="24"/>
          <w:szCs w:val="24"/>
        </w:rPr>
        <w:t xml:space="preserve"> kwietnia 2022 r. o szczególnych rozwiązaniach w zakresie przeciwdziałania wspieraniu agresji na Ukrainę oraz służących ochronie bezpieczeństwa narodowego.</w:t>
      </w:r>
    </w:p>
    <w:p w14:paraId="51D8F681" w14:textId="042A11C8" w:rsidR="00A86973" w:rsidRPr="008D6673" w:rsidRDefault="00A86973" w:rsidP="005478C9">
      <w:pPr>
        <w:spacing w:after="0"/>
        <w:ind w:left="1080"/>
        <w:contextualSpacing/>
        <w:jc w:val="both"/>
        <w:rPr>
          <w:rFonts w:ascii="Times New Roman" w:hAnsi="Times New Roman" w:cs="Times New Roman"/>
          <w:sz w:val="24"/>
          <w:szCs w:val="24"/>
        </w:rPr>
      </w:pPr>
    </w:p>
    <w:p w14:paraId="4F2C3D0F" w14:textId="77777777" w:rsidR="00057723" w:rsidRPr="00FB4A19" w:rsidRDefault="00057723" w:rsidP="00D74C35">
      <w:pPr>
        <w:pStyle w:val="Akapitzlist"/>
        <w:spacing w:after="0"/>
        <w:ind w:left="1080"/>
        <w:jc w:val="both"/>
        <w:rPr>
          <w:rFonts w:ascii="Times New Roman" w:hAnsi="Times New Roman" w:cs="Times New Roman"/>
          <w:sz w:val="24"/>
          <w:szCs w:val="24"/>
        </w:rPr>
      </w:pPr>
    </w:p>
    <w:sectPr w:rsidR="00057723" w:rsidRPr="00FB4A19" w:rsidSect="004B6BC2">
      <w:footerReference w:type="default" r:id="rId36"/>
      <w:headerReference w:type="first" r:id="rId3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14B2C" w14:textId="77777777" w:rsidR="00C77974" w:rsidRDefault="00C77974" w:rsidP="002F7E9B">
      <w:pPr>
        <w:spacing w:after="0" w:line="240" w:lineRule="auto"/>
      </w:pPr>
      <w:r>
        <w:separator/>
      </w:r>
    </w:p>
  </w:endnote>
  <w:endnote w:type="continuationSeparator" w:id="0">
    <w:p w14:paraId="0994C2D7" w14:textId="77777777" w:rsidR="00C77974" w:rsidRDefault="00C77974" w:rsidP="002F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9235"/>
      <w:docPartObj>
        <w:docPartGallery w:val="Page Numbers (Bottom of Page)"/>
        <w:docPartUnique/>
      </w:docPartObj>
    </w:sdtPr>
    <w:sdtContent>
      <w:p w14:paraId="5BBDA3A0" w14:textId="77777777" w:rsidR="009673F3" w:rsidRDefault="009673F3">
        <w:pPr>
          <w:pStyle w:val="Stopka"/>
          <w:jc w:val="right"/>
        </w:pPr>
      </w:p>
      <w:p w14:paraId="153B0F9D" w14:textId="77777777" w:rsidR="009673F3" w:rsidRDefault="009673F3">
        <w:pPr>
          <w:pStyle w:val="Stopka"/>
          <w:jc w:val="right"/>
        </w:pPr>
        <w:r>
          <w:fldChar w:fldCharType="begin"/>
        </w:r>
        <w:r>
          <w:instrText xml:space="preserve"> PAGE   \* MERGEFORMAT </w:instrText>
        </w:r>
        <w:r>
          <w:fldChar w:fldCharType="separate"/>
        </w:r>
        <w:r>
          <w:rPr>
            <w:noProof/>
          </w:rPr>
          <w:t>38</w:t>
        </w:r>
        <w:r>
          <w:rPr>
            <w:noProof/>
          </w:rPr>
          <w:fldChar w:fldCharType="end"/>
        </w:r>
      </w:p>
    </w:sdtContent>
  </w:sdt>
  <w:p w14:paraId="15D2AF63" w14:textId="77777777" w:rsidR="009673F3" w:rsidRDefault="009673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AC927" w14:textId="77777777" w:rsidR="00C77974" w:rsidRDefault="00C77974" w:rsidP="002F7E9B">
      <w:pPr>
        <w:spacing w:after="0" w:line="240" w:lineRule="auto"/>
      </w:pPr>
      <w:r>
        <w:separator/>
      </w:r>
    </w:p>
  </w:footnote>
  <w:footnote w:type="continuationSeparator" w:id="0">
    <w:p w14:paraId="19DCA5D1" w14:textId="77777777" w:rsidR="00C77974" w:rsidRDefault="00C77974" w:rsidP="002F7E9B">
      <w:pPr>
        <w:spacing w:after="0" w:line="240" w:lineRule="auto"/>
      </w:pPr>
      <w:r>
        <w:continuationSeparator/>
      </w:r>
    </w:p>
  </w:footnote>
  <w:footnote w:id="1">
    <w:p w14:paraId="27553BE6" w14:textId="77777777" w:rsidR="005D738C" w:rsidRDefault="005D738C" w:rsidP="005D738C">
      <w:pPr>
        <w:pStyle w:val="Tekstprzypisudolnego"/>
        <w:ind w:left="142" w:hanging="142"/>
        <w:jc w:val="both"/>
      </w:pPr>
      <w:r>
        <w:rPr>
          <w:rStyle w:val="Odwoanieprzypisudolnego"/>
        </w:rPr>
        <w:footnoteRef/>
      </w:r>
      <w:r>
        <w:t xml:space="preserve"> </w:t>
      </w:r>
      <w:r w:rsidRPr="00821B62">
        <w:t>odrzuca wniosek o dopuszczenie do udziału w postępowaniu lub ofertę takiego wykonawcy, nie zaprasza go do złożenia oferty wstępnej, oferty podlegającej negocjacjom, oferty dodatkowej, oferty lub oferty ostatecznej, nie zaprasza go do negocjacji lub dialogu, a także nie prowadzi z takim wykonawcą negocjacji lub dialogu, odpowiednio do trybu stosowanego do udzielenia zamówienia oraz etapu prowadzonego postępowania</w:t>
      </w:r>
      <w:r>
        <w:t>;</w:t>
      </w:r>
    </w:p>
  </w:footnote>
  <w:footnote w:id="2">
    <w:p w14:paraId="0BE79DB5" w14:textId="77777777" w:rsidR="005D738C" w:rsidRDefault="005D738C" w:rsidP="005D738C">
      <w:pPr>
        <w:pStyle w:val="Tekstprzypisudolnego"/>
        <w:ind w:left="142" w:hanging="153"/>
        <w:jc w:val="both"/>
      </w:pPr>
      <w:r>
        <w:rPr>
          <w:rStyle w:val="Odwoanieprzypisudolnego"/>
        </w:rPr>
        <w:footnoteRef/>
      </w:r>
      <w:r>
        <w:t xml:space="preserve"> </w:t>
      </w:r>
      <w:r w:rsidRPr="003C28FA">
        <w:t>odpowiednio złożenie wniosku o dopuszczenie do udziału w postępowaniu, złożenie oferty, przystąpienie do negocjacji</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D6FF" w14:textId="694E74A5" w:rsidR="009673F3" w:rsidRPr="004B6BC2" w:rsidRDefault="009673F3" w:rsidP="004B6BC2">
    <w:pPr>
      <w:tabs>
        <w:tab w:val="center" w:pos="4536"/>
        <w:tab w:val="right" w:pos="907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2EE42928"/>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B"/>
    <w:multiLevelType w:val="singleLevel"/>
    <w:tmpl w:val="0000000B"/>
    <w:name w:val="WW8Num9"/>
    <w:lvl w:ilvl="0">
      <w:start w:val="1"/>
      <w:numFmt w:val="bullet"/>
      <w:lvlText w:val="-"/>
      <w:lvlJc w:val="left"/>
      <w:pPr>
        <w:tabs>
          <w:tab w:val="num" w:pos="1107"/>
        </w:tabs>
        <w:ind w:left="1107" w:hanging="397"/>
      </w:pPr>
      <w:rPr>
        <w:rFonts w:ascii="Times New Roman" w:hAnsi="Times New Roman" w:cs="Times New Roman"/>
      </w:rPr>
    </w:lvl>
  </w:abstractNum>
  <w:abstractNum w:abstractNumId="2" w15:restartNumberingAfterBreak="0">
    <w:nsid w:val="0000000D"/>
    <w:multiLevelType w:val="singleLevel"/>
    <w:tmpl w:val="0000000D"/>
    <w:name w:val="WW8Num13"/>
    <w:lvl w:ilvl="0">
      <w:start w:val="1"/>
      <w:numFmt w:val="decimal"/>
      <w:lvlText w:val="%1)"/>
      <w:lvlJc w:val="left"/>
      <w:pPr>
        <w:tabs>
          <w:tab w:val="num" w:pos="0"/>
        </w:tabs>
        <w:ind w:left="360" w:hanging="360"/>
      </w:pPr>
      <w:rPr>
        <w:rFonts w:eastAsia="Times New Roman"/>
        <w:bCs/>
        <w:lang w:eastAsia="pl-PL"/>
      </w:rPr>
    </w:lvl>
  </w:abstractNum>
  <w:abstractNum w:abstractNumId="3" w15:restartNumberingAfterBreak="0">
    <w:nsid w:val="00000022"/>
    <w:multiLevelType w:val="singleLevel"/>
    <w:tmpl w:val="00000022"/>
    <w:name w:val="WW8Num34"/>
    <w:lvl w:ilvl="0">
      <w:start w:val="1"/>
      <w:numFmt w:val="lowerLetter"/>
      <w:lvlText w:val="%1)"/>
      <w:lvlJc w:val="left"/>
      <w:pPr>
        <w:tabs>
          <w:tab w:val="num" w:pos="0"/>
        </w:tabs>
        <w:ind w:left="643" w:hanging="360"/>
      </w:pPr>
    </w:lvl>
  </w:abstractNum>
  <w:abstractNum w:abstractNumId="4" w15:restartNumberingAfterBreak="0">
    <w:nsid w:val="00000032"/>
    <w:multiLevelType w:val="singleLevel"/>
    <w:tmpl w:val="00000032"/>
    <w:name w:val="WW8Num50"/>
    <w:lvl w:ilvl="0">
      <w:start w:val="7"/>
      <w:numFmt w:val="decimal"/>
      <w:lvlText w:val="%1)"/>
      <w:lvlJc w:val="left"/>
      <w:pPr>
        <w:tabs>
          <w:tab w:val="num" w:pos="0"/>
        </w:tabs>
        <w:ind w:left="361" w:hanging="360"/>
      </w:pPr>
      <w:rPr>
        <w:bCs/>
      </w:rPr>
    </w:lvl>
  </w:abstractNum>
  <w:abstractNum w:abstractNumId="5" w15:restartNumberingAfterBreak="0">
    <w:nsid w:val="01D32F1E"/>
    <w:multiLevelType w:val="hybridMultilevel"/>
    <w:tmpl w:val="808C1C2E"/>
    <w:name w:val="WW8Num4"/>
    <w:lvl w:ilvl="0" w:tplc="0414B318">
      <w:start w:val="1"/>
      <w:numFmt w:val="decimal"/>
      <w:lvlText w:val="%1)"/>
      <w:lvlJc w:val="left"/>
      <w:pPr>
        <w:ind w:left="720" w:hanging="360"/>
      </w:pPr>
    </w:lvl>
    <w:lvl w:ilvl="1" w:tplc="1018E6C2">
      <w:start w:val="1"/>
      <w:numFmt w:val="lowerLetter"/>
      <w:lvlText w:val="%2."/>
      <w:lvlJc w:val="left"/>
      <w:pPr>
        <w:ind w:left="1440" w:hanging="360"/>
      </w:pPr>
    </w:lvl>
    <w:lvl w:ilvl="2" w:tplc="2416D1E0" w:tentative="1">
      <w:start w:val="1"/>
      <w:numFmt w:val="lowerRoman"/>
      <w:lvlText w:val="%3."/>
      <w:lvlJc w:val="right"/>
      <w:pPr>
        <w:ind w:left="2160" w:hanging="180"/>
      </w:pPr>
    </w:lvl>
    <w:lvl w:ilvl="3" w:tplc="347E4236" w:tentative="1">
      <w:start w:val="1"/>
      <w:numFmt w:val="decimal"/>
      <w:lvlText w:val="%4."/>
      <w:lvlJc w:val="left"/>
      <w:pPr>
        <w:ind w:left="2880" w:hanging="360"/>
      </w:pPr>
    </w:lvl>
    <w:lvl w:ilvl="4" w:tplc="9426F934" w:tentative="1">
      <w:start w:val="1"/>
      <w:numFmt w:val="lowerLetter"/>
      <w:lvlText w:val="%5."/>
      <w:lvlJc w:val="left"/>
      <w:pPr>
        <w:ind w:left="3600" w:hanging="360"/>
      </w:pPr>
    </w:lvl>
    <w:lvl w:ilvl="5" w:tplc="DC8A349A" w:tentative="1">
      <w:start w:val="1"/>
      <w:numFmt w:val="lowerRoman"/>
      <w:lvlText w:val="%6."/>
      <w:lvlJc w:val="right"/>
      <w:pPr>
        <w:ind w:left="4320" w:hanging="180"/>
      </w:pPr>
    </w:lvl>
    <w:lvl w:ilvl="6" w:tplc="5978E876" w:tentative="1">
      <w:start w:val="1"/>
      <w:numFmt w:val="decimal"/>
      <w:lvlText w:val="%7."/>
      <w:lvlJc w:val="left"/>
      <w:pPr>
        <w:ind w:left="5040" w:hanging="360"/>
      </w:pPr>
    </w:lvl>
    <w:lvl w:ilvl="7" w:tplc="931E5C06" w:tentative="1">
      <w:start w:val="1"/>
      <w:numFmt w:val="lowerLetter"/>
      <w:lvlText w:val="%8."/>
      <w:lvlJc w:val="left"/>
      <w:pPr>
        <w:ind w:left="5760" w:hanging="360"/>
      </w:pPr>
    </w:lvl>
    <w:lvl w:ilvl="8" w:tplc="B140867C" w:tentative="1">
      <w:start w:val="1"/>
      <w:numFmt w:val="lowerRoman"/>
      <w:lvlText w:val="%9."/>
      <w:lvlJc w:val="right"/>
      <w:pPr>
        <w:ind w:left="6480" w:hanging="180"/>
      </w:pPr>
    </w:lvl>
  </w:abstractNum>
  <w:abstractNum w:abstractNumId="6" w15:restartNumberingAfterBreak="0">
    <w:nsid w:val="040F590F"/>
    <w:multiLevelType w:val="hybridMultilevel"/>
    <w:tmpl w:val="212A8C7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4C36097"/>
    <w:multiLevelType w:val="hybridMultilevel"/>
    <w:tmpl w:val="5C5C99E6"/>
    <w:lvl w:ilvl="0" w:tplc="B8203A5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lvl>
    <w:lvl w:ilvl="3" w:tplc="BAD867D4">
      <w:start w:val="1"/>
      <w:numFmt w:val="decimal"/>
      <w:lvlText w:val="%4."/>
      <w:lvlJc w:val="left"/>
      <w:pPr>
        <w:tabs>
          <w:tab w:val="num" w:pos="644"/>
        </w:tabs>
        <w:ind w:left="644" w:hanging="360"/>
      </w:pPr>
      <w:rPr>
        <w:b w:val="0"/>
      </w:rPr>
    </w:lvl>
    <w:lvl w:ilvl="4" w:tplc="04150019">
      <w:start w:val="1"/>
      <w:numFmt w:val="decimal"/>
      <w:lvlText w:val="%5."/>
      <w:lvlJc w:val="left"/>
      <w:pPr>
        <w:tabs>
          <w:tab w:val="num" w:pos="644"/>
        </w:tabs>
        <w:ind w:left="644"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7365834"/>
    <w:multiLevelType w:val="hybridMultilevel"/>
    <w:tmpl w:val="1E3058C4"/>
    <w:lvl w:ilvl="0" w:tplc="8DC40062">
      <w:start w:val="2"/>
      <w:numFmt w:val="decimal"/>
      <w:lvlText w:val="%1."/>
      <w:lvlJc w:val="left"/>
      <w:pPr>
        <w:tabs>
          <w:tab w:val="num" w:pos="1778"/>
        </w:tabs>
        <w:ind w:left="177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E878F6"/>
    <w:multiLevelType w:val="hybridMultilevel"/>
    <w:tmpl w:val="C9EE248E"/>
    <w:lvl w:ilvl="0" w:tplc="4DE0EE9C">
      <w:start w:val="1"/>
      <w:numFmt w:val="decimal"/>
      <w:lvlText w:val="%1."/>
      <w:lvlJc w:val="left"/>
      <w:pPr>
        <w:ind w:left="720" w:hanging="360"/>
      </w:pPr>
      <w:rPr>
        <w:rFonts w:hint="default"/>
        <w:b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0" w15:restartNumberingAfterBreak="0">
    <w:nsid w:val="0E3E083A"/>
    <w:multiLevelType w:val="hybridMultilevel"/>
    <w:tmpl w:val="B16275E6"/>
    <w:lvl w:ilvl="0" w:tplc="7302A328">
      <w:start w:val="5"/>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0E4E6893"/>
    <w:multiLevelType w:val="hybridMultilevel"/>
    <w:tmpl w:val="15E440CE"/>
    <w:lvl w:ilvl="0" w:tplc="C65E7642">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15:restartNumberingAfterBreak="0">
    <w:nsid w:val="0EBF6B75"/>
    <w:multiLevelType w:val="hybridMultilevel"/>
    <w:tmpl w:val="9E4421FA"/>
    <w:lvl w:ilvl="0" w:tplc="04150011">
      <w:start w:val="1"/>
      <w:numFmt w:val="decimal"/>
      <w:lvlText w:val="%1."/>
      <w:lvlJc w:val="left"/>
      <w:pPr>
        <w:ind w:left="720" w:hanging="360"/>
      </w:pPr>
      <w:rPr>
        <w:b w:val="0"/>
      </w:rPr>
    </w:lvl>
    <w:lvl w:ilvl="1" w:tplc="04150019">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C83C37"/>
    <w:multiLevelType w:val="hybridMultilevel"/>
    <w:tmpl w:val="3BD4C1F2"/>
    <w:lvl w:ilvl="0" w:tplc="F40E7044">
      <w:start w:val="1"/>
      <w:numFmt w:val="decimal"/>
      <w:lvlText w:val="%1."/>
      <w:lvlJc w:val="left"/>
      <w:pPr>
        <w:ind w:left="502" w:hanging="360"/>
      </w:pPr>
      <w:rPr>
        <w:rFonts w:ascii="Times New Roman" w:hAnsi="Times New Roman" w:cs="Times New Roman" w:hint="default"/>
        <w:b w:val="0"/>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0FF1353F"/>
    <w:multiLevelType w:val="hybridMultilevel"/>
    <w:tmpl w:val="DC32F86E"/>
    <w:lvl w:ilvl="0" w:tplc="B4C697F6">
      <w:start w:val="8"/>
      <w:numFmt w:val="decimal"/>
      <w:lvlText w:val="%1)"/>
      <w:lvlJc w:val="left"/>
      <w:pPr>
        <w:tabs>
          <w:tab w:val="num" w:pos="933"/>
        </w:tabs>
        <w:ind w:left="933" w:hanging="573"/>
      </w:pPr>
      <w:rPr>
        <w:rFonts w:ascii="Times New Roman" w:eastAsia="Times New Roman" w:hAnsi="Times New Roman" w:cs="Times New Roman"/>
      </w:rPr>
    </w:lvl>
    <w:lvl w:ilvl="1" w:tplc="F8E2C026">
      <w:start w:val="1"/>
      <w:numFmt w:val="decimal"/>
      <w:lvlText w:val="%2)"/>
      <w:lvlJc w:val="left"/>
      <w:pPr>
        <w:tabs>
          <w:tab w:val="num" w:pos="720"/>
        </w:tabs>
        <w:ind w:left="720" w:hanging="363"/>
      </w:pPr>
      <w:rPr>
        <w:rFonts w:hint="default"/>
        <w:b w:val="0"/>
      </w:rPr>
    </w:lvl>
    <w:lvl w:ilvl="2" w:tplc="C05898D8">
      <w:start w:val="2"/>
      <w:numFmt w:val="lowerLetter"/>
      <w:lvlText w:val="%3)"/>
      <w:lvlJc w:val="left"/>
      <w:pPr>
        <w:ind w:left="2340" w:hanging="360"/>
      </w:pPr>
      <w:rPr>
        <w:rFonts w:hint="default"/>
        <w:b/>
      </w:rPr>
    </w:lvl>
    <w:lvl w:ilvl="3" w:tplc="FFFFFFFF">
      <w:start w:val="1"/>
      <w:numFmt w:val="lowerLetter"/>
      <w:lvlText w:val="%4)"/>
      <w:lvlJc w:val="left"/>
      <w:pPr>
        <w:ind w:left="2138" w:hanging="720"/>
      </w:pPr>
      <w:rPr>
        <w:rFonts w:ascii="Times New Roman" w:eastAsia="Times New Roman" w:hAnsi="Times New Roman" w:cs="Times New Roman"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D2721DA"/>
    <w:multiLevelType w:val="hybridMultilevel"/>
    <w:tmpl w:val="56AEC134"/>
    <w:lvl w:ilvl="0" w:tplc="3A984F3C">
      <w:start w:val="1"/>
      <w:numFmt w:val="decimal"/>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EB133A3"/>
    <w:multiLevelType w:val="hybridMultilevel"/>
    <w:tmpl w:val="3A44CA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7A4479"/>
    <w:multiLevelType w:val="hybridMultilevel"/>
    <w:tmpl w:val="531A5F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494B62"/>
    <w:multiLevelType w:val="hybridMultilevel"/>
    <w:tmpl w:val="07B4CDF8"/>
    <w:lvl w:ilvl="0" w:tplc="04150011">
      <w:start w:val="1"/>
      <w:numFmt w:val="decimal"/>
      <w:lvlText w:val="%1."/>
      <w:lvlJc w:val="left"/>
      <w:pPr>
        <w:ind w:left="928"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5643975"/>
    <w:multiLevelType w:val="multilevel"/>
    <w:tmpl w:val="03C645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413EC1"/>
    <w:multiLevelType w:val="hybridMultilevel"/>
    <w:tmpl w:val="5E6AA78E"/>
    <w:lvl w:ilvl="0" w:tplc="2744E658">
      <w:start w:val="1"/>
      <w:numFmt w:val="decimal"/>
      <w:lvlText w:val="%1)"/>
      <w:lvlJc w:val="left"/>
      <w:pPr>
        <w:tabs>
          <w:tab w:val="num" w:pos="644"/>
        </w:tabs>
        <w:ind w:left="64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430A01"/>
    <w:multiLevelType w:val="hybridMultilevel"/>
    <w:tmpl w:val="01C2AD2E"/>
    <w:lvl w:ilvl="0" w:tplc="7AA81D70">
      <w:start w:val="1"/>
      <w:numFmt w:val="upperRoman"/>
      <w:lvlText w:val="%1."/>
      <w:lvlJc w:val="left"/>
      <w:pPr>
        <w:ind w:left="1080" w:hanging="720"/>
      </w:pPr>
      <w:rPr>
        <w:rFonts w:hint="default"/>
      </w:rPr>
    </w:lvl>
    <w:lvl w:ilvl="1" w:tplc="BADCFF58">
      <w:start w:val="1"/>
      <w:numFmt w:val="decimal"/>
      <w:lvlText w:val="%2."/>
      <w:lvlJc w:val="left"/>
      <w:pPr>
        <w:ind w:left="1440" w:hanging="360"/>
      </w:pPr>
      <w:rPr>
        <w:rFonts w:hint="default"/>
      </w:rPr>
    </w:lvl>
    <w:lvl w:ilvl="2" w:tplc="845ACEE0">
      <w:start w:val="1"/>
      <w:numFmt w:val="decimal"/>
      <w:lvlText w:val="%3)"/>
      <w:lvlJc w:val="left"/>
      <w:pPr>
        <w:ind w:left="2340" w:hanging="360"/>
      </w:pPr>
      <w:rPr>
        <w:rFonts w:hint="default"/>
      </w:rPr>
    </w:lvl>
    <w:lvl w:ilvl="3" w:tplc="10F83C60" w:tentative="1">
      <w:start w:val="1"/>
      <w:numFmt w:val="decimal"/>
      <w:lvlText w:val="%4."/>
      <w:lvlJc w:val="left"/>
      <w:pPr>
        <w:ind w:left="2880" w:hanging="360"/>
      </w:pPr>
    </w:lvl>
    <w:lvl w:ilvl="4" w:tplc="B772211C" w:tentative="1">
      <w:start w:val="1"/>
      <w:numFmt w:val="lowerLetter"/>
      <w:lvlText w:val="%5."/>
      <w:lvlJc w:val="left"/>
      <w:pPr>
        <w:ind w:left="3600" w:hanging="360"/>
      </w:pPr>
    </w:lvl>
    <w:lvl w:ilvl="5" w:tplc="A5F678C2" w:tentative="1">
      <w:start w:val="1"/>
      <w:numFmt w:val="lowerRoman"/>
      <w:lvlText w:val="%6."/>
      <w:lvlJc w:val="right"/>
      <w:pPr>
        <w:ind w:left="4320" w:hanging="180"/>
      </w:pPr>
    </w:lvl>
    <w:lvl w:ilvl="6" w:tplc="4A7E234C" w:tentative="1">
      <w:start w:val="1"/>
      <w:numFmt w:val="decimal"/>
      <w:lvlText w:val="%7."/>
      <w:lvlJc w:val="left"/>
      <w:pPr>
        <w:ind w:left="5040" w:hanging="360"/>
      </w:pPr>
    </w:lvl>
    <w:lvl w:ilvl="7" w:tplc="894A4100" w:tentative="1">
      <w:start w:val="1"/>
      <w:numFmt w:val="lowerLetter"/>
      <w:lvlText w:val="%8."/>
      <w:lvlJc w:val="left"/>
      <w:pPr>
        <w:ind w:left="5760" w:hanging="360"/>
      </w:pPr>
    </w:lvl>
    <w:lvl w:ilvl="8" w:tplc="2182FF94" w:tentative="1">
      <w:start w:val="1"/>
      <w:numFmt w:val="lowerRoman"/>
      <w:lvlText w:val="%9."/>
      <w:lvlJc w:val="right"/>
      <w:pPr>
        <w:ind w:left="6480" w:hanging="180"/>
      </w:pPr>
    </w:lvl>
  </w:abstractNum>
  <w:abstractNum w:abstractNumId="22" w15:restartNumberingAfterBreak="0">
    <w:nsid w:val="2A693B2F"/>
    <w:multiLevelType w:val="hybridMultilevel"/>
    <w:tmpl w:val="49AA50C4"/>
    <w:lvl w:ilvl="0" w:tplc="F7F2B58E">
      <w:start w:val="1"/>
      <w:numFmt w:val="decimal"/>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2C57493F"/>
    <w:multiLevelType w:val="hybridMultilevel"/>
    <w:tmpl w:val="7EACF8E4"/>
    <w:lvl w:ilvl="0" w:tplc="9FD2ED68">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3D3460"/>
    <w:multiLevelType w:val="hybridMultilevel"/>
    <w:tmpl w:val="1278D196"/>
    <w:lvl w:ilvl="0" w:tplc="543254AC">
      <w:start w:val="1"/>
      <w:numFmt w:val="decimal"/>
      <w:lvlText w:val="%1."/>
      <w:lvlJc w:val="left"/>
      <w:pPr>
        <w:ind w:left="1077" w:hanging="360"/>
      </w:pPr>
    </w:lvl>
    <w:lvl w:ilvl="1" w:tplc="C65E7642" w:tentative="1">
      <w:start w:val="1"/>
      <w:numFmt w:val="lowerLetter"/>
      <w:lvlText w:val="%2."/>
      <w:lvlJc w:val="left"/>
      <w:pPr>
        <w:ind w:left="1797" w:hanging="360"/>
      </w:pPr>
    </w:lvl>
    <w:lvl w:ilvl="2" w:tplc="F34E790A"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32CA1BCF"/>
    <w:multiLevelType w:val="multilevel"/>
    <w:tmpl w:val="03C645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F070A4"/>
    <w:multiLevelType w:val="hybridMultilevel"/>
    <w:tmpl w:val="9D80DF92"/>
    <w:lvl w:ilvl="0" w:tplc="74E04B86">
      <w:start w:val="1"/>
      <w:numFmt w:val="decimal"/>
      <w:lvlText w:val="%1."/>
      <w:lvlJc w:val="left"/>
      <w:pPr>
        <w:tabs>
          <w:tab w:val="num" w:pos="720"/>
        </w:tabs>
        <w:ind w:left="720" w:hanging="360"/>
      </w:pPr>
      <w:rPr>
        <w:rFonts w:hint="default"/>
        <w:b w:val="0"/>
      </w:rPr>
    </w:lvl>
    <w:lvl w:ilvl="1" w:tplc="A62ED710">
      <w:start w:val="1"/>
      <w:numFmt w:val="lowerLetter"/>
      <w:lvlText w:val="%2."/>
      <w:lvlJc w:val="left"/>
      <w:pPr>
        <w:tabs>
          <w:tab w:val="num" w:pos="1440"/>
        </w:tabs>
        <w:ind w:left="1440" w:hanging="360"/>
      </w:pPr>
      <w:rPr>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C45A57F0" w:tentative="1">
      <w:start w:val="1"/>
      <w:numFmt w:val="lowerLetter"/>
      <w:lvlText w:val="%5."/>
      <w:lvlJc w:val="left"/>
      <w:pPr>
        <w:tabs>
          <w:tab w:val="num" w:pos="3600"/>
        </w:tabs>
        <w:ind w:left="3600" w:hanging="360"/>
      </w:pPr>
    </w:lvl>
    <w:lvl w:ilvl="5" w:tplc="0415000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DD270E7"/>
    <w:multiLevelType w:val="hybridMultilevel"/>
    <w:tmpl w:val="32A683B0"/>
    <w:lvl w:ilvl="0" w:tplc="91168C5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C00007"/>
    <w:multiLevelType w:val="hybridMultilevel"/>
    <w:tmpl w:val="A84623D0"/>
    <w:lvl w:ilvl="0" w:tplc="04150011">
      <w:start w:val="1"/>
      <w:numFmt w:val="decimal"/>
      <w:lvlText w:val="%1)"/>
      <w:lvlJc w:val="left"/>
      <w:pPr>
        <w:tabs>
          <w:tab w:val="num" w:pos="644"/>
        </w:tabs>
        <w:ind w:left="644" w:hanging="360"/>
      </w:pPr>
      <w:rPr>
        <w:rFonts w:hint="default"/>
        <w:b w:val="0"/>
        <w:color w:val="auto"/>
      </w:rPr>
    </w:lvl>
    <w:lvl w:ilvl="1" w:tplc="04150019">
      <w:start w:val="1"/>
      <w:numFmt w:val="lowerLetter"/>
      <w:lvlText w:val="%2)"/>
      <w:lvlJc w:val="left"/>
      <w:pPr>
        <w:tabs>
          <w:tab w:val="num" w:pos="786"/>
        </w:tabs>
        <w:ind w:left="786" w:hanging="360"/>
      </w:pPr>
      <w:rPr>
        <w:rFonts w:ascii="Times New Roman" w:eastAsia="Times New Roman" w:hAnsi="Times New Roman" w:cs="Times New Roman"/>
        <w:b w:val="0"/>
        <w:color w:val="auto"/>
      </w:rPr>
    </w:lvl>
    <w:lvl w:ilvl="2" w:tplc="0415001B">
      <w:start w:val="1"/>
      <w:numFmt w:val="decimal"/>
      <w:lvlText w:val="%3."/>
      <w:lvlJc w:val="left"/>
      <w:pPr>
        <w:tabs>
          <w:tab w:val="num" w:pos="2340"/>
        </w:tabs>
        <w:ind w:left="2340" w:hanging="360"/>
      </w:pPr>
      <w:rPr>
        <w:rFonts w:hint="default"/>
        <w:b/>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A43C0C"/>
    <w:multiLevelType w:val="hybridMultilevel"/>
    <w:tmpl w:val="4A224AE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1112DA"/>
    <w:multiLevelType w:val="hybridMultilevel"/>
    <w:tmpl w:val="157EC1A0"/>
    <w:lvl w:ilvl="0" w:tplc="C9E4B50A">
      <w:start w:val="1"/>
      <w:numFmt w:val="decimal"/>
      <w:lvlText w:val="%1)"/>
      <w:lvlJc w:val="left"/>
      <w:pPr>
        <w:ind w:left="1004" w:hanging="360"/>
      </w:pPr>
      <w:rPr>
        <w:b w:val="0"/>
      </w:rPr>
    </w:lvl>
    <w:lvl w:ilvl="1" w:tplc="FE64DE6C" w:tentative="1">
      <w:start w:val="1"/>
      <w:numFmt w:val="lowerLetter"/>
      <w:lvlText w:val="%2."/>
      <w:lvlJc w:val="left"/>
      <w:pPr>
        <w:ind w:left="1724" w:hanging="360"/>
      </w:pPr>
    </w:lvl>
    <w:lvl w:ilvl="2" w:tplc="B8702B8C"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4412397B"/>
    <w:multiLevelType w:val="hybridMultilevel"/>
    <w:tmpl w:val="97FAF034"/>
    <w:lvl w:ilvl="0" w:tplc="BD0269CA">
      <w:start w:val="1"/>
      <w:numFmt w:val="decimal"/>
      <w:lvlText w:val="%1)"/>
      <w:lvlJc w:val="left"/>
      <w:pPr>
        <w:ind w:left="1429" w:hanging="360"/>
      </w:pPr>
      <w:rPr>
        <w:rFonts w:hint="default"/>
        <w:b w:val="0"/>
        <w:color w:val="auto"/>
      </w:r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44D56526"/>
    <w:multiLevelType w:val="hybridMultilevel"/>
    <w:tmpl w:val="61266DEC"/>
    <w:lvl w:ilvl="0" w:tplc="6980F0D8">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88E4531"/>
    <w:multiLevelType w:val="hybridMultilevel"/>
    <w:tmpl w:val="6E3ED762"/>
    <w:lvl w:ilvl="0" w:tplc="85C0BAEC">
      <w:start w:val="2"/>
      <w:numFmt w:val="decimal"/>
      <w:lvlText w:val="%1)"/>
      <w:lvlJc w:val="left"/>
      <w:pPr>
        <w:tabs>
          <w:tab w:val="num" w:pos="1070"/>
        </w:tabs>
        <w:ind w:left="107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CC72E5"/>
    <w:multiLevelType w:val="hybridMultilevel"/>
    <w:tmpl w:val="F63E38F0"/>
    <w:lvl w:ilvl="0" w:tplc="D13680D2">
      <w:start w:val="5"/>
      <w:numFmt w:val="decimal"/>
      <w:lvlText w:val="%1)"/>
      <w:lvlJc w:val="left"/>
      <w:pPr>
        <w:ind w:left="993" w:hanging="360"/>
      </w:pPr>
      <w:rPr>
        <w:rFonts w:hint="default"/>
        <w:b w:val="0"/>
      </w:r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35" w15:restartNumberingAfterBreak="0">
    <w:nsid w:val="48F6505A"/>
    <w:multiLevelType w:val="hybridMultilevel"/>
    <w:tmpl w:val="18A6FEA6"/>
    <w:lvl w:ilvl="0" w:tplc="9B324F88">
      <w:start w:val="1"/>
      <w:numFmt w:val="decimal"/>
      <w:lvlText w:val="%1)"/>
      <w:lvlJc w:val="left"/>
      <w:pPr>
        <w:ind w:left="2160" w:hanging="360"/>
      </w:pPr>
      <w:rPr>
        <w:rFonts w:hint="default"/>
        <w:b w:val="0"/>
      </w:rPr>
    </w:lvl>
    <w:lvl w:ilvl="1" w:tplc="04150019">
      <w:start w:val="1"/>
      <w:numFmt w:val="lowerLetter"/>
      <w:lvlText w:val="%2)"/>
      <w:lvlJc w:val="left"/>
      <w:pPr>
        <w:ind w:left="1440" w:hanging="360"/>
      </w:pPr>
      <w:rPr>
        <w:rFonts w:ascii="Times New Roman" w:eastAsia="Times New Roman"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252220"/>
    <w:multiLevelType w:val="hybridMultilevel"/>
    <w:tmpl w:val="01209732"/>
    <w:lvl w:ilvl="0" w:tplc="BB2C1B12">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52821645"/>
    <w:multiLevelType w:val="hybridMultilevel"/>
    <w:tmpl w:val="358A4B84"/>
    <w:lvl w:ilvl="0" w:tplc="1ABA9E48">
      <w:start w:val="1"/>
      <w:numFmt w:val="lowerLetter"/>
      <w:lvlText w:val="%1)"/>
      <w:lvlJc w:val="left"/>
      <w:pPr>
        <w:tabs>
          <w:tab w:val="num" w:pos="1065"/>
        </w:tabs>
        <w:ind w:left="1065" w:hanging="360"/>
      </w:pPr>
      <w:rPr>
        <w:rFonts w:ascii="Times New Roman" w:eastAsia="Times New Roman" w:hAnsi="Times New Roman" w:cs="Times New Roman"/>
      </w:rPr>
    </w:lvl>
    <w:lvl w:ilvl="1" w:tplc="04150019">
      <w:start w:val="12"/>
      <w:numFmt w:val="bullet"/>
      <w:lvlText w:val="-"/>
      <w:lvlJc w:val="left"/>
      <w:pPr>
        <w:tabs>
          <w:tab w:val="num" w:pos="1785"/>
        </w:tabs>
        <w:ind w:left="1785" w:hanging="360"/>
      </w:pPr>
      <w:rPr>
        <w:rFonts w:ascii="Times New Roman" w:eastAsia="Times New Roman" w:hAnsi="Times New Roman" w:cs="Times New Roman" w:hint="default"/>
      </w:rPr>
    </w:lvl>
    <w:lvl w:ilvl="2" w:tplc="0415001B">
      <w:start w:val="1"/>
      <w:numFmt w:val="decimal"/>
      <w:lvlText w:val="%3."/>
      <w:lvlJc w:val="left"/>
      <w:pPr>
        <w:tabs>
          <w:tab w:val="num" w:pos="644"/>
        </w:tabs>
        <w:ind w:left="644" w:hanging="360"/>
      </w:pPr>
      <w:rPr>
        <w:rFonts w:hint="default"/>
      </w:rPr>
    </w:lvl>
    <w:lvl w:ilvl="3" w:tplc="0415000F">
      <w:start w:val="1"/>
      <w:numFmt w:val="lowerLetter"/>
      <w:lvlText w:val="%4)"/>
      <w:lvlJc w:val="left"/>
      <w:pPr>
        <w:tabs>
          <w:tab w:val="num" w:pos="1146"/>
        </w:tabs>
        <w:ind w:left="1146" w:hanging="720"/>
      </w:pPr>
      <w:rPr>
        <w:rFonts w:hint="default"/>
        <w:b w:val="0"/>
      </w:rPr>
    </w:lvl>
    <w:lvl w:ilvl="4" w:tplc="04150019">
      <w:start w:val="23"/>
      <w:numFmt w:val="upperRoman"/>
      <w:lvlText w:val="%5."/>
      <w:lvlJc w:val="left"/>
      <w:pPr>
        <w:ind w:left="720" w:hanging="720"/>
      </w:pPr>
      <w:rPr>
        <w:rFonts w:hint="default"/>
      </w:r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8" w15:restartNumberingAfterBreak="0">
    <w:nsid w:val="54E235DF"/>
    <w:multiLevelType w:val="hybridMultilevel"/>
    <w:tmpl w:val="0D0827D4"/>
    <w:lvl w:ilvl="0" w:tplc="DEA2AEEA">
      <w:start w:val="1"/>
      <w:numFmt w:val="decimal"/>
      <w:lvlText w:val="%1."/>
      <w:lvlJc w:val="left"/>
      <w:pPr>
        <w:ind w:left="720" w:hanging="360"/>
      </w:pPr>
      <w:rPr>
        <w:b/>
        <w:bCs/>
      </w:rPr>
    </w:lvl>
    <w:lvl w:ilvl="1" w:tplc="F98E80EC">
      <w:start w:val="1"/>
      <w:numFmt w:val="lowerLetter"/>
      <w:lvlText w:val="%2)"/>
      <w:lvlJc w:val="left"/>
      <w:pPr>
        <w:ind w:left="1440" w:hanging="360"/>
      </w:pPr>
      <w:rPr>
        <w:rFonts w:hint="default"/>
      </w:rPr>
    </w:lvl>
    <w:lvl w:ilvl="2" w:tplc="45FC599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373AFE"/>
    <w:multiLevelType w:val="hybridMultilevel"/>
    <w:tmpl w:val="FD6CD05C"/>
    <w:lvl w:ilvl="0" w:tplc="1ABA9E48">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FFFFFFFF" w:tentative="1">
      <w:start w:val="1"/>
      <w:numFmt w:val="lowerLetter"/>
      <w:lvlText w:val="%2."/>
      <w:lvlJc w:val="left"/>
      <w:pPr>
        <w:tabs>
          <w:tab w:val="num" w:pos="1440"/>
        </w:tabs>
        <w:ind w:left="1440" w:hanging="360"/>
      </w:pPr>
    </w:lvl>
    <w:lvl w:ilvl="2" w:tplc="CA04957E" w:tentative="1">
      <w:start w:val="1"/>
      <w:numFmt w:val="lowerRoman"/>
      <w:lvlText w:val="%3."/>
      <w:lvlJc w:val="right"/>
      <w:pPr>
        <w:tabs>
          <w:tab w:val="num" w:pos="2160"/>
        </w:tabs>
        <w:ind w:left="2160" w:hanging="180"/>
      </w:pPr>
    </w:lvl>
    <w:lvl w:ilvl="3" w:tplc="04150017" w:tentative="1">
      <w:start w:val="1"/>
      <w:numFmt w:val="decimal"/>
      <w:lvlText w:val="%4."/>
      <w:lvlJc w:val="left"/>
      <w:pPr>
        <w:tabs>
          <w:tab w:val="num" w:pos="2880"/>
        </w:tabs>
        <w:ind w:left="2880" w:hanging="360"/>
      </w:pPr>
    </w:lvl>
    <w:lvl w:ilvl="4" w:tplc="F1A4C93A"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5C1732AE"/>
    <w:multiLevelType w:val="hybridMultilevel"/>
    <w:tmpl w:val="58181F26"/>
    <w:lvl w:ilvl="0" w:tplc="3208D25E">
      <w:start w:val="1"/>
      <w:numFmt w:val="decimal"/>
      <w:lvlText w:val="%1."/>
      <w:lvlJc w:val="left"/>
      <w:pPr>
        <w:ind w:left="1440" w:hanging="360"/>
      </w:pPr>
    </w:lvl>
    <w:lvl w:ilvl="1" w:tplc="9AD0A8DC">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C75317B"/>
    <w:multiLevelType w:val="multilevel"/>
    <w:tmpl w:val="148E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C947279"/>
    <w:multiLevelType w:val="hybridMultilevel"/>
    <w:tmpl w:val="F71A4358"/>
    <w:lvl w:ilvl="0" w:tplc="61A6B116">
      <w:start w:val="1"/>
      <w:numFmt w:val="decimal"/>
      <w:lvlText w:val="%1."/>
      <w:lvlJc w:val="left"/>
      <w:pPr>
        <w:ind w:left="720" w:hanging="360"/>
      </w:pPr>
      <w:rPr>
        <w:b w:val="0"/>
      </w:rPr>
    </w:lvl>
    <w:lvl w:ilvl="1" w:tplc="4DF88722" w:tentative="1">
      <w:start w:val="1"/>
      <w:numFmt w:val="lowerLetter"/>
      <w:lvlText w:val="%2."/>
      <w:lvlJc w:val="left"/>
      <w:pPr>
        <w:ind w:left="1440" w:hanging="360"/>
      </w:pPr>
    </w:lvl>
    <w:lvl w:ilvl="2" w:tplc="BC720D28" w:tentative="1">
      <w:start w:val="1"/>
      <w:numFmt w:val="lowerRoman"/>
      <w:lvlText w:val="%3."/>
      <w:lvlJc w:val="right"/>
      <w:pPr>
        <w:ind w:left="2160" w:hanging="180"/>
      </w:pPr>
    </w:lvl>
    <w:lvl w:ilvl="3" w:tplc="145C665E" w:tentative="1">
      <w:start w:val="1"/>
      <w:numFmt w:val="decimal"/>
      <w:lvlText w:val="%4."/>
      <w:lvlJc w:val="left"/>
      <w:pPr>
        <w:ind w:left="2880" w:hanging="360"/>
      </w:pPr>
    </w:lvl>
    <w:lvl w:ilvl="4" w:tplc="7C66F6FA" w:tentative="1">
      <w:start w:val="1"/>
      <w:numFmt w:val="lowerLetter"/>
      <w:lvlText w:val="%5."/>
      <w:lvlJc w:val="left"/>
      <w:pPr>
        <w:ind w:left="3600" w:hanging="360"/>
      </w:pPr>
    </w:lvl>
    <w:lvl w:ilvl="5" w:tplc="56A0A3CE" w:tentative="1">
      <w:start w:val="1"/>
      <w:numFmt w:val="lowerRoman"/>
      <w:lvlText w:val="%6."/>
      <w:lvlJc w:val="right"/>
      <w:pPr>
        <w:ind w:left="4320" w:hanging="180"/>
      </w:pPr>
    </w:lvl>
    <w:lvl w:ilvl="6" w:tplc="B66850D2" w:tentative="1">
      <w:start w:val="1"/>
      <w:numFmt w:val="decimal"/>
      <w:lvlText w:val="%7."/>
      <w:lvlJc w:val="left"/>
      <w:pPr>
        <w:ind w:left="5040" w:hanging="360"/>
      </w:pPr>
    </w:lvl>
    <w:lvl w:ilvl="7" w:tplc="0F8E2FCE" w:tentative="1">
      <w:start w:val="1"/>
      <w:numFmt w:val="lowerLetter"/>
      <w:lvlText w:val="%8."/>
      <w:lvlJc w:val="left"/>
      <w:pPr>
        <w:ind w:left="5760" w:hanging="360"/>
      </w:pPr>
    </w:lvl>
    <w:lvl w:ilvl="8" w:tplc="377CE86E" w:tentative="1">
      <w:start w:val="1"/>
      <w:numFmt w:val="lowerRoman"/>
      <w:lvlText w:val="%9."/>
      <w:lvlJc w:val="right"/>
      <w:pPr>
        <w:ind w:left="6480" w:hanging="180"/>
      </w:pPr>
    </w:lvl>
  </w:abstractNum>
  <w:abstractNum w:abstractNumId="43" w15:restartNumberingAfterBreak="0">
    <w:nsid w:val="5DF96873"/>
    <w:multiLevelType w:val="hybridMultilevel"/>
    <w:tmpl w:val="C86EA182"/>
    <w:lvl w:ilvl="0" w:tplc="0415000F">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601E311A"/>
    <w:multiLevelType w:val="hybridMultilevel"/>
    <w:tmpl w:val="82E29F4C"/>
    <w:lvl w:ilvl="0" w:tplc="04150017">
      <w:start w:val="1"/>
      <w:numFmt w:val="decimal"/>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5" w15:restartNumberingAfterBreak="0">
    <w:nsid w:val="62396723"/>
    <w:multiLevelType w:val="hybridMultilevel"/>
    <w:tmpl w:val="19F08C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64DA55CA"/>
    <w:multiLevelType w:val="hybridMultilevel"/>
    <w:tmpl w:val="52E21B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C90C18"/>
    <w:multiLevelType w:val="multilevel"/>
    <w:tmpl w:val="F35C9A30"/>
    <w:lvl w:ilvl="0">
      <w:start w:val="1"/>
      <w:numFmt w:val="decimal"/>
      <w:lvlText w:val="%1)"/>
      <w:lvlJc w:val="left"/>
      <w:pPr>
        <w:tabs>
          <w:tab w:val="num" w:pos="1068"/>
        </w:tabs>
        <w:ind w:left="1068" w:hanging="360"/>
      </w:pPr>
      <w:rPr>
        <w:rFonts w:hint="default"/>
        <w:color w:val="auto"/>
      </w:r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8" w15:restartNumberingAfterBreak="0">
    <w:nsid w:val="680E20C4"/>
    <w:multiLevelType w:val="hybridMultilevel"/>
    <w:tmpl w:val="B3EE4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1960CA"/>
    <w:multiLevelType w:val="hybridMultilevel"/>
    <w:tmpl w:val="2A68219A"/>
    <w:lvl w:ilvl="0" w:tplc="75829E24">
      <w:start w:val="1"/>
      <w:numFmt w:val="decimal"/>
      <w:lvlText w:val="%1)"/>
      <w:lvlJc w:val="left"/>
      <w:pPr>
        <w:ind w:left="1429" w:hanging="360"/>
      </w:pPr>
      <w:rPr>
        <w:rFonts w:ascii="Times New Roman" w:eastAsia="Calibr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416D53"/>
    <w:multiLevelType w:val="hybridMultilevel"/>
    <w:tmpl w:val="CB029B1C"/>
    <w:lvl w:ilvl="0" w:tplc="04150017">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CC7590E"/>
    <w:multiLevelType w:val="hybridMultilevel"/>
    <w:tmpl w:val="83FC0398"/>
    <w:lvl w:ilvl="0" w:tplc="4C52449C">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73B420E3"/>
    <w:multiLevelType w:val="hybridMultilevel"/>
    <w:tmpl w:val="2F72AF7C"/>
    <w:lvl w:ilvl="0" w:tplc="79AC4678">
      <w:start w:val="2"/>
      <w:numFmt w:val="decimal"/>
      <w:lvlText w:val="%1)"/>
      <w:lvlJc w:val="left"/>
      <w:pPr>
        <w:tabs>
          <w:tab w:val="num" w:pos="927"/>
        </w:tabs>
        <w:ind w:left="927"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79279DF"/>
    <w:multiLevelType w:val="hybridMultilevel"/>
    <w:tmpl w:val="4D702008"/>
    <w:lvl w:ilvl="0" w:tplc="FFFFFFFF">
      <w:start w:val="1"/>
      <w:numFmt w:val="decimal"/>
      <w:lvlText w:val="%1)"/>
      <w:lvlJc w:val="left"/>
      <w:pPr>
        <w:ind w:left="785" w:hanging="360"/>
      </w:pPr>
      <w:rPr>
        <w:rFonts w:hint="default"/>
        <w:i w:val="0"/>
      </w:rPr>
    </w:lvl>
    <w:lvl w:ilvl="1" w:tplc="FFFFFFFF">
      <w:start w:val="1"/>
      <w:numFmt w:val="lowerLetter"/>
      <w:lvlText w:val="%2."/>
      <w:lvlJc w:val="left"/>
      <w:pPr>
        <w:ind w:left="1865" w:hanging="360"/>
      </w:pPr>
    </w:lvl>
    <w:lvl w:ilvl="2" w:tplc="FFFFFFFF">
      <w:start w:val="1"/>
      <w:numFmt w:val="lowerRoman"/>
      <w:lvlText w:val="%3."/>
      <w:lvlJc w:val="right"/>
      <w:pPr>
        <w:ind w:left="2585" w:hanging="180"/>
      </w:pPr>
    </w:lvl>
    <w:lvl w:ilvl="3" w:tplc="FFFFFFFF">
      <w:start w:val="1"/>
      <w:numFmt w:val="decimal"/>
      <w:lvlText w:val="%4."/>
      <w:lvlJc w:val="left"/>
      <w:pPr>
        <w:ind w:left="926"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54" w15:restartNumberingAfterBreak="0">
    <w:nsid w:val="7B997924"/>
    <w:multiLevelType w:val="hybridMultilevel"/>
    <w:tmpl w:val="05480E2A"/>
    <w:lvl w:ilvl="0" w:tplc="F4029A60">
      <w:start w:val="2"/>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C8A7BD5"/>
    <w:multiLevelType w:val="hybridMultilevel"/>
    <w:tmpl w:val="BDF01F7C"/>
    <w:lvl w:ilvl="0" w:tplc="543254AC">
      <w:start w:val="1"/>
      <w:numFmt w:val="decimal"/>
      <w:lvlText w:val="%1."/>
      <w:lvlJc w:val="left"/>
      <w:pPr>
        <w:ind w:left="1440" w:hanging="360"/>
      </w:pPr>
      <w:rPr>
        <w:b w:val="0"/>
      </w:rPr>
    </w:lvl>
    <w:lvl w:ilvl="1" w:tplc="36142648">
      <w:start w:val="1"/>
      <w:numFmt w:val="decimal"/>
      <w:lvlText w:val="%2)"/>
      <w:lvlJc w:val="left"/>
      <w:pPr>
        <w:ind w:left="2160" w:hanging="360"/>
      </w:pPr>
    </w:lvl>
    <w:lvl w:ilvl="2" w:tplc="F34E790A"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504204799">
    <w:abstractNumId w:val="21"/>
  </w:num>
  <w:num w:numId="2" w16cid:durableId="1829319138">
    <w:abstractNumId w:val="44"/>
  </w:num>
  <w:num w:numId="3" w16cid:durableId="747314065">
    <w:abstractNumId w:val="9"/>
  </w:num>
  <w:num w:numId="4" w16cid:durableId="1545363916">
    <w:abstractNumId w:val="6"/>
  </w:num>
  <w:num w:numId="5" w16cid:durableId="4334586">
    <w:abstractNumId w:val="7"/>
  </w:num>
  <w:num w:numId="6" w16cid:durableId="137039420">
    <w:abstractNumId w:val="37"/>
  </w:num>
  <w:num w:numId="7" w16cid:durableId="2022514237">
    <w:abstractNumId w:val="40"/>
  </w:num>
  <w:num w:numId="8" w16cid:durableId="1061174686">
    <w:abstractNumId w:val="12"/>
  </w:num>
  <w:num w:numId="9" w16cid:durableId="743453959">
    <w:abstractNumId w:val="55"/>
  </w:num>
  <w:num w:numId="10" w16cid:durableId="1419208983">
    <w:abstractNumId w:val="11"/>
  </w:num>
  <w:num w:numId="11" w16cid:durableId="2122411440">
    <w:abstractNumId w:val="42"/>
  </w:num>
  <w:num w:numId="12" w16cid:durableId="1690451873">
    <w:abstractNumId w:val="50"/>
  </w:num>
  <w:num w:numId="13" w16cid:durableId="1791820160">
    <w:abstractNumId w:val="5"/>
  </w:num>
  <w:num w:numId="14" w16cid:durableId="1249728892">
    <w:abstractNumId w:val="35"/>
  </w:num>
  <w:num w:numId="15" w16cid:durableId="1996370400">
    <w:abstractNumId w:val="47"/>
  </w:num>
  <w:num w:numId="16" w16cid:durableId="996375611">
    <w:abstractNumId w:val="41"/>
  </w:num>
  <w:num w:numId="17" w16cid:durableId="1992633258">
    <w:abstractNumId w:val="19"/>
  </w:num>
  <w:num w:numId="18" w16cid:durableId="1434134314">
    <w:abstractNumId w:val="25"/>
  </w:num>
  <w:num w:numId="19" w16cid:durableId="2127579744">
    <w:abstractNumId w:val="45"/>
  </w:num>
  <w:num w:numId="20" w16cid:durableId="597257442">
    <w:abstractNumId w:val="43"/>
  </w:num>
  <w:num w:numId="21" w16cid:durableId="1504054697">
    <w:abstractNumId w:val="39"/>
  </w:num>
  <w:num w:numId="22" w16cid:durableId="1774403242">
    <w:abstractNumId w:val="28"/>
  </w:num>
  <w:num w:numId="23" w16cid:durableId="823664539">
    <w:abstractNumId w:val="18"/>
  </w:num>
  <w:num w:numId="24" w16cid:durableId="736826590">
    <w:abstractNumId w:val="24"/>
  </w:num>
  <w:num w:numId="25" w16cid:durableId="1003051806">
    <w:abstractNumId w:val="22"/>
  </w:num>
  <w:num w:numId="26" w16cid:durableId="1698894935">
    <w:abstractNumId w:val="13"/>
  </w:num>
  <w:num w:numId="27" w16cid:durableId="194663331">
    <w:abstractNumId w:val="26"/>
  </w:num>
  <w:num w:numId="28" w16cid:durableId="950893325">
    <w:abstractNumId w:val="0"/>
  </w:num>
  <w:num w:numId="29" w16cid:durableId="559827234">
    <w:abstractNumId w:val="17"/>
  </w:num>
  <w:num w:numId="30" w16cid:durableId="1367175460">
    <w:abstractNumId w:val="32"/>
  </w:num>
  <w:num w:numId="31" w16cid:durableId="1832595336">
    <w:abstractNumId w:val="36"/>
  </w:num>
  <w:num w:numId="32" w16cid:durableId="1571693271">
    <w:abstractNumId w:val="33"/>
  </w:num>
  <w:num w:numId="33" w16cid:durableId="26222278">
    <w:abstractNumId w:val="31"/>
  </w:num>
  <w:num w:numId="34" w16cid:durableId="774911443">
    <w:abstractNumId w:val="46"/>
  </w:num>
  <w:num w:numId="35" w16cid:durableId="306014266">
    <w:abstractNumId w:val="38"/>
  </w:num>
  <w:num w:numId="36" w16cid:durableId="262997431">
    <w:abstractNumId w:val="54"/>
  </w:num>
  <w:num w:numId="37" w16cid:durableId="1197698572">
    <w:abstractNumId w:val="10"/>
  </w:num>
  <w:num w:numId="38" w16cid:durableId="292760401">
    <w:abstractNumId w:val="30"/>
  </w:num>
  <w:num w:numId="39" w16cid:durableId="133498094">
    <w:abstractNumId w:val="20"/>
  </w:num>
  <w:num w:numId="40" w16cid:durableId="369112921">
    <w:abstractNumId w:val="51"/>
  </w:num>
  <w:num w:numId="41" w16cid:durableId="1192643618">
    <w:abstractNumId w:val="27"/>
  </w:num>
  <w:num w:numId="42" w16cid:durableId="286355701">
    <w:abstractNumId w:val="14"/>
  </w:num>
  <w:num w:numId="43" w16cid:durableId="1110276492">
    <w:abstractNumId w:val="15"/>
  </w:num>
  <w:num w:numId="44" w16cid:durableId="1047727985">
    <w:abstractNumId w:val="23"/>
  </w:num>
  <w:num w:numId="45" w16cid:durableId="1801917371">
    <w:abstractNumId w:val="8"/>
  </w:num>
  <w:num w:numId="46" w16cid:durableId="482280770">
    <w:abstractNumId w:val="29"/>
  </w:num>
  <w:num w:numId="47" w16cid:durableId="1433478047">
    <w:abstractNumId w:val="16"/>
  </w:num>
  <w:num w:numId="48" w16cid:durableId="407119660">
    <w:abstractNumId w:val="34"/>
  </w:num>
  <w:num w:numId="49" w16cid:durableId="29963387">
    <w:abstractNumId w:val="53"/>
  </w:num>
  <w:num w:numId="50" w16cid:durableId="2110613546">
    <w:abstractNumId w:val="48"/>
  </w:num>
  <w:num w:numId="51" w16cid:durableId="1480000060">
    <w:abstractNumId w:val="52"/>
  </w:num>
  <w:num w:numId="52" w16cid:durableId="1661080440">
    <w:abstractNumId w:val="49"/>
  </w:num>
  <w:num w:numId="53" w16cid:durableId="21413364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529907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6D52"/>
    <w:rsid w:val="00001645"/>
    <w:rsid w:val="00001846"/>
    <w:rsid w:val="00002D60"/>
    <w:rsid w:val="0000575A"/>
    <w:rsid w:val="00006583"/>
    <w:rsid w:val="00006AC8"/>
    <w:rsid w:val="00006C5D"/>
    <w:rsid w:val="00011E19"/>
    <w:rsid w:val="00012633"/>
    <w:rsid w:val="0001295C"/>
    <w:rsid w:val="00014B1E"/>
    <w:rsid w:val="00014BA6"/>
    <w:rsid w:val="00015E71"/>
    <w:rsid w:val="00015EDC"/>
    <w:rsid w:val="0001728C"/>
    <w:rsid w:val="00022A48"/>
    <w:rsid w:val="00026DC2"/>
    <w:rsid w:val="00030032"/>
    <w:rsid w:val="0003019D"/>
    <w:rsid w:val="00030D73"/>
    <w:rsid w:val="000323DC"/>
    <w:rsid w:val="000328F3"/>
    <w:rsid w:val="00034489"/>
    <w:rsid w:val="000376C9"/>
    <w:rsid w:val="000433D1"/>
    <w:rsid w:val="00045C7E"/>
    <w:rsid w:val="000466E1"/>
    <w:rsid w:val="00050B3B"/>
    <w:rsid w:val="0005221E"/>
    <w:rsid w:val="00054F6B"/>
    <w:rsid w:val="00057345"/>
    <w:rsid w:val="00057723"/>
    <w:rsid w:val="0006090F"/>
    <w:rsid w:val="000618AA"/>
    <w:rsid w:val="00062819"/>
    <w:rsid w:val="000630BA"/>
    <w:rsid w:val="00063A5F"/>
    <w:rsid w:val="00067286"/>
    <w:rsid w:val="00071F66"/>
    <w:rsid w:val="0007242E"/>
    <w:rsid w:val="00072E1B"/>
    <w:rsid w:val="0007492A"/>
    <w:rsid w:val="0007769C"/>
    <w:rsid w:val="00080457"/>
    <w:rsid w:val="00080852"/>
    <w:rsid w:val="00081DFD"/>
    <w:rsid w:val="00086C07"/>
    <w:rsid w:val="00087345"/>
    <w:rsid w:val="00092164"/>
    <w:rsid w:val="000930DC"/>
    <w:rsid w:val="00094FED"/>
    <w:rsid w:val="000A15E1"/>
    <w:rsid w:val="000B06D5"/>
    <w:rsid w:val="000B23FD"/>
    <w:rsid w:val="000B340B"/>
    <w:rsid w:val="000B72A0"/>
    <w:rsid w:val="000C092A"/>
    <w:rsid w:val="000C0DA2"/>
    <w:rsid w:val="000C4A32"/>
    <w:rsid w:val="000C652E"/>
    <w:rsid w:val="000C73BC"/>
    <w:rsid w:val="000C73CB"/>
    <w:rsid w:val="000D0325"/>
    <w:rsid w:val="000D1548"/>
    <w:rsid w:val="000D2894"/>
    <w:rsid w:val="000D2914"/>
    <w:rsid w:val="000D3664"/>
    <w:rsid w:val="000D5672"/>
    <w:rsid w:val="000D7CA9"/>
    <w:rsid w:val="000E56D6"/>
    <w:rsid w:val="000E581E"/>
    <w:rsid w:val="000E5CB3"/>
    <w:rsid w:val="000F0AAB"/>
    <w:rsid w:val="000F3A09"/>
    <w:rsid w:val="000F3C5A"/>
    <w:rsid w:val="000F69B6"/>
    <w:rsid w:val="000F723D"/>
    <w:rsid w:val="001008EE"/>
    <w:rsid w:val="001009AA"/>
    <w:rsid w:val="00102F29"/>
    <w:rsid w:val="001030B2"/>
    <w:rsid w:val="00105632"/>
    <w:rsid w:val="001058EF"/>
    <w:rsid w:val="001061B5"/>
    <w:rsid w:val="0010759D"/>
    <w:rsid w:val="00111693"/>
    <w:rsid w:val="00112318"/>
    <w:rsid w:val="00115E6C"/>
    <w:rsid w:val="00116DCC"/>
    <w:rsid w:val="00117F9F"/>
    <w:rsid w:val="00120EA3"/>
    <w:rsid w:val="00124146"/>
    <w:rsid w:val="00124A45"/>
    <w:rsid w:val="00126A69"/>
    <w:rsid w:val="00134323"/>
    <w:rsid w:val="001357A0"/>
    <w:rsid w:val="001379D9"/>
    <w:rsid w:val="00150E76"/>
    <w:rsid w:val="00151290"/>
    <w:rsid w:val="00151802"/>
    <w:rsid w:val="001548A4"/>
    <w:rsid w:val="00155341"/>
    <w:rsid w:val="00155900"/>
    <w:rsid w:val="00155B5B"/>
    <w:rsid w:val="001607F5"/>
    <w:rsid w:val="00162FF1"/>
    <w:rsid w:val="00163018"/>
    <w:rsid w:val="00164D6E"/>
    <w:rsid w:val="00165FCA"/>
    <w:rsid w:val="00166902"/>
    <w:rsid w:val="00171B6E"/>
    <w:rsid w:val="00172A6E"/>
    <w:rsid w:val="0017326B"/>
    <w:rsid w:val="00173BC2"/>
    <w:rsid w:val="00173EE4"/>
    <w:rsid w:val="00174C95"/>
    <w:rsid w:val="00175315"/>
    <w:rsid w:val="00175ADE"/>
    <w:rsid w:val="0017634C"/>
    <w:rsid w:val="00180256"/>
    <w:rsid w:val="00192D09"/>
    <w:rsid w:val="001958C8"/>
    <w:rsid w:val="00196DF7"/>
    <w:rsid w:val="00197151"/>
    <w:rsid w:val="00197BDB"/>
    <w:rsid w:val="00197FDD"/>
    <w:rsid w:val="001A47FE"/>
    <w:rsid w:val="001A49BD"/>
    <w:rsid w:val="001A4CBD"/>
    <w:rsid w:val="001B0F42"/>
    <w:rsid w:val="001B3A90"/>
    <w:rsid w:val="001B3D47"/>
    <w:rsid w:val="001B5262"/>
    <w:rsid w:val="001B6A3D"/>
    <w:rsid w:val="001B6A55"/>
    <w:rsid w:val="001B7B69"/>
    <w:rsid w:val="001B7C49"/>
    <w:rsid w:val="001C1884"/>
    <w:rsid w:val="001C572D"/>
    <w:rsid w:val="001D7EEE"/>
    <w:rsid w:val="001E0CDA"/>
    <w:rsid w:val="001E1DEC"/>
    <w:rsid w:val="001E319B"/>
    <w:rsid w:val="001E5167"/>
    <w:rsid w:val="001E7C60"/>
    <w:rsid w:val="001E7D11"/>
    <w:rsid w:val="001F1DF1"/>
    <w:rsid w:val="001F289F"/>
    <w:rsid w:val="001F5215"/>
    <w:rsid w:val="001F58E4"/>
    <w:rsid w:val="002004E7"/>
    <w:rsid w:val="00201E2D"/>
    <w:rsid w:val="00204071"/>
    <w:rsid w:val="002054D6"/>
    <w:rsid w:val="00210C9B"/>
    <w:rsid w:val="002138DA"/>
    <w:rsid w:val="00214305"/>
    <w:rsid w:val="002263A4"/>
    <w:rsid w:val="0022723F"/>
    <w:rsid w:val="002311D3"/>
    <w:rsid w:val="00231255"/>
    <w:rsid w:val="0023619D"/>
    <w:rsid w:val="00236C21"/>
    <w:rsid w:val="00237087"/>
    <w:rsid w:val="00240D36"/>
    <w:rsid w:val="00244BDA"/>
    <w:rsid w:val="0024529A"/>
    <w:rsid w:val="00247B22"/>
    <w:rsid w:val="00253FFE"/>
    <w:rsid w:val="00256E09"/>
    <w:rsid w:val="002615F1"/>
    <w:rsid w:val="0026759D"/>
    <w:rsid w:val="00270025"/>
    <w:rsid w:val="00270CA9"/>
    <w:rsid w:val="00271986"/>
    <w:rsid w:val="002742DB"/>
    <w:rsid w:val="00274F37"/>
    <w:rsid w:val="002756DC"/>
    <w:rsid w:val="002759C0"/>
    <w:rsid w:val="00276E4D"/>
    <w:rsid w:val="00276FA7"/>
    <w:rsid w:val="002808B6"/>
    <w:rsid w:val="00280950"/>
    <w:rsid w:val="00281CB8"/>
    <w:rsid w:val="002842B7"/>
    <w:rsid w:val="0028575E"/>
    <w:rsid w:val="00290671"/>
    <w:rsid w:val="002914DF"/>
    <w:rsid w:val="00291533"/>
    <w:rsid w:val="0029237E"/>
    <w:rsid w:val="002A2A79"/>
    <w:rsid w:val="002A3A0B"/>
    <w:rsid w:val="002A4FC2"/>
    <w:rsid w:val="002A776C"/>
    <w:rsid w:val="002B39FE"/>
    <w:rsid w:val="002B4A3D"/>
    <w:rsid w:val="002B4B9B"/>
    <w:rsid w:val="002B769C"/>
    <w:rsid w:val="002B79B1"/>
    <w:rsid w:val="002C071F"/>
    <w:rsid w:val="002C1629"/>
    <w:rsid w:val="002C1CAC"/>
    <w:rsid w:val="002C6A0F"/>
    <w:rsid w:val="002C74AA"/>
    <w:rsid w:val="002D33AB"/>
    <w:rsid w:val="002D6ACA"/>
    <w:rsid w:val="002E15D0"/>
    <w:rsid w:val="002E170A"/>
    <w:rsid w:val="002E4D4F"/>
    <w:rsid w:val="002E4FF6"/>
    <w:rsid w:val="002F7E9B"/>
    <w:rsid w:val="003000E7"/>
    <w:rsid w:val="00303EEA"/>
    <w:rsid w:val="00315BC8"/>
    <w:rsid w:val="003168A0"/>
    <w:rsid w:val="00317B71"/>
    <w:rsid w:val="00321543"/>
    <w:rsid w:val="003234E3"/>
    <w:rsid w:val="00324EAF"/>
    <w:rsid w:val="00325975"/>
    <w:rsid w:val="00326641"/>
    <w:rsid w:val="00331FD8"/>
    <w:rsid w:val="00335065"/>
    <w:rsid w:val="00335625"/>
    <w:rsid w:val="00335D3A"/>
    <w:rsid w:val="00337EFD"/>
    <w:rsid w:val="00337F8E"/>
    <w:rsid w:val="00340C38"/>
    <w:rsid w:val="00341240"/>
    <w:rsid w:val="003422D3"/>
    <w:rsid w:val="0034366D"/>
    <w:rsid w:val="003464F9"/>
    <w:rsid w:val="0035109C"/>
    <w:rsid w:val="00352718"/>
    <w:rsid w:val="003540FA"/>
    <w:rsid w:val="00354C70"/>
    <w:rsid w:val="00356BD3"/>
    <w:rsid w:val="003571CF"/>
    <w:rsid w:val="00357777"/>
    <w:rsid w:val="0036009F"/>
    <w:rsid w:val="003638AC"/>
    <w:rsid w:val="0036659C"/>
    <w:rsid w:val="00366E08"/>
    <w:rsid w:val="0037246C"/>
    <w:rsid w:val="003736DC"/>
    <w:rsid w:val="00373913"/>
    <w:rsid w:val="003761B0"/>
    <w:rsid w:val="00377057"/>
    <w:rsid w:val="003806C1"/>
    <w:rsid w:val="003814C3"/>
    <w:rsid w:val="003833AF"/>
    <w:rsid w:val="00383914"/>
    <w:rsid w:val="00387BA7"/>
    <w:rsid w:val="003932AE"/>
    <w:rsid w:val="00394778"/>
    <w:rsid w:val="00395F7F"/>
    <w:rsid w:val="003977D2"/>
    <w:rsid w:val="003A05A9"/>
    <w:rsid w:val="003A0F5F"/>
    <w:rsid w:val="003A102B"/>
    <w:rsid w:val="003A2D3F"/>
    <w:rsid w:val="003A5EF5"/>
    <w:rsid w:val="003A6DE6"/>
    <w:rsid w:val="003A6F51"/>
    <w:rsid w:val="003A7EBE"/>
    <w:rsid w:val="003B0F81"/>
    <w:rsid w:val="003B163D"/>
    <w:rsid w:val="003B2981"/>
    <w:rsid w:val="003B29E9"/>
    <w:rsid w:val="003B461E"/>
    <w:rsid w:val="003B554E"/>
    <w:rsid w:val="003C253D"/>
    <w:rsid w:val="003C5BA3"/>
    <w:rsid w:val="003C5C96"/>
    <w:rsid w:val="003C7146"/>
    <w:rsid w:val="003D1D6F"/>
    <w:rsid w:val="003D6A3A"/>
    <w:rsid w:val="003D77C4"/>
    <w:rsid w:val="003E256C"/>
    <w:rsid w:val="003E2BFF"/>
    <w:rsid w:val="003E46E4"/>
    <w:rsid w:val="003E6D58"/>
    <w:rsid w:val="00400EDD"/>
    <w:rsid w:val="00400F97"/>
    <w:rsid w:val="00402917"/>
    <w:rsid w:val="0040659E"/>
    <w:rsid w:val="00410642"/>
    <w:rsid w:val="00413562"/>
    <w:rsid w:val="00413D7C"/>
    <w:rsid w:val="00414E17"/>
    <w:rsid w:val="00416BB7"/>
    <w:rsid w:val="0042199E"/>
    <w:rsid w:val="00423D3F"/>
    <w:rsid w:val="00424819"/>
    <w:rsid w:val="00425D04"/>
    <w:rsid w:val="00430191"/>
    <w:rsid w:val="004315AB"/>
    <w:rsid w:val="004315D4"/>
    <w:rsid w:val="0043306B"/>
    <w:rsid w:val="00433390"/>
    <w:rsid w:val="00436186"/>
    <w:rsid w:val="00437CE3"/>
    <w:rsid w:val="0044501C"/>
    <w:rsid w:val="00446D46"/>
    <w:rsid w:val="00450594"/>
    <w:rsid w:val="004528CE"/>
    <w:rsid w:val="004540FE"/>
    <w:rsid w:val="004543F0"/>
    <w:rsid w:val="004575B8"/>
    <w:rsid w:val="00457EEF"/>
    <w:rsid w:val="0046251B"/>
    <w:rsid w:val="00465558"/>
    <w:rsid w:val="004724B0"/>
    <w:rsid w:val="00473F34"/>
    <w:rsid w:val="004741DE"/>
    <w:rsid w:val="004756D7"/>
    <w:rsid w:val="0047624A"/>
    <w:rsid w:val="0047671B"/>
    <w:rsid w:val="00476D52"/>
    <w:rsid w:val="0047751C"/>
    <w:rsid w:val="0048354A"/>
    <w:rsid w:val="004860D1"/>
    <w:rsid w:val="0049018C"/>
    <w:rsid w:val="0049053F"/>
    <w:rsid w:val="00491B12"/>
    <w:rsid w:val="00491EE7"/>
    <w:rsid w:val="00492B58"/>
    <w:rsid w:val="004A0BE8"/>
    <w:rsid w:val="004A1227"/>
    <w:rsid w:val="004A257F"/>
    <w:rsid w:val="004A2E65"/>
    <w:rsid w:val="004A53D2"/>
    <w:rsid w:val="004A653D"/>
    <w:rsid w:val="004B0BFD"/>
    <w:rsid w:val="004B200B"/>
    <w:rsid w:val="004B209A"/>
    <w:rsid w:val="004B3F83"/>
    <w:rsid w:val="004B4F36"/>
    <w:rsid w:val="004B6BC2"/>
    <w:rsid w:val="004B7F09"/>
    <w:rsid w:val="004C2075"/>
    <w:rsid w:val="004C2372"/>
    <w:rsid w:val="004C3C0D"/>
    <w:rsid w:val="004C4AC3"/>
    <w:rsid w:val="004C6A76"/>
    <w:rsid w:val="004C7DA9"/>
    <w:rsid w:val="004D13C8"/>
    <w:rsid w:val="004E13F4"/>
    <w:rsid w:val="004E24C0"/>
    <w:rsid w:val="004E4BF7"/>
    <w:rsid w:val="004E5FB9"/>
    <w:rsid w:val="004E775B"/>
    <w:rsid w:val="004E7CC6"/>
    <w:rsid w:val="004F1A08"/>
    <w:rsid w:val="004F7997"/>
    <w:rsid w:val="004F7A7B"/>
    <w:rsid w:val="0050064A"/>
    <w:rsid w:val="00500957"/>
    <w:rsid w:val="00501E10"/>
    <w:rsid w:val="005024EE"/>
    <w:rsid w:val="00504CDE"/>
    <w:rsid w:val="005057B1"/>
    <w:rsid w:val="00510398"/>
    <w:rsid w:val="00513AA4"/>
    <w:rsid w:val="00513D11"/>
    <w:rsid w:val="00514BF9"/>
    <w:rsid w:val="00515351"/>
    <w:rsid w:val="00516F9E"/>
    <w:rsid w:val="005173BC"/>
    <w:rsid w:val="0052172F"/>
    <w:rsid w:val="00521C3F"/>
    <w:rsid w:val="00524F1E"/>
    <w:rsid w:val="0052528A"/>
    <w:rsid w:val="0052790A"/>
    <w:rsid w:val="00527E45"/>
    <w:rsid w:val="00532BA5"/>
    <w:rsid w:val="00532BEA"/>
    <w:rsid w:val="00532CC0"/>
    <w:rsid w:val="005346E5"/>
    <w:rsid w:val="005355F6"/>
    <w:rsid w:val="005357A3"/>
    <w:rsid w:val="005428A8"/>
    <w:rsid w:val="005472C8"/>
    <w:rsid w:val="005478C9"/>
    <w:rsid w:val="00551055"/>
    <w:rsid w:val="005522FC"/>
    <w:rsid w:val="00557F1C"/>
    <w:rsid w:val="00563713"/>
    <w:rsid w:val="005667F6"/>
    <w:rsid w:val="00571ADD"/>
    <w:rsid w:val="0057353F"/>
    <w:rsid w:val="005779AA"/>
    <w:rsid w:val="00581797"/>
    <w:rsid w:val="00584E99"/>
    <w:rsid w:val="00590F2B"/>
    <w:rsid w:val="00592091"/>
    <w:rsid w:val="005951BF"/>
    <w:rsid w:val="005972CA"/>
    <w:rsid w:val="005A0E68"/>
    <w:rsid w:val="005A1006"/>
    <w:rsid w:val="005A13CD"/>
    <w:rsid w:val="005A1C07"/>
    <w:rsid w:val="005A3453"/>
    <w:rsid w:val="005A3E19"/>
    <w:rsid w:val="005A653F"/>
    <w:rsid w:val="005A758E"/>
    <w:rsid w:val="005B1192"/>
    <w:rsid w:val="005B1E8A"/>
    <w:rsid w:val="005B6504"/>
    <w:rsid w:val="005B6962"/>
    <w:rsid w:val="005B77AF"/>
    <w:rsid w:val="005C09E0"/>
    <w:rsid w:val="005C4715"/>
    <w:rsid w:val="005C656A"/>
    <w:rsid w:val="005D1A8D"/>
    <w:rsid w:val="005D3891"/>
    <w:rsid w:val="005D48E1"/>
    <w:rsid w:val="005D738C"/>
    <w:rsid w:val="005E4ADD"/>
    <w:rsid w:val="005F0395"/>
    <w:rsid w:val="005F647E"/>
    <w:rsid w:val="005F7E9E"/>
    <w:rsid w:val="0060180D"/>
    <w:rsid w:val="00601966"/>
    <w:rsid w:val="006033E1"/>
    <w:rsid w:val="006040B9"/>
    <w:rsid w:val="0060486A"/>
    <w:rsid w:val="00605B80"/>
    <w:rsid w:val="00606D46"/>
    <w:rsid w:val="00607999"/>
    <w:rsid w:val="0061018A"/>
    <w:rsid w:val="006104D1"/>
    <w:rsid w:val="00611A5F"/>
    <w:rsid w:val="006120ED"/>
    <w:rsid w:val="006123DF"/>
    <w:rsid w:val="006128AE"/>
    <w:rsid w:val="006165FB"/>
    <w:rsid w:val="00616F7C"/>
    <w:rsid w:val="00617DF2"/>
    <w:rsid w:val="00621703"/>
    <w:rsid w:val="00621D98"/>
    <w:rsid w:val="0062281C"/>
    <w:rsid w:val="00622CA8"/>
    <w:rsid w:val="0062396E"/>
    <w:rsid w:val="006259CE"/>
    <w:rsid w:val="006271BD"/>
    <w:rsid w:val="00630185"/>
    <w:rsid w:val="00630405"/>
    <w:rsid w:val="00630711"/>
    <w:rsid w:val="006317FD"/>
    <w:rsid w:val="00631CE2"/>
    <w:rsid w:val="00632DC5"/>
    <w:rsid w:val="00635D04"/>
    <w:rsid w:val="00635E4D"/>
    <w:rsid w:val="0063637C"/>
    <w:rsid w:val="006404E4"/>
    <w:rsid w:val="00644D39"/>
    <w:rsid w:val="006458D4"/>
    <w:rsid w:val="00650F04"/>
    <w:rsid w:val="0065424B"/>
    <w:rsid w:val="006543F7"/>
    <w:rsid w:val="00654EA4"/>
    <w:rsid w:val="00656E88"/>
    <w:rsid w:val="00656F2A"/>
    <w:rsid w:val="00657C81"/>
    <w:rsid w:val="00660680"/>
    <w:rsid w:val="00664E86"/>
    <w:rsid w:val="00667BBA"/>
    <w:rsid w:val="006700EC"/>
    <w:rsid w:val="00671D1D"/>
    <w:rsid w:val="006842A7"/>
    <w:rsid w:val="00684D78"/>
    <w:rsid w:val="0068531F"/>
    <w:rsid w:val="0068742D"/>
    <w:rsid w:val="006876C8"/>
    <w:rsid w:val="006903D0"/>
    <w:rsid w:val="006922D1"/>
    <w:rsid w:val="00693AE8"/>
    <w:rsid w:val="00693FE0"/>
    <w:rsid w:val="0069647C"/>
    <w:rsid w:val="00696FC3"/>
    <w:rsid w:val="006A1219"/>
    <w:rsid w:val="006A141B"/>
    <w:rsid w:val="006A3AF8"/>
    <w:rsid w:val="006A5509"/>
    <w:rsid w:val="006A66A8"/>
    <w:rsid w:val="006B06D1"/>
    <w:rsid w:val="006B0A8B"/>
    <w:rsid w:val="006C08E0"/>
    <w:rsid w:val="006C3D7C"/>
    <w:rsid w:val="006C5029"/>
    <w:rsid w:val="006C5D6A"/>
    <w:rsid w:val="006D0F3C"/>
    <w:rsid w:val="006D180F"/>
    <w:rsid w:val="006D2AE7"/>
    <w:rsid w:val="006D4EA1"/>
    <w:rsid w:val="006D5F1F"/>
    <w:rsid w:val="006D6A6D"/>
    <w:rsid w:val="006E016C"/>
    <w:rsid w:val="006E1031"/>
    <w:rsid w:val="006E3C91"/>
    <w:rsid w:val="006F0282"/>
    <w:rsid w:val="006F10F9"/>
    <w:rsid w:val="006F3279"/>
    <w:rsid w:val="006F4E9E"/>
    <w:rsid w:val="007021A6"/>
    <w:rsid w:val="00703223"/>
    <w:rsid w:val="0070543F"/>
    <w:rsid w:val="00705872"/>
    <w:rsid w:val="00705D0C"/>
    <w:rsid w:val="00711CF9"/>
    <w:rsid w:val="007145B6"/>
    <w:rsid w:val="00714802"/>
    <w:rsid w:val="007155C3"/>
    <w:rsid w:val="00715FB9"/>
    <w:rsid w:val="00717B2C"/>
    <w:rsid w:val="00720E07"/>
    <w:rsid w:val="007223FD"/>
    <w:rsid w:val="007226AF"/>
    <w:rsid w:val="00722B38"/>
    <w:rsid w:val="007250B3"/>
    <w:rsid w:val="00726F1E"/>
    <w:rsid w:val="00734330"/>
    <w:rsid w:val="00734584"/>
    <w:rsid w:val="007403D6"/>
    <w:rsid w:val="007425E0"/>
    <w:rsid w:val="00743EF3"/>
    <w:rsid w:val="00744593"/>
    <w:rsid w:val="00744F7D"/>
    <w:rsid w:val="00745CFD"/>
    <w:rsid w:val="007462B0"/>
    <w:rsid w:val="00747E1D"/>
    <w:rsid w:val="00752022"/>
    <w:rsid w:val="00753504"/>
    <w:rsid w:val="007542E3"/>
    <w:rsid w:val="0075539C"/>
    <w:rsid w:val="00755F6C"/>
    <w:rsid w:val="0075693E"/>
    <w:rsid w:val="00756F13"/>
    <w:rsid w:val="00760777"/>
    <w:rsid w:val="007626DC"/>
    <w:rsid w:val="00765662"/>
    <w:rsid w:val="00771EA7"/>
    <w:rsid w:val="00772225"/>
    <w:rsid w:val="007724FA"/>
    <w:rsid w:val="00774654"/>
    <w:rsid w:val="00777976"/>
    <w:rsid w:val="0078079F"/>
    <w:rsid w:val="00780F24"/>
    <w:rsid w:val="00781876"/>
    <w:rsid w:val="00782921"/>
    <w:rsid w:val="00783C52"/>
    <w:rsid w:val="00784F67"/>
    <w:rsid w:val="0078640B"/>
    <w:rsid w:val="00786915"/>
    <w:rsid w:val="00792028"/>
    <w:rsid w:val="00792468"/>
    <w:rsid w:val="007939AB"/>
    <w:rsid w:val="00793C4D"/>
    <w:rsid w:val="00797E63"/>
    <w:rsid w:val="007A1041"/>
    <w:rsid w:val="007A389B"/>
    <w:rsid w:val="007A4845"/>
    <w:rsid w:val="007A6DB4"/>
    <w:rsid w:val="007A78C2"/>
    <w:rsid w:val="007A7A37"/>
    <w:rsid w:val="007C034D"/>
    <w:rsid w:val="007C23A1"/>
    <w:rsid w:val="007C63C8"/>
    <w:rsid w:val="007C7AB1"/>
    <w:rsid w:val="007D069C"/>
    <w:rsid w:val="007D0841"/>
    <w:rsid w:val="007D1AAD"/>
    <w:rsid w:val="007E0B0A"/>
    <w:rsid w:val="007E1369"/>
    <w:rsid w:val="007E2DE1"/>
    <w:rsid w:val="007E5CD8"/>
    <w:rsid w:val="007E5E7C"/>
    <w:rsid w:val="007F066A"/>
    <w:rsid w:val="007F12B7"/>
    <w:rsid w:val="007F1555"/>
    <w:rsid w:val="007F1675"/>
    <w:rsid w:val="007F2817"/>
    <w:rsid w:val="007F6F5A"/>
    <w:rsid w:val="007F7807"/>
    <w:rsid w:val="0080385F"/>
    <w:rsid w:val="00805441"/>
    <w:rsid w:val="00806884"/>
    <w:rsid w:val="00807B76"/>
    <w:rsid w:val="00807CAA"/>
    <w:rsid w:val="00807CDC"/>
    <w:rsid w:val="00807EBE"/>
    <w:rsid w:val="0081058F"/>
    <w:rsid w:val="008139AD"/>
    <w:rsid w:val="0082189A"/>
    <w:rsid w:val="008245D5"/>
    <w:rsid w:val="00827480"/>
    <w:rsid w:val="00831FE4"/>
    <w:rsid w:val="008321B7"/>
    <w:rsid w:val="00832310"/>
    <w:rsid w:val="008373C0"/>
    <w:rsid w:val="00840047"/>
    <w:rsid w:val="008422DE"/>
    <w:rsid w:val="00843259"/>
    <w:rsid w:val="008449FE"/>
    <w:rsid w:val="00845B5E"/>
    <w:rsid w:val="00846B1C"/>
    <w:rsid w:val="008479C2"/>
    <w:rsid w:val="008546FB"/>
    <w:rsid w:val="00855391"/>
    <w:rsid w:val="0085777E"/>
    <w:rsid w:val="008614A4"/>
    <w:rsid w:val="00861BEC"/>
    <w:rsid w:val="00866A62"/>
    <w:rsid w:val="008676F2"/>
    <w:rsid w:val="008702CD"/>
    <w:rsid w:val="0087040C"/>
    <w:rsid w:val="00872FBA"/>
    <w:rsid w:val="008738DF"/>
    <w:rsid w:val="00873953"/>
    <w:rsid w:val="00875669"/>
    <w:rsid w:val="008758CA"/>
    <w:rsid w:val="00876565"/>
    <w:rsid w:val="00877D48"/>
    <w:rsid w:val="00883E71"/>
    <w:rsid w:val="0088589C"/>
    <w:rsid w:val="00891DAD"/>
    <w:rsid w:val="00893E7B"/>
    <w:rsid w:val="00894CD1"/>
    <w:rsid w:val="00897BD7"/>
    <w:rsid w:val="008A1451"/>
    <w:rsid w:val="008A17CF"/>
    <w:rsid w:val="008A2350"/>
    <w:rsid w:val="008A41C5"/>
    <w:rsid w:val="008A5A3D"/>
    <w:rsid w:val="008A5DDE"/>
    <w:rsid w:val="008A66FC"/>
    <w:rsid w:val="008A6D2E"/>
    <w:rsid w:val="008B1182"/>
    <w:rsid w:val="008B224A"/>
    <w:rsid w:val="008B24A2"/>
    <w:rsid w:val="008B4F3B"/>
    <w:rsid w:val="008B5764"/>
    <w:rsid w:val="008B57DE"/>
    <w:rsid w:val="008B66FD"/>
    <w:rsid w:val="008C0441"/>
    <w:rsid w:val="008C144D"/>
    <w:rsid w:val="008C433D"/>
    <w:rsid w:val="008C5094"/>
    <w:rsid w:val="008C6CC5"/>
    <w:rsid w:val="008C70DE"/>
    <w:rsid w:val="008D02D5"/>
    <w:rsid w:val="008D090F"/>
    <w:rsid w:val="008D17DF"/>
    <w:rsid w:val="008D2C80"/>
    <w:rsid w:val="008D2CFE"/>
    <w:rsid w:val="008D41E2"/>
    <w:rsid w:val="008D6673"/>
    <w:rsid w:val="008E016F"/>
    <w:rsid w:val="008E0B94"/>
    <w:rsid w:val="008E3781"/>
    <w:rsid w:val="008E471B"/>
    <w:rsid w:val="008F0144"/>
    <w:rsid w:val="008F22D6"/>
    <w:rsid w:val="008F27E8"/>
    <w:rsid w:val="008F73BB"/>
    <w:rsid w:val="00902026"/>
    <w:rsid w:val="00902E8F"/>
    <w:rsid w:val="00906155"/>
    <w:rsid w:val="00907C8F"/>
    <w:rsid w:val="00910195"/>
    <w:rsid w:val="00915455"/>
    <w:rsid w:val="00915B84"/>
    <w:rsid w:val="0092500C"/>
    <w:rsid w:val="00926B0A"/>
    <w:rsid w:val="00926D7E"/>
    <w:rsid w:val="00927428"/>
    <w:rsid w:val="009301AA"/>
    <w:rsid w:val="00930989"/>
    <w:rsid w:val="009365FA"/>
    <w:rsid w:val="00937A23"/>
    <w:rsid w:val="00953045"/>
    <w:rsid w:val="00955C61"/>
    <w:rsid w:val="00960709"/>
    <w:rsid w:val="00960FF5"/>
    <w:rsid w:val="009651F4"/>
    <w:rsid w:val="00965545"/>
    <w:rsid w:val="009673F3"/>
    <w:rsid w:val="009718CF"/>
    <w:rsid w:val="009808DE"/>
    <w:rsid w:val="00984A74"/>
    <w:rsid w:val="009854FA"/>
    <w:rsid w:val="00991B86"/>
    <w:rsid w:val="00992497"/>
    <w:rsid w:val="0099328D"/>
    <w:rsid w:val="009A0C0A"/>
    <w:rsid w:val="009A4E1A"/>
    <w:rsid w:val="009A69D4"/>
    <w:rsid w:val="009B2C02"/>
    <w:rsid w:val="009B421C"/>
    <w:rsid w:val="009B51AB"/>
    <w:rsid w:val="009C2DD0"/>
    <w:rsid w:val="009C6F54"/>
    <w:rsid w:val="009D12B5"/>
    <w:rsid w:val="009D31CB"/>
    <w:rsid w:val="009D4435"/>
    <w:rsid w:val="009D487B"/>
    <w:rsid w:val="009E290C"/>
    <w:rsid w:val="009E7B1F"/>
    <w:rsid w:val="009F078E"/>
    <w:rsid w:val="009F3879"/>
    <w:rsid w:val="009F43A7"/>
    <w:rsid w:val="009F514E"/>
    <w:rsid w:val="009F5353"/>
    <w:rsid w:val="009F683E"/>
    <w:rsid w:val="009F710F"/>
    <w:rsid w:val="009F72F7"/>
    <w:rsid w:val="009F7D3A"/>
    <w:rsid w:val="00A04640"/>
    <w:rsid w:val="00A06001"/>
    <w:rsid w:val="00A06D16"/>
    <w:rsid w:val="00A10998"/>
    <w:rsid w:val="00A14116"/>
    <w:rsid w:val="00A21889"/>
    <w:rsid w:val="00A22020"/>
    <w:rsid w:val="00A22A63"/>
    <w:rsid w:val="00A26E0D"/>
    <w:rsid w:val="00A27087"/>
    <w:rsid w:val="00A318C0"/>
    <w:rsid w:val="00A32E45"/>
    <w:rsid w:val="00A33E55"/>
    <w:rsid w:val="00A35DBF"/>
    <w:rsid w:val="00A40BD6"/>
    <w:rsid w:val="00A426AE"/>
    <w:rsid w:val="00A426DA"/>
    <w:rsid w:val="00A43258"/>
    <w:rsid w:val="00A43269"/>
    <w:rsid w:val="00A44383"/>
    <w:rsid w:val="00A449FB"/>
    <w:rsid w:val="00A457EF"/>
    <w:rsid w:val="00A45E1F"/>
    <w:rsid w:val="00A468F8"/>
    <w:rsid w:val="00A46CF4"/>
    <w:rsid w:val="00A47E33"/>
    <w:rsid w:val="00A50151"/>
    <w:rsid w:val="00A50A9C"/>
    <w:rsid w:val="00A523A9"/>
    <w:rsid w:val="00A605C9"/>
    <w:rsid w:val="00A62950"/>
    <w:rsid w:val="00A64DFD"/>
    <w:rsid w:val="00A70D6A"/>
    <w:rsid w:val="00A71A33"/>
    <w:rsid w:val="00A72BCA"/>
    <w:rsid w:val="00A73019"/>
    <w:rsid w:val="00A74EB9"/>
    <w:rsid w:val="00A831C8"/>
    <w:rsid w:val="00A848A4"/>
    <w:rsid w:val="00A85F42"/>
    <w:rsid w:val="00A866A3"/>
    <w:rsid w:val="00A86973"/>
    <w:rsid w:val="00A90BEF"/>
    <w:rsid w:val="00A914C8"/>
    <w:rsid w:val="00A92250"/>
    <w:rsid w:val="00A94FD1"/>
    <w:rsid w:val="00A97ABB"/>
    <w:rsid w:val="00AA30C6"/>
    <w:rsid w:val="00AA4F19"/>
    <w:rsid w:val="00AA500F"/>
    <w:rsid w:val="00AA55C6"/>
    <w:rsid w:val="00AA680A"/>
    <w:rsid w:val="00AB1D9B"/>
    <w:rsid w:val="00AB1E3E"/>
    <w:rsid w:val="00AB46F4"/>
    <w:rsid w:val="00AB57B3"/>
    <w:rsid w:val="00AC0A28"/>
    <w:rsid w:val="00AC16FC"/>
    <w:rsid w:val="00AC7C6A"/>
    <w:rsid w:val="00AD2E20"/>
    <w:rsid w:val="00AD2FD9"/>
    <w:rsid w:val="00AD3200"/>
    <w:rsid w:val="00AD663A"/>
    <w:rsid w:val="00AE32A4"/>
    <w:rsid w:val="00AE6060"/>
    <w:rsid w:val="00AE619B"/>
    <w:rsid w:val="00AE7BE9"/>
    <w:rsid w:val="00AF383C"/>
    <w:rsid w:val="00AF5C40"/>
    <w:rsid w:val="00B02141"/>
    <w:rsid w:val="00B02793"/>
    <w:rsid w:val="00B143BB"/>
    <w:rsid w:val="00B17DC8"/>
    <w:rsid w:val="00B220C9"/>
    <w:rsid w:val="00B22B9A"/>
    <w:rsid w:val="00B2665C"/>
    <w:rsid w:val="00B27FD8"/>
    <w:rsid w:val="00B3132E"/>
    <w:rsid w:val="00B372F6"/>
    <w:rsid w:val="00B40920"/>
    <w:rsid w:val="00B414AD"/>
    <w:rsid w:val="00B55940"/>
    <w:rsid w:val="00B56210"/>
    <w:rsid w:val="00B5658D"/>
    <w:rsid w:val="00B56F53"/>
    <w:rsid w:val="00B57A83"/>
    <w:rsid w:val="00B60301"/>
    <w:rsid w:val="00B62D5B"/>
    <w:rsid w:val="00B65640"/>
    <w:rsid w:val="00B70A93"/>
    <w:rsid w:val="00B7170D"/>
    <w:rsid w:val="00B71C61"/>
    <w:rsid w:val="00B732CE"/>
    <w:rsid w:val="00B75C78"/>
    <w:rsid w:val="00B75DD6"/>
    <w:rsid w:val="00B8250A"/>
    <w:rsid w:val="00B83491"/>
    <w:rsid w:val="00B86CDE"/>
    <w:rsid w:val="00B870ED"/>
    <w:rsid w:val="00B90821"/>
    <w:rsid w:val="00B9130E"/>
    <w:rsid w:val="00B93FFB"/>
    <w:rsid w:val="00B943FA"/>
    <w:rsid w:val="00B945B0"/>
    <w:rsid w:val="00B95AA7"/>
    <w:rsid w:val="00BA0754"/>
    <w:rsid w:val="00BA1135"/>
    <w:rsid w:val="00BA235C"/>
    <w:rsid w:val="00BA3F21"/>
    <w:rsid w:val="00BA4EA8"/>
    <w:rsid w:val="00BB06AC"/>
    <w:rsid w:val="00BB3912"/>
    <w:rsid w:val="00BB3D75"/>
    <w:rsid w:val="00BB4E8A"/>
    <w:rsid w:val="00BB5A0E"/>
    <w:rsid w:val="00BC0609"/>
    <w:rsid w:val="00BC13CA"/>
    <w:rsid w:val="00BC2E73"/>
    <w:rsid w:val="00BC4015"/>
    <w:rsid w:val="00BD00B5"/>
    <w:rsid w:val="00BD4449"/>
    <w:rsid w:val="00BD4BF2"/>
    <w:rsid w:val="00BD4C29"/>
    <w:rsid w:val="00BE0138"/>
    <w:rsid w:val="00BE2238"/>
    <w:rsid w:val="00BE3BAA"/>
    <w:rsid w:val="00BE5E50"/>
    <w:rsid w:val="00BF17FE"/>
    <w:rsid w:val="00BF2CE7"/>
    <w:rsid w:val="00BF44D5"/>
    <w:rsid w:val="00BF6D7F"/>
    <w:rsid w:val="00C002A6"/>
    <w:rsid w:val="00C00855"/>
    <w:rsid w:val="00C02377"/>
    <w:rsid w:val="00C032A2"/>
    <w:rsid w:val="00C05766"/>
    <w:rsid w:val="00C0696F"/>
    <w:rsid w:val="00C072B8"/>
    <w:rsid w:val="00C0797B"/>
    <w:rsid w:val="00C10821"/>
    <w:rsid w:val="00C10CA9"/>
    <w:rsid w:val="00C17174"/>
    <w:rsid w:val="00C17341"/>
    <w:rsid w:val="00C22CC3"/>
    <w:rsid w:val="00C24B81"/>
    <w:rsid w:val="00C24DF6"/>
    <w:rsid w:val="00C30BE4"/>
    <w:rsid w:val="00C32D26"/>
    <w:rsid w:val="00C332CF"/>
    <w:rsid w:val="00C361B2"/>
    <w:rsid w:val="00C370EB"/>
    <w:rsid w:val="00C43667"/>
    <w:rsid w:val="00C46BB3"/>
    <w:rsid w:val="00C4778B"/>
    <w:rsid w:val="00C47B60"/>
    <w:rsid w:val="00C47C0A"/>
    <w:rsid w:val="00C50E2F"/>
    <w:rsid w:val="00C53CFC"/>
    <w:rsid w:val="00C551CC"/>
    <w:rsid w:val="00C577A7"/>
    <w:rsid w:val="00C62CBE"/>
    <w:rsid w:val="00C65A47"/>
    <w:rsid w:val="00C662B9"/>
    <w:rsid w:val="00C66338"/>
    <w:rsid w:val="00C673F4"/>
    <w:rsid w:val="00C72CD5"/>
    <w:rsid w:val="00C75082"/>
    <w:rsid w:val="00C753C3"/>
    <w:rsid w:val="00C769C6"/>
    <w:rsid w:val="00C77974"/>
    <w:rsid w:val="00C77E43"/>
    <w:rsid w:val="00C80D33"/>
    <w:rsid w:val="00C81CEB"/>
    <w:rsid w:val="00C8424E"/>
    <w:rsid w:val="00C84A06"/>
    <w:rsid w:val="00C860A8"/>
    <w:rsid w:val="00C86307"/>
    <w:rsid w:val="00C86AE6"/>
    <w:rsid w:val="00C8752D"/>
    <w:rsid w:val="00C906DC"/>
    <w:rsid w:val="00C91E1E"/>
    <w:rsid w:val="00CA2CA1"/>
    <w:rsid w:val="00CA42EB"/>
    <w:rsid w:val="00CB0AC3"/>
    <w:rsid w:val="00CB6832"/>
    <w:rsid w:val="00CC03A9"/>
    <w:rsid w:val="00CC3505"/>
    <w:rsid w:val="00CC459E"/>
    <w:rsid w:val="00CC4D31"/>
    <w:rsid w:val="00CC5D52"/>
    <w:rsid w:val="00CD23AC"/>
    <w:rsid w:val="00CD6779"/>
    <w:rsid w:val="00CD7137"/>
    <w:rsid w:val="00CE5EAE"/>
    <w:rsid w:val="00CF1C78"/>
    <w:rsid w:val="00CF30E2"/>
    <w:rsid w:val="00CF45F9"/>
    <w:rsid w:val="00CF6DBF"/>
    <w:rsid w:val="00CF76A9"/>
    <w:rsid w:val="00CF7D0D"/>
    <w:rsid w:val="00D0051B"/>
    <w:rsid w:val="00D01DE1"/>
    <w:rsid w:val="00D0453D"/>
    <w:rsid w:val="00D04B4F"/>
    <w:rsid w:val="00D04F18"/>
    <w:rsid w:val="00D060D0"/>
    <w:rsid w:val="00D10E3E"/>
    <w:rsid w:val="00D16D9F"/>
    <w:rsid w:val="00D21574"/>
    <w:rsid w:val="00D2180A"/>
    <w:rsid w:val="00D23880"/>
    <w:rsid w:val="00D25973"/>
    <w:rsid w:val="00D2602B"/>
    <w:rsid w:val="00D26E95"/>
    <w:rsid w:val="00D32757"/>
    <w:rsid w:val="00D32F34"/>
    <w:rsid w:val="00D349C4"/>
    <w:rsid w:val="00D35600"/>
    <w:rsid w:val="00D37929"/>
    <w:rsid w:val="00D4139E"/>
    <w:rsid w:val="00D43836"/>
    <w:rsid w:val="00D438BE"/>
    <w:rsid w:val="00D471D7"/>
    <w:rsid w:val="00D5089F"/>
    <w:rsid w:val="00D519B4"/>
    <w:rsid w:val="00D521D3"/>
    <w:rsid w:val="00D52B00"/>
    <w:rsid w:val="00D5569A"/>
    <w:rsid w:val="00D55EFB"/>
    <w:rsid w:val="00D623A5"/>
    <w:rsid w:val="00D74600"/>
    <w:rsid w:val="00D74C35"/>
    <w:rsid w:val="00D75771"/>
    <w:rsid w:val="00D7582D"/>
    <w:rsid w:val="00D77211"/>
    <w:rsid w:val="00D801DC"/>
    <w:rsid w:val="00D80BB6"/>
    <w:rsid w:val="00D8200E"/>
    <w:rsid w:val="00D8272A"/>
    <w:rsid w:val="00D83DFF"/>
    <w:rsid w:val="00D86ACC"/>
    <w:rsid w:val="00D9011D"/>
    <w:rsid w:val="00D909E6"/>
    <w:rsid w:val="00D924DC"/>
    <w:rsid w:val="00D931C2"/>
    <w:rsid w:val="00D9418E"/>
    <w:rsid w:val="00D94911"/>
    <w:rsid w:val="00DA16C5"/>
    <w:rsid w:val="00DA391B"/>
    <w:rsid w:val="00DA3AE4"/>
    <w:rsid w:val="00DA4699"/>
    <w:rsid w:val="00DA6577"/>
    <w:rsid w:val="00DB46B5"/>
    <w:rsid w:val="00DB53F1"/>
    <w:rsid w:val="00DB6272"/>
    <w:rsid w:val="00DC06EC"/>
    <w:rsid w:val="00DC09F9"/>
    <w:rsid w:val="00DC1378"/>
    <w:rsid w:val="00DC37CD"/>
    <w:rsid w:val="00DC5415"/>
    <w:rsid w:val="00DD281B"/>
    <w:rsid w:val="00DD35AD"/>
    <w:rsid w:val="00DD438F"/>
    <w:rsid w:val="00DD5405"/>
    <w:rsid w:val="00DE01CF"/>
    <w:rsid w:val="00DE1AAB"/>
    <w:rsid w:val="00DE37FA"/>
    <w:rsid w:val="00DE3D04"/>
    <w:rsid w:val="00DE6645"/>
    <w:rsid w:val="00DE793A"/>
    <w:rsid w:val="00DE7AB8"/>
    <w:rsid w:val="00DF127A"/>
    <w:rsid w:val="00DF2119"/>
    <w:rsid w:val="00DF4B22"/>
    <w:rsid w:val="00DF531F"/>
    <w:rsid w:val="00DF710F"/>
    <w:rsid w:val="00E00996"/>
    <w:rsid w:val="00E02240"/>
    <w:rsid w:val="00E06F3E"/>
    <w:rsid w:val="00E076EB"/>
    <w:rsid w:val="00E10AB0"/>
    <w:rsid w:val="00E15BCE"/>
    <w:rsid w:val="00E16F34"/>
    <w:rsid w:val="00E17D34"/>
    <w:rsid w:val="00E2456E"/>
    <w:rsid w:val="00E269B6"/>
    <w:rsid w:val="00E27DCE"/>
    <w:rsid w:val="00E35E9B"/>
    <w:rsid w:val="00E4334A"/>
    <w:rsid w:val="00E4597B"/>
    <w:rsid w:val="00E506C3"/>
    <w:rsid w:val="00E523DE"/>
    <w:rsid w:val="00E52711"/>
    <w:rsid w:val="00E530C9"/>
    <w:rsid w:val="00E53F29"/>
    <w:rsid w:val="00E55E16"/>
    <w:rsid w:val="00E60BEC"/>
    <w:rsid w:val="00E657C9"/>
    <w:rsid w:val="00E71430"/>
    <w:rsid w:val="00E7191B"/>
    <w:rsid w:val="00E7599F"/>
    <w:rsid w:val="00E75EFF"/>
    <w:rsid w:val="00E80BA4"/>
    <w:rsid w:val="00E83388"/>
    <w:rsid w:val="00E83B92"/>
    <w:rsid w:val="00E85769"/>
    <w:rsid w:val="00E90A7E"/>
    <w:rsid w:val="00E91D87"/>
    <w:rsid w:val="00E91DD5"/>
    <w:rsid w:val="00E94807"/>
    <w:rsid w:val="00E95195"/>
    <w:rsid w:val="00E963EE"/>
    <w:rsid w:val="00E9705C"/>
    <w:rsid w:val="00E977A3"/>
    <w:rsid w:val="00EA0023"/>
    <w:rsid w:val="00EA106B"/>
    <w:rsid w:val="00EA11E8"/>
    <w:rsid w:val="00EA3494"/>
    <w:rsid w:val="00EA7982"/>
    <w:rsid w:val="00EB1927"/>
    <w:rsid w:val="00EB5710"/>
    <w:rsid w:val="00EB6C5E"/>
    <w:rsid w:val="00EC1AE1"/>
    <w:rsid w:val="00EC20E1"/>
    <w:rsid w:val="00EC3F9C"/>
    <w:rsid w:val="00EC4EED"/>
    <w:rsid w:val="00EC7874"/>
    <w:rsid w:val="00EC7C8D"/>
    <w:rsid w:val="00EC7DD6"/>
    <w:rsid w:val="00ED2720"/>
    <w:rsid w:val="00ED29C1"/>
    <w:rsid w:val="00EE4298"/>
    <w:rsid w:val="00EE531B"/>
    <w:rsid w:val="00EF0563"/>
    <w:rsid w:val="00EF0C28"/>
    <w:rsid w:val="00EF25D2"/>
    <w:rsid w:val="00EF55A5"/>
    <w:rsid w:val="00EF5F1A"/>
    <w:rsid w:val="00EF7487"/>
    <w:rsid w:val="00EF7737"/>
    <w:rsid w:val="00F0265B"/>
    <w:rsid w:val="00F11BB5"/>
    <w:rsid w:val="00F13B84"/>
    <w:rsid w:val="00F1420A"/>
    <w:rsid w:val="00F1780F"/>
    <w:rsid w:val="00F20518"/>
    <w:rsid w:val="00F20562"/>
    <w:rsid w:val="00F2152F"/>
    <w:rsid w:val="00F23F40"/>
    <w:rsid w:val="00F246A1"/>
    <w:rsid w:val="00F247D7"/>
    <w:rsid w:val="00F24B56"/>
    <w:rsid w:val="00F25A51"/>
    <w:rsid w:val="00F30BBC"/>
    <w:rsid w:val="00F34E7D"/>
    <w:rsid w:val="00F35F44"/>
    <w:rsid w:val="00F4433D"/>
    <w:rsid w:val="00F46444"/>
    <w:rsid w:val="00F4691F"/>
    <w:rsid w:val="00F54697"/>
    <w:rsid w:val="00F54A0F"/>
    <w:rsid w:val="00F5598B"/>
    <w:rsid w:val="00F56097"/>
    <w:rsid w:val="00F64848"/>
    <w:rsid w:val="00F64AD1"/>
    <w:rsid w:val="00F651BE"/>
    <w:rsid w:val="00F65EF4"/>
    <w:rsid w:val="00F665EE"/>
    <w:rsid w:val="00F740DB"/>
    <w:rsid w:val="00F802FB"/>
    <w:rsid w:val="00F81776"/>
    <w:rsid w:val="00F86695"/>
    <w:rsid w:val="00F90CC6"/>
    <w:rsid w:val="00F92FDE"/>
    <w:rsid w:val="00F94863"/>
    <w:rsid w:val="00F975CF"/>
    <w:rsid w:val="00FA3B02"/>
    <w:rsid w:val="00FA5CEF"/>
    <w:rsid w:val="00FA6953"/>
    <w:rsid w:val="00FA79AC"/>
    <w:rsid w:val="00FB2D9F"/>
    <w:rsid w:val="00FB4A19"/>
    <w:rsid w:val="00FC0919"/>
    <w:rsid w:val="00FC4135"/>
    <w:rsid w:val="00FD0627"/>
    <w:rsid w:val="00FD2F75"/>
    <w:rsid w:val="00FD372E"/>
    <w:rsid w:val="00FD4546"/>
    <w:rsid w:val="00FE1F2B"/>
    <w:rsid w:val="00FE6F68"/>
    <w:rsid w:val="00FF025D"/>
    <w:rsid w:val="00FF0E20"/>
    <w:rsid w:val="00FF2448"/>
    <w:rsid w:val="00FF2731"/>
    <w:rsid w:val="00FF3E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B7FCC"/>
  <w15:docId w15:val="{255FB945-486A-498B-94BB-5C159214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3AE4"/>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BulletC,Wyliczanie,Obiekt,List Paragraph,normalny tekst,Akapit z listą31,Bullets,L1,Akapit z listą5,Akapit z listą BS,CW_Lista,Wypunktowanie,maz_wyliczenie,opis dzialania,K-P_odwolanie,A_wyliczenie,sw tekst"/>
    <w:basedOn w:val="Normalny"/>
    <w:link w:val="AkapitzlistZnak"/>
    <w:uiPriority w:val="34"/>
    <w:qFormat/>
    <w:rsid w:val="00324EAF"/>
    <w:pPr>
      <w:ind w:left="720"/>
      <w:contextualSpacing/>
    </w:pPr>
  </w:style>
  <w:style w:type="character" w:styleId="Hipercze">
    <w:name w:val="Hyperlink"/>
    <w:basedOn w:val="Domylnaczcionkaakapitu"/>
    <w:uiPriority w:val="99"/>
    <w:unhideWhenUsed/>
    <w:rsid w:val="009E7B1F"/>
    <w:rPr>
      <w:color w:val="0000FF" w:themeColor="hyperlink"/>
      <w:u w:val="single"/>
    </w:rPr>
  </w:style>
  <w:style w:type="paragraph" w:styleId="Mapadokumentu">
    <w:name w:val="Document Map"/>
    <w:basedOn w:val="Normalny"/>
    <w:link w:val="MapadokumentuZnak"/>
    <w:uiPriority w:val="99"/>
    <w:semiHidden/>
    <w:unhideWhenUsed/>
    <w:rsid w:val="00357777"/>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357777"/>
    <w:rPr>
      <w:rFonts w:ascii="Tahoma" w:hAnsi="Tahoma" w:cs="Tahoma"/>
      <w:sz w:val="16"/>
      <w:szCs w:val="16"/>
    </w:rPr>
  </w:style>
  <w:style w:type="table" w:styleId="Tabela-Siatka">
    <w:name w:val="Table Grid"/>
    <w:basedOn w:val="Standardowy"/>
    <w:uiPriority w:val="59"/>
    <w:rsid w:val="002F7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F7E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E9B"/>
  </w:style>
  <w:style w:type="paragraph" w:styleId="Stopka">
    <w:name w:val="footer"/>
    <w:basedOn w:val="Normalny"/>
    <w:link w:val="StopkaZnak"/>
    <w:uiPriority w:val="99"/>
    <w:unhideWhenUsed/>
    <w:rsid w:val="002F7E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7E9B"/>
  </w:style>
  <w:style w:type="paragraph" w:styleId="Tekstpodstawowy">
    <w:name w:val="Body Text"/>
    <w:basedOn w:val="Normalny"/>
    <w:link w:val="TekstpodstawowyZnak"/>
    <w:rsid w:val="009F514E"/>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9F514E"/>
    <w:rPr>
      <w:rFonts w:ascii="Times New Roman" w:eastAsia="Times New Roman" w:hAnsi="Times New Roman" w:cs="Times New Roman"/>
      <w:sz w:val="24"/>
      <w:szCs w:val="24"/>
    </w:r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sw tekst Znak"/>
    <w:link w:val="Akapitzlist"/>
    <w:uiPriority w:val="34"/>
    <w:qFormat/>
    <w:locked/>
    <w:rsid w:val="00E85769"/>
  </w:style>
  <w:style w:type="character" w:styleId="Pogrubienie">
    <w:name w:val="Strong"/>
    <w:uiPriority w:val="22"/>
    <w:qFormat/>
    <w:rsid w:val="00EA106B"/>
    <w:rPr>
      <w:b/>
      <w:bCs/>
    </w:rPr>
  </w:style>
  <w:style w:type="paragraph" w:styleId="Tekstpodstawowy2">
    <w:name w:val="Body Text 2"/>
    <w:basedOn w:val="Normalny"/>
    <w:link w:val="Tekstpodstawowy2Znak"/>
    <w:unhideWhenUsed/>
    <w:rsid w:val="00EA106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EA106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74C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4C35"/>
    <w:rPr>
      <w:rFonts w:ascii="Tahoma" w:hAnsi="Tahoma" w:cs="Tahoma"/>
      <w:sz w:val="16"/>
      <w:szCs w:val="16"/>
    </w:rPr>
  </w:style>
  <w:style w:type="paragraph" w:customStyle="1" w:styleId="Default">
    <w:name w:val="Default"/>
    <w:rsid w:val="005522FC"/>
    <w:pPr>
      <w:autoSpaceDE w:val="0"/>
      <w:autoSpaceDN w:val="0"/>
      <w:adjustRightInd w:val="0"/>
      <w:spacing w:after="0" w:line="240" w:lineRule="auto"/>
    </w:pPr>
    <w:rPr>
      <w:rFonts w:ascii="Calibri" w:hAnsi="Calibri" w:cs="Calibri"/>
      <w:color w:val="000000"/>
      <w:sz w:val="24"/>
      <w:szCs w:val="24"/>
    </w:rPr>
  </w:style>
  <w:style w:type="character" w:styleId="Tekstzastpczy">
    <w:name w:val="Placeholder Text"/>
    <w:basedOn w:val="Domylnaczcionkaakapitu"/>
    <w:uiPriority w:val="99"/>
    <w:semiHidden/>
    <w:rsid w:val="009A0C0A"/>
    <w:rPr>
      <w:color w:val="808080"/>
    </w:rPr>
  </w:style>
  <w:style w:type="paragraph" w:styleId="Tekstprzypisukocowego">
    <w:name w:val="endnote text"/>
    <w:basedOn w:val="Normalny"/>
    <w:link w:val="TekstprzypisukocowegoZnak"/>
    <w:uiPriority w:val="99"/>
    <w:semiHidden/>
    <w:unhideWhenUsed/>
    <w:rsid w:val="000466E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66E1"/>
    <w:rPr>
      <w:sz w:val="20"/>
      <w:szCs w:val="20"/>
    </w:rPr>
  </w:style>
  <w:style w:type="character" w:styleId="Odwoanieprzypisukocowego">
    <w:name w:val="endnote reference"/>
    <w:basedOn w:val="Domylnaczcionkaakapitu"/>
    <w:uiPriority w:val="99"/>
    <w:semiHidden/>
    <w:unhideWhenUsed/>
    <w:rsid w:val="000466E1"/>
    <w:rPr>
      <w:vertAlign w:val="superscript"/>
    </w:rPr>
  </w:style>
  <w:style w:type="character" w:styleId="Uwydatnienie">
    <w:name w:val="Emphasis"/>
    <w:uiPriority w:val="20"/>
    <w:qFormat/>
    <w:rsid w:val="000C73BC"/>
    <w:rPr>
      <w:i/>
      <w:iCs/>
    </w:rPr>
  </w:style>
  <w:style w:type="character" w:customStyle="1" w:styleId="alb">
    <w:name w:val="a_lb"/>
    <w:basedOn w:val="Domylnaczcionkaakapitu"/>
    <w:rsid w:val="000C73BC"/>
  </w:style>
  <w:style w:type="character" w:customStyle="1" w:styleId="FontStyle44">
    <w:name w:val="Font Style44"/>
    <w:uiPriority w:val="99"/>
    <w:rsid w:val="000C73BC"/>
    <w:rPr>
      <w:rFonts w:ascii="Times New Roman" w:hAnsi="Times New Roman" w:cs="Times New Roman"/>
      <w:sz w:val="22"/>
      <w:szCs w:val="22"/>
    </w:rPr>
  </w:style>
  <w:style w:type="character" w:styleId="Nierozpoznanawzmianka">
    <w:name w:val="Unresolved Mention"/>
    <w:basedOn w:val="Domylnaczcionkaakapitu"/>
    <w:uiPriority w:val="99"/>
    <w:semiHidden/>
    <w:unhideWhenUsed/>
    <w:rsid w:val="00722B38"/>
    <w:rPr>
      <w:color w:val="605E5C"/>
      <w:shd w:val="clear" w:color="auto" w:fill="E1DFDD"/>
    </w:rPr>
  </w:style>
  <w:style w:type="paragraph" w:styleId="Tekstprzypisudolnego">
    <w:name w:val="footnote text"/>
    <w:aliases w:val="Podrozdział"/>
    <w:basedOn w:val="Normalny"/>
    <w:link w:val="TekstprzypisudolnegoZnak"/>
    <w:uiPriority w:val="99"/>
    <w:semiHidden/>
    <w:rsid w:val="005D738C"/>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5D738C"/>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5D738C"/>
    <w:rPr>
      <w:rFonts w:cs="Times New Roman"/>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85500">
      <w:bodyDiv w:val="1"/>
      <w:marLeft w:val="0"/>
      <w:marRight w:val="0"/>
      <w:marTop w:val="0"/>
      <w:marBottom w:val="0"/>
      <w:divBdr>
        <w:top w:val="none" w:sz="0" w:space="0" w:color="auto"/>
        <w:left w:val="none" w:sz="0" w:space="0" w:color="auto"/>
        <w:bottom w:val="none" w:sz="0" w:space="0" w:color="auto"/>
        <w:right w:val="none" w:sz="0" w:space="0" w:color="auto"/>
      </w:divBdr>
    </w:div>
    <w:div w:id="340550400">
      <w:bodyDiv w:val="1"/>
      <w:marLeft w:val="0"/>
      <w:marRight w:val="0"/>
      <w:marTop w:val="0"/>
      <w:marBottom w:val="0"/>
      <w:divBdr>
        <w:top w:val="none" w:sz="0" w:space="0" w:color="auto"/>
        <w:left w:val="none" w:sz="0" w:space="0" w:color="auto"/>
        <w:bottom w:val="none" w:sz="0" w:space="0" w:color="auto"/>
        <w:right w:val="none" w:sz="0" w:space="0" w:color="auto"/>
      </w:divBdr>
    </w:div>
    <w:div w:id="1202744608">
      <w:bodyDiv w:val="1"/>
      <w:marLeft w:val="0"/>
      <w:marRight w:val="0"/>
      <w:marTop w:val="0"/>
      <w:marBottom w:val="0"/>
      <w:divBdr>
        <w:top w:val="none" w:sz="0" w:space="0" w:color="auto"/>
        <w:left w:val="none" w:sz="0" w:space="0" w:color="auto"/>
        <w:bottom w:val="none" w:sz="0" w:space="0" w:color="auto"/>
        <w:right w:val="none" w:sz="0" w:space="0" w:color="auto"/>
      </w:divBdr>
    </w:div>
    <w:div w:id="1948152224">
      <w:bodyDiv w:val="1"/>
      <w:marLeft w:val="0"/>
      <w:marRight w:val="0"/>
      <w:marTop w:val="0"/>
      <w:marBottom w:val="0"/>
      <w:divBdr>
        <w:top w:val="none" w:sz="0" w:space="0" w:color="auto"/>
        <w:left w:val="none" w:sz="0" w:space="0" w:color="auto"/>
        <w:bottom w:val="none" w:sz="0" w:space="0" w:color="auto"/>
        <w:right w:val="none" w:sz="0" w:space="0" w:color="auto"/>
      </w:divBdr>
    </w:div>
    <w:div w:id="2079327687">
      <w:bodyDiv w:val="1"/>
      <w:marLeft w:val="0"/>
      <w:marRight w:val="0"/>
      <w:marTop w:val="0"/>
      <w:marBottom w:val="0"/>
      <w:divBdr>
        <w:top w:val="none" w:sz="0" w:space="0" w:color="auto"/>
        <w:left w:val="none" w:sz="0" w:space="0" w:color="auto"/>
        <w:bottom w:val="none" w:sz="0" w:space="0" w:color="auto"/>
        <w:right w:val="none" w:sz="0" w:space="0" w:color="auto"/>
      </w:divBdr>
    </w:div>
    <w:div w:id="2134513057">
      <w:bodyDiv w:val="1"/>
      <w:marLeft w:val="0"/>
      <w:marRight w:val="0"/>
      <w:marTop w:val="0"/>
      <w:marBottom w:val="0"/>
      <w:divBdr>
        <w:top w:val="none" w:sz="0" w:space="0" w:color="auto"/>
        <w:left w:val="none" w:sz="0" w:space="0" w:color="auto"/>
        <w:bottom w:val="none" w:sz="0" w:space="0" w:color="auto"/>
        <w:right w:val="none" w:sz="0" w:space="0" w:color="auto"/>
      </w:divBdr>
    </w:div>
    <w:div w:id="213860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ug_wagrowiec"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ug_wagrowiec"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pn/ug_wagrowiec"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g_wagrowiec"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sip.lex.pl/"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footer" Target="footer1.xml"/><Relationship Id="rId10" Type="http://schemas.openxmlformats.org/officeDocument/2006/relationships/hyperlink" Target="http://www.bip.gminawagrowiec.pl" TargetMode="External"/><Relationship Id="rId19" Type="http://schemas.openxmlformats.org/officeDocument/2006/relationships/hyperlink" Target="http://platformazakupowa.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wagrow@wokiss.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mailto:wagrow@wokis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B5198-825A-4D36-862F-AD8B091AA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1</Pages>
  <Words>12395</Words>
  <Characters>74376</Characters>
  <Application>Microsoft Office Word</Application>
  <DocSecurity>0</DocSecurity>
  <Lines>619</Lines>
  <Paragraphs>173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maciejewskam</cp:lastModifiedBy>
  <cp:revision>76</cp:revision>
  <cp:lastPrinted>2022-11-08T09:25:00Z</cp:lastPrinted>
  <dcterms:created xsi:type="dcterms:W3CDTF">2021-04-13T19:36:00Z</dcterms:created>
  <dcterms:modified xsi:type="dcterms:W3CDTF">2022-11-08T10:27:00Z</dcterms:modified>
</cp:coreProperties>
</file>