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AB37" w14:textId="77777777" w:rsidR="00240EBF" w:rsidRDefault="00240EBF" w:rsidP="001A5385">
      <w:pPr>
        <w:spacing w:line="288" w:lineRule="auto"/>
        <w:jc w:val="righ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3E66" w:rsidRPr="00AC4895" w14:paraId="4B08EDD4" w14:textId="77777777" w:rsidTr="002E2592">
        <w:tc>
          <w:tcPr>
            <w:tcW w:w="2122" w:type="dxa"/>
            <w:shd w:val="clear" w:color="auto" w:fill="auto"/>
          </w:tcPr>
          <w:p w14:paraId="55DB3E29" w14:textId="77777777" w:rsidR="004E3E66" w:rsidRPr="00AC4895" w:rsidRDefault="004E3E66" w:rsidP="002E2592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6EC8721" w14:textId="6C4C7A2A" w:rsidR="004E3E66" w:rsidRPr="00AC4895" w:rsidRDefault="004E3E66" w:rsidP="00CD0571">
            <w:pPr>
              <w:rPr>
                <w:rFonts w:cs="Calibri"/>
                <w:color w:val="000000"/>
                <w:sz w:val="20"/>
                <w:szCs w:val="20"/>
              </w:rPr>
            </w:pPr>
            <w:r w:rsidRPr="00EC38ED"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EC38ED">
              <w:rPr>
                <w:rFonts w:cstheme="minorHAnsi"/>
                <w:sz w:val="20"/>
                <w:szCs w:val="20"/>
              </w:rPr>
              <w:t xml:space="preserve"> </w:t>
            </w:r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punktów dostępu </w:t>
            </w:r>
            <w:proofErr w:type="spellStart"/>
            <w:r w:rsidRPr="00EC38ED">
              <w:rPr>
                <w:rFonts w:cstheme="minorHAnsi"/>
                <w:b/>
                <w:bCs/>
                <w:sz w:val="20"/>
                <w:szCs w:val="20"/>
              </w:rPr>
              <w:t>WiFi</w:t>
            </w:r>
            <w:proofErr w:type="spellEnd"/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celu rozbudowy sieci bezprzewodowej </w:t>
            </w:r>
            <w:r w:rsidR="004D00A3">
              <w:rPr>
                <w:rFonts w:cstheme="minorHAnsi"/>
                <w:b/>
                <w:bCs/>
                <w:sz w:val="20"/>
                <w:szCs w:val="20"/>
              </w:rPr>
              <w:t xml:space="preserve">oraz przełączników sieciowych </w:t>
            </w:r>
            <w:r w:rsidR="00CD0571">
              <w:rPr>
                <w:rFonts w:cstheme="minorHAnsi"/>
                <w:b/>
                <w:bCs/>
                <w:sz w:val="20"/>
                <w:szCs w:val="20"/>
              </w:rPr>
              <w:t>w celu</w:t>
            </w:r>
            <w:r w:rsidR="004D00A3">
              <w:rPr>
                <w:rFonts w:cstheme="minorHAnsi"/>
                <w:b/>
                <w:bCs/>
                <w:sz w:val="20"/>
                <w:szCs w:val="20"/>
              </w:rPr>
              <w:t xml:space="preserve"> rozbudowy sieci LAN</w:t>
            </w:r>
            <w:r w:rsidR="004D00A3"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budynkach Uniwersytetu Przyrodniczego w Poznaniu</w:t>
            </w:r>
            <w:r w:rsidR="00DE2AD6">
              <w:rPr>
                <w:rFonts w:cstheme="minorHAnsi"/>
                <w:b/>
                <w:bCs/>
                <w:sz w:val="20"/>
                <w:szCs w:val="20"/>
              </w:rPr>
              <w:t xml:space="preserve"> – 2 części</w:t>
            </w:r>
          </w:p>
        </w:tc>
      </w:tr>
    </w:tbl>
    <w:p w14:paraId="6A814448" w14:textId="7C25791C" w:rsidR="00694E5B" w:rsidRDefault="00694E5B" w:rsidP="00694E5B">
      <w:pPr>
        <w:spacing w:line="312" w:lineRule="auto"/>
        <w:rPr>
          <w:rFonts w:cstheme="minorHAnsi"/>
          <w:b/>
          <w:bCs/>
        </w:rPr>
      </w:pPr>
    </w:p>
    <w:p w14:paraId="44A42A26" w14:textId="77777777" w:rsidR="00694E5B" w:rsidRPr="00BF40FD" w:rsidRDefault="00694E5B" w:rsidP="00694E5B">
      <w:pPr>
        <w:spacing w:line="312" w:lineRule="auto"/>
        <w:rPr>
          <w:rFonts w:cstheme="minorHAnsi"/>
          <w:b/>
          <w:bCs/>
        </w:rPr>
      </w:pPr>
    </w:p>
    <w:p w14:paraId="60B743AB" w14:textId="576CD8B4" w:rsidR="00740DEC" w:rsidRDefault="003132FF" w:rsidP="003132FF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 w:rsidRPr="003132FF">
        <w:rPr>
          <w:rFonts w:asciiTheme="minorHAnsi" w:hAnsiTheme="minorHAnsi" w:cstheme="minorHAnsi"/>
          <w:b/>
          <w:bCs/>
          <w:szCs w:val="22"/>
        </w:rPr>
        <w:t>OPIS PRZEDMIOTU ZAMÓWIENIA</w:t>
      </w:r>
    </w:p>
    <w:p w14:paraId="05C255B9" w14:textId="1835D70F" w:rsidR="00DA1A7A" w:rsidRDefault="00DA1A7A" w:rsidP="003132FF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WYMAGANE PARAMETRY GRANICZNE</w:t>
      </w:r>
    </w:p>
    <w:p w14:paraId="08785183" w14:textId="77777777" w:rsidR="003132FF" w:rsidRPr="003132FF" w:rsidRDefault="003132FF" w:rsidP="003132FF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753"/>
      </w:tblGrid>
      <w:tr w:rsidR="00447ED9" w:rsidRPr="00447ED9" w14:paraId="2D7A27AD" w14:textId="77777777" w:rsidTr="00D6033A">
        <w:trPr>
          <w:trHeight w:val="300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A1E52" w14:textId="04E29B74" w:rsidR="00447ED9" w:rsidRPr="00447ED9" w:rsidRDefault="00447ED9" w:rsidP="00447ED9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Graniczne parametry punktów dostępu </w:t>
            </w:r>
            <w:proofErr w:type="spellStart"/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>WiFi</w:t>
            </w:r>
            <w:proofErr w:type="spellEnd"/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 (standard wifi 6)</w:t>
            </w:r>
            <w:r w:rsidR="00FA2AC1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 – 130 </w:t>
            </w:r>
            <w:proofErr w:type="spellStart"/>
            <w:r w:rsidR="00FA2AC1">
              <w:rPr>
                <w:rFonts w:eastAsia="Calibri" w:cs="Calibri"/>
                <w:b/>
                <w:color w:val="000000"/>
                <w:szCs w:val="22"/>
                <w:lang w:eastAsia="en-US"/>
              </w:rPr>
              <w:t>szt</w:t>
            </w:r>
            <w:proofErr w:type="spellEnd"/>
            <w:r w:rsidR="00FA2AC1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 – </w:t>
            </w:r>
            <w:r w:rsidR="00FA2AC1" w:rsidRPr="00FA2AC1">
              <w:rPr>
                <w:rFonts w:eastAsia="Calibri" w:cs="Calibri"/>
                <w:b/>
                <w:color w:val="000000"/>
                <w:szCs w:val="22"/>
                <w:u w:val="single"/>
                <w:lang w:eastAsia="en-US"/>
              </w:rPr>
              <w:t>objęte prawem opcji</w:t>
            </w:r>
          </w:p>
        </w:tc>
      </w:tr>
      <w:tr w:rsidR="00447ED9" w:rsidRPr="00447ED9" w14:paraId="3751D50E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0E34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  <w:t xml:space="preserve">Oceniane wymaganie 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CD77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  <w:t>Parametry minimalne</w:t>
            </w:r>
          </w:p>
        </w:tc>
      </w:tr>
      <w:tr w:rsidR="00447ED9" w:rsidRPr="00447ED9" w14:paraId="5CB6C6E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74D1B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Typ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5E88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sufitowy</w:t>
            </w:r>
          </w:p>
        </w:tc>
      </w:tr>
      <w:tr w:rsidR="00447ED9" w:rsidRPr="00447ED9" w14:paraId="1779DC7C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984E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Pasma pracy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D5F5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2,4GHz (573.5Mbps)</w:t>
            </w:r>
          </w:p>
          <w:p w14:paraId="5BEFBEDC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5GHz (4.8Gbps)</w:t>
            </w:r>
          </w:p>
        </w:tc>
      </w:tr>
      <w:tr w:rsidR="00447ED9" w:rsidRPr="00447ED9" w14:paraId="2DB4D075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C48D4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Zasilanie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2C74E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802.3at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PoE</w:t>
            </w:r>
            <w:proofErr w:type="spellEnd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+</w:t>
            </w:r>
          </w:p>
        </w:tc>
      </w:tr>
      <w:tr w:rsidR="00447ED9" w:rsidRPr="00447ED9" w14:paraId="018FD0B5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DD92C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Obsługiwane napięcie wejściowe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1171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44 do 57VDC</w:t>
            </w:r>
          </w:p>
        </w:tc>
      </w:tr>
      <w:tr w:rsidR="00447ED9" w:rsidRPr="00447ED9" w14:paraId="61F62B68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6733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Interfejs sieciowy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DE48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GbE</w:t>
            </w:r>
            <w:proofErr w:type="spellEnd"/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 RJ45 port</w:t>
            </w:r>
          </w:p>
        </w:tc>
      </w:tr>
      <w:tr w:rsidR="00447ED9" w:rsidRPr="00447ED9" w14:paraId="0F1824E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C0D1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Przycisk reset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03E0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 – możliwość przywrócenia do ustawień fabrycznych</w:t>
            </w:r>
          </w:p>
        </w:tc>
      </w:tr>
      <w:tr w:rsidR="00447ED9" w:rsidRPr="00447ED9" w14:paraId="00BDA2B0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C78A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Moc nadawania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D642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2.4 GHz – min. 22dBm</w:t>
            </w:r>
          </w:p>
          <w:p w14:paraId="58B70813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5 GHz – min. 26dBm</w:t>
            </w:r>
          </w:p>
        </w:tc>
      </w:tr>
      <w:tr w:rsidR="00447ED9" w:rsidRPr="00447ED9" w14:paraId="4B74511C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6EEFE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MIMO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B2A7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2.4 GHz - 2x2 (UL MU-MIMO)</w:t>
            </w:r>
          </w:p>
          <w:p w14:paraId="4AF8F24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5GHz - 4x4 (DL/UL MU-MIMO)</w:t>
            </w:r>
          </w:p>
        </w:tc>
      </w:tr>
      <w:tr w:rsidR="00447ED9" w:rsidRPr="00447ED9" w14:paraId="4B3B89BF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8708B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Zysk anten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2686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2.4GHz – min. 4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dBi</w:t>
            </w:r>
            <w:proofErr w:type="spellEnd"/>
          </w:p>
          <w:p w14:paraId="1FCB0996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5 GHz – min. 6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dBi</w:t>
            </w:r>
            <w:proofErr w:type="spellEnd"/>
          </w:p>
        </w:tc>
      </w:tr>
      <w:tr w:rsidR="00447ED9" w:rsidRPr="00447ED9" w14:paraId="711EB35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03E73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Standardy protokołu Wi-Fi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8A85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802.11 a/b/g</w:t>
            </w:r>
          </w:p>
          <w:p w14:paraId="0D2F781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Wi-Fi 4 / Wi-Fi 5 / Wi-Fi 6</w:t>
            </w:r>
          </w:p>
        </w:tc>
      </w:tr>
      <w:tr w:rsidR="00447ED9" w:rsidRPr="00447ED9" w14:paraId="34EE3C1E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2F828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VLAN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6F19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802.1Q</w:t>
            </w:r>
          </w:p>
        </w:tc>
      </w:tr>
      <w:tr w:rsidR="00447ED9" w:rsidRPr="00447ED9" w14:paraId="4BA23B29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508B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QoS</w:t>
            </w:r>
            <w:proofErr w:type="spellEnd"/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C28B3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</w:t>
            </w:r>
          </w:p>
        </w:tc>
      </w:tr>
      <w:tr w:rsidR="00447ED9" w:rsidRPr="00447ED9" w14:paraId="19AA04F9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46F7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Obsługiwana ilość klientów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4B3FE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Min. 300</w:t>
            </w:r>
          </w:p>
        </w:tc>
      </w:tr>
      <w:tr w:rsidR="00447ED9" w:rsidRPr="00447ED9" w14:paraId="1BC39EE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D74F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Dopuszczalna wilgotność otoczenia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BE2AC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5 - 95% bez kondensacji</w:t>
            </w:r>
          </w:p>
        </w:tc>
      </w:tr>
      <w:tr w:rsidR="00447ED9" w:rsidRPr="00447ED9" w14:paraId="09DF0D03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3C328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Certyfikaty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2BB1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CE, FCC, IC</w:t>
            </w:r>
          </w:p>
        </w:tc>
      </w:tr>
      <w:tr w:rsidR="00447ED9" w:rsidRPr="00447ED9" w14:paraId="62C7F1D1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2E868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Uchwyt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AC01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</w:t>
            </w:r>
          </w:p>
        </w:tc>
      </w:tr>
      <w:tr w:rsidR="00447ED9" w:rsidRPr="00447ED9" w14:paraId="69E44133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4D95C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Standardy bezpieczeństwa wifi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3709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WPA-PSK, WPA-Enterprise (WPA/WPA2/WPA3)</w:t>
            </w:r>
          </w:p>
        </w:tc>
      </w:tr>
      <w:tr w:rsidR="00447ED9" w:rsidRPr="00447ED9" w14:paraId="4CB6A2E9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63FA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BSSID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3F83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Do 8 per radio</w:t>
            </w:r>
          </w:p>
        </w:tc>
      </w:tr>
      <w:tr w:rsidR="00447ED9" w:rsidRPr="00447ED9" w14:paraId="370F722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4965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Izolacja ruchu gości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77AD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</w:t>
            </w:r>
          </w:p>
        </w:tc>
      </w:tr>
      <w:tr w:rsidR="00447ED9" w:rsidRPr="00447ED9" w14:paraId="5F3B282B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B0DEB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Dopuszczalna temp. otoczenia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1F11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-29 to 59°C</w:t>
            </w:r>
          </w:p>
        </w:tc>
      </w:tr>
      <w:tr w:rsidR="00447ED9" w:rsidRPr="00447ED9" w14:paraId="463C554F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0DC86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Interfejs zarządzający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8F7E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Ethernet In-Band</w:t>
            </w:r>
          </w:p>
          <w:p w14:paraId="1C6ABF5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Bluetooth</w:t>
            </w:r>
          </w:p>
        </w:tc>
      </w:tr>
      <w:tr w:rsidR="00447ED9" w:rsidRPr="00447ED9" w14:paraId="7EF538D3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1A193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Waga z uchwytem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0512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Max 605 g</w:t>
            </w:r>
          </w:p>
        </w:tc>
      </w:tr>
      <w:tr w:rsidR="00447ED9" w:rsidRPr="00447ED9" w14:paraId="2C1EB77C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1EEB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Pobór prądu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EAF7B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Max 14 W</w:t>
            </w:r>
          </w:p>
        </w:tc>
      </w:tr>
      <w:tr w:rsidR="00447ED9" w:rsidRPr="00447ED9" w14:paraId="34D60B00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1D38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Oprogramowanie do zarządzania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DE1AC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możliwość tworzenia mapy AP w celu optymalnego ich rozmieszczenia</w:t>
            </w:r>
          </w:p>
          <w:p w14:paraId="535783B0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funkcja analizy widma</w:t>
            </w:r>
          </w:p>
          <w:p w14:paraId="5F63C8AF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raporty, analizy, statystyki</w:t>
            </w:r>
          </w:p>
          <w:p w14:paraId="1216C1EF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>funkcja Hotspot</w:t>
            </w:r>
          </w:p>
          <w:p w14:paraId="0E1AB7EF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>uwierzytelnianie użytkowników przez hasło/voucher</w:t>
            </w:r>
          </w:p>
          <w:p w14:paraId="320EF197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 xml:space="preserve">imitowanie pasma/ilości pobranych danych/czasu, przekierowanie na serwer zewnętrzny, własna strona </w:t>
            </w:r>
            <w:proofErr w:type="spellStart"/>
            <w:r w:rsidRPr="00447ED9">
              <w:rPr>
                <w:rFonts w:eastAsia="Calibri"/>
                <w:szCs w:val="22"/>
                <w:lang w:eastAsia="en-US"/>
              </w:rPr>
              <w:t>HotSpot</w:t>
            </w:r>
            <w:proofErr w:type="spellEnd"/>
          </w:p>
          <w:p w14:paraId="0256F651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bezprzewodowa komunikacja między AP (do 4 urządzeń podłączonych bezprzewodowo do jednego AP)</w:t>
            </w:r>
          </w:p>
          <w:p w14:paraId="5D342757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grupy WLAN (grupowanie kilku AP)</w:t>
            </w:r>
          </w:p>
        </w:tc>
      </w:tr>
    </w:tbl>
    <w:p w14:paraId="1270DA0A" w14:textId="77777777" w:rsidR="00447ED9" w:rsidRPr="00447ED9" w:rsidRDefault="00447ED9" w:rsidP="00447ED9">
      <w:pPr>
        <w:spacing w:before="240" w:after="160" w:line="288" w:lineRule="auto"/>
        <w:contextualSpacing/>
        <w:jc w:val="center"/>
        <w:rPr>
          <w:rFonts w:eastAsia="Calibri" w:cs="Calibri"/>
          <w:b/>
          <w:bCs/>
          <w:szCs w:val="22"/>
          <w:lang w:eastAsia="en-US"/>
        </w:rPr>
      </w:pPr>
    </w:p>
    <w:p w14:paraId="0E697FB6" w14:textId="77777777" w:rsidR="00447ED9" w:rsidRPr="00447ED9" w:rsidRDefault="00447ED9" w:rsidP="00447ED9">
      <w:pPr>
        <w:spacing w:before="240" w:after="160" w:line="288" w:lineRule="auto"/>
        <w:contextualSpacing/>
        <w:jc w:val="center"/>
        <w:rPr>
          <w:rFonts w:eastAsia="Calibri" w:cs="Calibri"/>
          <w:b/>
          <w:bCs/>
          <w:szCs w:val="22"/>
          <w:lang w:eastAsia="en-US"/>
        </w:rPr>
      </w:pPr>
    </w:p>
    <w:p w14:paraId="005526F0" w14:textId="77777777" w:rsidR="00447ED9" w:rsidRPr="00447ED9" w:rsidRDefault="00447ED9" w:rsidP="00447ED9">
      <w:pPr>
        <w:spacing w:before="240" w:after="160" w:line="288" w:lineRule="auto"/>
        <w:contextualSpacing/>
        <w:jc w:val="center"/>
        <w:rPr>
          <w:rFonts w:eastAsia="Calibri" w:cs="Calibri"/>
          <w:b/>
          <w:bCs/>
          <w:szCs w:val="22"/>
          <w:lang w:eastAsia="en-US"/>
        </w:rPr>
      </w:pPr>
    </w:p>
    <w:p w14:paraId="5DC3730B" w14:textId="77777777" w:rsidR="00447ED9" w:rsidRPr="00447ED9" w:rsidRDefault="00447ED9" w:rsidP="00447ED9">
      <w:pPr>
        <w:spacing w:before="240" w:after="160" w:line="288" w:lineRule="auto"/>
        <w:contextualSpacing/>
        <w:jc w:val="center"/>
        <w:rPr>
          <w:rFonts w:eastAsia="Calibri" w:cs="Calibri"/>
          <w:b/>
          <w:bCs/>
          <w:szCs w:val="22"/>
          <w:lang w:eastAsia="en-US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753"/>
      </w:tblGrid>
      <w:tr w:rsidR="00447ED9" w:rsidRPr="00447ED9" w14:paraId="4E98D4F0" w14:textId="77777777" w:rsidTr="00D6033A">
        <w:trPr>
          <w:trHeight w:val="300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14D22" w14:textId="35A40FDF" w:rsidR="00447ED9" w:rsidRPr="00447ED9" w:rsidRDefault="00447ED9" w:rsidP="00447ED9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Graniczne parametry punktów dostępu </w:t>
            </w:r>
            <w:proofErr w:type="spellStart"/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>WiFi</w:t>
            </w:r>
            <w:proofErr w:type="spellEnd"/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 (zewnętrzny)</w:t>
            </w:r>
            <w:r w:rsidR="00FA2AC1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 – 4 szt.</w:t>
            </w:r>
          </w:p>
        </w:tc>
      </w:tr>
      <w:tr w:rsidR="00447ED9" w:rsidRPr="00447ED9" w14:paraId="28C20F56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DCEE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  <w:t xml:space="preserve">Oceniane wymaganie 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689D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  <w:t>Parametry minimalne</w:t>
            </w:r>
          </w:p>
        </w:tc>
      </w:tr>
      <w:tr w:rsidR="00447ED9" w:rsidRPr="00447ED9" w14:paraId="77824C0B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32C3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Typ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2EE0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Masztowy (montaż na rurce)</w:t>
            </w:r>
          </w:p>
        </w:tc>
      </w:tr>
      <w:tr w:rsidR="00447ED9" w:rsidRPr="00447ED9" w14:paraId="71AF4D4F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C497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Pasma pracy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B43A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5GHz</w:t>
            </w:r>
          </w:p>
        </w:tc>
      </w:tr>
      <w:tr w:rsidR="00447ED9" w:rsidRPr="00447ED9" w14:paraId="09DEEC18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5C243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Zasilanie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A7A34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802.3bt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PoE</w:t>
            </w:r>
            <w:proofErr w:type="spellEnd"/>
          </w:p>
        </w:tc>
      </w:tr>
      <w:tr w:rsidR="00447ED9" w:rsidRPr="00447ED9" w14:paraId="0416A87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407F8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Obsługiwane napięcie wejściowe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2983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44-57 VDC, 1.2A</w:t>
            </w:r>
          </w:p>
        </w:tc>
      </w:tr>
      <w:tr w:rsidR="00447ED9" w:rsidRPr="00447ED9" w14:paraId="38B57A93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983F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Interfejs sieciowy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8976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 xml:space="preserve">1x1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>GbE</w:t>
            </w:r>
            <w:proofErr w:type="spellEnd"/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 xml:space="preserve"> RJ45 port + 1x10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>GbE</w:t>
            </w:r>
            <w:proofErr w:type="spellEnd"/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 xml:space="preserve"> RJ45 port</w:t>
            </w:r>
          </w:p>
        </w:tc>
      </w:tr>
      <w:tr w:rsidR="00447ED9" w:rsidRPr="00447ED9" w14:paraId="47D96A7A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C34AB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Przycisk reset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D40B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 – możliwość przywrócenia do ustawień fabrycznych</w:t>
            </w:r>
          </w:p>
        </w:tc>
      </w:tr>
      <w:tr w:rsidR="00447ED9" w:rsidRPr="00447ED9" w14:paraId="2EA3E4C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69FA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>Moc nadawania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81254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5GHz – min. 25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dBm</w:t>
            </w:r>
            <w:proofErr w:type="spellEnd"/>
          </w:p>
        </w:tc>
      </w:tr>
      <w:tr w:rsidR="00447ED9" w:rsidRPr="00447ED9" w14:paraId="421EFCFB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C6BF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>MIMO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72CD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4x4 (SU-MIMO, MU-MIMO)</w:t>
            </w:r>
          </w:p>
        </w:tc>
      </w:tr>
      <w:tr w:rsidR="00447ED9" w:rsidRPr="00447ED9" w14:paraId="132F3EA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C05B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>Zysk anten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44A3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min. 10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dBi</w:t>
            </w:r>
            <w:proofErr w:type="spellEnd"/>
          </w:p>
        </w:tc>
      </w:tr>
      <w:tr w:rsidR="00447ED9" w:rsidRPr="00447ED9" w14:paraId="42B89231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3420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Standardy protokołu Wi-Fi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879E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>802.11 a/n/ac/ac-wave2</w:t>
            </w:r>
          </w:p>
        </w:tc>
      </w:tr>
      <w:tr w:rsidR="00447ED9" w:rsidRPr="00447ED9" w14:paraId="281C0BEC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D3964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VLAN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F982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802.1Q</w:t>
            </w:r>
          </w:p>
        </w:tc>
      </w:tr>
      <w:tr w:rsidR="00447ED9" w:rsidRPr="00447ED9" w14:paraId="7DA4C4A3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21FB8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QoS</w:t>
            </w:r>
            <w:proofErr w:type="spellEnd"/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7BE86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</w:t>
            </w:r>
          </w:p>
        </w:tc>
      </w:tr>
      <w:tr w:rsidR="00447ED9" w:rsidRPr="00447ED9" w14:paraId="33939880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896A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Obsługiwana ilość klientów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76A3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Min. 1500</w:t>
            </w:r>
          </w:p>
        </w:tc>
      </w:tr>
      <w:tr w:rsidR="00447ED9" w:rsidRPr="00447ED9" w14:paraId="4A892DE8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E476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Dopuszczalna wilgotność otoczenia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54F2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5 - 95% bez kondensacji</w:t>
            </w:r>
          </w:p>
        </w:tc>
      </w:tr>
      <w:tr w:rsidR="00447ED9" w:rsidRPr="00447ED9" w14:paraId="44BBFAC1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2E85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Certyfikaty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8EB6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CE, FCC, IC</w:t>
            </w:r>
          </w:p>
        </w:tc>
      </w:tr>
      <w:tr w:rsidR="00447ED9" w:rsidRPr="00447ED9" w14:paraId="3EE60449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F8F4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Uchwyt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7CC5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</w:t>
            </w:r>
          </w:p>
        </w:tc>
      </w:tr>
      <w:tr w:rsidR="00447ED9" w:rsidRPr="00447ED9" w14:paraId="2A438B0C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F3BA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Standardy bezpieczeństwa wifi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0A5C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WEP, WPA-PSK, WPA-Enterprise (WPA/WPA2, TKIP/AES), 802.11w/PMF </w:t>
            </w:r>
          </w:p>
        </w:tc>
      </w:tr>
      <w:tr w:rsidR="00447ED9" w:rsidRPr="00447ED9" w14:paraId="3EDAD79F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A0C18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Izolacja ruchu gości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EF286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</w:t>
            </w:r>
          </w:p>
        </w:tc>
      </w:tr>
      <w:tr w:rsidR="00447ED9" w:rsidRPr="00447ED9" w14:paraId="13A69BD8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EB98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Dopuszczalna temp. otoczenia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0C79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-40 do +70°C</w:t>
            </w:r>
          </w:p>
        </w:tc>
      </w:tr>
      <w:tr w:rsidR="00447ED9" w:rsidRPr="00447ED9" w14:paraId="568A8BA8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55DB8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Waga z uchwytem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95B26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Max 3.2 Kg</w:t>
            </w:r>
          </w:p>
        </w:tc>
      </w:tr>
      <w:tr w:rsidR="00447ED9" w:rsidRPr="00447ED9" w14:paraId="6E138044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C977B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Pobór prądu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C0F4C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Max 31 W</w:t>
            </w:r>
          </w:p>
        </w:tc>
      </w:tr>
      <w:tr w:rsidR="00447ED9" w:rsidRPr="00447ED9" w14:paraId="6887F369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B09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Stopień ochrony IP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0068C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IP67</w:t>
            </w:r>
          </w:p>
        </w:tc>
      </w:tr>
      <w:tr w:rsidR="00447ED9" w:rsidRPr="00447ED9" w14:paraId="29596201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1F91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Oprogramowanie do zarządzania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D70B8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możliwość tworzenia mapy AP w celu optymalnego ich rozmieszczenia</w:t>
            </w:r>
          </w:p>
          <w:p w14:paraId="1FAA37BC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funkcja analizy widma</w:t>
            </w:r>
          </w:p>
          <w:p w14:paraId="6028E88F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raporty, analizy, statystyki</w:t>
            </w:r>
          </w:p>
          <w:p w14:paraId="1C6E97CF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>funkcja Hotspot</w:t>
            </w:r>
          </w:p>
          <w:p w14:paraId="59C29C37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>uwierzytelnianie użytkowników przez hasło/voucher</w:t>
            </w:r>
          </w:p>
          <w:p w14:paraId="19EFD6C7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 xml:space="preserve">imitowanie pasma/ilości pobranych danych/czasu, przekierowanie na serwer zewnętrzny, własna strona </w:t>
            </w:r>
            <w:proofErr w:type="spellStart"/>
            <w:r w:rsidRPr="00447ED9">
              <w:rPr>
                <w:rFonts w:eastAsia="Calibri"/>
                <w:szCs w:val="22"/>
                <w:lang w:eastAsia="en-US"/>
              </w:rPr>
              <w:t>HotSpot</w:t>
            </w:r>
            <w:proofErr w:type="spellEnd"/>
          </w:p>
          <w:p w14:paraId="210F603E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bezprzewodowa komunikacja między AP (do 4 urządzeń podłączonych bezprzewodowo do jednego AP)</w:t>
            </w:r>
          </w:p>
          <w:p w14:paraId="65EBFD18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grupy WLAN (grupowanie kilku AP)</w:t>
            </w:r>
          </w:p>
        </w:tc>
      </w:tr>
    </w:tbl>
    <w:p w14:paraId="6511837F" w14:textId="77777777" w:rsidR="00447ED9" w:rsidRPr="00447ED9" w:rsidRDefault="00447ED9" w:rsidP="00447ED9">
      <w:pPr>
        <w:spacing w:before="240" w:after="160" w:line="288" w:lineRule="auto"/>
        <w:contextualSpacing/>
        <w:jc w:val="center"/>
        <w:rPr>
          <w:rFonts w:eastAsia="Calibri" w:cs="Calibri"/>
          <w:b/>
          <w:bCs/>
          <w:szCs w:val="22"/>
          <w:lang w:eastAsia="en-US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753"/>
      </w:tblGrid>
      <w:tr w:rsidR="00447ED9" w:rsidRPr="00447ED9" w14:paraId="3AF3AED5" w14:textId="77777777" w:rsidTr="00D6033A">
        <w:trPr>
          <w:trHeight w:val="300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95BF" w14:textId="6D866491" w:rsidR="00447ED9" w:rsidRPr="00447ED9" w:rsidRDefault="00447ED9" w:rsidP="00447ED9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Graniczne parametry punktów dostępu </w:t>
            </w:r>
            <w:proofErr w:type="spellStart"/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>WiFi</w:t>
            </w:r>
            <w:proofErr w:type="spellEnd"/>
            <w:r w:rsidRPr="00447ED9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 (10Gb/s)</w:t>
            </w:r>
            <w:r w:rsidR="00FA2AC1">
              <w:rPr>
                <w:rFonts w:eastAsia="Calibri" w:cs="Calibri"/>
                <w:b/>
                <w:color w:val="000000"/>
                <w:szCs w:val="22"/>
                <w:lang w:eastAsia="en-US"/>
              </w:rPr>
              <w:t xml:space="preserve"> – 20 szt.</w:t>
            </w:r>
            <w:bookmarkStart w:id="0" w:name="_GoBack"/>
            <w:bookmarkEnd w:id="0"/>
          </w:p>
        </w:tc>
      </w:tr>
      <w:tr w:rsidR="00447ED9" w:rsidRPr="00447ED9" w14:paraId="0AC18A47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6F154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  <w:t xml:space="preserve">Oceniane wymaganie 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4F61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  <w:t>Parametry minimalne</w:t>
            </w:r>
          </w:p>
        </w:tc>
      </w:tr>
      <w:tr w:rsidR="00447ED9" w:rsidRPr="00447ED9" w14:paraId="7B252832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288EE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Typ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BE2B6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sufitowy</w:t>
            </w:r>
          </w:p>
        </w:tc>
      </w:tr>
      <w:tr w:rsidR="00447ED9" w:rsidRPr="00447ED9" w14:paraId="20893A29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3FC53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Pasma pracy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3E73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2,4GHz (800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Mbps</w:t>
            </w:r>
            <w:proofErr w:type="spellEnd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)</w:t>
            </w:r>
          </w:p>
          <w:p w14:paraId="067A6534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5GHz (1733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Gbps</w:t>
            </w:r>
            <w:proofErr w:type="spellEnd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)</w:t>
            </w:r>
          </w:p>
        </w:tc>
      </w:tr>
      <w:tr w:rsidR="00447ED9" w:rsidRPr="00447ED9" w14:paraId="7343B5A2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8E83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Zasilanie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0B3E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802.3bt (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PoE</w:t>
            </w:r>
            <w:proofErr w:type="spellEnd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++)</w:t>
            </w:r>
          </w:p>
        </w:tc>
      </w:tr>
      <w:tr w:rsidR="00447ED9" w:rsidRPr="00447ED9" w14:paraId="0F39FE8B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BF194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Obsługiwane napięcie wejściowe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F79A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44 do 57 VDC</w:t>
            </w:r>
          </w:p>
        </w:tc>
      </w:tr>
      <w:tr w:rsidR="00447ED9" w:rsidRPr="00447ED9" w14:paraId="3508216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C0E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Interfejs sieciowy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471A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 xml:space="preserve">1x1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>GbE</w:t>
            </w:r>
            <w:proofErr w:type="spellEnd"/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 xml:space="preserve"> RJ45 port + 1x10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>GbE</w:t>
            </w:r>
            <w:proofErr w:type="spellEnd"/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 xml:space="preserve"> RJ45 port</w:t>
            </w:r>
          </w:p>
        </w:tc>
      </w:tr>
      <w:tr w:rsidR="00447ED9" w:rsidRPr="00447ED9" w14:paraId="1B0806CE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6462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Przycisk reset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F43C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 – możliwość przywrócenia do ustawień fabrycznych</w:t>
            </w:r>
          </w:p>
        </w:tc>
      </w:tr>
      <w:tr w:rsidR="00447ED9" w:rsidRPr="00447ED9" w14:paraId="552AC489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9DAB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Moc nadawania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7613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2.4GHz – min. 25dBm</w:t>
            </w:r>
          </w:p>
          <w:p w14:paraId="6E69353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5GHz – min. 25dBm</w:t>
            </w:r>
          </w:p>
        </w:tc>
      </w:tr>
      <w:tr w:rsidR="00447ED9" w:rsidRPr="00447ED9" w14:paraId="6B90066D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2A1E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MIMO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9BE23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MU-MIMO</w:t>
            </w:r>
          </w:p>
        </w:tc>
      </w:tr>
      <w:tr w:rsidR="00447ED9" w:rsidRPr="00447ED9" w14:paraId="7FB97DCF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368E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Zysk anten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C2F93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2.4GHz – min. 6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dBi</w:t>
            </w:r>
            <w:proofErr w:type="spellEnd"/>
          </w:p>
          <w:p w14:paraId="38E9E31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 xml:space="preserve">5GHz – min. 8 </w:t>
            </w: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dBi</w:t>
            </w:r>
            <w:proofErr w:type="spellEnd"/>
          </w:p>
        </w:tc>
      </w:tr>
      <w:tr w:rsidR="00447ED9" w:rsidRPr="00447ED9" w14:paraId="4178FFD1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C5E98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Standardy protokołu Wi-Fi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5B26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val="en-US" w:eastAsia="en-US"/>
              </w:rPr>
              <w:t>802.11 a/b/g/n/r/k/v/ac/ac-wave2</w:t>
            </w:r>
          </w:p>
        </w:tc>
      </w:tr>
      <w:tr w:rsidR="00447ED9" w:rsidRPr="00447ED9" w14:paraId="7C077CE1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AC0F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VLAN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A1EA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802.1Q</w:t>
            </w:r>
          </w:p>
        </w:tc>
      </w:tr>
      <w:tr w:rsidR="00447ED9" w:rsidRPr="00447ED9" w14:paraId="1E1D39AD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EC01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proofErr w:type="spellStart"/>
            <w:r w:rsidRPr="00447ED9">
              <w:rPr>
                <w:rFonts w:eastAsia="Calibri"/>
                <w:color w:val="000000"/>
                <w:szCs w:val="22"/>
                <w:lang w:eastAsia="en-US"/>
              </w:rPr>
              <w:t>QoS</w:t>
            </w:r>
            <w:proofErr w:type="spellEnd"/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D2CD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</w:t>
            </w:r>
          </w:p>
        </w:tc>
      </w:tr>
      <w:tr w:rsidR="00447ED9" w:rsidRPr="00447ED9" w14:paraId="3E9B02E4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A5CF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Obsługiwana ilość klientów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D55A1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Min. 1500</w:t>
            </w:r>
          </w:p>
        </w:tc>
      </w:tr>
      <w:tr w:rsidR="00447ED9" w:rsidRPr="00447ED9" w14:paraId="7C74F930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AB2F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Dopuszczalna wilgotność otoczenia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10BF9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5 - 95% bez kondensacji</w:t>
            </w:r>
          </w:p>
        </w:tc>
      </w:tr>
      <w:tr w:rsidR="00447ED9" w:rsidRPr="00447ED9" w14:paraId="20FD47E9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8AD4F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Certyfikaty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D87B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CE, FCC, IC</w:t>
            </w:r>
          </w:p>
        </w:tc>
      </w:tr>
      <w:tr w:rsidR="00447ED9" w:rsidRPr="00447ED9" w14:paraId="5F43ED81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C7ED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Uchwyt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366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</w:t>
            </w:r>
          </w:p>
        </w:tc>
      </w:tr>
      <w:tr w:rsidR="00447ED9" w:rsidRPr="00447ED9" w14:paraId="302C3F77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B5C1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Standardy bezpieczeństwa wifi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872E4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WEP, WPA-PSK, WPA-Enterprise (WPA/WPA2, TKIP/AES), 802.11 w/PMF</w:t>
            </w:r>
          </w:p>
        </w:tc>
      </w:tr>
      <w:tr w:rsidR="00447ED9" w:rsidRPr="00447ED9" w14:paraId="1AA49D33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B794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BSSID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81904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Do 8 per radio</w:t>
            </w:r>
          </w:p>
        </w:tc>
      </w:tr>
      <w:tr w:rsidR="00447ED9" w:rsidRPr="00447ED9" w14:paraId="3467B96B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F72F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Izolacja ruchu gości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B160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TAK</w:t>
            </w:r>
          </w:p>
        </w:tc>
      </w:tr>
      <w:tr w:rsidR="00447ED9" w:rsidRPr="00447ED9" w14:paraId="3C02387A" w14:textId="77777777" w:rsidTr="00D6033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1194A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FF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Dopuszczalna temp. otoczenia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3D012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-10 do +60°C</w:t>
            </w:r>
          </w:p>
        </w:tc>
      </w:tr>
      <w:tr w:rsidR="00447ED9" w:rsidRPr="00447ED9" w14:paraId="49ACE150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D7690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Waga z uchwytem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A4EC7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Max 1.35 Kg</w:t>
            </w:r>
          </w:p>
        </w:tc>
      </w:tr>
      <w:tr w:rsidR="00447ED9" w:rsidRPr="00447ED9" w14:paraId="25AD9D74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C9CAC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Pobór prądu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32775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Max 31W</w:t>
            </w:r>
          </w:p>
        </w:tc>
      </w:tr>
      <w:tr w:rsidR="00447ED9" w:rsidRPr="00447ED9" w14:paraId="1CACC59C" w14:textId="77777777" w:rsidTr="00D6033A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E3EFD" w14:textId="77777777" w:rsidR="00447ED9" w:rsidRPr="00447ED9" w:rsidRDefault="00447ED9" w:rsidP="00447ED9">
            <w:pPr>
              <w:spacing w:after="160" w:line="259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Oprogramowanie do zarządzania</w:t>
            </w:r>
          </w:p>
        </w:tc>
        <w:tc>
          <w:tcPr>
            <w:tcW w:w="6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32D33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możliwość tworzenia mapy AP w celu optymalnego ich rozmieszczenia</w:t>
            </w:r>
          </w:p>
          <w:p w14:paraId="6A29EDB1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funkcja analizy widma</w:t>
            </w:r>
          </w:p>
          <w:p w14:paraId="65909C47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raporty, analizy, statystyki</w:t>
            </w:r>
          </w:p>
          <w:p w14:paraId="77C84F18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>funkcja Hotspot</w:t>
            </w:r>
          </w:p>
          <w:p w14:paraId="5A8F3CDC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t>uwierzytelnianie użytkowników przez hasło/voucher</w:t>
            </w:r>
          </w:p>
          <w:p w14:paraId="441EA88D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szCs w:val="22"/>
                <w:lang w:eastAsia="en-US"/>
              </w:rPr>
            </w:pPr>
            <w:r w:rsidRPr="00447ED9">
              <w:rPr>
                <w:rFonts w:eastAsia="Calibri"/>
                <w:szCs w:val="22"/>
                <w:lang w:eastAsia="en-US"/>
              </w:rPr>
              <w:lastRenderedPageBreak/>
              <w:t xml:space="preserve">imitowanie pasma/ilości pobranych danych/czasu, przekierowanie na serwer zewnętrzny, własna strona </w:t>
            </w:r>
            <w:proofErr w:type="spellStart"/>
            <w:r w:rsidRPr="00447ED9">
              <w:rPr>
                <w:rFonts w:eastAsia="Calibri"/>
                <w:szCs w:val="22"/>
                <w:lang w:eastAsia="en-US"/>
              </w:rPr>
              <w:t>HotSpot</w:t>
            </w:r>
            <w:proofErr w:type="spellEnd"/>
          </w:p>
          <w:p w14:paraId="673500E3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bezprzewodowa komunikacja między AP (do 4 urządzeń podłączonych bezprzewodowo do jednego AP)</w:t>
            </w:r>
          </w:p>
          <w:p w14:paraId="776FF23B" w14:textId="77777777" w:rsidR="00447ED9" w:rsidRPr="00447ED9" w:rsidRDefault="00447ED9" w:rsidP="00447ED9">
            <w:pPr>
              <w:numPr>
                <w:ilvl w:val="0"/>
                <w:numId w:val="16"/>
              </w:numPr>
              <w:spacing w:after="160" w:line="259" w:lineRule="auto"/>
              <w:ind w:left="216" w:right="-120" w:hanging="221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447ED9">
              <w:rPr>
                <w:rFonts w:eastAsia="Calibri"/>
                <w:color w:val="000000"/>
                <w:szCs w:val="22"/>
                <w:lang w:eastAsia="en-US"/>
              </w:rPr>
              <w:t>grupy WLAN (grupowanie kilku AP)</w:t>
            </w:r>
          </w:p>
        </w:tc>
      </w:tr>
    </w:tbl>
    <w:p w14:paraId="1D00029C" w14:textId="77777777" w:rsidR="003132FF" w:rsidRDefault="003132FF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3941E19E" w14:textId="77777777" w:rsidR="003B2948" w:rsidRPr="004C20FB" w:rsidRDefault="003B2948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2F793FAB" w14:textId="77777777" w:rsidR="003B2948" w:rsidRPr="004C20FB" w:rsidRDefault="003B2948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598C51B8" w14:textId="0075887E" w:rsidR="003167DE" w:rsidRDefault="003167DE">
      <w:pPr>
        <w:rPr>
          <w:rFonts w:asciiTheme="minorHAnsi" w:hAnsiTheme="minorHAnsi" w:cstheme="minorHAnsi"/>
          <w:b/>
          <w:szCs w:val="22"/>
        </w:rPr>
      </w:pPr>
    </w:p>
    <w:p w14:paraId="3801F59B" w14:textId="3E381F1D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0A0E7EBE" w14:textId="69210561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32D84995" w14:textId="2E8BAFD3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3FE4EB33" w14:textId="4C1FCA2F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7A9C51ED" w14:textId="59FFDDAB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47E7CA9A" w14:textId="22545BDA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19546EDF" w14:textId="572E2F16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21D1432C" w14:textId="740AC333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5BEF8206" w14:textId="0E5BFBD2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79D86062" w14:textId="7CF6792C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16938AA4" w14:textId="353A8095" w:rsidR="004928DF" w:rsidRDefault="004928DF" w:rsidP="004928DF">
      <w:pPr>
        <w:rPr>
          <w:rFonts w:asciiTheme="minorHAnsi" w:hAnsiTheme="minorHAnsi" w:cstheme="minorHAnsi"/>
          <w:b/>
          <w:szCs w:val="22"/>
        </w:rPr>
      </w:pPr>
    </w:p>
    <w:p w14:paraId="2063A727" w14:textId="2A104089" w:rsidR="004928DF" w:rsidRDefault="004928DF" w:rsidP="004928DF">
      <w:pPr>
        <w:rPr>
          <w:rFonts w:asciiTheme="minorHAnsi" w:hAnsiTheme="minorHAnsi" w:cstheme="minorHAnsi"/>
          <w:b/>
          <w:szCs w:val="22"/>
        </w:rPr>
      </w:pPr>
    </w:p>
    <w:p w14:paraId="4C88988B" w14:textId="2F50DEFE" w:rsidR="004928DF" w:rsidRPr="004928DF" w:rsidRDefault="004928DF" w:rsidP="004928DF">
      <w:pPr>
        <w:tabs>
          <w:tab w:val="left" w:pos="589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sectPr w:rsidR="004928DF" w:rsidRPr="004928DF" w:rsidSect="003132FF">
      <w:headerReference w:type="default" r:id="rId8"/>
      <w:footerReference w:type="default" r:id="rId9"/>
      <w:pgSz w:w="11906" w:h="16838"/>
      <w:pgMar w:top="1417" w:right="1417" w:bottom="1417" w:left="1417" w:header="284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A39F2" w14:textId="77777777" w:rsidR="00503334" w:rsidRDefault="00503334" w:rsidP="00574F2E">
      <w:r>
        <w:separator/>
      </w:r>
    </w:p>
  </w:endnote>
  <w:endnote w:type="continuationSeparator" w:id="0">
    <w:p w14:paraId="533FB9F6" w14:textId="77777777" w:rsidR="00503334" w:rsidRDefault="00503334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346942"/>
      <w:docPartObj>
        <w:docPartGallery w:val="Page Numbers (Bottom of Page)"/>
        <w:docPartUnique/>
      </w:docPartObj>
    </w:sdtPr>
    <w:sdtEndPr/>
    <w:sdtContent>
      <w:p w14:paraId="28121BEA" w14:textId="77777777" w:rsidR="004928DF" w:rsidRDefault="004928DF" w:rsidP="004928DF">
        <w:pPr>
          <w:pStyle w:val="Stopka"/>
          <w:jc w:val="center"/>
        </w:pPr>
      </w:p>
      <w:p w14:paraId="77BEC417" w14:textId="2CC5B15C" w:rsidR="004928DF" w:rsidRDefault="004928DF" w:rsidP="004928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AC1">
          <w:rPr>
            <w:noProof/>
          </w:rPr>
          <w:t>5</w:t>
        </w:r>
        <w: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4928DF" w14:paraId="69BAA041" w14:textId="77777777" w:rsidTr="002A57D4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6C75A74E" w14:textId="77777777" w:rsidR="004928DF" w:rsidRDefault="004928DF" w:rsidP="004928DF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78A04C66" w14:textId="77777777" w:rsidR="004928DF" w:rsidRDefault="004928DF" w:rsidP="004928DF">
              <w:pPr>
                <w:pStyle w:val="Stopka"/>
                <w:widowControl w:val="0"/>
                <w:rPr>
                  <w:rFonts w:ascii="Times New Roman" w:hAnsi="Times New Roman"/>
                  <w:sz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389FE901" w14:textId="77777777" w:rsidR="004928DF" w:rsidRDefault="004928DF" w:rsidP="004928DF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</w:rPr>
                <w:drawing>
                  <wp:inline distT="0" distB="0" distL="0" distR="0" wp14:anchorId="7CFC59EA" wp14:editId="7812683B">
                    <wp:extent cx="1333500" cy="733425"/>
                    <wp:effectExtent l="0" t="0" r="0" b="9525"/>
                    <wp:docPr id="2" name="Obraz 2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7A2D619" w14:textId="77777777" w:rsidR="004928DF" w:rsidRDefault="00503334" w:rsidP="004928DF">
        <w:pPr>
          <w:pStyle w:val="Stopka"/>
          <w:jc w:val="center"/>
        </w:pPr>
      </w:p>
    </w:sdtContent>
  </w:sdt>
  <w:p w14:paraId="74C83371" w14:textId="1C1F4C4C" w:rsidR="00391F8E" w:rsidRPr="004928DF" w:rsidRDefault="00391F8E" w:rsidP="004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255F" w14:textId="77777777" w:rsidR="00503334" w:rsidRDefault="00503334" w:rsidP="00574F2E">
      <w:r>
        <w:separator/>
      </w:r>
    </w:p>
  </w:footnote>
  <w:footnote w:type="continuationSeparator" w:id="0">
    <w:p w14:paraId="1D53A4E5" w14:textId="77777777" w:rsidR="00503334" w:rsidRDefault="00503334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C03D" w14:textId="77777777" w:rsidR="00694E5B" w:rsidRDefault="00694E5B" w:rsidP="00694E5B">
    <w:pPr>
      <w:pStyle w:val="Nagwek"/>
      <w:jc w:val="center"/>
      <w:rPr>
        <w:rFonts w:asciiTheme="minorHAnsi" w:hAnsiTheme="minorHAnsi" w:cstheme="minorHAnsi"/>
        <w:szCs w:val="22"/>
      </w:rPr>
    </w:pPr>
    <w:r w:rsidRPr="005B1FFB">
      <w:rPr>
        <w:noProof/>
      </w:rPr>
      <w:drawing>
        <wp:inline distT="0" distB="0" distL="0" distR="0" wp14:anchorId="332F7FA1" wp14:editId="404004C0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5B8CD" w14:textId="173C3320" w:rsidR="00694E5B" w:rsidRDefault="004D00A3" w:rsidP="00694E5B">
    <w:pPr>
      <w:pStyle w:val="Nagwek"/>
      <w:jc w:val="right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zCs w:val="22"/>
      </w:rPr>
      <w:t>3450</w:t>
    </w:r>
    <w:r w:rsidR="00694E5B" w:rsidRPr="0092474D">
      <w:rPr>
        <w:rFonts w:asciiTheme="minorHAnsi" w:hAnsiTheme="minorHAnsi" w:cstheme="minorHAnsi"/>
        <w:szCs w:val="22"/>
      </w:rPr>
      <w:t>/AZ/262/2022</w:t>
    </w:r>
  </w:p>
  <w:p w14:paraId="2F3E3CB4" w14:textId="77777777" w:rsidR="004E3E66" w:rsidRPr="0092474D" w:rsidRDefault="004E3E66" w:rsidP="00694E5B">
    <w:pPr>
      <w:pStyle w:val="Nagwek"/>
      <w:jc w:val="right"/>
      <w:rPr>
        <w:rFonts w:asciiTheme="minorHAnsi" w:hAnsiTheme="minorHAnsi" w:cstheme="minorHAnsi"/>
        <w:szCs w:val="22"/>
      </w:rPr>
    </w:pPr>
  </w:p>
  <w:p w14:paraId="20D3AB86" w14:textId="525AB3D0" w:rsidR="00BF6CB2" w:rsidRDefault="004E3E66" w:rsidP="004E3E66">
    <w:pPr>
      <w:pStyle w:val="Nagwek"/>
      <w:jc w:val="right"/>
    </w:pPr>
    <w: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024D"/>
    <w:multiLevelType w:val="hybridMultilevel"/>
    <w:tmpl w:val="D8DABF10"/>
    <w:lvl w:ilvl="0" w:tplc="3F9E10C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24310"/>
    <w:multiLevelType w:val="hybridMultilevel"/>
    <w:tmpl w:val="EDFA519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7503"/>
    <w:multiLevelType w:val="hybridMultilevel"/>
    <w:tmpl w:val="94E0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17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5"/>
    <w:rsid w:val="00004BD9"/>
    <w:rsid w:val="000055B3"/>
    <w:rsid w:val="00022E24"/>
    <w:rsid w:val="00055DC3"/>
    <w:rsid w:val="00057665"/>
    <w:rsid w:val="00082A1B"/>
    <w:rsid w:val="000835B7"/>
    <w:rsid w:val="000A1921"/>
    <w:rsid w:val="000A30EE"/>
    <w:rsid w:val="000C7E15"/>
    <w:rsid w:val="000D25DC"/>
    <w:rsid w:val="000E06DF"/>
    <w:rsid w:val="000F221E"/>
    <w:rsid w:val="000F4A6C"/>
    <w:rsid w:val="001001F8"/>
    <w:rsid w:val="00137B62"/>
    <w:rsid w:val="0015565A"/>
    <w:rsid w:val="00167C28"/>
    <w:rsid w:val="00195178"/>
    <w:rsid w:val="001A4539"/>
    <w:rsid w:val="001A5385"/>
    <w:rsid w:val="001B7AE4"/>
    <w:rsid w:val="001E7C0A"/>
    <w:rsid w:val="001F5C24"/>
    <w:rsid w:val="00205E19"/>
    <w:rsid w:val="00213C75"/>
    <w:rsid w:val="00224192"/>
    <w:rsid w:val="00236BA1"/>
    <w:rsid w:val="00240EBF"/>
    <w:rsid w:val="002600C6"/>
    <w:rsid w:val="002C4D8D"/>
    <w:rsid w:val="002D5F82"/>
    <w:rsid w:val="002F240B"/>
    <w:rsid w:val="003132FF"/>
    <w:rsid w:val="003167DE"/>
    <w:rsid w:val="0036009D"/>
    <w:rsid w:val="00363C45"/>
    <w:rsid w:val="00391F8E"/>
    <w:rsid w:val="00395C10"/>
    <w:rsid w:val="003A61F1"/>
    <w:rsid w:val="003B291A"/>
    <w:rsid w:val="003B2948"/>
    <w:rsid w:val="003F05BB"/>
    <w:rsid w:val="00443E39"/>
    <w:rsid w:val="00447ED9"/>
    <w:rsid w:val="00453156"/>
    <w:rsid w:val="00471396"/>
    <w:rsid w:val="00471E02"/>
    <w:rsid w:val="00486A8D"/>
    <w:rsid w:val="004928DF"/>
    <w:rsid w:val="004955BC"/>
    <w:rsid w:val="004B0DF6"/>
    <w:rsid w:val="004B452E"/>
    <w:rsid w:val="004B4F2A"/>
    <w:rsid w:val="004C20FB"/>
    <w:rsid w:val="004D00A3"/>
    <w:rsid w:val="004D3CA4"/>
    <w:rsid w:val="004D6D55"/>
    <w:rsid w:val="004E3E66"/>
    <w:rsid w:val="004F6829"/>
    <w:rsid w:val="004F6D9A"/>
    <w:rsid w:val="00503334"/>
    <w:rsid w:val="00505FE1"/>
    <w:rsid w:val="00511946"/>
    <w:rsid w:val="00513803"/>
    <w:rsid w:val="005417FC"/>
    <w:rsid w:val="00572AFF"/>
    <w:rsid w:val="00574F2E"/>
    <w:rsid w:val="005775A3"/>
    <w:rsid w:val="00593838"/>
    <w:rsid w:val="00597972"/>
    <w:rsid w:val="005A1DA4"/>
    <w:rsid w:val="005A4CB2"/>
    <w:rsid w:val="005C25A9"/>
    <w:rsid w:val="005C45A2"/>
    <w:rsid w:val="005F4293"/>
    <w:rsid w:val="005F55FD"/>
    <w:rsid w:val="006012E7"/>
    <w:rsid w:val="0061027C"/>
    <w:rsid w:val="00615B94"/>
    <w:rsid w:val="00624807"/>
    <w:rsid w:val="006363DC"/>
    <w:rsid w:val="00637F64"/>
    <w:rsid w:val="00644A1F"/>
    <w:rsid w:val="00664264"/>
    <w:rsid w:val="00674808"/>
    <w:rsid w:val="00685F92"/>
    <w:rsid w:val="00686E4B"/>
    <w:rsid w:val="00691AAE"/>
    <w:rsid w:val="00694E5B"/>
    <w:rsid w:val="006A0887"/>
    <w:rsid w:val="006C7128"/>
    <w:rsid w:val="006E208D"/>
    <w:rsid w:val="006E491A"/>
    <w:rsid w:val="007033E6"/>
    <w:rsid w:val="007362AC"/>
    <w:rsid w:val="007365AE"/>
    <w:rsid w:val="00740DEC"/>
    <w:rsid w:val="00791D0E"/>
    <w:rsid w:val="0079416D"/>
    <w:rsid w:val="0079618F"/>
    <w:rsid w:val="007C0495"/>
    <w:rsid w:val="007D3905"/>
    <w:rsid w:val="007F0745"/>
    <w:rsid w:val="00800094"/>
    <w:rsid w:val="00803458"/>
    <w:rsid w:val="00814303"/>
    <w:rsid w:val="00837C25"/>
    <w:rsid w:val="00840DA2"/>
    <w:rsid w:val="008471F8"/>
    <w:rsid w:val="00855E89"/>
    <w:rsid w:val="008743C3"/>
    <w:rsid w:val="0088701F"/>
    <w:rsid w:val="008A48A4"/>
    <w:rsid w:val="008A56C1"/>
    <w:rsid w:val="008B632F"/>
    <w:rsid w:val="008C5699"/>
    <w:rsid w:val="008E36BD"/>
    <w:rsid w:val="008E4366"/>
    <w:rsid w:val="00910A41"/>
    <w:rsid w:val="009201D7"/>
    <w:rsid w:val="00925744"/>
    <w:rsid w:val="00931494"/>
    <w:rsid w:val="009459ED"/>
    <w:rsid w:val="00947930"/>
    <w:rsid w:val="00957E4E"/>
    <w:rsid w:val="00971823"/>
    <w:rsid w:val="00981BCF"/>
    <w:rsid w:val="00985B42"/>
    <w:rsid w:val="00990328"/>
    <w:rsid w:val="009A4BEC"/>
    <w:rsid w:val="009A555F"/>
    <w:rsid w:val="009F79C5"/>
    <w:rsid w:val="00A30DF8"/>
    <w:rsid w:val="00A31B90"/>
    <w:rsid w:val="00A36318"/>
    <w:rsid w:val="00A3636C"/>
    <w:rsid w:val="00A412A0"/>
    <w:rsid w:val="00A41B6E"/>
    <w:rsid w:val="00A648F6"/>
    <w:rsid w:val="00A678A5"/>
    <w:rsid w:val="00A7476D"/>
    <w:rsid w:val="00A80025"/>
    <w:rsid w:val="00A919BA"/>
    <w:rsid w:val="00A941DE"/>
    <w:rsid w:val="00AC3FDF"/>
    <w:rsid w:val="00AD3B45"/>
    <w:rsid w:val="00AD4C8B"/>
    <w:rsid w:val="00AE509D"/>
    <w:rsid w:val="00AE5172"/>
    <w:rsid w:val="00AE6612"/>
    <w:rsid w:val="00B07F86"/>
    <w:rsid w:val="00B23E53"/>
    <w:rsid w:val="00B421BC"/>
    <w:rsid w:val="00B700A7"/>
    <w:rsid w:val="00B87EAD"/>
    <w:rsid w:val="00B911C4"/>
    <w:rsid w:val="00BC7700"/>
    <w:rsid w:val="00BE5B7D"/>
    <w:rsid w:val="00BF6CB2"/>
    <w:rsid w:val="00C1017C"/>
    <w:rsid w:val="00C34C94"/>
    <w:rsid w:val="00C373E6"/>
    <w:rsid w:val="00C42E53"/>
    <w:rsid w:val="00C46427"/>
    <w:rsid w:val="00C629F0"/>
    <w:rsid w:val="00C94CF5"/>
    <w:rsid w:val="00C96E9F"/>
    <w:rsid w:val="00CA422E"/>
    <w:rsid w:val="00CA75FF"/>
    <w:rsid w:val="00CC0745"/>
    <w:rsid w:val="00CC6A78"/>
    <w:rsid w:val="00CD0571"/>
    <w:rsid w:val="00CE1F02"/>
    <w:rsid w:val="00CE4D33"/>
    <w:rsid w:val="00CF1F4A"/>
    <w:rsid w:val="00CF7A2D"/>
    <w:rsid w:val="00D007F5"/>
    <w:rsid w:val="00D11D5F"/>
    <w:rsid w:val="00D37E6A"/>
    <w:rsid w:val="00D46EE0"/>
    <w:rsid w:val="00D56674"/>
    <w:rsid w:val="00D773F7"/>
    <w:rsid w:val="00D828FB"/>
    <w:rsid w:val="00DA1A7A"/>
    <w:rsid w:val="00DA743E"/>
    <w:rsid w:val="00DD527A"/>
    <w:rsid w:val="00DE2AD6"/>
    <w:rsid w:val="00DF1381"/>
    <w:rsid w:val="00DF3C20"/>
    <w:rsid w:val="00E0368F"/>
    <w:rsid w:val="00E20D1C"/>
    <w:rsid w:val="00E210CE"/>
    <w:rsid w:val="00E73131"/>
    <w:rsid w:val="00E84F15"/>
    <w:rsid w:val="00E931DC"/>
    <w:rsid w:val="00EB60F9"/>
    <w:rsid w:val="00ED704C"/>
    <w:rsid w:val="00EF5A9E"/>
    <w:rsid w:val="00F0009D"/>
    <w:rsid w:val="00F25F7A"/>
    <w:rsid w:val="00F34CFC"/>
    <w:rsid w:val="00F359AA"/>
    <w:rsid w:val="00F40291"/>
    <w:rsid w:val="00F44E76"/>
    <w:rsid w:val="00F4614F"/>
    <w:rsid w:val="00F47DCD"/>
    <w:rsid w:val="00F5731E"/>
    <w:rsid w:val="00F87673"/>
    <w:rsid w:val="00F971FB"/>
    <w:rsid w:val="00FA2AC1"/>
    <w:rsid w:val="00FE2A36"/>
    <w:rsid w:val="00FE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1851B"/>
  <w15:docId w15:val="{4EFDBDC5-142B-4AAB-9522-96DCB3C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94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71823"/>
    <w:pPr>
      <w:keepNext/>
      <w:keepLines/>
      <w:shd w:val="clear" w:color="auto" w:fill="D9D9D9" w:themeFill="background1" w:themeFillShade="D9"/>
      <w:spacing w:before="240" w:after="12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1823"/>
    <w:rPr>
      <w:rFonts w:ascii="Calibri" w:eastAsiaTheme="majorEastAsia" w:hAnsi="Calibri" w:cstheme="majorBidi"/>
      <w:b/>
      <w:cap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semiHidden/>
    <w:unhideWhenUsed/>
    <w:rsid w:val="00B70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00A7"/>
  </w:style>
  <w:style w:type="character" w:styleId="Odwoanieprzypisudolnego">
    <w:name w:val="footnote reference"/>
    <w:basedOn w:val="Domylnaczcionkaakapitu"/>
    <w:semiHidden/>
    <w:unhideWhenUsed/>
    <w:rsid w:val="00B700A7"/>
    <w:rPr>
      <w:vertAlign w:val="superscript"/>
    </w:rPr>
  </w:style>
  <w:style w:type="paragraph" w:styleId="Bezodstpw">
    <w:name w:val="No Spacing"/>
    <w:uiPriority w:val="1"/>
    <w:qFormat/>
    <w:rsid w:val="00BF6CB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167D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3167DE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Tekstzastpczy">
    <w:name w:val="Placeholder Text"/>
    <w:basedOn w:val="Domylnaczcionkaakapitu"/>
    <w:uiPriority w:val="99"/>
    <w:semiHidden/>
    <w:rsid w:val="009201D7"/>
    <w:rPr>
      <w:color w:val="808080"/>
    </w:rPr>
  </w:style>
  <w:style w:type="character" w:customStyle="1" w:styleId="normaltextrun">
    <w:name w:val="normaltextrun"/>
    <w:basedOn w:val="Domylnaczcionkaakapitu"/>
    <w:qFormat/>
    <w:rsid w:val="004D6D55"/>
  </w:style>
  <w:style w:type="character" w:styleId="Hipercze">
    <w:name w:val="Hyperlink"/>
    <w:basedOn w:val="Domylnaczcionkaakapitu"/>
    <w:unhideWhenUsed/>
    <w:rsid w:val="0024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FB87-628D-40AA-8ABD-FF143878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Robacka Aleksandra</cp:lastModifiedBy>
  <cp:revision>21</cp:revision>
  <cp:lastPrinted>2023-01-20T06:34:00Z</cp:lastPrinted>
  <dcterms:created xsi:type="dcterms:W3CDTF">2022-11-28T23:19:00Z</dcterms:created>
  <dcterms:modified xsi:type="dcterms:W3CDTF">2023-09-25T09:47:00Z</dcterms:modified>
</cp:coreProperties>
</file>