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Pr="007672FC" w:rsidRDefault="00433CDF" w:rsidP="00433CDF">
      <w:pPr>
        <w:pStyle w:val="Bezodstpw"/>
        <w:rPr>
          <w:rFonts w:asciiTheme="minorHAnsi" w:hAnsiTheme="minorHAnsi" w:cstheme="minorHAnsi"/>
        </w:rPr>
      </w:pPr>
    </w:p>
    <w:p w14:paraId="69442398" w14:textId="2DD4D6B1" w:rsidR="0007182E" w:rsidRPr="007672FC" w:rsidRDefault="0007182E" w:rsidP="0007182E">
      <w:pPr>
        <w:pStyle w:val="Bezodstpw"/>
        <w:jc w:val="right"/>
        <w:rPr>
          <w:rFonts w:asciiTheme="minorHAnsi" w:hAnsiTheme="minorHAnsi" w:cstheme="minorHAnsi"/>
        </w:rPr>
      </w:pPr>
      <w:r w:rsidRPr="00AC6A6B">
        <w:rPr>
          <w:rFonts w:asciiTheme="minorHAnsi" w:hAnsiTheme="minorHAnsi" w:cstheme="minorHAnsi"/>
        </w:rPr>
        <w:t xml:space="preserve">Toruń, dnia </w:t>
      </w:r>
      <w:r w:rsidR="00AC6A6B" w:rsidRPr="00AC6A6B">
        <w:rPr>
          <w:rFonts w:asciiTheme="minorHAnsi" w:hAnsiTheme="minorHAnsi" w:cstheme="minorHAnsi"/>
        </w:rPr>
        <w:t>22.04.</w:t>
      </w:r>
      <w:r w:rsidR="007672FC" w:rsidRPr="00AC6A6B">
        <w:rPr>
          <w:rFonts w:asciiTheme="minorHAnsi" w:hAnsiTheme="minorHAnsi" w:cstheme="minorHAnsi"/>
        </w:rPr>
        <w:t>2022</w:t>
      </w:r>
      <w:r w:rsidRPr="00AC6A6B">
        <w:rPr>
          <w:rFonts w:asciiTheme="minorHAnsi" w:hAnsiTheme="minorHAnsi" w:cstheme="minorHAnsi"/>
        </w:rPr>
        <w:t xml:space="preserve"> r.</w:t>
      </w:r>
    </w:p>
    <w:p w14:paraId="761672A8" w14:textId="77777777" w:rsidR="0007182E" w:rsidRPr="007672FC" w:rsidRDefault="0007182E" w:rsidP="00433CDF">
      <w:pPr>
        <w:pStyle w:val="Bezodstpw"/>
        <w:rPr>
          <w:rFonts w:asciiTheme="minorHAnsi" w:hAnsiTheme="minorHAnsi" w:cstheme="minorHAnsi"/>
        </w:rPr>
      </w:pPr>
    </w:p>
    <w:p w14:paraId="56397B36" w14:textId="77777777" w:rsidR="0007182E" w:rsidRPr="007672FC" w:rsidRDefault="0007182E" w:rsidP="00433CDF">
      <w:pPr>
        <w:pStyle w:val="Bezodstpw"/>
        <w:rPr>
          <w:rFonts w:asciiTheme="minorHAnsi" w:hAnsiTheme="minorHAnsi" w:cstheme="minorHAnsi"/>
        </w:rPr>
      </w:pPr>
    </w:p>
    <w:p w14:paraId="749BC3BE" w14:textId="64392A18" w:rsidR="0007182E" w:rsidRPr="0037425C" w:rsidRDefault="003E54B6" w:rsidP="0037425C">
      <w:pPr>
        <w:pStyle w:val="qowt-li-45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425C">
        <w:rPr>
          <w:rFonts w:asciiTheme="minorHAnsi" w:hAnsiTheme="minorHAnsi" w:cstheme="minorHAnsi"/>
        </w:rPr>
        <w:t xml:space="preserve">Informacja o </w:t>
      </w:r>
      <w:r w:rsidR="00AC201B" w:rsidRPr="0037425C">
        <w:rPr>
          <w:rFonts w:asciiTheme="minorHAnsi" w:hAnsiTheme="minorHAnsi" w:cstheme="minorHAnsi"/>
        </w:rPr>
        <w:t>wynikach postępowania</w:t>
      </w:r>
      <w:r w:rsidR="0037425C" w:rsidRPr="0037425C">
        <w:rPr>
          <w:rFonts w:asciiTheme="minorHAnsi" w:hAnsiTheme="minorHAnsi" w:cstheme="minorHAnsi"/>
        </w:rPr>
        <w:t xml:space="preserve"> </w:t>
      </w:r>
      <w:r w:rsidRPr="0037425C">
        <w:rPr>
          <w:rFonts w:asciiTheme="minorHAnsi" w:hAnsiTheme="minorHAnsi" w:cstheme="minorHAnsi"/>
        </w:rPr>
        <w:t>pn. Kampania informacyjno-promocyjna</w:t>
      </w:r>
    </w:p>
    <w:p w14:paraId="31966518" w14:textId="77777777" w:rsidR="00950649" w:rsidRPr="007672FC" w:rsidRDefault="00950649" w:rsidP="0007182E">
      <w:pPr>
        <w:pStyle w:val="Bezodstpw"/>
        <w:jc w:val="center"/>
        <w:rPr>
          <w:rFonts w:asciiTheme="minorHAnsi" w:hAnsiTheme="minorHAnsi" w:cstheme="minorHAnsi"/>
        </w:rPr>
      </w:pPr>
    </w:p>
    <w:p w14:paraId="13FCDD45" w14:textId="609F02F4" w:rsidR="005172F3" w:rsidRPr="0037425C" w:rsidRDefault="00950649" w:rsidP="0037425C">
      <w:pPr>
        <w:pStyle w:val="qowt-li-451"/>
        <w:shd w:val="clear" w:color="auto" w:fill="FFFFFF"/>
        <w:tabs>
          <w:tab w:val="left" w:pos="0"/>
        </w:tabs>
        <w:spacing w:before="0" w:beforeAutospacing="0" w:after="60" w:afterAutospacing="0"/>
        <w:ind w:firstLine="284"/>
        <w:jc w:val="both"/>
        <w:rPr>
          <w:rFonts w:asciiTheme="minorHAnsi" w:eastAsia="Times New Roman" w:hAnsiTheme="minorHAnsi" w:cstheme="minorHAnsi"/>
          <w:color w:val="000000"/>
        </w:rPr>
      </w:pPr>
      <w:r w:rsidRPr="007672FC">
        <w:rPr>
          <w:rFonts w:asciiTheme="minorHAnsi" w:eastAsia="Times New Roman" w:hAnsiTheme="minorHAnsi" w:cstheme="minorHAnsi"/>
          <w:color w:val="000000"/>
        </w:rPr>
        <w:t>W przedmiotowym postępowaniu do upływu terminu składania ofert wpłynęły oferty następujących wykonawców:</w:t>
      </w:r>
    </w:p>
    <w:tbl>
      <w:tblPr>
        <w:tblStyle w:val="Tabela-Siatka"/>
        <w:tblW w:w="102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7"/>
        <w:gridCol w:w="3872"/>
        <w:gridCol w:w="1134"/>
        <w:gridCol w:w="1701"/>
        <w:gridCol w:w="1564"/>
        <w:gridCol w:w="1134"/>
      </w:tblGrid>
      <w:tr w:rsidR="00765EDF" w:rsidRPr="007672FC" w14:paraId="78DC1C4A" w14:textId="64D6360E" w:rsidTr="0037425C">
        <w:tc>
          <w:tcPr>
            <w:tcW w:w="807" w:type="dxa"/>
          </w:tcPr>
          <w:p w14:paraId="51B24D10" w14:textId="77777777" w:rsidR="00765EDF" w:rsidRPr="0037425C" w:rsidRDefault="00765EDF" w:rsidP="00454D05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37425C">
              <w:rPr>
                <w:rFonts w:asciiTheme="minorHAnsi" w:hAnsiTheme="minorHAnsi" w:cstheme="minorHAnsi"/>
                <w:sz w:val="20"/>
              </w:rPr>
              <w:t>Nr oferty</w:t>
            </w:r>
          </w:p>
        </w:tc>
        <w:tc>
          <w:tcPr>
            <w:tcW w:w="3872" w:type="dxa"/>
          </w:tcPr>
          <w:p w14:paraId="40433BE0" w14:textId="77777777" w:rsidR="00765EDF" w:rsidRPr="0037425C" w:rsidRDefault="00765EDF" w:rsidP="00454D05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37425C">
              <w:rPr>
                <w:rFonts w:asciiTheme="minorHAnsi" w:hAnsiTheme="minorHAnsi" w:cstheme="minorHAnsi"/>
                <w:sz w:val="20"/>
              </w:rPr>
              <w:t>Nazwa i adres Wykonawcy</w:t>
            </w:r>
          </w:p>
        </w:tc>
        <w:tc>
          <w:tcPr>
            <w:tcW w:w="1134" w:type="dxa"/>
          </w:tcPr>
          <w:p w14:paraId="6E5CCAC7" w14:textId="1CCE7991" w:rsidR="00765EDF" w:rsidRPr="0037425C" w:rsidRDefault="00765EDF" w:rsidP="00454D05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37425C">
              <w:rPr>
                <w:rFonts w:asciiTheme="minorHAnsi" w:hAnsiTheme="minorHAnsi" w:cstheme="minorHAnsi"/>
                <w:sz w:val="20"/>
              </w:rPr>
              <w:t xml:space="preserve">Punkty w kryterium </w:t>
            </w:r>
            <w:r w:rsidR="00F770E9" w:rsidRPr="0037425C">
              <w:rPr>
                <w:rFonts w:asciiTheme="minorHAnsi" w:hAnsiTheme="minorHAnsi" w:cstheme="minorHAnsi"/>
                <w:sz w:val="20"/>
              </w:rPr>
              <w:t>„</w:t>
            </w:r>
            <w:r w:rsidRPr="0037425C">
              <w:rPr>
                <w:rFonts w:asciiTheme="minorHAnsi" w:hAnsiTheme="minorHAnsi" w:cstheme="minorHAnsi"/>
                <w:sz w:val="20"/>
              </w:rPr>
              <w:t>Cena</w:t>
            </w:r>
            <w:r w:rsidR="00F770E9" w:rsidRPr="0037425C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701" w:type="dxa"/>
          </w:tcPr>
          <w:p w14:paraId="6C1421EE" w14:textId="26676D34" w:rsidR="00765EDF" w:rsidRPr="0037425C" w:rsidRDefault="00765EDF" w:rsidP="00454D05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37425C">
              <w:rPr>
                <w:rFonts w:asciiTheme="minorHAnsi" w:hAnsiTheme="minorHAnsi" w:cstheme="minorHAnsi"/>
                <w:sz w:val="20"/>
              </w:rPr>
              <w:t>Punkty w kryterium „Ilość unikalnych użytkowników”</w:t>
            </w:r>
          </w:p>
        </w:tc>
        <w:tc>
          <w:tcPr>
            <w:tcW w:w="1564" w:type="dxa"/>
          </w:tcPr>
          <w:p w14:paraId="3567D70E" w14:textId="0A6CA2D7" w:rsidR="00765EDF" w:rsidRPr="0037425C" w:rsidRDefault="00765EDF" w:rsidP="00454D05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37425C">
              <w:rPr>
                <w:rFonts w:asciiTheme="minorHAnsi" w:hAnsiTheme="minorHAnsi" w:cstheme="minorHAnsi"/>
                <w:sz w:val="20"/>
              </w:rPr>
              <w:t>Punkty w kryterium „Koncepcja kampanii (strategiczna i kreatywna)”</w:t>
            </w:r>
          </w:p>
        </w:tc>
        <w:tc>
          <w:tcPr>
            <w:tcW w:w="1134" w:type="dxa"/>
          </w:tcPr>
          <w:p w14:paraId="08E4956D" w14:textId="296F2686" w:rsidR="00765EDF" w:rsidRPr="0037425C" w:rsidRDefault="00765EDF" w:rsidP="00454D05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37425C">
              <w:rPr>
                <w:rFonts w:asciiTheme="minorHAnsi" w:hAnsiTheme="minorHAnsi" w:cstheme="minorHAnsi"/>
                <w:sz w:val="20"/>
              </w:rPr>
              <w:t>Punkty razem</w:t>
            </w:r>
          </w:p>
        </w:tc>
      </w:tr>
      <w:tr w:rsidR="00765EDF" w:rsidRPr="007672FC" w14:paraId="5D68D335" w14:textId="69170465" w:rsidTr="0037425C">
        <w:tc>
          <w:tcPr>
            <w:tcW w:w="807" w:type="dxa"/>
          </w:tcPr>
          <w:p w14:paraId="72FD1029" w14:textId="6F399A31" w:rsidR="00765EDF" w:rsidRPr="0037425C" w:rsidRDefault="007672FC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37425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2" w:type="dxa"/>
          </w:tcPr>
          <w:p w14:paraId="7161E596" w14:textId="45B6E4E7" w:rsidR="00765EDF" w:rsidRPr="0037425C" w:rsidRDefault="0037425C" w:rsidP="00781B93">
            <w:pPr>
              <w:rPr>
                <w:rFonts w:asciiTheme="minorHAnsi" w:hAnsiTheme="minorHAnsi" w:cstheme="minorHAnsi"/>
              </w:rPr>
            </w:pPr>
            <w:r w:rsidRPr="0037425C">
              <w:rPr>
                <w:rFonts w:asciiTheme="minorHAnsi" w:hAnsiTheme="minorHAnsi" w:cstheme="minorHAnsi"/>
              </w:rPr>
              <w:t xml:space="preserve">POLSKA PRESS sp. z o.o., </w:t>
            </w:r>
            <w:proofErr w:type="spellStart"/>
            <w:r w:rsidRPr="0037425C">
              <w:rPr>
                <w:rFonts w:asciiTheme="minorHAnsi" w:hAnsiTheme="minorHAnsi" w:cstheme="minorHAnsi"/>
              </w:rPr>
              <w:t>ul.</w:t>
            </w:r>
            <w:r w:rsidR="00765EDF" w:rsidRPr="0037425C">
              <w:rPr>
                <w:rFonts w:asciiTheme="minorHAnsi" w:hAnsiTheme="minorHAnsi" w:cstheme="minorHAnsi"/>
              </w:rPr>
              <w:t>Domaniewska</w:t>
            </w:r>
            <w:proofErr w:type="spellEnd"/>
            <w:r w:rsidR="00765EDF" w:rsidRPr="0037425C">
              <w:rPr>
                <w:rFonts w:asciiTheme="minorHAnsi" w:hAnsiTheme="minorHAnsi" w:cstheme="minorHAnsi"/>
              </w:rPr>
              <w:t xml:space="preserve"> 45, 02-672 Warszawa</w:t>
            </w:r>
          </w:p>
        </w:tc>
        <w:tc>
          <w:tcPr>
            <w:tcW w:w="1134" w:type="dxa"/>
            <w:shd w:val="clear" w:color="auto" w:fill="auto"/>
          </w:tcPr>
          <w:p w14:paraId="53B18C86" w14:textId="70E2F7BA" w:rsidR="00765EDF" w:rsidRPr="0037425C" w:rsidRDefault="007672FC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37425C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083536E0" w14:textId="06788693" w:rsidR="00765EDF" w:rsidRPr="0037425C" w:rsidRDefault="007672FC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37425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64" w:type="dxa"/>
            <w:shd w:val="clear" w:color="auto" w:fill="auto"/>
          </w:tcPr>
          <w:p w14:paraId="41A01B2F" w14:textId="2CEF7551" w:rsidR="00765EDF" w:rsidRPr="0037425C" w:rsidRDefault="00AC6A6B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37425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33107554" w14:textId="7974818F" w:rsidR="00765EDF" w:rsidRPr="0037425C" w:rsidRDefault="00AC6A6B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37425C">
              <w:rPr>
                <w:rFonts w:asciiTheme="minorHAnsi" w:hAnsiTheme="minorHAnsi" w:cstheme="minorHAnsi"/>
              </w:rPr>
              <w:t>96</w:t>
            </w:r>
          </w:p>
        </w:tc>
      </w:tr>
      <w:tr w:rsidR="007672FC" w:rsidRPr="007672FC" w14:paraId="1ABA1162" w14:textId="77777777" w:rsidTr="0037425C">
        <w:tc>
          <w:tcPr>
            <w:tcW w:w="807" w:type="dxa"/>
          </w:tcPr>
          <w:p w14:paraId="676E0A02" w14:textId="0FDD2F7B" w:rsidR="007672FC" w:rsidRPr="007672FC" w:rsidRDefault="007672FC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7672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2" w:type="dxa"/>
          </w:tcPr>
          <w:p w14:paraId="0382CCEA" w14:textId="5FDDE378" w:rsidR="007672FC" w:rsidRPr="007672FC" w:rsidRDefault="007672FC" w:rsidP="007672FC">
            <w:pPr>
              <w:rPr>
                <w:rFonts w:asciiTheme="minorHAnsi" w:hAnsiTheme="minorHAnsi" w:cstheme="minorHAnsi"/>
              </w:rPr>
            </w:pPr>
            <w:r w:rsidRPr="007672FC">
              <w:rPr>
                <w:rFonts w:asciiTheme="minorHAnsi" w:hAnsiTheme="minorHAnsi" w:cstheme="minorHAnsi"/>
              </w:rPr>
              <w:t xml:space="preserve">Konsorcjum: Agencja reklamowa </w:t>
            </w:r>
            <w:proofErr w:type="spellStart"/>
            <w:r w:rsidRPr="007672FC">
              <w:rPr>
                <w:rFonts w:asciiTheme="minorHAnsi" w:hAnsiTheme="minorHAnsi" w:cstheme="minorHAnsi"/>
              </w:rPr>
              <w:t>dsk</w:t>
            </w:r>
            <w:proofErr w:type="spellEnd"/>
            <w:r w:rsidRPr="007672FC">
              <w:rPr>
                <w:rFonts w:asciiTheme="minorHAnsi" w:hAnsiTheme="minorHAnsi" w:cstheme="minorHAnsi"/>
              </w:rPr>
              <w:t xml:space="preserve"> sp. z o.o., ul. Niedźwiedzia 10, 02-737 Warszawa;</w:t>
            </w:r>
            <w:r w:rsidR="003742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2FC">
              <w:rPr>
                <w:rFonts w:asciiTheme="minorHAnsi" w:hAnsiTheme="minorHAnsi" w:cstheme="minorHAnsi"/>
              </w:rPr>
              <w:t>Euvic</w:t>
            </w:r>
            <w:proofErr w:type="spellEnd"/>
            <w:r w:rsidRPr="007672FC">
              <w:rPr>
                <w:rFonts w:asciiTheme="minorHAnsi" w:hAnsiTheme="minorHAnsi" w:cstheme="minorHAnsi"/>
              </w:rPr>
              <w:t xml:space="preserve"> Media sp. z o.o., ul. Czerska 12, 00-732 Warszawa</w:t>
            </w:r>
          </w:p>
        </w:tc>
        <w:tc>
          <w:tcPr>
            <w:tcW w:w="5533" w:type="dxa"/>
            <w:gridSpan w:val="4"/>
          </w:tcPr>
          <w:p w14:paraId="4BFBECD9" w14:textId="01674D91" w:rsidR="007672FC" w:rsidRPr="007672FC" w:rsidRDefault="007672FC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7672FC">
              <w:rPr>
                <w:rFonts w:asciiTheme="minorHAnsi" w:hAnsiTheme="minorHAnsi" w:cstheme="minorHAnsi"/>
              </w:rPr>
              <w:t>Oferta odrzucona</w:t>
            </w:r>
          </w:p>
        </w:tc>
      </w:tr>
      <w:tr w:rsidR="005A17AB" w:rsidRPr="007672FC" w14:paraId="3759D725" w14:textId="5438BCEC" w:rsidTr="0037425C">
        <w:tc>
          <w:tcPr>
            <w:tcW w:w="807" w:type="dxa"/>
          </w:tcPr>
          <w:p w14:paraId="37950970" w14:textId="337347E4" w:rsidR="005A17AB" w:rsidRPr="007672FC" w:rsidRDefault="007672FC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7672F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2" w:type="dxa"/>
          </w:tcPr>
          <w:p w14:paraId="6B97E354" w14:textId="00579AFA" w:rsidR="005A17AB" w:rsidRPr="007672FC" w:rsidRDefault="0037425C" w:rsidP="007672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Aplan</w:t>
            </w:r>
            <w:proofErr w:type="spellEnd"/>
            <w:r>
              <w:rPr>
                <w:rFonts w:asciiTheme="minorHAnsi" w:hAnsiTheme="minorHAnsi" w:cstheme="minorHAnsi"/>
              </w:rPr>
              <w:t xml:space="preserve"> Media sp. z o.o., </w:t>
            </w:r>
            <w:proofErr w:type="spellStart"/>
            <w:r>
              <w:rPr>
                <w:rFonts w:asciiTheme="minorHAnsi" w:hAnsiTheme="minorHAnsi" w:cstheme="minorHAnsi"/>
              </w:rPr>
              <w:t>ul.</w:t>
            </w:r>
            <w:r w:rsidR="007672FC" w:rsidRPr="007672FC">
              <w:rPr>
                <w:rFonts w:asciiTheme="minorHAnsi" w:hAnsiTheme="minorHAnsi" w:cstheme="minorHAnsi"/>
              </w:rPr>
              <w:t>Wróblewskiego</w:t>
            </w:r>
            <w:proofErr w:type="spellEnd"/>
            <w:r w:rsidR="007672FC" w:rsidRPr="007672FC">
              <w:rPr>
                <w:rFonts w:asciiTheme="minorHAnsi" w:hAnsiTheme="minorHAnsi" w:cstheme="minorHAnsi"/>
              </w:rPr>
              <w:t xml:space="preserve"> 18, 93-578 Łódź </w:t>
            </w:r>
          </w:p>
        </w:tc>
        <w:tc>
          <w:tcPr>
            <w:tcW w:w="5533" w:type="dxa"/>
            <w:gridSpan w:val="4"/>
          </w:tcPr>
          <w:p w14:paraId="1FB48F6A" w14:textId="0D35590F" w:rsidR="005A17AB" w:rsidRPr="007672FC" w:rsidRDefault="003A2537" w:rsidP="00454D0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7672FC">
              <w:rPr>
                <w:rFonts w:asciiTheme="minorHAnsi" w:hAnsiTheme="minorHAnsi" w:cstheme="minorHAnsi"/>
              </w:rPr>
              <w:t>Oferta odrzucona</w:t>
            </w:r>
          </w:p>
        </w:tc>
      </w:tr>
    </w:tbl>
    <w:p w14:paraId="03F7383E" w14:textId="29097423" w:rsidR="00950649" w:rsidRPr="007672FC" w:rsidRDefault="0037425C" w:rsidP="0037425C">
      <w:pPr>
        <w:pStyle w:val="qowt-li-451"/>
        <w:shd w:val="clear" w:color="auto" w:fill="FFFFFF"/>
        <w:tabs>
          <w:tab w:val="left" w:pos="0"/>
        </w:tabs>
        <w:spacing w:before="120" w:beforeAutospacing="0" w:after="0" w:afterAutospacing="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 postępowaniu następujące oferty</w:t>
      </w:r>
      <w:r w:rsidR="00950649" w:rsidRPr="007672FC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zostały odrzucone</w:t>
      </w:r>
      <w:r w:rsidR="00950649" w:rsidRPr="007672FC">
        <w:rPr>
          <w:rFonts w:asciiTheme="minorHAnsi" w:eastAsia="Times New Roman" w:hAnsiTheme="minorHAnsi" w:cstheme="minorHAnsi"/>
          <w:color w:val="000000"/>
        </w:rPr>
        <w:t>:</w:t>
      </w:r>
    </w:p>
    <w:p w14:paraId="3E4979F1" w14:textId="3A7EE9AA" w:rsidR="008A6B66" w:rsidRPr="00372A1D" w:rsidRDefault="007672FC" w:rsidP="0037425C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72FC">
        <w:rPr>
          <w:rFonts w:asciiTheme="minorHAnsi" w:hAnsiTheme="minorHAnsi" w:cstheme="minorHAnsi"/>
          <w:sz w:val="22"/>
          <w:szCs w:val="22"/>
        </w:rPr>
        <w:t xml:space="preserve">Konsorcjum </w:t>
      </w:r>
      <w:r w:rsidR="008A6B66" w:rsidRPr="007672FC">
        <w:rPr>
          <w:rFonts w:asciiTheme="minorHAnsi" w:hAnsiTheme="minorHAnsi" w:cstheme="minorHAnsi"/>
          <w:sz w:val="22"/>
          <w:szCs w:val="22"/>
        </w:rPr>
        <w:t xml:space="preserve"> </w:t>
      </w:r>
      <w:r w:rsidRPr="007672FC">
        <w:rPr>
          <w:rFonts w:asciiTheme="minorHAnsi" w:hAnsiTheme="minorHAnsi" w:cstheme="minorHAnsi"/>
          <w:sz w:val="22"/>
          <w:szCs w:val="22"/>
        </w:rPr>
        <w:t xml:space="preserve">Agencja reklamowa </w:t>
      </w:r>
      <w:proofErr w:type="spellStart"/>
      <w:r w:rsidRPr="007672FC">
        <w:rPr>
          <w:rFonts w:asciiTheme="minorHAnsi" w:hAnsiTheme="minorHAnsi" w:cstheme="minorHAnsi"/>
          <w:sz w:val="22"/>
          <w:szCs w:val="22"/>
        </w:rPr>
        <w:t>dsk</w:t>
      </w:r>
      <w:proofErr w:type="spellEnd"/>
      <w:r w:rsidRPr="007672FC">
        <w:rPr>
          <w:rFonts w:asciiTheme="minorHAnsi" w:hAnsiTheme="minorHAnsi" w:cstheme="minorHAnsi"/>
          <w:sz w:val="22"/>
          <w:szCs w:val="22"/>
        </w:rPr>
        <w:t xml:space="preserve"> sp. z o.o., </w:t>
      </w:r>
      <w:proofErr w:type="spellStart"/>
      <w:r w:rsidRPr="007672FC">
        <w:rPr>
          <w:rFonts w:asciiTheme="minorHAnsi" w:hAnsiTheme="minorHAnsi" w:cstheme="minorHAnsi"/>
          <w:sz w:val="22"/>
          <w:szCs w:val="22"/>
        </w:rPr>
        <w:t>Euvic</w:t>
      </w:r>
      <w:proofErr w:type="spellEnd"/>
      <w:r w:rsidRPr="007672FC">
        <w:rPr>
          <w:rFonts w:asciiTheme="minorHAnsi" w:hAnsiTheme="minorHAnsi" w:cstheme="minorHAnsi"/>
          <w:sz w:val="22"/>
          <w:szCs w:val="22"/>
        </w:rPr>
        <w:t xml:space="preserve"> Media sp. z o.o. </w:t>
      </w:r>
      <w:r w:rsidR="008A6B66" w:rsidRPr="007672FC">
        <w:rPr>
          <w:rFonts w:asciiTheme="minorHAnsi" w:hAnsiTheme="minorHAnsi" w:cstheme="minorHAnsi"/>
          <w:sz w:val="22"/>
          <w:szCs w:val="22"/>
        </w:rPr>
        <w:t xml:space="preserve">– oferta została odrzucona na podstawie art. </w:t>
      </w:r>
      <w:r>
        <w:rPr>
          <w:rFonts w:asciiTheme="minorHAnsi" w:hAnsiTheme="minorHAnsi" w:cstheme="minorHAnsi"/>
          <w:sz w:val="22"/>
          <w:szCs w:val="22"/>
        </w:rPr>
        <w:t>226</w:t>
      </w:r>
      <w:r w:rsidR="008A6B66" w:rsidRPr="007672FC">
        <w:rPr>
          <w:rFonts w:asciiTheme="minorHAnsi" w:hAnsiTheme="minorHAnsi" w:cstheme="minorHAnsi"/>
          <w:sz w:val="22"/>
          <w:szCs w:val="22"/>
        </w:rPr>
        <w:t xml:space="preserve"> ust. 1 pkt </w:t>
      </w:r>
      <w:r>
        <w:rPr>
          <w:rFonts w:asciiTheme="minorHAnsi" w:hAnsiTheme="minorHAnsi" w:cstheme="minorHAnsi"/>
          <w:sz w:val="22"/>
          <w:szCs w:val="22"/>
        </w:rPr>
        <w:t>5</w:t>
      </w:r>
      <w:r w:rsidR="008A6B66" w:rsidRPr="007672F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8A6B66" w:rsidRPr="007672F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A6B66" w:rsidRPr="007672FC">
        <w:rPr>
          <w:rFonts w:asciiTheme="minorHAnsi" w:hAnsiTheme="minorHAnsi" w:cstheme="minorHAnsi"/>
          <w:sz w:val="22"/>
          <w:szCs w:val="22"/>
        </w:rPr>
        <w:t xml:space="preserve"> jako niezgodna z </w:t>
      </w:r>
      <w:r>
        <w:rPr>
          <w:rFonts w:asciiTheme="minorHAnsi" w:hAnsiTheme="minorHAnsi" w:cstheme="minorHAnsi"/>
          <w:sz w:val="22"/>
          <w:szCs w:val="22"/>
        </w:rPr>
        <w:t>warunkami zamówienia</w:t>
      </w:r>
      <w:r w:rsidR="008A6B66" w:rsidRPr="007672FC">
        <w:rPr>
          <w:rFonts w:asciiTheme="minorHAnsi" w:hAnsiTheme="minorHAnsi" w:cstheme="minorHAnsi"/>
          <w:sz w:val="22"/>
          <w:szCs w:val="22"/>
        </w:rPr>
        <w:t>. Zam</w:t>
      </w:r>
      <w:r>
        <w:rPr>
          <w:rFonts w:asciiTheme="minorHAnsi" w:hAnsiTheme="minorHAnsi" w:cstheme="minorHAnsi"/>
          <w:sz w:val="22"/>
          <w:szCs w:val="22"/>
        </w:rPr>
        <w:t>awiający w Załączniku nr 1 do S</w:t>
      </w:r>
      <w:r w:rsidR="008A6B66" w:rsidRPr="007672FC">
        <w:rPr>
          <w:rFonts w:asciiTheme="minorHAnsi" w:hAnsiTheme="minorHAnsi" w:cstheme="minorHAnsi"/>
          <w:sz w:val="22"/>
          <w:szCs w:val="22"/>
        </w:rPr>
        <w:t xml:space="preserve">WZ – Szczegółowy opis przedmiotu zamówienia, pkt. </w:t>
      </w:r>
      <w:r w:rsidR="00EA29D8">
        <w:rPr>
          <w:rFonts w:asciiTheme="minorHAnsi" w:hAnsiTheme="minorHAnsi" w:cstheme="minorHAnsi"/>
          <w:sz w:val="22"/>
          <w:szCs w:val="22"/>
        </w:rPr>
        <w:t>I</w:t>
      </w:r>
      <w:r w:rsidR="008A6B66" w:rsidRPr="007672FC">
        <w:rPr>
          <w:rFonts w:asciiTheme="minorHAnsi" w:hAnsiTheme="minorHAnsi" w:cstheme="minorHAnsi"/>
          <w:sz w:val="22"/>
          <w:szCs w:val="22"/>
        </w:rPr>
        <w:t xml:space="preserve">V </w:t>
      </w:r>
      <w:r w:rsidR="00EA29D8">
        <w:rPr>
          <w:rFonts w:asciiTheme="minorHAnsi" w:hAnsiTheme="minorHAnsi" w:cstheme="minorHAnsi"/>
          <w:sz w:val="22"/>
          <w:szCs w:val="22"/>
        </w:rPr>
        <w:t>„</w:t>
      </w:r>
      <w:r w:rsidR="008A6B66" w:rsidRPr="007672FC">
        <w:rPr>
          <w:rFonts w:asciiTheme="minorHAnsi" w:hAnsiTheme="minorHAnsi" w:cstheme="minorHAnsi"/>
          <w:sz w:val="22"/>
          <w:szCs w:val="22"/>
        </w:rPr>
        <w:t>Budżet zamówienia</w:t>
      </w:r>
      <w:r w:rsidR="00EA29D8">
        <w:rPr>
          <w:rFonts w:asciiTheme="minorHAnsi" w:hAnsiTheme="minorHAnsi" w:cstheme="minorHAnsi"/>
          <w:sz w:val="22"/>
          <w:szCs w:val="22"/>
        </w:rPr>
        <w:t>”</w:t>
      </w:r>
      <w:r w:rsidR="008A6B66" w:rsidRPr="007672FC">
        <w:rPr>
          <w:rFonts w:asciiTheme="minorHAnsi" w:hAnsiTheme="minorHAnsi" w:cstheme="minorHAnsi"/>
          <w:sz w:val="22"/>
          <w:szCs w:val="22"/>
        </w:rPr>
        <w:t xml:space="preserve"> zastrzegł, że </w:t>
      </w:r>
      <w:r w:rsidR="00FC77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ekspozycja</w:t>
      </w:r>
      <w:r w:rsidR="00FC779E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, jak i prod</w:t>
      </w:r>
      <w:r w:rsidR="00FC77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ukcja</w:t>
      </w:r>
      <w:r w:rsidR="00FC779E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materiałów kreatywnych </w:t>
      </w:r>
      <w:r w:rsidR="00FC77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w Internecie nie może przekroczyć 20,00% </w:t>
      </w:r>
      <w:r w:rsidR="003F2108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(z dokładnością do 2 miejsc po przecinku) wartości zamówienia podanej w ofercie</w:t>
      </w:r>
      <w:r w:rsidR="00372A1D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.</w:t>
      </w:r>
      <w:r w:rsidR="00FC77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2713" w:rsidRPr="007672F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Wykonawca w zestawieniu cenowym w Formularzu Oferty </w:t>
      </w:r>
      <w:r w:rsidR="00FC779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wycenił ten element kampanii na 41 328,00</w:t>
      </w:r>
      <w:r w:rsidR="00DE6433" w:rsidRPr="007672F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zł brutto, podczas gdy łączna cena oferty to </w:t>
      </w:r>
      <w:r w:rsidR="00FC779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205 449,36</w:t>
      </w:r>
      <w:r w:rsidR="00DE6433" w:rsidRPr="007672F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zł brutto. Stosunek ceny działań </w:t>
      </w:r>
      <w:r w:rsidR="00DE6433"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 kanale Internet do łącznej ceny oferty to </w:t>
      </w:r>
      <w:r w:rsidR="00FC779E"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20,12</w:t>
      </w:r>
      <w:r w:rsidR="00DE6433"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%.</w:t>
      </w:r>
      <w:r w:rsidR="003F2108"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Tym samym oferta wykonawcy</w:t>
      </w:r>
      <w:r w:rsidR="00454A42"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jest niezgodna z </w:t>
      </w:r>
      <w:r w:rsidR="00FC779E"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warunkami zamówienia</w:t>
      </w:r>
      <w:r w:rsidR="00454A42"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 podlegała odrzuceniu na podstawie </w:t>
      </w:r>
      <w:r w:rsidR="00FC779E" w:rsidRPr="00372A1D">
        <w:rPr>
          <w:rFonts w:asciiTheme="minorHAnsi" w:hAnsiTheme="minorHAnsi" w:cstheme="minorHAnsi"/>
          <w:sz w:val="22"/>
          <w:szCs w:val="22"/>
        </w:rPr>
        <w:t>226</w:t>
      </w:r>
      <w:r w:rsidR="00454A42" w:rsidRPr="00372A1D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FC779E" w:rsidRPr="00372A1D">
        <w:rPr>
          <w:rFonts w:asciiTheme="minorHAnsi" w:hAnsiTheme="minorHAnsi" w:cstheme="minorHAnsi"/>
          <w:sz w:val="22"/>
          <w:szCs w:val="22"/>
        </w:rPr>
        <w:t>5</w:t>
      </w:r>
      <w:r w:rsidR="00454A42" w:rsidRPr="00372A1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454A42" w:rsidRPr="00372A1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54A42"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D82378E" w14:textId="2C55D0C7" w:rsidR="006B2713" w:rsidRPr="00372A1D" w:rsidRDefault="003F2108" w:rsidP="0037425C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72A1D">
        <w:rPr>
          <w:rFonts w:asciiTheme="minorHAnsi" w:hAnsiTheme="minorHAnsi" w:cstheme="minorHAnsi"/>
          <w:sz w:val="22"/>
          <w:szCs w:val="22"/>
        </w:rPr>
        <w:t>Aplan</w:t>
      </w:r>
      <w:proofErr w:type="spellEnd"/>
      <w:r w:rsidRPr="00372A1D">
        <w:rPr>
          <w:rFonts w:asciiTheme="minorHAnsi" w:hAnsiTheme="minorHAnsi" w:cstheme="minorHAnsi"/>
          <w:sz w:val="22"/>
          <w:szCs w:val="22"/>
        </w:rPr>
        <w:t xml:space="preserve"> Media</w:t>
      </w:r>
      <w:r w:rsidR="009013A3" w:rsidRPr="00372A1D">
        <w:rPr>
          <w:rFonts w:asciiTheme="minorHAnsi" w:hAnsiTheme="minorHAnsi" w:cstheme="minorHAnsi"/>
          <w:sz w:val="22"/>
          <w:szCs w:val="22"/>
        </w:rPr>
        <w:t xml:space="preserve"> sp. z o.o. - </w:t>
      </w:r>
      <w:r w:rsidRPr="00372A1D">
        <w:rPr>
          <w:rFonts w:asciiTheme="minorHAnsi" w:hAnsiTheme="minorHAnsi" w:cstheme="minorHAnsi"/>
          <w:sz w:val="22"/>
          <w:szCs w:val="22"/>
        </w:rPr>
        <w:t xml:space="preserve">oferta została odrzucona na podstawie art. 226 ust. 1 pkt 5) </w:t>
      </w:r>
      <w:proofErr w:type="spellStart"/>
      <w:r w:rsidRPr="00372A1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72A1D">
        <w:rPr>
          <w:rFonts w:asciiTheme="minorHAnsi" w:hAnsiTheme="minorHAnsi" w:cstheme="minorHAnsi"/>
          <w:sz w:val="22"/>
          <w:szCs w:val="22"/>
        </w:rPr>
        <w:t xml:space="preserve"> jako niezgodna z warunkami zamówienia. Zamawiający w Załączniku nr 1 do SWZ – Szczegółowy opis przedmiotu zamówienia, pkt. IV „Budżet zamówienia” zastrzegł, że </w:t>
      </w:r>
      <w:r w:rsidRPr="00372A1D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ekspozycja, jak i produkcja materiałów kreatywnych w Internecie nie może przekroczyć 20,00% (z dokładnością do 2 miejsc po przecinku) wartości zamówienia podanej w ofercie</w:t>
      </w:r>
      <w:r w:rsidR="00372A1D" w:rsidRPr="00372A1D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.</w:t>
      </w:r>
      <w:r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Wykonawca w zestawieniu cenowym w Formularzu Oferty wycenił ten element kampanii na </w:t>
      </w:r>
      <w:r w:rsidR="00BE1A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123 000,00 </w:t>
      </w:r>
      <w:r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zł brutto</w:t>
      </w:r>
      <w:r w:rsidR="00BE1A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(poz.</w:t>
      </w:r>
      <w:r w:rsidR="001A6F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BE1A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1.1.1., 1.5.1., 1.5.2)</w:t>
      </w:r>
      <w:r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podczas gdy łączna cena oferty to 219 801,00 zł brutto. Stosunek ceny działań w kanale Internet do łącznej ceny oferty to </w:t>
      </w:r>
      <w:r w:rsidR="00BE1A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55,96</w:t>
      </w:r>
      <w:r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%. Tym samym oferta wykonawcy jest niezgodna z warunkami zamówienia i podlegała odrzuceniu na podstawie </w:t>
      </w:r>
      <w:r w:rsidRPr="00372A1D">
        <w:rPr>
          <w:rFonts w:asciiTheme="minorHAnsi" w:hAnsiTheme="minorHAnsi" w:cstheme="minorHAnsi"/>
          <w:sz w:val="22"/>
          <w:szCs w:val="22"/>
        </w:rPr>
        <w:t xml:space="preserve">226 ust. 1 pkt 5) </w:t>
      </w:r>
      <w:proofErr w:type="spellStart"/>
      <w:r w:rsidRPr="00372A1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72A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3E37B6A" w14:textId="0027B21F" w:rsidR="00950649" w:rsidRPr="007672FC" w:rsidRDefault="00950649" w:rsidP="0037425C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672FC">
        <w:rPr>
          <w:rFonts w:asciiTheme="minorHAnsi" w:hAnsiTheme="minorHAnsi" w:cstheme="minorHAnsi"/>
        </w:rPr>
        <w:t xml:space="preserve">Jako najkorzystniejszą ofertę wybrano ofertę wykonawcy </w:t>
      </w:r>
      <w:r w:rsidRPr="007672FC">
        <w:rPr>
          <w:rFonts w:asciiTheme="minorHAnsi" w:hAnsiTheme="minorHAnsi" w:cstheme="minorHAnsi"/>
          <w:b/>
        </w:rPr>
        <w:t>POLSKA PRESS sp. z o.o., ul. Domaniewska 45, 02-672 Warszawa</w:t>
      </w:r>
      <w:r w:rsidRPr="007672FC">
        <w:rPr>
          <w:rFonts w:asciiTheme="minorHAnsi" w:hAnsiTheme="minorHAnsi" w:cstheme="minorHAnsi"/>
        </w:rPr>
        <w:t xml:space="preserve">. </w:t>
      </w:r>
      <w:r w:rsidR="003F2108">
        <w:rPr>
          <w:rFonts w:asciiTheme="minorHAnsi" w:hAnsiTheme="minorHAnsi" w:cstheme="minorHAnsi"/>
        </w:rPr>
        <w:t>Oferta</w:t>
      </w:r>
      <w:r w:rsidRPr="007672FC">
        <w:rPr>
          <w:rFonts w:asciiTheme="minorHAnsi" w:hAnsiTheme="minorHAnsi" w:cstheme="minorHAnsi"/>
        </w:rPr>
        <w:t xml:space="preserve"> wyk</w:t>
      </w:r>
      <w:r w:rsidR="003F2108">
        <w:rPr>
          <w:rFonts w:asciiTheme="minorHAnsi" w:hAnsiTheme="minorHAnsi" w:cstheme="minorHAnsi"/>
        </w:rPr>
        <w:t xml:space="preserve">onawcy Polska Press sp. z o.o. </w:t>
      </w:r>
      <w:r w:rsidRPr="007672FC">
        <w:rPr>
          <w:rFonts w:asciiTheme="minorHAnsi" w:hAnsiTheme="minorHAnsi" w:cstheme="minorHAnsi"/>
        </w:rPr>
        <w:t xml:space="preserve">nie podlegała odrzuceniu i </w:t>
      </w:r>
      <w:r w:rsidR="003F2108">
        <w:rPr>
          <w:rFonts w:asciiTheme="minorHAnsi" w:hAnsiTheme="minorHAnsi" w:cstheme="minorHAnsi"/>
        </w:rPr>
        <w:t xml:space="preserve">jako jedyna oferta podlegająca </w:t>
      </w:r>
      <w:r w:rsidR="00F834BA">
        <w:rPr>
          <w:rFonts w:asciiTheme="minorHAnsi" w:hAnsiTheme="minorHAnsi" w:cstheme="minorHAnsi"/>
        </w:rPr>
        <w:t>w postępowaniu ocenie otrzymała</w:t>
      </w:r>
      <w:r w:rsidRPr="007672FC">
        <w:rPr>
          <w:rFonts w:asciiTheme="minorHAnsi" w:hAnsiTheme="minorHAnsi" w:cstheme="minorHAnsi"/>
        </w:rPr>
        <w:t xml:space="preserve"> </w:t>
      </w:r>
      <w:r w:rsidR="00AC6A6B" w:rsidRPr="00AC6A6B">
        <w:rPr>
          <w:rFonts w:asciiTheme="minorHAnsi" w:hAnsiTheme="minorHAnsi" w:cstheme="minorHAnsi"/>
        </w:rPr>
        <w:t>96</w:t>
      </w:r>
      <w:r w:rsidRPr="00AC6A6B">
        <w:rPr>
          <w:rFonts w:asciiTheme="minorHAnsi" w:hAnsiTheme="minorHAnsi" w:cstheme="minorHAnsi"/>
        </w:rPr>
        <w:t xml:space="preserve"> pkt.</w:t>
      </w:r>
      <w:r w:rsidRPr="007672FC">
        <w:rPr>
          <w:rFonts w:asciiTheme="minorHAnsi" w:hAnsiTheme="minorHAnsi" w:cstheme="minorHAnsi"/>
        </w:rPr>
        <w:t xml:space="preserve"> W toku postępowania Wykonawca potwierdził brak przesłanek wykluczenia i spełnienie warunków udziału w postępowaniu. Tym samym oferta Wykonawcy została wybrana jako najkorzystniejsza zgodnie z art. </w:t>
      </w:r>
      <w:r w:rsidR="003F2108">
        <w:rPr>
          <w:rFonts w:asciiTheme="minorHAnsi" w:hAnsiTheme="minorHAnsi" w:cstheme="minorHAnsi"/>
        </w:rPr>
        <w:t>239</w:t>
      </w:r>
      <w:r w:rsidRPr="007672FC">
        <w:rPr>
          <w:rFonts w:asciiTheme="minorHAnsi" w:hAnsiTheme="minorHAnsi" w:cstheme="minorHAnsi"/>
        </w:rPr>
        <w:t xml:space="preserve"> </w:t>
      </w:r>
      <w:proofErr w:type="spellStart"/>
      <w:r w:rsidRPr="007672FC">
        <w:rPr>
          <w:rFonts w:asciiTheme="minorHAnsi" w:hAnsiTheme="minorHAnsi" w:cstheme="minorHAnsi"/>
        </w:rPr>
        <w:t>pzp</w:t>
      </w:r>
      <w:proofErr w:type="spellEnd"/>
      <w:r w:rsidRPr="007672FC">
        <w:rPr>
          <w:rFonts w:asciiTheme="minorHAnsi" w:hAnsiTheme="minorHAnsi" w:cstheme="minorHAnsi"/>
        </w:rPr>
        <w:t>.</w:t>
      </w:r>
    </w:p>
    <w:p w14:paraId="74B793E1" w14:textId="77777777" w:rsidR="00950649" w:rsidRDefault="00950649" w:rsidP="00950649">
      <w:pPr>
        <w:pStyle w:val="qowt-li-451"/>
        <w:shd w:val="clear" w:color="auto" w:fill="FFFFFF"/>
        <w:tabs>
          <w:tab w:val="left" w:pos="0"/>
        </w:tabs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7672FC">
        <w:rPr>
          <w:rFonts w:asciiTheme="minorHAnsi" w:hAnsiTheme="minorHAnsi" w:cstheme="minorHAnsi"/>
        </w:rPr>
        <w:t xml:space="preserve">W postępowaniu nie wykluczono żadnego wykonawcy. </w:t>
      </w:r>
    </w:p>
    <w:p w14:paraId="0DE8ED3D" w14:textId="77777777" w:rsidR="00F834BA" w:rsidRPr="007672FC" w:rsidRDefault="00F834BA" w:rsidP="00950649">
      <w:pPr>
        <w:pStyle w:val="qowt-li-451"/>
        <w:shd w:val="clear" w:color="auto" w:fill="FFFFFF"/>
        <w:tabs>
          <w:tab w:val="left" w:pos="0"/>
        </w:tabs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0F5B5B4A" w14:textId="14CFF660" w:rsidR="0007182E" w:rsidRDefault="0037425C" w:rsidP="00DD0C9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Beata Kmieć</w:t>
      </w:r>
    </w:p>
    <w:p w14:paraId="092B7960" w14:textId="7CF6DFE5" w:rsidR="0037425C" w:rsidRPr="007672FC" w:rsidRDefault="0037425C" w:rsidP="00DD0C9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Przewodnicząca komisji przetargowej</w:t>
      </w:r>
    </w:p>
    <w:sectPr w:rsidR="0037425C" w:rsidRPr="007672FC" w:rsidSect="0037425C">
      <w:headerReference w:type="first" r:id="rId8"/>
      <w:footerReference w:type="first" r:id="rId9"/>
      <w:pgSz w:w="11906" w:h="16838"/>
      <w:pgMar w:top="993" w:right="991" w:bottom="1702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FACC9" w14:textId="01046FEB" w:rsidR="0037425C" w:rsidRDefault="0037425C">
    <w:pPr>
      <w:pStyle w:val="Stopka"/>
    </w:pPr>
    <w:r>
      <w:rPr>
        <w:noProof/>
      </w:rPr>
      <w:drawing>
        <wp:inline distT="0" distB="0" distL="0" distR="0" wp14:anchorId="22463622" wp14:editId="7A976CD3">
          <wp:extent cx="5759450" cy="556510"/>
          <wp:effectExtent l="0" t="0" r="0" b="0"/>
          <wp:docPr id="4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41" name="Obraz 41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F5C10"/>
    <w:multiLevelType w:val="hybridMultilevel"/>
    <w:tmpl w:val="60EA6606"/>
    <w:lvl w:ilvl="0" w:tplc="66EE41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6710"/>
    <w:multiLevelType w:val="hybridMultilevel"/>
    <w:tmpl w:val="2508F8AE"/>
    <w:lvl w:ilvl="0" w:tplc="3E3AA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0A16C6"/>
    <w:multiLevelType w:val="hybridMultilevel"/>
    <w:tmpl w:val="395286F6"/>
    <w:lvl w:ilvl="0" w:tplc="37A653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9"/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248A5"/>
    <w:rsid w:val="00032E95"/>
    <w:rsid w:val="00035289"/>
    <w:rsid w:val="00043A47"/>
    <w:rsid w:val="0007089B"/>
    <w:rsid w:val="0007182E"/>
    <w:rsid w:val="00083541"/>
    <w:rsid w:val="00086BD7"/>
    <w:rsid w:val="000A1F76"/>
    <w:rsid w:val="000F24F0"/>
    <w:rsid w:val="00101ACC"/>
    <w:rsid w:val="00130C89"/>
    <w:rsid w:val="0017653F"/>
    <w:rsid w:val="001A3485"/>
    <w:rsid w:val="001A6F39"/>
    <w:rsid w:val="001B13C2"/>
    <w:rsid w:val="001B5559"/>
    <w:rsid w:val="001D5B74"/>
    <w:rsid w:val="001E2844"/>
    <w:rsid w:val="001F2BD1"/>
    <w:rsid w:val="001F3A30"/>
    <w:rsid w:val="00243481"/>
    <w:rsid w:val="00276B35"/>
    <w:rsid w:val="002C7A21"/>
    <w:rsid w:val="002D58C9"/>
    <w:rsid w:val="002E4ABA"/>
    <w:rsid w:val="002F156C"/>
    <w:rsid w:val="003277E3"/>
    <w:rsid w:val="00372A1D"/>
    <w:rsid w:val="0037425C"/>
    <w:rsid w:val="00374C9B"/>
    <w:rsid w:val="00375D9A"/>
    <w:rsid w:val="003804DA"/>
    <w:rsid w:val="00380A35"/>
    <w:rsid w:val="0039672A"/>
    <w:rsid w:val="003A2537"/>
    <w:rsid w:val="003B6455"/>
    <w:rsid w:val="003E54B6"/>
    <w:rsid w:val="003F2108"/>
    <w:rsid w:val="003F60E7"/>
    <w:rsid w:val="003F702F"/>
    <w:rsid w:val="00427C95"/>
    <w:rsid w:val="00433CDF"/>
    <w:rsid w:val="00454A42"/>
    <w:rsid w:val="00454D05"/>
    <w:rsid w:val="00465FD2"/>
    <w:rsid w:val="004A56D4"/>
    <w:rsid w:val="004C6D92"/>
    <w:rsid w:val="004D0187"/>
    <w:rsid w:val="004F331A"/>
    <w:rsid w:val="00503F11"/>
    <w:rsid w:val="00507FA6"/>
    <w:rsid w:val="005172F3"/>
    <w:rsid w:val="00522A8B"/>
    <w:rsid w:val="005521FC"/>
    <w:rsid w:val="005622C2"/>
    <w:rsid w:val="005A17AB"/>
    <w:rsid w:val="005C5F26"/>
    <w:rsid w:val="005E24C1"/>
    <w:rsid w:val="00607C09"/>
    <w:rsid w:val="006378CE"/>
    <w:rsid w:val="006515FE"/>
    <w:rsid w:val="00653D57"/>
    <w:rsid w:val="00676DB2"/>
    <w:rsid w:val="00681344"/>
    <w:rsid w:val="006B2713"/>
    <w:rsid w:val="006B469A"/>
    <w:rsid w:val="006B5700"/>
    <w:rsid w:val="006F3DBA"/>
    <w:rsid w:val="00711524"/>
    <w:rsid w:val="00720BB7"/>
    <w:rsid w:val="00742F32"/>
    <w:rsid w:val="00757EA2"/>
    <w:rsid w:val="00765EDF"/>
    <w:rsid w:val="007672FC"/>
    <w:rsid w:val="00781133"/>
    <w:rsid w:val="00781B93"/>
    <w:rsid w:val="007A168F"/>
    <w:rsid w:val="007A6EF8"/>
    <w:rsid w:val="007F0A1C"/>
    <w:rsid w:val="008003F7"/>
    <w:rsid w:val="00885C67"/>
    <w:rsid w:val="00892EAE"/>
    <w:rsid w:val="008A6B66"/>
    <w:rsid w:val="008B401F"/>
    <w:rsid w:val="008E43A6"/>
    <w:rsid w:val="009013A3"/>
    <w:rsid w:val="00924657"/>
    <w:rsid w:val="009327A4"/>
    <w:rsid w:val="009341AF"/>
    <w:rsid w:val="00950649"/>
    <w:rsid w:val="00973F58"/>
    <w:rsid w:val="00981E38"/>
    <w:rsid w:val="00994CCA"/>
    <w:rsid w:val="009C076F"/>
    <w:rsid w:val="009C37EF"/>
    <w:rsid w:val="009C44C2"/>
    <w:rsid w:val="009F2B4A"/>
    <w:rsid w:val="009F42C6"/>
    <w:rsid w:val="00A16E40"/>
    <w:rsid w:val="00A201E0"/>
    <w:rsid w:val="00A24EDF"/>
    <w:rsid w:val="00AB4433"/>
    <w:rsid w:val="00AC201B"/>
    <w:rsid w:val="00AC6A6B"/>
    <w:rsid w:val="00AF2C66"/>
    <w:rsid w:val="00B04E7B"/>
    <w:rsid w:val="00B120BD"/>
    <w:rsid w:val="00B57633"/>
    <w:rsid w:val="00B9325A"/>
    <w:rsid w:val="00B97C34"/>
    <w:rsid w:val="00BB1462"/>
    <w:rsid w:val="00BB7B2A"/>
    <w:rsid w:val="00BD2317"/>
    <w:rsid w:val="00BE1A89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0C94"/>
    <w:rsid w:val="00DD2BEF"/>
    <w:rsid w:val="00DD2ECA"/>
    <w:rsid w:val="00DE6433"/>
    <w:rsid w:val="00DE68D3"/>
    <w:rsid w:val="00E23B03"/>
    <w:rsid w:val="00E27BE0"/>
    <w:rsid w:val="00E63CF4"/>
    <w:rsid w:val="00EA29D8"/>
    <w:rsid w:val="00EE37C0"/>
    <w:rsid w:val="00EF31E9"/>
    <w:rsid w:val="00EF3B81"/>
    <w:rsid w:val="00F01725"/>
    <w:rsid w:val="00F46F37"/>
    <w:rsid w:val="00F50331"/>
    <w:rsid w:val="00F553FA"/>
    <w:rsid w:val="00F572B3"/>
    <w:rsid w:val="00F770E9"/>
    <w:rsid w:val="00F834BA"/>
    <w:rsid w:val="00F97053"/>
    <w:rsid w:val="00FC1DC0"/>
    <w:rsid w:val="00FC779E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qowt-li-451">
    <w:name w:val="qowt-li-45_1"/>
    <w:basedOn w:val="Normalny"/>
    <w:rsid w:val="00765EDF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Standard">
    <w:name w:val="Standard"/>
    <w:rsid w:val="00950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A522-07A7-4F1C-A4FB-9583018F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3</cp:revision>
  <cp:lastPrinted>2022-04-22T06:23:00Z</cp:lastPrinted>
  <dcterms:created xsi:type="dcterms:W3CDTF">2022-04-22T06:25:00Z</dcterms:created>
  <dcterms:modified xsi:type="dcterms:W3CDTF">2022-04-22T06:45:00Z</dcterms:modified>
</cp:coreProperties>
</file>