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4B06" w14:textId="09E6D07E" w:rsidR="00BE637F" w:rsidRDefault="00BE637F" w:rsidP="00D11F56">
      <w:pPr>
        <w:rPr>
          <w:rFonts w:ascii="Calibri" w:hAnsi="Calibri"/>
          <w:sz w:val="18"/>
          <w:szCs w:val="18"/>
        </w:rPr>
      </w:pPr>
    </w:p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34E4B94D" w14:textId="77777777" w:rsidR="00C20BB7" w:rsidRPr="00C20BB7" w:rsidRDefault="00C20BB7" w:rsidP="00C20BB7">
      <w:pPr>
        <w:jc w:val="right"/>
        <w:rPr>
          <w:rFonts w:ascii="Arial Narrow" w:hAnsi="Arial Narrow" w:cs="Arial Narrow"/>
        </w:rPr>
      </w:pPr>
      <w:r w:rsidRPr="00C20BB7">
        <w:rPr>
          <w:rFonts w:ascii="Arial Narrow" w:hAnsi="Arial Narrow" w:cs="Arial Narrow"/>
        </w:rPr>
        <w:t>Załącznik nr 1 do SWZ</w:t>
      </w:r>
    </w:p>
    <w:p w14:paraId="5F1EF093" w14:textId="5648A593" w:rsidR="00C20BB7" w:rsidRDefault="00C20BB7" w:rsidP="00C20BB7">
      <w:pPr>
        <w:jc w:val="right"/>
        <w:rPr>
          <w:rFonts w:ascii="Arial Narrow" w:hAnsi="Arial Narrow" w:cs="Arial Narrow"/>
        </w:rPr>
      </w:pPr>
      <w:r w:rsidRPr="00C20BB7">
        <w:rPr>
          <w:rFonts w:ascii="Arial Narrow" w:hAnsi="Arial Narrow" w:cs="Arial Narrow"/>
        </w:rPr>
        <w:t>Nr postępowania 4</w:t>
      </w:r>
      <w:r w:rsidR="001433EB">
        <w:rPr>
          <w:rFonts w:ascii="Arial Narrow" w:hAnsi="Arial Narrow" w:cs="Arial Narrow"/>
        </w:rPr>
        <w:t>50</w:t>
      </w:r>
      <w:r w:rsidRPr="00C20BB7">
        <w:rPr>
          <w:rFonts w:ascii="Arial Narrow" w:hAnsi="Arial Narrow" w:cs="Arial Narrow"/>
        </w:rPr>
        <w:t>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4FB4B77B" w14:textId="6DFC4F20" w:rsidR="00BE637F" w:rsidRPr="003E1012" w:rsidRDefault="00BE637F" w:rsidP="00C70CAF">
      <w:pPr>
        <w:pStyle w:val="Akapitzlist"/>
        <w:numPr>
          <w:ilvl w:val="0"/>
          <w:numId w:val="1"/>
        </w:numPr>
        <w:ind w:left="0" w:firstLine="0"/>
        <w:jc w:val="center"/>
      </w:pPr>
      <w:r w:rsidRPr="003E1012">
        <w:rPr>
          <w:spacing w:val="4"/>
          <w:sz w:val="22"/>
          <w:szCs w:val="22"/>
          <w:u w:val="single"/>
        </w:rPr>
        <w:t xml:space="preserve">Przedmiot zamówienia: </w:t>
      </w:r>
      <w:sdt>
        <w:sdtPr>
          <w:id w:val="-1467508095"/>
          <w:placeholder>
            <w:docPart w:val="1D32585707D24B1F97DE86A6F412E28D"/>
          </w:placeholder>
        </w:sdtPr>
        <w:sdtEndPr/>
        <w:sdtContent>
          <w:r w:rsidR="00927E80">
            <w:t>Remont dachu polegający na ułożeniu warstwy papy na budynku Domu Studenta nr 7 przy ul. Kanafojskiego 12</w:t>
          </w:r>
        </w:sdtContent>
      </w:sdt>
    </w:p>
    <w:p w14:paraId="62EFBB0E" w14:textId="77777777" w:rsidR="00BE637F" w:rsidRPr="000253E0" w:rsidRDefault="00BE637F" w:rsidP="00BE637F"/>
    <w:p w14:paraId="21E7EBF8" w14:textId="0E550BC4" w:rsidR="00BE637F" w:rsidRDefault="00BE637F" w:rsidP="00BE637F">
      <w:pPr>
        <w:pStyle w:val="Akapitzlist"/>
        <w:numPr>
          <w:ilvl w:val="0"/>
          <w:numId w:val="1"/>
        </w:numPr>
      </w:pPr>
      <w:r w:rsidRPr="00FC376A">
        <w:rPr>
          <w:spacing w:val="4"/>
          <w:sz w:val="22"/>
          <w:szCs w:val="22"/>
        </w:rPr>
        <w:t xml:space="preserve">Przedmiotem zamówienia jest </w:t>
      </w:r>
      <w:sdt>
        <w:sdtPr>
          <w:id w:val="-163313734"/>
          <w:placeholder>
            <w:docPart w:val="E1830DEE708542B088FE7261B9B91B9A"/>
          </w:placeholder>
        </w:sdtPr>
        <w:sdtEndPr/>
        <w:sdtContent>
          <w:r w:rsidR="00927E80">
            <w:t>remont dachu polegający na ułożeniu warstwy papy na budynku Domu Studenta nr 7 przy ul. Kanafojskiego 12</w:t>
          </w:r>
        </w:sdtContent>
      </w:sdt>
      <w:r>
        <w:t>.</w:t>
      </w:r>
    </w:p>
    <w:p w14:paraId="59544170" w14:textId="77777777" w:rsidR="00BE637F" w:rsidRDefault="00BE637F" w:rsidP="00BE637F">
      <w:pPr>
        <w:pStyle w:val="Nagwek3"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polegającego na:</w:t>
      </w:r>
    </w:p>
    <w:p w14:paraId="347EC867" w14:textId="6383A3A6" w:rsidR="00BE637F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Zabezpieczenie obiektu podczas prowadzonych prac,</w:t>
      </w:r>
    </w:p>
    <w:p w14:paraId="4C2A1196" w14:textId="0D394BF5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Oczyszczenie powierzchni dachu z zalegających nieczystości,</w:t>
      </w:r>
    </w:p>
    <w:p w14:paraId="33E94501" w14:textId="4B91DCA5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Wykonanie punktowych wygrażań oraz wstawek z nowej papy według potrzeb na powierzchni 882m2,</w:t>
      </w:r>
    </w:p>
    <w:p w14:paraId="7F8EEDEC" w14:textId="466B81CB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Wymiana fragmentaryczna uszkodzonej papy w obrębie przejść między płaszczyzną dachu a kominami,</w:t>
      </w:r>
    </w:p>
    <w:p w14:paraId="255F28A8" w14:textId="7358FD9F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Zagruntowanie powierzchni dachu ok 882m2,</w:t>
      </w:r>
    </w:p>
    <w:p w14:paraId="7DDBC672" w14:textId="16C00509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Wykonanie nowego poszycia dachu z kauczukowo-bitumicznych mas uszczelniających pow. 882m2,</w:t>
      </w:r>
    </w:p>
    <w:p w14:paraId="1A3C7E83" w14:textId="35DF4213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Oczyszczenie obróbek pasów oraz rynien na łącznej długości 49mb,</w:t>
      </w:r>
    </w:p>
    <w:p w14:paraId="50F69404" w14:textId="35A6010B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Ułożenie na pasie nadrynnowym katalizatora rdzy,</w:t>
      </w:r>
    </w:p>
    <w:p w14:paraId="1CE3BE6B" w14:textId="33E910C6" w:rsidR="00927E80" w:rsidRDefault="00927E80" w:rsidP="00BE637F">
      <w:pPr>
        <w:ind w:left="710"/>
        <w:rPr>
          <w:shd w:val="clear" w:color="auto" w:fill="FFFFFF"/>
        </w:rPr>
      </w:pPr>
      <w:r>
        <w:rPr>
          <w:shd w:val="clear" w:color="auto" w:fill="FFFFFF"/>
        </w:rPr>
        <w:t>Pomalowanie pasa nadrynnowego – 49mb.</w:t>
      </w:r>
    </w:p>
    <w:p w14:paraId="1062EC32" w14:textId="77777777" w:rsidR="00927E80" w:rsidRPr="00CD4EC2" w:rsidRDefault="00927E80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6479A8E5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 xml:space="preserve">8.00 do 15.00. </w:t>
      </w:r>
    </w:p>
    <w:p w14:paraId="2A514889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 trakcie prowadzenia prac remontowych obowiązuje całkowity zakaz palenia tytoniu w budynku i wokół budynku.</w:t>
      </w:r>
    </w:p>
    <w:p w14:paraId="0B588677" w14:textId="62C42EC6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C20BB7">
        <w:rPr>
          <w:sz w:val="22"/>
          <w:szCs w:val="22"/>
        </w:rPr>
        <w:t>zaleca się</w:t>
      </w:r>
      <w:r w:rsidRPr="00FC376A">
        <w:rPr>
          <w:sz w:val="22"/>
          <w:szCs w:val="22"/>
        </w:rPr>
        <w:t xml:space="preserve"> dokona</w:t>
      </w:r>
      <w:r w:rsidR="00C20BB7">
        <w:rPr>
          <w:sz w:val="22"/>
          <w:szCs w:val="22"/>
        </w:rPr>
        <w:t>nie</w:t>
      </w:r>
      <w:r w:rsidRPr="00FC376A">
        <w:rPr>
          <w:sz w:val="22"/>
          <w:szCs w:val="22"/>
        </w:rPr>
        <w:t xml:space="preserve">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tel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00C869BA" w:rsidR="00BE637F" w:rsidRPr="00C20BB7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</w:t>
      </w:r>
      <w:r w:rsidRPr="00C20BB7">
        <w:rPr>
          <w:sz w:val="22"/>
          <w:szCs w:val="22"/>
        </w:rPr>
        <w:t>swój koszt.</w:t>
      </w:r>
    </w:p>
    <w:p w14:paraId="40BD0BA1" w14:textId="7AB19551" w:rsidR="00C20BB7" w:rsidRPr="00C20BB7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Pr="00C20BB7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2F67EB5D" w:rsidR="00BE637F" w:rsidRPr="00FC376A" w:rsidRDefault="00BE637F" w:rsidP="00C20BB7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Okres gwarancji na wykonane roboty minimum 24 miesiące.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5B3CB1EE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B857" w14:textId="77777777" w:rsidR="00660885" w:rsidRDefault="00660885" w:rsidP="00D11F56">
      <w:r>
        <w:separator/>
      </w:r>
    </w:p>
  </w:endnote>
  <w:endnote w:type="continuationSeparator" w:id="0">
    <w:p w14:paraId="16D78115" w14:textId="77777777" w:rsidR="00660885" w:rsidRDefault="00660885" w:rsidP="00D11F56">
      <w:r>
        <w:continuationSeparator/>
      </w:r>
    </w:p>
  </w:endnote>
  <w:endnote w:type="continuationNotice" w:id="1">
    <w:p w14:paraId="4F7BDB2E" w14:textId="77777777" w:rsidR="00783860" w:rsidRDefault="00783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C240" w14:textId="77777777" w:rsidR="00660885" w:rsidRDefault="00660885" w:rsidP="00D11F56">
      <w:r>
        <w:separator/>
      </w:r>
    </w:p>
  </w:footnote>
  <w:footnote w:type="continuationSeparator" w:id="0">
    <w:p w14:paraId="6DACED93" w14:textId="77777777" w:rsidR="00660885" w:rsidRDefault="00660885" w:rsidP="00D11F56">
      <w:r>
        <w:continuationSeparator/>
      </w:r>
    </w:p>
  </w:footnote>
  <w:footnote w:type="continuationNotice" w:id="1">
    <w:p w14:paraId="54AEFB5A" w14:textId="77777777" w:rsidR="00783860" w:rsidRDefault="007838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945310083">
    <w:abstractNumId w:val="8"/>
  </w:num>
  <w:num w:numId="2" w16cid:durableId="1010137508">
    <w:abstractNumId w:val="7"/>
  </w:num>
  <w:num w:numId="3" w16cid:durableId="1283151089">
    <w:abstractNumId w:val="4"/>
  </w:num>
  <w:num w:numId="4" w16cid:durableId="861747709">
    <w:abstractNumId w:val="5"/>
  </w:num>
  <w:num w:numId="5" w16cid:durableId="1899121157">
    <w:abstractNumId w:val="2"/>
  </w:num>
  <w:num w:numId="6" w16cid:durableId="1413821736">
    <w:abstractNumId w:val="1"/>
  </w:num>
  <w:num w:numId="7" w16cid:durableId="174350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45501">
    <w:abstractNumId w:val="6"/>
  </w:num>
  <w:num w:numId="9" w16cid:durableId="3060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33EB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1012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35ED0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170B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3860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76604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247FB"/>
    <w:rsid w:val="00927E80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549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0BB7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2585707D24B1F97DE86A6F412E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143E-5C2A-43BA-969C-AC1DA8691F14}"/>
      </w:docPartPr>
      <w:docPartBody>
        <w:p w:rsidR="000A6968" w:rsidRDefault="00CF52E6" w:rsidP="00CF52E6">
          <w:pPr>
            <w:pStyle w:val="1D32585707D24B1F97DE86A6F412E28D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E1830DEE708542B088FE7261B9B91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C4CB-D618-4C91-827B-84C7EB585331}"/>
      </w:docPartPr>
      <w:docPartBody>
        <w:p w:rsidR="000A6968" w:rsidRDefault="00CF52E6" w:rsidP="00CF52E6">
          <w:pPr>
            <w:pStyle w:val="E1830DEE708542B088FE7261B9B91B9A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6"/>
    <w:rsid w:val="000A6968"/>
    <w:rsid w:val="001574CB"/>
    <w:rsid w:val="0019159F"/>
    <w:rsid w:val="001F53EF"/>
    <w:rsid w:val="00346836"/>
    <w:rsid w:val="00595EBA"/>
    <w:rsid w:val="00757D63"/>
    <w:rsid w:val="00866236"/>
    <w:rsid w:val="008817AD"/>
    <w:rsid w:val="00A848BA"/>
    <w:rsid w:val="00B13E91"/>
    <w:rsid w:val="00BA69B8"/>
    <w:rsid w:val="00C94F94"/>
    <w:rsid w:val="00CF52E6"/>
    <w:rsid w:val="00D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2E6"/>
    <w:rPr>
      <w:color w:val="808080"/>
    </w:rPr>
  </w:style>
  <w:style w:type="paragraph" w:customStyle="1" w:styleId="1D32585707D24B1F97DE86A6F412E28D">
    <w:name w:val="1D32585707D24B1F97DE86A6F412E28D"/>
    <w:rsid w:val="00CF52E6"/>
  </w:style>
  <w:style w:type="paragraph" w:customStyle="1" w:styleId="E1830DEE708542B088FE7261B9B91B9A">
    <w:name w:val="E1830DEE708542B088FE7261B9B91B9A"/>
    <w:rsid w:val="00CF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6</cp:revision>
  <cp:lastPrinted>2022-10-06T09:39:00Z</cp:lastPrinted>
  <dcterms:created xsi:type="dcterms:W3CDTF">2022-10-06T09:39:00Z</dcterms:created>
  <dcterms:modified xsi:type="dcterms:W3CDTF">2022-11-21T09:33:00Z</dcterms:modified>
</cp:coreProperties>
</file>