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załącznik nr 1 do SWZ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Formularz 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1"/>
          <w:szCs w:val="21"/>
        </w:rPr>
      </w:pPr>
      <w:r>
        <w:rPr>
          <w:rFonts w:eastAsia="Tahoma" w:cs="Tahoma" w:ascii="Calibri" w:hAnsi="Calibri"/>
          <w:sz w:val="21"/>
          <w:szCs w:val="21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/>
          <w:bCs/>
          <w:sz w:val="21"/>
          <w:szCs w:val="21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/>
          <w:iCs/>
          <w:sz w:val="21"/>
          <w:szCs w:val="21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1"/>
          <w:szCs w:val="21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1"/>
          <w:szCs w:val="2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1"/>
          <w:szCs w:val="21"/>
        </w:rPr>
      </w:pPr>
      <w:r>
        <w:rPr>
          <w:rFonts w:ascii="Calibri" w:hAnsi="Calibri"/>
          <w:color w:val="00008B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 xml:space="preserve">  81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4"/>
          <w:szCs w:val="24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Remont lokali mieszkalnych (pustostanów) przy ul. Stolarskiej 1 lok.18,  ul. Przemysłowej 36 lok. 20 oraz  ul. Przemysłowej 13 lok.1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sz w:val="24"/>
          <w:szCs w:val="24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4"/>
          <w:szCs w:val="24"/>
          <w:lang w:val="pl-PL" w:eastAsia="zh-CN" w:bidi="ar-SA"/>
        </w:rPr>
        <w:t>- niniejszym oferuję wykonanie przedmiotu zamówienia, zgodnie z warunkami określonymi           w SWZ w części dotyczącej: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3465"/>
        <w:gridCol w:w="2438"/>
        <w:gridCol w:w="2724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pustostanu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</w:tc>
      </w:tr>
      <w:tr>
        <w:trPr>
          <w:trHeight w:val="812" w:hRule="atLeast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textAlignment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textAlignment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 Stolarska 1 lok.18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textAlignment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textAlignment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 Przemysłowa 36 lok. 20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textAlignment w:val="center"/>
              <w:rPr/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textAlignment w:val="center"/>
              <w:rPr/>
            </w:pPr>
            <w:r>
              <w:rPr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ul. </w:t>
            </w:r>
            <w:r>
              <w:rPr>
                <w:rStyle w:val="Domylnaczcionkaakapitu"/>
                <w:rFonts w:eastAsia="NSimSun" w:cs="Lucida Sans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 xml:space="preserve"> Przemysłowej 13 lok.1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0" w:hanging="0"/>
        <w:jc w:val="both"/>
        <w:rPr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1"/>
          <w:szCs w:val="21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highlight w:val="cyan"/>
        </w:rPr>
      </w:pPr>
      <w:r>
        <w:rPr>
          <w:rFonts w:ascii="Calibri" w:hAnsi="Calibri"/>
          <w:sz w:val="21"/>
          <w:szCs w:val="21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 69/PA/2023</w:t>
      </w:r>
    </w:p>
    <w:p>
      <w:pPr>
        <w:pStyle w:val="Normal"/>
        <w:bidi w:val="0"/>
        <w:jc w:val="center"/>
        <w:rPr/>
      </w:pPr>
      <w:bookmarkStart w:id="0" w:name="__DdeLink__250_196416699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7" w:after="0"/>
        <w:ind w:left="283" w:right="0" w:hanging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Remont lokali mieszkalnych (pustostanów) przy ul. Stolarskiej 1 lok.18, ul. Przemysłowej 36 lok. 20 oraz  ul. Przemysłowej 13 lok.1 w Bydgoszczy</w:t>
      </w:r>
    </w:p>
    <w:p>
      <w:pPr>
        <w:pStyle w:val="Normal"/>
        <w:bidi w:val="0"/>
        <w:spacing w:lineRule="auto" w:line="240" w:before="57" w:after="0"/>
        <w:jc w:val="both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>z postępowania na podstawie art.108 ust.1 ustawy z dnia                  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/>
          <w:bCs/>
          <w:sz w:val="21"/>
          <w:szCs w:val="21"/>
          <w:u w:val="none"/>
          <w:shd w:fill="auto" w:val="clear"/>
        </w:rPr>
        <w:t>2. Oświadczam, że  nie podlegam wykluczeniu</w:t>
      </w:r>
      <w:r>
        <w:rPr>
          <w:rFonts w:ascii="Calibri" w:hAnsi="Calibri"/>
          <w:b w:val="false"/>
          <w:bCs w:val="false"/>
          <w:sz w:val="21"/>
          <w:szCs w:val="21"/>
          <w:u w:val="none"/>
          <w:shd w:fill="auto" w:val="clear"/>
        </w:rPr>
        <w:t xml:space="preserve"> z postępowania na podstawie art.109 ust.1 pkt 4, 5, 7  uPzp.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highlight w:val="none"/>
          <w:shd w:fill="auto" w:val="clear"/>
        </w:rPr>
      </w:pP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auto"/>
          <w:sz w:val="21"/>
          <w:szCs w:val="21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1"/>
          <w:szCs w:val="21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</TotalTime>
  <Application>LibreOffice/7.5.4.2$Windows_X86_64 LibreOffice_project/36ccfdc35048b057fd9854c757a8b67ec53977b6</Application>
  <AppVersion>15.0000</AppVersion>
  <Pages>3</Pages>
  <Words>949</Words>
  <Characters>7386</Characters>
  <CharactersWithSpaces>8500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2023-05-17T08:18:42Z</cp:lastPrinted>
  <dcterms:modified xsi:type="dcterms:W3CDTF">2023-12-28T08:57:02Z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