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03"/>
        <w:tblW w:w="9990" w:type="dxa"/>
        <w:tblLook w:val="04A0" w:firstRow="1" w:lastRow="0" w:firstColumn="1" w:lastColumn="0" w:noHBand="0" w:noVBand="1"/>
      </w:tblPr>
      <w:tblGrid>
        <w:gridCol w:w="1598"/>
        <w:gridCol w:w="463"/>
        <w:gridCol w:w="3224"/>
        <w:gridCol w:w="4705"/>
      </w:tblGrid>
      <w:tr w:rsidR="00C8159B" w:rsidRPr="00E86743" w:rsidTr="004B7C21">
        <w:trPr>
          <w:trHeight w:val="581"/>
        </w:trPr>
        <w:tc>
          <w:tcPr>
            <w:tcW w:w="5285" w:type="dxa"/>
            <w:gridSpan w:val="3"/>
            <w:shd w:val="clear" w:color="auto" w:fill="auto"/>
          </w:tcPr>
          <w:p w:rsidR="00C8159B" w:rsidRPr="00E86743" w:rsidRDefault="00C8159B" w:rsidP="00927A9D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4705" w:type="dxa"/>
            <w:shd w:val="clear" w:color="auto" w:fill="auto"/>
          </w:tcPr>
          <w:p w:rsidR="00C8159B" w:rsidRPr="00E86743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  <w:p w:rsidR="00C8159B" w:rsidRPr="00E86743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</w:tr>
      <w:tr w:rsidR="00C8159B" w:rsidRPr="00E86743" w:rsidTr="004B7C21">
        <w:trPr>
          <w:trHeight w:val="1448"/>
        </w:trPr>
        <w:tc>
          <w:tcPr>
            <w:tcW w:w="5285" w:type="dxa"/>
            <w:gridSpan w:val="3"/>
            <w:shd w:val="clear" w:color="auto" w:fill="auto"/>
          </w:tcPr>
          <w:p w:rsidR="00C8159B" w:rsidRPr="00E86743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sz w:val="28"/>
                <w:szCs w:val="28"/>
                <w:lang w:val="pl-PL"/>
              </w:rPr>
            </w:pPr>
          </w:p>
        </w:tc>
        <w:tc>
          <w:tcPr>
            <w:tcW w:w="4705" w:type="dxa"/>
            <w:shd w:val="clear" w:color="auto" w:fill="auto"/>
          </w:tcPr>
          <w:p w:rsidR="00C8159B" w:rsidRPr="00E86743" w:rsidRDefault="00C8159B" w:rsidP="00C8159B">
            <w:pPr>
              <w:widowControl/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8"/>
                <w:szCs w:val="28"/>
              </w:rPr>
            </w:pPr>
          </w:p>
          <w:p w:rsidR="00C8159B" w:rsidRPr="00E86743" w:rsidRDefault="00C8159B" w:rsidP="00C8159B">
            <w:pPr>
              <w:widowControl/>
              <w:spacing w:after="0" w:line="240" w:lineRule="auto"/>
              <w:jc w:val="center"/>
              <w:rPr>
                <w:rFonts w:ascii="Arial" w:eastAsia="Calibri" w:hAnsi="Arial" w:cs="Times New Roman"/>
                <w:sz w:val="28"/>
                <w:szCs w:val="28"/>
                <w:lang w:val="pl-PL"/>
              </w:rPr>
            </w:pPr>
          </w:p>
        </w:tc>
      </w:tr>
      <w:tr w:rsidR="00C8159B" w:rsidRPr="00927A9D" w:rsidTr="004B7C21">
        <w:trPr>
          <w:trHeight w:val="359"/>
        </w:trPr>
        <w:tc>
          <w:tcPr>
            <w:tcW w:w="1598" w:type="dxa"/>
            <w:shd w:val="clear" w:color="auto" w:fill="auto"/>
          </w:tcPr>
          <w:p w:rsidR="00C8159B" w:rsidRPr="002E56F3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i/>
                <w:iCs/>
                <w:lang w:val="pl-PL"/>
              </w:rPr>
            </w:pPr>
            <w:r w:rsidRPr="002E56F3">
              <w:rPr>
                <w:rFonts w:ascii="Arial" w:eastAsia="Calibri" w:hAnsi="Arial" w:cs="Times New Roman"/>
                <w:i/>
                <w:iCs/>
                <w:lang w:val="pl-PL"/>
              </w:rPr>
              <w:t>Temat:</w:t>
            </w:r>
          </w:p>
        </w:tc>
        <w:tc>
          <w:tcPr>
            <w:tcW w:w="463" w:type="dxa"/>
            <w:shd w:val="clear" w:color="auto" w:fill="auto"/>
          </w:tcPr>
          <w:p w:rsidR="00C8159B" w:rsidRPr="00E2024A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 w:rsidRPr="00E2024A">
              <w:rPr>
                <w:rFonts w:ascii="Arial" w:eastAsia="Calibri" w:hAnsi="Arial" w:cs="Times New Roman"/>
                <w:lang w:val="pl-PL"/>
              </w:rPr>
              <w:t>1.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C8159B" w:rsidRPr="006B0BA6" w:rsidRDefault="001E433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b/>
                <w:lang w:val="pl-PL"/>
              </w:rPr>
            </w:pPr>
            <w:r>
              <w:rPr>
                <w:rFonts w:ascii="Arial" w:eastAsia="Calibri" w:hAnsi="Arial" w:cs="Times New Roman"/>
                <w:b/>
                <w:lang w:val="pl-PL"/>
              </w:rPr>
              <w:t>Wykonania badań RTG w Fabryce Kotłów „SEFAKO”</w:t>
            </w:r>
          </w:p>
        </w:tc>
      </w:tr>
      <w:tr w:rsidR="00C8159B" w:rsidRPr="00927A9D" w:rsidTr="004B7C21">
        <w:trPr>
          <w:trHeight w:val="359"/>
        </w:trPr>
        <w:tc>
          <w:tcPr>
            <w:tcW w:w="1598" w:type="dxa"/>
            <w:shd w:val="clear" w:color="auto" w:fill="auto"/>
          </w:tcPr>
          <w:p w:rsidR="00C8159B" w:rsidRPr="002E56F3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i/>
                <w:iCs/>
                <w:lang w:val="pl-PL"/>
              </w:rPr>
            </w:pPr>
          </w:p>
        </w:tc>
        <w:tc>
          <w:tcPr>
            <w:tcW w:w="463" w:type="dxa"/>
            <w:shd w:val="clear" w:color="auto" w:fill="auto"/>
          </w:tcPr>
          <w:p w:rsidR="00C8159B" w:rsidRPr="00E2024A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7929" w:type="dxa"/>
            <w:gridSpan w:val="2"/>
            <w:shd w:val="clear" w:color="auto" w:fill="auto"/>
          </w:tcPr>
          <w:p w:rsidR="00C8159B" w:rsidRPr="00E2024A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</w:tr>
      <w:tr w:rsidR="00C8159B" w:rsidRPr="00E86743" w:rsidTr="004B7C21">
        <w:trPr>
          <w:trHeight w:val="359"/>
        </w:trPr>
        <w:tc>
          <w:tcPr>
            <w:tcW w:w="1598" w:type="dxa"/>
            <w:shd w:val="clear" w:color="auto" w:fill="auto"/>
          </w:tcPr>
          <w:p w:rsidR="00C8159B" w:rsidRPr="002E56F3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i/>
                <w:iCs/>
                <w:lang w:val="pl-PL"/>
              </w:rPr>
            </w:pPr>
            <w:r w:rsidRPr="002E56F3">
              <w:rPr>
                <w:rFonts w:ascii="Arial" w:eastAsia="Calibri" w:hAnsi="Arial" w:cs="Times New Roman"/>
                <w:i/>
                <w:iCs/>
                <w:lang w:val="pl-PL"/>
              </w:rPr>
              <w:t>Dotyczy:</w:t>
            </w:r>
          </w:p>
        </w:tc>
        <w:tc>
          <w:tcPr>
            <w:tcW w:w="463" w:type="dxa"/>
            <w:shd w:val="clear" w:color="auto" w:fill="auto"/>
          </w:tcPr>
          <w:p w:rsidR="00C8159B" w:rsidRPr="00E2024A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 w:rsidRPr="00E2024A">
              <w:rPr>
                <w:rFonts w:ascii="Arial" w:eastAsia="Calibri" w:hAnsi="Arial" w:cs="Times New Roman"/>
                <w:lang w:val="pl-PL"/>
              </w:rPr>
              <w:t>1.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C8159B" w:rsidRDefault="001E433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 xml:space="preserve">Badania RTG wężownic złącza spawane fi 31,8x4mm ( 8 spoin na wężownicy). Do prześwietlenia jest 600 spoin. </w:t>
            </w:r>
          </w:p>
          <w:p w:rsidR="001E433B" w:rsidRPr="00E2024A" w:rsidRDefault="001E433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</w:tr>
      <w:tr w:rsidR="00C8159B" w:rsidRPr="00E86743" w:rsidTr="004B7C21">
        <w:trPr>
          <w:trHeight w:val="279"/>
        </w:trPr>
        <w:tc>
          <w:tcPr>
            <w:tcW w:w="1598" w:type="dxa"/>
            <w:shd w:val="clear" w:color="auto" w:fill="auto"/>
          </w:tcPr>
          <w:p w:rsidR="00C8159B" w:rsidRPr="00C8159B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i/>
                <w:lang w:val="pl-PL"/>
              </w:rPr>
            </w:pPr>
            <w:r w:rsidRPr="00C8159B">
              <w:rPr>
                <w:rFonts w:ascii="Arial" w:eastAsia="Calibri" w:hAnsi="Arial" w:cs="Times New Roman"/>
                <w:i/>
                <w:lang w:val="pl-PL"/>
              </w:rPr>
              <w:t>Termin</w:t>
            </w:r>
            <w:r>
              <w:rPr>
                <w:rFonts w:ascii="Arial" w:eastAsia="Calibri" w:hAnsi="Arial" w:cs="Times New Roman"/>
                <w:i/>
                <w:lang w:val="pl-PL"/>
              </w:rPr>
              <w:t>:</w:t>
            </w:r>
          </w:p>
        </w:tc>
        <w:tc>
          <w:tcPr>
            <w:tcW w:w="463" w:type="dxa"/>
            <w:shd w:val="clear" w:color="auto" w:fill="auto"/>
          </w:tcPr>
          <w:p w:rsidR="00C8159B" w:rsidRPr="00E2024A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7929" w:type="dxa"/>
            <w:gridSpan w:val="2"/>
            <w:shd w:val="clear" w:color="auto" w:fill="auto"/>
          </w:tcPr>
          <w:p w:rsidR="00C8159B" w:rsidRDefault="001E433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Od 14.06.2019 do 30.06.2019</w:t>
            </w:r>
          </w:p>
          <w:p w:rsidR="004B7C21" w:rsidRPr="00E2024A" w:rsidRDefault="004B7C21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</w:tr>
      <w:tr w:rsidR="00C8159B" w:rsidRPr="00927A9D" w:rsidTr="00A1765C">
        <w:trPr>
          <w:trHeight w:val="733"/>
        </w:trPr>
        <w:tc>
          <w:tcPr>
            <w:tcW w:w="1598" w:type="dxa"/>
            <w:shd w:val="clear" w:color="auto" w:fill="auto"/>
          </w:tcPr>
          <w:p w:rsidR="00C8159B" w:rsidRPr="002E56F3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i/>
                <w:iCs/>
                <w:lang w:val="pl-PL"/>
              </w:rPr>
            </w:pPr>
            <w:r w:rsidRPr="002E56F3">
              <w:rPr>
                <w:rFonts w:ascii="Arial" w:eastAsia="Calibri" w:hAnsi="Arial" w:cs="Times New Roman"/>
                <w:i/>
                <w:iCs/>
                <w:lang w:val="pl-PL"/>
              </w:rPr>
              <w:t>Opis</w:t>
            </w:r>
            <w:r w:rsidR="001E433B" w:rsidRPr="002E56F3">
              <w:rPr>
                <w:rFonts w:ascii="Arial" w:eastAsia="Calibri" w:hAnsi="Arial" w:cs="Times New Roman"/>
                <w:i/>
                <w:iCs/>
                <w:lang w:val="pl-PL"/>
              </w:rPr>
              <w:t>/Warunki</w:t>
            </w:r>
            <w:r w:rsidRPr="002E56F3">
              <w:rPr>
                <w:rFonts w:ascii="Arial" w:eastAsia="Calibri" w:hAnsi="Arial" w:cs="Times New Roman"/>
                <w:i/>
                <w:iCs/>
                <w:lang w:val="pl-PL"/>
              </w:rPr>
              <w:t>:</w:t>
            </w:r>
          </w:p>
        </w:tc>
        <w:tc>
          <w:tcPr>
            <w:tcW w:w="463" w:type="dxa"/>
            <w:shd w:val="clear" w:color="auto" w:fill="auto"/>
          </w:tcPr>
          <w:p w:rsidR="00C8159B" w:rsidRPr="00E86743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1.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4B7C21" w:rsidRPr="00E86743" w:rsidRDefault="001E433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Badanie RTG należy wykonać zgodnie z ASME Sec. I, Sec. V na dwa rz</w:t>
            </w:r>
            <w:r w:rsidR="004B7C21">
              <w:rPr>
                <w:rFonts w:ascii="Arial" w:eastAsia="Calibri" w:hAnsi="Arial" w:cs="Times New Roman"/>
                <w:lang w:val="pl-PL"/>
              </w:rPr>
              <w:t>u</w:t>
            </w:r>
            <w:r>
              <w:rPr>
                <w:rFonts w:ascii="Arial" w:eastAsia="Calibri" w:hAnsi="Arial" w:cs="Times New Roman"/>
                <w:lang w:val="pl-PL"/>
              </w:rPr>
              <w:t>ty</w:t>
            </w:r>
            <w:r w:rsidR="004B7C21">
              <w:rPr>
                <w:rFonts w:ascii="Arial" w:eastAsia="Calibri" w:hAnsi="Arial" w:cs="Times New Roman"/>
                <w:lang w:val="pl-PL"/>
              </w:rPr>
              <w:t xml:space="preserve"> techniką eliptyczną wraz z oceną i na własnym sprzęcie</w:t>
            </w:r>
            <w:r w:rsidR="00A1765C">
              <w:rPr>
                <w:rFonts w:ascii="Arial" w:eastAsia="Calibri" w:hAnsi="Arial" w:cs="Times New Roman"/>
                <w:lang w:val="pl-PL"/>
              </w:rPr>
              <w:t xml:space="preserve"> pr</w:t>
            </w:r>
            <w:r w:rsidR="002E56F3">
              <w:rPr>
                <w:rFonts w:ascii="Arial" w:eastAsia="Calibri" w:hAnsi="Arial" w:cs="Times New Roman"/>
                <w:lang w:val="pl-PL"/>
              </w:rPr>
              <w:t>z</w:t>
            </w:r>
            <w:r w:rsidR="00A1765C">
              <w:rPr>
                <w:rFonts w:ascii="Arial" w:eastAsia="Calibri" w:hAnsi="Arial" w:cs="Times New Roman"/>
                <w:lang w:val="pl-PL"/>
              </w:rPr>
              <w:t>y użyciu własnych materiałów.</w:t>
            </w:r>
          </w:p>
        </w:tc>
      </w:tr>
      <w:tr w:rsidR="00C8159B" w:rsidRPr="00927A9D" w:rsidTr="004B7C21">
        <w:trPr>
          <w:trHeight w:val="340"/>
        </w:trPr>
        <w:tc>
          <w:tcPr>
            <w:tcW w:w="1598" w:type="dxa"/>
            <w:shd w:val="clear" w:color="auto" w:fill="auto"/>
          </w:tcPr>
          <w:p w:rsidR="00C8159B" w:rsidRPr="00E86743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463" w:type="dxa"/>
            <w:shd w:val="clear" w:color="auto" w:fill="auto"/>
          </w:tcPr>
          <w:p w:rsidR="00C8159B" w:rsidRDefault="001E433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2.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C8159B" w:rsidRDefault="004B7C21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 xml:space="preserve">Błony radiograficzne : C4 </w:t>
            </w:r>
            <w:proofErr w:type="spellStart"/>
            <w:r>
              <w:rPr>
                <w:rFonts w:ascii="Arial" w:eastAsia="Calibri" w:hAnsi="Arial" w:cs="Times New Roman"/>
                <w:lang w:val="pl-PL"/>
              </w:rPr>
              <w:t>vacupacki</w:t>
            </w:r>
            <w:proofErr w:type="spellEnd"/>
            <w:r>
              <w:rPr>
                <w:rFonts w:ascii="Arial" w:eastAsia="Calibri" w:hAnsi="Arial" w:cs="Times New Roman"/>
                <w:lang w:val="pl-PL"/>
              </w:rPr>
              <w:t xml:space="preserve"> (pakowane </w:t>
            </w:r>
            <w:r w:rsidR="002E56F3">
              <w:rPr>
                <w:rFonts w:ascii="Arial" w:eastAsia="Calibri" w:hAnsi="Arial" w:cs="Times New Roman"/>
                <w:lang w:val="pl-PL"/>
              </w:rPr>
              <w:t>p</w:t>
            </w:r>
            <w:r>
              <w:rPr>
                <w:rFonts w:ascii="Arial" w:eastAsia="Calibri" w:hAnsi="Arial" w:cs="Times New Roman"/>
                <w:lang w:val="pl-PL"/>
              </w:rPr>
              <w:t>różniowo).</w:t>
            </w:r>
          </w:p>
        </w:tc>
      </w:tr>
      <w:tr w:rsidR="00C8159B" w:rsidRPr="00927A9D" w:rsidTr="004B7C21">
        <w:trPr>
          <w:trHeight w:val="334"/>
        </w:trPr>
        <w:tc>
          <w:tcPr>
            <w:tcW w:w="1598" w:type="dxa"/>
            <w:shd w:val="clear" w:color="auto" w:fill="auto"/>
          </w:tcPr>
          <w:p w:rsidR="00C8159B" w:rsidRPr="00E86743" w:rsidRDefault="00C8159B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463" w:type="dxa"/>
            <w:shd w:val="clear" w:color="auto" w:fill="auto"/>
          </w:tcPr>
          <w:p w:rsidR="00C8159B" w:rsidRDefault="004B7C21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3</w:t>
            </w:r>
            <w:r w:rsidR="00C8159B">
              <w:rPr>
                <w:rFonts w:ascii="Arial" w:eastAsia="Calibri" w:hAnsi="Arial" w:cs="Times New Roman"/>
                <w:lang w:val="pl-PL"/>
              </w:rPr>
              <w:t>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C8159B" w:rsidRPr="00E86743" w:rsidRDefault="004B7C21" w:rsidP="00C8159B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Oznakowanie radiogramu: jako obraz radiograficzny.</w:t>
            </w:r>
          </w:p>
        </w:tc>
      </w:tr>
      <w:tr w:rsidR="004B7C21" w:rsidRPr="00927A9D" w:rsidTr="004B7C21">
        <w:trPr>
          <w:trHeight w:val="572"/>
        </w:trPr>
        <w:tc>
          <w:tcPr>
            <w:tcW w:w="1598" w:type="dxa"/>
            <w:shd w:val="clear" w:color="auto" w:fill="auto"/>
          </w:tcPr>
          <w:p w:rsidR="004B7C21" w:rsidRPr="00E86743" w:rsidRDefault="004B7C21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463" w:type="dxa"/>
            <w:shd w:val="clear" w:color="auto" w:fill="auto"/>
          </w:tcPr>
          <w:p w:rsidR="004B7C21" w:rsidRDefault="004B7C21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4.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4B7C21" w:rsidRDefault="00A1765C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Obwoluta: ma zawierać dane prześwietlanego elementy zaczernienie każdego radiogramu z osobna, widoczny pręcik IQI</w:t>
            </w:r>
          </w:p>
        </w:tc>
      </w:tr>
      <w:tr w:rsidR="00A1765C" w:rsidRPr="00927A9D" w:rsidTr="00A1765C">
        <w:trPr>
          <w:trHeight w:val="280"/>
        </w:trPr>
        <w:tc>
          <w:tcPr>
            <w:tcW w:w="1598" w:type="dxa"/>
            <w:shd w:val="clear" w:color="auto" w:fill="auto"/>
          </w:tcPr>
          <w:p w:rsidR="00A1765C" w:rsidRPr="00E86743" w:rsidRDefault="00A1765C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463" w:type="dxa"/>
            <w:shd w:val="clear" w:color="auto" w:fill="auto"/>
          </w:tcPr>
          <w:p w:rsidR="00A1765C" w:rsidRDefault="00A1765C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5.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A1765C" w:rsidRDefault="00A1765C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Badania mogą być prowadzone na I, II i III zmianie wraz z sobotą.</w:t>
            </w:r>
          </w:p>
        </w:tc>
      </w:tr>
      <w:tr w:rsidR="00A1765C" w:rsidRPr="00927A9D" w:rsidTr="004B7C21">
        <w:trPr>
          <w:trHeight w:val="572"/>
        </w:trPr>
        <w:tc>
          <w:tcPr>
            <w:tcW w:w="1598" w:type="dxa"/>
            <w:shd w:val="clear" w:color="auto" w:fill="auto"/>
          </w:tcPr>
          <w:p w:rsidR="00A1765C" w:rsidRPr="00E86743" w:rsidRDefault="00A1765C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463" w:type="dxa"/>
            <w:shd w:val="clear" w:color="auto" w:fill="auto"/>
          </w:tcPr>
          <w:p w:rsidR="00A1765C" w:rsidRDefault="009E5F65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6.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A1765C" w:rsidRDefault="009E5F65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Na czas badań udostępnimy ciemnię, negatoskopie i maszynę do obróbki fotochemicznej</w:t>
            </w:r>
          </w:p>
        </w:tc>
      </w:tr>
      <w:tr w:rsidR="00A1765C" w:rsidRPr="00927A9D" w:rsidTr="004B7C21">
        <w:trPr>
          <w:trHeight w:val="572"/>
        </w:trPr>
        <w:tc>
          <w:tcPr>
            <w:tcW w:w="1598" w:type="dxa"/>
            <w:shd w:val="clear" w:color="auto" w:fill="auto"/>
          </w:tcPr>
          <w:p w:rsidR="00A1765C" w:rsidRPr="00E86743" w:rsidRDefault="00A1765C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463" w:type="dxa"/>
            <w:shd w:val="clear" w:color="auto" w:fill="auto"/>
          </w:tcPr>
          <w:p w:rsidR="00A1765C" w:rsidRDefault="009E5F65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7.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A1765C" w:rsidRDefault="009E5F65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Protokół: po badaniach systematycznie na naszym druku wg naszego układu zostanie sporządzony protokół.</w:t>
            </w:r>
          </w:p>
        </w:tc>
      </w:tr>
      <w:tr w:rsidR="009E5F65" w:rsidRPr="00927A9D" w:rsidTr="004B7C21">
        <w:trPr>
          <w:trHeight w:val="572"/>
        </w:trPr>
        <w:tc>
          <w:tcPr>
            <w:tcW w:w="1598" w:type="dxa"/>
            <w:shd w:val="clear" w:color="auto" w:fill="auto"/>
          </w:tcPr>
          <w:p w:rsidR="009E5F65" w:rsidRPr="00E86743" w:rsidRDefault="009E5F65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463" w:type="dxa"/>
            <w:shd w:val="clear" w:color="auto" w:fill="auto"/>
          </w:tcPr>
          <w:p w:rsidR="009E5F65" w:rsidRDefault="009E5F65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 xml:space="preserve">8. 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2E56F3" w:rsidRDefault="009E5F65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 xml:space="preserve">Zleceniobiorca dostarczy odpowiednio: </w:t>
            </w:r>
          </w:p>
          <w:p w:rsidR="002E56F3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 xml:space="preserve">- </w:t>
            </w:r>
            <w:r w:rsidR="009E5F65">
              <w:rPr>
                <w:rFonts w:ascii="Arial" w:eastAsia="Calibri" w:hAnsi="Arial" w:cs="Times New Roman"/>
                <w:lang w:val="pl-PL"/>
              </w:rPr>
              <w:t>świadectwa okresowych sprawdzeń serwisowych użytego sprzętu,</w:t>
            </w:r>
          </w:p>
          <w:p w:rsidR="002E56F3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 xml:space="preserve">-  </w:t>
            </w:r>
            <w:r w:rsidR="009E5F65">
              <w:rPr>
                <w:rFonts w:ascii="Arial" w:eastAsia="Calibri" w:hAnsi="Arial" w:cs="Times New Roman"/>
                <w:lang w:val="pl-PL"/>
              </w:rPr>
              <w:t xml:space="preserve">świadectwa zdolności widzenia dla personelu, </w:t>
            </w:r>
          </w:p>
          <w:p w:rsidR="002E56F3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 xml:space="preserve">- </w:t>
            </w:r>
            <w:r w:rsidR="009E5F65">
              <w:rPr>
                <w:rFonts w:ascii="Arial" w:eastAsia="Calibri" w:hAnsi="Arial" w:cs="Times New Roman"/>
                <w:lang w:val="pl-PL"/>
              </w:rPr>
              <w:t xml:space="preserve">certyfikaty personalne, </w:t>
            </w:r>
          </w:p>
          <w:p w:rsidR="002E56F3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 xml:space="preserve">- </w:t>
            </w:r>
            <w:r w:rsidR="009E5F65">
              <w:rPr>
                <w:rFonts w:ascii="Arial" w:eastAsia="Calibri" w:hAnsi="Arial" w:cs="Times New Roman"/>
                <w:lang w:val="pl-PL"/>
              </w:rPr>
              <w:t xml:space="preserve">okresowe szkolenia BHP, </w:t>
            </w:r>
          </w:p>
          <w:p w:rsidR="009E5F65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 xml:space="preserve">- </w:t>
            </w:r>
            <w:r w:rsidR="009E5F65">
              <w:rPr>
                <w:rFonts w:ascii="Arial" w:eastAsia="Calibri" w:hAnsi="Arial" w:cs="Times New Roman"/>
                <w:lang w:val="pl-PL"/>
              </w:rPr>
              <w:t>zaświadczenie lekarski o zdolności wykonywania zawodu.</w:t>
            </w:r>
          </w:p>
        </w:tc>
      </w:tr>
      <w:tr w:rsidR="009E5F65" w:rsidRPr="00927A9D" w:rsidTr="004B7C21">
        <w:trPr>
          <w:trHeight w:val="572"/>
        </w:trPr>
        <w:tc>
          <w:tcPr>
            <w:tcW w:w="1598" w:type="dxa"/>
            <w:shd w:val="clear" w:color="auto" w:fill="auto"/>
          </w:tcPr>
          <w:p w:rsidR="009E5F65" w:rsidRPr="002E56F3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i/>
                <w:iCs/>
                <w:lang w:val="pl-PL"/>
              </w:rPr>
            </w:pPr>
            <w:r w:rsidRPr="002E56F3">
              <w:rPr>
                <w:rFonts w:ascii="Arial" w:eastAsia="Calibri" w:hAnsi="Arial" w:cs="Times New Roman"/>
                <w:i/>
                <w:iCs/>
                <w:lang w:val="pl-PL"/>
              </w:rPr>
              <w:t>Rozliczenie:</w:t>
            </w:r>
          </w:p>
        </w:tc>
        <w:tc>
          <w:tcPr>
            <w:tcW w:w="463" w:type="dxa"/>
            <w:shd w:val="clear" w:color="auto" w:fill="auto"/>
          </w:tcPr>
          <w:p w:rsidR="009E5F65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1.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9E5F65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Podstawą do rozliczenia jest wykonanie prawidłowych badań wraz z oceną i protokołem</w:t>
            </w:r>
          </w:p>
        </w:tc>
      </w:tr>
      <w:tr w:rsidR="009E5F65" w:rsidRPr="00E86743" w:rsidTr="002E56F3">
        <w:trPr>
          <w:trHeight w:val="316"/>
        </w:trPr>
        <w:tc>
          <w:tcPr>
            <w:tcW w:w="1598" w:type="dxa"/>
            <w:shd w:val="clear" w:color="auto" w:fill="auto"/>
          </w:tcPr>
          <w:p w:rsidR="009E5F65" w:rsidRPr="00E86743" w:rsidRDefault="009E5F65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463" w:type="dxa"/>
            <w:shd w:val="clear" w:color="auto" w:fill="auto"/>
          </w:tcPr>
          <w:p w:rsidR="009E5F65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2.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9E5F65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Płatność 30 dni.</w:t>
            </w:r>
          </w:p>
        </w:tc>
      </w:tr>
      <w:tr w:rsidR="002E56F3" w:rsidRPr="00927A9D" w:rsidTr="004B7C21">
        <w:trPr>
          <w:trHeight w:val="572"/>
        </w:trPr>
        <w:tc>
          <w:tcPr>
            <w:tcW w:w="1598" w:type="dxa"/>
            <w:shd w:val="clear" w:color="auto" w:fill="auto"/>
          </w:tcPr>
          <w:p w:rsidR="002E56F3" w:rsidRPr="00E86743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463" w:type="dxa"/>
            <w:shd w:val="clear" w:color="auto" w:fill="auto"/>
          </w:tcPr>
          <w:p w:rsidR="002E56F3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3.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2E56F3" w:rsidRDefault="002E56F3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Faktura będzie odpowiadać odpowiedniemu zamówieniu.</w:t>
            </w:r>
          </w:p>
        </w:tc>
      </w:tr>
      <w:tr w:rsidR="004B7C21" w:rsidRPr="00927A9D" w:rsidTr="004B7C21">
        <w:trPr>
          <w:trHeight w:val="217"/>
        </w:trPr>
        <w:tc>
          <w:tcPr>
            <w:tcW w:w="1598" w:type="dxa"/>
            <w:shd w:val="clear" w:color="auto" w:fill="auto"/>
          </w:tcPr>
          <w:p w:rsidR="004B7C21" w:rsidRPr="002E56F3" w:rsidRDefault="004B7C21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i/>
                <w:iCs/>
                <w:lang w:val="pl-PL"/>
              </w:rPr>
            </w:pPr>
            <w:r w:rsidRPr="002E56F3">
              <w:rPr>
                <w:rFonts w:ascii="Arial" w:eastAsia="Calibri" w:hAnsi="Arial" w:cs="Times New Roman"/>
                <w:i/>
                <w:iCs/>
                <w:lang w:val="pl-PL"/>
              </w:rPr>
              <w:t>Uwagi:</w:t>
            </w:r>
          </w:p>
        </w:tc>
        <w:tc>
          <w:tcPr>
            <w:tcW w:w="463" w:type="dxa"/>
            <w:shd w:val="clear" w:color="auto" w:fill="auto"/>
          </w:tcPr>
          <w:p w:rsidR="004B7C21" w:rsidRDefault="009E5F65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1</w:t>
            </w:r>
            <w:r w:rsidR="002E56F3">
              <w:rPr>
                <w:rFonts w:ascii="Arial" w:eastAsia="Calibri" w:hAnsi="Arial" w:cs="Times New Roman"/>
                <w:lang w:val="pl-PL"/>
              </w:rPr>
              <w:t>.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4B7C21" w:rsidRPr="00E86743" w:rsidRDefault="009E5F65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  <w:r>
              <w:rPr>
                <w:rFonts w:ascii="Arial" w:eastAsia="Calibri" w:hAnsi="Arial" w:cs="Times New Roman"/>
                <w:lang w:val="pl-PL"/>
              </w:rPr>
              <w:t>Podstawą do rozpoczęcia prac jest zamówienie.</w:t>
            </w:r>
          </w:p>
        </w:tc>
      </w:tr>
      <w:tr w:rsidR="004B7C21" w:rsidRPr="00927A9D" w:rsidTr="004B7C21">
        <w:trPr>
          <w:trHeight w:val="279"/>
        </w:trPr>
        <w:tc>
          <w:tcPr>
            <w:tcW w:w="1598" w:type="dxa"/>
            <w:shd w:val="clear" w:color="auto" w:fill="auto"/>
          </w:tcPr>
          <w:p w:rsidR="004B7C21" w:rsidRPr="00E86743" w:rsidRDefault="004B7C21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463" w:type="dxa"/>
            <w:shd w:val="clear" w:color="auto" w:fill="auto"/>
          </w:tcPr>
          <w:p w:rsidR="004B7C21" w:rsidRPr="00F11289" w:rsidRDefault="004B7C21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  <w:tc>
          <w:tcPr>
            <w:tcW w:w="7929" w:type="dxa"/>
            <w:gridSpan w:val="2"/>
            <w:shd w:val="clear" w:color="auto" w:fill="auto"/>
          </w:tcPr>
          <w:p w:rsidR="004B7C21" w:rsidRPr="00F11289" w:rsidRDefault="004B7C21" w:rsidP="004B7C21">
            <w:pPr>
              <w:widowControl/>
              <w:spacing w:after="0" w:line="240" w:lineRule="auto"/>
              <w:jc w:val="both"/>
              <w:rPr>
                <w:rFonts w:ascii="Arial" w:eastAsia="Calibri" w:hAnsi="Arial" w:cs="Times New Roman"/>
                <w:lang w:val="pl-PL"/>
              </w:rPr>
            </w:pPr>
          </w:p>
        </w:tc>
      </w:tr>
    </w:tbl>
    <w:p w:rsidR="00E86743" w:rsidRPr="00927A9D" w:rsidRDefault="00E86743" w:rsidP="00E71341">
      <w:pPr>
        <w:spacing w:before="4" w:after="0" w:line="721" w:lineRule="auto"/>
        <w:ind w:right="5062"/>
        <w:rPr>
          <w:rFonts w:ascii="Arial" w:eastAsia="Arial" w:hAnsi="Arial" w:cs="Arial"/>
          <w:sz w:val="24"/>
          <w:szCs w:val="24"/>
          <w:lang w:val="pl-PL"/>
        </w:rPr>
        <w:sectPr w:rsidR="00E86743" w:rsidRPr="00927A9D" w:rsidSect="00C8159B">
          <w:type w:val="continuous"/>
          <w:pgSz w:w="11920" w:h="16840"/>
          <w:pgMar w:top="1440" w:right="1080" w:bottom="1440" w:left="1080" w:header="283" w:footer="708" w:gutter="0"/>
          <w:cols w:space="708"/>
          <w:docGrid w:linePitch="299"/>
        </w:sectPr>
      </w:pPr>
      <w:bookmarkStart w:id="0" w:name="_GoBack"/>
      <w:bookmarkEnd w:id="0"/>
    </w:p>
    <w:p w:rsidR="007A32CD" w:rsidRPr="00927A9D" w:rsidRDefault="007A32CD" w:rsidP="00E71341">
      <w:pPr>
        <w:spacing w:before="6" w:after="0" w:line="180" w:lineRule="exact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sectPr w:rsidR="007A32CD" w:rsidRPr="00927A9D" w:rsidSect="003E6391">
      <w:pgSz w:w="11900" w:h="16820"/>
      <w:pgMar w:top="1100" w:right="360" w:bottom="280" w:left="1000" w:header="708" w:footer="708" w:gutter="0"/>
      <w:cols w:num="2" w:space="708" w:equalWidth="0">
        <w:col w:w="1673" w:space="7542"/>
        <w:col w:w="13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49" w:rsidRDefault="002A7349" w:rsidP="00C8159B">
      <w:pPr>
        <w:spacing w:after="0" w:line="240" w:lineRule="auto"/>
      </w:pPr>
      <w:r>
        <w:separator/>
      </w:r>
    </w:p>
  </w:endnote>
  <w:endnote w:type="continuationSeparator" w:id="0">
    <w:p w:rsidR="002A7349" w:rsidRDefault="002A7349" w:rsidP="00C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49" w:rsidRDefault="002A7349" w:rsidP="00C8159B">
      <w:pPr>
        <w:spacing w:after="0" w:line="240" w:lineRule="auto"/>
      </w:pPr>
      <w:r>
        <w:separator/>
      </w:r>
    </w:p>
  </w:footnote>
  <w:footnote w:type="continuationSeparator" w:id="0">
    <w:p w:rsidR="002A7349" w:rsidRDefault="002A7349" w:rsidP="00C81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CD"/>
    <w:rsid w:val="00017AF8"/>
    <w:rsid w:val="000538A0"/>
    <w:rsid w:val="000A526D"/>
    <w:rsid w:val="00162323"/>
    <w:rsid w:val="001B0491"/>
    <w:rsid w:val="001B0F59"/>
    <w:rsid w:val="001E433B"/>
    <w:rsid w:val="001E5AC3"/>
    <w:rsid w:val="002A7349"/>
    <w:rsid w:val="002C1C07"/>
    <w:rsid w:val="002E56F3"/>
    <w:rsid w:val="002F4C6D"/>
    <w:rsid w:val="003D71B2"/>
    <w:rsid w:val="003E2E5A"/>
    <w:rsid w:val="003E6391"/>
    <w:rsid w:val="004341CA"/>
    <w:rsid w:val="00490BCB"/>
    <w:rsid w:val="004B7C21"/>
    <w:rsid w:val="00507633"/>
    <w:rsid w:val="005F1D4F"/>
    <w:rsid w:val="00640361"/>
    <w:rsid w:val="00646977"/>
    <w:rsid w:val="006B0BA6"/>
    <w:rsid w:val="006B0BE4"/>
    <w:rsid w:val="007234BF"/>
    <w:rsid w:val="00741ED5"/>
    <w:rsid w:val="00773861"/>
    <w:rsid w:val="007A32CD"/>
    <w:rsid w:val="007E13EA"/>
    <w:rsid w:val="00805295"/>
    <w:rsid w:val="008134A2"/>
    <w:rsid w:val="00830C3C"/>
    <w:rsid w:val="008A10B4"/>
    <w:rsid w:val="008B1FCD"/>
    <w:rsid w:val="00927362"/>
    <w:rsid w:val="00927A9D"/>
    <w:rsid w:val="009370F6"/>
    <w:rsid w:val="00937964"/>
    <w:rsid w:val="009C0DD7"/>
    <w:rsid w:val="009D4498"/>
    <w:rsid w:val="009E5F65"/>
    <w:rsid w:val="00A10CC7"/>
    <w:rsid w:val="00A1765C"/>
    <w:rsid w:val="00AA10DF"/>
    <w:rsid w:val="00B173F0"/>
    <w:rsid w:val="00B346FC"/>
    <w:rsid w:val="00C8159B"/>
    <w:rsid w:val="00CD59AD"/>
    <w:rsid w:val="00CF37B7"/>
    <w:rsid w:val="00D05907"/>
    <w:rsid w:val="00D81054"/>
    <w:rsid w:val="00D86765"/>
    <w:rsid w:val="00D933F2"/>
    <w:rsid w:val="00DA5FD9"/>
    <w:rsid w:val="00DB7EB4"/>
    <w:rsid w:val="00DC0DD4"/>
    <w:rsid w:val="00E01AD4"/>
    <w:rsid w:val="00E2024A"/>
    <w:rsid w:val="00E37F91"/>
    <w:rsid w:val="00E506B1"/>
    <w:rsid w:val="00E71341"/>
    <w:rsid w:val="00E8391F"/>
    <w:rsid w:val="00E86743"/>
    <w:rsid w:val="00F11289"/>
    <w:rsid w:val="00F3504B"/>
    <w:rsid w:val="00FA2155"/>
    <w:rsid w:val="00FD61A2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59B"/>
  </w:style>
  <w:style w:type="paragraph" w:styleId="Stopka">
    <w:name w:val="footer"/>
    <w:basedOn w:val="Normalny"/>
    <w:link w:val="StopkaZnak"/>
    <w:uiPriority w:val="99"/>
    <w:unhideWhenUsed/>
    <w:rsid w:val="00C8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59B"/>
  </w:style>
  <w:style w:type="paragraph" w:styleId="Stopka">
    <w:name w:val="footer"/>
    <w:basedOn w:val="Normalny"/>
    <w:link w:val="StopkaZnak"/>
    <w:uiPriority w:val="99"/>
    <w:unhideWhenUsed/>
    <w:rsid w:val="00C8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T_Rozycki</dc:creator>
  <cp:lastModifiedBy>ADMIN</cp:lastModifiedBy>
  <cp:revision>3</cp:revision>
  <cp:lastPrinted>2019-02-22T12:14:00Z</cp:lastPrinted>
  <dcterms:created xsi:type="dcterms:W3CDTF">2019-06-13T05:52:00Z</dcterms:created>
  <dcterms:modified xsi:type="dcterms:W3CDTF">2019-06-13T05:53:00Z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2018-11-21T00:00:00Z</vt:filetime>
  </property>
</Properties>
</file>