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53" w:rsidRDefault="00E81E53" w:rsidP="00E81E53">
      <w:pPr>
        <w:pStyle w:val="Bezodstpw"/>
        <w:rPr>
          <w:noProof/>
          <w:lang w:eastAsia="pl-PL"/>
        </w:rPr>
      </w:pPr>
      <w:r>
        <w:rPr>
          <w:noProof/>
          <w:lang w:eastAsia="pl-PL"/>
        </w:rPr>
        <w:t>GMINA Poraj</w:t>
      </w:r>
    </w:p>
    <w:p w:rsidR="00E81E53" w:rsidRDefault="00E81E53" w:rsidP="00E81E53">
      <w:pPr>
        <w:pStyle w:val="Bezodstpw"/>
        <w:rPr>
          <w:noProof/>
          <w:lang w:eastAsia="pl-PL"/>
        </w:rPr>
      </w:pPr>
      <w:r>
        <w:rPr>
          <w:noProof/>
          <w:lang w:eastAsia="pl-PL"/>
        </w:rPr>
        <w:t>Ul. Jasna 21</w:t>
      </w:r>
    </w:p>
    <w:p w:rsidR="00E81E53" w:rsidRDefault="00E81E53" w:rsidP="00E81E53">
      <w:pPr>
        <w:pStyle w:val="Bezodstpw"/>
        <w:rPr>
          <w:noProof/>
          <w:lang w:eastAsia="pl-PL"/>
        </w:rPr>
      </w:pPr>
      <w:r>
        <w:rPr>
          <w:noProof/>
          <w:lang w:eastAsia="pl-PL"/>
        </w:rPr>
        <w:t>42-360 POraj</w:t>
      </w:r>
    </w:p>
    <w:p w:rsidR="00E81E53" w:rsidRDefault="00E81E53" w:rsidP="00E81E53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                 </w:t>
      </w:r>
      <w:r w:rsidR="007A4517">
        <w:rPr>
          <w:noProof/>
          <w:lang w:eastAsia="pl-PL"/>
        </w:rPr>
        <w:t xml:space="preserve">                  Poraj, dnia 09</w:t>
      </w:r>
      <w:r>
        <w:rPr>
          <w:noProof/>
          <w:lang w:eastAsia="pl-PL"/>
        </w:rPr>
        <w:t>.08.2022</w:t>
      </w:r>
    </w:p>
    <w:p w:rsidR="00E81E53" w:rsidRDefault="00E81E53" w:rsidP="00E81E53">
      <w:pPr>
        <w:rPr>
          <w:noProof/>
          <w:lang w:eastAsia="pl-PL"/>
        </w:rPr>
      </w:pPr>
      <w:r>
        <w:rPr>
          <w:noProof/>
          <w:lang w:eastAsia="pl-PL"/>
        </w:rPr>
        <w:t xml:space="preserve"> GK.271.6.2022</w:t>
      </w:r>
    </w:p>
    <w:p w:rsidR="00E81E53" w:rsidRDefault="00E81E53" w:rsidP="00E81E53">
      <w:pPr>
        <w:rPr>
          <w:noProof/>
          <w:lang w:eastAsia="pl-PL"/>
        </w:rPr>
      </w:pPr>
    </w:p>
    <w:p w:rsidR="00E81E53" w:rsidRDefault="00E81E53" w:rsidP="00E81E53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       WYKONAWCY</w:t>
      </w:r>
    </w:p>
    <w:p w:rsidR="00E81E53" w:rsidRDefault="00E81E53" w:rsidP="00E81E53">
      <w:pPr>
        <w:rPr>
          <w:noProof/>
          <w:lang w:eastAsia="pl-PL"/>
        </w:rPr>
      </w:pPr>
    </w:p>
    <w:p w:rsidR="00E81E53" w:rsidRPr="000E38AC" w:rsidRDefault="00E81E53" w:rsidP="00E81E53">
      <w:pPr>
        <w:pStyle w:val="Akapitzlist"/>
        <w:rPr>
          <w:rFonts w:ascii="Times New Roman" w:hAnsi="Times New Roman"/>
        </w:rPr>
      </w:pPr>
      <w:r w:rsidRPr="000E38AC">
        <w:rPr>
          <w:rFonts w:ascii="Times New Roman" w:hAnsi="Times New Roman"/>
        </w:rPr>
        <w:t xml:space="preserve">                                   </w:t>
      </w:r>
    </w:p>
    <w:p w:rsidR="00E81E53" w:rsidRPr="00761E41" w:rsidRDefault="00E81E53" w:rsidP="00E81E53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0E38AC">
        <w:rPr>
          <w:rFonts w:ascii="Times New Roman" w:hAnsi="Times New Roman"/>
        </w:rPr>
        <w:t xml:space="preserve">Dot. postępowania o udzielenie zamówienia publicznego prowadzonego w trybie przetargu nieograniczonego </w:t>
      </w:r>
      <w:r>
        <w:rPr>
          <w:rFonts w:ascii="Times New Roman" w:hAnsi="Times New Roman"/>
        </w:rPr>
        <w:t xml:space="preserve"> pn</w:t>
      </w:r>
      <w:r w:rsidRPr="00761E41">
        <w:rPr>
          <w:rFonts w:ascii="Times New Roman" w:hAnsi="Times New Roman" w:cs="Times New Roman"/>
          <w:sz w:val="24"/>
          <w:szCs w:val="24"/>
        </w:rPr>
        <w:t xml:space="preserve">.: </w:t>
      </w:r>
      <w:r w:rsidRPr="00761E41">
        <w:rPr>
          <w:rFonts w:ascii="Times New Roman" w:eastAsia="Calibri" w:hAnsi="Times New Roman" w:cs="Times New Roman"/>
          <w:sz w:val="24"/>
          <w:szCs w:val="24"/>
        </w:rPr>
        <w:t>Modernizacja mostu w ciągu ulicy Nadrzecznej w Poraju i Kopalnianej w Jastrzębiu w formule zaproje</w:t>
      </w:r>
      <w:r>
        <w:rPr>
          <w:rFonts w:ascii="Times New Roman" w:eastAsia="Calibri" w:hAnsi="Times New Roman" w:cs="Times New Roman"/>
          <w:sz w:val="24"/>
          <w:szCs w:val="24"/>
        </w:rPr>
        <w:t>ktuj i wybuduj.</w:t>
      </w:r>
    </w:p>
    <w:p w:rsidR="00E81E53" w:rsidRPr="00761E41" w:rsidRDefault="00E81E53" w:rsidP="00E81E53">
      <w:pPr>
        <w:rPr>
          <w:rFonts w:ascii="Times New Roman" w:hAnsi="Times New Roman"/>
        </w:rPr>
      </w:pPr>
      <w:r w:rsidRPr="00040293">
        <w:rPr>
          <w:rFonts w:ascii="Times New Roman" w:hAnsi="Times New Roman"/>
        </w:rPr>
        <w:t>Gmina Poraj działają</w:t>
      </w:r>
      <w:r>
        <w:rPr>
          <w:rFonts w:ascii="Times New Roman" w:hAnsi="Times New Roman"/>
        </w:rPr>
        <w:t xml:space="preserve">c  na podstawie art.284 ust. 2 </w:t>
      </w:r>
      <w:r w:rsidRPr="00040293">
        <w:rPr>
          <w:rFonts w:ascii="Times New Roman" w:hAnsi="Times New Roman"/>
        </w:rPr>
        <w:t xml:space="preserve">  ustawy </w:t>
      </w:r>
      <w:r>
        <w:rPr>
          <w:rFonts w:ascii="Times New Roman" w:hAnsi="Times New Roman"/>
        </w:rPr>
        <w:t xml:space="preserve"> z 11września 2019 r. –Prawo zamówień publicznych (</w:t>
      </w:r>
      <w:proofErr w:type="spellStart"/>
      <w:r>
        <w:rPr>
          <w:rFonts w:ascii="Times New Roman" w:hAnsi="Times New Roman"/>
        </w:rPr>
        <w:t>Dz.U.z</w:t>
      </w:r>
      <w:proofErr w:type="spellEnd"/>
      <w:r>
        <w:rPr>
          <w:rFonts w:ascii="Times New Roman" w:hAnsi="Times New Roman"/>
        </w:rPr>
        <w:t xml:space="preserve"> 2021 poz. 1129)  udziela  odpowiedzi na pytania.:</w:t>
      </w:r>
    </w:p>
    <w:p w:rsidR="000C70FA" w:rsidRPr="000C70FA" w:rsidRDefault="000C70FA" w:rsidP="000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FA" w:rsidRDefault="00E81E53" w:rsidP="00E81E53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</w:t>
      </w:r>
      <w:r w:rsidR="000C70FA" w:rsidRPr="00E81E53">
        <w:rPr>
          <w:rFonts w:ascii="Times New Roman" w:eastAsia="Times New Roman" w:hAnsi="Times New Roman"/>
        </w:rPr>
        <w:t xml:space="preserve">Wnosimy o wyjaśnienie w jaki sposób będzie postępował Zamawiający w przypadku wykrycia wady w przedmiocie umowy, której usunięcie nie będzie technicznie możliwe w terminie 5 dni wskazanym w § 5 ust. 10 projektu umowy. W ocenie Wykonawcy wskazany termin jest rażąco krótki, zaś wskazane postanowienie nie uwzględnia sytuacji, w których dochowanie tego terminu jest obiektywnie niemożliwe. </w:t>
      </w:r>
    </w:p>
    <w:p w:rsidR="000542D1" w:rsidRPr="00807B3C" w:rsidRDefault="00E81E53" w:rsidP="0005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B3C">
        <w:rPr>
          <w:rFonts w:ascii="Times New Roman" w:eastAsia="Times New Roman" w:hAnsi="Times New Roman" w:cs="Times New Roman"/>
          <w:sz w:val="24"/>
          <w:szCs w:val="24"/>
        </w:rPr>
        <w:t>Odp.</w:t>
      </w:r>
      <w:r w:rsidR="000542D1" w:rsidRPr="00807B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542D1" w:rsidRPr="00807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0542D1" w:rsidRPr="00807B3C">
        <w:rPr>
          <w:rFonts w:ascii="Times New Roman" w:hAnsi="Times New Roman" w:cs="Times New Roman"/>
          <w:sz w:val="24"/>
          <w:szCs w:val="24"/>
        </w:rPr>
        <w:t xml:space="preserve"> </w:t>
      </w:r>
      <w:r w:rsidR="004B4A82">
        <w:rPr>
          <w:rFonts w:ascii="Times New Roman" w:hAnsi="Times New Roman" w:cs="Times New Roman"/>
          <w:sz w:val="24"/>
          <w:szCs w:val="24"/>
        </w:rPr>
        <w:t xml:space="preserve"> dokonuje modyfikacji zapisów S</w:t>
      </w:r>
      <w:r w:rsidR="000542D1" w:rsidRPr="00807B3C">
        <w:rPr>
          <w:rFonts w:ascii="Times New Roman" w:hAnsi="Times New Roman" w:cs="Times New Roman"/>
          <w:sz w:val="24"/>
          <w:szCs w:val="24"/>
        </w:rPr>
        <w:t xml:space="preserve">WZ odnoszącego się do terminu usunięcia wad . Po zmianie: </w:t>
      </w:r>
    </w:p>
    <w:p w:rsidR="00807B3C" w:rsidRPr="00807B3C" w:rsidRDefault="000542D1" w:rsidP="00807B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B3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07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5 pkt.10 </w:t>
      </w:r>
      <w:r w:rsidRPr="00807B3C">
        <w:rPr>
          <w:rFonts w:ascii="Times New Roman" w:hAnsi="Times New Roman" w:cs="Times New Roman"/>
          <w:sz w:val="24"/>
          <w:szCs w:val="24"/>
        </w:rPr>
        <w:t xml:space="preserve"> brzmi następująco:</w:t>
      </w:r>
      <w:r w:rsidR="00807B3C" w:rsidRPr="00807B3C">
        <w:rPr>
          <w:rFonts w:ascii="Times New Roman" w:hAnsi="Times New Roman" w:cs="Times New Roman"/>
          <w:color w:val="000000"/>
          <w:sz w:val="24"/>
          <w:szCs w:val="24"/>
        </w:rPr>
        <w:t xml:space="preserve"> Wykonawca zobowiązuje się do usunięcia wad ujawnionych przy odbiorze w terminie do 7 dni od dnia ich ustalenia, jeżeli będzie to możliwe techniczne lub w innym – uzgodnionym przez strony terminie do usunięcia wad – terminie, nie dłuższym jednak niż 21 dni. </w:t>
      </w:r>
    </w:p>
    <w:p w:rsidR="000C70FA" w:rsidRPr="000C70FA" w:rsidRDefault="000C70FA" w:rsidP="000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FA" w:rsidRDefault="000C70FA" w:rsidP="000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Wnosimy o modyfikację § 8 ust. 12 projektu umowy poprzez odwołanie się w tym zapisie do obiektywnych okoliczności – niezakończenia robót lub niekompletności, nieprawidłowości dokumentów odbiorowych, zamiast obecnego brzmienia – „stwierdzenia” Zamawiającego lub „zastrzeżeń” Zamawiającego, ponieważ obecne brzmienie sprawia, że Zamawiającemu przysługuje jednostronne uprawnienie do narzucenia Wykonawcy obowiązku poniesienia dodatkowych kosztów opisanych w tym postanowieniu, co narusza równowagę kontraktową stron i nie ma żadnego uzasadnienia. </w:t>
      </w:r>
    </w:p>
    <w:p w:rsidR="008E424D" w:rsidRDefault="008E424D" w:rsidP="000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24D" w:rsidRDefault="008E424D" w:rsidP="008E4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Odp.</w:t>
      </w:r>
      <w:r w:rsidRPr="008E4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pozostawia  zapisy bez zmian .</w:t>
      </w:r>
    </w:p>
    <w:p w:rsidR="000C70FA" w:rsidRPr="000C70FA" w:rsidRDefault="000C70FA" w:rsidP="000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24D" w:rsidRDefault="000C70FA" w:rsidP="000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Wnosimy o zmniejszenie limitu kar umownych z § 15 ust. 7 projektu umowy, który obecnie wynosi 100% wynagrodzenia Wykonawcy. Jest on rażąco zawyżony w stosunku do limitów spotykanych w obrocie, oscylujących wokół 20%. </w:t>
      </w:r>
      <w:r w:rsidR="008E4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424D" w:rsidRDefault="008E424D" w:rsidP="000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B82" w:rsidRPr="00162B82" w:rsidRDefault="00807B3C" w:rsidP="00162B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82">
        <w:rPr>
          <w:rFonts w:ascii="Times New Roman" w:eastAsia="Times New Roman" w:hAnsi="Times New Roman" w:cs="Times New Roman"/>
          <w:sz w:val="24"/>
          <w:szCs w:val="24"/>
        </w:rPr>
        <w:t xml:space="preserve">Odp.  </w:t>
      </w:r>
      <w:r w:rsidRPr="0016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162B82">
        <w:rPr>
          <w:rFonts w:ascii="Times New Roman" w:hAnsi="Times New Roman" w:cs="Times New Roman"/>
          <w:sz w:val="24"/>
          <w:szCs w:val="24"/>
        </w:rPr>
        <w:t xml:space="preserve">  dokonuje mody</w:t>
      </w:r>
      <w:r w:rsidR="004B4A82">
        <w:rPr>
          <w:rFonts w:ascii="Times New Roman" w:hAnsi="Times New Roman" w:cs="Times New Roman"/>
          <w:sz w:val="24"/>
          <w:szCs w:val="24"/>
        </w:rPr>
        <w:t>fikacji zapisów S</w:t>
      </w:r>
      <w:r w:rsidRPr="00162B82">
        <w:rPr>
          <w:rFonts w:ascii="Times New Roman" w:hAnsi="Times New Roman" w:cs="Times New Roman"/>
          <w:sz w:val="24"/>
          <w:szCs w:val="24"/>
        </w:rPr>
        <w:t>WZ odnoszącego się do limitu kar . Po zmianie:</w:t>
      </w:r>
      <w:r w:rsidR="00162B82" w:rsidRPr="0016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2B82" w:rsidRPr="00162B82" w:rsidRDefault="00162B82" w:rsidP="00162B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82">
        <w:rPr>
          <w:rFonts w:ascii="Times New Roman" w:hAnsi="Times New Roman" w:cs="Times New Roman"/>
          <w:color w:val="000000"/>
          <w:sz w:val="24"/>
          <w:szCs w:val="24"/>
        </w:rPr>
        <w:lastRenderedPageBreak/>
        <w:t>1.Łączna suma naliczonych na podstawie niniejszej umowy kar umownych nie przekroczy 40% kwoty wynagrodzenia brutto, o którym mowa w § 15 ust. 2</w:t>
      </w:r>
    </w:p>
    <w:p w:rsidR="00162B82" w:rsidRPr="00162B82" w:rsidRDefault="00162B82" w:rsidP="00162B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0FA" w:rsidRPr="00162B82" w:rsidRDefault="00162B82" w:rsidP="00162B82">
      <w:pPr>
        <w:spacing w:after="0" w:line="240" w:lineRule="auto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162B82">
        <w:rPr>
          <w:rFonts w:ascii="Times New Roman" w:hAnsi="Times New Roman" w:cs="Times New Roman"/>
          <w:color w:val="000000"/>
          <w:sz w:val="24"/>
          <w:szCs w:val="24"/>
        </w:rPr>
        <w:t>2.Wykonawca nie będzie obciążany karami, jeżeli do niewykonania lub nienależytego wykonania przedmiotu umowy doszło z powodu okoliczności, za które ponosi odpowiedzialność Zamawiający  lub z powodu działania tzw. siły wyższej.</w:t>
      </w:r>
      <w:r w:rsidRPr="00162B82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:rsidR="008E424D" w:rsidRPr="000C70FA" w:rsidRDefault="008E424D" w:rsidP="000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FA" w:rsidRDefault="000C70FA" w:rsidP="000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Zgodnie z zapisami wzoru umowy dotyczącymi waloryzacji wynagrodzenia, zaproponowana waloryzacja jest tylko pozorna. Zamawiający dopuszcza waloryzację cen tylko w przypadku gdy „poziom zmiany ceny materiałów lub kosztów uprawniający strony umowy do żądania zmiany wynagrodzenia wyniesie co najmniej 10%”. Czyli przykładowo jeśli w 2023 roku ceny wzrosną o 9% to Wykonawca poniesie z tego tytułu stratę bez możliwości waloryzacji wynagrodzenia stąd Oferenci będą zmuszeni do wkalkulowania w oferty ryzyko wzrostu kosztów materiałów na poziomie 9,99% co zawyży ceny przetargowe, a biorąc pod uwagę ograniczony budżet Zamawiającego prawdopodobnie doprowadzi do kolejnego unieważnienia postępowania. Rozsądnym rozwiązaniem dla obu stron byłoby obniżenie poziomu zmiany cen lub kosztów do poziomu 5% , dzięki czemu Wykonawca będzie zabezpieczony przed wzrostem cen, a Zamawiający otrzyma niższe oferty przetargowe. </w:t>
      </w:r>
    </w:p>
    <w:p w:rsidR="008E424D" w:rsidRPr="000C70FA" w:rsidRDefault="008E424D" w:rsidP="000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A82" w:rsidRDefault="008E424D" w:rsidP="0065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</w:t>
      </w:r>
      <w:r w:rsidR="00653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B4A82" w:rsidRPr="00162B8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B4A82" w:rsidRPr="0016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4B4A82" w:rsidRPr="00162B82">
        <w:rPr>
          <w:rFonts w:ascii="Times New Roman" w:hAnsi="Times New Roman" w:cs="Times New Roman"/>
          <w:sz w:val="24"/>
          <w:szCs w:val="24"/>
        </w:rPr>
        <w:t xml:space="preserve">  dokonuje mody</w:t>
      </w:r>
      <w:r w:rsidR="004B4A82">
        <w:rPr>
          <w:rFonts w:ascii="Times New Roman" w:hAnsi="Times New Roman" w:cs="Times New Roman"/>
          <w:sz w:val="24"/>
          <w:szCs w:val="24"/>
        </w:rPr>
        <w:t>fikacji zapisów S</w:t>
      </w:r>
      <w:r w:rsidR="004B4A82" w:rsidRPr="00162B82">
        <w:rPr>
          <w:rFonts w:ascii="Times New Roman" w:hAnsi="Times New Roman" w:cs="Times New Roman"/>
          <w:sz w:val="24"/>
          <w:szCs w:val="24"/>
        </w:rPr>
        <w:t xml:space="preserve">WZ </w:t>
      </w:r>
      <w:r w:rsidR="004B4A82">
        <w:rPr>
          <w:rFonts w:ascii="Times New Roman" w:hAnsi="Times New Roman" w:cs="Times New Roman"/>
          <w:sz w:val="24"/>
          <w:szCs w:val="24"/>
        </w:rPr>
        <w:t>odnoszącego się do  waloryzacji wynagrodzenia  .</w:t>
      </w:r>
      <w:r w:rsidR="004B4A82" w:rsidRPr="00162B82">
        <w:rPr>
          <w:rFonts w:ascii="Times New Roman" w:hAnsi="Times New Roman" w:cs="Times New Roman"/>
          <w:sz w:val="24"/>
          <w:szCs w:val="24"/>
        </w:rPr>
        <w:t>Po zmianie</w:t>
      </w:r>
    </w:p>
    <w:p w:rsidR="004B4A82" w:rsidRDefault="00A05A2F" w:rsidP="0065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B3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18 pkt.20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pdpk.”e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807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B3C">
        <w:rPr>
          <w:rFonts w:ascii="Times New Roman" w:hAnsi="Times New Roman" w:cs="Times New Roman"/>
          <w:sz w:val="24"/>
          <w:szCs w:val="24"/>
        </w:rPr>
        <w:t xml:space="preserve"> brzmi następująco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31E9" w:rsidRPr="00BE1F3D" w:rsidRDefault="00D25E3F" w:rsidP="00BE1F3D">
      <w:pPr>
        <w:pStyle w:val="Default"/>
        <w:rPr>
          <w:color w:val="auto"/>
        </w:rPr>
      </w:pPr>
      <w:r>
        <w:rPr>
          <w:color w:val="auto"/>
        </w:rPr>
        <w:t>P</w:t>
      </w:r>
      <w:r w:rsidR="00A05A2F">
        <w:rPr>
          <w:color w:val="auto"/>
        </w:rPr>
        <w:t xml:space="preserve">oziom zmiany ceny materiałów lub kosztów uprawniający strony umowy do żądania zmiany wynagrodzenia wyniesie   minimum 6 %; </w:t>
      </w:r>
    </w:p>
    <w:p w:rsidR="008E424D" w:rsidRPr="000C70FA" w:rsidRDefault="008E424D" w:rsidP="000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FA" w:rsidRPr="000C70FA" w:rsidRDefault="000C70FA" w:rsidP="000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0FA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poprzednim postępowaniu przetargowym limit waloryzac</w:t>
      </w:r>
      <w:r w:rsidR="000542D1">
        <w:rPr>
          <w:rFonts w:ascii="Times New Roman" w:eastAsia="Times New Roman" w:hAnsi="Times New Roman" w:cs="Times New Roman"/>
          <w:sz w:val="24"/>
          <w:szCs w:val="24"/>
          <w:lang w:eastAsia="pl-PL"/>
        </w:rPr>
        <w:t>ji wynosił 5%, w aktualnym postę</w:t>
      </w:r>
      <w:r w:rsidRPr="000C7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powaniu limit ten został zmniejszony przez Zamawiającego do 4% podczas gdy aktualnie Zamawiający Publiczni w Polsce w tym m.in. </w:t>
      </w:r>
      <w:proofErr w:type="spellStart"/>
      <w:r w:rsidRPr="000C70FA">
        <w:rPr>
          <w:rFonts w:ascii="Times New Roman" w:eastAsia="Times New Roman" w:hAnsi="Times New Roman" w:cs="Times New Roman"/>
          <w:sz w:val="24"/>
          <w:szCs w:val="24"/>
          <w:lang w:eastAsia="pl-PL"/>
        </w:rPr>
        <w:t>GDDKiA</w:t>
      </w:r>
      <w:proofErr w:type="spellEnd"/>
      <w:r w:rsidRPr="000C7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zwiększają limity waloryzacji do 10% dla nowych postępowań oraz podpisują aneksy do zawartych już wcześniej kontraktów zwiększające limity waloryzacji z 5% do 10%. W przyszłości jest mowa nawet o 15% limicie, stąd zaproponowane przez Zamawiającego 4% wydają się oderwane od rzeczywistości. </w:t>
      </w:r>
    </w:p>
    <w:p w:rsidR="000C70FA" w:rsidRPr="000C70FA" w:rsidRDefault="000C70FA" w:rsidP="000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warte podkreślenia jest, że przy obecnych zapisach umowy Wykonawca będzie mógł wnioskować o dodatkowe wynagrodzenie tylko w przypadku gdy „poziom zmiany ceny materiałów lub kosztów uprawniający strony umowy do żądania zmiany wynagrodzenia wyniesie co najmniej 10%”. Czyli przykładowo jeśli poziom cen wzrośnie o 9% to Wykonawca nie otrzyma żadnej waloryzacji, jeśli poziom cen wzrośnie o 10% to wykonawca otrzyma tylko 4%, a jeżeli poziom cen wzrośnie jeszcze bardziej np. 20% jak miało to miejsce w 2022 roku to Wykonawca i tak otrzyma tylko 4% i poniesie ryzyko 16% straty, które będzie musiał wkalkulować w ofertę przetargową. </w:t>
      </w:r>
    </w:p>
    <w:p w:rsidR="000C70FA" w:rsidRDefault="000C70FA" w:rsidP="000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wnosimy o zwiększenie limitu do minimum 10% wartości ceny całkowitej podanej w ofercie Wykonawcy brutto. </w:t>
      </w:r>
    </w:p>
    <w:p w:rsidR="00A05A2F" w:rsidRDefault="00A05A2F" w:rsidP="00A0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Odp. </w:t>
      </w:r>
      <w:r w:rsidRPr="00162B8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16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162B82">
        <w:rPr>
          <w:rFonts w:ascii="Times New Roman" w:hAnsi="Times New Roman" w:cs="Times New Roman"/>
          <w:sz w:val="24"/>
          <w:szCs w:val="24"/>
        </w:rPr>
        <w:t xml:space="preserve">  dokonuje mody</w:t>
      </w:r>
      <w:r>
        <w:rPr>
          <w:rFonts w:ascii="Times New Roman" w:hAnsi="Times New Roman" w:cs="Times New Roman"/>
          <w:sz w:val="24"/>
          <w:szCs w:val="24"/>
        </w:rPr>
        <w:t>fikacji zapisów S</w:t>
      </w:r>
      <w:r w:rsidRPr="00162B82">
        <w:rPr>
          <w:rFonts w:ascii="Times New Roman" w:hAnsi="Times New Roman" w:cs="Times New Roman"/>
          <w:sz w:val="24"/>
          <w:szCs w:val="24"/>
        </w:rPr>
        <w:t xml:space="preserve">WZ </w:t>
      </w:r>
      <w:r>
        <w:rPr>
          <w:rFonts w:ascii="Times New Roman" w:hAnsi="Times New Roman" w:cs="Times New Roman"/>
          <w:sz w:val="24"/>
          <w:szCs w:val="24"/>
        </w:rPr>
        <w:t>odnoszącego się do  waloryzacji wynagrodzenia  .</w:t>
      </w:r>
      <w:r w:rsidRPr="00162B82">
        <w:rPr>
          <w:rFonts w:ascii="Times New Roman" w:hAnsi="Times New Roman" w:cs="Times New Roman"/>
          <w:sz w:val="24"/>
          <w:szCs w:val="24"/>
        </w:rPr>
        <w:t>Po zmianie</w:t>
      </w:r>
    </w:p>
    <w:p w:rsidR="00A05A2F" w:rsidRDefault="00A05A2F" w:rsidP="00A0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B3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18 pkt.20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pdpk.”e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807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B3C">
        <w:rPr>
          <w:rFonts w:ascii="Times New Roman" w:hAnsi="Times New Roman" w:cs="Times New Roman"/>
          <w:sz w:val="24"/>
          <w:szCs w:val="24"/>
        </w:rPr>
        <w:t xml:space="preserve"> brzmi następująco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5A2F" w:rsidRDefault="00A05A2F" w:rsidP="00A05A2F">
      <w:pPr>
        <w:pStyle w:val="Default"/>
        <w:pageBreakBefore/>
        <w:rPr>
          <w:color w:val="auto"/>
        </w:rPr>
      </w:pPr>
    </w:p>
    <w:p w:rsidR="00A05A2F" w:rsidRPr="00280299" w:rsidRDefault="00280299" w:rsidP="00A05A2F">
      <w:pPr>
        <w:pStyle w:val="Default"/>
        <w:rPr>
          <w:color w:val="auto"/>
        </w:rPr>
      </w:pPr>
      <w:r>
        <w:rPr>
          <w:rFonts w:eastAsia="MS Mincho"/>
          <w:kern w:val="1"/>
          <w:lang w:eastAsia="zh-CN"/>
        </w:rPr>
        <w:t>-</w:t>
      </w:r>
      <w:r w:rsidRPr="00280299">
        <w:rPr>
          <w:rFonts w:eastAsia="MS Mincho"/>
          <w:kern w:val="1"/>
          <w:lang w:eastAsia="zh-CN"/>
        </w:rPr>
        <w:t xml:space="preserve">Maksymalna wartość zmiany wynagrodzenia, jaką dopuszcza Zamawiający </w:t>
      </w:r>
      <w:r w:rsidRPr="00280299">
        <w:rPr>
          <w:rFonts w:eastAsia="MS Mincho"/>
          <w:kern w:val="1"/>
          <w:lang w:eastAsia="zh-CN"/>
        </w:rPr>
        <w:br/>
        <w:t xml:space="preserve">w efekcie zastosowania postanowień o zasadach wprowadzania zmian wysokości wynagrodzenia może wynieść do </w:t>
      </w:r>
      <w:r w:rsidR="00BE1F3D">
        <w:rPr>
          <w:rFonts w:eastAsia="MS Mincho"/>
          <w:color w:val="FF0000"/>
          <w:kern w:val="1"/>
          <w:lang w:eastAsia="zh-CN"/>
        </w:rPr>
        <w:t>7</w:t>
      </w:r>
      <w:r w:rsidRPr="00280299">
        <w:rPr>
          <w:rFonts w:eastAsia="MS Mincho"/>
          <w:color w:val="FF0000"/>
          <w:kern w:val="1"/>
          <w:lang w:eastAsia="zh-CN"/>
        </w:rPr>
        <w:t>%</w:t>
      </w:r>
      <w:r w:rsidRPr="00280299">
        <w:rPr>
          <w:rFonts w:eastAsia="MS Mincho"/>
          <w:kern w:val="1"/>
          <w:lang w:eastAsia="zh-CN"/>
        </w:rPr>
        <w:t xml:space="preserve"> wynagrodzenia Wykonawcy</w:t>
      </w:r>
    </w:p>
    <w:p w:rsidR="000C70FA" w:rsidRPr="000C70FA" w:rsidRDefault="000C70FA" w:rsidP="000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FA" w:rsidRPr="000C70FA" w:rsidRDefault="000C70FA" w:rsidP="000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Od czasu poprzedniego postępowania przetargowego stopy procentowe wzrosły o 1% przez co wzrosły koszty kredytowania inwestycji przez Wykonawców, a jednocześnie zmalała ich zdolność kredytowa. Ponadto koszty kredytowania nie podlegają waloryzacji, a zapowiadane są kolejne podwyżki stóp procentowych, które Oferenci będą musieli </w:t>
      </w:r>
      <w:r w:rsidRPr="000C70FA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uwzględnić w cenie ofertowej.</w:t>
      </w:r>
      <w:r w:rsidRPr="000C7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70FA" w:rsidRDefault="000C70FA" w:rsidP="000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 związku z powyższym Zamawiający potwierdza, że posiada odpowiednio zwiększone środki finansowe uwzględniające rosnące koszty kredytowania inwestycji? </w:t>
      </w:r>
    </w:p>
    <w:p w:rsidR="007036A1" w:rsidRDefault="007036A1" w:rsidP="000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6A1" w:rsidRPr="000C70FA" w:rsidRDefault="007036A1" w:rsidP="000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Odp. </w:t>
      </w:r>
      <w:r w:rsidRPr="000C70F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C7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potwierdza, że posiada</w:t>
      </w:r>
      <w:r w:rsidR="00070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aktualnie </w:t>
      </w:r>
      <w:r w:rsidRPr="000C70F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 zwiększone środki finansowe uwzględniające rosnące koszty kredytowania inwestycji</w:t>
      </w:r>
    </w:p>
    <w:p w:rsidR="000C70FA" w:rsidRPr="000C70FA" w:rsidRDefault="000C70FA" w:rsidP="000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FA" w:rsidRPr="008E424D" w:rsidRDefault="000C70FA" w:rsidP="000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Zgodnie z art. 436 PZP termin realizacji robót budowlanych powinien być określony w dniach, tygodniach lub miesiącach, a Zamawiający nie podał obiektywnej przyczyny uzasadniającej termin 30.06.2024. Wnosimy o zmianę zapisów SWZ i ustalenie realnego terminu realizacji na 25 miesięcy od podpisania Umowy, tak jak miało to miejsce w pierwszym postępowaniu. </w:t>
      </w:r>
    </w:p>
    <w:p w:rsidR="007036A1" w:rsidRPr="008E424D" w:rsidRDefault="007036A1" w:rsidP="000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7219" w:rsidRPr="008E424D" w:rsidRDefault="007036A1" w:rsidP="0070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Odp. Zamawiający </w:t>
      </w:r>
      <w:r w:rsidR="00F27219" w:rsidRPr="008E424D">
        <w:rPr>
          <w:rFonts w:ascii="Times New Roman" w:hAnsi="Times New Roman" w:cs="Times New Roman"/>
          <w:sz w:val="24"/>
          <w:szCs w:val="24"/>
        </w:rPr>
        <w:t xml:space="preserve"> wyraża zgodę i w związku z tym</w:t>
      </w:r>
      <w:r w:rsidR="004B4A82">
        <w:rPr>
          <w:rFonts w:ascii="Times New Roman" w:hAnsi="Times New Roman" w:cs="Times New Roman"/>
          <w:sz w:val="24"/>
          <w:szCs w:val="24"/>
        </w:rPr>
        <w:t xml:space="preserve"> dokonuje modyfikacji zapisów S</w:t>
      </w:r>
      <w:r w:rsidR="00F27219" w:rsidRPr="008E424D">
        <w:rPr>
          <w:rFonts w:ascii="Times New Roman" w:hAnsi="Times New Roman" w:cs="Times New Roman"/>
          <w:sz w:val="24"/>
          <w:szCs w:val="24"/>
        </w:rPr>
        <w:t xml:space="preserve">WZ odnoszących się do terminu realizacji zadania. Po zmianie: </w:t>
      </w:r>
    </w:p>
    <w:p w:rsidR="00F27219" w:rsidRPr="008E424D" w:rsidRDefault="00F27219" w:rsidP="00F27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24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036A1" w:rsidRPr="000C7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7036A1" w:rsidRPr="008E4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pkt.1 </w:t>
      </w:r>
      <w:r w:rsidRPr="008E424D">
        <w:rPr>
          <w:rFonts w:ascii="Times New Roman" w:hAnsi="Times New Roman" w:cs="Times New Roman"/>
          <w:sz w:val="24"/>
          <w:szCs w:val="24"/>
        </w:rPr>
        <w:t xml:space="preserve"> brzmi następująco: Termin realizacji zamówienia- zamówienie należy zrealizować</w:t>
      </w:r>
      <w:r w:rsidR="007036A1" w:rsidRPr="008E424D">
        <w:rPr>
          <w:rFonts w:ascii="Times New Roman" w:hAnsi="Times New Roman" w:cs="Times New Roman"/>
          <w:sz w:val="24"/>
          <w:szCs w:val="24"/>
        </w:rPr>
        <w:t xml:space="preserve"> w terminie do  2</w:t>
      </w:r>
      <w:r w:rsidR="008E424D">
        <w:rPr>
          <w:rFonts w:ascii="Times New Roman" w:hAnsi="Times New Roman" w:cs="Times New Roman"/>
          <w:sz w:val="24"/>
          <w:szCs w:val="24"/>
        </w:rPr>
        <w:t xml:space="preserve">2 </w:t>
      </w:r>
      <w:r w:rsidR="007036A1" w:rsidRPr="008E424D">
        <w:rPr>
          <w:rFonts w:ascii="Times New Roman" w:hAnsi="Times New Roman" w:cs="Times New Roman"/>
          <w:sz w:val="24"/>
          <w:szCs w:val="24"/>
        </w:rPr>
        <w:t xml:space="preserve"> miesięcy od podpisania umowy .</w:t>
      </w:r>
    </w:p>
    <w:p w:rsidR="007036A1" w:rsidRPr="000C70FA" w:rsidRDefault="007036A1" w:rsidP="00F27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6A1" w:rsidRPr="000C70FA" w:rsidRDefault="000C70FA" w:rsidP="000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0FA">
        <w:rPr>
          <w:rFonts w:ascii="Times New Roman" w:eastAsia="Times New Roman" w:hAnsi="Times New Roman" w:cs="Times New Roman"/>
          <w:sz w:val="24"/>
          <w:szCs w:val="24"/>
          <w:lang w:eastAsia="pl-PL"/>
        </w:rPr>
        <w:t>8. W przypadku gdy Zamawiający podtrzyma termin realizacji 30.06.2024 Wykonawca będzie musiał wykonać ten sam zakres robót co w poprzednim postępowaniu mając jednocześnie ponad 2 miesiące czasu mniej, stąd konieczne będzie zaangażowanie większej ilości zasobów ludzkich i sprzętu do realizacji kontraktu co automatycznie wpłynie na zwiększenie</w:t>
      </w:r>
    </w:p>
    <w:p w:rsidR="000C70FA" w:rsidRPr="000C70FA" w:rsidRDefault="000C70FA" w:rsidP="000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 związku z powyższym Zamawiający potwierdza, że posiada odpowiednio zwiększone środki finansowe uwzględniające skrócony termin realizacji? </w:t>
      </w:r>
    </w:p>
    <w:p w:rsidR="00070FF2" w:rsidRPr="000C70FA" w:rsidRDefault="00070FF2" w:rsidP="00070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Odp. Stanowisko Zamawiającego zostało określone  w pytaniu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7 </w:t>
      </w:r>
    </w:p>
    <w:p w:rsidR="0063308B" w:rsidRDefault="0063308B"/>
    <w:p w:rsidR="00C35BB0" w:rsidRDefault="00C35BB0">
      <w:r>
        <w:t xml:space="preserve">                                                                                                                                   Sekretarz Gminy</w:t>
      </w:r>
    </w:p>
    <w:p w:rsidR="00C35BB0" w:rsidRDefault="00C35BB0">
      <w:r>
        <w:t xml:space="preserve">                                                                                                                                 /-/  Anna Trąbska</w:t>
      </w:r>
    </w:p>
    <w:sectPr w:rsidR="00C35BB0" w:rsidSect="00633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A41"/>
    <w:multiLevelType w:val="hybridMultilevel"/>
    <w:tmpl w:val="5E04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A0FFA"/>
    <w:multiLevelType w:val="hybridMultilevel"/>
    <w:tmpl w:val="9748469A"/>
    <w:lvl w:ilvl="0" w:tplc="E4401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4247CC">
      <w:start w:val="1"/>
      <w:numFmt w:val="lowerLetter"/>
      <w:lvlText w:val="%4)"/>
      <w:lvlJc w:val="left"/>
      <w:pPr>
        <w:ind w:left="7680" w:hanging="552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DE7D7C"/>
    <w:multiLevelType w:val="hybridMultilevel"/>
    <w:tmpl w:val="A43E45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AE2FF2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20046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70FA"/>
    <w:rsid w:val="000542D1"/>
    <w:rsid w:val="00070FF2"/>
    <w:rsid w:val="000C70FA"/>
    <w:rsid w:val="00162B82"/>
    <w:rsid w:val="00214038"/>
    <w:rsid w:val="00280299"/>
    <w:rsid w:val="004B4A82"/>
    <w:rsid w:val="0063308B"/>
    <w:rsid w:val="006531E9"/>
    <w:rsid w:val="007036A1"/>
    <w:rsid w:val="007A4517"/>
    <w:rsid w:val="00807B3C"/>
    <w:rsid w:val="008E424D"/>
    <w:rsid w:val="008F609D"/>
    <w:rsid w:val="00A05A2F"/>
    <w:rsid w:val="00AE6CEB"/>
    <w:rsid w:val="00BE1F3D"/>
    <w:rsid w:val="00C35BB0"/>
    <w:rsid w:val="00D25E3F"/>
    <w:rsid w:val="00E81E53"/>
    <w:rsid w:val="00EF0025"/>
    <w:rsid w:val="00F27219"/>
    <w:rsid w:val="00FC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E5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1E53"/>
    <w:pPr>
      <w:spacing w:after="0" w:line="240" w:lineRule="auto"/>
    </w:pPr>
  </w:style>
  <w:style w:type="paragraph" w:customStyle="1" w:styleId="Default">
    <w:name w:val="Default"/>
    <w:uiPriority w:val="99"/>
    <w:rsid w:val="00F27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1120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ugporaj</dc:creator>
  <cp:lastModifiedBy>ugporaj</cp:lastModifiedBy>
  <cp:revision>10</cp:revision>
  <cp:lastPrinted>2022-08-08T11:27:00Z</cp:lastPrinted>
  <dcterms:created xsi:type="dcterms:W3CDTF">2022-08-08T10:18:00Z</dcterms:created>
  <dcterms:modified xsi:type="dcterms:W3CDTF">2022-08-09T08:37:00Z</dcterms:modified>
</cp:coreProperties>
</file>