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319D3A8"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F0E3F">
        <w:rPr>
          <w:rFonts w:ascii="Arial" w:eastAsiaTheme="majorEastAsia" w:hAnsi="Arial" w:cs="Arial"/>
          <w:caps/>
          <w:color w:val="632423" w:themeColor="accent2" w:themeShade="80"/>
          <w:spacing w:val="20"/>
          <w:sz w:val="22"/>
          <w:szCs w:val="22"/>
          <w:lang w:eastAsia="en-US"/>
        </w:rPr>
        <w:t>BZP</w:t>
      </w:r>
      <w:r w:rsidR="00B31A35">
        <w:rPr>
          <w:rFonts w:ascii="Arial" w:eastAsiaTheme="majorEastAsia" w:hAnsi="Arial" w:cs="Arial"/>
          <w:caps/>
          <w:color w:val="632423" w:themeColor="accent2" w:themeShade="80"/>
          <w:spacing w:val="20"/>
          <w:sz w:val="22"/>
          <w:szCs w:val="22"/>
          <w:lang w:eastAsia="en-US"/>
        </w:rPr>
        <w:t>.272.</w:t>
      </w:r>
      <w:r w:rsidR="00E036B7">
        <w:rPr>
          <w:rFonts w:ascii="Arial" w:eastAsiaTheme="majorEastAsia" w:hAnsi="Arial" w:cs="Arial"/>
          <w:caps/>
          <w:color w:val="632423" w:themeColor="accent2" w:themeShade="80"/>
          <w:spacing w:val="20"/>
          <w:sz w:val="22"/>
          <w:szCs w:val="22"/>
          <w:lang w:eastAsia="en-US"/>
        </w:rPr>
        <w:t>182.2023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1E6BB000" w:rsidR="003A65B1" w:rsidRPr="00823CE5" w:rsidRDefault="003A65B1" w:rsidP="00496EF0">
      <w:pPr>
        <w:tabs>
          <w:tab w:val="left" w:pos="5385"/>
        </w:tabs>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r w:rsidR="00496EF0">
        <w:rPr>
          <w:rFonts w:ascii="Arial" w:eastAsiaTheme="majorEastAsia" w:hAnsi="Arial" w:cs="Arial"/>
          <w:caps/>
          <w:spacing w:val="10"/>
          <w:sz w:val="22"/>
          <w:szCs w:val="22"/>
          <w:lang w:eastAsia="en-US"/>
        </w:rPr>
        <w:tab/>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E0FD5FB" w14:textId="7B872AB9" w:rsidR="00076FA8" w:rsidRDefault="003A65B1" w:rsidP="003A65B1">
      <w:pPr>
        <w:spacing w:line="271" w:lineRule="auto"/>
        <w:jc w:val="both"/>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076FA8" w:rsidRPr="00771E1A">
          <w:rPr>
            <w:rStyle w:val="Hipercze"/>
            <w:rFonts w:ascii="Arial" w:hAnsi="Arial" w:cs="Arial"/>
            <w:sz w:val="22"/>
            <w:szCs w:val="22"/>
          </w:rPr>
          <w:t>https://platformazakupowa.pl/pn/powiat_wolominski</w:t>
        </w:r>
      </w:hyperlink>
    </w:p>
    <w:p w14:paraId="0B7EEE60" w14:textId="77777777" w:rsidR="00076FA8" w:rsidRPr="00823CE5" w:rsidRDefault="00076FA8" w:rsidP="003A65B1">
      <w:pPr>
        <w:spacing w:line="271" w:lineRule="auto"/>
        <w:jc w:val="both"/>
        <w:rPr>
          <w:rFonts w:ascii="Arial" w:hAnsi="Arial" w:cs="Arial"/>
          <w:sz w:val="22"/>
          <w:szCs w:val="22"/>
        </w:rPr>
      </w:pP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0A9CF260"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6466934"/>
      <w:bookmarkStart w:id="1" w:name="_Hlk78980239"/>
      <w:r w:rsidR="00531803">
        <w:rPr>
          <w:rFonts w:ascii="Arial" w:hAnsi="Arial" w:cs="Arial"/>
          <w:sz w:val="22"/>
          <w:szCs w:val="22"/>
        </w:rPr>
        <w:fldChar w:fldCharType="begin"/>
      </w:r>
      <w:r w:rsidR="00531803">
        <w:rPr>
          <w:rFonts w:ascii="Arial" w:hAnsi="Arial" w:cs="Arial"/>
          <w:sz w:val="22"/>
          <w:szCs w:val="22"/>
        </w:rPr>
        <w:instrText xml:space="preserve"> HYPERLINK "</w:instrText>
      </w:r>
      <w:r w:rsidR="00531803" w:rsidRPr="00531803">
        <w:rPr>
          <w:rFonts w:ascii="Arial" w:hAnsi="Arial" w:cs="Arial"/>
          <w:sz w:val="22"/>
          <w:szCs w:val="22"/>
        </w:rPr>
        <w:instrText>https://platformazakupowa.pl/pn/powiat_wolominski</w:instrText>
      </w:r>
      <w:r w:rsidR="00531803">
        <w:rPr>
          <w:rFonts w:ascii="Arial" w:hAnsi="Arial" w:cs="Arial"/>
          <w:sz w:val="22"/>
          <w:szCs w:val="22"/>
        </w:rPr>
        <w:instrText xml:space="preserve">" </w:instrText>
      </w:r>
      <w:r w:rsidR="00531803">
        <w:rPr>
          <w:rFonts w:ascii="Arial" w:hAnsi="Arial" w:cs="Arial"/>
          <w:sz w:val="22"/>
          <w:szCs w:val="22"/>
        </w:rPr>
      </w:r>
      <w:r w:rsidR="00531803">
        <w:rPr>
          <w:rFonts w:ascii="Arial" w:hAnsi="Arial" w:cs="Arial"/>
          <w:sz w:val="22"/>
          <w:szCs w:val="22"/>
        </w:rPr>
        <w:fldChar w:fldCharType="separate"/>
      </w:r>
      <w:r w:rsidR="00531803" w:rsidRPr="00771E1A">
        <w:rPr>
          <w:rStyle w:val="Hipercze"/>
          <w:rFonts w:ascii="Arial" w:hAnsi="Arial" w:cs="Arial"/>
          <w:sz w:val="22"/>
          <w:szCs w:val="22"/>
        </w:rPr>
        <w:t>https://platformazakupowa.pl/pn/powiat_wolominski</w:t>
      </w:r>
      <w:bookmarkEnd w:id="0"/>
      <w:r w:rsidR="00531803">
        <w:rPr>
          <w:rFonts w:ascii="Arial" w:hAnsi="Arial" w:cs="Arial"/>
          <w:sz w:val="22"/>
          <w:szCs w:val="22"/>
        </w:rPr>
        <w:fldChar w:fldCharType="end"/>
      </w:r>
      <w:bookmarkEnd w:id="1"/>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03A0ECBF"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FA7159B" w14:textId="77777777" w:rsidR="00474F25" w:rsidRPr="003A65B1" w:rsidRDefault="00474F25" w:rsidP="003A65B1">
      <w:pPr>
        <w:spacing w:line="271" w:lineRule="auto"/>
        <w:rPr>
          <w:rFonts w:ascii="Arial" w:eastAsiaTheme="majorEastAsia" w:hAnsi="Arial" w:cs="Arial"/>
          <w:b/>
          <w:sz w:val="22"/>
          <w:szCs w:val="22"/>
          <w:lang w:eastAsia="en-US"/>
        </w:rPr>
      </w:pPr>
    </w:p>
    <w:p w14:paraId="0CDAF494" w14:textId="5DE6C808" w:rsidR="00615123" w:rsidRPr="00615123" w:rsidRDefault="00615123" w:rsidP="00615123">
      <w:pPr>
        <w:pStyle w:val="Tekstpodstawowy"/>
        <w:jc w:val="center"/>
        <w:rPr>
          <w:rFonts w:ascii="Arial" w:hAnsi="Arial" w:cs="Arial"/>
          <w:b/>
          <w:sz w:val="22"/>
          <w:szCs w:val="22"/>
        </w:rPr>
      </w:pPr>
      <w:bookmarkStart w:id="2" w:name="_Hlk90368808"/>
      <w:r w:rsidRPr="00615123">
        <w:rPr>
          <w:rFonts w:ascii="Arial" w:hAnsi="Arial" w:cs="Arial"/>
          <w:b/>
          <w:sz w:val="22"/>
          <w:szCs w:val="22"/>
        </w:rPr>
        <w:t xml:space="preserve">Dostawa materiałów eksploatacyjnych dla potrzeb Starostwa Powiatowego </w:t>
      </w:r>
      <w:r>
        <w:rPr>
          <w:rFonts w:ascii="Arial" w:hAnsi="Arial" w:cs="Arial"/>
          <w:b/>
          <w:sz w:val="22"/>
          <w:szCs w:val="22"/>
        </w:rPr>
        <w:t xml:space="preserve">                  </w:t>
      </w:r>
      <w:r w:rsidRPr="00615123">
        <w:rPr>
          <w:rFonts w:ascii="Arial" w:hAnsi="Arial" w:cs="Arial"/>
          <w:b/>
          <w:sz w:val="22"/>
          <w:szCs w:val="22"/>
        </w:rPr>
        <w:t xml:space="preserve">w Wołominie </w:t>
      </w:r>
      <w:r w:rsidRPr="00615123">
        <w:rPr>
          <w:rFonts w:ascii="Arial" w:hAnsi="Arial" w:cs="Arial"/>
          <w:b/>
          <w:sz w:val="22"/>
          <w:szCs w:val="22"/>
        </w:rPr>
        <w:br/>
        <w:t xml:space="preserve">oraz bezpłatny odbiór zużytych materiałów eksploatacyjnych do drukarek </w:t>
      </w:r>
      <w:r w:rsidRPr="00615123">
        <w:rPr>
          <w:rFonts w:ascii="Arial" w:hAnsi="Arial" w:cs="Arial"/>
          <w:b/>
          <w:sz w:val="22"/>
          <w:szCs w:val="22"/>
        </w:rPr>
        <w:br/>
        <w:t>laserowych i atramentowych w 202</w:t>
      </w:r>
      <w:r w:rsidR="00E036B7">
        <w:rPr>
          <w:rFonts w:ascii="Arial" w:hAnsi="Arial" w:cs="Arial"/>
          <w:b/>
          <w:sz w:val="22"/>
          <w:szCs w:val="22"/>
        </w:rPr>
        <w:t>4</w:t>
      </w:r>
      <w:r w:rsidRPr="00615123">
        <w:rPr>
          <w:rFonts w:ascii="Arial" w:hAnsi="Arial" w:cs="Arial"/>
          <w:b/>
          <w:sz w:val="22"/>
          <w:szCs w:val="22"/>
        </w:rPr>
        <w:t xml:space="preserve"> r.</w:t>
      </w:r>
    </w:p>
    <w:bookmarkEnd w:id="2"/>
    <w:p w14:paraId="7D03EE7A" w14:textId="77777777" w:rsidR="008E6D71" w:rsidRPr="008E6D71" w:rsidRDefault="008E6D71" w:rsidP="008E6D71">
      <w:pPr>
        <w:spacing w:line="271" w:lineRule="auto"/>
        <w:jc w:val="center"/>
        <w:rPr>
          <w:rFonts w:ascii="Arial" w:eastAsiaTheme="majorEastAsia" w:hAnsi="Arial" w:cs="Arial"/>
          <w:bCs/>
          <w:sz w:val="22"/>
          <w:szCs w:val="22"/>
          <w:lang w:eastAsia="en-US"/>
        </w:rPr>
      </w:pPr>
    </w:p>
    <w:p w14:paraId="5FE20231" w14:textId="1E1319E0" w:rsidR="00AB0104" w:rsidRPr="003A65B1" w:rsidRDefault="005C1A20" w:rsidP="00076FA8">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E036B7">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00F04544"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E036B7">
        <w:rPr>
          <w:rFonts w:ascii="Arial" w:eastAsiaTheme="majorEastAsia" w:hAnsi="Arial" w:cs="Arial"/>
          <w:sz w:val="22"/>
          <w:szCs w:val="22"/>
          <w:lang w:eastAsia="en-US"/>
        </w:rPr>
        <w:t>605</w:t>
      </w:r>
      <w:r w:rsidR="00E4123D">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29A2C7F3" w14:textId="1869EF31" w:rsidR="006063F2" w:rsidRDefault="006063F2" w:rsidP="00B31A35">
      <w:pPr>
        <w:spacing w:after="200" w:line="271" w:lineRule="auto"/>
        <w:rPr>
          <w:rFonts w:ascii="Arial" w:eastAsiaTheme="majorEastAsia" w:hAnsi="Arial" w:cs="Arial"/>
          <w:bCs/>
          <w:sz w:val="22"/>
          <w:szCs w:val="22"/>
          <w:lang w:eastAsia="en-US"/>
        </w:rPr>
      </w:pPr>
    </w:p>
    <w:p w14:paraId="6E08187A" w14:textId="465B02EE" w:rsidR="008E6D71" w:rsidRDefault="008E6D71" w:rsidP="00615123">
      <w:pPr>
        <w:spacing w:after="200" w:line="271" w:lineRule="auto"/>
        <w:rPr>
          <w:rFonts w:ascii="Arial" w:eastAsiaTheme="majorEastAsia" w:hAnsi="Arial" w:cs="Arial"/>
          <w:bCs/>
          <w:sz w:val="22"/>
          <w:szCs w:val="22"/>
          <w:lang w:eastAsia="en-US"/>
        </w:rPr>
      </w:pPr>
    </w:p>
    <w:p w14:paraId="2C8C2C52" w14:textId="77777777" w:rsidR="00615123" w:rsidRDefault="00615123" w:rsidP="00615123">
      <w:pPr>
        <w:spacing w:after="200" w:line="271" w:lineRule="auto"/>
        <w:rPr>
          <w:rFonts w:ascii="Arial" w:eastAsiaTheme="majorEastAsia" w:hAnsi="Arial" w:cs="Arial"/>
          <w:b/>
          <w:sz w:val="22"/>
          <w:szCs w:val="22"/>
          <w:lang w:eastAsia="en-US"/>
        </w:rPr>
      </w:pPr>
    </w:p>
    <w:p w14:paraId="219999E9" w14:textId="57F4BA51"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8A525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525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0D292914"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r w:rsidR="00076FA8">
        <w:rPr>
          <w:rFonts w:ascii="Arial" w:eastAsiaTheme="majorEastAsia" w:hAnsi="Arial" w:cs="Arial"/>
          <w:sz w:val="22"/>
          <w:szCs w:val="22"/>
          <w:lang w:eastAsia="en-US"/>
        </w:rPr>
        <w:t xml:space="preserve">t.j. </w:t>
      </w:r>
      <w:r w:rsidRPr="003A65B1">
        <w:rPr>
          <w:rFonts w:ascii="Arial" w:eastAsiaTheme="majorEastAsia" w:hAnsi="Arial" w:cs="Arial"/>
          <w:sz w:val="22"/>
          <w:szCs w:val="22"/>
          <w:lang w:eastAsia="en-US"/>
        </w:rPr>
        <w:t>Dz.</w:t>
      </w:r>
      <w:r w:rsidR="00076FA8">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076FA8">
        <w:rPr>
          <w:rFonts w:ascii="Arial" w:eastAsiaTheme="majorEastAsia" w:hAnsi="Arial" w:cs="Arial"/>
          <w:sz w:val="22"/>
          <w:szCs w:val="22"/>
          <w:lang w:eastAsia="en-US"/>
        </w:rPr>
        <w:t xml:space="preserve"> z 202</w:t>
      </w:r>
      <w:r w:rsidR="00090388">
        <w:rPr>
          <w:rFonts w:ascii="Arial" w:eastAsiaTheme="majorEastAsia" w:hAnsi="Arial" w:cs="Arial"/>
          <w:sz w:val="22"/>
          <w:szCs w:val="22"/>
          <w:lang w:eastAsia="en-US"/>
        </w:rPr>
        <w:t>3</w:t>
      </w:r>
      <w:r w:rsidR="00076FA8">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xml:space="preserve"> poz. </w:t>
      </w:r>
      <w:r w:rsidR="00076FA8">
        <w:rPr>
          <w:rFonts w:ascii="Arial" w:eastAsiaTheme="majorEastAsia" w:hAnsi="Arial" w:cs="Arial"/>
          <w:sz w:val="22"/>
          <w:szCs w:val="22"/>
          <w:lang w:eastAsia="en-US"/>
        </w:rPr>
        <w:t>1</w:t>
      </w:r>
      <w:r w:rsidR="00090388">
        <w:rPr>
          <w:rFonts w:ascii="Arial" w:eastAsiaTheme="majorEastAsia" w:hAnsi="Arial" w:cs="Arial"/>
          <w:sz w:val="22"/>
          <w:szCs w:val="22"/>
          <w:lang w:eastAsia="en-US"/>
        </w:rPr>
        <w:t>605</w:t>
      </w:r>
      <w:r w:rsidR="00E4123D">
        <w:rPr>
          <w:rFonts w:ascii="Arial" w:eastAsiaTheme="majorEastAsia" w:hAnsi="Arial" w:cs="Arial"/>
          <w:sz w:val="22"/>
          <w:szCs w:val="22"/>
          <w:lang w:eastAsia="en-US"/>
        </w:rPr>
        <w:t xml:space="preserve"> ze zm.</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ustawy Pzp</w:t>
      </w:r>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9F2D7F0" w14:textId="77777777" w:rsidR="00C75797" w:rsidRPr="003A65B1" w:rsidRDefault="00C75797" w:rsidP="003A65B1">
      <w:pPr>
        <w:spacing w:after="200" w:line="271" w:lineRule="auto"/>
        <w:contextualSpacing/>
        <w:jc w:val="both"/>
        <w:rPr>
          <w:rFonts w:ascii="Arial" w:eastAsiaTheme="majorEastAsia" w:hAnsi="Arial" w:cs="Arial"/>
          <w:i/>
          <w:color w:val="002060"/>
          <w:sz w:val="22"/>
          <w:szCs w:val="22"/>
          <w:lang w:eastAsia="en-US"/>
        </w:rPr>
      </w:pPr>
    </w:p>
    <w:p w14:paraId="6B27EB7C" w14:textId="77777777" w:rsidR="0048246B" w:rsidRPr="003A65B1" w:rsidRDefault="0048246B" w:rsidP="003A65B1">
      <w:pPr>
        <w:spacing w:after="200" w:line="271" w:lineRule="auto"/>
        <w:contextualSpacing/>
        <w:jc w:val="both"/>
        <w:rPr>
          <w:rFonts w:ascii="Arial" w:eastAsiaTheme="majorEastAsia" w:hAnsi="Arial" w:cs="Arial"/>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2389EE9A"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AA799A" w:rsidRPr="00AA799A">
        <w:rPr>
          <w:rFonts w:ascii="Arial" w:eastAsiaTheme="majorEastAsia" w:hAnsi="Arial" w:cs="Arial"/>
          <w:bCs/>
          <w:sz w:val="22"/>
          <w:szCs w:val="22"/>
          <w:lang w:eastAsia="en-US"/>
        </w:rPr>
        <w:t>nie wymaga</w:t>
      </w:r>
      <w:r w:rsidR="00CA095E" w:rsidRPr="00CA095E">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6831A20C" w:rsidR="00354AD9" w:rsidRPr="003A65B1" w:rsidRDefault="00D81944" w:rsidP="003A65B1">
      <w:pPr>
        <w:spacing w:after="200" w:line="271" w:lineRule="auto"/>
        <w:contextualSpacing/>
        <w:jc w:val="both"/>
        <w:rPr>
          <w:rFonts w:ascii="Arial" w:eastAsiaTheme="majorEastAsia" w:hAnsi="Arial" w:cs="Arial"/>
          <w:sz w:val="22"/>
          <w:szCs w:val="22"/>
        </w:rPr>
      </w:pPr>
      <w:r w:rsidRPr="00D81944">
        <w:rPr>
          <w:rFonts w:ascii="Arial" w:eastAsiaTheme="majorEastAsia" w:hAnsi="Arial" w:cs="Arial"/>
          <w:bCs/>
          <w:sz w:val="22"/>
          <w:szCs w:val="22"/>
          <w:lang w:eastAsia="en-US"/>
        </w:rPr>
        <w:t xml:space="preserve">Zamawiający nie dopuszcza składania ofert częściowych </w:t>
      </w:r>
      <w:r w:rsidR="00CA095E">
        <w:rPr>
          <w:rFonts w:ascii="Arial" w:eastAsiaTheme="majorEastAsia" w:hAnsi="Arial" w:cs="Arial"/>
          <w:bCs/>
          <w:sz w:val="22"/>
          <w:szCs w:val="22"/>
          <w:lang w:eastAsia="en-US"/>
        </w:rPr>
        <w:t xml:space="preserve">– </w:t>
      </w:r>
      <w:r w:rsidR="00AA799A">
        <w:rPr>
          <w:rFonts w:ascii="Arial" w:eastAsiaTheme="majorEastAsia" w:hAnsi="Arial" w:cs="Arial"/>
          <w:bCs/>
          <w:sz w:val="22"/>
          <w:szCs w:val="22"/>
          <w:lang w:eastAsia="en-US"/>
        </w:rPr>
        <w:t>zamówienie jednorodzajowe</w:t>
      </w:r>
      <w:r>
        <w:rPr>
          <w:rFonts w:ascii="Arial" w:eastAsiaTheme="majorEastAsia" w:hAnsi="Arial" w:cs="Arial"/>
          <w:bCs/>
          <w:sz w:val="22"/>
          <w:szCs w:val="22"/>
          <w:lang w:eastAsia="en-US"/>
        </w:rPr>
        <w:t>.</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525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8A525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1819C9ED" w14:textId="65C384A3" w:rsidR="00152060" w:rsidRDefault="008E7006" w:rsidP="00D81944">
      <w:pPr>
        <w:spacing w:after="200" w:line="271" w:lineRule="auto"/>
        <w:contextualSpacing/>
        <w:jc w:val="both"/>
        <w:rPr>
          <w:rFonts w:ascii="Arial" w:eastAsiaTheme="majorEastAsia" w:hAnsi="Arial" w:cs="Arial"/>
          <w:sz w:val="22"/>
          <w:szCs w:val="22"/>
          <w:lang w:eastAsia="en-US"/>
        </w:rPr>
      </w:pPr>
      <w:r w:rsidRPr="008E7006">
        <w:rPr>
          <w:rFonts w:ascii="Arial" w:eastAsiaTheme="majorEastAsia" w:hAnsi="Arial" w:cs="Arial"/>
          <w:sz w:val="22"/>
          <w:szCs w:val="22"/>
          <w:lang w:eastAsia="en-US"/>
        </w:rPr>
        <w:t xml:space="preserve">Zamawiający przewiduje możliwość udzielenia zamówień  o których mowa w art. 214 ust. 1 pkt 7 </w:t>
      </w:r>
      <w:r w:rsidR="00786B7B">
        <w:rPr>
          <w:rFonts w:ascii="Arial" w:eastAsiaTheme="majorEastAsia" w:hAnsi="Arial" w:cs="Arial"/>
          <w:sz w:val="22"/>
          <w:szCs w:val="22"/>
          <w:lang w:eastAsia="en-US"/>
        </w:rPr>
        <w:t xml:space="preserve">i 8 </w:t>
      </w:r>
      <w:r w:rsidRPr="008E7006">
        <w:rPr>
          <w:rFonts w:ascii="Arial" w:eastAsiaTheme="majorEastAsia" w:hAnsi="Arial" w:cs="Arial"/>
          <w:sz w:val="22"/>
          <w:szCs w:val="22"/>
          <w:lang w:eastAsia="en-US"/>
        </w:rPr>
        <w:t>ustawy Pzp, polegających na powtórzeniu podobnych usług, zgodnych                                        z przedmiotem zamówienia</w:t>
      </w:r>
    </w:p>
    <w:p w14:paraId="5EDAC256" w14:textId="77777777" w:rsidR="008E7006" w:rsidRPr="003A65B1" w:rsidRDefault="008E7006"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5DF0A8D" w:rsidR="00962CBB" w:rsidRPr="001B615E" w:rsidRDefault="00DE2041"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0A2387C7" w:rsidR="00962CBB" w:rsidRPr="001B615E" w:rsidRDefault="00581F72"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A65B1">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3A65B1" w:rsidRDefault="0068680A" w:rsidP="008A525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4F6C9018"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r w:rsidR="00E4123D">
        <w:rPr>
          <w:rFonts w:ascii="Arial" w:eastAsiaTheme="majorEastAsia" w:hAnsi="Arial" w:cs="Arial"/>
          <w:sz w:val="22"/>
          <w:szCs w:val="22"/>
          <w:lang w:eastAsia="en-US"/>
        </w:rPr>
        <w:t>;</w:t>
      </w:r>
    </w:p>
    <w:p w14:paraId="1F06492F" w14:textId="29A4ECBC" w:rsidR="00B31A35" w:rsidRPr="00786B7B" w:rsidRDefault="00587F52" w:rsidP="00786B7B">
      <w:pPr>
        <w:pStyle w:val="Tekstpodstawowy"/>
        <w:numPr>
          <w:ilvl w:val="0"/>
          <w:numId w:val="17"/>
        </w:numPr>
        <w:jc w:val="both"/>
        <w:rPr>
          <w:rFonts w:ascii="Arial" w:hAnsi="Arial" w:cs="Arial"/>
          <w:sz w:val="22"/>
          <w:szCs w:val="22"/>
        </w:rPr>
      </w:pPr>
      <w:r w:rsidRPr="00786B7B">
        <w:rPr>
          <w:rFonts w:ascii="Arial" w:eastAsiaTheme="majorEastAsia" w:hAnsi="Arial" w:cs="Arial"/>
          <w:sz w:val="22"/>
          <w:szCs w:val="22"/>
          <w:lang w:eastAsia="en-US"/>
        </w:rPr>
        <w:t xml:space="preserve">Dane osobowe </w:t>
      </w:r>
      <w:r w:rsidR="00962CBB" w:rsidRPr="00786B7B">
        <w:rPr>
          <w:rFonts w:ascii="Arial" w:eastAsiaTheme="majorEastAsia" w:hAnsi="Arial" w:cs="Arial"/>
          <w:sz w:val="22"/>
          <w:szCs w:val="22"/>
          <w:lang w:eastAsia="en-US"/>
        </w:rPr>
        <w:t>w</w:t>
      </w:r>
      <w:r w:rsidRPr="00786B7B">
        <w:rPr>
          <w:rFonts w:ascii="Arial" w:eastAsiaTheme="majorEastAsia" w:hAnsi="Arial" w:cs="Arial"/>
          <w:sz w:val="22"/>
          <w:szCs w:val="22"/>
          <w:lang w:eastAsia="en-US"/>
        </w:rPr>
        <w:t xml:space="preserve">ykonawcy </w:t>
      </w:r>
      <w:r w:rsidR="00962CBB" w:rsidRPr="00786B7B">
        <w:rPr>
          <w:rFonts w:ascii="Arial" w:eastAsiaTheme="majorEastAsia" w:hAnsi="Arial" w:cs="Arial"/>
          <w:sz w:val="22"/>
          <w:szCs w:val="22"/>
          <w:lang w:eastAsia="en-US"/>
        </w:rPr>
        <w:t xml:space="preserve">będą </w:t>
      </w:r>
      <w:r w:rsidRPr="00786B7B">
        <w:rPr>
          <w:rFonts w:ascii="Arial" w:eastAsiaTheme="majorEastAsia" w:hAnsi="Arial" w:cs="Arial"/>
          <w:sz w:val="22"/>
          <w:szCs w:val="22"/>
          <w:lang w:eastAsia="en-US"/>
        </w:rPr>
        <w:t xml:space="preserve">przetwarzane na podstawie art. 6 ust. 1 lit. c RODO </w:t>
      </w:r>
      <w:r w:rsidRPr="00786B7B">
        <w:rPr>
          <w:rFonts w:ascii="Arial" w:eastAsiaTheme="majorEastAsia" w:hAnsi="Arial" w:cs="Arial"/>
          <w:sz w:val="22"/>
          <w:szCs w:val="22"/>
          <w:lang w:eastAsia="en-US"/>
        </w:rPr>
        <w:br/>
        <w:t xml:space="preserve">w celu związanym z przedmiotowym postępowaniem o udzielenie zamówienia publicznego pn. </w:t>
      </w:r>
      <w:r w:rsidR="00786B7B" w:rsidRPr="00786B7B">
        <w:rPr>
          <w:rFonts w:ascii="Arial" w:hAnsi="Arial" w:cs="Arial"/>
          <w:sz w:val="22"/>
          <w:szCs w:val="22"/>
        </w:rPr>
        <w:t>Dostawa materiałów eksploatacyjnych dla potrzeb Starostwa Powiatowego w Wołominie oraz bezpłatny odbiór zużytych materiałów eksploatacyjnych do drukarek laserowych i atramentowych w 202</w:t>
      </w:r>
      <w:r w:rsidR="00090388">
        <w:rPr>
          <w:rFonts w:ascii="Arial" w:hAnsi="Arial" w:cs="Arial"/>
          <w:sz w:val="22"/>
          <w:szCs w:val="22"/>
        </w:rPr>
        <w:t>4</w:t>
      </w:r>
      <w:r w:rsidR="00786B7B" w:rsidRPr="00786B7B">
        <w:rPr>
          <w:rFonts w:ascii="Arial" w:hAnsi="Arial" w:cs="Arial"/>
          <w:sz w:val="22"/>
          <w:szCs w:val="22"/>
        </w:rPr>
        <w:t xml:space="preserve"> r.</w:t>
      </w:r>
      <w:r w:rsidR="00E4123D" w:rsidRPr="00786B7B">
        <w:rPr>
          <w:rFonts w:ascii="Arial" w:eastAsiaTheme="majorEastAsia" w:hAnsi="Arial" w:cs="Arial"/>
          <w:sz w:val="22"/>
          <w:szCs w:val="22"/>
          <w:lang w:eastAsia="en-US"/>
        </w:rPr>
        <w:t>;</w:t>
      </w:r>
    </w:p>
    <w:p w14:paraId="2D06D68E" w14:textId="6808200F"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r w:rsidR="00E4123D">
        <w:rPr>
          <w:rFonts w:ascii="Arial" w:eastAsiaTheme="majorEastAsia" w:hAnsi="Arial" w:cs="Arial"/>
          <w:sz w:val="22"/>
          <w:szCs w:val="22"/>
          <w:lang w:eastAsia="en-US"/>
        </w:rPr>
        <w:t>;</w:t>
      </w:r>
    </w:p>
    <w:p w14:paraId="273707EE" w14:textId="3FF12804" w:rsidR="00352806"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r w:rsidR="00E4123D">
        <w:rPr>
          <w:rFonts w:ascii="Arial" w:eastAsiaTheme="majorEastAsia" w:hAnsi="Arial" w:cs="Arial"/>
          <w:sz w:val="22"/>
          <w:szCs w:val="22"/>
          <w:lang w:eastAsia="en-US"/>
        </w:rPr>
        <w:t>;</w:t>
      </w:r>
    </w:p>
    <w:p w14:paraId="15CB4109" w14:textId="02245DFF" w:rsidR="00587F52"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E4123D">
        <w:rPr>
          <w:rFonts w:ascii="Arial" w:eastAsiaTheme="majorEastAsia" w:hAnsi="Arial" w:cs="Arial"/>
          <w:b/>
          <w:sz w:val="22"/>
          <w:szCs w:val="22"/>
          <w:lang w:eastAsia="en-US"/>
        </w:rPr>
        <w:t>;</w:t>
      </w:r>
    </w:p>
    <w:p w14:paraId="318AA5DA" w14:textId="736009C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r w:rsidR="00E4123D">
        <w:rPr>
          <w:rFonts w:ascii="Arial" w:eastAsiaTheme="majorEastAsia" w:hAnsi="Arial" w:cs="Arial"/>
          <w:sz w:val="22"/>
          <w:szCs w:val="22"/>
          <w:lang w:eastAsia="en-US"/>
        </w:rPr>
        <w:t>;</w:t>
      </w:r>
    </w:p>
    <w:p w14:paraId="2F095CC9" w14:textId="77777777" w:rsidR="00587F52" w:rsidRPr="003A65B1" w:rsidRDefault="00587F52"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08E355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E4123D">
        <w:rPr>
          <w:rFonts w:ascii="Arial" w:eastAsiaTheme="majorEastAsia" w:hAnsi="Arial" w:cs="Arial"/>
          <w:sz w:val="22"/>
          <w:szCs w:val="22"/>
          <w:lang w:eastAsia="en-US"/>
        </w:rPr>
        <w:t>;</w:t>
      </w:r>
    </w:p>
    <w:p w14:paraId="7441BB12" w14:textId="136A6CAA" w:rsidR="00814EB5" w:rsidRPr="003A65B1" w:rsidRDefault="00587F52" w:rsidP="008A525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r w:rsidR="00E4123D">
        <w:rPr>
          <w:rFonts w:ascii="Arial" w:eastAsiaTheme="majorEastAsia" w:hAnsi="Arial" w:cs="Arial"/>
          <w:b/>
          <w:sz w:val="22"/>
          <w:szCs w:val="22"/>
          <w:lang w:eastAsia="en-US"/>
        </w:rPr>
        <w:t>;</w:t>
      </w:r>
    </w:p>
    <w:p w14:paraId="396FC7B2" w14:textId="45D8541D" w:rsidR="00587F52" w:rsidRPr="003A65B1" w:rsidRDefault="009303A8" w:rsidP="008A525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6DA24FB"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076FA8">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Dz.</w:t>
      </w:r>
      <w:r w:rsidR="00076FA8">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U.</w:t>
      </w:r>
      <w:r w:rsidR="00076FA8">
        <w:rPr>
          <w:rFonts w:ascii="Arial" w:hAnsi="Arial" w:cs="Arial"/>
          <w:b/>
          <w:sz w:val="22"/>
          <w:szCs w:val="22"/>
          <w:highlight w:val="lightGray"/>
          <w:lang w:eastAsia="en-US"/>
        </w:rPr>
        <w:t xml:space="preserve"> z 202</w:t>
      </w:r>
      <w:r w:rsidR="00083FAE">
        <w:rPr>
          <w:rFonts w:ascii="Arial" w:hAnsi="Arial" w:cs="Arial"/>
          <w:b/>
          <w:sz w:val="22"/>
          <w:szCs w:val="22"/>
          <w:highlight w:val="lightGray"/>
          <w:lang w:eastAsia="en-US"/>
        </w:rPr>
        <w:t>3</w:t>
      </w:r>
      <w:r w:rsidR="00076FA8">
        <w:rPr>
          <w:rFonts w:ascii="Arial" w:hAnsi="Arial" w:cs="Arial"/>
          <w:b/>
          <w:sz w:val="22"/>
          <w:szCs w:val="22"/>
          <w:highlight w:val="lightGray"/>
          <w:lang w:eastAsia="en-US"/>
        </w:rPr>
        <w:t xml:space="preserve"> r.</w:t>
      </w:r>
      <w:r w:rsidRPr="003A65B1">
        <w:rPr>
          <w:rFonts w:ascii="Arial" w:hAnsi="Arial" w:cs="Arial"/>
          <w:b/>
          <w:sz w:val="22"/>
          <w:szCs w:val="22"/>
          <w:highlight w:val="lightGray"/>
          <w:lang w:eastAsia="en-US"/>
        </w:rPr>
        <w:t xml:space="preserve"> poz. </w:t>
      </w:r>
      <w:r w:rsidR="00076FA8">
        <w:rPr>
          <w:rFonts w:ascii="Arial" w:hAnsi="Arial" w:cs="Arial"/>
          <w:b/>
          <w:sz w:val="22"/>
          <w:szCs w:val="22"/>
          <w:highlight w:val="lightGray"/>
          <w:lang w:eastAsia="en-US"/>
        </w:rPr>
        <w:t>1</w:t>
      </w:r>
      <w:r w:rsidR="00083FAE">
        <w:rPr>
          <w:rFonts w:ascii="Arial" w:hAnsi="Arial" w:cs="Arial"/>
          <w:b/>
          <w:sz w:val="22"/>
          <w:szCs w:val="22"/>
          <w:highlight w:val="lightGray"/>
          <w:lang w:eastAsia="en-US"/>
        </w:rPr>
        <w:t>605</w:t>
      </w:r>
      <w:r w:rsidR="00E4123D">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A095E"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CA095E" w:rsidRDefault="00AA4F20" w:rsidP="00CA095E">
      <w:pPr>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Przedmiot zamówienia stanowi</w:t>
      </w:r>
      <w:r w:rsidR="001C6A9E" w:rsidRPr="00CA095E">
        <w:rPr>
          <w:rFonts w:ascii="Arial" w:eastAsiaTheme="majorEastAsia" w:hAnsi="Arial" w:cs="Arial"/>
          <w:b/>
          <w:sz w:val="22"/>
          <w:szCs w:val="22"/>
          <w:lang w:eastAsia="en-US"/>
        </w:rPr>
        <w:t xml:space="preserve">: </w:t>
      </w:r>
    </w:p>
    <w:p w14:paraId="0F71569B" w14:textId="5ECE3190" w:rsidR="000A3985" w:rsidRDefault="00E00345" w:rsidP="00E00345">
      <w:pPr>
        <w:pStyle w:val="Tekstpodstawowy"/>
        <w:ind w:left="360"/>
        <w:rPr>
          <w:rFonts w:ascii="Arial" w:hAnsi="Arial" w:cs="Arial"/>
          <w:b/>
          <w:sz w:val="22"/>
          <w:szCs w:val="22"/>
          <w:lang w:eastAsia="ar-SA"/>
        </w:rPr>
      </w:pPr>
      <w:r w:rsidRPr="00E00345">
        <w:rPr>
          <w:rFonts w:ascii="Arial" w:hAnsi="Arial" w:cs="Arial"/>
          <w:b/>
          <w:sz w:val="22"/>
          <w:szCs w:val="22"/>
        </w:rPr>
        <w:t>Dostawa materiałów eksploatacyjnych dla potrzeb Starostwa Powiatowego w Wołominie oraz bezpłatny odbiór zużytych materiałów eksploatacyjnych do drukarek laserowych i atramentowych w 202</w:t>
      </w:r>
      <w:r w:rsidR="00083FAE">
        <w:rPr>
          <w:rFonts w:ascii="Arial" w:hAnsi="Arial" w:cs="Arial"/>
          <w:b/>
          <w:sz w:val="22"/>
          <w:szCs w:val="22"/>
        </w:rPr>
        <w:t>4</w:t>
      </w:r>
      <w:r w:rsidRPr="00E00345">
        <w:rPr>
          <w:rFonts w:ascii="Arial" w:hAnsi="Arial" w:cs="Arial"/>
          <w:b/>
          <w:sz w:val="22"/>
          <w:szCs w:val="22"/>
        </w:rPr>
        <w:t xml:space="preserve"> r</w:t>
      </w:r>
      <w:r w:rsidR="000A3985" w:rsidRPr="00E00345">
        <w:rPr>
          <w:rFonts w:ascii="Arial" w:hAnsi="Arial" w:cs="Arial"/>
          <w:b/>
          <w:sz w:val="22"/>
          <w:szCs w:val="22"/>
          <w:lang w:eastAsia="ar-SA"/>
        </w:rPr>
        <w:t>.</w:t>
      </w:r>
    </w:p>
    <w:p w14:paraId="6F546B25"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Przedmiotem zamówienia jest sukcesywna dostawa materiałów eksploatacyjnych na potrzeby Starostwa Powiatowego w Wołominie oraz bezpłatny odbiór zużytych materiałów eksploatacyjnych do drukarek laserowych i atramentowych.</w:t>
      </w:r>
    </w:p>
    <w:p w14:paraId="149F5358"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b/>
          <w:sz w:val="22"/>
          <w:szCs w:val="22"/>
        </w:rPr>
      </w:pPr>
      <w:r w:rsidRPr="00083FAE">
        <w:rPr>
          <w:rFonts w:ascii="Arial" w:eastAsia="SimSun" w:hAnsi="Arial" w:cs="Arial"/>
          <w:b/>
          <w:sz w:val="22"/>
          <w:szCs w:val="22"/>
        </w:rPr>
        <w:t>Złożona oferta musi zawierać całość przedmiotu zamówienia. Nieuwzględnienie w ofercie chociażby jednej pozycji z asortymentu skutkować będzie odrzuceniem oferty.</w:t>
      </w:r>
    </w:p>
    <w:p w14:paraId="3F4D15D5"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Zakres rzeczowo-ilościowy przedmiotu zamówienia został określony w Formularzu ofertowym. </w:t>
      </w:r>
    </w:p>
    <w:p w14:paraId="0B4B756F"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Przedmiot zamówienia dostarczany będzie w partiach, własnym transportem i na własny koszt Dostawcy, do siedziby Starostwa Powiatowego w Wołominie (wg potrzeb określonych </w:t>
      </w:r>
      <w:r w:rsidRPr="00083FAE">
        <w:rPr>
          <w:rFonts w:ascii="Arial" w:eastAsia="SimSun" w:hAnsi="Arial" w:cs="Arial"/>
          <w:sz w:val="22"/>
          <w:szCs w:val="22"/>
        </w:rPr>
        <w:br/>
        <w:t>w pisemnym zapotrzebowaniu złożonym przez Zamawiającego) w terminie do 2 dni roboczych od daty zgłoszenia.</w:t>
      </w:r>
    </w:p>
    <w:p w14:paraId="68E4C9C3"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Rodzaj i ilość przedmiotu zapotrzebowania będzie każdorazowo określana w zależności od potrzeb i przesyłana na numer faxu Dostawcy, lub na adres poczty elektronicznej.</w:t>
      </w:r>
    </w:p>
    <w:p w14:paraId="2C1D1EA6"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Ilości materiałów podane w tabeli poniżej są ilościami szacunkowymi, określonymi na podstawie zużycia i zamówień realizowanych w ostatnim okresie. Zamawiający zastrzega sobie, iż faktyczna wielkość zrealizowanych dostaw będzie zależna od jego potrzeb ale ilości, o których mowa powyżej nie mogą zostać przekroczone.</w:t>
      </w:r>
    </w:p>
    <w:p w14:paraId="742D93DA"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Przedmiot zamówienia jest określony kalkulacyjnymi wielkościami, które nie mogą stanowić podstawy do roszczeń ze strony Dostawcy w przypadku mniejszego zrealizowania dostaw przez Zamawiającego w ramach kwoty zamówienia i wskazanego </w:t>
      </w:r>
      <w:r w:rsidRPr="00083FAE">
        <w:rPr>
          <w:rFonts w:ascii="Arial" w:eastAsia="SimSun" w:hAnsi="Arial" w:cs="Arial"/>
          <w:sz w:val="22"/>
          <w:szCs w:val="22"/>
        </w:rPr>
        <w:lastRenderedPageBreak/>
        <w:t>asortymentu.</w:t>
      </w:r>
    </w:p>
    <w:p w14:paraId="138E1253"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Podane materiały określają jakość, cechy techniczne i użytkowe.</w:t>
      </w:r>
    </w:p>
    <w:p w14:paraId="4C61C501"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Oferowane materiały eksploatacyjne powinny posiadać najwyższe właściwości jakościowe.</w:t>
      </w:r>
    </w:p>
    <w:p w14:paraId="5DCFA2CF"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Każdy materiał eksploatacyjny powinien posiadać etykiety z dokładnym opisem stosowania, zawierać numer katalogowy oraz wykaz urządzeń, do których przeznaczony jest dany materiał.</w:t>
      </w:r>
    </w:p>
    <w:p w14:paraId="01A5CB2D"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Dostarczane materiały muszą być fabrycznie nowymi materiałami, do wytworzenia których zastosowano wcześniej nieużywane części i materiały (fabrycznie nowa obudowa, fabrycznie nowe dysze, fabrycznie nowy tusz lub toner, fabrycznie nowe bębny światłoczule, fabrycznie nowe opakowanie nie noszące śladów otwierania bez śladów używania lub uszkodzenia, nieregenerowane, zapakowane w opakowanie indywidualne, uniemożliwiające działanie czynników zewnętrznych, które mogą mieć negatywny wpływ na poprawne działanie produktu, takich jak światło kurz i wilgoć, zapakowane w opakowanie zaopatrzone w znak firmowy producenta. </w:t>
      </w:r>
    </w:p>
    <w:p w14:paraId="50702702"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Dostarczane materiały eksploatacyjne nie mogą naruszać praw gwarancyjnych producenta sprzętu,</w:t>
      </w:r>
    </w:p>
    <w:p w14:paraId="79955144"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Na opakowaniach materiałów eksploatacyjnych powinny być umieszczone wszystkie typy urządzeń, z którymi są kompatybilne, czyli dopuszczone do stosowania</w:t>
      </w:r>
    </w:p>
    <w:p w14:paraId="705B8554"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Materiały nie mogą ograniczać pełnej współpracy z programem drukarki monitorującym stan zasobników.</w:t>
      </w:r>
    </w:p>
    <w:p w14:paraId="0216C973"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Materiały nie mogą ograniczać działania programu monitorującego </w:t>
      </w:r>
      <w:r w:rsidRPr="00083FAE">
        <w:rPr>
          <w:rFonts w:ascii="Arial" w:eastAsia="SimSun" w:hAnsi="Arial" w:cs="Arial"/>
          <w:b/>
          <w:sz w:val="22"/>
          <w:szCs w:val="22"/>
        </w:rPr>
        <w:t>PRINTER DCA</w:t>
      </w:r>
    </w:p>
    <w:p w14:paraId="3F3B03D7"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W przypadku zaoferowania materiałów eksploatacyjnych równoważnych Zamawiający będzie wymagał aby koszty ewentualnych napraw sprzętu, wynikłe z winy dostarczonych materiałów eksploatacyjnych, pokrył Wykonawca na podstawie refaktury i opinii serwisu stwierdzającej, </w:t>
      </w:r>
      <w:r w:rsidRPr="00083FAE">
        <w:rPr>
          <w:rFonts w:ascii="Arial" w:eastAsia="SimSun" w:hAnsi="Arial" w:cs="Arial"/>
          <w:sz w:val="22"/>
          <w:szCs w:val="22"/>
        </w:rPr>
        <w:br/>
        <w:t>że naprawa wynikła z winy dostarczonego materiału eksploatacyjnego.</w:t>
      </w:r>
    </w:p>
    <w:p w14:paraId="560F1863"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W przypadku zaoferowania materiałów eksploatacyjnych równoważnych Wykonawca załączy do wniosku dokumenty (np. certyfikaty, raporty z badań wydajności kaset z tonerami, tuszami, zestawów konserwacyjnych oraz bębnów) potwierdzające, że zaoferowane produkty przeszły równoważne testy wydajnościowe, w stosunku do tonerów, tuszy, zestawów konserwacyjnych oraz bębnów zalecanych przez producenta urządzeń, do których są przeznaczone. </w:t>
      </w:r>
      <w:r w:rsidRPr="00083FAE">
        <w:rPr>
          <w:rFonts w:ascii="Arial" w:eastAsia="SimSun" w:hAnsi="Arial" w:cs="Arial"/>
          <w:b/>
          <w:sz w:val="22"/>
          <w:szCs w:val="22"/>
        </w:rPr>
        <w:t xml:space="preserve">Zamawiający wymaga aby załączone dokumenty były wystawione przez niezależny podmiot, powołany do kontroli jakości, </w:t>
      </w:r>
      <w:r w:rsidRPr="00083FAE">
        <w:rPr>
          <w:rFonts w:ascii="Arial" w:eastAsia="SimSun" w:hAnsi="Arial" w:cs="Arial"/>
          <w:sz w:val="22"/>
          <w:szCs w:val="22"/>
        </w:rPr>
        <w:t xml:space="preserve"> przez niezależny podmiot uznaje się jednostkę badawczą i/lub certyfikującą posiadającą akredytację krajowego ośrodka – Polskie Centrum Akredytacji (PCA), w przypadku dokumentów wystawionych przez kraj zrzeszony w UE, jako podmiot niezależny uznaje się każdą jednostkę badawczą i/lub certyfikującą posiadającą akredytację odpowiednika PCA w tym kraju – w przypadku załączenia dokumentów wystawionych w języku innym niż język polski wymagane jest złożenie dokumentu w oryginalnej wersji językowej wraz z tłumaczeniem przysięgłym.   </w:t>
      </w:r>
    </w:p>
    <w:p w14:paraId="1C27712C"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W przypadku zaoferowania materiałów eksploatacyjnych równoważnych wykonawca wskaże </w:t>
      </w:r>
      <w:r w:rsidRPr="00083FAE">
        <w:rPr>
          <w:rFonts w:ascii="Arial" w:eastAsia="SimSun" w:hAnsi="Arial" w:cs="Arial"/>
          <w:sz w:val="22"/>
          <w:szCs w:val="22"/>
        </w:rPr>
        <w:br/>
        <w:t xml:space="preserve">w formularzu cenowym nazwę i symbol oferowanego produktu, jego wydajność oraz załączy certyfikaty jakości zgodne z normą ISO 9001:2008 (System Zarządzania Jakością) oraz ISO 14001:2005 (System Zarządzania Środowiskowego) lub inną równoważną a także certyfikaty wydajności zgodne z normą: </w:t>
      </w:r>
    </w:p>
    <w:p w14:paraId="302D6B58" w14:textId="77777777" w:rsidR="00083FAE" w:rsidRPr="00083FAE" w:rsidRDefault="00083FAE" w:rsidP="00083FAE">
      <w:pPr>
        <w:widowControl w:val="0"/>
        <w:spacing w:line="271" w:lineRule="auto"/>
        <w:ind w:left="426"/>
        <w:jc w:val="both"/>
        <w:rPr>
          <w:rFonts w:ascii="Arial" w:eastAsia="SimSun" w:hAnsi="Arial" w:cs="Arial"/>
          <w:sz w:val="22"/>
          <w:szCs w:val="22"/>
        </w:rPr>
      </w:pPr>
      <w:r w:rsidRPr="00083FAE">
        <w:rPr>
          <w:rFonts w:ascii="Arial" w:eastAsia="SimSun" w:hAnsi="Arial" w:cs="Arial"/>
          <w:sz w:val="22"/>
          <w:szCs w:val="22"/>
        </w:rPr>
        <w:t xml:space="preserve">ISO/IEC 19752:2004 w przypadku wkładów barwiących (kaset z tonerami) do monochromatycznych drukarek laserowych i urządzeń wielofunkcyjnych zawierających </w:t>
      </w:r>
      <w:r w:rsidRPr="00083FAE">
        <w:rPr>
          <w:rFonts w:ascii="Arial" w:eastAsia="SimSun" w:hAnsi="Arial" w:cs="Arial"/>
          <w:sz w:val="22"/>
          <w:szCs w:val="22"/>
        </w:rPr>
        <w:lastRenderedPageBreak/>
        <w:t>elementy drukarek</w:t>
      </w:r>
    </w:p>
    <w:p w14:paraId="597BD7F3" w14:textId="77777777" w:rsidR="00083FAE" w:rsidRPr="00083FAE" w:rsidRDefault="00083FAE" w:rsidP="00083FAE">
      <w:pPr>
        <w:widowControl w:val="0"/>
        <w:spacing w:line="271" w:lineRule="auto"/>
        <w:ind w:left="426"/>
        <w:jc w:val="both"/>
        <w:rPr>
          <w:rFonts w:ascii="Arial" w:eastAsia="SimSun" w:hAnsi="Arial" w:cs="Arial"/>
          <w:sz w:val="22"/>
          <w:szCs w:val="22"/>
        </w:rPr>
      </w:pPr>
      <w:r w:rsidRPr="00083FAE">
        <w:rPr>
          <w:rFonts w:ascii="Arial" w:eastAsia="SimSun" w:hAnsi="Arial" w:cs="Arial"/>
          <w:sz w:val="22"/>
          <w:szCs w:val="22"/>
        </w:rPr>
        <w:t>ISO/IEC 19798:2007 w przypadku wkładów barwiących (kaset z tonerami) do kolorowych drukarek laserowych i urządzeń wielofunkcyjnych zawierających elementy drukarek przy wykorzystaniu stron testowych ISO/IEC według normy ISO/IEC 24712:2007</w:t>
      </w:r>
    </w:p>
    <w:p w14:paraId="7F185BF7" w14:textId="77777777" w:rsidR="00083FAE" w:rsidRPr="00083FAE" w:rsidRDefault="00083FAE" w:rsidP="00083FAE">
      <w:pPr>
        <w:widowControl w:val="0"/>
        <w:spacing w:line="271" w:lineRule="auto"/>
        <w:ind w:left="426"/>
        <w:jc w:val="both"/>
        <w:rPr>
          <w:rFonts w:ascii="Arial" w:eastAsia="SimSun" w:hAnsi="Arial" w:cs="Arial"/>
          <w:sz w:val="22"/>
          <w:szCs w:val="22"/>
        </w:rPr>
      </w:pPr>
      <w:r w:rsidRPr="00083FAE">
        <w:rPr>
          <w:rFonts w:ascii="Arial" w:eastAsia="SimSun" w:hAnsi="Arial" w:cs="Arial"/>
          <w:sz w:val="22"/>
          <w:szCs w:val="22"/>
        </w:rPr>
        <w:t>ISO/IEC 24711:2007 w przypadku wkładów barwiących (kaset z tuszem) do kolorowych drukarek atramentowych i urządzeń wielofunkcyjnych zawierających elementy drukarek</w:t>
      </w:r>
    </w:p>
    <w:p w14:paraId="648D1900" w14:textId="77777777" w:rsidR="00083FAE" w:rsidRPr="00083FAE" w:rsidRDefault="00083FAE" w:rsidP="00083FAE">
      <w:pPr>
        <w:widowControl w:val="0"/>
        <w:spacing w:line="271" w:lineRule="auto"/>
        <w:ind w:left="426"/>
        <w:jc w:val="both"/>
        <w:rPr>
          <w:rFonts w:ascii="Arial" w:eastAsia="SimSun" w:hAnsi="Arial" w:cs="Arial"/>
          <w:sz w:val="22"/>
          <w:szCs w:val="22"/>
        </w:rPr>
      </w:pPr>
      <w:r w:rsidRPr="00083FAE">
        <w:rPr>
          <w:rFonts w:ascii="Arial" w:eastAsia="SimSun" w:hAnsi="Arial" w:cs="Arial"/>
          <w:sz w:val="22"/>
          <w:szCs w:val="22"/>
        </w:rPr>
        <w:t>ISO/IEC 24712:2007 w przypadku wkładów barwiących do kolorowych urządzeń biurowych</w:t>
      </w:r>
    </w:p>
    <w:p w14:paraId="14050206" w14:textId="77777777" w:rsidR="00083FAE" w:rsidRPr="00083FAE" w:rsidRDefault="00083FAE" w:rsidP="00083FAE">
      <w:pPr>
        <w:widowControl w:val="0"/>
        <w:spacing w:line="271" w:lineRule="auto"/>
        <w:ind w:left="426"/>
        <w:jc w:val="both"/>
        <w:rPr>
          <w:rFonts w:ascii="Arial" w:eastAsia="SimSun" w:hAnsi="Arial" w:cs="Arial"/>
          <w:sz w:val="22"/>
          <w:szCs w:val="22"/>
        </w:rPr>
      </w:pPr>
      <w:r w:rsidRPr="00083FAE">
        <w:rPr>
          <w:rFonts w:ascii="Arial" w:eastAsia="SimSun" w:hAnsi="Arial" w:cs="Arial"/>
          <w:sz w:val="22"/>
          <w:szCs w:val="22"/>
        </w:rPr>
        <w:t>lub inną równoważną. Ponad to Wykonawca zobowiązany jest złożyć wykaz zaoferowanych materiałów równoważnych wraz z opisem każdego zaoferowanego materiału równoważnego (pozycja, nazwa i symbol materiału eksploatacyjnego z formularza cenowego, nazwa i symbol materiału równoważnego, producent, wydajność/pojemność gramatura) z którego będzie wynikało, że zaoferowane przez niego materiały są równoważne z opisem przedmiotu dostaw podanym przez Zamawiającego. Wykonawca musi wykazać, że oferowane materiały równoważne spełniają co najmniej wymagany przez Zamawiającego standard i parametry techniczno-funkcjonalno-użytkowe.</w:t>
      </w:r>
    </w:p>
    <w:p w14:paraId="1F2B5EAC"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Jeżeli Wykonawca zaoferuje materiały oryginalne to pod pojęciem </w:t>
      </w:r>
      <w:r w:rsidRPr="00083FAE">
        <w:rPr>
          <w:rFonts w:ascii="Arial" w:eastAsia="SimSun" w:hAnsi="Arial" w:cs="Arial"/>
          <w:b/>
          <w:sz w:val="22"/>
          <w:szCs w:val="22"/>
          <w:u w:val="single"/>
        </w:rPr>
        <w:t>oryginalny Zamawiający rozumie pochodzący od producenta urządzenia w którym będą stosowane</w:t>
      </w:r>
    </w:p>
    <w:p w14:paraId="5DDBB2B1"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b/>
          <w:sz w:val="22"/>
          <w:szCs w:val="22"/>
          <w:u w:val="single"/>
        </w:rPr>
      </w:pPr>
      <w:r w:rsidRPr="00083FAE">
        <w:rPr>
          <w:rFonts w:ascii="Arial" w:eastAsia="SimSun" w:hAnsi="Arial" w:cs="Arial"/>
          <w:b/>
          <w:sz w:val="22"/>
          <w:szCs w:val="22"/>
          <w:u w:val="single"/>
        </w:rPr>
        <w:t>Do niżej wymienionych drukarek Zamawiający wymaga wyłącznie oryginalnych materiałów eksploatacyjnych.</w:t>
      </w:r>
    </w:p>
    <w:p w14:paraId="506311B5" w14:textId="77777777" w:rsidR="00083FAE" w:rsidRPr="00083FAE" w:rsidRDefault="00083FAE" w:rsidP="00083FAE">
      <w:pPr>
        <w:widowControl w:val="0"/>
        <w:spacing w:line="271" w:lineRule="auto"/>
        <w:jc w:val="both"/>
        <w:rPr>
          <w:rFonts w:ascii="Arial" w:eastAsia="SimSun" w:hAnsi="Arial" w:cs="Arial"/>
          <w:b/>
          <w:sz w:val="22"/>
          <w:szCs w:val="22"/>
          <w:u w:val="single"/>
        </w:rPr>
      </w:pPr>
    </w:p>
    <w:tbl>
      <w:tblPr>
        <w:tblStyle w:val="Tabela-Siatka"/>
        <w:tblW w:w="8641" w:type="dxa"/>
        <w:tblInd w:w="426" w:type="dxa"/>
        <w:tblLook w:val="04A0" w:firstRow="1" w:lastRow="0" w:firstColumn="1" w:lastColumn="0" w:noHBand="0" w:noVBand="1"/>
      </w:tblPr>
      <w:tblGrid>
        <w:gridCol w:w="703"/>
        <w:gridCol w:w="3629"/>
        <w:gridCol w:w="4309"/>
      </w:tblGrid>
      <w:tr w:rsidR="00083FAE" w:rsidRPr="00083FAE" w14:paraId="6E390A5B" w14:textId="77777777" w:rsidTr="00640CC1">
        <w:tc>
          <w:tcPr>
            <w:tcW w:w="703" w:type="dxa"/>
            <w:tcBorders>
              <w:bottom w:val="single" w:sz="4" w:space="0" w:color="auto"/>
            </w:tcBorders>
          </w:tcPr>
          <w:p w14:paraId="03AB2BB1" w14:textId="77777777" w:rsidR="00083FAE" w:rsidRPr="00083FAE" w:rsidRDefault="00083FAE" w:rsidP="00083FAE">
            <w:pPr>
              <w:widowControl w:val="0"/>
              <w:spacing w:line="271" w:lineRule="auto"/>
              <w:jc w:val="center"/>
              <w:rPr>
                <w:rFonts w:ascii="Arial" w:eastAsia="SimSun" w:hAnsi="Arial" w:cs="Arial"/>
                <w:sz w:val="22"/>
                <w:szCs w:val="22"/>
              </w:rPr>
            </w:pPr>
            <w:r w:rsidRPr="00083FAE">
              <w:rPr>
                <w:rFonts w:ascii="Arial" w:eastAsia="SimSun" w:hAnsi="Arial" w:cs="Arial"/>
                <w:sz w:val="22"/>
                <w:szCs w:val="22"/>
              </w:rPr>
              <w:t>Lp.</w:t>
            </w:r>
          </w:p>
        </w:tc>
        <w:tc>
          <w:tcPr>
            <w:tcW w:w="3629" w:type="dxa"/>
            <w:tcBorders>
              <w:bottom w:val="single" w:sz="4" w:space="0" w:color="auto"/>
            </w:tcBorders>
          </w:tcPr>
          <w:p w14:paraId="58B7DE18" w14:textId="77777777" w:rsidR="00083FAE" w:rsidRPr="00083FAE" w:rsidRDefault="00083FAE" w:rsidP="00083FAE">
            <w:pPr>
              <w:widowControl w:val="0"/>
              <w:spacing w:line="271" w:lineRule="auto"/>
              <w:jc w:val="center"/>
              <w:rPr>
                <w:rFonts w:ascii="Arial" w:eastAsia="SimSun" w:hAnsi="Arial" w:cs="Arial"/>
                <w:sz w:val="22"/>
                <w:szCs w:val="22"/>
              </w:rPr>
            </w:pPr>
            <w:r w:rsidRPr="00083FAE">
              <w:rPr>
                <w:rFonts w:ascii="Arial" w:eastAsia="SimSun" w:hAnsi="Arial" w:cs="Arial"/>
                <w:sz w:val="22"/>
                <w:szCs w:val="22"/>
              </w:rPr>
              <w:t>Drukarka</w:t>
            </w:r>
          </w:p>
        </w:tc>
        <w:tc>
          <w:tcPr>
            <w:tcW w:w="4309" w:type="dxa"/>
          </w:tcPr>
          <w:p w14:paraId="20D032C9" w14:textId="77777777" w:rsidR="00083FAE" w:rsidRPr="00083FAE" w:rsidRDefault="00083FAE" w:rsidP="00083FAE">
            <w:pPr>
              <w:widowControl w:val="0"/>
              <w:spacing w:line="271" w:lineRule="auto"/>
              <w:jc w:val="center"/>
              <w:rPr>
                <w:rFonts w:ascii="Arial" w:eastAsia="SimSun" w:hAnsi="Arial" w:cs="Arial"/>
                <w:sz w:val="22"/>
                <w:szCs w:val="22"/>
              </w:rPr>
            </w:pPr>
            <w:r w:rsidRPr="00083FAE">
              <w:rPr>
                <w:rFonts w:ascii="Arial" w:eastAsia="SimSun" w:hAnsi="Arial" w:cs="Arial"/>
                <w:sz w:val="22"/>
                <w:szCs w:val="22"/>
              </w:rPr>
              <w:t>Uzasadnienie</w:t>
            </w:r>
          </w:p>
        </w:tc>
      </w:tr>
      <w:tr w:rsidR="00083FAE" w:rsidRPr="00083FAE" w14:paraId="7A539889" w14:textId="77777777" w:rsidTr="00640CC1">
        <w:tc>
          <w:tcPr>
            <w:tcW w:w="703" w:type="dxa"/>
            <w:tcBorders>
              <w:bottom w:val="nil"/>
            </w:tcBorders>
          </w:tcPr>
          <w:p w14:paraId="1D4F2DE3" w14:textId="77777777" w:rsidR="00083FAE" w:rsidRPr="00083FAE" w:rsidRDefault="00083FAE" w:rsidP="00083FAE">
            <w:pPr>
              <w:widowControl w:val="0"/>
              <w:spacing w:line="271" w:lineRule="auto"/>
              <w:jc w:val="center"/>
              <w:rPr>
                <w:rFonts w:ascii="Arial" w:eastAsia="SimSun" w:hAnsi="Arial" w:cs="Arial"/>
                <w:sz w:val="22"/>
                <w:szCs w:val="22"/>
              </w:rPr>
            </w:pPr>
            <w:r w:rsidRPr="00083FAE">
              <w:rPr>
                <w:rFonts w:ascii="Arial" w:eastAsia="SimSun" w:hAnsi="Arial" w:cs="Arial"/>
                <w:sz w:val="22"/>
                <w:szCs w:val="22"/>
              </w:rPr>
              <w:t>1</w:t>
            </w:r>
          </w:p>
        </w:tc>
        <w:tc>
          <w:tcPr>
            <w:tcW w:w="3629" w:type="dxa"/>
            <w:tcBorders>
              <w:bottom w:val="nil"/>
            </w:tcBorders>
          </w:tcPr>
          <w:p w14:paraId="01A01571" w14:textId="77777777" w:rsidR="00083FAE" w:rsidRPr="00083FAE" w:rsidRDefault="00083FAE" w:rsidP="00083FAE">
            <w:pPr>
              <w:widowControl w:val="0"/>
              <w:spacing w:line="271" w:lineRule="auto"/>
              <w:jc w:val="both"/>
              <w:rPr>
                <w:rFonts w:ascii="Arial" w:eastAsia="SimSun" w:hAnsi="Arial" w:cs="Arial"/>
                <w:sz w:val="22"/>
                <w:szCs w:val="22"/>
              </w:rPr>
            </w:pPr>
            <w:r w:rsidRPr="00083FAE">
              <w:rPr>
                <w:rFonts w:ascii="Arial" w:eastAsia="SimSun" w:hAnsi="Arial" w:cs="Arial"/>
                <w:sz w:val="22"/>
                <w:szCs w:val="22"/>
              </w:rPr>
              <w:t>OKI B430d</w:t>
            </w:r>
          </w:p>
        </w:tc>
        <w:tc>
          <w:tcPr>
            <w:tcW w:w="4309" w:type="dxa"/>
            <w:vMerge w:val="restart"/>
            <w:vAlign w:val="center"/>
          </w:tcPr>
          <w:p w14:paraId="75633776" w14:textId="77777777" w:rsidR="00083FAE" w:rsidRPr="00083FAE" w:rsidRDefault="00083FAE" w:rsidP="00083FAE">
            <w:pPr>
              <w:widowControl w:val="0"/>
              <w:spacing w:line="271" w:lineRule="auto"/>
              <w:jc w:val="center"/>
              <w:rPr>
                <w:rFonts w:ascii="Arial" w:eastAsia="SimSun" w:hAnsi="Arial" w:cs="Arial"/>
                <w:b/>
                <w:sz w:val="22"/>
                <w:szCs w:val="22"/>
              </w:rPr>
            </w:pPr>
            <w:r w:rsidRPr="00083FAE">
              <w:rPr>
                <w:rFonts w:ascii="Arial" w:eastAsia="SimSun" w:hAnsi="Arial" w:cs="Arial"/>
                <w:b/>
                <w:sz w:val="22"/>
                <w:szCs w:val="22"/>
              </w:rPr>
              <w:t>Drukowanie dokumentów z systemu CEPiK – na podstawie wymagań Państwowej Wytwórni Papierów Wartościowych</w:t>
            </w:r>
          </w:p>
        </w:tc>
      </w:tr>
      <w:tr w:rsidR="00083FAE" w:rsidRPr="00083FAE" w14:paraId="01C8623E" w14:textId="77777777" w:rsidTr="00640CC1">
        <w:tc>
          <w:tcPr>
            <w:tcW w:w="703" w:type="dxa"/>
            <w:tcBorders>
              <w:top w:val="nil"/>
              <w:bottom w:val="single" w:sz="4" w:space="0" w:color="auto"/>
            </w:tcBorders>
          </w:tcPr>
          <w:p w14:paraId="740FB016" w14:textId="77777777" w:rsidR="00083FAE" w:rsidRPr="00083FAE" w:rsidRDefault="00083FAE" w:rsidP="00083FAE">
            <w:pPr>
              <w:widowControl w:val="0"/>
              <w:spacing w:line="271" w:lineRule="auto"/>
              <w:rPr>
                <w:rFonts w:ascii="Arial" w:eastAsia="SimSun" w:hAnsi="Arial" w:cs="Arial"/>
                <w:sz w:val="22"/>
                <w:szCs w:val="22"/>
              </w:rPr>
            </w:pPr>
          </w:p>
        </w:tc>
        <w:tc>
          <w:tcPr>
            <w:tcW w:w="3629" w:type="dxa"/>
            <w:tcBorders>
              <w:top w:val="nil"/>
              <w:bottom w:val="single" w:sz="4" w:space="0" w:color="auto"/>
            </w:tcBorders>
          </w:tcPr>
          <w:p w14:paraId="18E320A0" w14:textId="77777777" w:rsidR="00083FAE" w:rsidRPr="00083FAE" w:rsidRDefault="00083FAE" w:rsidP="00083FAE">
            <w:pPr>
              <w:widowControl w:val="0"/>
              <w:spacing w:line="271" w:lineRule="auto"/>
              <w:rPr>
                <w:rFonts w:ascii="Arial" w:eastAsia="SimSun" w:hAnsi="Arial" w:cs="Arial"/>
                <w:sz w:val="22"/>
                <w:szCs w:val="22"/>
              </w:rPr>
            </w:pPr>
          </w:p>
        </w:tc>
        <w:tc>
          <w:tcPr>
            <w:tcW w:w="4309" w:type="dxa"/>
            <w:vMerge/>
          </w:tcPr>
          <w:p w14:paraId="5C674B80" w14:textId="77777777" w:rsidR="00083FAE" w:rsidRPr="00083FAE" w:rsidRDefault="00083FAE" w:rsidP="00083FAE">
            <w:pPr>
              <w:widowControl w:val="0"/>
              <w:spacing w:line="271" w:lineRule="auto"/>
              <w:jc w:val="both"/>
              <w:rPr>
                <w:rFonts w:ascii="Arial" w:eastAsia="SimSun" w:hAnsi="Arial" w:cs="Arial"/>
                <w:sz w:val="22"/>
                <w:szCs w:val="22"/>
              </w:rPr>
            </w:pPr>
          </w:p>
        </w:tc>
      </w:tr>
      <w:tr w:rsidR="00083FAE" w:rsidRPr="00083FAE" w14:paraId="36EDEB5D" w14:textId="77777777" w:rsidTr="00640CC1">
        <w:tc>
          <w:tcPr>
            <w:tcW w:w="703" w:type="dxa"/>
            <w:tcBorders>
              <w:bottom w:val="nil"/>
            </w:tcBorders>
          </w:tcPr>
          <w:p w14:paraId="7F6D97D9" w14:textId="77777777" w:rsidR="00083FAE" w:rsidRPr="00083FAE" w:rsidRDefault="00083FAE" w:rsidP="00083FAE">
            <w:pPr>
              <w:widowControl w:val="0"/>
              <w:spacing w:line="271" w:lineRule="auto"/>
              <w:jc w:val="center"/>
              <w:rPr>
                <w:rFonts w:ascii="Arial" w:eastAsia="SimSun" w:hAnsi="Arial" w:cs="Arial"/>
                <w:sz w:val="22"/>
                <w:szCs w:val="22"/>
              </w:rPr>
            </w:pPr>
            <w:r w:rsidRPr="00083FAE">
              <w:rPr>
                <w:rFonts w:ascii="Arial" w:eastAsia="SimSun" w:hAnsi="Arial" w:cs="Arial"/>
                <w:sz w:val="22"/>
                <w:szCs w:val="22"/>
              </w:rPr>
              <w:t>2</w:t>
            </w:r>
          </w:p>
        </w:tc>
        <w:tc>
          <w:tcPr>
            <w:tcW w:w="3629" w:type="dxa"/>
            <w:tcBorders>
              <w:bottom w:val="nil"/>
            </w:tcBorders>
          </w:tcPr>
          <w:p w14:paraId="2A6749EF" w14:textId="77777777" w:rsidR="00083FAE" w:rsidRPr="00083FAE" w:rsidRDefault="00083FAE" w:rsidP="00083FAE">
            <w:pPr>
              <w:widowControl w:val="0"/>
              <w:spacing w:line="271" w:lineRule="auto"/>
              <w:rPr>
                <w:rFonts w:ascii="Arial" w:eastAsia="SimSun" w:hAnsi="Arial" w:cs="Arial"/>
                <w:sz w:val="22"/>
                <w:szCs w:val="22"/>
              </w:rPr>
            </w:pPr>
            <w:r w:rsidRPr="00083FAE">
              <w:rPr>
                <w:rFonts w:ascii="Arial" w:eastAsia="SimSun" w:hAnsi="Arial" w:cs="Arial"/>
                <w:sz w:val="22"/>
                <w:szCs w:val="22"/>
              </w:rPr>
              <w:t>OKI B432d</w:t>
            </w:r>
          </w:p>
        </w:tc>
        <w:tc>
          <w:tcPr>
            <w:tcW w:w="4309" w:type="dxa"/>
            <w:vMerge/>
          </w:tcPr>
          <w:p w14:paraId="578C282B" w14:textId="77777777" w:rsidR="00083FAE" w:rsidRPr="00083FAE" w:rsidRDefault="00083FAE" w:rsidP="00083FAE">
            <w:pPr>
              <w:widowControl w:val="0"/>
              <w:spacing w:line="271" w:lineRule="auto"/>
              <w:jc w:val="both"/>
              <w:rPr>
                <w:rFonts w:ascii="Arial" w:eastAsia="SimSun" w:hAnsi="Arial" w:cs="Arial"/>
                <w:sz w:val="22"/>
                <w:szCs w:val="22"/>
              </w:rPr>
            </w:pPr>
          </w:p>
        </w:tc>
      </w:tr>
      <w:tr w:rsidR="00083FAE" w:rsidRPr="00083FAE" w14:paraId="24BECABF" w14:textId="77777777" w:rsidTr="00640CC1">
        <w:tc>
          <w:tcPr>
            <w:tcW w:w="703" w:type="dxa"/>
            <w:tcBorders>
              <w:top w:val="nil"/>
              <w:bottom w:val="single" w:sz="4" w:space="0" w:color="auto"/>
            </w:tcBorders>
          </w:tcPr>
          <w:p w14:paraId="606B1E48" w14:textId="77777777" w:rsidR="00083FAE" w:rsidRPr="00083FAE" w:rsidRDefault="00083FAE" w:rsidP="00083FAE">
            <w:pPr>
              <w:widowControl w:val="0"/>
              <w:spacing w:line="271" w:lineRule="auto"/>
              <w:rPr>
                <w:rFonts w:ascii="Arial" w:eastAsia="SimSun" w:hAnsi="Arial" w:cs="Arial"/>
                <w:sz w:val="22"/>
                <w:szCs w:val="22"/>
              </w:rPr>
            </w:pPr>
          </w:p>
        </w:tc>
        <w:tc>
          <w:tcPr>
            <w:tcW w:w="3629" w:type="dxa"/>
            <w:tcBorders>
              <w:top w:val="nil"/>
              <w:bottom w:val="single" w:sz="4" w:space="0" w:color="auto"/>
            </w:tcBorders>
          </w:tcPr>
          <w:p w14:paraId="0875A5A6" w14:textId="77777777" w:rsidR="00083FAE" w:rsidRPr="00083FAE" w:rsidRDefault="00083FAE" w:rsidP="00083FAE">
            <w:pPr>
              <w:widowControl w:val="0"/>
              <w:spacing w:line="271" w:lineRule="auto"/>
              <w:rPr>
                <w:rFonts w:ascii="Arial" w:eastAsia="SimSun" w:hAnsi="Arial" w:cs="Arial"/>
                <w:sz w:val="22"/>
                <w:szCs w:val="22"/>
              </w:rPr>
            </w:pPr>
          </w:p>
        </w:tc>
        <w:tc>
          <w:tcPr>
            <w:tcW w:w="4309" w:type="dxa"/>
            <w:vMerge/>
          </w:tcPr>
          <w:p w14:paraId="24607D97" w14:textId="77777777" w:rsidR="00083FAE" w:rsidRPr="00083FAE" w:rsidRDefault="00083FAE" w:rsidP="00083FAE">
            <w:pPr>
              <w:widowControl w:val="0"/>
              <w:spacing w:line="271" w:lineRule="auto"/>
              <w:jc w:val="both"/>
              <w:rPr>
                <w:rFonts w:ascii="Arial" w:eastAsia="SimSun" w:hAnsi="Arial" w:cs="Arial"/>
                <w:sz w:val="22"/>
                <w:szCs w:val="22"/>
              </w:rPr>
            </w:pPr>
          </w:p>
        </w:tc>
      </w:tr>
      <w:tr w:rsidR="00083FAE" w:rsidRPr="00083FAE" w14:paraId="4DD0AB24" w14:textId="77777777" w:rsidTr="00640CC1">
        <w:trPr>
          <w:trHeight w:val="1042"/>
        </w:trPr>
        <w:tc>
          <w:tcPr>
            <w:tcW w:w="703" w:type="dxa"/>
          </w:tcPr>
          <w:p w14:paraId="4674C067" w14:textId="77777777" w:rsidR="00083FAE" w:rsidRPr="00083FAE" w:rsidRDefault="00083FAE" w:rsidP="00083FAE">
            <w:pPr>
              <w:widowControl w:val="0"/>
              <w:spacing w:line="271" w:lineRule="auto"/>
              <w:jc w:val="center"/>
              <w:rPr>
                <w:rFonts w:ascii="Arial" w:eastAsia="SimSun" w:hAnsi="Arial" w:cs="Arial"/>
                <w:sz w:val="22"/>
                <w:szCs w:val="22"/>
              </w:rPr>
            </w:pPr>
            <w:r w:rsidRPr="00083FAE">
              <w:rPr>
                <w:rFonts w:ascii="Arial" w:eastAsia="SimSun" w:hAnsi="Arial" w:cs="Arial"/>
                <w:sz w:val="22"/>
                <w:szCs w:val="22"/>
              </w:rPr>
              <w:t>3</w:t>
            </w:r>
          </w:p>
        </w:tc>
        <w:tc>
          <w:tcPr>
            <w:tcW w:w="3629" w:type="dxa"/>
          </w:tcPr>
          <w:p w14:paraId="0806000B" w14:textId="77777777" w:rsidR="00083FAE" w:rsidRPr="00083FAE" w:rsidRDefault="00083FAE" w:rsidP="00083FAE">
            <w:pPr>
              <w:widowControl w:val="0"/>
              <w:spacing w:line="271" w:lineRule="auto"/>
              <w:jc w:val="both"/>
              <w:rPr>
                <w:rFonts w:ascii="Arial" w:eastAsia="SimSun" w:hAnsi="Arial" w:cs="Arial"/>
                <w:sz w:val="22"/>
                <w:szCs w:val="22"/>
              </w:rPr>
            </w:pPr>
            <w:r w:rsidRPr="00083FAE">
              <w:rPr>
                <w:rFonts w:ascii="Arial" w:eastAsia="SimSun" w:hAnsi="Arial" w:cs="Arial"/>
                <w:sz w:val="22"/>
                <w:szCs w:val="22"/>
                <w:lang w:val="en-US"/>
              </w:rPr>
              <w:t>HP Laser Jet Pro M402 dw</w:t>
            </w:r>
          </w:p>
        </w:tc>
        <w:tc>
          <w:tcPr>
            <w:tcW w:w="4309" w:type="dxa"/>
            <w:vAlign w:val="center"/>
          </w:tcPr>
          <w:p w14:paraId="693C6A8E" w14:textId="77777777" w:rsidR="00083FAE" w:rsidRPr="00083FAE" w:rsidRDefault="00083FAE" w:rsidP="00083FAE">
            <w:pPr>
              <w:widowControl w:val="0"/>
              <w:spacing w:line="271" w:lineRule="auto"/>
              <w:jc w:val="center"/>
              <w:rPr>
                <w:rFonts w:ascii="Arial" w:eastAsia="SimSun" w:hAnsi="Arial" w:cs="Arial"/>
                <w:sz w:val="22"/>
                <w:szCs w:val="22"/>
              </w:rPr>
            </w:pPr>
            <w:r w:rsidRPr="00083FAE">
              <w:rPr>
                <w:rFonts w:ascii="Arial" w:eastAsia="SimSun" w:hAnsi="Arial" w:cs="Arial"/>
                <w:b/>
                <w:sz w:val="22"/>
                <w:szCs w:val="22"/>
              </w:rPr>
              <w:t>Drukarka objęta gwarancją producenta</w:t>
            </w:r>
          </w:p>
        </w:tc>
      </w:tr>
    </w:tbl>
    <w:p w14:paraId="594270F3" w14:textId="77777777" w:rsidR="00083FAE" w:rsidRPr="00083FAE" w:rsidRDefault="00083FAE" w:rsidP="00083FAE">
      <w:pPr>
        <w:widowControl w:val="0"/>
        <w:spacing w:line="271" w:lineRule="auto"/>
        <w:ind w:left="426"/>
        <w:jc w:val="both"/>
        <w:rPr>
          <w:rFonts w:ascii="Arial" w:eastAsia="SimSun" w:hAnsi="Arial" w:cs="Arial"/>
          <w:sz w:val="22"/>
          <w:szCs w:val="22"/>
          <w:lang w:val="en-US"/>
        </w:rPr>
      </w:pPr>
    </w:p>
    <w:p w14:paraId="64F3F131"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Ceny podane w formularzu cenowym są cenami stałymi nie podlegającymi zmianie </w:t>
      </w:r>
      <w:r w:rsidRPr="00083FAE">
        <w:rPr>
          <w:rFonts w:ascii="Arial" w:eastAsia="SimSun" w:hAnsi="Arial" w:cs="Arial"/>
          <w:sz w:val="22"/>
          <w:szCs w:val="22"/>
        </w:rPr>
        <w:br/>
        <w:t>w okresie związania umową.</w:t>
      </w:r>
    </w:p>
    <w:p w14:paraId="7D78D99C" w14:textId="77777777" w:rsidR="00083FAE" w:rsidRPr="00083FAE" w:rsidRDefault="00083FAE" w:rsidP="00083FAE">
      <w:pPr>
        <w:widowControl w:val="0"/>
        <w:numPr>
          <w:ilvl w:val="0"/>
          <w:numId w:val="36"/>
        </w:numPr>
        <w:spacing w:line="271" w:lineRule="auto"/>
        <w:ind w:left="426" w:hanging="426"/>
        <w:jc w:val="both"/>
        <w:rPr>
          <w:rFonts w:ascii="Arial" w:eastAsia="SimSun" w:hAnsi="Arial" w:cs="Arial"/>
          <w:sz w:val="22"/>
          <w:szCs w:val="22"/>
        </w:rPr>
      </w:pPr>
      <w:r w:rsidRPr="00083FAE">
        <w:rPr>
          <w:rFonts w:ascii="Arial" w:eastAsia="SimSun" w:hAnsi="Arial" w:cs="Arial"/>
          <w:sz w:val="22"/>
          <w:szCs w:val="22"/>
        </w:rPr>
        <w:t xml:space="preserve">Wykonawca będzie odbierać na pisemne zgłoszenie zamawiającego ze Starostwa Powiatowego w Wołominie ul. Prądzyńskiego 3 oraz ul. Powstańców 8/10 </w:t>
      </w:r>
      <w:r w:rsidRPr="00083FAE">
        <w:rPr>
          <w:rFonts w:ascii="Arial" w:eastAsia="SimSun" w:hAnsi="Arial" w:cs="Arial"/>
          <w:b/>
          <w:sz w:val="22"/>
          <w:szCs w:val="22"/>
        </w:rPr>
        <w:t>własnym transportem</w:t>
      </w:r>
      <w:r w:rsidRPr="00083FAE">
        <w:rPr>
          <w:rFonts w:ascii="Arial" w:eastAsia="SimSun" w:hAnsi="Arial" w:cs="Arial"/>
          <w:sz w:val="22"/>
          <w:szCs w:val="22"/>
        </w:rPr>
        <w:t xml:space="preserve"> zużyte materiały eksploatacyjne i przekazać do unieszkodliwienia zgodnie z ustawą z dnia 14 grudnia 2012 r. o odpadach (Dz.U.2013.21 z późn. zm.). Każdorazowo po odbiorze zużytych materiałów eksploatacyjnych Wykonawca dostarczy Zamawiającemu dokument potwierdzający przekazanie ww. materiałów do unieszkodliwienia.</w:t>
      </w:r>
    </w:p>
    <w:p w14:paraId="20413CB2" w14:textId="77777777" w:rsidR="00083FAE" w:rsidRPr="00083FAE" w:rsidRDefault="00083FAE" w:rsidP="00083FAE">
      <w:pPr>
        <w:widowControl w:val="0"/>
        <w:numPr>
          <w:ilvl w:val="0"/>
          <w:numId w:val="36"/>
        </w:numPr>
        <w:spacing w:line="271" w:lineRule="auto"/>
        <w:ind w:left="426" w:hanging="426"/>
        <w:jc w:val="both"/>
        <w:rPr>
          <w:rFonts w:ascii="Arial" w:hAnsi="Arial" w:cs="Arial"/>
          <w:sz w:val="22"/>
          <w:szCs w:val="22"/>
        </w:rPr>
      </w:pPr>
      <w:r w:rsidRPr="00083FAE">
        <w:rPr>
          <w:rFonts w:ascii="Arial" w:eastAsia="SimSun" w:hAnsi="Arial" w:cs="Arial"/>
          <w:sz w:val="22"/>
          <w:szCs w:val="22"/>
        </w:rPr>
        <w:t xml:space="preserve">Wykonawca zobowiązuje się, że pracownicy wykonujący zamówienia będą zatrudnieni na umowę </w:t>
      </w:r>
    </w:p>
    <w:p w14:paraId="36274BBD" w14:textId="77777777" w:rsidR="00E00345" w:rsidRPr="00E00345" w:rsidRDefault="00E00345" w:rsidP="00E00345">
      <w:pPr>
        <w:pStyle w:val="Tekstpodstawowy"/>
        <w:rPr>
          <w:rFonts w:ascii="Arial" w:hAnsi="Arial" w:cs="Arial"/>
          <w:b/>
          <w:sz w:val="22"/>
          <w:szCs w:val="22"/>
        </w:rPr>
      </w:pPr>
    </w:p>
    <w:p w14:paraId="390414F5" w14:textId="77777777" w:rsidR="00D81944" w:rsidRPr="00CA095E" w:rsidRDefault="00EC45FB" w:rsidP="00CA095E">
      <w:pPr>
        <w:widowControl w:val="0"/>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 xml:space="preserve">Wspólny Słownik Zamówień: </w:t>
      </w:r>
    </w:p>
    <w:p w14:paraId="23E96781" w14:textId="77777777" w:rsidR="00E00345" w:rsidRPr="00E00345" w:rsidRDefault="00E00345" w:rsidP="00E00345">
      <w:pPr>
        <w:pStyle w:val="Akapitzlist"/>
        <w:ind w:left="360"/>
        <w:jc w:val="both"/>
        <w:rPr>
          <w:rFonts w:ascii="Arial" w:hAnsi="Arial" w:cs="Arial"/>
          <w:sz w:val="22"/>
          <w:szCs w:val="22"/>
        </w:rPr>
      </w:pPr>
      <w:bookmarkStart w:id="3" w:name="_Hlk80259828"/>
      <w:r w:rsidRPr="00E00345">
        <w:rPr>
          <w:rFonts w:ascii="Arial" w:hAnsi="Arial" w:cs="Arial"/>
          <w:b/>
          <w:sz w:val="22"/>
          <w:szCs w:val="22"/>
        </w:rPr>
        <w:t>30.12.43.00-7</w:t>
      </w:r>
      <w:r w:rsidRPr="00E00345">
        <w:rPr>
          <w:rFonts w:ascii="Arial" w:hAnsi="Arial" w:cs="Arial"/>
          <w:sz w:val="22"/>
          <w:szCs w:val="22"/>
        </w:rPr>
        <w:t xml:space="preserve"> bębny do maszyn biurowych</w:t>
      </w:r>
    </w:p>
    <w:p w14:paraId="4C348E2A" w14:textId="77777777" w:rsidR="00E00345" w:rsidRPr="00E00345" w:rsidRDefault="00E00345" w:rsidP="00E00345">
      <w:pPr>
        <w:pStyle w:val="Akapitzlist"/>
        <w:ind w:left="360"/>
        <w:jc w:val="both"/>
        <w:rPr>
          <w:rFonts w:ascii="Arial" w:hAnsi="Arial" w:cs="Arial"/>
          <w:sz w:val="22"/>
          <w:szCs w:val="22"/>
        </w:rPr>
      </w:pPr>
      <w:r w:rsidRPr="00E00345">
        <w:rPr>
          <w:rFonts w:ascii="Arial" w:hAnsi="Arial" w:cs="Arial"/>
          <w:b/>
          <w:sz w:val="22"/>
          <w:szCs w:val="22"/>
        </w:rPr>
        <w:t>30.12.51.10-5</w:t>
      </w:r>
      <w:r w:rsidRPr="00E00345">
        <w:rPr>
          <w:rFonts w:ascii="Arial" w:hAnsi="Arial" w:cs="Arial"/>
          <w:sz w:val="22"/>
          <w:szCs w:val="22"/>
        </w:rPr>
        <w:t xml:space="preserve"> tonery do drukarek laserowych/faksów</w:t>
      </w:r>
    </w:p>
    <w:p w14:paraId="173EB3FB" w14:textId="77777777" w:rsidR="00E00345" w:rsidRPr="00E00345" w:rsidRDefault="00E00345" w:rsidP="00E00345">
      <w:pPr>
        <w:pStyle w:val="Akapitzlist"/>
        <w:ind w:left="360"/>
        <w:jc w:val="both"/>
        <w:rPr>
          <w:rFonts w:ascii="Arial" w:hAnsi="Arial" w:cs="Arial"/>
          <w:sz w:val="22"/>
          <w:szCs w:val="22"/>
        </w:rPr>
      </w:pPr>
      <w:r w:rsidRPr="00E00345">
        <w:rPr>
          <w:rFonts w:ascii="Arial" w:hAnsi="Arial" w:cs="Arial"/>
          <w:b/>
          <w:sz w:val="22"/>
          <w:szCs w:val="22"/>
        </w:rPr>
        <w:t>30.19.23.00-0</w:t>
      </w:r>
      <w:r w:rsidRPr="00E00345">
        <w:rPr>
          <w:rFonts w:ascii="Arial" w:hAnsi="Arial" w:cs="Arial"/>
          <w:sz w:val="22"/>
          <w:szCs w:val="22"/>
        </w:rPr>
        <w:t xml:space="preserve"> taśmy do drukarek</w:t>
      </w:r>
    </w:p>
    <w:p w14:paraId="5B8B6C0A" w14:textId="77777777" w:rsidR="00E00345" w:rsidRPr="00E00345" w:rsidRDefault="00E00345" w:rsidP="00E00345">
      <w:pPr>
        <w:pStyle w:val="Akapitzlist"/>
        <w:ind w:left="360"/>
        <w:jc w:val="both"/>
        <w:rPr>
          <w:rFonts w:ascii="Arial" w:hAnsi="Arial" w:cs="Arial"/>
          <w:sz w:val="22"/>
          <w:szCs w:val="22"/>
        </w:rPr>
      </w:pPr>
      <w:r w:rsidRPr="00E00345">
        <w:rPr>
          <w:rFonts w:ascii="Arial" w:hAnsi="Arial" w:cs="Arial"/>
          <w:b/>
          <w:sz w:val="22"/>
          <w:szCs w:val="22"/>
        </w:rPr>
        <w:lastRenderedPageBreak/>
        <w:t>30.19.23.00-4</w:t>
      </w:r>
      <w:r w:rsidRPr="00E00345">
        <w:rPr>
          <w:rFonts w:ascii="Arial" w:hAnsi="Arial" w:cs="Arial"/>
          <w:sz w:val="22"/>
          <w:szCs w:val="22"/>
        </w:rPr>
        <w:t xml:space="preserve"> taśmy barwiące</w:t>
      </w:r>
    </w:p>
    <w:bookmarkEnd w:id="3"/>
    <w:p w14:paraId="13D2E826" w14:textId="77777777" w:rsidR="008D27F2" w:rsidRPr="008D27F2" w:rsidRDefault="008D27F2" w:rsidP="008D27F2">
      <w:pPr>
        <w:widowControl w:val="0"/>
        <w:spacing w:line="271" w:lineRule="auto"/>
        <w:rPr>
          <w:rFonts w:ascii="Arial" w:eastAsiaTheme="majorEastAsia" w:hAnsi="Arial" w:cs="Arial"/>
          <w:sz w:val="22"/>
          <w:szCs w:val="22"/>
          <w:lang w:eastAsia="en-US"/>
        </w:rPr>
      </w:pPr>
    </w:p>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08920D6" w14:textId="18EEBC55" w:rsidR="00F76530" w:rsidRDefault="00AA4F20" w:rsidP="007D600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19BBB850" w14:textId="519A87B7" w:rsidR="00192C70" w:rsidRDefault="00192C70" w:rsidP="007D6001">
      <w:pPr>
        <w:spacing w:line="271" w:lineRule="auto"/>
        <w:jc w:val="both"/>
        <w:rPr>
          <w:rFonts w:ascii="Arial" w:eastAsiaTheme="majorEastAsia" w:hAnsi="Arial" w:cs="Arial"/>
          <w:sz w:val="22"/>
          <w:szCs w:val="22"/>
          <w:lang w:eastAsia="en-US"/>
        </w:rPr>
      </w:pPr>
    </w:p>
    <w:p w14:paraId="4C50EEBE" w14:textId="77777777" w:rsidR="00192C70" w:rsidRPr="0013262B" w:rsidRDefault="00192C70" w:rsidP="00192C70">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57E3BDFF" w14:textId="77777777" w:rsidR="00192C70" w:rsidRPr="003A65B1" w:rsidRDefault="00192C70" w:rsidP="00192C70">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27F5BF34" w14:textId="77777777" w:rsidR="00CA095E" w:rsidRPr="003A65B1" w:rsidRDefault="00CA095E" w:rsidP="00192C70">
      <w:pPr>
        <w:spacing w:line="271" w:lineRule="auto"/>
        <w:jc w:val="both"/>
        <w:rPr>
          <w:rFonts w:ascii="Arial" w:hAnsi="Arial" w:cs="Arial"/>
          <w:b/>
          <w:sz w:val="22"/>
          <w:szCs w:val="22"/>
        </w:rPr>
      </w:pPr>
    </w:p>
    <w:p w14:paraId="33BC7802" w14:textId="2B31541A" w:rsidR="00447382" w:rsidRPr="003A65B1" w:rsidRDefault="00447382"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575144D9" w:rsidR="007C0085" w:rsidRPr="008D27F2" w:rsidRDefault="008D27F2" w:rsidP="00A5180B">
      <w:pPr>
        <w:spacing w:after="200" w:line="271" w:lineRule="auto"/>
        <w:contextualSpacing/>
        <w:jc w:val="both"/>
        <w:rPr>
          <w:rFonts w:ascii="Arial" w:hAnsi="Arial" w:cs="Arial"/>
          <w:bCs/>
          <w:sz w:val="22"/>
          <w:szCs w:val="22"/>
        </w:rPr>
      </w:pPr>
      <w:r w:rsidRPr="008D27F2">
        <w:rPr>
          <w:rFonts w:ascii="Arial" w:hAnsi="Arial" w:cs="Arial"/>
          <w:bCs/>
          <w:sz w:val="22"/>
          <w:szCs w:val="22"/>
        </w:rPr>
        <w:t>Nie dotyczy.</w:t>
      </w:r>
    </w:p>
    <w:p w14:paraId="63CB2AA5" w14:textId="77777777" w:rsidR="008D27F2" w:rsidRPr="003A65B1" w:rsidRDefault="008D27F2" w:rsidP="00A5180B">
      <w:pPr>
        <w:spacing w:after="200" w:line="271" w:lineRule="auto"/>
        <w:contextualSpacing/>
        <w:jc w:val="both"/>
        <w:rPr>
          <w:rFonts w:ascii="Arial" w:hAnsi="Arial" w:cs="Arial"/>
          <w:sz w:val="22"/>
          <w:szCs w:val="22"/>
        </w:rPr>
      </w:pPr>
    </w:p>
    <w:p w14:paraId="594C8800" w14:textId="48014924" w:rsidR="0089169E" w:rsidRPr="003A65B1" w:rsidRDefault="0089169E"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86396A0" w14:textId="4EC281D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r w:rsidR="00C25AD5">
        <w:rPr>
          <w:rFonts w:ascii="Arial" w:hAnsi="Arial" w:cs="Arial"/>
          <w:sz w:val="22"/>
          <w:szCs w:val="22"/>
        </w:rPr>
        <w:t>.</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8A525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A14AC3F" w14:textId="23A98A9A" w:rsidR="00C5182E" w:rsidRPr="00C5182E" w:rsidRDefault="00C5182E" w:rsidP="004F5C5F">
      <w:pPr>
        <w:widowControl w:val="0"/>
        <w:spacing w:line="271" w:lineRule="auto"/>
        <w:jc w:val="both"/>
        <w:rPr>
          <w:rFonts w:ascii="Arial" w:eastAsia="SimSun" w:hAnsi="Arial" w:cs="Arial"/>
          <w:sz w:val="22"/>
          <w:szCs w:val="20"/>
        </w:rPr>
      </w:pPr>
      <w:r w:rsidRPr="00C5182E">
        <w:rPr>
          <w:rFonts w:ascii="Arial" w:eastAsia="SimSun" w:hAnsi="Arial" w:cs="Arial"/>
          <w:sz w:val="22"/>
          <w:szCs w:val="20"/>
        </w:rPr>
        <w:t xml:space="preserve">W przypadku zaoferowania materiałów eksploatacyjnych równoważnych wykonawca wskaże </w:t>
      </w:r>
      <w:r w:rsidRPr="00C5182E">
        <w:rPr>
          <w:rFonts w:ascii="Arial" w:eastAsia="SimSun" w:hAnsi="Arial" w:cs="Arial"/>
          <w:sz w:val="22"/>
          <w:szCs w:val="20"/>
        </w:rPr>
        <w:br/>
        <w:t>w FORMULARZU CENOWYM nazwę i symbol oferowanego produktu, jego wydajność oraz załączy certyfikaty jakości zgodne z normą ISO 9001:2008 oraz ISO 14001:2005 lub inną równoważną a także certyfikaty wydajności zgodne z normą ISO/IEC 19752:2004 lub ISO/IEC 19798:2007 lub ISO/IEC 24712:2007 lub inną równoważną. Ponad to Wykonawca zobowiązany jest złożyć wykaz zaoferowanych materiałów równoważnych wraz z opisem każdego zaoferowanego materiału równoważnego (pozycja, nazwa i symbol materiału eksploatacyjnego z formularza cenowego, nazwa i symbol materiału równoważnego, producent, wydajność/pojemność gramatura) z którego będzie wynikało, że zaoferowane przez niego materiały są równoważne z opisem przedmiotu dostaw podanym przez Zamawiającego. Wykonawca musi wykazać, że oferowane materiały równoważne spełniają co najmniej wymagany przez Zamawiającego standard i parametry techniczno-funkcjonalno-</w:t>
      </w:r>
      <w:r w:rsidRPr="00C5182E">
        <w:rPr>
          <w:rFonts w:ascii="Arial" w:eastAsia="SimSun" w:hAnsi="Arial" w:cs="Arial"/>
          <w:sz w:val="22"/>
          <w:szCs w:val="20"/>
        </w:rPr>
        <w:lastRenderedPageBreak/>
        <w:t>użytkowe.</w:t>
      </w:r>
    </w:p>
    <w:p w14:paraId="135DFB05" w14:textId="287F7F82" w:rsidR="00447382" w:rsidRPr="00C5182E" w:rsidRDefault="00C5182E" w:rsidP="004F5C5F">
      <w:pPr>
        <w:suppressAutoHyphens/>
        <w:spacing w:line="271" w:lineRule="auto"/>
        <w:contextualSpacing/>
        <w:jc w:val="both"/>
        <w:rPr>
          <w:rFonts w:ascii="Arial" w:hAnsi="Arial" w:cs="Arial"/>
          <w:color w:val="FF0000"/>
          <w:sz w:val="20"/>
          <w:szCs w:val="22"/>
        </w:rPr>
      </w:pPr>
      <w:r w:rsidRPr="00C5182E">
        <w:rPr>
          <w:rFonts w:ascii="Arial" w:eastAsia="SimSun" w:hAnsi="Arial" w:cs="Arial"/>
          <w:color w:val="000000" w:themeColor="text1"/>
          <w:sz w:val="22"/>
          <w:szCs w:val="20"/>
        </w:rPr>
        <w:t xml:space="preserve">W przypadku zaoferowania materiałów równoważnych wykonawca zobowiązany jest dołączyć do wniosku dokumenty (np. certyfikaty, raporty z badań wydajności kaset z tonerami, tuszami, zestawów konserwacyjnych oraz bębnów) potwierdzające, że zaoferowane produkty przeszły równoważne testy wydajnościowe, w stosunku do tonerów, tuszy, zestawów konserwacyjnych oraz bębnów zalecanych przez producenta urządzeń, do których są przeznaczone. </w:t>
      </w:r>
      <w:r w:rsidRPr="00C5182E">
        <w:rPr>
          <w:rFonts w:ascii="Arial" w:eastAsia="SimSun" w:hAnsi="Arial" w:cs="Arial"/>
          <w:b/>
          <w:color w:val="000000" w:themeColor="text1"/>
          <w:sz w:val="22"/>
          <w:szCs w:val="20"/>
        </w:rPr>
        <w:t xml:space="preserve">Zamawiający wymaga aby załączone dokumenty były wystawione przez niezależny podmiot, powołany do kontroli jakości, </w:t>
      </w:r>
      <w:r w:rsidRPr="00C5182E">
        <w:rPr>
          <w:rFonts w:ascii="Arial" w:eastAsia="SimSun" w:hAnsi="Arial" w:cs="Arial"/>
          <w:color w:val="000000" w:themeColor="text1"/>
          <w:sz w:val="22"/>
          <w:szCs w:val="20"/>
        </w:rPr>
        <w:t xml:space="preserve"> przez niezależny podmiot uznaje się jednostkę badawczą i/lub certyfikującą posiadającą akredytację krajowego ośrodka – Polskie Centrum Akredytacji (PCA), w przypadku dokumentów wystawionych przez kraj zrzeszony w UE, jako podmiot niezależny uznaje się każdą jednostkę badawczą i/lub certyfikującą posiadającą akredytację odpowiednika PCA w tym kraju – w przypadku załączenia dokumentów wystawionych w języku innym niż język polski wymagane jest złożenie dokumentu w oryginalnej wersji językowej wraz z tłumaczeniem przysięgłym</w:t>
      </w:r>
      <w:r w:rsidRPr="00C5182E">
        <w:rPr>
          <w:rFonts w:ascii="Arial" w:eastAsia="SimSun" w:hAnsi="Arial" w:cs="Arial"/>
          <w:color w:val="FF0000"/>
          <w:sz w:val="22"/>
          <w:szCs w:val="20"/>
        </w:rPr>
        <w:t>.</w:t>
      </w:r>
    </w:p>
    <w:p w14:paraId="26D283EF" w14:textId="77777777" w:rsidR="0079748C" w:rsidRPr="003A65B1" w:rsidRDefault="0079748C" w:rsidP="003A65B1">
      <w:pPr>
        <w:spacing w:line="271" w:lineRule="auto"/>
        <w:jc w:val="both"/>
        <w:rPr>
          <w:rFonts w:ascii="Arial" w:hAnsi="Arial" w:cs="Arial"/>
          <w:color w:val="FF0000"/>
          <w:sz w:val="22"/>
          <w:szCs w:val="22"/>
        </w:rPr>
      </w:pPr>
    </w:p>
    <w:p w14:paraId="37F8EB5C" w14:textId="104FC1EC" w:rsidR="00AA4F20" w:rsidRPr="00BE314D" w:rsidRDefault="00EC45FB" w:rsidP="00BE314D">
      <w:pPr>
        <w:pStyle w:val="Akapitzlist"/>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BE314D">
        <w:rPr>
          <w:rFonts w:ascii="Arial" w:hAnsi="Arial" w:cs="Arial"/>
          <w:b/>
          <w:sz w:val="22"/>
          <w:szCs w:val="22"/>
          <w:lang w:eastAsia="en-US"/>
        </w:rPr>
        <w:t xml:space="preserve">Termin </w:t>
      </w:r>
      <w:r w:rsidR="00F04C1F" w:rsidRPr="00BE314D">
        <w:rPr>
          <w:rFonts w:ascii="Arial" w:hAnsi="Arial" w:cs="Arial"/>
          <w:b/>
          <w:sz w:val="22"/>
          <w:szCs w:val="22"/>
          <w:lang w:eastAsia="en-US"/>
        </w:rPr>
        <w:t xml:space="preserve">wykonania zamówienia </w:t>
      </w:r>
    </w:p>
    <w:p w14:paraId="168C92A8" w14:textId="46158AFA" w:rsidR="00FC675E" w:rsidRDefault="008D27F2" w:rsidP="00C7619F">
      <w:pPr>
        <w:spacing w:line="271" w:lineRule="auto"/>
        <w:jc w:val="both"/>
        <w:rPr>
          <w:rFonts w:ascii="Arial" w:eastAsiaTheme="majorEastAsia" w:hAnsi="Arial" w:cs="Arial"/>
          <w:sz w:val="22"/>
          <w:szCs w:val="22"/>
          <w:lang w:eastAsia="en-US"/>
        </w:rPr>
      </w:pPr>
      <w:r>
        <w:rPr>
          <w:rFonts w:ascii="Arial" w:eastAsiaTheme="majorEastAsia" w:hAnsi="Arial" w:cs="Arial"/>
          <w:sz w:val="22"/>
          <w:szCs w:val="22"/>
          <w:lang w:eastAsia="en-US"/>
        </w:rPr>
        <w:t>Zadanie</w:t>
      </w:r>
      <w:r w:rsidR="00FC675E" w:rsidRPr="00FC675E">
        <w:rPr>
          <w:rFonts w:ascii="Arial" w:eastAsiaTheme="majorEastAsia" w:hAnsi="Arial" w:cs="Arial"/>
          <w:sz w:val="22"/>
          <w:szCs w:val="22"/>
          <w:lang w:eastAsia="en-US"/>
        </w:rPr>
        <w:t xml:space="preserve"> </w:t>
      </w:r>
      <w:r>
        <w:rPr>
          <w:rFonts w:ascii="Arial" w:eastAsiaTheme="majorEastAsia" w:hAnsi="Arial" w:cs="Arial"/>
          <w:sz w:val="22"/>
          <w:szCs w:val="22"/>
          <w:lang w:eastAsia="en-US"/>
        </w:rPr>
        <w:t xml:space="preserve">należy </w:t>
      </w:r>
      <w:r w:rsidR="00FC675E" w:rsidRPr="00FC675E">
        <w:rPr>
          <w:rFonts w:ascii="Arial" w:eastAsiaTheme="majorEastAsia" w:hAnsi="Arial" w:cs="Arial"/>
          <w:sz w:val="22"/>
          <w:szCs w:val="22"/>
          <w:lang w:eastAsia="en-US"/>
        </w:rPr>
        <w:t xml:space="preserve">wykonać w </w:t>
      </w:r>
      <w:r w:rsidR="00FC675E">
        <w:rPr>
          <w:rFonts w:ascii="Arial" w:eastAsiaTheme="majorEastAsia" w:hAnsi="Arial" w:cs="Arial"/>
          <w:sz w:val="22"/>
          <w:szCs w:val="22"/>
          <w:lang w:eastAsia="en-US"/>
        </w:rPr>
        <w:t>terminie</w:t>
      </w:r>
      <w:r>
        <w:rPr>
          <w:rFonts w:ascii="Arial" w:eastAsiaTheme="majorEastAsia" w:hAnsi="Arial" w:cs="Arial"/>
          <w:sz w:val="22"/>
          <w:szCs w:val="22"/>
          <w:lang w:eastAsia="en-US"/>
        </w:rPr>
        <w:t>:</w:t>
      </w:r>
      <w:r w:rsidR="00FC675E">
        <w:rPr>
          <w:rFonts w:ascii="Arial" w:eastAsiaTheme="majorEastAsia" w:hAnsi="Arial" w:cs="Arial"/>
          <w:sz w:val="22"/>
          <w:szCs w:val="22"/>
          <w:lang w:eastAsia="en-US"/>
        </w:rPr>
        <w:t xml:space="preserve"> </w:t>
      </w:r>
      <w:r w:rsidR="00083FAE">
        <w:rPr>
          <w:rFonts w:ascii="Arial" w:eastAsiaTheme="majorEastAsia" w:hAnsi="Arial" w:cs="Arial"/>
          <w:sz w:val="22"/>
          <w:szCs w:val="22"/>
          <w:lang w:eastAsia="en-US"/>
        </w:rPr>
        <w:t>364 dni</w:t>
      </w:r>
      <w:r w:rsidR="00B0426E">
        <w:rPr>
          <w:rFonts w:ascii="Arial" w:eastAsiaTheme="majorEastAsia" w:hAnsi="Arial" w:cs="Arial"/>
          <w:sz w:val="22"/>
          <w:szCs w:val="22"/>
          <w:lang w:eastAsia="en-US"/>
        </w:rPr>
        <w:t xml:space="preserve"> </w:t>
      </w:r>
      <w:r w:rsidR="00E00345">
        <w:rPr>
          <w:rFonts w:ascii="Arial" w:eastAsiaTheme="majorEastAsia" w:hAnsi="Arial" w:cs="Arial"/>
          <w:sz w:val="22"/>
          <w:szCs w:val="22"/>
          <w:lang w:eastAsia="en-US"/>
        </w:rPr>
        <w:t>(</w:t>
      </w:r>
      <w:r w:rsidR="00083FAE">
        <w:rPr>
          <w:rFonts w:ascii="Arial" w:eastAsiaTheme="majorEastAsia" w:hAnsi="Arial" w:cs="Arial"/>
          <w:sz w:val="22"/>
          <w:szCs w:val="22"/>
          <w:lang w:eastAsia="en-US"/>
        </w:rPr>
        <w:t xml:space="preserve">począwszy </w:t>
      </w:r>
      <w:r w:rsidR="00E00345">
        <w:rPr>
          <w:rFonts w:ascii="Arial" w:eastAsiaTheme="majorEastAsia" w:hAnsi="Arial" w:cs="Arial"/>
          <w:sz w:val="22"/>
          <w:szCs w:val="22"/>
          <w:lang w:eastAsia="en-US"/>
        </w:rPr>
        <w:t>od dnia 0</w:t>
      </w:r>
      <w:r w:rsidR="00083FAE">
        <w:rPr>
          <w:rFonts w:ascii="Arial" w:eastAsiaTheme="majorEastAsia" w:hAnsi="Arial" w:cs="Arial"/>
          <w:sz w:val="22"/>
          <w:szCs w:val="22"/>
          <w:lang w:eastAsia="en-US"/>
        </w:rPr>
        <w:t>3</w:t>
      </w:r>
      <w:r w:rsidR="00E00345">
        <w:rPr>
          <w:rFonts w:ascii="Arial" w:eastAsiaTheme="majorEastAsia" w:hAnsi="Arial" w:cs="Arial"/>
          <w:sz w:val="22"/>
          <w:szCs w:val="22"/>
          <w:lang w:eastAsia="en-US"/>
        </w:rPr>
        <w:t>.01.202</w:t>
      </w:r>
      <w:r w:rsidR="00A61629">
        <w:rPr>
          <w:rFonts w:ascii="Arial" w:eastAsiaTheme="majorEastAsia" w:hAnsi="Arial" w:cs="Arial"/>
          <w:sz w:val="22"/>
          <w:szCs w:val="22"/>
          <w:lang w:eastAsia="en-US"/>
        </w:rPr>
        <w:t>4</w:t>
      </w:r>
      <w:r w:rsidR="00E00345">
        <w:rPr>
          <w:rFonts w:ascii="Arial" w:eastAsiaTheme="majorEastAsia" w:hAnsi="Arial" w:cs="Arial"/>
          <w:sz w:val="22"/>
          <w:szCs w:val="22"/>
          <w:lang w:eastAsia="en-US"/>
        </w:rPr>
        <w:t xml:space="preserve"> r.)</w:t>
      </w:r>
    </w:p>
    <w:p w14:paraId="3FF4CF3F" w14:textId="77777777" w:rsidR="0079748C" w:rsidRPr="0007359D" w:rsidRDefault="0079748C" w:rsidP="00C7619F">
      <w:pPr>
        <w:spacing w:line="271" w:lineRule="auto"/>
        <w:jc w:val="both"/>
        <w:rPr>
          <w:rFonts w:ascii="Arial" w:eastAsiaTheme="majorEastAsia" w:hAnsi="Arial" w:cs="Arial"/>
          <w:sz w:val="22"/>
          <w:szCs w:val="22"/>
          <w:lang w:eastAsia="en-US"/>
        </w:rPr>
      </w:pPr>
    </w:p>
    <w:p w14:paraId="14051EC8" w14:textId="40C44D81" w:rsidR="00587F52" w:rsidRPr="004635B5" w:rsidRDefault="00F04C1F" w:rsidP="00BE314D">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1638877B" w14:textId="1596CC78" w:rsidR="00F04C1F" w:rsidRPr="004635B5"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ustawy Pzp,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3685"/>
      </w:tblGrid>
      <w:tr w:rsidR="00403A3F" w:rsidRPr="003A65B1" w14:paraId="43BD429C" w14:textId="77777777" w:rsidTr="006A645D">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t>Warunki szczegółowe</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6A645D">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6A645D">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uprawnień do prowadzenia określonej działalności gospodarczej lub zawodowej, o ile wynika to z odrębnych przepisów</w:t>
            </w:r>
          </w:p>
        </w:tc>
        <w:tc>
          <w:tcPr>
            <w:tcW w:w="3527" w:type="dxa"/>
            <w:tcBorders>
              <w:left w:val="single" w:sz="1" w:space="0" w:color="000000"/>
              <w:bottom w:val="single" w:sz="1" w:space="0" w:color="000000"/>
            </w:tcBorders>
            <w:shd w:val="clear" w:color="auto" w:fill="auto"/>
          </w:tcPr>
          <w:p w14:paraId="44124084" w14:textId="4AA02F91" w:rsidR="00302729" w:rsidRPr="004635B5" w:rsidRDefault="004635B5" w:rsidP="003A65B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p>
        </w:tc>
        <w:tc>
          <w:tcPr>
            <w:tcW w:w="3685" w:type="dxa"/>
            <w:tcBorders>
              <w:left w:val="single" w:sz="1" w:space="0" w:color="000000"/>
              <w:bottom w:val="single" w:sz="1" w:space="0" w:color="000000"/>
              <w:right w:val="single" w:sz="1" w:space="0" w:color="000000"/>
            </w:tcBorders>
            <w:shd w:val="clear" w:color="auto" w:fill="auto"/>
          </w:tcPr>
          <w:p w14:paraId="0B41DFC6" w14:textId="7E4D9D52" w:rsidR="00302729" w:rsidRPr="004635B5" w:rsidRDefault="004635B5" w:rsidP="004635B5">
            <w:pPr>
              <w:widowControl w:val="0"/>
              <w:suppressLineNumbers/>
              <w:suppressAutoHyphens/>
              <w:snapToGrid w:val="0"/>
              <w:spacing w:line="271" w:lineRule="auto"/>
              <w:jc w:val="center"/>
              <w:rPr>
                <w:rFonts w:ascii="Arial" w:hAnsi="Arial" w:cs="Arial"/>
                <w:color w:val="000000" w:themeColor="text1"/>
                <w:sz w:val="22"/>
                <w:szCs w:val="22"/>
              </w:rPr>
            </w:pPr>
            <w:r w:rsidRPr="004635B5">
              <w:rPr>
                <w:rFonts w:ascii="Arial" w:hAnsi="Arial" w:cs="Arial"/>
                <w:color w:val="000000" w:themeColor="text1"/>
                <w:sz w:val="22"/>
                <w:szCs w:val="22"/>
              </w:rPr>
              <w:t>-</w:t>
            </w:r>
          </w:p>
        </w:tc>
      </w:tr>
      <w:tr w:rsidR="00403A3F" w:rsidRPr="003A65B1" w14:paraId="384E0C45" w14:textId="77777777" w:rsidTr="006A645D">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sytuacji ekonomicznej lub finansowej</w:t>
            </w:r>
          </w:p>
        </w:tc>
        <w:tc>
          <w:tcPr>
            <w:tcW w:w="3527" w:type="dxa"/>
            <w:tcBorders>
              <w:left w:val="single" w:sz="1" w:space="0" w:color="000000"/>
              <w:bottom w:val="single" w:sz="1" w:space="0" w:color="000000"/>
            </w:tcBorders>
            <w:shd w:val="clear" w:color="auto" w:fill="auto"/>
          </w:tcPr>
          <w:p w14:paraId="46E55B35" w14:textId="6B0C8985" w:rsidR="003D58C9" w:rsidRPr="004635B5" w:rsidRDefault="00C5182E" w:rsidP="00D83F6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t>Zamawiający nie precyzuje warunku</w:t>
            </w:r>
            <w:r>
              <w:rPr>
                <w:rFonts w:ascii="Arial" w:hAnsi="Arial" w:cs="Arial"/>
                <w:color w:val="000000" w:themeColor="text1"/>
                <w:sz w:val="22"/>
                <w:szCs w:val="22"/>
              </w:rPr>
              <w:t>.</w:t>
            </w:r>
          </w:p>
        </w:tc>
        <w:tc>
          <w:tcPr>
            <w:tcW w:w="3685" w:type="dxa"/>
            <w:tcBorders>
              <w:left w:val="single" w:sz="1" w:space="0" w:color="000000"/>
              <w:bottom w:val="single" w:sz="1" w:space="0" w:color="000000"/>
              <w:right w:val="single" w:sz="1" w:space="0" w:color="000000"/>
            </w:tcBorders>
            <w:shd w:val="clear" w:color="auto" w:fill="auto"/>
          </w:tcPr>
          <w:p w14:paraId="2C90565E" w14:textId="711DFE69" w:rsidR="00302729" w:rsidRPr="00C5182E" w:rsidRDefault="00C5182E" w:rsidP="00C5182E">
            <w:pPr>
              <w:pStyle w:val="BodyText210"/>
              <w:widowControl/>
              <w:spacing w:line="276" w:lineRule="auto"/>
              <w:ind w:left="85"/>
              <w:contextualSpacing/>
              <w:jc w:val="center"/>
              <w:rPr>
                <w:rFonts w:ascii="Arial" w:hAnsi="Arial" w:cs="Arial"/>
                <w:sz w:val="22"/>
                <w:szCs w:val="22"/>
              </w:rPr>
            </w:pPr>
            <w:r>
              <w:rPr>
                <w:rFonts w:ascii="Arial" w:hAnsi="Arial" w:cs="Arial"/>
                <w:sz w:val="22"/>
                <w:szCs w:val="22"/>
              </w:rPr>
              <w:t>-</w:t>
            </w:r>
          </w:p>
        </w:tc>
      </w:tr>
      <w:tr w:rsidR="00403A3F" w:rsidRPr="003A65B1" w14:paraId="5C0E1133" w14:textId="77777777" w:rsidTr="006A645D">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018046FC" w14:textId="3032C756" w:rsidR="00BE314D" w:rsidRPr="00C01E69" w:rsidRDefault="00BE314D" w:rsidP="00BE314D">
            <w:pPr>
              <w:suppressAutoHyphens/>
              <w:contextualSpacing/>
              <w:jc w:val="both"/>
              <w:rPr>
                <w:rFonts w:ascii="Arial" w:hAnsi="Arial" w:cs="Arial"/>
                <w:sz w:val="22"/>
                <w:szCs w:val="22"/>
              </w:rPr>
            </w:pPr>
            <w:r w:rsidRPr="00C01E69">
              <w:rPr>
                <w:rFonts w:ascii="Arial" w:hAnsi="Arial" w:cs="Arial"/>
                <w:sz w:val="22"/>
                <w:szCs w:val="22"/>
              </w:rPr>
              <w:t xml:space="preserve">Warunek Zamawiający uzna za spełniony jeżeli Wykonawca wykaże, że w okresie ostatnich trzech lat przed upływem składania </w:t>
            </w:r>
            <w:r w:rsidRPr="00C01E69">
              <w:rPr>
                <w:rFonts w:ascii="Arial" w:hAnsi="Arial" w:cs="Arial"/>
                <w:sz w:val="22"/>
                <w:szCs w:val="22"/>
              </w:rPr>
              <w:lastRenderedPageBreak/>
              <w:t>ofert, a jeżeli okres prowadzenia działalności jest krótszy – w okresie prowadzenia działalności  - wykonał min. 2 dostawy na kwotę minimum 120</w:t>
            </w:r>
            <w:r>
              <w:rPr>
                <w:rFonts w:ascii="Arial" w:hAnsi="Arial" w:cs="Arial"/>
                <w:sz w:val="22"/>
                <w:szCs w:val="22"/>
              </w:rPr>
              <w:t>.</w:t>
            </w:r>
            <w:r w:rsidRPr="00C01E69">
              <w:rPr>
                <w:rFonts w:ascii="Arial" w:hAnsi="Arial" w:cs="Arial"/>
                <w:sz w:val="22"/>
                <w:szCs w:val="22"/>
              </w:rPr>
              <w:t>000,00 zł.</w:t>
            </w:r>
          </w:p>
          <w:p w14:paraId="2C274EB9" w14:textId="32834EE9" w:rsidR="00302729" w:rsidRPr="00427E09" w:rsidRDefault="00302729" w:rsidP="00BE314D">
            <w:pPr>
              <w:pStyle w:val="Akapitzlist"/>
              <w:tabs>
                <w:tab w:val="left" w:pos="567"/>
              </w:tabs>
              <w:suppressAutoHyphens/>
              <w:spacing w:line="276" w:lineRule="auto"/>
              <w:ind w:left="66"/>
              <w:contextualSpacing/>
              <w:jc w:val="both"/>
            </w:pPr>
          </w:p>
        </w:tc>
        <w:tc>
          <w:tcPr>
            <w:tcW w:w="3685" w:type="dxa"/>
            <w:tcBorders>
              <w:left w:val="single" w:sz="1" w:space="0" w:color="000000"/>
              <w:bottom w:val="single" w:sz="1" w:space="0" w:color="000000"/>
              <w:right w:val="single" w:sz="1" w:space="0" w:color="000000"/>
            </w:tcBorders>
            <w:shd w:val="clear" w:color="auto" w:fill="auto"/>
          </w:tcPr>
          <w:p w14:paraId="7B03CE4B" w14:textId="39BC9FBB" w:rsidR="00C7619F" w:rsidRPr="00832FF8" w:rsidRDefault="00427E09" w:rsidP="00832FF8">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w:t>
            </w:r>
            <w:r>
              <w:rPr>
                <w:rFonts w:ascii="Arial" w:hAnsi="Arial" w:cs="Arial"/>
                <w:sz w:val="22"/>
                <w:szCs w:val="22"/>
              </w:rPr>
              <w:t>dostaw</w:t>
            </w:r>
            <w:r w:rsidRPr="00474B15">
              <w:rPr>
                <w:rFonts w:ascii="Arial" w:hAnsi="Arial" w:cs="Arial"/>
                <w:sz w:val="22"/>
                <w:szCs w:val="22"/>
              </w:rPr>
              <w:t xml:space="preserve"> wykonanych, a w przypadku świadczeń powtarzających się lub ciągłych również wykonywanych, w okresie </w:t>
            </w:r>
            <w:r w:rsidRPr="00474B15">
              <w:rPr>
                <w:rFonts w:ascii="Arial" w:hAnsi="Arial" w:cs="Arial"/>
                <w:sz w:val="22"/>
                <w:szCs w:val="22"/>
              </w:rPr>
              <w:lastRenderedPageBreak/>
              <w:t>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32FF8">
              <w:rPr>
                <w:rFonts w:ascii="Arial" w:hAnsi="Arial" w:cs="Arial"/>
                <w:sz w:val="22"/>
                <w:szCs w:val="22"/>
              </w:rPr>
              <w:t>.</w:t>
            </w:r>
          </w:p>
        </w:tc>
      </w:tr>
      <w:tr w:rsidR="00403A3F" w:rsidRPr="003A65B1" w14:paraId="485F80A9" w14:textId="77777777" w:rsidTr="006A645D">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lastRenderedPageBreak/>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3685" w:type="dxa"/>
            <w:tcBorders>
              <w:left w:val="single" w:sz="1" w:space="0" w:color="000000"/>
              <w:bottom w:val="single" w:sz="1" w:space="0" w:color="000000"/>
              <w:right w:val="single" w:sz="1" w:space="0" w:color="000000"/>
            </w:tcBorders>
            <w:shd w:val="clear" w:color="auto" w:fill="auto"/>
          </w:tcPr>
          <w:p w14:paraId="61D87724" w14:textId="4015DF61" w:rsidR="004635B5" w:rsidRPr="004635B5" w:rsidRDefault="00AF5B2C" w:rsidP="00BD417A">
            <w:pPr>
              <w:spacing w:line="271" w:lineRule="auto"/>
              <w:jc w:val="both"/>
              <w:rPr>
                <w:rFonts w:ascii="Arial" w:hAnsi="Arial" w:cs="Arial"/>
                <w:color w:val="000000" w:themeColor="text1"/>
                <w:sz w:val="22"/>
                <w:szCs w:val="22"/>
              </w:rPr>
            </w:pPr>
            <w:r>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5E0F60DB" w14:textId="1F1F3743" w:rsidR="00DB65A7" w:rsidRPr="00427E09" w:rsidRDefault="007D60B8" w:rsidP="00427E09">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031F079F" w14:textId="3F5CC777" w:rsidR="00AA4F20" w:rsidRPr="003A65B1" w:rsidRDefault="00587F52" w:rsidP="00BE314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1C65E5F8" w:rsidR="00B40D1F" w:rsidRDefault="005B1BE1" w:rsidP="003A65B1">
      <w:pPr>
        <w:shd w:val="clear" w:color="auto" w:fill="FFFFFF"/>
        <w:spacing w:line="271" w:lineRule="auto"/>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Pr="003A65B1">
        <w:rPr>
          <w:rFonts w:ascii="Arial" w:hAnsi="Arial" w:cs="Arial"/>
          <w:sz w:val="22"/>
          <w:szCs w:val="22"/>
        </w:rPr>
        <w:t xml:space="preserve"> z postępowania wykonawców, wobec których zachodzą podstawy wykluczenia, o których mowa w art. 108 ust. 1 oraz art. 109 ust. 1 pkt </w:t>
      </w:r>
      <w:r>
        <w:rPr>
          <w:rFonts w:ascii="Arial" w:hAnsi="Arial" w:cs="Arial"/>
          <w:sz w:val="22"/>
          <w:szCs w:val="22"/>
        </w:rPr>
        <w:t>4 i 7</w:t>
      </w:r>
      <w:r w:rsidRPr="003A65B1">
        <w:rPr>
          <w:rFonts w:ascii="Arial" w:hAnsi="Arial" w:cs="Arial"/>
          <w:sz w:val="22"/>
          <w:szCs w:val="22"/>
        </w:rPr>
        <w:t xml:space="preserve"> ustawy Pzp</w:t>
      </w:r>
      <w:r>
        <w:rPr>
          <w:rFonts w:ascii="Arial" w:hAnsi="Arial" w:cs="Arial"/>
          <w:sz w:val="22"/>
          <w:szCs w:val="22"/>
        </w:rPr>
        <w:t xml:space="preserve"> </w:t>
      </w:r>
      <w:r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p>
    <w:p w14:paraId="0C3418EA" w14:textId="77777777" w:rsidR="005B1BE1" w:rsidRPr="003A65B1" w:rsidRDefault="005B1BE1"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BE314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8A5252">
      <w:pPr>
        <w:numPr>
          <w:ilvl w:val="0"/>
          <w:numId w:val="25"/>
        </w:numPr>
        <w:autoSpaceDE w:val="0"/>
        <w:autoSpaceDN w:val="0"/>
        <w:spacing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5252">
      <w:pPr>
        <w:numPr>
          <w:ilvl w:val="0"/>
          <w:numId w:val="25"/>
        </w:numPr>
        <w:autoSpaceDE w:val="0"/>
        <w:autoSpaceDN w:val="0"/>
        <w:spacing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6E3C97">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05AD1D66" w14:textId="5F49ED3C" w:rsidR="003D58C9" w:rsidRPr="00AD48CA" w:rsidRDefault="00AC1CD8" w:rsidP="00AD48CA">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5C71766D" w:rsidR="000C0411" w:rsidRPr="003A65B1" w:rsidRDefault="00514BAF" w:rsidP="008A5252">
      <w:pPr>
        <w:numPr>
          <w:ilvl w:val="0"/>
          <w:numId w:val="25"/>
        </w:numPr>
        <w:autoSpaceDE w:val="0"/>
        <w:autoSpaceDN w:val="0"/>
        <w:spacing w:line="271" w:lineRule="auto"/>
        <w:ind w:left="357"/>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w:t>
      </w:r>
      <w:r w:rsidR="00C25AD5">
        <w:rPr>
          <w:rFonts w:ascii="Arial" w:hAnsi="Arial" w:cs="Arial"/>
          <w:sz w:val="22"/>
          <w:szCs w:val="22"/>
        </w:rPr>
        <w:t xml:space="preserve"> </w:t>
      </w:r>
      <w:r w:rsidR="000C0411" w:rsidRPr="003A65B1">
        <w:rPr>
          <w:rFonts w:ascii="Arial" w:hAnsi="Arial" w:cs="Arial"/>
          <w:sz w:val="22"/>
          <w:szCs w:val="22"/>
        </w:rPr>
        <w:t>lub art. 109 ust. 1 pkt 2</w:t>
      </w:r>
      <w:r w:rsidR="00C25AD5">
        <w:rPr>
          <w:rFonts w:ascii="Arial" w:hAnsi="Arial" w:cs="Arial"/>
          <w:sz w:val="22"/>
          <w:szCs w:val="22"/>
        </w:rPr>
        <w:t>-5 i 7</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 xml:space="preserve">wyczerpująco wyjaśnił fakty i okoliczności związane z przestępstwem, wykroczeniem lub swoim nieprawidłowym postępowaniem oraz spowodowanymi przez nie szkodami, </w:t>
      </w:r>
      <w:r w:rsidRPr="003A65B1">
        <w:rPr>
          <w:rFonts w:ascii="Arial" w:hAnsi="Arial" w:cs="Arial"/>
          <w:sz w:val="22"/>
          <w:szCs w:val="22"/>
        </w:rPr>
        <w:lastRenderedPageBreak/>
        <w:t>aktywnie współpracując odpowiednio z właściwymi organami, w tym organami ścigania lub zamawiającym;</w:t>
      </w:r>
    </w:p>
    <w:p w14:paraId="50F900B4" w14:textId="27B630F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6E3C97">
      <w:pPr>
        <w:pStyle w:val="Tekstpodstawowy"/>
        <w:spacing w:after="0" w:line="271"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1D62A994" w:rsidR="000C0411" w:rsidRDefault="000C0411" w:rsidP="006E3C97">
      <w:pPr>
        <w:pStyle w:val="Tekstpodstawowy"/>
        <w:spacing w:after="0" w:line="271"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6D104770" w14:textId="77777777" w:rsidR="003D58C9" w:rsidRPr="003A65B1" w:rsidRDefault="003D58C9" w:rsidP="006E3C97">
      <w:pPr>
        <w:pStyle w:val="Tekstpodstawowy"/>
        <w:spacing w:after="0" w:line="271" w:lineRule="auto"/>
        <w:ind w:left="357" w:right="20"/>
        <w:jc w:val="both"/>
        <w:rPr>
          <w:rFonts w:ascii="Arial" w:hAnsi="Arial" w:cs="Arial"/>
          <w:b/>
          <w:sz w:val="22"/>
          <w:szCs w:val="22"/>
        </w:rPr>
      </w:pPr>
    </w:p>
    <w:p w14:paraId="4EAAF523" w14:textId="3043CDCC" w:rsidR="0078519A" w:rsidRDefault="0078519A" w:rsidP="008A5252">
      <w:pPr>
        <w:numPr>
          <w:ilvl w:val="0"/>
          <w:numId w:val="25"/>
        </w:numPr>
        <w:autoSpaceDE w:val="0"/>
        <w:autoSpaceDN w:val="0"/>
        <w:spacing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343AE327" w14:textId="77777777" w:rsidR="003D58C9" w:rsidRPr="003A65B1" w:rsidRDefault="003D58C9" w:rsidP="003D58C9">
      <w:pPr>
        <w:autoSpaceDE w:val="0"/>
        <w:autoSpaceDN w:val="0"/>
        <w:spacing w:line="271" w:lineRule="auto"/>
        <w:ind w:left="360"/>
        <w:jc w:val="both"/>
        <w:rPr>
          <w:rFonts w:ascii="Arial" w:hAnsi="Arial" w:cs="Arial"/>
          <w:i/>
          <w:sz w:val="22"/>
          <w:szCs w:val="22"/>
        </w:rPr>
      </w:pPr>
    </w:p>
    <w:p w14:paraId="4B4785AB" w14:textId="77777777"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6E3C97">
      <w:pPr>
        <w:spacing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6E3C97">
      <w:pPr>
        <w:numPr>
          <w:ilvl w:val="0"/>
          <w:numId w:val="7"/>
        </w:numPr>
        <w:spacing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6E3C97">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446EA2A8" w14:textId="6734F2B5" w:rsidR="003D58C9" w:rsidRPr="008B0F4D" w:rsidRDefault="005A7BEC" w:rsidP="008B0F4D">
      <w:pPr>
        <w:numPr>
          <w:ilvl w:val="0"/>
          <w:numId w:val="7"/>
        </w:numPr>
        <w:spacing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78F59190" w14:textId="77777777" w:rsidR="003E0130" w:rsidRDefault="003E0130" w:rsidP="006E3C97">
      <w:pPr>
        <w:pStyle w:val="Tekstpodstawowy"/>
        <w:spacing w:after="0" w:line="271" w:lineRule="auto"/>
        <w:ind w:right="20"/>
        <w:jc w:val="both"/>
        <w:rPr>
          <w:rFonts w:ascii="Arial" w:hAnsi="Arial" w:cs="Arial"/>
          <w:b/>
          <w:sz w:val="22"/>
          <w:szCs w:val="22"/>
        </w:rPr>
      </w:pPr>
    </w:p>
    <w:p w14:paraId="22CBD93A" w14:textId="37EF78AF" w:rsidR="005A7BEC"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7FDE2B42" w:rsidR="00887365" w:rsidRDefault="00DC3711" w:rsidP="008B0F4D">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092E7D30" w14:textId="77777777" w:rsidR="003E0130" w:rsidRPr="008B0F4D" w:rsidRDefault="003E0130" w:rsidP="008B0F4D">
      <w:pPr>
        <w:pStyle w:val="Tekstpodstawowy"/>
        <w:spacing w:after="0" w:line="271" w:lineRule="auto"/>
        <w:ind w:right="20"/>
        <w:jc w:val="both"/>
        <w:rPr>
          <w:rFonts w:ascii="Arial" w:hAnsi="Arial" w:cs="Arial"/>
          <w:sz w:val="22"/>
          <w:szCs w:val="22"/>
        </w:rPr>
      </w:pPr>
    </w:p>
    <w:p w14:paraId="15302794" w14:textId="58884BAD"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6E3C9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7D39E70" w14:textId="578557CD" w:rsidR="003D58C9" w:rsidRDefault="0078519A" w:rsidP="008B0F4D">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lastRenderedPageBreak/>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1864A9C"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5F58E5B1" w14:textId="2546B974" w:rsidR="00887365" w:rsidRPr="003A65B1" w:rsidRDefault="00887365"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E47EE81" w14:textId="70B4ADCA" w:rsidR="003D58C9" w:rsidRDefault="005F74F8"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7C0F99" w14:textId="77777777" w:rsidR="003E0130" w:rsidRPr="003A65B1" w:rsidRDefault="003E0130" w:rsidP="006E3C97">
      <w:pPr>
        <w:pStyle w:val="Tekstpodstawowy"/>
        <w:spacing w:after="0" w:line="271" w:lineRule="auto"/>
        <w:ind w:right="20"/>
        <w:jc w:val="both"/>
        <w:rPr>
          <w:rFonts w:ascii="Arial" w:hAnsi="Arial" w:cs="Arial"/>
          <w:sz w:val="22"/>
          <w:szCs w:val="22"/>
        </w:rPr>
      </w:pPr>
    </w:p>
    <w:p w14:paraId="345AE3A7" w14:textId="55C45284" w:rsidR="0078519A" w:rsidRPr="003A65B1" w:rsidRDefault="0078519A" w:rsidP="008A5252">
      <w:pPr>
        <w:numPr>
          <w:ilvl w:val="0"/>
          <w:numId w:val="26"/>
        </w:numPr>
        <w:spacing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6E3C97">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5252">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14A4E80C" w14:textId="586F4C1A" w:rsidR="003D58C9" w:rsidRDefault="0078519A" w:rsidP="008B0F4D">
      <w:pPr>
        <w:pStyle w:val="Tekstpodstawowy"/>
        <w:numPr>
          <w:ilvl w:val="0"/>
          <w:numId w:val="18"/>
        </w:numPr>
        <w:spacing w:after="0"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C77463" w14:textId="77777777" w:rsidR="003E0130" w:rsidRPr="008B0F4D" w:rsidRDefault="003E0130" w:rsidP="003E0130">
      <w:pPr>
        <w:pStyle w:val="Tekstpodstawowy"/>
        <w:spacing w:after="0" w:line="271" w:lineRule="auto"/>
        <w:ind w:left="360" w:right="20"/>
        <w:jc w:val="both"/>
        <w:rPr>
          <w:rFonts w:ascii="Arial" w:hAnsi="Arial" w:cs="Arial"/>
          <w:sz w:val="22"/>
          <w:szCs w:val="22"/>
        </w:rPr>
      </w:pPr>
    </w:p>
    <w:p w14:paraId="65973E31" w14:textId="77777777" w:rsidR="0078519A" w:rsidRPr="003A65B1" w:rsidRDefault="0078519A"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BD5C90A" w14:textId="147FFE88" w:rsidR="003D58C9" w:rsidRDefault="0078519A"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545FFB" w14:textId="77777777" w:rsidR="00CD61CB" w:rsidRPr="00843813" w:rsidRDefault="00CD61CB" w:rsidP="006E3C97">
      <w:pPr>
        <w:pStyle w:val="Tekstpodstawowy"/>
        <w:spacing w:after="0" w:line="271" w:lineRule="auto"/>
        <w:ind w:right="20"/>
        <w:jc w:val="both"/>
        <w:rPr>
          <w:rFonts w:ascii="Arial" w:hAnsi="Arial" w:cs="Arial"/>
          <w:sz w:val="22"/>
          <w:szCs w:val="22"/>
        </w:rPr>
      </w:pPr>
    </w:p>
    <w:p w14:paraId="67A5BB4F" w14:textId="7BB9640D" w:rsidR="003D58C9" w:rsidRPr="008B0F4D" w:rsidRDefault="004835A1" w:rsidP="008B0F4D">
      <w:pPr>
        <w:numPr>
          <w:ilvl w:val="0"/>
          <w:numId w:val="26"/>
        </w:numPr>
        <w:spacing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6E3C9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2C0F0" w14:textId="15B5CB02" w:rsidR="00231021" w:rsidRDefault="00DC6E39" w:rsidP="006E3C97">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A39BFCC" w14:textId="77777777" w:rsidR="00CD61CB" w:rsidRPr="003A65B1" w:rsidRDefault="00CD61CB" w:rsidP="006E3C97">
      <w:pPr>
        <w:pStyle w:val="Tekstpodstawowy"/>
        <w:spacing w:after="0" w:line="271" w:lineRule="auto"/>
        <w:ind w:right="20"/>
        <w:jc w:val="both"/>
        <w:rPr>
          <w:rFonts w:ascii="Arial" w:hAnsi="Arial" w:cs="Arial"/>
          <w:sz w:val="22"/>
          <w:szCs w:val="22"/>
        </w:rPr>
      </w:pPr>
    </w:p>
    <w:p w14:paraId="44AC8B01" w14:textId="3D45EDB6" w:rsidR="003D58C9" w:rsidRPr="008B0F4D" w:rsidRDefault="00887365" w:rsidP="008B0F4D">
      <w:pPr>
        <w:numPr>
          <w:ilvl w:val="0"/>
          <w:numId w:val="26"/>
        </w:numPr>
        <w:spacing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966F2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CB3699A" w14:textId="0143D72D" w:rsidR="001717C2" w:rsidRDefault="00DC6E39" w:rsidP="00966F27">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7DE7B3E1" w14:textId="458E5AF2" w:rsidR="001717C2" w:rsidRPr="001717C2" w:rsidRDefault="001717C2" w:rsidP="001717C2">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3CECAE28" w14:textId="77777777" w:rsidR="001717C2" w:rsidRPr="003A65B1" w:rsidRDefault="001717C2" w:rsidP="001717C2">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B09F0F1" w14:textId="4883CCD3" w:rsidR="003220E3" w:rsidRDefault="001717C2" w:rsidP="001717C2">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355856F" w14:textId="02ECB172" w:rsidR="00935302" w:rsidRDefault="00935302" w:rsidP="001717C2">
      <w:pPr>
        <w:pStyle w:val="Tekstpodstawowy"/>
        <w:spacing w:after="0" w:line="271" w:lineRule="auto"/>
        <w:ind w:right="20"/>
        <w:jc w:val="both"/>
        <w:rPr>
          <w:rFonts w:ascii="Arial" w:hAnsi="Arial" w:cs="Arial"/>
          <w:sz w:val="22"/>
          <w:szCs w:val="22"/>
        </w:rPr>
      </w:pPr>
    </w:p>
    <w:p w14:paraId="62BDE414" w14:textId="77777777" w:rsidR="00935302" w:rsidRPr="00F11B9E" w:rsidRDefault="00935302" w:rsidP="00935302">
      <w:pPr>
        <w:pStyle w:val="Tekstpodstawowy"/>
        <w:numPr>
          <w:ilvl w:val="0"/>
          <w:numId w:val="26"/>
        </w:numPr>
        <w:spacing w:after="0"/>
        <w:ind w:right="20"/>
        <w:jc w:val="both"/>
        <w:rPr>
          <w:rFonts w:ascii="Arial" w:hAnsi="Arial" w:cs="Arial"/>
          <w:b/>
          <w:bCs/>
          <w:sz w:val="22"/>
          <w:szCs w:val="22"/>
        </w:rPr>
      </w:pPr>
      <w:r>
        <w:rPr>
          <w:rFonts w:ascii="Arial" w:hAnsi="Arial" w:cs="Arial"/>
          <w:b/>
          <w:bCs/>
          <w:sz w:val="22"/>
          <w:szCs w:val="22"/>
        </w:rPr>
        <w:t>Wadium</w:t>
      </w:r>
    </w:p>
    <w:p w14:paraId="29E3B74C" w14:textId="77777777" w:rsidR="00935302" w:rsidRPr="00F11B9E" w:rsidRDefault="00935302" w:rsidP="00935302">
      <w:pPr>
        <w:pStyle w:val="Tekstpodstawowy"/>
        <w:spacing w:after="0"/>
        <w:ind w:left="360" w:right="20"/>
        <w:jc w:val="both"/>
        <w:rPr>
          <w:rFonts w:ascii="Arial" w:hAnsi="Arial" w:cs="Arial"/>
          <w:sz w:val="22"/>
          <w:szCs w:val="22"/>
        </w:rPr>
      </w:pPr>
    </w:p>
    <w:p w14:paraId="1FFBA4E5" w14:textId="77777777" w:rsidR="00935302" w:rsidRPr="00F11B9E" w:rsidRDefault="00935302" w:rsidP="00935302">
      <w:pPr>
        <w:pStyle w:val="Tekstpodstawowy"/>
        <w:spacing w:after="0"/>
        <w:ind w:right="20"/>
        <w:jc w:val="both"/>
        <w:rPr>
          <w:rFonts w:ascii="Arial" w:hAnsi="Arial" w:cs="Arial"/>
          <w:b/>
          <w:color w:val="000000" w:themeColor="text1"/>
          <w:sz w:val="22"/>
          <w:szCs w:val="22"/>
        </w:rPr>
      </w:pPr>
      <w:r w:rsidRPr="00F11B9E">
        <w:rPr>
          <w:rFonts w:ascii="Arial" w:hAnsi="Arial" w:cs="Arial"/>
          <w:b/>
          <w:color w:val="000000" w:themeColor="text1"/>
          <w:sz w:val="22"/>
          <w:szCs w:val="22"/>
        </w:rPr>
        <w:t>Wymagana forma:</w:t>
      </w:r>
    </w:p>
    <w:p w14:paraId="13F1A735" w14:textId="77777777" w:rsidR="00935302" w:rsidRDefault="00935302" w:rsidP="00935302">
      <w:pPr>
        <w:pStyle w:val="Tekstpodstawowy"/>
        <w:spacing w:after="0"/>
        <w:ind w:right="20"/>
        <w:jc w:val="both"/>
        <w:rPr>
          <w:rFonts w:ascii="Arial" w:hAnsi="Arial" w:cs="Arial"/>
          <w:color w:val="000000" w:themeColor="text1"/>
          <w:sz w:val="22"/>
          <w:szCs w:val="22"/>
        </w:rPr>
      </w:pPr>
      <w:r w:rsidRPr="00F11B9E">
        <w:rPr>
          <w:rFonts w:ascii="Arial" w:hAnsi="Arial" w:cs="Arial"/>
          <w:color w:val="000000" w:themeColor="text1"/>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8A850B4" w14:textId="77777777" w:rsidR="00935302" w:rsidRDefault="00935302" w:rsidP="00935302">
      <w:pPr>
        <w:pStyle w:val="Tekstpodstawowy"/>
        <w:spacing w:after="0"/>
        <w:ind w:right="20"/>
        <w:jc w:val="both"/>
        <w:rPr>
          <w:rFonts w:ascii="Arial" w:hAnsi="Arial" w:cs="Arial"/>
          <w:color w:val="000000" w:themeColor="text1"/>
          <w:sz w:val="22"/>
          <w:szCs w:val="22"/>
        </w:rPr>
      </w:pPr>
    </w:p>
    <w:p w14:paraId="2C2CE8ED" w14:textId="2AFF1DEF" w:rsidR="00935302" w:rsidRPr="00F11B9E" w:rsidRDefault="00935302" w:rsidP="00935302">
      <w:pPr>
        <w:pStyle w:val="Tekstpodstawowy"/>
        <w:numPr>
          <w:ilvl w:val="0"/>
          <w:numId w:val="26"/>
        </w:numPr>
        <w:spacing w:after="0"/>
        <w:ind w:right="20"/>
        <w:jc w:val="both"/>
        <w:rPr>
          <w:rFonts w:ascii="Arial" w:hAnsi="Arial" w:cs="Arial"/>
          <w:b/>
          <w:bCs/>
          <w:sz w:val="22"/>
          <w:szCs w:val="22"/>
        </w:rPr>
      </w:pPr>
      <w:r>
        <w:rPr>
          <w:rFonts w:ascii="Arial" w:hAnsi="Arial" w:cs="Arial"/>
          <w:b/>
          <w:bCs/>
          <w:sz w:val="22"/>
          <w:szCs w:val="22"/>
        </w:rPr>
        <w:t>Formularz cenowy (załącznik do SWZ)</w:t>
      </w:r>
    </w:p>
    <w:p w14:paraId="51F09647" w14:textId="77777777" w:rsidR="00935302" w:rsidRPr="00F11B9E" w:rsidRDefault="00935302" w:rsidP="00935302">
      <w:pPr>
        <w:pStyle w:val="Tekstpodstawowy"/>
        <w:spacing w:after="0"/>
        <w:ind w:left="360" w:right="20"/>
        <w:jc w:val="both"/>
        <w:rPr>
          <w:rFonts w:ascii="Arial" w:hAnsi="Arial" w:cs="Arial"/>
          <w:sz w:val="22"/>
          <w:szCs w:val="22"/>
        </w:rPr>
      </w:pPr>
    </w:p>
    <w:p w14:paraId="15C1F4E4" w14:textId="77777777" w:rsidR="00935302" w:rsidRPr="00F11B9E" w:rsidRDefault="00935302" w:rsidP="00935302">
      <w:pPr>
        <w:pStyle w:val="Tekstpodstawowy"/>
        <w:spacing w:after="0"/>
        <w:ind w:right="20"/>
        <w:jc w:val="both"/>
        <w:rPr>
          <w:rFonts w:ascii="Arial" w:hAnsi="Arial" w:cs="Arial"/>
          <w:b/>
          <w:color w:val="000000" w:themeColor="text1"/>
          <w:sz w:val="22"/>
          <w:szCs w:val="22"/>
        </w:rPr>
      </w:pPr>
      <w:r w:rsidRPr="00F11B9E">
        <w:rPr>
          <w:rFonts w:ascii="Arial" w:hAnsi="Arial" w:cs="Arial"/>
          <w:b/>
          <w:color w:val="000000" w:themeColor="text1"/>
          <w:sz w:val="22"/>
          <w:szCs w:val="22"/>
        </w:rPr>
        <w:t>Wymagana forma:</w:t>
      </w:r>
    </w:p>
    <w:p w14:paraId="4CDC932A" w14:textId="77777777" w:rsidR="00935302" w:rsidRDefault="00935302" w:rsidP="00935302">
      <w:pPr>
        <w:pStyle w:val="Tekstpodstawowy"/>
        <w:spacing w:after="0"/>
        <w:ind w:right="20"/>
        <w:jc w:val="both"/>
        <w:rPr>
          <w:rFonts w:ascii="Arial" w:hAnsi="Arial" w:cs="Arial"/>
          <w:color w:val="000000" w:themeColor="text1"/>
          <w:sz w:val="22"/>
          <w:szCs w:val="22"/>
        </w:rPr>
      </w:pPr>
      <w:r w:rsidRPr="00F11B9E">
        <w:rPr>
          <w:rFonts w:ascii="Arial" w:hAnsi="Arial" w:cs="Arial"/>
          <w:color w:val="000000" w:themeColor="text1"/>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067EE9" w14:textId="77777777" w:rsidR="00935302" w:rsidRDefault="00935302" w:rsidP="00935302">
      <w:pPr>
        <w:pStyle w:val="Tekstpodstawowy"/>
        <w:spacing w:after="0"/>
        <w:ind w:right="20"/>
        <w:jc w:val="both"/>
        <w:rPr>
          <w:rFonts w:ascii="Arial" w:hAnsi="Arial" w:cs="Arial"/>
          <w:color w:val="000000" w:themeColor="text1"/>
          <w:sz w:val="22"/>
          <w:szCs w:val="22"/>
        </w:rPr>
      </w:pPr>
    </w:p>
    <w:p w14:paraId="253F8384" w14:textId="77777777" w:rsidR="00935302" w:rsidRPr="00E36B6F" w:rsidRDefault="00935302" w:rsidP="00935302">
      <w:pPr>
        <w:pStyle w:val="Akapitzlist"/>
        <w:numPr>
          <w:ilvl w:val="0"/>
          <w:numId w:val="26"/>
        </w:numPr>
        <w:suppressAutoHyphens/>
        <w:contextualSpacing/>
        <w:jc w:val="both"/>
        <w:rPr>
          <w:rFonts w:ascii="Arial" w:eastAsia="SimSun" w:hAnsi="Arial" w:cs="Arial"/>
          <w:b/>
          <w:bCs/>
          <w:color w:val="FF0000"/>
          <w:sz w:val="22"/>
          <w:szCs w:val="20"/>
        </w:rPr>
      </w:pPr>
      <w:r w:rsidRPr="00E36B6F">
        <w:rPr>
          <w:rFonts w:ascii="Arial" w:eastAsia="SimSun" w:hAnsi="Arial" w:cs="Arial"/>
          <w:b/>
          <w:bCs/>
          <w:color w:val="000000" w:themeColor="text1"/>
          <w:sz w:val="22"/>
          <w:szCs w:val="20"/>
        </w:rPr>
        <w:t>Oświadczenie o zaoferowaniu materiałów oryginalnych - w przypadku zaoferowania materiałów pochodzący od producenta urządzenia w którym będą stosowane</w:t>
      </w:r>
      <w:r w:rsidRPr="00E36B6F">
        <w:rPr>
          <w:rFonts w:ascii="Arial" w:eastAsia="SimSun" w:hAnsi="Arial" w:cs="Arial"/>
          <w:b/>
          <w:bCs/>
          <w:color w:val="FF0000"/>
          <w:sz w:val="22"/>
          <w:szCs w:val="20"/>
        </w:rPr>
        <w:t>.</w:t>
      </w:r>
    </w:p>
    <w:p w14:paraId="10A534C0" w14:textId="77777777" w:rsidR="00935302" w:rsidRPr="00F11B9E" w:rsidRDefault="00935302" w:rsidP="00935302">
      <w:pPr>
        <w:pStyle w:val="Tekstpodstawowy"/>
        <w:spacing w:after="0"/>
        <w:ind w:left="360" w:right="20"/>
        <w:jc w:val="both"/>
        <w:rPr>
          <w:rFonts w:ascii="Arial" w:hAnsi="Arial" w:cs="Arial"/>
          <w:sz w:val="22"/>
          <w:szCs w:val="22"/>
        </w:rPr>
      </w:pPr>
    </w:p>
    <w:p w14:paraId="2CE55C67" w14:textId="77777777" w:rsidR="00935302" w:rsidRPr="00F11B9E" w:rsidRDefault="00935302" w:rsidP="00935302">
      <w:pPr>
        <w:pStyle w:val="Tekstpodstawowy"/>
        <w:spacing w:after="0"/>
        <w:ind w:right="20"/>
        <w:jc w:val="both"/>
        <w:rPr>
          <w:rFonts w:ascii="Arial" w:hAnsi="Arial" w:cs="Arial"/>
          <w:b/>
          <w:color w:val="000000" w:themeColor="text1"/>
          <w:sz w:val="22"/>
          <w:szCs w:val="22"/>
        </w:rPr>
      </w:pPr>
      <w:r w:rsidRPr="00F11B9E">
        <w:rPr>
          <w:rFonts w:ascii="Arial" w:hAnsi="Arial" w:cs="Arial"/>
          <w:b/>
          <w:color w:val="000000" w:themeColor="text1"/>
          <w:sz w:val="22"/>
          <w:szCs w:val="22"/>
        </w:rPr>
        <w:t>Wymagana forma:</w:t>
      </w:r>
    </w:p>
    <w:p w14:paraId="7616AD29" w14:textId="77777777" w:rsidR="00935302" w:rsidRDefault="00935302" w:rsidP="00935302">
      <w:pPr>
        <w:pStyle w:val="Tekstpodstawowy"/>
        <w:spacing w:after="0"/>
        <w:ind w:right="20"/>
        <w:jc w:val="both"/>
        <w:rPr>
          <w:rFonts w:ascii="Arial" w:hAnsi="Arial" w:cs="Arial"/>
          <w:color w:val="000000" w:themeColor="text1"/>
          <w:sz w:val="22"/>
          <w:szCs w:val="22"/>
        </w:rPr>
      </w:pPr>
      <w:r w:rsidRPr="00F11B9E">
        <w:rPr>
          <w:rFonts w:ascii="Arial" w:hAnsi="Arial" w:cs="Arial"/>
          <w:color w:val="000000" w:themeColor="text1"/>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FE049D" w14:textId="50B92B0A" w:rsidR="00935302" w:rsidRDefault="00935302" w:rsidP="00935302">
      <w:pPr>
        <w:pStyle w:val="Tekstpodstawowy"/>
        <w:spacing w:after="0"/>
        <w:ind w:right="20"/>
        <w:jc w:val="both"/>
        <w:rPr>
          <w:rFonts w:ascii="Arial" w:hAnsi="Arial" w:cs="Arial"/>
          <w:color w:val="000000" w:themeColor="text1"/>
          <w:sz w:val="22"/>
          <w:szCs w:val="22"/>
        </w:rPr>
      </w:pPr>
    </w:p>
    <w:p w14:paraId="5203EBA7" w14:textId="790F63F3" w:rsidR="00935302" w:rsidRPr="00F1785F" w:rsidRDefault="00935302" w:rsidP="00935302">
      <w:pPr>
        <w:pStyle w:val="Akapitzlist"/>
        <w:widowControl w:val="0"/>
        <w:numPr>
          <w:ilvl w:val="0"/>
          <w:numId w:val="26"/>
        </w:numPr>
        <w:ind w:left="0" w:firstLine="0"/>
        <w:jc w:val="both"/>
        <w:rPr>
          <w:rFonts w:ascii="Arial" w:eastAsia="SimSun" w:hAnsi="Arial" w:cs="Arial"/>
          <w:sz w:val="22"/>
          <w:szCs w:val="20"/>
        </w:rPr>
      </w:pPr>
      <w:r w:rsidRPr="00F1785F">
        <w:rPr>
          <w:rFonts w:ascii="Arial" w:eastAsia="SimSun" w:hAnsi="Arial" w:cs="Arial"/>
          <w:sz w:val="22"/>
          <w:szCs w:val="20"/>
        </w:rPr>
        <w:t>W przypadku zaoferowania materiałów eksploatacyjnych równoważnych wykonawca wskaże w FORMULARZU CENOWYM nazwę i symbol oferowanego produktu, jego wydajność oraz załączy certyfikaty jakości zgodne z normą ISO 9001:2008 oraz ISO 14001:2005 lub inną równoważną a także certyfikaty wydajności zgodne z normą ISO/IEC 19752:2004 lub ISO/IEC 19798:2007 lub ISO/IEC 24712:2007 lub inną równoważną. Ponad to Wykonawca zobowiązany jest złożyć wykaz zaoferowanych materiałów równoważnych wraz z opisem każdego zaoferowanego materiału równoważnego (pozycja, nazwa i symbol materiału eksploatacyjnego z formularza cenowego, nazwa i symbol materiału równoważnego, producent, wydajność/pojemność gramatura) z którego będzie wynikało, że zaoferowane przez niego materiały są równoważne z opisem przedmiotu dostaw podanym przez Zamawiającego. Wykonawca musi wykazać że oferowane materiały równoważne spełniają co najmniej wymagany przez Zamawiającego standard i parametry techniczno-funkcjonalno-użytkowe.</w:t>
      </w:r>
    </w:p>
    <w:p w14:paraId="7B743FBA" w14:textId="77777777" w:rsidR="00935302" w:rsidRDefault="00935302" w:rsidP="00935302">
      <w:pPr>
        <w:suppressAutoHyphens/>
        <w:contextualSpacing/>
        <w:jc w:val="both"/>
        <w:rPr>
          <w:rFonts w:ascii="Arial" w:eastAsia="SimSun" w:hAnsi="Arial" w:cs="Arial"/>
          <w:color w:val="FF0000"/>
          <w:sz w:val="22"/>
          <w:szCs w:val="20"/>
        </w:rPr>
      </w:pPr>
      <w:r w:rsidRPr="00A62294">
        <w:rPr>
          <w:rFonts w:ascii="Arial" w:eastAsia="SimSun" w:hAnsi="Arial" w:cs="Arial"/>
          <w:color w:val="000000" w:themeColor="text1"/>
          <w:sz w:val="22"/>
          <w:szCs w:val="20"/>
        </w:rPr>
        <w:t xml:space="preserve">W przypadku zaoferowania materiałów równoważnych wykonawca zobowiązany jest dołączyć do wniosku dokumenty (np. certyfikaty, raporty z badań wydajności kaset z tonerami, tuszami, zestawów konserwacyjnych oraz bębnów) potwierdzające, że zaoferowane produkty przeszły równoważne testy wydajnościowe, w stosunku do tonerów, tuszy, zestawów konserwacyjnych oraz bębnów zalecanych przez producenta urządzeń, do których są przeznaczone. </w:t>
      </w:r>
      <w:r w:rsidRPr="00A62294">
        <w:rPr>
          <w:rFonts w:ascii="Arial" w:eastAsia="SimSun" w:hAnsi="Arial" w:cs="Arial"/>
          <w:b/>
          <w:color w:val="000000" w:themeColor="text1"/>
          <w:sz w:val="22"/>
          <w:szCs w:val="20"/>
        </w:rPr>
        <w:t xml:space="preserve">Zamawiający wymaga aby załączone dokumenty były wystawione przez niezależny </w:t>
      </w:r>
      <w:r w:rsidRPr="00A62294">
        <w:rPr>
          <w:rFonts w:ascii="Arial" w:eastAsia="SimSun" w:hAnsi="Arial" w:cs="Arial"/>
          <w:b/>
          <w:color w:val="000000" w:themeColor="text1"/>
          <w:sz w:val="22"/>
          <w:szCs w:val="20"/>
        </w:rPr>
        <w:lastRenderedPageBreak/>
        <w:t xml:space="preserve">podmiot, powołany do kontroli jakości, </w:t>
      </w:r>
      <w:r w:rsidRPr="00A62294">
        <w:rPr>
          <w:rFonts w:ascii="Arial" w:eastAsia="SimSun" w:hAnsi="Arial" w:cs="Arial"/>
          <w:color w:val="000000" w:themeColor="text1"/>
          <w:sz w:val="22"/>
          <w:szCs w:val="20"/>
        </w:rPr>
        <w:t xml:space="preserve"> przez niezależny podmiot uznaje się jednostkę badawczą i/lub certyfikującą posiadającą akredytację krajowego ośrodka – Polskie Centrum Akredytacji (PCA), w przypadku dokumentów wystawionych przez kraj zrzeszony w UE, jako podmiot niezależny uznaje się każdą jednostkę badawczą i/lub certyfikującą posiadającą akredytację odpowiednika PCA w tym kraju – w przypadku załączenia dokumentów wystawionych w języku innym niż język polski wymagane jest złożenie dokumentu w oryginalnej wersji językowej wraz z tłumaczeniem przysięgłym</w:t>
      </w:r>
      <w:r w:rsidRPr="00A62294">
        <w:rPr>
          <w:rFonts w:ascii="Arial" w:eastAsia="SimSun" w:hAnsi="Arial" w:cs="Arial"/>
          <w:color w:val="FF0000"/>
          <w:sz w:val="22"/>
          <w:szCs w:val="20"/>
        </w:rPr>
        <w:t>.</w:t>
      </w:r>
    </w:p>
    <w:p w14:paraId="35BDCF83" w14:textId="77777777" w:rsidR="00935302" w:rsidRDefault="00935302" w:rsidP="00935302">
      <w:pPr>
        <w:suppressAutoHyphens/>
        <w:contextualSpacing/>
        <w:jc w:val="both"/>
        <w:rPr>
          <w:rFonts w:ascii="Arial" w:eastAsia="SimSun" w:hAnsi="Arial" w:cs="Arial"/>
          <w:color w:val="FF0000"/>
          <w:sz w:val="22"/>
          <w:szCs w:val="20"/>
        </w:rPr>
      </w:pPr>
    </w:p>
    <w:p w14:paraId="4DCEA1B1" w14:textId="77777777" w:rsidR="00935302" w:rsidRPr="00F11B9E" w:rsidRDefault="00935302" w:rsidP="00935302">
      <w:pPr>
        <w:pStyle w:val="Tekstpodstawowy"/>
        <w:spacing w:after="0"/>
        <w:ind w:right="20"/>
        <w:jc w:val="both"/>
        <w:rPr>
          <w:rFonts w:ascii="Arial" w:hAnsi="Arial" w:cs="Arial"/>
          <w:b/>
          <w:color w:val="000000" w:themeColor="text1"/>
          <w:sz w:val="22"/>
          <w:szCs w:val="22"/>
        </w:rPr>
      </w:pPr>
      <w:r w:rsidRPr="00F11B9E">
        <w:rPr>
          <w:rFonts w:ascii="Arial" w:hAnsi="Arial" w:cs="Arial"/>
          <w:b/>
          <w:color w:val="000000" w:themeColor="text1"/>
          <w:sz w:val="22"/>
          <w:szCs w:val="22"/>
        </w:rPr>
        <w:t>Wymagana forma:</w:t>
      </w:r>
    </w:p>
    <w:p w14:paraId="0B1DD99F" w14:textId="77777777" w:rsidR="00935302" w:rsidRDefault="00935302" w:rsidP="00935302">
      <w:pPr>
        <w:pStyle w:val="Tekstpodstawowy"/>
        <w:spacing w:after="0"/>
        <w:ind w:right="20"/>
        <w:jc w:val="both"/>
        <w:rPr>
          <w:rFonts w:ascii="Arial" w:hAnsi="Arial" w:cs="Arial"/>
          <w:color w:val="000000" w:themeColor="text1"/>
          <w:sz w:val="22"/>
          <w:szCs w:val="22"/>
        </w:rPr>
      </w:pPr>
      <w:r w:rsidRPr="00F11B9E">
        <w:rPr>
          <w:rFonts w:ascii="Arial" w:hAnsi="Arial" w:cs="Arial"/>
          <w:color w:val="000000" w:themeColor="text1"/>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Arial" w:hAnsi="Arial" w:cs="Arial"/>
          <w:color w:val="000000" w:themeColor="text1"/>
          <w:sz w:val="22"/>
          <w:szCs w:val="22"/>
        </w:rPr>
        <w:t xml:space="preserve"> Dopuszcza się uzupełnienie dokumentów wymienionych w pkt i) na wezwanie Zamawiającego.</w:t>
      </w:r>
    </w:p>
    <w:p w14:paraId="4D6005C8" w14:textId="77777777" w:rsidR="00935302" w:rsidRDefault="00935302" w:rsidP="001717C2">
      <w:pPr>
        <w:pStyle w:val="Tekstpodstawowy"/>
        <w:spacing w:after="0" w:line="271" w:lineRule="auto"/>
        <w:ind w:right="20"/>
        <w:jc w:val="both"/>
        <w:rPr>
          <w:rFonts w:ascii="Arial" w:hAnsi="Arial" w:cs="Arial"/>
          <w:sz w:val="22"/>
          <w:szCs w:val="22"/>
        </w:rPr>
      </w:pPr>
    </w:p>
    <w:p w14:paraId="459DDED1" w14:textId="77777777" w:rsidR="00CD61CB" w:rsidRPr="003A65B1" w:rsidRDefault="00CD61CB" w:rsidP="00966F27">
      <w:pPr>
        <w:pStyle w:val="Tekstpodstawowy"/>
        <w:spacing w:after="0" w:line="271" w:lineRule="auto"/>
        <w:ind w:right="20"/>
        <w:jc w:val="both"/>
        <w:rPr>
          <w:rFonts w:ascii="Arial" w:hAnsi="Arial" w:cs="Arial"/>
          <w:sz w:val="22"/>
          <w:szCs w:val="22"/>
        </w:rPr>
      </w:pPr>
    </w:p>
    <w:p w14:paraId="1D19FFAA" w14:textId="5146B0FF" w:rsidR="009E73E2" w:rsidRPr="00ED28D6" w:rsidRDefault="00587F52" w:rsidP="00BE314D">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4190432" w14:textId="2416EC67" w:rsidR="0095179B" w:rsidRPr="00B96D28" w:rsidRDefault="0095179B" w:rsidP="00EA7AE9">
      <w:pPr>
        <w:numPr>
          <w:ilvl w:val="0"/>
          <w:numId w:val="38"/>
        </w:numPr>
        <w:autoSpaceDE w:val="0"/>
        <w:autoSpaceDN w:val="0"/>
        <w:spacing w:before="120" w:after="120" w:line="271" w:lineRule="auto"/>
        <w:jc w:val="both"/>
        <w:rPr>
          <w:rFonts w:ascii="Arial" w:hAnsi="Arial" w:cs="Arial"/>
          <w:bCs/>
          <w:sz w:val="22"/>
          <w:szCs w:val="22"/>
        </w:rPr>
      </w:pPr>
      <w:r w:rsidRPr="00B96D28">
        <w:rPr>
          <w:rFonts w:ascii="Arial" w:hAnsi="Arial" w:cs="Arial"/>
          <w:sz w:val="22"/>
          <w:szCs w:val="22"/>
        </w:rPr>
        <w:t xml:space="preserve">Wykonawca przystępujący do postępowania jest zobowiązany, przed upływem terminu składania ofert,  wnieść wadium w </w:t>
      </w:r>
      <w:r w:rsidRPr="00B96D28">
        <w:rPr>
          <w:rFonts w:ascii="Arial" w:hAnsi="Arial" w:cs="Arial"/>
          <w:bCs/>
          <w:sz w:val="22"/>
          <w:szCs w:val="22"/>
        </w:rPr>
        <w:t>kwocie:</w:t>
      </w:r>
      <w:r w:rsidRPr="00B96D28">
        <w:rPr>
          <w:rFonts w:ascii="Arial" w:hAnsi="Arial" w:cs="Arial"/>
          <w:b/>
          <w:sz w:val="22"/>
          <w:szCs w:val="22"/>
        </w:rPr>
        <w:t xml:space="preserve"> </w:t>
      </w:r>
      <w:r>
        <w:rPr>
          <w:rFonts w:ascii="Arial" w:hAnsi="Arial" w:cs="Arial"/>
          <w:bCs/>
          <w:sz w:val="22"/>
          <w:szCs w:val="22"/>
        </w:rPr>
        <w:t>2.500,00</w:t>
      </w:r>
      <w:r w:rsidRPr="00B96D28">
        <w:rPr>
          <w:rFonts w:ascii="Arial" w:hAnsi="Arial" w:cs="Arial"/>
          <w:bCs/>
          <w:sz w:val="22"/>
          <w:szCs w:val="22"/>
        </w:rPr>
        <w:t xml:space="preserve"> (słownie: </w:t>
      </w:r>
      <w:r>
        <w:rPr>
          <w:rFonts w:ascii="Arial" w:hAnsi="Arial" w:cs="Arial"/>
          <w:bCs/>
          <w:sz w:val="22"/>
          <w:szCs w:val="22"/>
        </w:rPr>
        <w:t>dwa tysiące pięćset złotych</w:t>
      </w:r>
      <w:r w:rsidRPr="00B96D28">
        <w:rPr>
          <w:rFonts w:ascii="Arial" w:hAnsi="Arial" w:cs="Arial"/>
          <w:bCs/>
          <w:sz w:val="22"/>
          <w:szCs w:val="22"/>
        </w:rPr>
        <w:t>).</w:t>
      </w:r>
    </w:p>
    <w:p w14:paraId="5EC2D9F0" w14:textId="1C147E3B" w:rsidR="0095179B" w:rsidRPr="00B96D28" w:rsidRDefault="0095179B" w:rsidP="00EA7AE9">
      <w:pPr>
        <w:numPr>
          <w:ilvl w:val="0"/>
          <w:numId w:val="38"/>
        </w:numPr>
        <w:autoSpaceDE w:val="0"/>
        <w:autoSpaceDN w:val="0"/>
        <w:spacing w:before="120" w:after="120" w:line="271" w:lineRule="auto"/>
        <w:jc w:val="both"/>
        <w:rPr>
          <w:rFonts w:ascii="Arial" w:hAnsi="Arial" w:cs="Arial"/>
          <w:b/>
          <w:sz w:val="22"/>
          <w:szCs w:val="22"/>
        </w:rPr>
      </w:pPr>
      <w:r w:rsidRPr="00B96D28">
        <w:rPr>
          <w:rFonts w:ascii="Arial" w:hAnsi="Arial" w:cs="Arial"/>
          <w:sz w:val="22"/>
          <w:szCs w:val="22"/>
        </w:rPr>
        <w:t xml:space="preserve">Wadium musi obejmować pełen okres związania ofertą tj. do dnia </w:t>
      </w:r>
      <w:r w:rsidR="00A471B3">
        <w:rPr>
          <w:rFonts w:ascii="Arial" w:hAnsi="Arial" w:cs="Arial"/>
          <w:color w:val="000000" w:themeColor="text1"/>
          <w:sz w:val="22"/>
          <w:szCs w:val="22"/>
        </w:rPr>
        <w:t>30</w:t>
      </w:r>
      <w:r>
        <w:rPr>
          <w:rFonts w:ascii="Arial" w:hAnsi="Arial" w:cs="Arial"/>
          <w:color w:val="000000" w:themeColor="text1"/>
          <w:sz w:val="22"/>
          <w:szCs w:val="22"/>
        </w:rPr>
        <w:t>.12.202</w:t>
      </w:r>
      <w:r w:rsidR="0026504B">
        <w:rPr>
          <w:rFonts w:ascii="Arial" w:hAnsi="Arial" w:cs="Arial"/>
          <w:color w:val="000000" w:themeColor="text1"/>
          <w:sz w:val="22"/>
          <w:szCs w:val="22"/>
        </w:rPr>
        <w:t>3</w:t>
      </w:r>
      <w:r w:rsidRPr="00B96D28">
        <w:rPr>
          <w:rFonts w:ascii="Arial" w:hAnsi="Arial" w:cs="Arial"/>
          <w:color w:val="000000" w:themeColor="text1"/>
          <w:sz w:val="22"/>
          <w:szCs w:val="22"/>
        </w:rPr>
        <w:t xml:space="preserve"> r.</w:t>
      </w:r>
    </w:p>
    <w:p w14:paraId="742FBBFA" w14:textId="77777777" w:rsidR="0095179B" w:rsidRPr="00B96D28" w:rsidRDefault="0095179B" w:rsidP="00EA7AE9">
      <w:pPr>
        <w:numPr>
          <w:ilvl w:val="0"/>
          <w:numId w:val="38"/>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Wadium może być wniesione w jednej lub kilku formach wskazanych w art. 97 ust. 7 ustawy Pzp.</w:t>
      </w:r>
    </w:p>
    <w:p w14:paraId="664B6652" w14:textId="77777777" w:rsidR="0095179B" w:rsidRPr="00B96D28" w:rsidRDefault="0095179B" w:rsidP="00EA7AE9">
      <w:pPr>
        <w:numPr>
          <w:ilvl w:val="0"/>
          <w:numId w:val="38"/>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75A14568" w14:textId="77777777" w:rsidR="0095179B" w:rsidRPr="00B96D28" w:rsidRDefault="0095179B" w:rsidP="00EA7AE9">
      <w:pPr>
        <w:numPr>
          <w:ilvl w:val="0"/>
          <w:numId w:val="38"/>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46F09D05" w14:textId="77777777" w:rsidR="0095179B" w:rsidRPr="00B96D28" w:rsidRDefault="0095179B" w:rsidP="00EA7AE9">
      <w:pPr>
        <w:numPr>
          <w:ilvl w:val="0"/>
          <w:numId w:val="37"/>
        </w:numPr>
        <w:spacing w:line="271" w:lineRule="auto"/>
        <w:ind w:left="714" w:hanging="357"/>
        <w:jc w:val="both"/>
        <w:rPr>
          <w:rFonts w:ascii="Arial" w:hAnsi="Arial" w:cs="Arial"/>
          <w:sz w:val="22"/>
          <w:szCs w:val="22"/>
        </w:rPr>
      </w:pPr>
      <w:r w:rsidRPr="00B96D28">
        <w:rPr>
          <w:rFonts w:ascii="Arial" w:hAnsi="Arial" w:cs="Arial"/>
          <w:sz w:val="22"/>
          <w:szCs w:val="22"/>
        </w:rPr>
        <w:t>nazwę dającego zlecenie (wykonawcy), beneficjenta gwarancji (zamawiającego), gwaranta/poręczyciela oraz wskazanie ich siedzib. Beneficjentem wskazanym w gwarancji lub poręczeniu musi być Powiat Wołomiński.</w:t>
      </w:r>
    </w:p>
    <w:p w14:paraId="17C49492" w14:textId="77777777" w:rsidR="0095179B" w:rsidRPr="00B96D28" w:rsidRDefault="0095179B" w:rsidP="00EA7AE9">
      <w:pPr>
        <w:numPr>
          <w:ilvl w:val="0"/>
          <w:numId w:val="37"/>
        </w:numPr>
        <w:spacing w:line="271" w:lineRule="auto"/>
        <w:ind w:left="714" w:hanging="357"/>
        <w:jc w:val="both"/>
        <w:rPr>
          <w:rFonts w:ascii="Arial" w:hAnsi="Arial" w:cs="Arial"/>
          <w:sz w:val="22"/>
          <w:szCs w:val="22"/>
        </w:rPr>
      </w:pPr>
      <w:r w:rsidRPr="00B96D28">
        <w:rPr>
          <w:rFonts w:ascii="Arial" w:hAnsi="Arial" w:cs="Arial"/>
          <w:sz w:val="22"/>
          <w:szCs w:val="22"/>
        </w:rPr>
        <w:t>określenie wierzytelności, która ma być zabezpieczona gwarancją/poręczeniem,</w:t>
      </w:r>
    </w:p>
    <w:p w14:paraId="6B847104" w14:textId="77777777" w:rsidR="0095179B" w:rsidRPr="00B96D28" w:rsidRDefault="0095179B" w:rsidP="00EA7AE9">
      <w:pPr>
        <w:numPr>
          <w:ilvl w:val="0"/>
          <w:numId w:val="37"/>
        </w:numPr>
        <w:spacing w:line="271" w:lineRule="auto"/>
        <w:ind w:left="714" w:hanging="357"/>
        <w:jc w:val="both"/>
        <w:rPr>
          <w:rFonts w:ascii="Arial" w:hAnsi="Arial" w:cs="Arial"/>
          <w:sz w:val="22"/>
          <w:szCs w:val="22"/>
        </w:rPr>
      </w:pPr>
      <w:r w:rsidRPr="00B96D28">
        <w:rPr>
          <w:rFonts w:ascii="Arial" w:hAnsi="Arial" w:cs="Arial"/>
          <w:sz w:val="22"/>
          <w:szCs w:val="22"/>
        </w:rPr>
        <w:t>kwotę gwarancji/poręczenia,</w:t>
      </w:r>
    </w:p>
    <w:p w14:paraId="52F08756" w14:textId="77777777" w:rsidR="0095179B" w:rsidRPr="00B96D28" w:rsidRDefault="0095179B" w:rsidP="00EA7AE9">
      <w:pPr>
        <w:numPr>
          <w:ilvl w:val="0"/>
          <w:numId w:val="37"/>
        </w:numPr>
        <w:spacing w:line="271" w:lineRule="auto"/>
        <w:ind w:left="714" w:hanging="357"/>
        <w:jc w:val="both"/>
        <w:rPr>
          <w:rFonts w:ascii="Arial" w:hAnsi="Arial" w:cs="Arial"/>
          <w:sz w:val="22"/>
          <w:szCs w:val="22"/>
        </w:rPr>
      </w:pPr>
      <w:r w:rsidRPr="00B96D28">
        <w:rPr>
          <w:rFonts w:ascii="Arial" w:hAnsi="Arial" w:cs="Arial"/>
          <w:sz w:val="22"/>
          <w:szCs w:val="22"/>
        </w:rPr>
        <w:t>termin ważności gwarancji/poręczenia,</w:t>
      </w:r>
    </w:p>
    <w:p w14:paraId="7084C2D5" w14:textId="77777777" w:rsidR="0095179B" w:rsidRPr="00B96D28" w:rsidRDefault="0095179B" w:rsidP="00EA7AE9">
      <w:pPr>
        <w:numPr>
          <w:ilvl w:val="0"/>
          <w:numId w:val="37"/>
        </w:numPr>
        <w:spacing w:line="271" w:lineRule="auto"/>
        <w:ind w:left="714" w:hanging="357"/>
        <w:jc w:val="both"/>
        <w:rPr>
          <w:rFonts w:ascii="Arial" w:hAnsi="Arial" w:cs="Arial"/>
          <w:sz w:val="22"/>
          <w:szCs w:val="22"/>
        </w:rPr>
      </w:pPr>
      <w:r w:rsidRPr="00B96D28">
        <w:rPr>
          <w:rFonts w:ascii="Arial" w:hAnsi="Arial" w:cs="Arial"/>
          <w:sz w:val="22"/>
          <w:szCs w:val="22"/>
        </w:rPr>
        <w:t>zobowiązanie gwaranta do zapłacenia kwoty gwarancji/poręczenia bezwarunkowo, na pierwsze pisemne żądanie zamawiającego, w sytuacjach określonych w art</w:t>
      </w:r>
      <w:bookmarkStart w:id="4" w:name="_Toc42045495"/>
      <w:r w:rsidRPr="00B96D28">
        <w:rPr>
          <w:rFonts w:ascii="Arial" w:hAnsi="Arial" w:cs="Arial"/>
          <w:sz w:val="22"/>
          <w:szCs w:val="22"/>
        </w:rPr>
        <w:t>. 98 ust. 6 ustawy Pzp.</w:t>
      </w:r>
    </w:p>
    <w:p w14:paraId="3033685B" w14:textId="77777777" w:rsidR="0095179B" w:rsidRPr="00B96D28" w:rsidRDefault="0095179B" w:rsidP="00EA7AE9">
      <w:pPr>
        <w:numPr>
          <w:ilvl w:val="0"/>
          <w:numId w:val="38"/>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3F373204" w14:textId="77777777" w:rsidR="0095179B" w:rsidRPr="00B96D28" w:rsidRDefault="0095179B" w:rsidP="00EA7AE9">
      <w:pPr>
        <w:numPr>
          <w:ilvl w:val="0"/>
          <w:numId w:val="38"/>
        </w:numPr>
        <w:autoSpaceDE w:val="0"/>
        <w:autoSpaceDN w:val="0"/>
        <w:spacing w:before="120" w:after="120" w:line="271" w:lineRule="auto"/>
        <w:jc w:val="both"/>
        <w:rPr>
          <w:rFonts w:ascii="Arial" w:hAnsi="Arial" w:cs="Arial"/>
          <w:sz w:val="22"/>
          <w:szCs w:val="22"/>
        </w:rPr>
      </w:pPr>
      <w:bookmarkStart w:id="5" w:name="_Toc42045496"/>
      <w:bookmarkEnd w:id="4"/>
      <w:r w:rsidRPr="00B96D28">
        <w:rPr>
          <w:rFonts w:ascii="Arial" w:hAnsi="Arial" w:cs="Arial"/>
          <w:sz w:val="22"/>
          <w:szCs w:val="22"/>
        </w:rPr>
        <w:t>Zamawiający dokona zwrotu wadium na zasadach określonych w art. 98 ust. 1–5 ustawy Pzp.</w:t>
      </w:r>
      <w:bookmarkEnd w:id="5"/>
    </w:p>
    <w:p w14:paraId="43869DD1" w14:textId="77777777" w:rsidR="0095179B" w:rsidRPr="00AF07A0" w:rsidRDefault="0095179B" w:rsidP="00EA7AE9">
      <w:pPr>
        <w:numPr>
          <w:ilvl w:val="0"/>
          <w:numId w:val="38"/>
        </w:numPr>
        <w:autoSpaceDE w:val="0"/>
        <w:autoSpaceDN w:val="0"/>
        <w:spacing w:before="120" w:after="120" w:line="271" w:lineRule="auto"/>
        <w:jc w:val="both"/>
        <w:rPr>
          <w:rFonts w:ascii="Arial" w:hAnsi="Arial" w:cs="Arial"/>
          <w:sz w:val="22"/>
          <w:szCs w:val="22"/>
        </w:rPr>
      </w:pPr>
      <w:r w:rsidRPr="00B96D28">
        <w:rPr>
          <w:rFonts w:ascii="Arial" w:hAnsi="Arial" w:cs="Arial"/>
          <w:sz w:val="22"/>
          <w:szCs w:val="22"/>
        </w:rPr>
        <w:t>Zamawiający zatrzymuje wadium wraz z odsetkami na podstawie art. 98 ust. 6 ustawy Pzp.</w:t>
      </w:r>
    </w:p>
    <w:p w14:paraId="0FBDF905" w14:textId="77777777" w:rsidR="003D58C9" w:rsidRPr="00966F27" w:rsidRDefault="003D58C9" w:rsidP="00966F27">
      <w:pPr>
        <w:spacing w:line="271" w:lineRule="auto"/>
        <w:ind w:left="-142"/>
        <w:jc w:val="both"/>
        <w:rPr>
          <w:rFonts w:ascii="Arial" w:hAnsi="Arial" w:cs="Arial"/>
          <w:sz w:val="22"/>
          <w:szCs w:val="22"/>
        </w:rPr>
      </w:pPr>
    </w:p>
    <w:p w14:paraId="177D7ABA" w14:textId="7946B2A5" w:rsidR="00884A69" w:rsidRPr="003A65B1" w:rsidRDefault="00DA5BE2" w:rsidP="00BE314D">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lastRenderedPageBreak/>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525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8A525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61629" w:rsidP="000F0C2F">
      <w:pPr>
        <w:spacing w:line="271" w:lineRule="auto"/>
        <w:ind w:left="425"/>
        <w:jc w:val="both"/>
        <w:rPr>
          <w:rFonts w:ascii="Arial" w:eastAsia="Calibri" w:hAnsi="Arial" w:cs="Arial"/>
          <w:sz w:val="22"/>
          <w:szCs w:val="22"/>
        </w:rPr>
      </w:pPr>
      <w:hyperlink r:id="rId15">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525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525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525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6EA62DC6" w14:textId="77777777" w:rsidR="003D58C9" w:rsidRPr="003A65B1" w:rsidRDefault="003D58C9" w:rsidP="003A65B1">
      <w:pPr>
        <w:spacing w:before="120" w:line="271" w:lineRule="auto"/>
        <w:ind w:left="360"/>
        <w:jc w:val="both"/>
        <w:rPr>
          <w:rFonts w:ascii="Arial" w:hAnsi="Arial" w:cs="Arial"/>
          <w:sz w:val="22"/>
          <w:szCs w:val="22"/>
        </w:rPr>
      </w:pPr>
    </w:p>
    <w:p w14:paraId="37619615" w14:textId="2A8824DB" w:rsidR="00884A69" w:rsidRPr="003A65B1" w:rsidRDefault="00884A69" w:rsidP="00BE314D">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525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525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05C4F3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CD7C45">
        <w:rPr>
          <w:rFonts w:ascii="Arial" w:eastAsia="Calibri" w:hAnsi="Arial" w:cs="Arial"/>
          <w:sz w:val="22"/>
          <w:szCs w:val="22"/>
        </w:rPr>
        <w:t>Sylwia Perzanowska</w:t>
      </w:r>
      <w:r w:rsidRPr="004E4915">
        <w:rPr>
          <w:rFonts w:ascii="Arial" w:eastAsia="Calibri" w:hAnsi="Arial" w:cs="Arial"/>
          <w:sz w:val="22"/>
          <w:szCs w:val="22"/>
        </w:rPr>
        <w:t xml:space="preserve"> - </w:t>
      </w:r>
      <w:hyperlink r:id="rId16"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7">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8"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w:t>
      </w:r>
      <w:r w:rsidRPr="004E4915">
        <w:rPr>
          <w:rFonts w:ascii="Arial" w:eastAsia="Roboto" w:hAnsi="Arial" w:cs="Arial"/>
          <w:color w:val="202124"/>
          <w:sz w:val="22"/>
          <w:szCs w:val="22"/>
          <w:shd w:val="clear" w:color="auto" w:fill="F8F9FA"/>
        </w:rPr>
        <w:lastRenderedPageBreak/>
        <w:t>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5">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5252">
      <w:pPr>
        <w:numPr>
          <w:ilvl w:val="1"/>
          <w:numId w:val="31"/>
        </w:numPr>
        <w:spacing w:line="271" w:lineRule="auto"/>
        <w:ind w:hanging="357"/>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6">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5252">
      <w:pPr>
        <w:numPr>
          <w:ilvl w:val="0"/>
          <w:numId w:val="31"/>
        </w:numPr>
        <w:spacing w:line="271" w:lineRule="auto"/>
        <w:ind w:hanging="357"/>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525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0">
        <w:r w:rsidRPr="004E4915">
          <w:rPr>
            <w:rFonts w:ascii="Arial" w:eastAsia="Calibri" w:hAnsi="Arial" w:cs="Arial"/>
            <w:color w:val="1155CC"/>
            <w:sz w:val="22"/>
            <w:szCs w:val="22"/>
            <w:u w:val="single"/>
          </w:rPr>
          <w:t>https://platformazakupowa.pl/strona/45-instrukcje</w:t>
        </w:r>
      </w:hyperlink>
    </w:p>
    <w:p w14:paraId="313420ED" w14:textId="77777777" w:rsidR="00653B4F" w:rsidRPr="003A65B1" w:rsidRDefault="00653B4F" w:rsidP="003A65B1">
      <w:pPr>
        <w:tabs>
          <w:tab w:val="left" w:pos="284"/>
        </w:tabs>
        <w:spacing w:line="271" w:lineRule="auto"/>
        <w:jc w:val="both"/>
        <w:rPr>
          <w:rFonts w:ascii="Arial" w:hAnsi="Arial" w:cs="Arial"/>
          <w:sz w:val="22"/>
          <w:szCs w:val="22"/>
        </w:rPr>
      </w:pPr>
    </w:p>
    <w:p w14:paraId="6FB33334" w14:textId="36C7144F" w:rsidR="003D58C9" w:rsidRPr="0005055A" w:rsidRDefault="00545239" w:rsidP="0005055A">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08766F51"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0E653A">
        <w:rPr>
          <w:rFonts w:ascii="Arial" w:hAnsi="Arial" w:cs="Arial"/>
          <w:b/>
          <w:sz w:val="22"/>
          <w:szCs w:val="22"/>
        </w:rPr>
        <w:t>01.12</w:t>
      </w:r>
      <w:r w:rsidR="001376D3" w:rsidRPr="001376D3">
        <w:rPr>
          <w:rFonts w:ascii="Arial" w:hAnsi="Arial" w:cs="Arial"/>
          <w:b/>
          <w:sz w:val="22"/>
          <w:szCs w:val="22"/>
        </w:rPr>
        <w:t>.202</w:t>
      </w:r>
      <w:r w:rsidR="0026504B">
        <w:rPr>
          <w:rFonts w:ascii="Arial" w:hAnsi="Arial" w:cs="Arial"/>
          <w:b/>
          <w:sz w:val="22"/>
          <w:szCs w:val="22"/>
        </w:rPr>
        <w:t>3</w:t>
      </w:r>
      <w:r w:rsidR="001376D3" w:rsidRPr="001376D3">
        <w:rPr>
          <w:rFonts w:ascii="Arial" w:hAnsi="Arial" w:cs="Arial"/>
          <w:b/>
          <w:sz w:val="22"/>
          <w:szCs w:val="22"/>
        </w:rPr>
        <w:t xml:space="preserve">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8A525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64D9B8F0"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0E653A">
        <w:rPr>
          <w:rFonts w:ascii="Arial" w:hAnsi="Arial" w:cs="Arial"/>
          <w:b/>
          <w:sz w:val="22"/>
          <w:szCs w:val="22"/>
        </w:rPr>
        <w:t>01.12</w:t>
      </w:r>
      <w:r w:rsidR="00F8752E">
        <w:rPr>
          <w:rFonts w:ascii="Arial" w:hAnsi="Arial" w:cs="Arial"/>
          <w:b/>
          <w:sz w:val="22"/>
          <w:szCs w:val="22"/>
        </w:rPr>
        <w:t>.202</w:t>
      </w:r>
      <w:r w:rsidR="0026504B">
        <w:rPr>
          <w:rFonts w:ascii="Arial" w:hAnsi="Arial" w:cs="Arial"/>
          <w:b/>
          <w:sz w:val="22"/>
          <w:szCs w:val="22"/>
        </w:rPr>
        <w:t>3</w:t>
      </w:r>
      <w:r w:rsidR="001376D3" w:rsidRPr="001376D3">
        <w:rPr>
          <w:rFonts w:ascii="Arial" w:hAnsi="Arial" w:cs="Arial"/>
          <w:b/>
          <w:sz w:val="22"/>
          <w:szCs w:val="22"/>
        </w:rPr>
        <w:t xml:space="preserve"> r.</w:t>
      </w:r>
      <w:r w:rsidRPr="001376D3">
        <w:rPr>
          <w:rFonts w:ascii="Arial" w:hAnsi="Arial" w:cs="Arial"/>
          <w:b/>
          <w:sz w:val="22"/>
          <w:szCs w:val="22"/>
        </w:rPr>
        <w:t xml:space="preserve"> o godz. </w:t>
      </w:r>
      <w:r w:rsidR="001376D3" w:rsidRPr="001376D3">
        <w:rPr>
          <w:rFonts w:ascii="Arial" w:hAnsi="Arial" w:cs="Arial"/>
          <w:b/>
          <w:sz w:val="22"/>
          <w:szCs w:val="22"/>
        </w:rPr>
        <w:t>10:</w:t>
      </w:r>
      <w:r w:rsidR="006E3C97">
        <w:rPr>
          <w:rFonts w:ascii="Arial" w:hAnsi="Arial" w:cs="Arial"/>
          <w:b/>
          <w:sz w:val="22"/>
          <w:szCs w:val="22"/>
        </w:rPr>
        <w:t>1</w:t>
      </w:r>
      <w:r w:rsidR="006348FA">
        <w:rPr>
          <w:rFonts w:ascii="Arial" w:hAnsi="Arial" w:cs="Arial"/>
          <w:b/>
          <w:sz w:val="22"/>
          <w:szCs w:val="22"/>
        </w:rPr>
        <w:t>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59BDE0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E653A">
        <w:rPr>
          <w:rFonts w:ascii="Arial" w:hAnsi="Arial" w:cs="Arial"/>
          <w:b/>
          <w:bCs/>
          <w:sz w:val="22"/>
          <w:szCs w:val="22"/>
        </w:rPr>
        <w:t>30</w:t>
      </w:r>
      <w:r w:rsidR="00832FF8">
        <w:rPr>
          <w:rFonts w:ascii="Arial" w:hAnsi="Arial" w:cs="Arial"/>
          <w:b/>
          <w:bCs/>
          <w:sz w:val="22"/>
          <w:szCs w:val="22"/>
        </w:rPr>
        <w:t>.12</w:t>
      </w:r>
      <w:r w:rsidR="00F8752E">
        <w:rPr>
          <w:rFonts w:ascii="Arial" w:hAnsi="Arial" w:cs="Arial"/>
          <w:b/>
          <w:bCs/>
          <w:sz w:val="22"/>
          <w:szCs w:val="22"/>
        </w:rPr>
        <w:t>.202</w:t>
      </w:r>
      <w:r w:rsidR="0026504B">
        <w:rPr>
          <w:rFonts w:ascii="Arial" w:hAnsi="Arial" w:cs="Arial"/>
          <w:b/>
          <w:bCs/>
          <w:sz w:val="22"/>
          <w:szCs w:val="22"/>
        </w:rPr>
        <w:t>3</w:t>
      </w:r>
      <w:r w:rsidR="0020772B">
        <w:rPr>
          <w:rFonts w:ascii="Arial" w:hAnsi="Arial" w:cs="Arial"/>
          <w:b/>
          <w:bCs/>
          <w:sz w:val="22"/>
          <w:szCs w:val="22"/>
        </w:rPr>
        <w:t>r.</w:t>
      </w:r>
      <w:r w:rsidR="00024AF6" w:rsidRPr="003A65B1">
        <w:rPr>
          <w:rFonts w:ascii="Arial" w:hAnsi="Arial" w:cs="Arial"/>
          <w:b/>
          <w:bCs/>
          <w:sz w:val="22"/>
          <w:szCs w:val="22"/>
        </w:rPr>
        <w:t xml:space="preserve"> </w:t>
      </w:r>
    </w:p>
    <w:p w14:paraId="63F762B7" w14:textId="1335AB14" w:rsidR="00DB1A25"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BA8B84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336"/>
        <w:gridCol w:w="2829"/>
      </w:tblGrid>
      <w:tr w:rsidR="003C7B82" w:rsidRPr="003A65B1" w14:paraId="7C8150FB" w14:textId="77777777" w:rsidTr="001E35F8">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94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56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1E35F8">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945" w:type="pct"/>
            <w:tcBorders>
              <w:top w:val="single" w:sz="4" w:space="0" w:color="auto"/>
              <w:left w:val="single" w:sz="4" w:space="0" w:color="auto"/>
              <w:bottom w:val="single" w:sz="4" w:space="0" w:color="auto"/>
              <w:right w:val="single" w:sz="4" w:space="0" w:color="auto"/>
            </w:tcBorders>
            <w:hideMark/>
          </w:tcPr>
          <w:p w14:paraId="68678C17" w14:textId="093780BE"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Cena </w:t>
            </w:r>
          </w:p>
        </w:tc>
        <w:tc>
          <w:tcPr>
            <w:tcW w:w="1561"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75E22" w:rsidRPr="003A65B1" w14:paraId="0C9F23FC" w14:textId="77777777" w:rsidTr="001E35F8">
        <w:tc>
          <w:tcPr>
            <w:tcW w:w="494" w:type="pct"/>
            <w:tcBorders>
              <w:top w:val="single" w:sz="4" w:space="0" w:color="auto"/>
              <w:left w:val="single" w:sz="4" w:space="0" w:color="auto"/>
              <w:bottom w:val="single" w:sz="4" w:space="0" w:color="auto"/>
              <w:right w:val="single" w:sz="4" w:space="0" w:color="auto"/>
            </w:tcBorders>
          </w:tcPr>
          <w:p w14:paraId="08AC30D1" w14:textId="7CA91E2F" w:rsidR="00B75E22" w:rsidRPr="003A65B1" w:rsidRDefault="006E3C97" w:rsidP="003A65B1">
            <w:pPr>
              <w:spacing w:line="271" w:lineRule="auto"/>
              <w:jc w:val="center"/>
              <w:rPr>
                <w:rFonts w:ascii="Arial" w:hAnsi="Arial" w:cs="Arial"/>
                <w:sz w:val="22"/>
                <w:szCs w:val="22"/>
              </w:rPr>
            </w:pPr>
            <w:r>
              <w:rPr>
                <w:rFonts w:ascii="Arial" w:hAnsi="Arial" w:cs="Arial"/>
                <w:sz w:val="22"/>
                <w:szCs w:val="22"/>
              </w:rPr>
              <w:t>2</w:t>
            </w:r>
            <w:r w:rsidR="00B75E22">
              <w:rPr>
                <w:rFonts w:ascii="Arial" w:hAnsi="Arial" w:cs="Arial"/>
                <w:sz w:val="22"/>
                <w:szCs w:val="22"/>
              </w:rPr>
              <w:t>.</w:t>
            </w:r>
          </w:p>
        </w:tc>
        <w:tc>
          <w:tcPr>
            <w:tcW w:w="2945" w:type="pct"/>
            <w:tcBorders>
              <w:top w:val="single" w:sz="4" w:space="0" w:color="auto"/>
              <w:left w:val="single" w:sz="4" w:space="0" w:color="auto"/>
              <w:bottom w:val="single" w:sz="4" w:space="0" w:color="auto"/>
              <w:right w:val="single" w:sz="4" w:space="0" w:color="auto"/>
            </w:tcBorders>
          </w:tcPr>
          <w:p w14:paraId="50D97AB9" w14:textId="67851404" w:rsidR="001C6119" w:rsidRPr="000C4E7D" w:rsidRDefault="000C4E7D" w:rsidP="003A65B1">
            <w:pPr>
              <w:spacing w:line="271" w:lineRule="auto"/>
              <w:jc w:val="both"/>
              <w:rPr>
                <w:rFonts w:ascii="Arial" w:hAnsi="Arial" w:cs="Arial"/>
                <w:bCs/>
                <w:sz w:val="22"/>
                <w:szCs w:val="22"/>
              </w:rPr>
            </w:pPr>
            <w:r w:rsidRPr="000C4E7D">
              <w:rPr>
                <w:rFonts w:ascii="Arial" w:hAnsi="Arial" w:cs="Arial"/>
                <w:bCs/>
                <w:sz w:val="22"/>
                <w:szCs w:val="22"/>
              </w:rPr>
              <w:t xml:space="preserve">Termin </w:t>
            </w:r>
            <w:r w:rsidR="00EA7AE9">
              <w:rPr>
                <w:rFonts w:ascii="Arial" w:hAnsi="Arial" w:cs="Arial"/>
                <w:bCs/>
                <w:sz w:val="22"/>
                <w:szCs w:val="22"/>
              </w:rPr>
              <w:t>płatności FV</w:t>
            </w:r>
          </w:p>
        </w:tc>
        <w:tc>
          <w:tcPr>
            <w:tcW w:w="1561" w:type="pct"/>
            <w:tcBorders>
              <w:top w:val="single" w:sz="4" w:space="0" w:color="auto"/>
              <w:left w:val="single" w:sz="4" w:space="0" w:color="auto"/>
              <w:bottom w:val="single" w:sz="4" w:space="0" w:color="auto"/>
              <w:right w:val="single" w:sz="4" w:space="0" w:color="auto"/>
            </w:tcBorders>
          </w:tcPr>
          <w:p w14:paraId="4245D8E8" w14:textId="4486CC7F" w:rsidR="00B75E22" w:rsidRPr="003A65B1" w:rsidRDefault="00C9238B" w:rsidP="003A65B1">
            <w:pPr>
              <w:spacing w:line="271" w:lineRule="auto"/>
              <w:jc w:val="both"/>
              <w:rPr>
                <w:rFonts w:ascii="Arial" w:hAnsi="Arial" w:cs="Arial"/>
                <w:sz w:val="22"/>
                <w:szCs w:val="22"/>
              </w:rPr>
            </w:pPr>
            <w:r>
              <w:rPr>
                <w:rFonts w:ascii="Arial" w:hAnsi="Arial" w:cs="Arial"/>
                <w:sz w:val="22"/>
                <w:szCs w:val="22"/>
              </w:rPr>
              <w:t>4</w:t>
            </w:r>
            <w:r w:rsidR="00B75E22">
              <w:rPr>
                <w:rFonts w:ascii="Arial" w:hAnsi="Arial" w:cs="Arial"/>
                <w:sz w:val="22"/>
                <w:szCs w:val="22"/>
              </w:rPr>
              <w:t>0%</w:t>
            </w:r>
          </w:p>
        </w:tc>
      </w:tr>
      <w:tr w:rsidR="003C7B82" w:rsidRPr="003A65B1" w14:paraId="6A73D090" w14:textId="77777777" w:rsidTr="001E35F8">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945"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561"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5935E687" w14:textId="41C1D97F" w:rsidR="003C7B82" w:rsidRPr="006E3C97" w:rsidRDefault="003C7B82" w:rsidP="006E3C97">
      <w:pPr>
        <w:tabs>
          <w:tab w:val="left" w:pos="284"/>
        </w:tabs>
        <w:spacing w:line="271" w:lineRule="auto"/>
        <w:jc w:val="both"/>
        <w:rPr>
          <w:rFonts w:ascii="Arial" w:hAnsi="Arial" w:cs="Arial"/>
          <w:sz w:val="22"/>
          <w:szCs w:val="22"/>
        </w:rPr>
      </w:pPr>
      <w:r w:rsidRPr="006E3C97">
        <w:rPr>
          <w:rFonts w:ascii="Arial" w:hAnsi="Arial" w:cs="Arial"/>
          <w:sz w:val="22"/>
          <w:szCs w:val="22"/>
        </w:rPr>
        <w:t xml:space="preserve">Oferty będą oceniane </w:t>
      </w:r>
      <w:r w:rsidR="00024AF6" w:rsidRPr="006E3C97">
        <w:rPr>
          <w:rFonts w:ascii="Arial" w:hAnsi="Arial" w:cs="Arial"/>
          <w:sz w:val="22"/>
          <w:szCs w:val="22"/>
        </w:rPr>
        <w:t xml:space="preserve">przez komisję przetargową </w:t>
      </w:r>
      <w:r w:rsidRPr="006E3C97">
        <w:rPr>
          <w:rFonts w:ascii="Arial" w:hAnsi="Arial" w:cs="Arial"/>
          <w:sz w:val="22"/>
          <w:szCs w:val="22"/>
        </w:rPr>
        <w:t>metodą punktową w skali 100</w:t>
      </w:r>
      <w:r w:rsidR="00024AF6" w:rsidRPr="006E3C97">
        <w:rPr>
          <w:rFonts w:ascii="Arial" w:hAnsi="Arial" w:cs="Arial"/>
          <w:sz w:val="22"/>
          <w:szCs w:val="22"/>
        </w:rPr>
        <w:t>-</w:t>
      </w:r>
      <w:r w:rsidRPr="006E3C97">
        <w:rPr>
          <w:rFonts w:ascii="Arial" w:hAnsi="Arial" w:cs="Arial"/>
          <w:sz w:val="22"/>
          <w:szCs w:val="22"/>
        </w:rPr>
        <w:t xml:space="preserve">punktowej.  </w:t>
      </w:r>
    </w:p>
    <w:p w14:paraId="0B7F02D1" w14:textId="229BB118" w:rsidR="00653B4F" w:rsidRPr="003979E2" w:rsidRDefault="00653B4F" w:rsidP="006E3C97">
      <w:pPr>
        <w:tabs>
          <w:tab w:val="left" w:pos="284"/>
        </w:tabs>
        <w:spacing w:line="271" w:lineRule="auto"/>
        <w:jc w:val="both"/>
        <w:rPr>
          <w:rFonts w:ascii="Arial" w:hAnsi="Arial" w:cs="Arial"/>
          <w:bCs/>
          <w:sz w:val="22"/>
          <w:szCs w:val="22"/>
        </w:rPr>
      </w:pPr>
    </w:p>
    <w:p w14:paraId="64E1DDFD" w14:textId="063C8D75" w:rsidR="00346F51" w:rsidRPr="000E4716" w:rsidRDefault="00346F51" w:rsidP="00346F51">
      <w:pPr>
        <w:tabs>
          <w:tab w:val="num" w:pos="0"/>
        </w:tabs>
        <w:suppressAutoHyphens/>
        <w:spacing w:line="271" w:lineRule="auto"/>
        <w:jc w:val="center"/>
        <w:rPr>
          <w:rFonts w:ascii="Arial" w:hAnsi="Arial" w:cs="Arial"/>
          <w:b/>
          <w:color w:val="000000" w:themeColor="text1"/>
          <w:sz w:val="22"/>
          <w:szCs w:val="22"/>
        </w:rPr>
      </w:pPr>
      <w:r w:rsidRPr="000E4716">
        <w:rPr>
          <w:rFonts w:ascii="Arial" w:hAnsi="Arial" w:cs="Arial"/>
          <w:b/>
          <w:color w:val="000000" w:themeColor="text1"/>
          <w:sz w:val="22"/>
          <w:szCs w:val="22"/>
        </w:rPr>
        <w:t>I kryterium: Cena</w:t>
      </w:r>
      <w:r w:rsidR="007B207C">
        <w:rPr>
          <w:rFonts w:ascii="Arial" w:hAnsi="Arial" w:cs="Arial"/>
          <w:b/>
          <w:color w:val="000000" w:themeColor="text1"/>
          <w:sz w:val="22"/>
          <w:szCs w:val="22"/>
        </w:rPr>
        <w:t xml:space="preserve"> </w:t>
      </w:r>
      <w:r w:rsidRPr="000E4716">
        <w:rPr>
          <w:rFonts w:ascii="Arial" w:hAnsi="Arial" w:cs="Arial"/>
          <w:b/>
          <w:color w:val="000000" w:themeColor="text1"/>
          <w:sz w:val="22"/>
          <w:szCs w:val="22"/>
        </w:rPr>
        <w:t>– 60 % (60 punktów)</w:t>
      </w:r>
    </w:p>
    <w:p w14:paraId="480E0F99" w14:textId="3ED88FC1"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r w:rsidRPr="000E4716">
        <w:rPr>
          <w:rFonts w:ascii="Arial" w:hAnsi="Arial" w:cs="Arial"/>
          <w:color w:val="000000" w:themeColor="text1"/>
          <w:sz w:val="22"/>
          <w:szCs w:val="22"/>
        </w:rPr>
        <w:t>W ramach kryterium "Cena" porównywane będą ceny brutto za cały zakres zamówienia wynikające z oferty.</w:t>
      </w:r>
    </w:p>
    <w:p w14:paraId="5E792E82" w14:textId="77777777" w:rsidR="00346F51" w:rsidRPr="000E4716" w:rsidRDefault="00346F51" w:rsidP="00346F51">
      <w:pPr>
        <w:tabs>
          <w:tab w:val="num" w:pos="284"/>
          <w:tab w:val="left" w:pos="710"/>
        </w:tabs>
        <w:suppressAutoHyphens/>
        <w:spacing w:line="271" w:lineRule="auto"/>
        <w:jc w:val="both"/>
        <w:rPr>
          <w:rFonts w:ascii="Arial" w:hAnsi="Arial" w:cs="Arial"/>
          <w:color w:val="000000" w:themeColor="text1"/>
          <w:sz w:val="22"/>
          <w:szCs w:val="22"/>
        </w:rPr>
      </w:pPr>
    </w:p>
    <w:p w14:paraId="69FA0777"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r w:rsidRPr="000E4716">
        <w:rPr>
          <w:rFonts w:ascii="Arial" w:hAnsi="Arial" w:cs="Arial"/>
          <w:color w:val="000000" w:themeColor="text1"/>
          <w:sz w:val="22"/>
          <w:szCs w:val="22"/>
        </w:rPr>
        <w:t>Punktacja za ceny ofert odbędzie się wg wzoru:</w:t>
      </w:r>
    </w:p>
    <w:p w14:paraId="37FD630E"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0ECDEF79" w14:textId="71A0BA31"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t xml:space="preserve">                                                   </w:t>
      </w:r>
      <w:r w:rsidR="00346F51" w:rsidRPr="000E4716">
        <w:rPr>
          <w:rFonts w:ascii="Arial" w:hAnsi="Arial" w:cs="Arial"/>
          <w:color w:val="000000" w:themeColor="text1"/>
          <w:sz w:val="22"/>
          <w:szCs w:val="22"/>
        </w:rPr>
        <w:t>Najniższa cena oferty</w:t>
      </w:r>
    </w:p>
    <w:p w14:paraId="0D68B134" w14:textId="75748018" w:rsidR="00346F51" w:rsidRPr="000E4716" w:rsidRDefault="00346F51" w:rsidP="00346F51">
      <w:pPr>
        <w:tabs>
          <w:tab w:val="num" w:pos="284"/>
          <w:tab w:val="left" w:pos="710"/>
        </w:tabs>
        <w:spacing w:line="271" w:lineRule="auto"/>
        <w:ind w:left="567" w:hanging="567"/>
        <w:jc w:val="center"/>
        <w:rPr>
          <w:rFonts w:ascii="Arial" w:hAnsi="Arial" w:cs="Arial"/>
          <w:color w:val="000000" w:themeColor="text1"/>
          <w:sz w:val="22"/>
          <w:szCs w:val="22"/>
        </w:rPr>
      </w:pPr>
      <w:r w:rsidRPr="000E4716">
        <w:rPr>
          <w:rFonts w:ascii="Arial" w:hAnsi="Arial" w:cs="Arial"/>
          <w:color w:val="000000" w:themeColor="text1"/>
          <w:sz w:val="22"/>
          <w:szCs w:val="22"/>
        </w:rPr>
        <w:t>Pc = --------------------------------------- x 100 x 60%</w:t>
      </w:r>
    </w:p>
    <w:p w14:paraId="0462CCDE" w14:textId="63E9AE32" w:rsidR="00346F51" w:rsidRPr="000E4716" w:rsidRDefault="00C27766" w:rsidP="00C27766">
      <w:pPr>
        <w:tabs>
          <w:tab w:val="num" w:pos="284"/>
          <w:tab w:val="left" w:pos="710"/>
        </w:tabs>
        <w:spacing w:line="271" w:lineRule="auto"/>
        <w:ind w:left="567" w:hanging="567"/>
        <w:rPr>
          <w:rFonts w:ascii="Arial" w:hAnsi="Arial" w:cs="Arial"/>
          <w:color w:val="000000" w:themeColor="text1"/>
          <w:sz w:val="22"/>
          <w:szCs w:val="22"/>
        </w:rPr>
      </w:pPr>
      <w:r>
        <w:rPr>
          <w:rFonts w:ascii="Arial" w:hAnsi="Arial" w:cs="Arial"/>
          <w:color w:val="000000" w:themeColor="text1"/>
          <w:sz w:val="22"/>
          <w:szCs w:val="22"/>
        </w:rPr>
        <w:t xml:space="preserve">                                                   </w:t>
      </w:r>
      <w:r w:rsidR="00346F51" w:rsidRPr="000E4716">
        <w:rPr>
          <w:rFonts w:ascii="Arial" w:hAnsi="Arial" w:cs="Arial"/>
          <w:color w:val="000000" w:themeColor="text1"/>
          <w:sz w:val="22"/>
          <w:szCs w:val="22"/>
        </w:rPr>
        <w:t>Cena badanej oferty</w:t>
      </w:r>
    </w:p>
    <w:p w14:paraId="5D5A243B" w14:textId="77777777" w:rsidR="00346F51" w:rsidRPr="000E4716" w:rsidRDefault="00346F51" w:rsidP="00346F51">
      <w:pPr>
        <w:tabs>
          <w:tab w:val="num" w:pos="284"/>
          <w:tab w:val="left" w:pos="710"/>
        </w:tabs>
        <w:spacing w:line="271" w:lineRule="auto"/>
        <w:ind w:left="567" w:hanging="567"/>
        <w:jc w:val="both"/>
        <w:rPr>
          <w:rFonts w:ascii="Arial" w:hAnsi="Arial" w:cs="Arial"/>
          <w:color w:val="000000" w:themeColor="text1"/>
          <w:sz w:val="22"/>
          <w:szCs w:val="22"/>
        </w:rPr>
      </w:pPr>
    </w:p>
    <w:p w14:paraId="662CE57D" w14:textId="293E207F" w:rsidR="00346F51" w:rsidRPr="000E4716" w:rsidRDefault="00346F51" w:rsidP="00346F51">
      <w:pPr>
        <w:tabs>
          <w:tab w:val="num" w:pos="284"/>
        </w:tabs>
        <w:suppressAutoHyphens/>
        <w:autoSpaceDE w:val="0"/>
        <w:autoSpaceDN w:val="0"/>
        <w:adjustRightInd w:val="0"/>
        <w:spacing w:line="271" w:lineRule="auto"/>
        <w:ind w:left="567" w:hanging="567"/>
        <w:jc w:val="center"/>
        <w:rPr>
          <w:rFonts w:ascii="Arial" w:hAnsi="Arial" w:cs="Arial"/>
          <w:b/>
          <w:color w:val="000000" w:themeColor="text1"/>
          <w:sz w:val="22"/>
          <w:szCs w:val="22"/>
          <w:lang w:eastAsia="ar-SA"/>
        </w:rPr>
      </w:pPr>
      <w:r w:rsidRPr="000E4716">
        <w:rPr>
          <w:rFonts w:ascii="Arial" w:hAnsi="Arial" w:cs="Arial"/>
          <w:b/>
          <w:color w:val="000000" w:themeColor="text1"/>
          <w:sz w:val="22"/>
          <w:szCs w:val="22"/>
        </w:rPr>
        <w:t xml:space="preserve">II kryterium: </w:t>
      </w:r>
      <w:r w:rsidR="00EA7AE9">
        <w:rPr>
          <w:rFonts w:ascii="Arial" w:hAnsi="Arial" w:cs="Arial"/>
          <w:b/>
          <w:color w:val="000000" w:themeColor="text1"/>
          <w:sz w:val="22"/>
          <w:szCs w:val="22"/>
        </w:rPr>
        <w:t>Termin płatności FV</w:t>
      </w:r>
      <w:r w:rsidR="009B07D4" w:rsidRPr="000E4716">
        <w:rPr>
          <w:rFonts w:ascii="Arial" w:hAnsi="Arial" w:cs="Arial"/>
          <w:b/>
          <w:color w:val="000000" w:themeColor="text1"/>
          <w:sz w:val="22"/>
          <w:szCs w:val="22"/>
          <w:lang w:eastAsia="ar-SA"/>
        </w:rPr>
        <w:t xml:space="preserve"> </w:t>
      </w:r>
      <w:r w:rsidRPr="000E4716">
        <w:rPr>
          <w:rFonts w:ascii="Arial" w:hAnsi="Arial" w:cs="Arial"/>
          <w:b/>
          <w:color w:val="000000" w:themeColor="text1"/>
          <w:sz w:val="22"/>
          <w:szCs w:val="22"/>
          <w:lang w:eastAsia="ar-SA"/>
        </w:rPr>
        <w:t xml:space="preserve">– </w:t>
      </w:r>
      <w:r w:rsidR="00C9238B">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w:t>
      </w:r>
      <w:r w:rsidR="001E35F8">
        <w:rPr>
          <w:rFonts w:ascii="Arial" w:hAnsi="Arial" w:cs="Arial"/>
          <w:b/>
          <w:color w:val="000000" w:themeColor="text1"/>
          <w:sz w:val="22"/>
          <w:szCs w:val="22"/>
          <w:lang w:eastAsia="ar-SA"/>
        </w:rPr>
        <w:t>4</w:t>
      </w:r>
      <w:r w:rsidRPr="000E4716">
        <w:rPr>
          <w:rFonts w:ascii="Arial" w:hAnsi="Arial" w:cs="Arial"/>
          <w:b/>
          <w:color w:val="000000" w:themeColor="text1"/>
          <w:sz w:val="22"/>
          <w:szCs w:val="22"/>
          <w:lang w:eastAsia="ar-SA"/>
        </w:rPr>
        <w:t>0 punktów)</w:t>
      </w:r>
    </w:p>
    <w:p w14:paraId="4300A8B5" w14:textId="0B54F72E" w:rsidR="00907440" w:rsidRPr="000E4716" w:rsidRDefault="00907440" w:rsidP="00346F51">
      <w:pPr>
        <w:tabs>
          <w:tab w:val="num" w:pos="284"/>
        </w:tabs>
        <w:suppressAutoHyphens/>
        <w:autoSpaceDE w:val="0"/>
        <w:autoSpaceDN w:val="0"/>
        <w:adjustRightInd w:val="0"/>
        <w:spacing w:line="271" w:lineRule="auto"/>
        <w:ind w:left="567" w:hanging="567"/>
        <w:jc w:val="center"/>
        <w:rPr>
          <w:rFonts w:ascii="Arial" w:hAnsi="Arial" w:cs="Arial"/>
          <w:b/>
          <w:color w:val="000000" w:themeColor="text1"/>
          <w:sz w:val="22"/>
          <w:szCs w:val="22"/>
          <w:lang w:eastAsia="ar-SA"/>
        </w:rPr>
      </w:pPr>
    </w:p>
    <w:p w14:paraId="1FC4AFBD" w14:textId="77777777" w:rsidR="00EA7AE9" w:rsidRPr="00B34E99" w:rsidRDefault="00EA7AE9" w:rsidP="00EA7AE9">
      <w:pPr>
        <w:tabs>
          <w:tab w:val="left" w:pos="0"/>
        </w:tabs>
        <w:spacing w:line="271" w:lineRule="auto"/>
        <w:jc w:val="both"/>
        <w:rPr>
          <w:rFonts w:ascii="Arial" w:hAnsi="Arial" w:cs="Arial"/>
          <w:color w:val="000000" w:themeColor="text1"/>
          <w:sz w:val="22"/>
          <w:szCs w:val="22"/>
        </w:rPr>
      </w:pPr>
      <w:r w:rsidRPr="00B34E99">
        <w:rPr>
          <w:rFonts w:ascii="Arial" w:hAnsi="Arial" w:cs="Arial"/>
          <w:color w:val="000000" w:themeColor="text1"/>
          <w:sz w:val="22"/>
          <w:szCs w:val="22"/>
        </w:rPr>
        <w:t xml:space="preserve">W ramach kryterium płatności faktury – rozpatrywany będzie czas realizacji płatności faktury VAT, jaki Wykonawca wskaże w formularzu oferty. Najkrótszy możliwy termin płatności wynosi </w:t>
      </w:r>
      <w:r>
        <w:rPr>
          <w:rFonts w:ascii="Arial" w:hAnsi="Arial" w:cs="Arial"/>
          <w:color w:val="000000" w:themeColor="text1"/>
          <w:sz w:val="22"/>
          <w:szCs w:val="22"/>
        </w:rPr>
        <w:t>21</w:t>
      </w:r>
      <w:r w:rsidRPr="00B34E99">
        <w:rPr>
          <w:rFonts w:ascii="Arial" w:hAnsi="Arial" w:cs="Arial"/>
          <w:color w:val="000000" w:themeColor="text1"/>
          <w:sz w:val="22"/>
          <w:szCs w:val="22"/>
        </w:rPr>
        <w:t xml:space="preserve"> dni. Najdłuższy możliwy termin płatności faktury wynosi </w:t>
      </w:r>
      <w:r>
        <w:rPr>
          <w:rFonts w:ascii="Arial" w:hAnsi="Arial" w:cs="Arial"/>
          <w:color w:val="000000" w:themeColor="text1"/>
          <w:sz w:val="22"/>
          <w:szCs w:val="22"/>
        </w:rPr>
        <w:t>30</w:t>
      </w:r>
      <w:r w:rsidRPr="00B34E99">
        <w:rPr>
          <w:rFonts w:ascii="Arial" w:hAnsi="Arial" w:cs="Arial"/>
          <w:color w:val="000000" w:themeColor="text1"/>
          <w:sz w:val="22"/>
          <w:szCs w:val="22"/>
        </w:rPr>
        <w:t xml:space="preserve"> dni. Zgodnie z poniższym schematem Wykonawca może zaproponować termin płatności faktury w jednym z poniżej podanych wariantów.</w:t>
      </w:r>
    </w:p>
    <w:p w14:paraId="5796AEA4" w14:textId="77777777" w:rsidR="00EA7AE9" w:rsidRPr="00B34E99" w:rsidRDefault="00EA7AE9" w:rsidP="00EA7AE9">
      <w:pPr>
        <w:tabs>
          <w:tab w:val="left" w:pos="0"/>
        </w:tabs>
        <w:spacing w:line="271" w:lineRule="auto"/>
        <w:jc w:val="both"/>
        <w:rPr>
          <w:rFonts w:ascii="Arial" w:hAnsi="Arial" w:cs="Arial"/>
          <w:color w:val="000000" w:themeColor="text1"/>
          <w:sz w:val="22"/>
          <w:szCs w:val="22"/>
        </w:rPr>
      </w:pPr>
    </w:p>
    <w:p w14:paraId="4AB6A045" w14:textId="77777777" w:rsidR="00EA7AE9" w:rsidRPr="00B34E99" w:rsidRDefault="00EA7AE9" w:rsidP="00EA7AE9">
      <w:pPr>
        <w:tabs>
          <w:tab w:val="left" w:pos="0"/>
        </w:tabs>
        <w:spacing w:line="271" w:lineRule="auto"/>
        <w:jc w:val="both"/>
        <w:rPr>
          <w:rFonts w:ascii="Arial" w:hAnsi="Arial" w:cs="Arial"/>
          <w:color w:val="000000" w:themeColor="text1"/>
          <w:sz w:val="22"/>
          <w:szCs w:val="22"/>
        </w:rPr>
      </w:pPr>
      <w:r w:rsidRPr="00B34E99">
        <w:rPr>
          <w:rFonts w:ascii="Arial" w:hAnsi="Arial" w:cs="Arial"/>
          <w:color w:val="000000" w:themeColor="text1"/>
          <w:sz w:val="22"/>
          <w:szCs w:val="22"/>
        </w:rPr>
        <w:t>0 punktów - termin płatności wynoszący 21 dni od dnia doręczenia zamawiającemu faktury wystawionej przez wykonawcę w sposób prawidłowy oraz zgodny z umową.</w:t>
      </w:r>
    </w:p>
    <w:p w14:paraId="5B2F56F9" w14:textId="77777777" w:rsidR="00EA7AE9" w:rsidRPr="00B34E99" w:rsidRDefault="00EA7AE9" w:rsidP="00EA7AE9">
      <w:pPr>
        <w:tabs>
          <w:tab w:val="left" w:pos="0"/>
        </w:tabs>
        <w:spacing w:line="271" w:lineRule="auto"/>
        <w:jc w:val="both"/>
        <w:rPr>
          <w:rFonts w:ascii="Arial" w:hAnsi="Arial" w:cs="Arial"/>
          <w:color w:val="000000" w:themeColor="text1"/>
          <w:sz w:val="22"/>
          <w:szCs w:val="22"/>
        </w:rPr>
      </w:pPr>
      <w:r w:rsidRPr="00B34E99">
        <w:rPr>
          <w:rFonts w:ascii="Arial" w:hAnsi="Arial" w:cs="Arial"/>
          <w:color w:val="000000" w:themeColor="text1"/>
          <w:sz w:val="22"/>
          <w:szCs w:val="22"/>
        </w:rPr>
        <w:t>40 punktów - termin płatności wynoszący 30 dni od dnia doręczenia zamawiającemu faktury wystawionej przez wykonawcę w sposób prawidłowy oraz zgodny z umową.</w:t>
      </w:r>
    </w:p>
    <w:p w14:paraId="42287B7A" w14:textId="77777777" w:rsidR="00EA7AE9" w:rsidRPr="00012DF1" w:rsidRDefault="00EA7AE9" w:rsidP="00EA7AE9">
      <w:pPr>
        <w:tabs>
          <w:tab w:val="left" w:pos="0"/>
        </w:tabs>
        <w:spacing w:line="271" w:lineRule="auto"/>
        <w:jc w:val="both"/>
        <w:rPr>
          <w:rFonts w:ascii="Arial" w:hAnsi="Arial" w:cs="Arial"/>
          <w:color w:val="FF0000"/>
          <w:sz w:val="22"/>
          <w:szCs w:val="22"/>
        </w:rPr>
      </w:pPr>
    </w:p>
    <w:p w14:paraId="2615DC2D" w14:textId="77777777" w:rsidR="00EA7AE9" w:rsidRPr="004935BF" w:rsidRDefault="00EA7AE9" w:rsidP="00EA7AE9">
      <w:pPr>
        <w:tabs>
          <w:tab w:val="left" w:pos="0"/>
        </w:tabs>
        <w:spacing w:line="271" w:lineRule="auto"/>
        <w:jc w:val="both"/>
        <w:rPr>
          <w:rFonts w:ascii="Arial" w:hAnsi="Arial" w:cs="Arial"/>
          <w:color w:val="000000" w:themeColor="text1"/>
          <w:sz w:val="22"/>
          <w:szCs w:val="22"/>
          <w:u w:val="single"/>
        </w:rPr>
      </w:pPr>
      <w:r w:rsidRPr="004935BF">
        <w:rPr>
          <w:rFonts w:ascii="Arial" w:hAnsi="Arial" w:cs="Arial"/>
          <w:color w:val="000000" w:themeColor="text1"/>
          <w:sz w:val="22"/>
          <w:szCs w:val="22"/>
          <w:u w:val="single"/>
        </w:rPr>
        <w:t xml:space="preserve">W przypadku niewskazania terminu płatności faktury, Zamawiający uzna </w:t>
      </w:r>
      <w:r>
        <w:rPr>
          <w:rFonts w:ascii="Arial" w:hAnsi="Arial" w:cs="Arial"/>
          <w:color w:val="000000" w:themeColor="text1"/>
          <w:sz w:val="22"/>
          <w:szCs w:val="22"/>
          <w:u w:val="single"/>
        </w:rPr>
        <w:t>najkrótszy</w:t>
      </w:r>
      <w:r w:rsidRPr="004935BF">
        <w:rPr>
          <w:rFonts w:ascii="Arial" w:hAnsi="Arial" w:cs="Arial"/>
          <w:color w:val="000000" w:themeColor="text1"/>
          <w:sz w:val="22"/>
          <w:szCs w:val="22"/>
          <w:u w:val="single"/>
        </w:rPr>
        <w:t xml:space="preserve"> termin płatności i przyzna 0 pkt</w:t>
      </w:r>
    </w:p>
    <w:p w14:paraId="2FAC708F" w14:textId="77777777" w:rsidR="00EA7AE9" w:rsidRPr="001E35F8" w:rsidRDefault="00EA7AE9" w:rsidP="00EA7AE9">
      <w:pPr>
        <w:tabs>
          <w:tab w:val="left" w:pos="284"/>
        </w:tabs>
        <w:spacing w:line="271" w:lineRule="auto"/>
        <w:jc w:val="both"/>
        <w:rPr>
          <w:rFonts w:ascii="Arial" w:hAnsi="Arial" w:cs="Arial"/>
          <w:b/>
          <w:color w:val="FF0000"/>
          <w:sz w:val="22"/>
          <w:szCs w:val="22"/>
        </w:rPr>
      </w:pPr>
    </w:p>
    <w:p w14:paraId="0566D8FF" w14:textId="77777777" w:rsidR="00EA7AE9" w:rsidRPr="000C4E7D" w:rsidRDefault="00EA7AE9" w:rsidP="00EA7AE9">
      <w:pPr>
        <w:tabs>
          <w:tab w:val="left" w:pos="284"/>
        </w:tabs>
        <w:spacing w:line="271" w:lineRule="auto"/>
        <w:jc w:val="both"/>
        <w:rPr>
          <w:rFonts w:ascii="Arial" w:hAnsi="Arial" w:cs="Arial"/>
          <w:b/>
          <w:color w:val="000000" w:themeColor="text1"/>
          <w:sz w:val="22"/>
          <w:szCs w:val="22"/>
        </w:rPr>
      </w:pPr>
      <w:r w:rsidRPr="000C4E7D">
        <w:rPr>
          <w:rFonts w:ascii="Arial" w:hAnsi="Arial" w:cs="Arial"/>
          <w:b/>
          <w:color w:val="000000" w:themeColor="text1"/>
          <w:sz w:val="22"/>
          <w:szCs w:val="22"/>
        </w:rPr>
        <w:lastRenderedPageBreak/>
        <w:t xml:space="preserve">Oferta może otrzymać maksymalnie 40 pkt (1% = 1 pkt) w zakresie kryterium termin </w:t>
      </w:r>
      <w:r>
        <w:rPr>
          <w:rFonts w:ascii="Arial" w:hAnsi="Arial" w:cs="Arial"/>
          <w:b/>
          <w:color w:val="000000" w:themeColor="text1"/>
          <w:sz w:val="22"/>
          <w:szCs w:val="22"/>
        </w:rPr>
        <w:t>płatności FV</w:t>
      </w:r>
      <w:r w:rsidRPr="000C4E7D">
        <w:rPr>
          <w:rFonts w:ascii="Arial" w:hAnsi="Arial" w:cs="Arial"/>
          <w:b/>
          <w:color w:val="000000" w:themeColor="text1"/>
          <w:sz w:val="22"/>
          <w:szCs w:val="22"/>
        </w:rPr>
        <w:t>.</w:t>
      </w:r>
    </w:p>
    <w:p w14:paraId="1886C580" w14:textId="77777777" w:rsidR="0005055A" w:rsidRDefault="0005055A" w:rsidP="00346F51">
      <w:pPr>
        <w:tabs>
          <w:tab w:val="num" w:pos="284"/>
        </w:tabs>
        <w:suppressAutoHyphens/>
        <w:autoSpaceDE w:val="0"/>
        <w:autoSpaceDN w:val="0"/>
        <w:adjustRightInd w:val="0"/>
        <w:spacing w:line="271" w:lineRule="auto"/>
        <w:jc w:val="both"/>
        <w:rPr>
          <w:rFonts w:ascii="Arial" w:hAnsi="Arial" w:cs="Arial"/>
          <w:sz w:val="22"/>
          <w:szCs w:val="22"/>
        </w:rPr>
      </w:pPr>
    </w:p>
    <w:p w14:paraId="309362FA" w14:textId="0261FF3C" w:rsidR="003D58C9" w:rsidRPr="00346F51" w:rsidRDefault="00346F51" w:rsidP="003820EF">
      <w:pPr>
        <w:tabs>
          <w:tab w:val="num" w:pos="284"/>
        </w:tabs>
        <w:suppressAutoHyphens/>
        <w:autoSpaceDE w:val="0"/>
        <w:autoSpaceDN w:val="0"/>
        <w:adjustRightInd w:val="0"/>
        <w:spacing w:line="271" w:lineRule="auto"/>
        <w:jc w:val="both"/>
        <w:rPr>
          <w:rFonts w:ascii="Arial" w:hAnsi="Arial" w:cs="Arial"/>
          <w:sz w:val="22"/>
          <w:szCs w:val="22"/>
        </w:rPr>
      </w:pPr>
      <w:r w:rsidRPr="00346F51">
        <w:rPr>
          <w:rFonts w:ascii="Arial" w:hAnsi="Arial" w:cs="Arial"/>
          <w:sz w:val="22"/>
          <w:szCs w:val="22"/>
        </w:rPr>
        <w:t>Punkty ustalone przez członków komisji zostaną zsumowane i oferta, która uzyska największą sumę zostanie wybrana jako najkorzystniejsza.</w:t>
      </w:r>
    </w:p>
    <w:p w14:paraId="15C9AE08" w14:textId="77777777" w:rsidR="0005055A" w:rsidRPr="003A65B1" w:rsidRDefault="0005055A" w:rsidP="003A65B1">
      <w:pPr>
        <w:spacing w:line="271" w:lineRule="auto"/>
        <w:ind w:right="-108"/>
        <w:rPr>
          <w:rFonts w:ascii="Arial" w:hAnsi="Arial" w:cs="Arial"/>
          <w:b/>
          <w:sz w:val="22"/>
          <w:szCs w:val="22"/>
        </w:rPr>
      </w:pPr>
    </w:p>
    <w:p w14:paraId="7A1AB5CD" w14:textId="131E21A3" w:rsidR="009615B1" w:rsidRPr="003A65B1" w:rsidRDefault="006F1EA5"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25B17B1"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20772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489AFF0B" w14:textId="77777777" w:rsidR="00843813" w:rsidRPr="003A65B1" w:rsidRDefault="00843813" w:rsidP="003A65B1">
      <w:pPr>
        <w:spacing w:line="271" w:lineRule="auto"/>
        <w:ind w:right="-108"/>
        <w:jc w:val="both"/>
        <w:rPr>
          <w:rFonts w:ascii="Arial" w:hAnsi="Arial" w:cs="Arial"/>
          <w:sz w:val="22"/>
          <w:szCs w:val="22"/>
        </w:rPr>
      </w:pPr>
    </w:p>
    <w:p w14:paraId="1BD66BB8" w14:textId="7FE82B90" w:rsidR="00660A68" w:rsidRPr="003A65B1" w:rsidRDefault="00660A68"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3ABC28D8" w:rsidR="00660A68" w:rsidRDefault="006E3C97" w:rsidP="006E3C97">
      <w:pPr>
        <w:spacing w:line="271" w:lineRule="auto"/>
        <w:ind w:right="-108"/>
        <w:jc w:val="both"/>
        <w:rPr>
          <w:rFonts w:ascii="Arial" w:hAnsi="Arial" w:cs="Arial"/>
          <w:sz w:val="22"/>
          <w:szCs w:val="22"/>
        </w:rPr>
      </w:pPr>
      <w:r>
        <w:rPr>
          <w:rFonts w:ascii="Arial" w:hAnsi="Arial" w:cs="Arial"/>
          <w:sz w:val="22"/>
          <w:szCs w:val="22"/>
        </w:rPr>
        <w:t>Nie dotyczy</w:t>
      </w:r>
      <w:r w:rsidR="000C793C">
        <w:rPr>
          <w:rFonts w:ascii="Arial" w:hAnsi="Arial" w:cs="Arial"/>
          <w:sz w:val="22"/>
          <w:szCs w:val="22"/>
        </w:rPr>
        <w:t>.</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525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6C7866B1"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387CCC">
        <w:rPr>
          <w:rFonts w:ascii="Arial" w:hAnsi="Arial" w:cs="Arial"/>
          <w:sz w:val="22"/>
          <w:szCs w:val="22"/>
        </w:rPr>
        <w:t>.</w:t>
      </w:r>
    </w:p>
    <w:p w14:paraId="284C13BD" w14:textId="6CAC0EDF" w:rsidR="00DB1A25" w:rsidRPr="00D80C8C"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9C55237" w14:textId="0FF852D3" w:rsidR="00D80C8C" w:rsidRPr="00D74B28" w:rsidRDefault="00DB1A25" w:rsidP="00D74B28">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71FADE1D" w14:textId="1FC37DFF" w:rsidR="0005055A" w:rsidRDefault="0005055A" w:rsidP="0005055A">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Zmiany umowy:</w:t>
      </w:r>
    </w:p>
    <w:p w14:paraId="166CFE9B" w14:textId="77777777" w:rsidR="001E35F8" w:rsidRPr="00D80C8C" w:rsidRDefault="001E35F8" w:rsidP="001E35F8">
      <w:pPr>
        <w:spacing w:line="276" w:lineRule="auto"/>
        <w:jc w:val="both"/>
        <w:rPr>
          <w:rFonts w:ascii="Arial" w:hAnsi="Arial" w:cs="Arial"/>
          <w:sz w:val="22"/>
          <w:szCs w:val="22"/>
        </w:rPr>
      </w:pPr>
      <w:r w:rsidRPr="00D80C8C">
        <w:rPr>
          <w:rFonts w:ascii="Arial" w:hAnsi="Arial" w:cs="Arial"/>
          <w:sz w:val="22"/>
          <w:szCs w:val="22"/>
        </w:rPr>
        <w:t>Wystąpienia przyczyn, które wystąpiły niezależnie od woli stron umowy i nie można ich było przewidzieć na etapie podpisywania umowy.</w:t>
      </w:r>
    </w:p>
    <w:p w14:paraId="34FF2A63" w14:textId="3C09F09B" w:rsidR="00CA56B4" w:rsidRDefault="00CA56B4"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1BD1248A" w14:textId="77777777" w:rsidR="00D74B28" w:rsidRDefault="00D74B28" w:rsidP="00CA56B4">
      <w:pPr>
        <w:spacing w:line="271" w:lineRule="auto"/>
        <w:jc w:val="right"/>
        <w:rPr>
          <w:rFonts w:ascii="Arial" w:hAnsi="Arial" w:cs="Arial"/>
          <w:snapToGrid w:val="0"/>
          <w:color w:val="000000" w:themeColor="text1"/>
          <w:sz w:val="22"/>
          <w:szCs w:val="22"/>
        </w:rPr>
      </w:pPr>
    </w:p>
    <w:p w14:paraId="6329606C" w14:textId="448E2292"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06D1D6EC" w14:textId="0BE1F6AB" w:rsidR="00C9238B" w:rsidRDefault="00CA56B4" w:rsidP="003220E3">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1A65A761" w14:textId="77777777" w:rsidR="00F128CF" w:rsidRDefault="00F128CF" w:rsidP="001A5B31">
      <w:pPr>
        <w:widowControl w:val="0"/>
        <w:tabs>
          <w:tab w:val="left" w:pos="708"/>
        </w:tabs>
        <w:spacing w:line="271" w:lineRule="auto"/>
        <w:ind w:right="-530"/>
        <w:rPr>
          <w:rFonts w:ascii="Arial" w:hAnsi="Arial" w:cs="Arial"/>
          <w:sz w:val="22"/>
          <w:szCs w:val="22"/>
        </w:rPr>
      </w:pPr>
    </w:p>
    <w:p w14:paraId="387540F5" w14:textId="77777777" w:rsidR="00D80C8C"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7973BBF1"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18B7B460"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518B8FDF"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17886B66" w14:textId="77777777" w:rsidR="00D80C8C" w:rsidRDefault="00D80C8C" w:rsidP="00CA56B4">
      <w:pPr>
        <w:widowControl w:val="0"/>
        <w:tabs>
          <w:tab w:val="left" w:pos="708"/>
        </w:tabs>
        <w:spacing w:line="271" w:lineRule="auto"/>
        <w:ind w:left="57" w:right="-530"/>
        <w:jc w:val="right"/>
        <w:rPr>
          <w:rFonts w:ascii="Arial" w:hAnsi="Arial" w:cs="Arial"/>
          <w:sz w:val="22"/>
          <w:szCs w:val="22"/>
        </w:rPr>
      </w:pPr>
    </w:p>
    <w:p w14:paraId="33A01850" w14:textId="77777777" w:rsidR="000C4E7D" w:rsidRDefault="000C4E7D" w:rsidP="00CA56B4">
      <w:pPr>
        <w:widowControl w:val="0"/>
        <w:tabs>
          <w:tab w:val="left" w:pos="708"/>
        </w:tabs>
        <w:spacing w:line="271" w:lineRule="auto"/>
        <w:ind w:left="57" w:right="-530"/>
        <w:jc w:val="right"/>
        <w:rPr>
          <w:rFonts w:ascii="Arial" w:hAnsi="Arial" w:cs="Arial"/>
          <w:sz w:val="22"/>
          <w:szCs w:val="22"/>
        </w:rPr>
      </w:pPr>
    </w:p>
    <w:p w14:paraId="5D02102E" w14:textId="77777777" w:rsidR="000C4E7D" w:rsidRDefault="000C4E7D" w:rsidP="00EA7AE9">
      <w:pPr>
        <w:widowControl w:val="0"/>
        <w:tabs>
          <w:tab w:val="left" w:pos="708"/>
        </w:tabs>
        <w:spacing w:line="271" w:lineRule="auto"/>
        <w:ind w:right="-530"/>
        <w:rPr>
          <w:rFonts w:ascii="Arial" w:hAnsi="Arial" w:cs="Arial"/>
          <w:sz w:val="22"/>
          <w:szCs w:val="22"/>
        </w:rPr>
      </w:pPr>
    </w:p>
    <w:p w14:paraId="25606A56" w14:textId="7F1829A1" w:rsidR="00CA56B4" w:rsidRPr="00CA56B4" w:rsidRDefault="00CA56B4" w:rsidP="00052000">
      <w:pPr>
        <w:widowControl w:val="0"/>
        <w:tabs>
          <w:tab w:val="left" w:pos="708"/>
        </w:tabs>
        <w:spacing w:line="271" w:lineRule="auto"/>
        <w:ind w:left="57" w:right="-2"/>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7EDC2A79" w14:textId="73B56677" w:rsidR="00CA56B4" w:rsidRPr="00CA56B4" w:rsidRDefault="00F128CF"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280F29">
        <w:rPr>
          <w:rFonts w:ascii="Arial" w:hAnsi="Arial" w:cs="Arial"/>
          <w:sz w:val="22"/>
          <w:szCs w:val="22"/>
        </w:rPr>
        <w:t>.272.</w:t>
      </w:r>
      <w:r>
        <w:rPr>
          <w:rFonts w:ascii="Arial" w:hAnsi="Arial" w:cs="Arial"/>
          <w:sz w:val="22"/>
          <w:szCs w:val="22"/>
        </w:rPr>
        <w:t>1</w:t>
      </w:r>
      <w:r w:rsidR="00052000">
        <w:rPr>
          <w:rFonts w:ascii="Arial" w:hAnsi="Arial" w:cs="Arial"/>
          <w:sz w:val="22"/>
          <w:szCs w:val="22"/>
        </w:rPr>
        <w:t>82</w:t>
      </w:r>
      <w:r w:rsidR="000D71F1">
        <w:rPr>
          <w:rFonts w:ascii="Arial" w:hAnsi="Arial" w:cs="Arial"/>
          <w:sz w:val="22"/>
          <w:szCs w:val="22"/>
        </w:rPr>
        <w:t>.202</w:t>
      </w:r>
      <w:r w:rsidR="00052000">
        <w:rPr>
          <w:rFonts w:ascii="Arial" w:hAnsi="Arial" w:cs="Arial"/>
          <w:sz w:val="22"/>
          <w:szCs w:val="22"/>
        </w:rPr>
        <w:t>3</w:t>
      </w:r>
    </w:p>
    <w:p w14:paraId="0F5BD582" w14:textId="4A7ABC2D" w:rsidR="00CA56B4" w:rsidRPr="0066337E" w:rsidRDefault="00CA56B4" w:rsidP="0066337E">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511A971F" w14:textId="77777777" w:rsidR="00CA56B4" w:rsidRPr="00CA56B4" w:rsidRDefault="00CA56B4" w:rsidP="0066337E">
      <w:pPr>
        <w:spacing w:line="271" w:lineRule="auto"/>
        <w:ind w:left="7456" w:hanging="1084"/>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4788562F" w14:textId="119211AA" w:rsidR="00CA56B4" w:rsidRPr="0066337E" w:rsidRDefault="00CA56B4" w:rsidP="0066337E">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74AA9849" w14:textId="77777777" w:rsidR="0066337E" w:rsidRDefault="0066337E" w:rsidP="001A7E0D">
      <w:pPr>
        <w:suppressAutoHyphens/>
        <w:rPr>
          <w:rFonts w:ascii="Arial" w:hAnsi="Arial" w:cs="Arial"/>
          <w:bCs/>
          <w:sz w:val="22"/>
          <w:szCs w:val="22"/>
          <w:lang w:eastAsia="ar-SA"/>
        </w:rPr>
      </w:pPr>
    </w:p>
    <w:p w14:paraId="3482B82A" w14:textId="65C16C7D" w:rsidR="003979E2" w:rsidRPr="00EA7AE9" w:rsidRDefault="00CA56B4" w:rsidP="00EA7AE9">
      <w:pPr>
        <w:pStyle w:val="Tekstpodstawowy"/>
        <w:jc w:val="both"/>
        <w:rPr>
          <w:rFonts w:ascii="Arial" w:hAnsi="Arial" w:cs="Arial"/>
          <w:b/>
          <w:sz w:val="22"/>
          <w:szCs w:val="22"/>
        </w:rPr>
      </w:pPr>
      <w:r w:rsidRPr="00EA7AE9">
        <w:rPr>
          <w:rFonts w:ascii="Arial" w:hAnsi="Arial" w:cs="Arial"/>
          <w:bCs/>
          <w:sz w:val="22"/>
          <w:szCs w:val="22"/>
          <w:lang w:eastAsia="ar-SA"/>
        </w:rPr>
        <w:t xml:space="preserve">Nawiązując do ogłoszenia o zamówieniu w postępowaniu prowadzonym w trybie podstawowym zgodnie z art. 275 pkt 1 Pzp na: </w:t>
      </w:r>
      <w:r w:rsidR="00EA7AE9" w:rsidRPr="00EA7AE9">
        <w:rPr>
          <w:rFonts w:ascii="Arial" w:hAnsi="Arial" w:cs="Arial"/>
          <w:b/>
          <w:sz w:val="22"/>
          <w:szCs w:val="22"/>
        </w:rPr>
        <w:t xml:space="preserve">Dostawa materiałów eksploatacyjnych dla potrzeb Starostwa Powiatowego w Wołominie </w:t>
      </w:r>
      <w:r w:rsidR="00EA7AE9" w:rsidRPr="00EA7AE9">
        <w:rPr>
          <w:rFonts w:ascii="Arial" w:hAnsi="Arial" w:cs="Arial"/>
          <w:b/>
          <w:sz w:val="22"/>
          <w:szCs w:val="22"/>
        </w:rPr>
        <w:br/>
        <w:t xml:space="preserve">oraz bezpłatny odbiór zużytych materiałów eksploatacyjnych do drukarek </w:t>
      </w:r>
      <w:r w:rsidR="00EA7AE9" w:rsidRPr="00EA7AE9">
        <w:rPr>
          <w:rFonts w:ascii="Arial" w:hAnsi="Arial" w:cs="Arial"/>
          <w:b/>
          <w:sz w:val="22"/>
          <w:szCs w:val="22"/>
        </w:rPr>
        <w:br/>
        <w:t>laserowych i atramentowych w 202</w:t>
      </w:r>
      <w:r w:rsidR="00052000">
        <w:rPr>
          <w:rFonts w:ascii="Arial" w:hAnsi="Arial" w:cs="Arial"/>
          <w:b/>
          <w:sz w:val="22"/>
          <w:szCs w:val="22"/>
        </w:rPr>
        <w:t>4</w:t>
      </w:r>
      <w:r w:rsidR="00EA7AE9" w:rsidRPr="00EA7AE9">
        <w:rPr>
          <w:rFonts w:ascii="Arial" w:hAnsi="Arial" w:cs="Arial"/>
          <w:b/>
          <w:sz w:val="22"/>
          <w:szCs w:val="22"/>
        </w:rPr>
        <w:t xml:space="preserve"> r</w:t>
      </w:r>
      <w:r w:rsidR="00C9238B" w:rsidRPr="00EA7AE9">
        <w:rPr>
          <w:rFonts w:ascii="Arial" w:hAnsi="Arial" w:cs="Arial"/>
          <w:b/>
          <w:sz w:val="22"/>
          <w:szCs w:val="22"/>
          <w:lang w:eastAsia="ar-SA"/>
        </w:rPr>
        <w:t>.</w:t>
      </w:r>
      <w:r w:rsidR="001A7E0D" w:rsidRPr="00EA7AE9">
        <w:rPr>
          <w:rFonts w:ascii="Arial" w:hAnsi="Arial" w:cs="Arial"/>
          <w:b/>
          <w:sz w:val="22"/>
          <w:szCs w:val="22"/>
          <w:lang w:eastAsia="ar-SA"/>
        </w:rPr>
        <w:t xml:space="preserve"> </w:t>
      </w: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44207E1B" w14:textId="1F324269" w:rsidR="00CA56B4" w:rsidRPr="00CA56B4" w:rsidRDefault="00CA56B4" w:rsidP="0066337E">
      <w:pPr>
        <w:autoSpaceDE w:val="0"/>
        <w:spacing w:line="271" w:lineRule="auto"/>
        <w:jc w:val="center"/>
        <w:rPr>
          <w:rFonts w:ascii="Arial" w:hAnsi="Arial" w:cs="Arial"/>
          <w:bCs/>
          <w:sz w:val="22"/>
          <w:szCs w:val="22"/>
        </w:rPr>
      </w:pPr>
      <w:r w:rsidRPr="00CA56B4">
        <w:rPr>
          <w:rFonts w:ascii="Arial" w:hAnsi="Arial" w:cs="Arial"/>
          <w:bCs/>
          <w:sz w:val="22"/>
          <w:szCs w:val="22"/>
        </w:rPr>
        <w:t>(należy podać pełną nazwę Wykonawcy i adres)</w:t>
      </w:r>
    </w:p>
    <w:p w14:paraId="284AAA44" w14:textId="04DB519E" w:rsidR="00EA7AE9" w:rsidRPr="00CA56B4" w:rsidRDefault="00CA56B4" w:rsidP="00EA7AE9">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ACB1A62" w14:textId="5CC00CF9" w:rsidR="00EA7AE9" w:rsidRPr="00EA7AE9" w:rsidRDefault="00CA56B4" w:rsidP="00EA7AE9">
      <w:pPr>
        <w:pStyle w:val="Akapitzlist"/>
        <w:numPr>
          <w:ilvl w:val="6"/>
          <w:numId w:val="31"/>
        </w:numPr>
        <w:suppressAutoHyphens/>
        <w:spacing w:line="271" w:lineRule="auto"/>
        <w:ind w:left="284"/>
        <w:jc w:val="both"/>
        <w:rPr>
          <w:rFonts w:ascii="Arial" w:hAnsi="Arial" w:cs="Arial"/>
          <w:sz w:val="22"/>
          <w:szCs w:val="22"/>
        </w:rPr>
      </w:pPr>
      <w:r w:rsidRPr="00EA7AE9">
        <w:rPr>
          <w:rFonts w:ascii="Arial" w:hAnsi="Arial" w:cs="Arial"/>
          <w:sz w:val="22"/>
          <w:szCs w:val="22"/>
        </w:rPr>
        <w:t>Oferujemy realizację powyższego przedmiotu zamówienia, zgodnie z zapisami SWZ</w:t>
      </w:r>
    </w:p>
    <w:p w14:paraId="1E5E2EEF" w14:textId="47289439" w:rsidR="00C9238B" w:rsidRPr="00EA7AE9" w:rsidRDefault="00C47069" w:rsidP="00EA7AE9">
      <w:pPr>
        <w:suppressAutoHyphens/>
        <w:spacing w:line="271" w:lineRule="auto"/>
        <w:jc w:val="both"/>
        <w:rPr>
          <w:rFonts w:ascii="Arial" w:hAnsi="Arial" w:cs="Arial"/>
          <w:sz w:val="22"/>
          <w:szCs w:val="22"/>
        </w:rPr>
      </w:pPr>
      <w:r w:rsidRPr="00EA7AE9">
        <w:rPr>
          <w:rFonts w:ascii="Arial" w:hAnsi="Arial" w:cs="Arial"/>
          <w:sz w:val="22"/>
          <w:szCs w:val="22"/>
        </w:rPr>
        <w:t xml:space="preserve"> </w:t>
      </w:r>
    </w:p>
    <w:p w14:paraId="536E659E" w14:textId="67A8A643" w:rsidR="00280F29" w:rsidRPr="00CA56B4" w:rsidRDefault="00CA56B4" w:rsidP="006364B1">
      <w:pPr>
        <w:suppressAutoHyphens/>
        <w:spacing w:line="271" w:lineRule="auto"/>
        <w:jc w:val="both"/>
        <w:rPr>
          <w:rFonts w:ascii="Arial" w:hAnsi="Arial" w:cs="Arial"/>
          <w:sz w:val="22"/>
          <w:szCs w:val="22"/>
        </w:rPr>
      </w:pPr>
      <w:r w:rsidRPr="00E67F27">
        <w:rPr>
          <w:rFonts w:ascii="Arial" w:hAnsi="Arial" w:cs="Arial"/>
          <w:b/>
          <w:bCs/>
          <w:color w:val="000000" w:themeColor="text1"/>
          <w:sz w:val="22"/>
          <w:szCs w:val="22"/>
        </w:rPr>
        <w:t>za cenę brutto: .............................................. PLN</w:t>
      </w:r>
      <w:r w:rsidR="00832FF8">
        <w:rPr>
          <w:rFonts w:ascii="Arial" w:hAnsi="Arial" w:cs="Arial"/>
          <w:b/>
          <w:bCs/>
          <w:color w:val="000000" w:themeColor="text1"/>
          <w:sz w:val="22"/>
          <w:szCs w:val="22"/>
        </w:rPr>
        <w:t xml:space="preserve"> / tonę</w:t>
      </w:r>
      <w:r w:rsidRPr="00E67F27">
        <w:rPr>
          <w:rFonts w:ascii="Arial" w:hAnsi="Arial" w:cs="Arial"/>
          <w:b/>
          <w:bCs/>
          <w:color w:val="000000" w:themeColor="text1"/>
          <w:sz w:val="22"/>
          <w:szCs w:val="22"/>
        </w:rPr>
        <w:t xml:space="preserve">, </w:t>
      </w:r>
      <w:r w:rsidRPr="00CA56B4">
        <w:rPr>
          <w:rFonts w:ascii="Arial" w:hAnsi="Arial" w:cs="Arial"/>
          <w:sz w:val="22"/>
          <w:szCs w:val="22"/>
        </w:rPr>
        <w:t>słownie.................................................................................................................................</w:t>
      </w:r>
      <w:r w:rsidR="00280F29">
        <w:rPr>
          <w:rFonts w:ascii="Arial" w:hAnsi="Arial" w:cs="Arial"/>
          <w:sz w:val="22"/>
          <w:szCs w:val="22"/>
        </w:rPr>
        <w:t>.</w:t>
      </w:r>
    </w:p>
    <w:p w14:paraId="4725CD3A" w14:textId="14972800" w:rsidR="001805BB" w:rsidRDefault="00CA56B4" w:rsidP="0066337E">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5AFF6FCD" w14:textId="77777777" w:rsidR="00AD48CA" w:rsidRPr="00CA56B4" w:rsidRDefault="00AD48CA" w:rsidP="006364B1">
      <w:pPr>
        <w:tabs>
          <w:tab w:val="left" w:pos="360"/>
        </w:tabs>
        <w:suppressAutoHyphens/>
        <w:spacing w:line="271" w:lineRule="auto"/>
        <w:jc w:val="both"/>
        <w:rPr>
          <w:rFonts w:ascii="Arial" w:hAnsi="Arial" w:cs="Arial"/>
          <w:sz w:val="22"/>
          <w:szCs w:val="22"/>
          <w:lang w:eastAsia="ar-SA"/>
        </w:rPr>
      </w:pPr>
    </w:p>
    <w:p w14:paraId="21414E08" w14:textId="4367CF60" w:rsidR="003979E2" w:rsidRDefault="003979E2" w:rsidP="003979E2">
      <w:pPr>
        <w:pStyle w:val="Akapitzlist"/>
        <w:numPr>
          <w:ilvl w:val="0"/>
          <w:numId w:val="15"/>
        </w:numPr>
        <w:jc w:val="both"/>
        <w:rPr>
          <w:rFonts w:ascii="Arial" w:hAnsi="Arial" w:cs="Arial"/>
          <w:color w:val="000000" w:themeColor="text1"/>
          <w:sz w:val="22"/>
          <w:szCs w:val="22"/>
          <w:lang w:eastAsia="ar-SA"/>
        </w:rPr>
      </w:pPr>
      <w:r w:rsidRPr="0069619B">
        <w:rPr>
          <w:rFonts w:ascii="Arial" w:hAnsi="Arial" w:cs="Arial"/>
          <w:color w:val="000000" w:themeColor="text1"/>
          <w:sz w:val="22"/>
          <w:szCs w:val="22"/>
          <w:lang w:eastAsia="ar-SA"/>
        </w:rPr>
        <w:t xml:space="preserve">Oświadczamy, że wykonamy zamówienie w terminie </w:t>
      </w:r>
      <w:r w:rsidR="00802615">
        <w:rPr>
          <w:rFonts w:ascii="Arial" w:hAnsi="Arial" w:cs="Arial"/>
          <w:color w:val="000000" w:themeColor="text1"/>
          <w:sz w:val="22"/>
          <w:szCs w:val="22"/>
          <w:lang w:eastAsia="ar-SA"/>
        </w:rPr>
        <w:t>wskazanym w SWZ</w:t>
      </w:r>
      <w:r w:rsidRPr="0069619B">
        <w:rPr>
          <w:rFonts w:ascii="Arial" w:hAnsi="Arial" w:cs="Arial"/>
          <w:color w:val="000000" w:themeColor="text1"/>
          <w:sz w:val="22"/>
          <w:szCs w:val="22"/>
          <w:lang w:eastAsia="ar-SA"/>
        </w:rPr>
        <w:t>.</w:t>
      </w:r>
    </w:p>
    <w:p w14:paraId="6BCE5D12" w14:textId="012A904E" w:rsidR="0069619B" w:rsidRDefault="0069619B" w:rsidP="0069619B">
      <w:pPr>
        <w:pStyle w:val="Akapitzlist"/>
        <w:ind w:left="360"/>
        <w:jc w:val="both"/>
        <w:rPr>
          <w:rFonts w:ascii="Arial" w:hAnsi="Arial" w:cs="Arial"/>
          <w:color w:val="000000" w:themeColor="text1"/>
          <w:sz w:val="22"/>
          <w:szCs w:val="22"/>
          <w:lang w:eastAsia="ar-SA"/>
        </w:rPr>
      </w:pPr>
    </w:p>
    <w:p w14:paraId="5CA74773" w14:textId="77777777" w:rsidR="00EA7AE9" w:rsidRPr="00622CF9" w:rsidRDefault="00EA7AE9" w:rsidP="00EA7AE9">
      <w:pPr>
        <w:pStyle w:val="Akapitzlist"/>
        <w:numPr>
          <w:ilvl w:val="0"/>
          <w:numId w:val="15"/>
        </w:numPr>
        <w:jc w:val="both"/>
        <w:rPr>
          <w:rFonts w:ascii="Arial" w:hAnsi="Arial" w:cs="Arial"/>
          <w:color w:val="000000" w:themeColor="text1"/>
          <w:sz w:val="22"/>
          <w:szCs w:val="22"/>
          <w:lang w:eastAsia="ar-SA"/>
        </w:rPr>
      </w:pPr>
      <w:r w:rsidRPr="00622CF9">
        <w:rPr>
          <w:rFonts w:ascii="Arial" w:hAnsi="Arial" w:cs="Arial"/>
          <w:color w:val="000000" w:themeColor="text1"/>
          <w:sz w:val="22"/>
          <w:szCs w:val="22"/>
          <w:lang w:eastAsia="ar-SA"/>
        </w:rPr>
        <w:t xml:space="preserve">Proponujemy warunki płatności   </w:t>
      </w:r>
      <w:r w:rsidRPr="00622CF9">
        <w:rPr>
          <w:rFonts w:ascii="Arial" w:hAnsi="Arial" w:cs="Arial"/>
          <w:color w:val="00B050"/>
          <w:sz w:val="22"/>
          <w:szCs w:val="22"/>
          <w:lang w:eastAsia="ar-SA"/>
        </w:rPr>
        <w:t xml:space="preserve">21 dni* / 30 dni*   </w:t>
      </w:r>
      <w:r w:rsidRPr="00622CF9">
        <w:rPr>
          <w:rFonts w:ascii="Arial" w:hAnsi="Arial" w:cs="Arial"/>
          <w:color w:val="000000" w:themeColor="text1"/>
          <w:sz w:val="22"/>
          <w:szCs w:val="22"/>
          <w:lang w:eastAsia="ar-SA"/>
        </w:rPr>
        <w:t>dni licząc od daty dostarczenia prawidłowo wystawionej faktury do siedziby Zamawiającego.</w:t>
      </w:r>
    </w:p>
    <w:p w14:paraId="186CECE9" w14:textId="77777777" w:rsidR="00EA7AE9" w:rsidRPr="00F63F95" w:rsidRDefault="00EA7AE9" w:rsidP="00EA7AE9">
      <w:pPr>
        <w:suppressAutoHyphens/>
        <w:spacing w:line="271" w:lineRule="auto"/>
        <w:jc w:val="both"/>
        <w:rPr>
          <w:rFonts w:ascii="Arial" w:hAnsi="Arial" w:cs="Arial"/>
          <w:color w:val="00B050"/>
          <w:sz w:val="18"/>
          <w:szCs w:val="18"/>
          <w:lang w:eastAsia="ar-SA"/>
        </w:rPr>
      </w:pPr>
      <w:r>
        <w:rPr>
          <w:rFonts w:ascii="Arial" w:hAnsi="Arial" w:cs="Arial"/>
          <w:color w:val="00B050"/>
          <w:sz w:val="22"/>
          <w:szCs w:val="22"/>
          <w:lang w:eastAsia="ar-SA"/>
        </w:rPr>
        <w:t xml:space="preserve">      </w:t>
      </w:r>
      <w:r w:rsidRPr="00F63F95">
        <w:rPr>
          <w:rFonts w:ascii="Arial" w:hAnsi="Arial" w:cs="Arial"/>
          <w:color w:val="00B050"/>
          <w:sz w:val="18"/>
          <w:szCs w:val="18"/>
          <w:lang w:eastAsia="ar-SA"/>
        </w:rPr>
        <w:t>*niepotrzebne skreślić</w:t>
      </w:r>
      <w:r>
        <w:rPr>
          <w:rFonts w:ascii="Arial" w:hAnsi="Arial" w:cs="Arial"/>
          <w:color w:val="00B050"/>
          <w:sz w:val="18"/>
          <w:szCs w:val="18"/>
          <w:lang w:eastAsia="ar-SA"/>
        </w:rPr>
        <w:t>;</w:t>
      </w:r>
      <w:r w:rsidRPr="00F63F95">
        <w:rPr>
          <w:rFonts w:ascii="Arial" w:hAnsi="Arial" w:cs="Arial"/>
          <w:color w:val="00B050"/>
          <w:sz w:val="18"/>
          <w:szCs w:val="18"/>
          <w:lang w:eastAsia="ar-SA"/>
        </w:rPr>
        <w:t xml:space="preserve"> w przypadku nie skreślenia jednej z w/w wartości Zamawiający uz</w:t>
      </w:r>
      <w:r>
        <w:rPr>
          <w:rFonts w:ascii="Arial" w:hAnsi="Arial" w:cs="Arial"/>
          <w:color w:val="00B050"/>
          <w:sz w:val="18"/>
          <w:szCs w:val="18"/>
          <w:lang w:eastAsia="ar-SA"/>
        </w:rPr>
        <w:t>n</w:t>
      </w:r>
      <w:r w:rsidRPr="00F63F95">
        <w:rPr>
          <w:rFonts w:ascii="Arial" w:hAnsi="Arial" w:cs="Arial"/>
          <w:color w:val="00B050"/>
          <w:sz w:val="18"/>
          <w:szCs w:val="18"/>
          <w:lang w:eastAsia="ar-SA"/>
        </w:rPr>
        <w:t>a, iż termin płatności wynosi 21 dni i przyzna 0,00 pkt.</w:t>
      </w:r>
    </w:p>
    <w:p w14:paraId="7F2B7642" w14:textId="05AAB467" w:rsidR="0060449F" w:rsidRPr="0060449F" w:rsidRDefault="0060449F" w:rsidP="0060449F">
      <w:pPr>
        <w:tabs>
          <w:tab w:val="left" w:pos="360"/>
        </w:tabs>
        <w:suppressAutoHyphens/>
        <w:spacing w:line="271" w:lineRule="auto"/>
        <w:jc w:val="both"/>
        <w:rPr>
          <w:rFonts w:ascii="Arial" w:hAnsi="Arial" w:cs="Arial"/>
          <w:sz w:val="22"/>
          <w:szCs w:val="22"/>
          <w:lang w:eastAsia="ar-SA"/>
        </w:rPr>
      </w:pPr>
    </w:p>
    <w:p w14:paraId="76E01BF3" w14:textId="57CDB565"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7FCC5D62" w14:textId="7BCC1511"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2322493F" w:rsidR="006364B1" w:rsidRDefault="00CA56B4" w:rsidP="008A5252">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7560BD97" w14:textId="77777777" w:rsidR="00351B4E" w:rsidRDefault="00351B4E" w:rsidP="00351B4E">
      <w:pPr>
        <w:tabs>
          <w:tab w:val="left" w:leader="dot" w:pos="7740"/>
        </w:tabs>
        <w:suppressAutoHyphens/>
        <w:spacing w:line="271" w:lineRule="auto"/>
        <w:ind w:left="720"/>
        <w:jc w:val="both"/>
        <w:rPr>
          <w:rFonts w:ascii="Arial" w:hAnsi="Arial" w:cs="Arial"/>
          <w:sz w:val="22"/>
          <w:szCs w:val="22"/>
          <w:lang w:eastAsia="ar-SA"/>
        </w:rPr>
      </w:pPr>
    </w:p>
    <w:p w14:paraId="4A7ED772" w14:textId="77777777" w:rsidR="000F6C2C" w:rsidRPr="000F6C2C" w:rsidRDefault="000F6C2C" w:rsidP="000F6C2C">
      <w:pPr>
        <w:pStyle w:val="Akapitzlist"/>
        <w:numPr>
          <w:ilvl w:val="0"/>
          <w:numId w:val="15"/>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lastRenderedPageBreak/>
        <w:t>Wykonawca robót oświadcza, że wyraża zgodę*/nie wyraża zgody* na bezpośrednią zapłatę podwykonawcy z wynagrodzenia należnego wykonawcy.</w:t>
      </w:r>
    </w:p>
    <w:p w14:paraId="1DFB9145" w14:textId="70DFFA54" w:rsidR="006364B1" w:rsidRPr="00EA7AE9" w:rsidRDefault="000F6C2C" w:rsidP="00EA7AE9">
      <w:pPr>
        <w:pStyle w:val="Akapitzlist"/>
        <w:tabs>
          <w:tab w:val="left" w:leader="dot" w:pos="7740"/>
        </w:tabs>
        <w:suppressAutoHyphens/>
        <w:spacing w:line="271" w:lineRule="auto"/>
        <w:ind w:left="360"/>
        <w:jc w:val="both"/>
        <w:rPr>
          <w:rFonts w:ascii="Arial" w:hAnsi="Arial" w:cs="Arial"/>
          <w:sz w:val="20"/>
          <w:szCs w:val="20"/>
          <w:lang w:eastAsia="ar-SA"/>
        </w:rPr>
      </w:pPr>
      <w:r w:rsidRPr="005C5269">
        <w:rPr>
          <w:rFonts w:ascii="Arial" w:hAnsi="Arial" w:cs="Arial"/>
          <w:sz w:val="20"/>
          <w:szCs w:val="20"/>
          <w:lang w:eastAsia="ar-SA"/>
        </w:rPr>
        <w:t>(* niepotrzebne skreślić)</w:t>
      </w:r>
    </w:p>
    <w:p w14:paraId="550E42D4" w14:textId="1DC3855D" w:rsidR="00EA7AE9" w:rsidRPr="00EA7AE9" w:rsidRDefault="00EA7AE9" w:rsidP="00EA7AE9">
      <w:pPr>
        <w:pStyle w:val="Akapitzlist"/>
        <w:numPr>
          <w:ilvl w:val="0"/>
          <w:numId w:val="15"/>
        </w:numPr>
        <w:suppressAutoHyphens/>
        <w:spacing w:before="180" w:line="271" w:lineRule="auto"/>
        <w:jc w:val="both"/>
        <w:rPr>
          <w:rFonts w:ascii="Arial" w:hAnsi="Arial" w:cs="Arial"/>
          <w:sz w:val="22"/>
          <w:szCs w:val="22"/>
          <w:lang w:eastAsia="ar-SA"/>
        </w:rPr>
      </w:pPr>
      <w:r w:rsidRPr="00EA7AE9">
        <w:rPr>
          <w:rFonts w:ascii="Arial" w:hAnsi="Arial" w:cs="Arial"/>
          <w:sz w:val="22"/>
          <w:szCs w:val="22"/>
          <w:lang w:eastAsia="ar-SA"/>
        </w:rPr>
        <w:t xml:space="preserve">Oświadczamy,  że wadium o wartości </w:t>
      </w:r>
      <w:r>
        <w:rPr>
          <w:rFonts w:ascii="Arial" w:hAnsi="Arial" w:cs="Arial"/>
          <w:sz w:val="22"/>
          <w:szCs w:val="22"/>
          <w:u w:val="single"/>
          <w:lang w:eastAsia="ar-SA"/>
        </w:rPr>
        <w:t>2.500</w:t>
      </w:r>
      <w:r w:rsidRPr="00EA7AE9">
        <w:rPr>
          <w:rFonts w:ascii="Arial" w:hAnsi="Arial" w:cs="Arial"/>
          <w:sz w:val="22"/>
          <w:szCs w:val="22"/>
          <w:u w:val="single"/>
          <w:lang w:eastAsia="ar-SA"/>
        </w:rPr>
        <w:t>,00 PLN</w:t>
      </w:r>
      <w:r w:rsidRPr="00EA7AE9">
        <w:rPr>
          <w:rFonts w:ascii="Arial" w:hAnsi="Arial" w:cs="Arial"/>
          <w:sz w:val="22"/>
          <w:szCs w:val="22"/>
          <w:lang w:eastAsia="ar-SA"/>
        </w:rPr>
        <w:t xml:space="preserve"> wnieśliśmy w dniu............................. w formie ...........................................................................</w:t>
      </w:r>
    </w:p>
    <w:p w14:paraId="1F269DCD" w14:textId="77777777" w:rsidR="00EA7AE9" w:rsidRPr="00365A64" w:rsidRDefault="00EA7AE9" w:rsidP="00EA7AE9">
      <w:pPr>
        <w:numPr>
          <w:ilvl w:val="0"/>
          <w:numId w:val="1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3B779C25" w14:textId="77777777" w:rsidR="000F6C2C" w:rsidRPr="00CA56B4" w:rsidRDefault="000F6C2C"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6364B1">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8A5252">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F8553B9" w14:textId="1768AD8E" w:rsidR="00CB4FAE" w:rsidRPr="00EA7AE9" w:rsidRDefault="00CA56B4" w:rsidP="00EA7AE9">
      <w:pPr>
        <w:numPr>
          <w:ilvl w:val="0"/>
          <w:numId w:val="33"/>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r w:rsidR="00783E69">
        <w:rPr>
          <w:rFonts w:ascii="Arial" w:hAnsi="Arial" w:cs="Arial"/>
          <w:sz w:val="22"/>
          <w:szCs w:val="22"/>
          <w:lang w:eastAsia="ar-SA"/>
        </w:rPr>
        <w:t>.</w:t>
      </w:r>
    </w:p>
    <w:p w14:paraId="3DDFE387" w14:textId="77777777" w:rsidR="0035708F" w:rsidRPr="00122CDC" w:rsidRDefault="0035708F" w:rsidP="0035708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978B0C5" w14:textId="4BFF4DC1" w:rsidR="005D1F7A" w:rsidRPr="00832FF8" w:rsidRDefault="0035708F" w:rsidP="00832FF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0D6BBA48" w14:textId="0FB2627B"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lastRenderedPageBreak/>
        <w:t>Załącznik Nr 2</w:t>
      </w:r>
    </w:p>
    <w:p w14:paraId="78D6231C" w14:textId="5FFAD415" w:rsidR="00CA56B4" w:rsidRPr="00CA56B4" w:rsidRDefault="000F5E46" w:rsidP="00CA56B4">
      <w:pPr>
        <w:tabs>
          <w:tab w:val="left" w:pos="708"/>
        </w:tabs>
        <w:spacing w:line="271" w:lineRule="auto"/>
        <w:rPr>
          <w:rFonts w:ascii="Arial" w:hAnsi="Arial" w:cs="Arial"/>
          <w:sz w:val="22"/>
          <w:szCs w:val="22"/>
        </w:rPr>
      </w:pPr>
      <w:r>
        <w:rPr>
          <w:rFonts w:ascii="Arial" w:hAnsi="Arial" w:cs="Arial"/>
          <w:sz w:val="22"/>
          <w:szCs w:val="22"/>
        </w:rPr>
        <w:t>BZP</w:t>
      </w:r>
      <w:r w:rsidR="008D4BBD">
        <w:rPr>
          <w:rFonts w:ascii="Arial" w:hAnsi="Arial" w:cs="Arial"/>
          <w:sz w:val="22"/>
          <w:szCs w:val="22"/>
        </w:rPr>
        <w:t>.272.</w:t>
      </w:r>
      <w:r w:rsidR="001B3E23">
        <w:rPr>
          <w:rFonts w:ascii="Arial" w:hAnsi="Arial" w:cs="Arial"/>
          <w:sz w:val="22"/>
          <w:szCs w:val="22"/>
        </w:rPr>
        <w:t>1</w:t>
      </w:r>
      <w:r w:rsidR="00052000">
        <w:rPr>
          <w:rFonts w:ascii="Arial" w:hAnsi="Arial" w:cs="Arial"/>
          <w:sz w:val="22"/>
          <w:szCs w:val="22"/>
        </w:rPr>
        <w:t>82</w:t>
      </w:r>
      <w:r w:rsidR="003820EF">
        <w:rPr>
          <w:rFonts w:ascii="Arial" w:hAnsi="Arial" w:cs="Arial"/>
          <w:sz w:val="22"/>
          <w:szCs w:val="22"/>
        </w:rPr>
        <w:t>.202</w:t>
      </w:r>
      <w:r w:rsidR="00C4339F">
        <w:rPr>
          <w:rFonts w:ascii="Arial" w:hAnsi="Arial" w:cs="Arial"/>
          <w:sz w:val="22"/>
          <w:szCs w:val="22"/>
        </w:rPr>
        <w:t>3</w:t>
      </w:r>
    </w:p>
    <w:p w14:paraId="4A0DE9E6" w14:textId="77777777" w:rsidR="00CA56B4" w:rsidRPr="004C7383" w:rsidRDefault="00CA56B4" w:rsidP="00CA56B4">
      <w:pPr>
        <w:spacing w:line="271" w:lineRule="auto"/>
        <w:ind w:left="5246" w:firstLine="708"/>
        <w:rPr>
          <w:rFonts w:ascii="Arial" w:hAnsi="Arial" w:cs="Arial"/>
          <w:b/>
          <w:sz w:val="22"/>
          <w:szCs w:val="22"/>
        </w:rPr>
      </w:pPr>
    </w:p>
    <w:p w14:paraId="3F4727D4" w14:textId="77777777" w:rsidR="00EA7AE9" w:rsidRDefault="00EA7AE9" w:rsidP="00CA56B4">
      <w:pPr>
        <w:spacing w:line="271" w:lineRule="auto"/>
        <w:ind w:left="5246" w:firstLine="708"/>
        <w:rPr>
          <w:rFonts w:ascii="Arial" w:hAnsi="Arial" w:cs="Arial"/>
          <w:b/>
          <w:sz w:val="22"/>
          <w:szCs w:val="22"/>
        </w:rPr>
      </w:pPr>
    </w:p>
    <w:tbl>
      <w:tblPr>
        <w:tblW w:w="0" w:type="auto"/>
        <w:tblCellMar>
          <w:left w:w="70" w:type="dxa"/>
          <w:right w:w="70" w:type="dxa"/>
        </w:tblCellMar>
        <w:tblLook w:val="04A0" w:firstRow="1" w:lastRow="0" w:firstColumn="1" w:lastColumn="0" w:noHBand="0" w:noVBand="1"/>
      </w:tblPr>
      <w:tblGrid>
        <w:gridCol w:w="483"/>
        <w:gridCol w:w="2619"/>
        <w:gridCol w:w="469"/>
        <w:gridCol w:w="605"/>
        <w:gridCol w:w="987"/>
        <w:gridCol w:w="954"/>
        <w:gridCol w:w="773"/>
        <w:gridCol w:w="1113"/>
        <w:gridCol w:w="1047"/>
      </w:tblGrid>
      <w:tr w:rsidR="004C7383" w:rsidRPr="0052188E" w14:paraId="2D3049F2" w14:textId="77777777" w:rsidTr="004C7383">
        <w:trPr>
          <w:trHeight w:val="49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14:paraId="2E34A5B5" w14:textId="77777777" w:rsidR="004C7383" w:rsidRPr="0052188E" w:rsidRDefault="004C7383" w:rsidP="00640CC1">
            <w:pPr>
              <w:jc w:val="center"/>
              <w:rPr>
                <w:b/>
                <w:bCs/>
              </w:rPr>
            </w:pPr>
            <w:r w:rsidRPr="0052188E">
              <w:rPr>
                <w:b/>
                <w:bCs/>
              </w:rPr>
              <w:t>Lp.</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34C5CF78" w14:textId="77777777" w:rsidR="004C7383" w:rsidRPr="0052188E" w:rsidRDefault="004C7383" w:rsidP="00640CC1">
            <w:pPr>
              <w:jc w:val="center"/>
              <w:rPr>
                <w:b/>
                <w:bCs/>
              </w:rPr>
            </w:pPr>
            <w:r w:rsidRPr="0052188E">
              <w:rPr>
                <w:b/>
                <w:bCs/>
              </w:rPr>
              <w:t>Nazwa i opis materiału eksploatacyjnego</w:t>
            </w:r>
          </w:p>
        </w:tc>
        <w:tc>
          <w:tcPr>
            <w:tcW w:w="464" w:type="dxa"/>
            <w:tcBorders>
              <w:top w:val="single" w:sz="8" w:space="0" w:color="auto"/>
              <w:left w:val="nil"/>
              <w:bottom w:val="single" w:sz="8" w:space="0" w:color="auto"/>
              <w:right w:val="single" w:sz="8" w:space="0" w:color="auto"/>
            </w:tcBorders>
            <w:shd w:val="clear" w:color="000000" w:fill="BFBFBF"/>
            <w:vAlign w:val="center"/>
            <w:hideMark/>
          </w:tcPr>
          <w:p w14:paraId="23B509B5" w14:textId="77777777" w:rsidR="004C7383" w:rsidRPr="0052188E" w:rsidRDefault="004C7383" w:rsidP="00640CC1">
            <w:pPr>
              <w:jc w:val="center"/>
              <w:rPr>
                <w:b/>
                <w:bCs/>
              </w:rPr>
            </w:pPr>
            <w:r w:rsidRPr="0052188E">
              <w:rPr>
                <w:b/>
                <w:bCs/>
              </w:rPr>
              <w:t>j.m</w:t>
            </w:r>
          </w:p>
        </w:tc>
        <w:tc>
          <w:tcPr>
            <w:tcW w:w="597" w:type="dxa"/>
            <w:tcBorders>
              <w:top w:val="single" w:sz="8" w:space="0" w:color="auto"/>
              <w:left w:val="nil"/>
              <w:bottom w:val="single" w:sz="8" w:space="0" w:color="auto"/>
              <w:right w:val="single" w:sz="8" w:space="0" w:color="auto"/>
            </w:tcBorders>
            <w:shd w:val="clear" w:color="000000" w:fill="BFBFBF"/>
            <w:vAlign w:val="center"/>
            <w:hideMark/>
          </w:tcPr>
          <w:p w14:paraId="734239CB" w14:textId="77777777" w:rsidR="004C7383" w:rsidRPr="0052188E" w:rsidRDefault="004C7383" w:rsidP="00640CC1">
            <w:pPr>
              <w:jc w:val="center"/>
              <w:rPr>
                <w:b/>
                <w:bCs/>
              </w:rPr>
            </w:pPr>
            <w:r w:rsidRPr="0052188E">
              <w:rPr>
                <w:b/>
                <w:bCs/>
              </w:rPr>
              <w:t>Ilość</w:t>
            </w:r>
          </w:p>
        </w:tc>
        <w:tc>
          <w:tcPr>
            <w:tcW w:w="1014" w:type="dxa"/>
            <w:tcBorders>
              <w:top w:val="single" w:sz="8" w:space="0" w:color="auto"/>
              <w:left w:val="nil"/>
              <w:bottom w:val="single" w:sz="8" w:space="0" w:color="auto"/>
              <w:right w:val="single" w:sz="8" w:space="0" w:color="auto"/>
            </w:tcBorders>
            <w:shd w:val="clear" w:color="000000" w:fill="BFBFBF"/>
            <w:vAlign w:val="center"/>
            <w:hideMark/>
          </w:tcPr>
          <w:p w14:paraId="4EB0272B" w14:textId="77777777" w:rsidR="004C7383" w:rsidRPr="0052188E" w:rsidRDefault="004C7383" w:rsidP="00640CC1">
            <w:pPr>
              <w:jc w:val="center"/>
              <w:rPr>
                <w:b/>
                <w:bCs/>
              </w:rPr>
            </w:pPr>
            <w:r w:rsidRPr="0052188E">
              <w:rPr>
                <w:b/>
                <w:bCs/>
              </w:rPr>
              <w:t>Cena jedn. netto (zł)</w:t>
            </w:r>
          </w:p>
        </w:tc>
        <w:tc>
          <w:tcPr>
            <w:tcW w:w="939" w:type="dxa"/>
            <w:tcBorders>
              <w:top w:val="single" w:sz="8" w:space="0" w:color="auto"/>
              <w:left w:val="nil"/>
              <w:bottom w:val="single" w:sz="8" w:space="0" w:color="auto"/>
              <w:right w:val="single" w:sz="8" w:space="0" w:color="auto"/>
            </w:tcBorders>
            <w:shd w:val="clear" w:color="000000" w:fill="BFBFBF"/>
            <w:vAlign w:val="center"/>
            <w:hideMark/>
          </w:tcPr>
          <w:p w14:paraId="56DB715D" w14:textId="77777777" w:rsidR="004C7383" w:rsidRPr="0052188E" w:rsidRDefault="004C7383" w:rsidP="00640CC1">
            <w:pPr>
              <w:jc w:val="center"/>
              <w:rPr>
                <w:b/>
                <w:bCs/>
              </w:rPr>
            </w:pPr>
            <w:r w:rsidRPr="0052188E">
              <w:rPr>
                <w:b/>
                <w:bCs/>
              </w:rPr>
              <w:t>Podatek VAT</w:t>
            </w:r>
          </w:p>
        </w:tc>
        <w:tc>
          <w:tcPr>
            <w:tcW w:w="762" w:type="dxa"/>
            <w:tcBorders>
              <w:top w:val="single" w:sz="8" w:space="0" w:color="auto"/>
              <w:left w:val="nil"/>
              <w:bottom w:val="single" w:sz="8" w:space="0" w:color="auto"/>
              <w:right w:val="single" w:sz="8" w:space="0" w:color="auto"/>
            </w:tcBorders>
            <w:shd w:val="clear" w:color="000000" w:fill="EBF1DE"/>
            <w:vAlign w:val="center"/>
            <w:hideMark/>
          </w:tcPr>
          <w:p w14:paraId="3B98E755" w14:textId="77777777" w:rsidR="004C7383" w:rsidRPr="0052188E" w:rsidRDefault="004C7383" w:rsidP="00640CC1">
            <w:pPr>
              <w:jc w:val="center"/>
              <w:rPr>
                <w:b/>
                <w:bCs/>
              </w:rPr>
            </w:pPr>
            <w:r w:rsidRPr="0052188E">
              <w:rPr>
                <w:b/>
                <w:bCs/>
              </w:rPr>
              <w:t>Cena jedn. brutto (zł)</w:t>
            </w:r>
          </w:p>
        </w:tc>
        <w:tc>
          <w:tcPr>
            <w:tcW w:w="1145" w:type="dxa"/>
            <w:tcBorders>
              <w:top w:val="single" w:sz="8" w:space="0" w:color="auto"/>
              <w:left w:val="nil"/>
              <w:bottom w:val="single" w:sz="8" w:space="0" w:color="auto"/>
              <w:right w:val="single" w:sz="8" w:space="0" w:color="auto"/>
            </w:tcBorders>
            <w:shd w:val="clear" w:color="000000" w:fill="BFBFBF"/>
            <w:vAlign w:val="center"/>
            <w:hideMark/>
          </w:tcPr>
          <w:p w14:paraId="73EF8CF4" w14:textId="77777777" w:rsidR="004C7383" w:rsidRPr="0052188E" w:rsidRDefault="004C7383" w:rsidP="00640CC1">
            <w:pPr>
              <w:jc w:val="center"/>
              <w:rPr>
                <w:b/>
                <w:bCs/>
              </w:rPr>
            </w:pPr>
            <w:r w:rsidRPr="0052188E">
              <w:rPr>
                <w:b/>
                <w:bCs/>
              </w:rPr>
              <w:t>Wartość netto (zł)</w:t>
            </w:r>
          </w:p>
        </w:tc>
        <w:tc>
          <w:tcPr>
            <w:tcW w:w="1076" w:type="dxa"/>
            <w:tcBorders>
              <w:top w:val="single" w:sz="8" w:space="0" w:color="auto"/>
              <w:left w:val="nil"/>
              <w:bottom w:val="single" w:sz="8" w:space="0" w:color="auto"/>
              <w:right w:val="single" w:sz="8" w:space="0" w:color="auto"/>
            </w:tcBorders>
            <w:shd w:val="clear" w:color="000000" w:fill="BFBFBF"/>
            <w:vAlign w:val="center"/>
            <w:hideMark/>
          </w:tcPr>
          <w:p w14:paraId="47FF6E1E" w14:textId="77777777" w:rsidR="004C7383" w:rsidRPr="0052188E" w:rsidRDefault="004C7383" w:rsidP="00640CC1">
            <w:pPr>
              <w:jc w:val="center"/>
              <w:rPr>
                <w:b/>
                <w:bCs/>
              </w:rPr>
            </w:pPr>
            <w:r w:rsidRPr="0052188E">
              <w:rPr>
                <w:b/>
                <w:bCs/>
              </w:rPr>
              <w:t>Wartość brutto (zł)</w:t>
            </w:r>
          </w:p>
        </w:tc>
      </w:tr>
      <w:tr w:rsidR="004C7383" w:rsidRPr="0052188E" w14:paraId="4E92BCF6" w14:textId="77777777" w:rsidTr="004C7383">
        <w:trPr>
          <w:trHeight w:val="315"/>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91829C" w14:textId="77777777" w:rsidR="004C7383" w:rsidRPr="0052188E" w:rsidRDefault="004C7383" w:rsidP="00640CC1">
            <w:pPr>
              <w:jc w:val="center"/>
              <w:rPr>
                <w:b/>
                <w:bCs/>
              </w:rPr>
            </w:pPr>
            <w:r w:rsidRPr="0052188E">
              <w:rPr>
                <w:b/>
                <w:bCs/>
              </w:rPr>
              <w:t>A</w:t>
            </w:r>
          </w:p>
        </w:tc>
        <w:tc>
          <w:tcPr>
            <w:tcW w:w="0" w:type="auto"/>
            <w:tcBorders>
              <w:top w:val="nil"/>
              <w:left w:val="nil"/>
              <w:bottom w:val="single" w:sz="8" w:space="0" w:color="auto"/>
              <w:right w:val="single" w:sz="8" w:space="0" w:color="auto"/>
            </w:tcBorders>
            <w:shd w:val="clear" w:color="000000" w:fill="D9D9D9"/>
            <w:vAlign w:val="center"/>
            <w:hideMark/>
          </w:tcPr>
          <w:p w14:paraId="594C6F44" w14:textId="77777777" w:rsidR="004C7383" w:rsidRPr="0052188E" w:rsidRDefault="004C7383" w:rsidP="00640CC1">
            <w:pPr>
              <w:jc w:val="center"/>
              <w:rPr>
                <w:b/>
                <w:bCs/>
              </w:rPr>
            </w:pPr>
            <w:r w:rsidRPr="0052188E">
              <w:rPr>
                <w:b/>
                <w:bCs/>
              </w:rPr>
              <w:t>B</w:t>
            </w:r>
          </w:p>
        </w:tc>
        <w:tc>
          <w:tcPr>
            <w:tcW w:w="464" w:type="dxa"/>
            <w:tcBorders>
              <w:top w:val="nil"/>
              <w:left w:val="nil"/>
              <w:bottom w:val="single" w:sz="8" w:space="0" w:color="auto"/>
              <w:right w:val="single" w:sz="8" w:space="0" w:color="auto"/>
            </w:tcBorders>
            <w:shd w:val="clear" w:color="000000" w:fill="D9D9D9"/>
            <w:vAlign w:val="center"/>
            <w:hideMark/>
          </w:tcPr>
          <w:p w14:paraId="64556050" w14:textId="77777777" w:rsidR="004C7383" w:rsidRPr="0052188E" w:rsidRDefault="004C7383" w:rsidP="00640CC1">
            <w:pPr>
              <w:jc w:val="center"/>
              <w:rPr>
                <w:b/>
                <w:bCs/>
              </w:rPr>
            </w:pPr>
            <w:r w:rsidRPr="0052188E">
              <w:rPr>
                <w:b/>
                <w:bCs/>
              </w:rPr>
              <w:t>C</w:t>
            </w:r>
          </w:p>
        </w:tc>
        <w:tc>
          <w:tcPr>
            <w:tcW w:w="597" w:type="dxa"/>
            <w:tcBorders>
              <w:top w:val="nil"/>
              <w:left w:val="nil"/>
              <w:bottom w:val="single" w:sz="8" w:space="0" w:color="auto"/>
              <w:right w:val="single" w:sz="8" w:space="0" w:color="auto"/>
            </w:tcBorders>
            <w:shd w:val="clear" w:color="000000" w:fill="D9D9D9"/>
            <w:vAlign w:val="center"/>
            <w:hideMark/>
          </w:tcPr>
          <w:p w14:paraId="3A5CCA62" w14:textId="77777777" w:rsidR="004C7383" w:rsidRPr="0052188E" w:rsidRDefault="004C7383" w:rsidP="00640CC1">
            <w:pPr>
              <w:jc w:val="center"/>
              <w:rPr>
                <w:b/>
                <w:bCs/>
              </w:rPr>
            </w:pPr>
            <w:r w:rsidRPr="0052188E">
              <w:rPr>
                <w:b/>
                <w:bCs/>
              </w:rPr>
              <w:t>D</w:t>
            </w:r>
          </w:p>
        </w:tc>
        <w:tc>
          <w:tcPr>
            <w:tcW w:w="1014" w:type="dxa"/>
            <w:tcBorders>
              <w:top w:val="nil"/>
              <w:left w:val="nil"/>
              <w:bottom w:val="single" w:sz="8" w:space="0" w:color="auto"/>
              <w:right w:val="single" w:sz="8" w:space="0" w:color="auto"/>
            </w:tcBorders>
            <w:shd w:val="clear" w:color="000000" w:fill="D9D9D9"/>
            <w:vAlign w:val="center"/>
            <w:hideMark/>
          </w:tcPr>
          <w:p w14:paraId="14CCEBF8" w14:textId="77777777" w:rsidR="004C7383" w:rsidRPr="0052188E" w:rsidRDefault="004C7383" w:rsidP="00640CC1">
            <w:pPr>
              <w:jc w:val="center"/>
              <w:rPr>
                <w:b/>
                <w:bCs/>
              </w:rPr>
            </w:pPr>
            <w:r w:rsidRPr="0052188E">
              <w:rPr>
                <w:b/>
                <w:bCs/>
              </w:rPr>
              <w:t>E</w:t>
            </w:r>
          </w:p>
        </w:tc>
        <w:tc>
          <w:tcPr>
            <w:tcW w:w="939" w:type="dxa"/>
            <w:tcBorders>
              <w:top w:val="nil"/>
              <w:left w:val="nil"/>
              <w:bottom w:val="single" w:sz="8" w:space="0" w:color="auto"/>
              <w:right w:val="single" w:sz="8" w:space="0" w:color="auto"/>
            </w:tcBorders>
            <w:shd w:val="clear" w:color="000000" w:fill="D9D9D9"/>
            <w:vAlign w:val="center"/>
            <w:hideMark/>
          </w:tcPr>
          <w:p w14:paraId="14853ED2" w14:textId="77777777" w:rsidR="004C7383" w:rsidRPr="0052188E" w:rsidRDefault="004C7383" w:rsidP="00640CC1">
            <w:pPr>
              <w:jc w:val="center"/>
              <w:rPr>
                <w:b/>
                <w:bCs/>
              </w:rPr>
            </w:pPr>
            <w:r w:rsidRPr="0052188E">
              <w:rPr>
                <w:b/>
                <w:bCs/>
              </w:rPr>
              <w:t>F</w:t>
            </w:r>
          </w:p>
        </w:tc>
        <w:tc>
          <w:tcPr>
            <w:tcW w:w="762" w:type="dxa"/>
            <w:tcBorders>
              <w:top w:val="nil"/>
              <w:left w:val="nil"/>
              <w:bottom w:val="single" w:sz="8" w:space="0" w:color="auto"/>
              <w:right w:val="single" w:sz="8" w:space="0" w:color="auto"/>
            </w:tcBorders>
            <w:shd w:val="clear" w:color="000000" w:fill="EBF1DE"/>
            <w:vAlign w:val="center"/>
            <w:hideMark/>
          </w:tcPr>
          <w:p w14:paraId="56C7BAD4" w14:textId="77777777" w:rsidR="004C7383" w:rsidRPr="0052188E" w:rsidRDefault="004C7383" w:rsidP="00640CC1">
            <w:pPr>
              <w:jc w:val="center"/>
              <w:rPr>
                <w:b/>
                <w:bCs/>
              </w:rPr>
            </w:pPr>
            <w:r w:rsidRPr="0052188E">
              <w:rPr>
                <w:b/>
                <w:bCs/>
              </w:rPr>
              <w:t>G</w:t>
            </w:r>
          </w:p>
        </w:tc>
        <w:tc>
          <w:tcPr>
            <w:tcW w:w="1145" w:type="dxa"/>
            <w:tcBorders>
              <w:top w:val="nil"/>
              <w:left w:val="nil"/>
              <w:bottom w:val="single" w:sz="8" w:space="0" w:color="auto"/>
              <w:right w:val="single" w:sz="8" w:space="0" w:color="auto"/>
            </w:tcBorders>
            <w:shd w:val="clear" w:color="000000" w:fill="D9D9D9"/>
            <w:vAlign w:val="center"/>
            <w:hideMark/>
          </w:tcPr>
          <w:p w14:paraId="47574E3A" w14:textId="77777777" w:rsidR="004C7383" w:rsidRPr="0052188E" w:rsidRDefault="004C7383" w:rsidP="00640CC1">
            <w:pPr>
              <w:jc w:val="center"/>
              <w:rPr>
                <w:b/>
                <w:bCs/>
              </w:rPr>
            </w:pPr>
            <w:r w:rsidRPr="0052188E">
              <w:rPr>
                <w:b/>
                <w:bCs/>
              </w:rPr>
              <w:t>H (E x D)</w:t>
            </w:r>
          </w:p>
        </w:tc>
        <w:tc>
          <w:tcPr>
            <w:tcW w:w="1076" w:type="dxa"/>
            <w:tcBorders>
              <w:top w:val="nil"/>
              <w:left w:val="nil"/>
              <w:bottom w:val="single" w:sz="8" w:space="0" w:color="auto"/>
              <w:right w:val="single" w:sz="8" w:space="0" w:color="auto"/>
            </w:tcBorders>
            <w:shd w:val="clear" w:color="000000" w:fill="D9D9D9"/>
            <w:vAlign w:val="center"/>
            <w:hideMark/>
          </w:tcPr>
          <w:p w14:paraId="7B60E088" w14:textId="77777777" w:rsidR="004C7383" w:rsidRPr="0052188E" w:rsidRDefault="004C7383" w:rsidP="00640CC1">
            <w:pPr>
              <w:jc w:val="center"/>
              <w:rPr>
                <w:b/>
                <w:bCs/>
              </w:rPr>
            </w:pPr>
            <w:r w:rsidRPr="0052188E">
              <w:rPr>
                <w:b/>
                <w:bCs/>
              </w:rPr>
              <w:t>I (G x D)</w:t>
            </w:r>
          </w:p>
        </w:tc>
      </w:tr>
      <w:tr w:rsidR="004C7383" w:rsidRPr="0052188E" w14:paraId="70EE6FCE" w14:textId="77777777" w:rsidTr="004C7383">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E68176F" w14:textId="77777777" w:rsidR="004C7383" w:rsidRPr="0052188E" w:rsidRDefault="004C7383" w:rsidP="00640CC1">
            <w:pPr>
              <w:jc w:val="center"/>
            </w:pPr>
            <w:r w:rsidRPr="0052188E">
              <w:t>1</w:t>
            </w:r>
          </w:p>
        </w:tc>
        <w:tc>
          <w:tcPr>
            <w:tcW w:w="0" w:type="auto"/>
            <w:tcBorders>
              <w:top w:val="nil"/>
              <w:left w:val="nil"/>
              <w:bottom w:val="nil"/>
              <w:right w:val="single" w:sz="8" w:space="0" w:color="auto"/>
            </w:tcBorders>
            <w:shd w:val="clear" w:color="auto" w:fill="auto"/>
            <w:vAlign w:val="center"/>
            <w:hideMark/>
          </w:tcPr>
          <w:p w14:paraId="2A57F702" w14:textId="77777777" w:rsidR="004C7383" w:rsidRPr="0052188E" w:rsidRDefault="004C7383" w:rsidP="00640CC1">
            <w:r w:rsidRPr="0052188E">
              <w:t>OKI C332</w:t>
            </w:r>
          </w:p>
        </w:tc>
        <w:tc>
          <w:tcPr>
            <w:tcW w:w="464" w:type="dxa"/>
            <w:tcBorders>
              <w:top w:val="nil"/>
              <w:left w:val="nil"/>
              <w:bottom w:val="nil"/>
              <w:right w:val="single" w:sz="8" w:space="0" w:color="auto"/>
            </w:tcBorders>
            <w:shd w:val="clear" w:color="auto" w:fill="auto"/>
            <w:vAlign w:val="center"/>
            <w:hideMark/>
          </w:tcPr>
          <w:p w14:paraId="0BABE0F8"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5BE24A61"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134C6599" w14:textId="3183CF2E" w:rsidR="004C7383" w:rsidRPr="0052188E" w:rsidRDefault="004C7383" w:rsidP="00640CC1"/>
        </w:tc>
        <w:tc>
          <w:tcPr>
            <w:tcW w:w="939" w:type="dxa"/>
            <w:tcBorders>
              <w:top w:val="nil"/>
              <w:left w:val="nil"/>
              <w:bottom w:val="nil"/>
              <w:right w:val="single" w:sz="8" w:space="0" w:color="auto"/>
            </w:tcBorders>
            <w:shd w:val="clear" w:color="auto" w:fill="auto"/>
            <w:vAlign w:val="center"/>
          </w:tcPr>
          <w:p w14:paraId="74E269CF" w14:textId="730C14B8" w:rsidR="004C7383" w:rsidRPr="0052188E" w:rsidRDefault="004C7383" w:rsidP="00640CC1"/>
        </w:tc>
        <w:tc>
          <w:tcPr>
            <w:tcW w:w="762" w:type="dxa"/>
            <w:tcBorders>
              <w:top w:val="nil"/>
              <w:left w:val="nil"/>
              <w:bottom w:val="nil"/>
              <w:right w:val="single" w:sz="8" w:space="0" w:color="auto"/>
            </w:tcBorders>
            <w:shd w:val="clear" w:color="000000" w:fill="EBF1DE"/>
            <w:vAlign w:val="center"/>
          </w:tcPr>
          <w:p w14:paraId="2D021220" w14:textId="20623806"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437E2D11" w14:textId="3EF6E2A9" w:rsidR="004C7383" w:rsidRPr="0052188E" w:rsidRDefault="004C7383" w:rsidP="00640CC1"/>
        </w:tc>
        <w:tc>
          <w:tcPr>
            <w:tcW w:w="1076" w:type="dxa"/>
            <w:tcBorders>
              <w:top w:val="nil"/>
              <w:left w:val="nil"/>
              <w:bottom w:val="nil"/>
              <w:right w:val="single" w:sz="8" w:space="0" w:color="auto"/>
            </w:tcBorders>
            <w:shd w:val="clear" w:color="auto" w:fill="auto"/>
            <w:vAlign w:val="center"/>
            <w:hideMark/>
          </w:tcPr>
          <w:p w14:paraId="5A93BE0A" w14:textId="77777777" w:rsidR="004C7383" w:rsidRPr="0052188E" w:rsidRDefault="004C7383" w:rsidP="00640CC1">
            <w:r w:rsidRPr="0052188E">
              <w:t> </w:t>
            </w:r>
          </w:p>
        </w:tc>
      </w:tr>
      <w:tr w:rsidR="004C7383" w:rsidRPr="0052188E" w14:paraId="4229DD05"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06441A71"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DB7040A" w14:textId="77777777" w:rsidR="004C7383" w:rsidRPr="0052188E" w:rsidRDefault="004C7383" w:rsidP="00640CC1">
            <w:r w:rsidRPr="0052188E">
              <w:t>Kaseta z czarnym tonerem o wydajności do 3500 stron A4</w:t>
            </w:r>
          </w:p>
        </w:tc>
        <w:tc>
          <w:tcPr>
            <w:tcW w:w="464" w:type="dxa"/>
            <w:tcBorders>
              <w:top w:val="nil"/>
              <w:left w:val="nil"/>
              <w:bottom w:val="nil"/>
              <w:right w:val="single" w:sz="8" w:space="0" w:color="auto"/>
            </w:tcBorders>
            <w:shd w:val="clear" w:color="auto" w:fill="auto"/>
            <w:vAlign w:val="center"/>
            <w:hideMark/>
          </w:tcPr>
          <w:p w14:paraId="7122ED2A"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63F15612"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3C7FED72" w14:textId="6E9CFE3A" w:rsidR="004C7383" w:rsidRPr="0052188E" w:rsidRDefault="004C7383" w:rsidP="00640CC1"/>
        </w:tc>
        <w:tc>
          <w:tcPr>
            <w:tcW w:w="939" w:type="dxa"/>
            <w:tcBorders>
              <w:top w:val="nil"/>
              <w:left w:val="nil"/>
              <w:bottom w:val="nil"/>
              <w:right w:val="single" w:sz="8" w:space="0" w:color="auto"/>
            </w:tcBorders>
            <w:shd w:val="clear" w:color="auto" w:fill="auto"/>
            <w:vAlign w:val="center"/>
          </w:tcPr>
          <w:p w14:paraId="12C50064" w14:textId="1EE5BD54" w:rsidR="004C7383" w:rsidRPr="0052188E" w:rsidRDefault="004C7383" w:rsidP="00640CC1"/>
        </w:tc>
        <w:tc>
          <w:tcPr>
            <w:tcW w:w="762" w:type="dxa"/>
            <w:tcBorders>
              <w:top w:val="nil"/>
              <w:left w:val="nil"/>
              <w:bottom w:val="nil"/>
              <w:right w:val="single" w:sz="8" w:space="0" w:color="auto"/>
            </w:tcBorders>
            <w:shd w:val="clear" w:color="000000" w:fill="EBF1DE"/>
            <w:vAlign w:val="center"/>
          </w:tcPr>
          <w:p w14:paraId="2AACA4DE" w14:textId="7F349284"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3C3D9664" w14:textId="28AFE6C3" w:rsidR="004C7383" w:rsidRPr="0052188E" w:rsidRDefault="004C7383" w:rsidP="00640CC1"/>
        </w:tc>
        <w:tc>
          <w:tcPr>
            <w:tcW w:w="1076" w:type="dxa"/>
            <w:tcBorders>
              <w:top w:val="nil"/>
              <w:left w:val="nil"/>
              <w:bottom w:val="nil"/>
              <w:right w:val="single" w:sz="8" w:space="0" w:color="auto"/>
            </w:tcBorders>
            <w:shd w:val="clear" w:color="auto" w:fill="auto"/>
            <w:vAlign w:val="center"/>
          </w:tcPr>
          <w:p w14:paraId="21BF4795" w14:textId="7D90ED38" w:rsidR="004C7383" w:rsidRPr="0052188E" w:rsidRDefault="004C7383" w:rsidP="00640CC1"/>
        </w:tc>
      </w:tr>
      <w:tr w:rsidR="004C7383" w:rsidRPr="0052188E" w14:paraId="6569A713"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5B10E401"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3207D660" w14:textId="77777777" w:rsidR="004C7383" w:rsidRPr="0052188E" w:rsidRDefault="004C7383" w:rsidP="00640CC1">
            <w:r w:rsidRPr="0052188E">
              <w:t>Nr katalogowy 46508712</w:t>
            </w:r>
          </w:p>
        </w:tc>
        <w:tc>
          <w:tcPr>
            <w:tcW w:w="464" w:type="dxa"/>
            <w:tcBorders>
              <w:top w:val="nil"/>
              <w:left w:val="nil"/>
              <w:bottom w:val="nil"/>
              <w:right w:val="single" w:sz="8" w:space="0" w:color="auto"/>
            </w:tcBorders>
            <w:shd w:val="clear" w:color="auto" w:fill="auto"/>
            <w:vAlign w:val="center"/>
            <w:hideMark/>
          </w:tcPr>
          <w:p w14:paraId="71B7FCCF"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3A6A8C88"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249E16A6" w14:textId="25391391"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FD79E97" w14:textId="3B2568FA"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DEC0136" w14:textId="6D38E7E7"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11F76636" w14:textId="17D1F88D"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5B18E72E" w14:textId="3BE98B55" w:rsidR="004C7383" w:rsidRPr="0052188E" w:rsidRDefault="004C7383" w:rsidP="00640CC1">
            <w:pPr>
              <w:jc w:val="right"/>
            </w:pPr>
          </w:p>
        </w:tc>
      </w:tr>
      <w:tr w:rsidR="004C7383" w:rsidRPr="0052188E" w14:paraId="7CA66FBD"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213B7C2A"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2171F31" w14:textId="77777777" w:rsidR="004C7383" w:rsidRPr="0052188E" w:rsidRDefault="004C7383" w:rsidP="00640CC1">
            <w:r w:rsidRPr="0052188E">
              <w:t>Kaseta z błękitnym tonerem o wydajności do 3000 stron A4</w:t>
            </w:r>
          </w:p>
        </w:tc>
        <w:tc>
          <w:tcPr>
            <w:tcW w:w="464" w:type="dxa"/>
            <w:tcBorders>
              <w:top w:val="nil"/>
              <w:left w:val="nil"/>
              <w:bottom w:val="nil"/>
              <w:right w:val="single" w:sz="8" w:space="0" w:color="auto"/>
            </w:tcBorders>
            <w:shd w:val="clear" w:color="auto" w:fill="auto"/>
            <w:vAlign w:val="center"/>
            <w:hideMark/>
          </w:tcPr>
          <w:p w14:paraId="4C145CAA"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4433B2A3"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0E58EFA2" w14:textId="7BC43A93"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04EDDA38" w14:textId="0A94711E"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3D94AF2" w14:textId="1F408E01"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321CED06" w14:textId="19B065DD"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1ABDC11F" w14:textId="09931DD0" w:rsidR="004C7383" w:rsidRPr="0052188E" w:rsidRDefault="004C7383" w:rsidP="00640CC1">
            <w:pPr>
              <w:jc w:val="right"/>
            </w:pPr>
          </w:p>
        </w:tc>
      </w:tr>
      <w:tr w:rsidR="004C7383" w:rsidRPr="0052188E" w14:paraId="6424B1B4"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1819AFAE"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2C75702B" w14:textId="77777777" w:rsidR="004C7383" w:rsidRPr="0052188E" w:rsidRDefault="004C7383" w:rsidP="00640CC1">
            <w:r w:rsidRPr="0052188E">
              <w:t>Nr katalogowy 46508711</w:t>
            </w:r>
          </w:p>
        </w:tc>
        <w:tc>
          <w:tcPr>
            <w:tcW w:w="464" w:type="dxa"/>
            <w:tcBorders>
              <w:top w:val="nil"/>
              <w:left w:val="nil"/>
              <w:bottom w:val="nil"/>
              <w:right w:val="single" w:sz="8" w:space="0" w:color="auto"/>
            </w:tcBorders>
            <w:shd w:val="clear" w:color="auto" w:fill="auto"/>
            <w:vAlign w:val="center"/>
            <w:hideMark/>
          </w:tcPr>
          <w:p w14:paraId="305CDFD0"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7602FF42" w14:textId="77777777" w:rsidR="004C7383" w:rsidRPr="0052188E" w:rsidRDefault="004C7383" w:rsidP="00640CC1">
            <w:pPr>
              <w:jc w:val="center"/>
            </w:pPr>
            <w:r w:rsidRPr="0052188E">
              <w:t>1</w:t>
            </w:r>
          </w:p>
        </w:tc>
        <w:tc>
          <w:tcPr>
            <w:tcW w:w="1014" w:type="dxa"/>
            <w:tcBorders>
              <w:top w:val="nil"/>
              <w:left w:val="nil"/>
              <w:bottom w:val="nil"/>
              <w:right w:val="single" w:sz="8" w:space="0" w:color="auto"/>
            </w:tcBorders>
            <w:shd w:val="clear" w:color="auto" w:fill="auto"/>
            <w:vAlign w:val="center"/>
          </w:tcPr>
          <w:p w14:paraId="6C0778DD" w14:textId="7162A863"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5B4BA15" w14:textId="7B972B3C"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153A4F3" w14:textId="7CB9B665"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70EBD8B7" w14:textId="32081FD3"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22E5C78A" w14:textId="6BEB778C" w:rsidR="004C7383" w:rsidRPr="0052188E" w:rsidRDefault="004C7383" w:rsidP="00640CC1">
            <w:pPr>
              <w:jc w:val="right"/>
            </w:pPr>
          </w:p>
        </w:tc>
      </w:tr>
      <w:tr w:rsidR="004C7383" w:rsidRPr="0052188E" w14:paraId="631FE60E"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6EC2258C"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29275FED" w14:textId="77777777" w:rsidR="004C7383" w:rsidRPr="0052188E" w:rsidRDefault="004C7383" w:rsidP="00640CC1">
            <w:r w:rsidRPr="0052188E">
              <w:t>Kaseta z purpurowym tonerem o wydajności do 3000 stron A4</w:t>
            </w:r>
          </w:p>
        </w:tc>
        <w:tc>
          <w:tcPr>
            <w:tcW w:w="464" w:type="dxa"/>
            <w:tcBorders>
              <w:top w:val="nil"/>
              <w:left w:val="nil"/>
              <w:bottom w:val="nil"/>
              <w:right w:val="single" w:sz="8" w:space="0" w:color="auto"/>
            </w:tcBorders>
            <w:shd w:val="clear" w:color="auto" w:fill="auto"/>
            <w:vAlign w:val="center"/>
            <w:hideMark/>
          </w:tcPr>
          <w:p w14:paraId="6697C882"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67F41304"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198A80F5" w14:textId="6016F5BF"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181FE2F" w14:textId="625B3541"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23014058" w14:textId="46FC9133"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020E3FC6" w14:textId="70E2C716"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77B12D33" w14:textId="43561E89" w:rsidR="004C7383" w:rsidRPr="0052188E" w:rsidRDefault="004C7383" w:rsidP="00640CC1">
            <w:pPr>
              <w:jc w:val="right"/>
            </w:pPr>
          </w:p>
        </w:tc>
      </w:tr>
      <w:tr w:rsidR="004C7383" w:rsidRPr="0052188E" w14:paraId="53D7358C"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59C98079"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2252968C" w14:textId="77777777" w:rsidR="004C7383" w:rsidRPr="0052188E" w:rsidRDefault="004C7383" w:rsidP="00640CC1">
            <w:r w:rsidRPr="0052188E">
              <w:t>Nr katalogowy 46508710</w:t>
            </w:r>
          </w:p>
        </w:tc>
        <w:tc>
          <w:tcPr>
            <w:tcW w:w="464" w:type="dxa"/>
            <w:tcBorders>
              <w:top w:val="nil"/>
              <w:left w:val="nil"/>
              <w:bottom w:val="nil"/>
              <w:right w:val="single" w:sz="8" w:space="0" w:color="auto"/>
            </w:tcBorders>
            <w:shd w:val="clear" w:color="auto" w:fill="auto"/>
            <w:vAlign w:val="center"/>
            <w:hideMark/>
          </w:tcPr>
          <w:p w14:paraId="5566449C"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4F630703" w14:textId="77777777" w:rsidR="004C7383" w:rsidRPr="0052188E" w:rsidRDefault="004C7383" w:rsidP="00640CC1">
            <w:pPr>
              <w:jc w:val="center"/>
            </w:pPr>
            <w:r w:rsidRPr="0052188E">
              <w:t>1</w:t>
            </w:r>
          </w:p>
        </w:tc>
        <w:tc>
          <w:tcPr>
            <w:tcW w:w="1014" w:type="dxa"/>
            <w:tcBorders>
              <w:top w:val="nil"/>
              <w:left w:val="nil"/>
              <w:bottom w:val="nil"/>
              <w:right w:val="single" w:sz="8" w:space="0" w:color="auto"/>
            </w:tcBorders>
            <w:shd w:val="clear" w:color="auto" w:fill="auto"/>
            <w:vAlign w:val="center"/>
          </w:tcPr>
          <w:p w14:paraId="2510DEF9" w14:textId="0C3AA2AF"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1346CAFB" w14:textId="70E49525"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1DE5AE77" w14:textId="55A9DF33"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0F62D650" w14:textId="6BDE993E"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5DC46EB0" w14:textId="59DE3E2B" w:rsidR="004C7383" w:rsidRPr="0052188E" w:rsidRDefault="004C7383" w:rsidP="00640CC1">
            <w:pPr>
              <w:jc w:val="right"/>
            </w:pPr>
          </w:p>
        </w:tc>
      </w:tr>
      <w:tr w:rsidR="004C7383" w:rsidRPr="0052188E" w14:paraId="05BEDD39"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022E0D03"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3BB5D4B4" w14:textId="77777777" w:rsidR="004C7383" w:rsidRPr="0052188E" w:rsidRDefault="004C7383" w:rsidP="00640CC1">
            <w:r w:rsidRPr="0052188E">
              <w:t>Kaseta z żółty tonerem o wydajności do 3000 stron A4</w:t>
            </w:r>
          </w:p>
        </w:tc>
        <w:tc>
          <w:tcPr>
            <w:tcW w:w="464" w:type="dxa"/>
            <w:tcBorders>
              <w:top w:val="nil"/>
              <w:left w:val="nil"/>
              <w:bottom w:val="nil"/>
              <w:right w:val="single" w:sz="8" w:space="0" w:color="auto"/>
            </w:tcBorders>
            <w:shd w:val="clear" w:color="auto" w:fill="auto"/>
            <w:vAlign w:val="center"/>
            <w:hideMark/>
          </w:tcPr>
          <w:p w14:paraId="49ADC21A"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29FC3F94"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4D1FEC54" w14:textId="2BDA60CF"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CBA2B01" w14:textId="1819ABA4"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D10B30E" w14:textId="7EE7A7B4"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34B21D4B" w14:textId="407FB8F7"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301A8DCE" w14:textId="3E03CDA4" w:rsidR="004C7383" w:rsidRPr="0052188E" w:rsidRDefault="004C7383" w:rsidP="00640CC1">
            <w:pPr>
              <w:jc w:val="right"/>
            </w:pPr>
          </w:p>
        </w:tc>
      </w:tr>
      <w:tr w:rsidR="004C7383" w:rsidRPr="0052188E" w14:paraId="5351B71E"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06398ED4"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69291A8D" w14:textId="77777777" w:rsidR="004C7383" w:rsidRPr="0052188E" w:rsidRDefault="004C7383" w:rsidP="00640CC1">
            <w:r w:rsidRPr="0052188E">
              <w:t>Nr katalogowy 46508709</w:t>
            </w:r>
          </w:p>
        </w:tc>
        <w:tc>
          <w:tcPr>
            <w:tcW w:w="464" w:type="dxa"/>
            <w:tcBorders>
              <w:top w:val="nil"/>
              <w:left w:val="nil"/>
              <w:bottom w:val="nil"/>
              <w:right w:val="single" w:sz="8" w:space="0" w:color="auto"/>
            </w:tcBorders>
            <w:shd w:val="clear" w:color="auto" w:fill="auto"/>
            <w:vAlign w:val="center"/>
            <w:hideMark/>
          </w:tcPr>
          <w:p w14:paraId="68EC949F"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570E8C33" w14:textId="77777777" w:rsidR="004C7383" w:rsidRPr="0052188E" w:rsidRDefault="004C7383" w:rsidP="00640CC1">
            <w:pPr>
              <w:jc w:val="center"/>
            </w:pPr>
            <w:r w:rsidRPr="0052188E">
              <w:t>1</w:t>
            </w:r>
          </w:p>
        </w:tc>
        <w:tc>
          <w:tcPr>
            <w:tcW w:w="1014" w:type="dxa"/>
            <w:tcBorders>
              <w:top w:val="nil"/>
              <w:left w:val="nil"/>
              <w:bottom w:val="nil"/>
              <w:right w:val="single" w:sz="8" w:space="0" w:color="auto"/>
            </w:tcBorders>
            <w:shd w:val="clear" w:color="auto" w:fill="auto"/>
            <w:vAlign w:val="center"/>
          </w:tcPr>
          <w:p w14:paraId="642564B4" w14:textId="15793E2C"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099547FA" w14:textId="2FD83BC2"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EF6FB97" w14:textId="44D80F85"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41EAB6B" w14:textId="73C0C1CF"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47A3005C" w14:textId="32F4D423" w:rsidR="004C7383" w:rsidRPr="0052188E" w:rsidRDefault="004C7383" w:rsidP="00640CC1">
            <w:pPr>
              <w:jc w:val="right"/>
            </w:pPr>
          </w:p>
        </w:tc>
      </w:tr>
      <w:tr w:rsidR="004C7383" w:rsidRPr="0052188E" w14:paraId="7F6DD493"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00EAD0BF"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4B56D081" w14:textId="77777777" w:rsidR="004C7383" w:rsidRPr="0052188E" w:rsidRDefault="004C7383" w:rsidP="00640CC1">
            <w:r w:rsidRPr="0052188E">
              <w:t>Wielokolorowy bęben światłoczuły o wydajności do 30000 stron</w:t>
            </w:r>
          </w:p>
        </w:tc>
        <w:tc>
          <w:tcPr>
            <w:tcW w:w="464" w:type="dxa"/>
            <w:tcBorders>
              <w:top w:val="nil"/>
              <w:left w:val="nil"/>
              <w:bottom w:val="nil"/>
              <w:right w:val="single" w:sz="8" w:space="0" w:color="auto"/>
            </w:tcBorders>
            <w:shd w:val="clear" w:color="auto" w:fill="auto"/>
            <w:vAlign w:val="center"/>
            <w:hideMark/>
          </w:tcPr>
          <w:p w14:paraId="5C89C9A4"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2D0989A5"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61F25C73" w14:textId="145E305E"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29D19BFE" w14:textId="1DB06D4F"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95A2E8C" w14:textId="6FF82500"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43B89171" w14:textId="6752D667"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1AB07B10" w14:textId="757B0818" w:rsidR="004C7383" w:rsidRPr="0052188E" w:rsidRDefault="004C7383" w:rsidP="00640CC1">
            <w:pPr>
              <w:jc w:val="right"/>
            </w:pPr>
          </w:p>
        </w:tc>
      </w:tr>
      <w:tr w:rsidR="004C7383" w:rsidRPr="0052188E" w14:paraId="6B810019"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3380FB59"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6374731" w14:textId="77777777" w:rsidR="004C7383" w:rsidRPr="0052188E" w:rsidRDefault="004C7383" w:rsidP="00640CC1">
            <w:r w:rsidRPr="0052188E">
              <w:t>Nr katalogowy 44968301</w:t>
            </w:r>
          </w:p>
        </w:tc>
        <w:tc>
          <w:tcPr>
            <w:tcW w:w="464" w:type="dxa"/>
            <w:tcBorders>
              <w:top w:val="nil"/>
              <w:left w:val="nil"/>
              <w:bottom w:val="nil"/>
              <w:right w:val="single" w:sz="8" w:space="0" w:color="auto"/>
            </w:tcBorders>
            <w:shd w:val="clear" w:color="auto" w:fill="auto"/>
            <w:vAlign w:val="center"/>
            <w:hideMark/>
          </w:tcPr>
          <w:p w14:paraId="41B3160A"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0E616590" w14:textId="77777777" w:rsidR="004C7383" w:rsidRPr="0052188E" w:rsidRDefault="004C7383" w:rsidP="00640CC1">
            <w:pPr>
              <w:jc w:val="center"/>
            </w:pPr>
            <w:r w:rsidRPr="0052188E">
              <w:t>1</w:t>
            </w:r>
          </w:p>
        </w:tc>
        <w:tc>
          <w:tcPr>
            <w:tcW w:w="1014" w:type="dxa"/>
            <w:tcBorders>
              <w:top w:val="nil"/>
              <w:left w:val="nil"/>
              <w:bottom w:val="nil"/>
              <w:right w:val="single" w:sz="8" w:space="0" w:color="auto"/>
            </w:tcBorders>
            <w:shd w:val="clear" w:color="auto" w:fill="auto"/>
            <w:vAlign w:val="center"/>
          </w:tcPr>
          <w:p w14:paraId="4981F651" w14:textId="640D1240"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19D35353" w14:textId="260D373E"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5B305F15" w14:textId="43B230F6"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69BC90DA" w14:textId="7C723041"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020DEE70" w14:textId="0BF28891" w:rsidR="004C7383" w:rsidRPr="0052188E" w:rsidRDefault="004C7383" w:rsidP="00640CC1">
            <w:pPr>
              <w:jc w:val="right"/>
            </w:pPr>
          </w:p>
        </w:tc>
      </w:tr>
      <w:tr w:rsidR="004C7383" w:rsidRPr="0052188E" w14:paraId="7467A0EF"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EEDAEE0"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F5AB898" w14:textId="77777777" w:rsidR="004C7383" w:rsidRPr="0052188E" w:rsidRDefault="004C7383" w:rsidP="00640CC1">
            <w:r w:rsidRPr="0052188E">
              <w:t>Zespół utrwalający</w:t>
            </w:r>
          </w:p>
        </w:tc>
        <w:tc>
          <w:tcPr>
            <w:tcW w:w="464" w:type="dxa"/>
            <w:tcBorders>
              <w:top w:val="nil"/>
              <w:left w:val="nil"/>
              <w:bottom w:val="nil"/>
              <w:right w:val="single" w:sz="8" w:space="0" w:color="auto"/>
            </w:tcBorders>
            <w:shd w:val="clear" w:color="auto" w:fill="auto"/>
            <w:vAlign w:val="center"/>
            <w:hideMark/>
          </w:tcPr>
          <w:p w14:paraId="2668644E"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0DDCC9F3"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6A3C18EF" w14:textId="60D61B0C"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1E9588BB" w14:textId="7F6BACEE"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9AB23BB" w14:textId="698A7306"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6586A6CE" w14:textId="6481FB16"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79BA1FEC" w14:textId="726DE24A" w:rsidR="004C7383" w:rsidRPr="0052188E" w:rsidRDefault="004C7383" w:rsidP="00640CC1">
            <w:pPr>
              <w:jc w:val="right"/>
            </w:pPr>
          </w:p>
        </w:tc>
      </w:tr>
      <w:tr w:rsidR="004C7383" w:rsidRPr="0052188E" w14:paraId="4C574064"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695E8EF"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015F943" w14:textId="77777777" w:rsidR="004C7383" w:rsidRPr="0052188E" w:rsidRDefault="004C7383" w:rsidP="00640CC1">
            <w:r w:rsidRPr="0052188E">
              <w:t>Nr katalogowy 44472603</w:t>
            </w:r>
          </w:p>
        </w:tc>
        <w:tc>
          <w:tcPr>
            <w:tcW w:w="464" w:type="dxa"/>
            <w:tcBorders>
              <w:top w:val="nil"/>
              <w:left w:val="nil"/>
              <w:bottom w:val="nil"/>
              <w:right w:val="single" w:sz="8" w:space="0" w:color="auto"/>
            </w:tcBorders>
            <w:shd w:val="clear" w:color="auto" w:fill="auto"/>
            <w:vAlign w:val="center"/>
            <w:hideMark/>
          </w:tcPr>
          <w:p w14:paraId="66082A0C"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6241FCBA" w14:textId="77777777" w:rsidR="004C7383" w:rsidRPr="0052188E" w:rsidRDefault="004C7383" w:rsidP="00640CC1">
            <w:pPr>
              <w:jc w:val="center"/>
            </w:pPr>
            <w:r w:rsidRPr="0052188E">
              <w:t>1</w:t>
            </w:r>
          </w:p>
        </w:tc>
        <w:tc>
          <w:tcPr>
            <w:tcW w:w="1014" w:type="dxa"/>
            <w:tcBorders>
              <w:top w:val="nil"/>
              <w:left w:val="nil"/>
              <w:bottom w:val="nil"/>
              <w:right w:val="single" w:sz="8" w:space="0" w:color="auto"/>
            </w:tcBorders>
            <w:shd w:val="clear" w:color="auto" w:fill="auto"/>
            <w:vAlign w:val="center"/>
          </w:tcPr>
          <w:p w14:paraId="18896867" w14:textId="6F95DF4A"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6A77026B" w14:textId="5F7A3D7D"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2A4BC41" w14:textId="5EB84D4C"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34D6ED58" w14:textId="10D88D7A"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345C19D1" w14:textId="7C8F12E3" w:rsidR="004C7383" w:rsidRPr="0052188E" w:rsidRDefault="004C7383" w:rsidP="00640CC1">
            <w:pPr>
              <w:jc w:val="right"/>
            </w:pPr>
          </w:p>
        </w:tc>
      </w:tr>
      <w:tr w:rsidR="004C7383" w:rsidRPr="0052188E" w14:paraId="50F1BA4E"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A4E1185"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30030950" w14:textId="77777777" w:rsidR="004C7383" w:rsidRPr="0052188E" w:rsidRDefault="004C7383" w:rsidP="00640CC1">
            <w:r w:rsidRPr="0052188E">
              <w:t>Pas przenoszący</w:t>
            </w:r>
          </w:p>
        </w:tc>
        <w:tc>
          <w:tcPr>
            <w:tcW w:w="464" w:type="dxa"/>
            <w:tcBorders>
              <w:top w:val="nil"/>
              <w:left w:val="nil"/>
              <w:bottom w:val="nil"/>
              <w:right w:val="single" w:sz="8" w:space="0" w:color="auto"/>
            </w:tcBorders>
            <w:shd w:val="clear" w:color="auto" w:fill="auto"/>
            <w:vAlign w:val="center"/>
            <w:hideMark/>
          </w:tcPr>
          <w:p w14:paraId="7F890E69"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47FAD5DE"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7CEB8C12" w14:textId="3A79CC91"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3699A5A" w14:textId="7DF4FC23"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5536CCD" w14:textId="28E896FC"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C81C2EC" w14:textId="63A415E3"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791FB864" w14:textId="17D47EC9" w:rsidR="004C7383" w:rsidRPr="0052188E" w:rsidRDefault="004C7383" w:rsidP="00640CC1">
            <w:pPr>
              <w:jc w:val="right"/>
            </w:pPr>
          </w:p>
        </w:tc>
      </w:tr>
      <w:tr w:rsidR="004C7383" w:rsidRPr="0052188E" w14:paraId="10F8AAF2" w14:textId="77777777" w:rsidTr="004C7383">
        <w:trPr>
          <w:trHeight w:val="315"/>
        </w:trPr>
        <w:tc>
          <w:tcPr>
            <w:tcW w:w="0" w:type="auto"/>
            <w:vMerge/>
            <w:tcBorders>
              <w:top w:val="nil"/>
              <w:left w:val="single" w:sz="8" w:space="0" w:color="auto"/>
              <w:bottom w:val="single" w:sz="8" w:space="0" w:color="000000"/>
              <w:right w:val="single" w:sz="8" w:space="0" w:color="auto"/>
            </w:tcBorders>
            <w:vAlign w:val="center"/>
            <w:hideMark/>
          </w:tcPr>
          <w:p w14:paraId="6485246A" w14:textId="77777777" w:rsidR="004C7383" w:rsidRPr="0052188E" w:rsidRDefault="004C7383" w:rsidP="00640CC1"/>
        </w:tc>
        <w:tc>
          <w:tcPr>
            <w:tcW w:w="0" w:type="auto"/>
            <w:tcBorders>
              <w:top w:val="nil"/>
              <w:left w:val="nil"/>
              <w:bottom w:val="single" w:sz="8" w:space="0" w:color="auto"/>
              <w:right w:val="single" w:sz="8" w:space="0" w:color="auto"/>
            </w:tcBorders>
            <w:shd w:val="clear" w:color="auto" w:fill="auto"/>
            <w:vAlign w:val="center"/>
            <w:hideMark/>
          </w:tcPr>
          <w:p w14:paraId="62D2EDCB" w14:textId="77777777" w:rsidR="004C7383" w:rsidRPr="0052188E" w:rsidRDefault="004C7383" w:rsidP="00640CC1">
            <w:r w:rsidRPr="0052188E">
              <w:t>Nr katalogowy 44472202</w:t>
            </w:r>
          </w:p>
        </w:tc>
        <w:tc>
          <w:tcPr>
            <w:tcW w:w="464" w:type="dxa"/>
            <w:tcBorders>
              <w:top w:val="nil"/>
              <w:left w:val="nil"/>
              <w:bottom w:val="single" w:sz="8" w:space="0" w:color="auto"/>
              <w:right w:val="single" w:sz="8" w:space="0" w:color="auto"/>
            </w:tcBorders>
            <w:shd w:val="clear" w:color="auto" w:fill="auto"/>
            <w:vAlign w:val="center"/>
            <w:hideMark/>
          </w:tcPr>
          <w:p w14:paraId="50F9652E"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0AAB66C9" w14:textId="77777777" w:rsidR="004C7383" w:rsidRPr="0052188E" w:rsidRDefault="004C7383" w:rsidP="00640CC1">
            <w:pPr>
              <w:jc w:val="center"/>
            </w:pPr>
            <w:r w:rsidRPr="0052188E">
              <w:t>1</w:t>
            </w:r>
          </w:p>
        </w:tc>
        <w:tc>
          <w:tcPr>
            <w:tcW w:w="1014" w:type="dxa"/>
            <w:tcBorders>
              <w:top w:val="nil"/>
              <w:left w:val="nil"/>
              <w:bottom w:val="single" w:sz="8" w:space="0" w:color="auto"/>
              <w:right w:val="single" w:sz="8" w:space="0" w:color="auto"/>
            </w:tcBorders>
            <w:shd w:val="clear" w:color="auto" w:fill="auto"/>
            <w:vAlign w:val="center"/>
          </w:tcPr>
          <w:p w14:paraId="6C92F506" w14:textId="4E6657E0"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5CCED65F" w14:textId="1B9C188B"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0602E9A2" w14:textId="20A957DA"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38C9ADA4" w14:textId="6DA9A845"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2C17327D" w14:textId="4E10A349" w:rsidR="004C7383" w:rsidRPr="0052188E" w:rsidRDefault="004C7383" w:rsidP="00640CC1">
            <w:pPr>
              <w:jc w:val="right"/>
            </w:pPr>
          </w:p>
        </w:tc>
      </w:tr>
      <w:tr w:rsidR="004C7383" w:rsidRPr="0052188E" w14:paraId="117A7FB4" w14:textId="77777777" w:rsidTr="004C7383">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C2CEF8" w14:textId="77777777" w:rsidR="004C7383" w:rsidRPr="0052188E" w:rsidRDefault="004C7383" w:rsidP="00640CC1">
            <w:pPr>
              <w:jc w:val="center"/>
            </w:pPr>
            <w:r w:rsidRPr="0052188E">
              <w:t>2</w:t>
            </w:r>
          </w:p>
        </w:tc>
        <w:tc>
          <w:tcPr>
            <w:tcW w:w="0" w:type="auto"/>
            <w:tcBorders>
              <w:top w:val="nil"/>
              <w:left w:val="nil"/>
              <w:bottom w:val="nil"/>
              <w:right w:val="single" w:sz="8" w:space="0" w:color="auto"/>
            </w:tcBorders>
            <w:shd w:val="clear" w:color="auto" w:fill="auto"/>
            <w:vAlign w:val="center"/>
            <w:hideMark/>
          </w:tcPr>
          <w:p w14:paraId="028ADDC2" w14:textId="77777777" w:rsidR="004C7383" w:rsidRPr="0052188E" w:rsidRDefault="004C7383" w:rsidP="00640CC1">
            <w:r w:rsidRPr="0052188E">
              <w:t>HP Laser Jet 1020</w:t>
            </w:r>
          </w:p>
        </w:tc>
        <w:tc>
          <w:tcPr>
            <w:tcW w:w="464" w:type="dxa"/>
            <w:tcBorders>
              <w:top w:val="nil"/>
              <w:left w:val="nil"/>
              <w:bottom w:val="nil"/>
              <w:right w:val="single" w:sz="8" w:space="0" w:color="auto"/>
            </w:tcBorders>
            <w:shd w:val="clear" w:color="auto" w:fill="auto"/>
            <w:vAlign w:val="center"/>
            <w:hideMark/>
          </w:tcPr>
          <w:p w14:paraId="246A10E7"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141734F5"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5957469C" w14:textId="5B9816B1"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043CC3F0" w14:textId="4279F425"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2A358BEE" w14:textId="62DC8F7F"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6345F6B6" w14:textId="4745FBE0"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hideMark/>
          </w:tcPr>
          <w:p w14:paraId="0E168860" w14:textId="77777777" w:rsidR="004C7383" w:rsidRPr="0052188E" w:rsidRDefault="004C7383" w:rsidP="00640CC1">
            <w:pPr>
              <w:jc w:val="right"/>
            </w:pPr>
            <w:r w:rsidRPr="0052188E">
              <w:t> </w:t>
            </w:r>
          </w:p>
        </w:tc>
      </w:tr>
      <w:tr w:rsidR="004C7383" w:rsidRPr="0052188E" w14:paraId="21897AA9"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2381D20B"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4663A592" w14:textId="77777777" w:rsidR="004C7383" w:rsidRPr="0052188E" w:rsidRDefault="004C7383" w:rsidP="00640CC1">
            <w:r w:rsidRPr="0052188E">
              <w:t>Kaseta z czarnym tonerem wydajność 2000 stron</w:t>
            </w:r>
          </w:p>
        </w:tc>
        <w:tc>
          <w:tcPr>
            <w:tcW w:w="464" w:type="dxa"/>
            <w:tcBorders>
              <w:top w:val="nil"/>
              <w:left w:val="nil"/>
              <w:bottom w:val="nil"/>
              <w:right w:val="single" w:sz="8" w:space="0" w:color="auto"/>
            </w:tcBorders>
            <w:shd w:val="clear" w:color="auto" w:fill="auto"/>
            <w:vAlign w:val="center"/>
            <w:hideMark/>
          </w:tcPr>
          <w:p w14:paraId="77D3A701"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0DBAD0D2"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52E9BAB7" w14:textId="42A6719B"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6BACE1AF" w14:textId="3C19BE4D"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25AE34B" w14:textId="6F0208D5"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3CEA3AA" w14:textId="74AB69AD"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39698E6B" w14:textId="6F54FF2F" w:rsidR="004C7383" w:rsidRPr="0052188E" w:rsidRDefault="004C7383" w:rsidP="00640CC1">
            <w:pPr>
              <w:jc w:val="right"/>
            </w:pPr>
          </w:p>
        </w:tc>
      </w:tr>
      <w:tr w:rsidR="004C7383" w:rsidRPr="0052188E" w14:paraId="639918E4" w14:textId="77777777" w:rsidTr="004C7383">
        <w:trPr>
          <w:trHeight w:val="315"/>
        </w:trPr>
        <w:tc>
          <w:tcPr>
            <w:tcW w:w="0" w:type="auto"/>
            <w:vMerge/>
            <w:tcBorders>
              <w:top w:val="nil"/>
              <w:left w:val="single" w:sz="8" w:space="0" w:color="auto"/>
              <w:bottom w:val="single" w:sz="8" w:space="0" w:color="000000"/>
              <w:right w:val="single" w:sz="8" w:space="0" w:color="auto"/>
            </w:tcBorders>
            <w:vAlign w:val="center"/>
            <w:hideMark/>
          </w:tcPr>
          <w:p w14:paraId="32336C6D"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9D372ED" w14:textId="77777777" w:rsidR="004C7383" w:rsidRPr="0052188E" w:rsidRDefault="004C7383" w:rsidP="00640CC1">
            <w:r w:rsidRPr="0052188E">
              <w:t>HP 12A (Q2612A)</w:t>
            </w:r>
          </w:p>
        </w:tc>
        <w:tc>
          <w:tcPr>
            <w:tcW w:w="464" w:type="dxa"/>
            <w:tcBorders>
              <w:top w:val="nil"/>
              <w:left w:val="nil"/>
              <w:bottom w:val="nil"/>
              <w:right w:val="single" w:sz="8" w:space="0" w:color="auto"/>
            </w:tcBorders>
            <w:shd w:val="clear" w:color="auto" w:fill="auto"/>
            <w:vAlign w:val="center"/>
            <w:hideMark/>
          </w:tcPr>
          <w:p w14:paraId="3FECEC6D"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7F36F506"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7A62E8CD" w14:textId="521ADFE3"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3F8A09F7" w14:textId="738861BF"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2DAD2E8F" w14:textId="556735D0"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67DFF804" w14:textId="066114CA"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163AAA04" w14:textId="2ACE9BD9" w:rsidR="004C7383" w:rsidRPr="0052188E" w:rsidRDefault="004C7383" w:rsidP="00640CC1">
            <w:pPr>
              <w:jc w:val="right"/>
            </w:pPr>
          </w:p>
        </w:tc>
      </w:tr>
      <w:tr w:rsidR="004C7383" w:rsidRPr="0052188E" w14:paraId="5C939245" w14:textId="77777777" w:rsidTr="004C7383">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35CE0F0" w14:textId="77777777" w:rsidR="004C7383" w:rsidRPr="0052188E" w:rsidRDefault="004C7383" w:rsidP="00640CC1">
            <w:pPr>
              <w:jc w:val="center"/>
            </w:pPr>
            <w:r w:rsidRPr="0052188E">
              <w:t>3</w:t>
            </w:r>
          </w:p>
        </w:tc>
        <w:tc>
          <w:tcPr>
            <w:tcW w:w="0" w:type="auto"/>
            <w:tcBorders>
              <w:top w:val="single" w:sz="8" w:space="0" w:color="auto"/>
              <w:left w:val="nil"/>
              <w:bottom w:val="nil"/>
              <w:right w:val="single" w:sz="8" w:space="0" w:color="auto"/>
            </w:tcBorders>
            <w:shd w:val="clear" w:color="auto" w:fill="auto"/>
            <w:vAlign w:val="center"/>
            <w:hideMark/>
          </w:tcPr>
          <w:p w14:paraId="1D2DFF34" w14:textId="77777777" w:rsidR="004C7383" w:rsidRPr="0052188E" w:rsidRDefault="004C7383" w:rsidP="00640CC1">
            <w:r w:rsidRPr="0052188E">
              <w:t>HP Laser Jet 5200 dtn</w:t>
            </w:r>
          </w:p>
        </w:tc>
        <w:tc>
          <w:tcPr>
            <w:tcW w:w="464" w:type="dxa"/>
            <w:tcBorders>
              <w:top w:val="single" w:sz="8" w:space="0" w:color="auto"/>
              <w:left w:val="nil"/>
              <w:bottom w:val="nil"/>
              <w:right w:val="single" w:sz="8" w:space="0" w:color="auto"/>
            </w:tcBorders>
            <w:shd w:val="clear" w:color="auto" w:fill="auto"/>
            <w:vAlign w:val="center"/>
            <w:hideMark/>
          </w:tcPr>
          <w:p w14:paraId="08A42138" w14:textId="77777777" w:rsidR="004C7383" w:rsidRPr="0052188E" w:rsidRDefault="004C7383" w:rsidP="00640CC1">
            <w:pPr>
              <w:jc w:val="center"/>
            </w:pPr>
            <w:r w:rsidRPr="0052188E">
              <w:t> </w:t>
            </w:r>
          </w:p>
        </w:tc>
        <w:tc>
          <w:tcPr>
            <w:tcW w:w="597" w:type="dxa"/>
            <w:tcBorders>
              <w:top w:val="single" w:sz="8" w:space="0" w:color="auto"/>
              <w:left w:val="nil"/>
              <w:bottom w:val="nil"/>
              <w:right w:val="single" w:sz="8" w:space="0" w:color="auto"/>
            </w:tcBorders>
            <w:shd w:val="clear" w:color="auto" w:fill="auto"/>
            <w:vAlign w:val="center"/>
            <w:hideMark/>
          </w:tcPr>
          <w:p w14:paraId="1B9B2515" w14:textId="77777777" w:rsidR="004C7383" w:rsidRPr="0052188E" w:rsidRDefault="004C7383" w:rsidP="00640CC1">
            <w:pPr>
              <w:jc w:val="center"/>
            </w:pPr>
            <w:r w:rsidRPr="0052188E">
              <w:t> </w:t>
            </w:r>
          </w:p>
        </w:tc>
        <w:tc>
          <w:tcPr>
            <w:tcW w:w="1014" w:type="dxa"/>
            <w:tcBorders>
              <w:top w:val="single" w:sz="8" w:space="0" w:color="auto"/>
              <w:left w:val="nil"/>
              <w:bottom w:val="nil"/>
              <w:right w:val="single" w:sz="8" w:space="0" w:color="auto"/>
            </w:tcBorders>
            <w:shd w:val="clear" w:color="auto" w:fill="auto"/>
            <w:vAlign w:val="center"/>
          </w:tcPr>
          <w:p w14:paraId="29EA51E6" w14:textId="245A3B28" w:rsidR="004C7383" w:rsidRPr="0052188E" w:rsidRDefault="004C7383" w:rsidP="00640CC1">
            <w:pPr>
              <w:jc w:val="right"/>
            </w:pPr>
          </w:p>
        </w:tc>
        <w:tc>
          <w:tcPr>
            <w:tcW w:w="939" w:type="dxa"/>
            <w:tcBorders>
              <w:top w:val="single" w:sz="8" w:space="0" w:color="auto"/>
              <w:left w:val="nil"/>
              <w:bottom w:val="nil"/>
              <w:right w:val="single" w:sz="8" w:space="0" w:color="auto"/>
            </w:tcBorders>
            <w:shd w:val="clear" w:color="auto" w:fill="auto"/>
            <w:vAlign w:val="center"/>
          </w:tcPr>
          <w:p w14:paraId="1D54B208" w14:textId="50E2B583" w:rsidR="004C7383" w:rsidRPr="0052188E" w:rsidRDefault="004C7383" w:rsidP="00640CC1">
            <w:pPr>
              <w:jc w:val="right"/>
            </w:pPr>
          </w:p>
        </w:tc>
        <w:tc>
          <w:tcPr>
            <w:tcW w:w="762" w:type="dxa"/>
            <w:tcBorders>
              <w:top w:val="single" w:sz="8" w:space="0" w:color="auto"/>
              <w:left w:val="nil"/>
              <w:bottom w:val="nil"/>
              <w:right w:val="single" w:sz="8" w:space="0" w:color="auto"/>
            </w:tcBorders>
            <w:shd w:val="clear" w:color="000000" w:fill="EBF1DE"/>
            <w:vAlign w:val="center"/>
          </w:tcPr>
          <w:p w14:paraId="553EAFB3" w14:textId="1D8D4D7F" w:rsidR="004C7383" w:rsidRPr="0052188E" w:rsidRDefault="004C7383" w:rsidP="00640CC1">
            <w:pPr>
              <w:jc w:val="center"/>
            </w:pPr>
          </w:p>
        </w:tc>
        <w:tc>
          <w:tcPr>
            <w:tcW w:w="1145" w:type="dxa"/>
            <w:tcBorders>
              <w:top w:val="single" w:sz="8" w:space="0" w:color="auto"/>
              <w:left w:val="nil"/>
              <w:bottom w:val="nil"/>
              <w:right w:val="single" w:sz="8" w:space="0" w:color="auto"/>
            </w:tcBorders>
            <w:shd w:val="clear" w:color="auto" w:fill="auto"/>
            <w:vAlign w:val="center"/>
          </w:tcPr>
          <w:p w14:paraId="60E75B37" w14:textId="6C0BD8E9" w:rsidR="004C7383" w:rsidRPr="0052188E" w:rsidRDefault="004C7383" w:rsidP="00640CC1">
            <w:pPr>
              <w:jc w:val="right"/>
            </w:pPr>
          </w:p>
        </w:tc>
        <w:tc>
          <w:tcPr>
            <w:tcW w:w="1076" w:type="dxa"/>
            <w:tcBorders>
              <w:top w:val="single" w:sz="8" w:space="0" w:color="auto"/>
              <w:left w:val="nil"/>
              <w:bottom w:val="nil"/>
              <w:right w:val="single" w:sz="8" w:space="0" w:color="auto"/>
            </w:tcBorders>
            <w:shd w:val="clear" w:color="auto" w:fill="auto"/>
            <w:vAlign w:val="center"/>
          </w:tcPr>
          <w:p w14:paraId="26A32A1E" w14:textId="533D8B5A" w:rsidR="004C7383" w:rsidRPr="0052188E" w:rsidRDefault="004C7383" w:rsidP="00640CC1">
            <w:pPr>
              <w:jc w:val="right"/>
            </w:pPr>
          </w:p>
        </w:tc>
      </w:tr>
      <w:tr w:rsidR="004C7383" w:rsidRPr="0052188E" w14:paraId="19B19FD2"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245F44F3"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5E4D69F" w14:textId="77777777" w:rsidR="004C7383" w:rsidRPr="0052188E" w:rsidRDefault="004C7383" w:rsidP="00640CC1">
            <w:r w:rsidRPr="0052188E">
              <w:t>Kaseta z czarnym tonerem wydajność 12000 stron</w:t>
            </w:r>
          </w:p>
        </w:tc>
        <w:tc>
          <w:tcPr>
            <w:tcW w:w="464" w:type="dxa"/>
            <w:tcBorders>
              <w:top w:val="nil"/>
              <w:left w:val="nil"/>
              <w:bottom w:val="nil"/>
              <w:right w:val="single" w:sz="8" w:space="0" w:color="auto"/>
            </w:tcBorders>
            <w:shd w:val="clear" w:color="auto" w:fill="auto"/>
            <w:vAlign w:val="center"/>
            <w:hideMark/>
          </w:tcPr>
          <w:p w14:paraId="670A8260"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19389D61"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2BFA596C" w14:textId="4061993B"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3E454D24" w14:textId="49BF064D"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03AD2DCE" w14:textId="68B02D19"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5C2F581" w14:textId="349C3BD5"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43511C25" w14:textId="7B17EC62" w:rsidR="004C7383" w:rsidRPr="0052188E" w:rsidRDefault="004C7383" w:rsidP="00640CC1">
            <w:pPr>
              <w:jc w:val="right"/>
            </w:pPr>
          </w:p>
        </w:tc>
      </w:tr>
      <w:tr w:rsidR="004C7383" w:rsidRPr="0052188E" w14:paraId="4AC4E6F6" w14:textId="77777777" w:rsidTr="004C7383">
        <w:trPr>
          <w:trHeight w:val="315"/>
        </w:trPr>
        <w:tc>
          <w:tcPr>
            <w:tcW w:w="0" w:type="auto"/>
            <w:vMerge/>
            <w:tcBorders>
              <w:top w:val="nil"/>
              <w:left w:val="single" w:sz="8" w:space="0" w:color="auto"/>
              <w:bottom w:val="single" w:sz="8" w:space="0" w:color="000000"/>
              <w:right w:val="single" w:sz="8" w:space="0" w:color="auto"/>
            </w:tcBorders>
            <w:vAlign w:val="center"/>
            <w:hideMark/>
          </w:tcPr>
          <w:p w14:paraId="4E4CEFBD" w14:textId="77777777" w:rsidR="004C7383" w:rsidRPr="0052188E" w:rsidRDefault="004C7383" w:rsidP="00640CC1"/>
        </w:tc>
        <w:tc>
          <w:tcPr>
            <w:tcW w:w="0" w:type="auto"/>
            <w:tcBorders>
              <w:top w:val="nil"/>
              <w:left w:val="nil"/>
              <w:bottom w:val="single" w:sz="8" w:space="0" w:color="auto"/>
              <w:right w:val="single" w:sz="8" w:space="0" w:color="auto"/>
            </w:tcBorders>
            <w:shd w:val="clear" w:color="auto" w:fill="auto"/>
            <w:vAlign w:val="center"/>
            <w:hideMark/>
          </w:tcPr>
          <w:p w14:paraId="78960531" w14:textId="77777777" w:rsidR="004C7383" w:rsidRPr="0052188E" w:rsidRDefault="004C7383" w:rsidP="00640CC1">
            <w:r w:rsidRPr="0052188E">
              <w:t>HP 16A (Q7516A)</w:t>
            </w:r>
          </w:p>
        </w:tc>
        <w:tc>
          <w:tcPr>
            <w:tcW w:w="464" w:type="dxa"/>
            <w:tcBorders>
              <w:top w:val="nil"/>
              <w:left w:val="nil"/>
              <w:bottom w:val="single" w:sz="8" w:space="0" w:color="auto"/>
              <w:right w:val="single" w:sz="8" w:space="0" w:color="auto"/>
            </w:tcBorders>
            <w:shd w:val="clear" w:color="auto" w:fill="auto"/>
            <w:vAlign w:val="center"/>
            <w:hideMark/>
          </w:tcPr>
          <w:p w14:paraId="2E521958"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1EA31837" w14:textId="77777777" w:rsidR="004C7383" w:rsidRPr="0052188E" w:rsidRDefault="004C7383" w:rsidP="00640CC1">
            <w:pPr>
              <w:jc w:val="center"/>
            </w:pPr>
            <w:r w:rsidRPr="0052188E">
              <w:t>2</w:t>
            </w:r>
          </w:p>
        </w:tc>
        <w:tc>
          <w:tcPr>
            <w:tcW w:w="1014" w:type="dxa"/>
            <w:tcBorders>
              <w:top w:val="nil"/>
              <w:left w:val="nil"/>
              <w:bottom w:val="single" w:sz="8" w:space="0" w:color="auto"/>
              <w:right w:val="single" w:sz="8" w:space="0" w:color="auto"/>
            </w:tcBorders>
            <w:shd w:val="clear" w:color="auto" w:fill="auto"/>
            <w:vAlign w:val="center"/>
          </w:tcPr>
          <w:p w14:paraId="71E4C840" w14:textId="23DA530B"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70E32A05" w14:textId="06F298BE"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55CFFBE0" w14:textId="6A818C5C"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26FE962B" w14:textId="7B403D6E"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0FD3C8A4" w14:textId="5FD472FF" w:rsidR="004C7383" w:rsidRPr="0052188E" w:rsidRDefault="004C7383" w:rsidP="00640CC1">
            <w:pPr>
              <w:jc w:val="right"/>
            </w:pPr>
          </w:p>
        </w:tc>
      </w:tr>
      <w:tr w:rsidR="004C7383" w:rsidRPr="0052188E" w14:paraId="18502BBB" w14:textId="77777777" w:rsidTr="004C7383">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EDD4BB9" w14:textId="77777777" w:rsidR="004C7383" w:rsidRPr="0052188E" w:rsidRDefault="004C7383" w:rsidP="00640CC1">
            <w:pPr>
              <w:jc w:val="center"/>
            </w:pPr>
            <w:r w:rsidRPr="0052188E">
              <w:t>4</w:t>
            </w:r>
          </w:p>
        </w:tc>
        <w:tc>
          <w:tcPr>
            <w:tcW w:w="0" w:type="auto"/>
            <w:tcBorders>
              <w:top w:val="nil"/>
              <w:left w:val="nil"/>
              <w:bottom w:val="nil"/>
              <w:right w:val="single" w:sz="8" w:space="0" w:color="auto"/>
            </w:tcBorders>
            <w:shd w:val="clear" w:color="auto" w:fill="auto"/>
            <w:vAlign w:val="center"/>
            <w:hideMark/>
          </w:tcPr>
          <w:p w14:paraId="0AAEE8AE" w14:textId="77777777" w:rsidR="004C7383" w:rsidRPr="0052188E" w:rsidRDefault="004C7383" w:rsidP="00640CC1">
            <w:r w:rsidRPr="0052188E">
              <w:t>HP M451dn</w:t>
            </w:r>
          </w:p>
        </w:tc>
        <w:tc>
          <w:tcPr>
            <w:tcW w:w="464" w:type="dxa"/>
            <w:tcBorders>
              <w:top w:val="nil"/>
              <w:left w:val="nil"/>
              <w:bottom w:val="nil"/>
              <w:right w:val="single" w:sz="8" w:space="0" w:color="auto"/>
            </w:tcBorders>
            <w:shd w:val="clear" w:color="auto" w:fill="auto"/>
            <w:vAlign w:val="center"/>
            <w:hideMark/>
          </w:tcPr>
          <w:p w14:paraId="7321010C"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54321F25"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21E1BCF6" w14:textId="0BABD63A"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6C1B0022" w14:textId="7D0032DA"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2E0FF3A" w14:textId="55E994D9"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6CAC3D0B" w14:textId="09B0924F"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26AEBB32" w14:textId="744C832A" w:rsidR="004C7383" w:rsidRPr="0052188E" w:rsidRDefault="004C7383" w:rsidP="00640CC1">
            <w:pPr>
              <w:jc w:val="right"/>
            </w:pPr>
          </w:p>
        </w:tc>
      </w:tr>
      <w:tr w:rsidR="004C7383" w:rsidRPr="0052188E" w14:paraId="2B8BCF03"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56AA721C"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63E87975" w14:textId="77777777" w:rsidR="004C7383" w:rsidRPr="0052188E" w:rsidRDefault="004C7383" w:rsidP="00640CC1">
            <w:r w:rsidRPr="0052188E">
              <w:t>Kaseta z czarnym tonerem o wydajności 4000 stron</w:t>
            </w:r>
          </w:p>
        </w:tc>
        <w:tc>
          <w:tcPr>
            <w:tcW w:w="464" w:type="dxa"/>
            <w:tcBorders>
              <w:top w:val="nil"/>
              <w:left w:val="nil"/>
              <w:bottom w:val="nil"/>
              <w:right w:val="single" w:sz="8" w:space="0" w:color="auto"/>
            </w:tcBorders>
            <w:shd w:val="clear" w:color="auto" w:fill="auto"/>
            <w:vAlign w:val="center"/>
            <w:hideMark/>
          </w:tcPr>
          <w:p w14:paraId="68885CCF"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525D7333"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66194AFC" w14:textId="09BB7270"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35E8F1E" w14:textId="7B265C9A"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0DA56F7B" w14:textId="4E71B47F"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1EB285A5" w14:textId="5A461A74"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41BDDB1D" w14:textId="3650DCFE" w:rsidR="004C7383" w:rsidRPr="0052188E" w:rsidRDefault="004C7383" w:rsidP="00640CC1">
            <w:pPr>
              <w:jc w:val="right"/>
            </w:pPr>
          </w:p>
        </w:tc>
      </w:tr>
      <w:tr w:rsidR="004C7383" w:rsidRPr="0052188E" w14:paraId="0D94B5FC"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2D917A03"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4102895A" w14:textId="77777777" w:rsidR="004C7383" w:rsidRPr="0052188E" w:rsidRDefault="004C7383" w:rsidP="00640CC1">
            <w:r w:rsidRPr="0052188E">
              <w:t>HP 305X LaserJet XL (CE410X)</w:t>
            </w:r>
          </w:p>
        </w:tc>
        <w:tc>
          <w:tcPr>
            <w:tcW w:w="464" w:type="dxa"/>
            <w:tcBorders>
              <w:top w:val="nil"/>
              <w:left w:val="nil"/>
              <w:bottom w:val="nil"/>
              <w:right w:val="single" w:sz="8" w:space="0" w:color="auto"/>
            </w:tcBorders>
            <w:shd w:val="clear" w:color="auto" w:fill="auto"/>
            <w:vAlign w:val="center"/>
            <w:hideMark/>
          </w:tcPr>
          <w:p w14:paraId="195C0762"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7A93EB3A" w14:textId="77777777" w:rsidR="004C7383" w:rsidRPr="0052188E" w:rsidRDefault="004C7383" w:rsidP="00640CC1">
            <w:pPr>
              <w:jc w:val="center"/>
            </w:pPr>
            <w:r w:rsidRPr="0052188E">
              <w:t>3</w:t>
            </w:r>
          </w:p>
        </w:tc>
        <w:tc>
          <w:tcPr>
            <w:tcW w:w="1014" w:type="dxa"/>
            <w:tcBorders>
              <w:top w:val="nil"/>
              <w:left w:val="nil"/>
              <w:bottom w:val="nil"/>
              <w:right w:val="single" w:sz="8" w:space="0" w:color="auto"/>
            </w:tcBorders>
            <w:shd w:val="clear" w:color="auto" w:fill="auto"/>
            <w:vAlign w:val="center"/>
          </w:tcPr>
          <w:p w14:paraId="17B40BDB" w14:textId="6DC30302"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13786BB" w14:textId="0EB91764"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A389A48" w14:textId="6DAC86B7"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6883C127" w14:textId="7721FB24"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2195DEE5" w14:textId="573AC421" w:rsidR="004C7383" w:rsidRPr="0052188E" w:rsidRDefault="004C7383" w:rsidP="00640CC1">
            <w:pPr>
              <w:jc w:val="right"/>
            </w:pPr>
          </w:p>
        </w:tc>
      </w:tr>
      <w:tr w:rsidR="004C7383" w:rsidRPr="0052188E" w14:paraId="3983DC0E"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1D164044"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9AC419F" w14:textId="77777777" w:rsidR="004C7383" w:rsidRPr="0052188E" w:rsidRDefault="004C7383" w:rsidP="00640CC1">
            <w:r w:rsidRPr="0052188E">
              <w:t>Kaseta z błękitnym tonerem o wydajności 2600 stron</w:t>
            </w:r>
          </w:p>
        </w:tc>
        <w:tc>
          <w:tcPr>
            <w:tcW w:w="464" w:type="dxa"/>
            <w:tcBorders>
              <w:top w:val="nil"/>
              <w:left w:val="nil"/>
              <w:bottom w:val="nil"/>
              <w:right w:val="single" w:sz="8" w:space="0" w:color="auto"/>
            </w:tcBorders>
            <w:shd w:val="clear" w:color="auto" w:fill="auto"/>
            <w:vAlign w:val="center"/>
            <w:hideMark/>
          </w:tcPr>
          <w:p w14:paraId="605E778E"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231D7A19"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3CE1E00F" w14:textId="71E13827"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405D6429" w14:textId="143C8C5B"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59D84206" w14:textId="4C091A23"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869C4CF" w14:textId="6D575FF5"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6CB010DD" w14:textId="04830740" w:rsidR="004C7383" w:rsidRPr="0052188E" w:rsidRDefault="004C7383" w:rsidP="00640CC1">
            <w:pPr>
              <w:jc w:val="right"/>
            </w:pPr>
          </w:p>
        </w:tc>
      </w:tr>
      <w:tr w:rsidR="004C7383" w:rsidRPr="0052188E" w14:paraId="1E94D449"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129DE2F9"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4E1934C9" w14:textId="77777777" w:rsidR="004C7383" w:rsidRPr="0052188E" w:rsidRDefault="004C7383" w:rsidP="00640CC1">
            <w:r w:rsidRPr="0052188E">
              <w:t>HP 305A LaserJet (CE411A)</w:t>
            </w:r>
          </w:p>
        </w:tc>
        <w:tc>
          <w:tcPr>
            <w:tcW w:w="464" w:type="dxa"/>
            <w:tcBorders>
              <w:top w:val="nil"/>
              <w:left w:val="nil"/>
              <w:bottom w:val="nil"/>
              <w:right w:val="single" w:sz="8" w:space="0" w:color="auto"/>
            </w:tcBorders>
            <w:shd w:val="clear" w:color="auto" w:fill="auto"/>
            <w:vAlign w:val="center"/>
            <w:hideMark/>
          </w:tcPr>
          <w:p w14:paraId="380AE40D"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14DBA92E"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49F6171D" w14:textId="0189321D"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00E17F5E" w14:textId="09579F5C"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5DFE5BB" w14:textId="31CC6551"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97D13B2" w14:textId="683419BD"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2E697406" w14:textId="31B9CCE3" w:rsidR="004C7383" w:rsidRPr="0052188E" w:rsidRDefault="004C7383" w:rsidP="00640CC1">
            <w:pPr>
              <w:jc w:val="right"/>
            </w:pPr>
          </w:p>
        </w:tc>
      </w:tr>
      <w:tr w:rsidR="004C7383" w:rsidRPr="0052188E" w14:paraId="09FE8C9A"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4EA0C0A5"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80B68C4" w14:textId="77777777" w:rsidR="004C7383" w:rsidRPr="0052188E" w:rsidRDefault="004C7383" w:rsidP="00640CC1">
            <w:r w:rsidRPr="0052188E">
              <w:t>Kaseta z żółtym tonerem o wydajności 2600 stron</w:t>
            </w:r>
          </w:p>
        </w:tc>
        <w:tc>
          <w:tcPr>
            <w:tcW w:w="464" w:type="dxa"/>
            <w:tcBorders>
              <w:top w:val="nil"/>
              <w:left w:val="nil"/>
              <w:bottom w:val="nil"/>
              <w:right w:val="single" w:sz="8" w:space="0" w:color="auto"/>
            </w:tcBorders>
            <w:shd w:val="clear" w:color="auto" w:fill="auto"/>
            <w:vAlign w:val="center"/>
            <w:hideMark/>
          </w:tcPr>
          <w:p w14:paraId="38BECD1E"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0ACFCE4B"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6129D747" w14:textId="57F573B0"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1D34BC4D" w14:textId="2B7F9149"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0B2892F8" w14:textId="46C26A94"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E9AE207" w14:textId="07544407"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06DDE749" w14:textId="3FF5E181" w:rsidR="004C7383" w:rsidRPr="0052188E" w:rsidRDefault="004C7383" w:rsidP="00640CC1">
            <w:pPr>
              <w:jc w:val="right"/>
            </w:pPr>
          </w:p>
        </w:tc>
      </w:tr>
      <w:tr w:rsidR="004C7383" w:rsidRPr="0052188E" w14:paraId="2D7B7B53"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0564A273"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0B8D997" w14:textId="77777777" w:rsidR="004C7383" w:rsidRPr="0052188E" w:rsidRDefault="004C7383" w:rsidP="00640CC1">
            <w:r w:rsidRPr="0052188E">
              <w:t>HP 305A LaserJet (CE412A)</w:t>
            </w:r>
          </w:p>
        </w:tc>
        <w:tc>
          <w:tcPr>
            <w:tcW w:w="464" w:type="dxa"/>
            <w:tcBorders>
              <w:top w:val="nil"/>
              <w:left w:val="nil"/>
              <w:bottom w:val="nil"/>
              <w:right w:val="single" w:sz="8" w:space="0" w:color="auto"/>
            </w:tcBorders>
            <w:shd w:val="clear" w:color="auto" w:fill="auto"/>
            <w:vAlign w:val="center"/>
            <w:hideMark/>
          </w:tcPr>
          <w:p w14:paraId="4E803817"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27F4BA14"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72934989" w14:textId="27778BBA"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1778F66C" w14:textId="62711676"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16924535" w14:textId="5CD7EB77"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0475D009" w14:textId="7E63FC6D"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36BA8B37" w14:textId="56D8DED0" w:rsidR="004C7383" w:rsidRPr="0052188E" w:rsidRDefault="004C7383" w:rsidP="00640CC1">
            <w:pPr>
              <w:jc w:val="right"/>
            </w:pPr>
          </w:p>
        </w:tc>
      </w:tr>
      <w:tr w:rsidR="004C7383" w:rsidRPr="0052188E" w14:paraId="695114EE"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7536D76C"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53F333E2" w14:textId="77777777" w:rsidR="004C7383" w:rsidRPr="0052188E" w:rsidRDefault="004C7383" w:rsidP="00640CC1">
            <w:r w:rsidRPr="0052188E">
              <w:t>Kaseta z purpurowym tonerem o wydajności 2600 stron</w:t>
            </w:r>
          </w:p>
        </w:tc>
        <w:tc>
          <w:tcPr>
            <w:tcW w:w="464" w:type="dxa"/>
            <w:tcBorders>
              <w:top w:val="nil"/>
              <w:left w:val="nil"/>
              <w:bottom w:val="nil"/>
              <w:right w:val="single" w:sz="8" w:space="0" w:color="auto"/>
            </w:tcBorders>
            <w:shd w:val="clear" w:color="auto" w:fill="auto"/>
            <w:vAlign w:val="center"/>
            <w:hideMark/>
          </w:tcPr>
          <w:p w14:paraId="341A4370"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6E99ED76"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2237B68A" w14:textId="55547944"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4E628A8C" w14:textId="5CE842B8"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56A0277" w14:textId="7799A8A9"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3EED4E65" w14:textId="303836C3"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30E55741" w14:textId="58E8C04E" w:rsidR="004C7383" w:rsidRPr="0052188E" w:rsidRDefault="004C7383" w:rsidP="00640CC1">
            <w:pPr>
              <w:jc w:val="right"/>
            </w:pPr>
          </w:p>
        </w:tc>
      </w:tr>
      <w:tr w:rsidR="004C7383" w:rsidRPr="0052188E" w14:paraId="2DAE1BFF" w14:textId="77777777" w:rsidTr="004C7383">
        <w:trPr>
          <w:trHeight w:val="315"/>
        </w:trPr>
        <w:tc>
          <w:tcPr>
            <w:tcW w:w="0" w:type="auto"/>
            <w:vMerge/>
            <w:tcBorders>
              <w:top w:val="nil"/>
              <w:left w:val="single" w:sz="8" w:space="0" w:color="auto"/>
              <w:bottom w:val="single" w:sz="8" w:space="0" w:color="000000"/>
              <w:right w:val="single" w:sz="8" w:space="0" w:color="auto"/>
            </w:tcBorders>
            <w:vAlign w:val="center"/>
            <w:hideMark/>
          </w:tcPr>
          <w:p w14:paraId="669CD0C4" w14:textId="77777777" w:rsidR="004C7383" w:rsidRPr="0052188E" w:rsidRDefault="004C7383" w:rsidP="00640CC1"/>
        </w:tc>
        <w:tc>
          <w:tcPr>
            <w:tcW w:w="0" w:type="auto"/>
            <w:tcBorders>
              <w:top w:val="nil"/>
              <w:left w:val="nil"/>
              <w:bottom w:val="single" w:sz="8" w:space="0" w:color="auto"/>
              <w:right w:val="single" w:sz="8" w:space="0" w:color="auto"/>
            </w:tcBorders>
            <w:shd w:val="clear" w:color="auto" w:fill="auto"/>
            <w:vAlign w:val="center"/>
            <w:hideMark/>
          </w:tcPr>
          <w:p w14:paraId="2901D508" w14:textId="77777777" w:rsidR="004C7383" w:rsidRPr="0052188E" w:rsidRDefault="004C7383" w:rsidP="00640CC1">
            <w:r w:rsidRPr="0052188E">
              <w:t>HP 305A  LaserJet(CE413A)</w:t>
            </w:r>
          </w:p>
        </w:tc>
        <w:tc>
          <w:tcPr>
            <w:tcW w:w="464" w:type="dxa"/>
            <w:tcBorders>
              <w:top w:val="nil"/>
              <w:left w:val="nil"/>
              <w:bottom w:val="single" w:sz="8" w:space="0" w:color="auto"/>
              <w:right w:val="single" w:sz="8" w:space="0" w:color="auto"/>
            </w:tcBorders>
            <w:shd w:val="clear" w:color="auto" w:fill="auto"/>
            <w:vAlign w:val="center"/>
            <w:hideMark/>
          </w:tcPr>
          <w:p w14:paraId="465667FA"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7BDFB403" w14:textId="77777777" w:rsidR="004C7383" w:rsidRPr="0052188E" w:rsidRDefault="004C7383" w:rsidP="00640CC1">
            <w:pPr>
              <w:jc w:val="center"/>
            </w:pPr>
            <w:r w:rsidRPr="0052188E">
              <w:t>2</w:t>
            </w:r>
          </w:p>
        </w:tc>
        <w:tc>
          <w:tcPr>
            <w:tcW w:w="1014" w:type="dxa"/>
            <w:tcBorders>
              <w:top w:val="nil"/>
              <w:left w:val="nil"/>
              <w:bottom w:val="single" w:sz="8" w:space="0" w:color="auto"/>
              <w:right w:val="single" w:sz="8" w:space="0" w:color="auto"/>
            </w:tcBorders>
            <w:shd w:val="clear" w:color="auto" w:fill="auto"/>
            <w:vAlign w:val="center"/>
          </w:tcPr>
          <w:p w14:paraId="5009E142" w14:textId="40BD3015"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261378B8" w14:textId="7936A74D"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540AF938" w14:textId="00AFF42A"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4407B308" w14:textId="24BCF92D"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766C2400" w14:textId="74265C01" w:rsidR="004C7383" w:rsidRPr="0052188E" w:rsidRDefault="004C7383" w:rsidP="00640CC1">
            <w:pPr>
              <w:jc w:val="right"/>
            </w:pPr>
          </w:p>
        </w:tc>
      </w:tr>
      <w:tr w:rsidR="004C7383" w:rsidRPr="0052188E" w14:paraId="11CEE548" w14:textId="77777777" w:rsidTr="004C7383">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B74D331" w14:textId="77777777" w:rsidR="004C7383" w:rsidRPr="0052188E" w:rsidRDefault="004C7383" w:rsidP="00640CC1">
            <w:pPr>
              <w:jc w:val="center"/>
            </w:pPr>
            <w:r w:rsidRPr="0052188E">
              <w:t>5</w:t>
            </w:r>
          </w:p>
        </w:tc>
        <w:tc>
          <w:tcPr>
            <w:tcW w:w="0" w:type="auto"/>
            <w:tcBorders>
              <w:top w:val="nil"/>
              <w:left w:val="nil"/>
              <w:bottom w:val="nil"/>
              <w:right w:val="single" w:sz="8" w:space="0" w:color="auto"/>
            </w:tcBorders>
            <w:shd w:val="clear" w:color="auto" w:fill="auto"/>
            <w:vAlign w:val="center"/>
            <w:hideMark/>
          </w:tcPr>
          <w:p w14:paraId="1BD6B234" w14:textId="77777777" w:rsidR="004C7383" w:rsidRPr="0052188E" w:rsidRDefault="004C7383" w:rsidP="00640CC1">
            <w:r w:rsidRPr="0052188E">
              <w:t>LEXMARK E260D</w:t>
            </w:r>
          </w:p>
        </w:tc>
        <w:tc>
          <w:tcPr>
            <w:tcW w:w="464" w:type="dxa"/>
            <w:tcBorders>
              <w:top w:val="nil"/>
              <w:left w:val="nil"/>
              <w:bottom w:val="nil"/>
              <w:right w:val="single" w:sz="8" w:space="0" w:color="auto"/>
            </w:tcBorders>
            <w:shd w:val="clear" w:color="auto" w:fill="auto"/>
            <w:vAlign w:val="center"/>
            <w:hideMark/>
          </w:tcPr>
          <w:p w14:paraId="167F3F99"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2AB787BB"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5DDEDEC8" w14:textId="4BCD2DC6"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4A15944B" w14:textId="3FDE3CBE"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8E6E1D4" w14:textId="1F41F199"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0C726107" w14:textId="34EA656E"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1B01094F" w14:textId="7EA4933D" w:rsidR="004C7383" w:rsidRPr="0052188E" w:rsidRDefault="004C7383" w:rsidP="00640CC1">
            <w:pPr>
              <w:jc w:val="right"/>
            </w:pPr>
          </w:p>
        </w:tc>
      </w:tr>
      <w:tr w:rsidR="004C7383" w:rsidRPr="0052188E" w14:paraId="63CE11EB"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93EBCDE"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6E075F5" w14:textId="77777777" w:rsidR="004C7383" w:rsidRPr="0052188E" w:rsidRDefault="004C7383" w:rsidP="00640CC1">
            <w:r w:rsidRPr="0052188E">
              <w:t xml:space="preserve">Kaseta z tonerem o wydajności 3500 stron </w:t>
            </w:r>
          </w:p>
        </w:tc>
        <w:tc>
          <w:tcPr>
            <w:tcW w:w="464" w:type="dxa"/>
            <w:tcBorders>
              <w:top w:val="nil"/>
              <w:left w:val="nil"/>
              <w:bottom w:val="nil"/>
              <w:right w:val="single" w:sz="8" w:space="0" w:color="auto"/>
            </w:tcBorders>
            <w:shd w:val="clear" w:color="auto" w:fill="auto"/>
            <w:vAlign w:val="center"/>
            <w:hideMark/>
          </w:tcPr>
          <w:p w14:paraId="6C19DB4B"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36FEBB4A"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6563E736" w14:textId="335CD68E"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44AA00F2" w14:textId="6DC4D644"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48F32732" w14:textId="5A4A41A2"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3333767E" w14:textId="1961DC39"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585584A2" w14:textId="0AB17530" w:rsidR="004C7383" w:rsidRPr="0052188E" w:rsidRDefault="004C7383" w:rsidP="00640CC1">
            <w:pPr>
              <w:jc w:val="right"/>
            </w:pPr>
          </w:p>
        </w:tc>
      </w:tr>
      <w:tr w:rsidR="004C7383" w:rsidRPr="0052188E" w14:paraId="0F7FACF4"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739240C1"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4CCB2AE4" w14:textId="77777777" w:rsidR="004C7383" w:rsidRPr="0052188E" w:rsidRDefault="004C7383" w:rsidP="00640CC1">
            <w:r w:rsidRPr="0052188E">
              <w:t>Nr katalogowy E260A11E</w:t>
            </w:r>
          </w:p>
        </w:tc>
        <w:tc>
          <w:tcPr>
            <w:tcW w:w="464" w:type="dxa"/>
            <w:tcBorders>
              <w:top w:val="nil"/>
              <w:left w:val="nil"/>
              <w:bottom w:val="nil"/>
              <w:right w:val="single" w:sz="8" w:space="0" w:color="auto"/>
            </w:tcBorders>
            <w:shd w:val="clear" w:color="auto" w:fill="auto"/>
            <w:vAlign w:val="center"/>
            <w:hideMark/>
          </w:tcPr>
          <w:p w14:paraId="2939538E"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1747498D"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24DD6D55" w14:textId="20B9E797"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DB817D0" w14:textId="67862803"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A7680C4" w14:textId="0DE6BA4F"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F36E939" w14:textId="0B9FD623"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689DF9A9" w14:textId="54E966D0" w:rsidR="004C7383" w:rsidRPr="0052188E" w:rsidRDefault="004C7383" w:rsidP="00640CC1">
            <w:pPr>
              <w:jc w:val="right"/>
            </w:pPr>
          </w:p>
        </w:tc>
      </w:tr>
      <w:tr w:rsidR="004C7383" w:rsidRPr="0052188E" w14:paraId="7C4A8152"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301AB6FA"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BEA605A" w14:textId="77777777" w:rsidR="004C7383" w:rsidRPr="0052188E" w:rsidRDefault="004C7383" w:rsidP="00640CC1">
            <w:r w:rsidRPr="0052188E">
              <w:t xml:space="preserve">Bęben światłoczuły o wydajności do 30000 stron </w:t>
            </w:r>
          </w:p>
        </w:tc>
        <w:tc>
          <w:tcPr>
            <w:tcW w:w="464" w:type="dxa"/>
            <w:tcBorders>
              <w:top w:val="nil"/>
              <w:left w:val="nil"/>
              <w:bottom w:val="nil"/>
              <w:right w:val="single" w:sz="8" w:space="0" w:color="auto"/>
            </w:tcBorders>
            <w:shd w:val="clear" w:color="auto" w:fill="auto"/>
            <w:vAlign w:val="center"/>
            <w:hideMark/>
          </w:tcPr>
          <w:p w14:paraId="397F13C5"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5B263372"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6390962C" w14:textId="73E861F4"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3CDDF631" w14:textId="058C56BE"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2A3A9855" w14:textId="7FFF7083"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4F2C940" w14:textId="16F63FEF"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111F63F6" w14:textId="191A1221" w:rsidR="004C7383" w:rsidRPr="0052188E" w:rsidRDefault="004C7383" w:rsidP="00640CC1">
            <w:pPr>
              <w:jc w:val="right"/>
            </w:pPr>
          </w:p>
        </w:tc>
      </w:tr>
      <w:tr w:rsidR="004C7383" w:rsidRPr="0052188E" w14:paraId="34B6F39A" w14:textId="77777777" w:rsidTr="004C7383">
        <w:trPr>
          <w:trHeight w:val="315"/>
        </w:trPr>
        <w:tc>
          <w:tcPr>
            <w:tcW w:w="0" w:type="auto"/>
            <w:vMerge/>
            <w:tcBorders>
              <w:top w:val="nil"/>
              <w:left w:val="single" w:sz="8" w:space="0" w:color="auto"/>
              <w:bottom w:val="single" w:sz="8" w:space="0" w:color="000000"/>
              <w:right w:val="single" w:sz="8" w:space="0" w:color="auto"/>
            </w:tcBorders>
            <w:vAlign w:val="center"/>
            <w:hideMark/>
          </w:tcPr>
          <w:p w14:paraId="51502664" w14:textId="77777777" w:rsidR="004C7383" w:rsidRPr="0052188E" w:rsidRDefault="004C7383" w:rsidP="00640CC1"/>
        </w:tc>
        <w:tc>
          <w:tcPr>
            <w:tcW w:w="0" w:type="auto"/>
            <w:tcBorders>
              <w:top w:val="nil"/>
              <w:left w:val="nil"/>
              <w:bottom w:val="single" w:sz="8" w:space="0" w:color="auto"/>
              <w:right w:val="single" w:sz="8" w:space="0" w:color="auto"/>
            </w:tcBorders>
            <w:shd w:val="clear" w:color="auto" w:fill="auto"/>
            <w:vAlign w:val="center"/>
            <w:hideMark/>
          </w:tcPr>
          <w:p w14:paraId="0ADDB10F" w14:textId="77777777" w:rsidR="004C7383" w:rsidRPr="0052188E" w:rsidRDefault="004C7383" w:rsidP="00640CC1">
            <w:r w:rsidRPr="0052188E">
              <w:t>Nr katalogowy E260X22G</w:t>
            </w:r>
          </w:p>
        </w:tc>
        <w:tc>
          <w:tcPr>
            <w:tcW w:w="464" w:type="dxa"/>
            <w:tcBorders>
              <w:top w:val="nil"/>
              <w:left w:val="nil"/>
              <w:bottom w:val="single" w:sz="8" w:space="0" w:color="auto"/>
              <w:right w:val="single" w:sz="8" w:space="0" w:color="auto"/>
            </w:tcBorders>
            <w:shd w:val="clear" w:color="auto" w:fill="auto"/>
            <w:vAlign w:val="center"/>
            <w:hideMark/>
          </w:tcPr>
          <w:p w14:paraId="75DE410C"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6A7256D4" w14:textId="77777777" w:rsidR="004C7383" w:rsidRPr="0052188E" w:rsidRDefault="004C7383" w:rsidP="00640CC1">
            <w:pPr>
              <w:jc w:val="center"/>
            </w:pPr>
            <w:r w:rsidRPr="0052188E">
              <w:t>1</w:t>
            </w:r>
          </w:p>
        </w:tc>
        <w:tc>
          <w:tcPr>
            <w:tcW w:w="1014" w:type="dxa"/>
            <w:tcBorders>
              <w:top w:val="nil"/>
              <w:left w:val="nil"/>
              <w:bottom w:val="single" w:sz="8" w:space="0" w:color="auto"/>
              <w:right w:val="single" w:sz="8" w:space="0" w:color="auto"/>
            </w:tcBorders>
            <w:shd w:val="clear" w:color="auto" w:fill="auto"/>
            <w:vAlign w:val="center"/>
          </w:tcPr>
          <w:p w14:paraId="3F79EB64" w14:textId="604CD921"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43483624" w14:textId="7C6F98FB"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4451E29D" w14:textId="481583D7"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146F6B38" w14:textId="3502D0EA"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1170F014" w14:textId="18364A4B" w:rsidR="004C7383" w:rsidRPr="0052188E" w:rsidRDefault="004C7383" w:rsidP="00640CC1">
            <w:pPr>
              <w:jc w:val="right"/>
            </w:pPr>
          </w:p>
        </w:tc>
      </w:tr>
      <w:tr w:rsidR="004C7383" w:rsidRPr="0052188E" w14:paraId="026A7F8F" w14:textId="77777777" w:rsidTr="004C7383">
        <w:trPr>
          <w:trHeight w:val="300"/>
        </w:trPr>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9AC2798" w14:textId="77777777" w:rsidR="004C7383" w:rsidRPr="0052188E" w:rsidRDefault="004C7383" w:rsidP="00640CC1">
            <w:pPr>
              <w:jc w:val="center"/>
            </w:pPr>
            <w:r w:rsidRPr="0052188E">
              <w:t>6</w:t>
            </w:r>
          </w:p>
        </w:tc>
        <w:tc>
          <w:tcPr>
            <w:tcW w:w="0" w:type="auto"/>
            <w:tcBorders>
              <w:top w:val="nil"/>
              <w:left w:val="nil"/>
              <w:bottom w:val="nil"/>
              <w:right w:val="single" w:sz="8" w:space="0" w:color="auto"/>
            </w:tcBorders>
            <w:shd w:val="clear" w:color="000000" w:fill="FFFFFF"/>
            <w:vAlign w:val="center"/>
            <w:hideMark/>
          </w:tcPr>
          <w:p w14:paraId="0C77EB75" w14:textId="77777777" w:rsidR="004C7383" w:rsidRPr="0052188E" w:rsidRDefault="004C7383" w:rsidP="00640CC1">
            <w:r w:rsidRPr="0052188E">
              <w:t>OKI B432d</w:t>
            </w:r>
          </w:p>
        </w:tc>
        <w:tc>
          <w:tcPr>
            <w:tcW w:w="464" w:type="dxa"/>
            <w:tcBorders>
              <w:top w:val="nil"/>
              <w:left w:val="nil"/>
              <w:bottom w:val="nil"/>
              <w:right w:val="single" w:sz="8" w:space="0" w:color="auto"/>
            </w:tcBorders>
            <w:shd w:val="clear" w:color="000000" w:fill="FFFFFF"/>
            <w:vAlign w:val="center"/>
            <w:hideMark/>
          </w:tcPr>
          <w:p w14:paraId="6F9096EE"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000000" w:fill="FFFFFF"/>
            <w:vAlign w:val="center"/>
            <w:hideMark/>
          </w:tcPr>
          <w:p w14:paraId="18FB27D7"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000000" w:fill="FFFFFF"/>
            <w:vAlign w:val="center"/>
          </w:tcPr>
          <w:p w14:paraId="763434D9" w14:textId="1D7FBA2D" w:rsidR="004C7383" w:rsidRPr="0052188E" w:rsidRDefault="004C7383" w:rsidP="00640CC1">
            <w:pPr>
              <w:jc w:val="right"/>
            </w:pPr>
          </w:p>
        </w:tc>
        <w:tc>
          <w:tcPr>
            <w:tcW w:w="939" w:type="dxa"/>
            <w:tcBorders>
              <w:top w:val="nil"/>
              <w:left w:val="nil"/>
              <w:bottom w:val="nil"/>
              <w:right w:val="single" w:sz="8" w:space="0" w:color="auto"/>
            </w:tcBorders>
            <w:shd w:val="clear" w:color="000000" w:fill="FFFFFF"/>
            <w:vAlign w:val="center"/>
          </w:tcPr>
          <w:p w14:paraId="4BDC6F8D" w14:textId="5629D290" w:rsidR="004C7383" w:rsidRPr="0052188E" w:rsidRDefault="004C7383" w:rsidP="00640CC1">
            <w:pPr>
              <w:jc w:val="right"/>
            </w:pPr>
          </w:p>
        </w:tc>
        <w:tc>
          <w:tcPr>
            <w:tcW w:w="762" w:type="dxa"/>
            <w:tcBorders>
              <w:top w:val="nil"/>
              <w:left w:val="nil"/>
              <w:bottom w:val="nil"/>
              <w:right w:val="single" w:sz="8" w:space="0" w:color="auto"/>
            </w:tcBorders>
            <w:shd w:val="clear" w:color="000000" w:fill="E2EFDA"/>
            <w:vAlign w:val="center"/>
          </w:tcPr>
          <w:p w14:paraId="62B064D7" w14:textId="5952BD02" w:rsidR="004C7383" w:rsidRPr="0052188E" w:rsidRDefault="004C7383" w:rsidP="00640CC1">
            <w:pPr>
              <w:jc w:val="center"/>
            </w:pPr>
          </w:p>
        </w:tc>
        <w:tc>
          <w:tcPr>
            <w:tcW w:w="1145" w:type="dxa"/>
            <w:tcBorders>
              <w:top w:val="nil"/>
              <w:left w:val="nil"/>
              <w:bottom w:val="nil"/>
              <w:right w:val="single" w:sz="8" w:space="0" w:color="auto"/>
            </w:tcBorders>
            <w:shd w:val="clear" w:color="000000" w:fill="FFFFFF"/>
            <w:vAlign w:val="center"/>
          </w:tcPr>
          <w:p w14:paraId="2419662C" w14:textId="7F32C23E" w:rsidR="004C7383" w:rsidRPr="0052188E" w:rsidRDefault="004C7383" w:rsidP="00640CC1">
            <w:pPr>
              <w:jc w:val="right"/>
            </w:pPr>
          </w:p>
        </w:tc>
        <w:tc>
          <w:tcPr>
            <w:tcW w:w="1076" w:type="dxa"/>
            <w:tcBorders>
              <w:top w:val="nil"/>
              <w:left w:val="nil"/>
              <w:bottom w:val="nil"/>
              <w:right w:val="single" w:sz="8" w:space="0" w:color="auto"/>
            </w:tcBorders>
            <w:shd w:val="clear" w:color="000000" w:fill="FFFFFF"/>
            <w:vAlign w:val="center"/>
          </w:tcPr>
          <w:p w14:paraId="7D716632" w14:textId="75CCCB9A" w:rsidR="004C7383" w:rsidRPr="0052188E" w:rsidRDefault="004C7383" w:rsidP="00640CC1">
            <w:pPr>
              <w:jc w:val="right"/>
            </w:pPr>
          </w:p>
        </w:tc>
      </w:tr>
      <w:tr w:rsidR="004C7383" w:rsidRPr="0052188E" w14:paraId="7B20D0C1"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4AAC39EF" w14:textId="77777777" w:rsidR="004C7383" w:rsidRPr="0052188E" w:rsidRDefault="004C7383" w:rsidP="00640CC1"/>
        </w:tc>
        <w:tc>
          <w:tcPr>
            <w:tcW w:w="0" w:type="auto"/>
            <w:tcBorders>
              <w:top w:val="nil"/>
              <w:left w:val="nil"/>
              <w:bottom w:val="nil"/>
              <w:right w:val="single" w:sz="8" w:space="0" w:color="auto"/>
            </w:tcBorders>
            <w:shd w:val="clear" w:color="000000" w:fill="FFFFFF"/>
            <w:vAlign w:val="center"/>
            <w:hideMark/>
          </w:tcPr>
          <w:p w14:paraId="4C376D61" w14:textId="77777777" w:rsidR="004C7383" w:rsidRPr="0052188E" w:rsidRDefault="004C7383" w:rsidP="00640CC1">
            <w:r w:rsidRPr="0052188E">
              <w:t>Kaseta z tonerem o wydajności do 12000 stron A4</w:t>
            </w:r>
          </w:p>
        </w:tc>
        <w:tc>
          <w:tcPr>
            <w:tcW w:w="464" w:type="dxa"/>
            <w:tcBorders>
              <w:top w:val="nil"/>
              <w:left w:val="nil"/>
              <w:bottom w:val="nil"/>
              <w:right w:val="single" w:sz="8" w:space="0" w:color="auto"/>
            </w:tcBorders>
            <w:shd w:val="clear" w:color="000000" w:fill="FFFFFF"/>
            <w:vAlign w:val="center"/>
            <w:hideMark/>
          </w:tcPr>
          <w:p w14:paraId="056BEDC5"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000000" w:fill="FFFFFF"/>
            <w:vAlign w:val="center"/>
            <w:hideMark/>
          </w:tcPr>
          <w:p w14:paraId="188D55A4"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000000" w:fill="FFFFFF"/>
            <w:vAlign w:val="center"/>
          </w:tcPr>
          <w:p w14:paraId="011B3B77" w14:textId="0C080E81" w:rsidR="004C7383" w:rsidRPr="0052188E" w:rsidRDefault="004C7383" w:rsidP="00640CC1">
            <w:pPr>
              <w:jc w:val="right"/>
            </w:pPr>
          </w:p>
        </w:tc>
        <w:tc>
          <w:tcPr>
            <w:tcW w:w="939" w:type="dxa"/>
            <w:tcBorders>
              <w:top w:val="nil"/>
              <w:left w:val="nil"/>
              <w:bottom w:val="nil"/>
              <w:right w:val="single" w:sz="8" w:space="0" w:color="auto"/>
            </w:tcBorders>
            <w:shd w:val="clear" w:color="000000" w:fill="FFFFFF"/>
            <w:vAlign w:val="center"/>
          </w:tcPr>
          <w:p w14:paraId="0CC4F144" w14:textId="26BBC1D7" w:rsidR="004C7383" w:rsidRPr="0052188E" w:rsidRDefault="004C7383" w:rsidP="00640CC1">
            <w:pPr>
              <w:jc w:val="right"/>
            </w:pPr>
          </w:p>
        </w:tc>
        <w:tc>
          <w:tcPr>
            <w:tcW w:w="762" w:type="dxa"/>
            <w:tcBorders>
              <w:top w:val="nil"/>
              <w:left w:val="nil"/>
              <w:bottom w:val="nil"/>
              <w:right w:val="single" w:sz="8" w:space="0" w:color="auto"/>
            </w:tcBorders>
            <w:shd w:val="clear" w:color="000000" w:fill="E2EFDA"/>
            <w:vAlign w:val="center"/>
          </w:tcPr>
          <w:p w14:paraId="7A68778C" w14:textId="1397198C" w:rsidR="004C7383" w:rsidRPr="0052188E" w:rsidRDefault="004C7383" w:rsidP="00640CC1">
            <w:pPr>
              <w:jc w:val="center"/>
            </w:pPr>
          </w:p>
        </w:tc>
        <w:tc>
          <w:tcPr>
            <w:tcW w:w="1145" w:type="dxa"/>
            <w:tcBorders>
              <w:top w:val="nil"/>
              <w:left w:val="nil"/>
              <w:bottom w:val="nil"/>
              <w:right w:val="single" w:sz="8" w:space="0" w:color="auto"/>
            </w:tcBorders>
            <w:shd w:val="clear" w:color="000000" w:fill="FFFFFF"/>
            <w:vAlign w:val="center"/>
          </w:tcPr>
          <w:p w14:paraId="14BF23E5" w14:textId="48161E59" w:rsidR="004C7383" w:rsidRPr="0052188E" w:rsidRDefault="004C7383" w:rsidP="00640CC1">
            <w:pPr>
              <w:jc w:val="right"/>
            </w:pPr>
          </w:p>
        </w:tc>
        <w:tc>
          <w:tcPr>
            <w:tcW w:w="1076" w:type="dxa"/>
            <w:tcBorders>
              <w:top w:val="nil"/>
              <w:left w:val="nil"/>
              <w:bottom w:val="nil"/>
              <w:right w:val="single" w:sz="8" w:space="0" w:color="auto"/>
            </w:tcBorders>
            <w:shd w:val="clear" w:color="000000" w:fill="FFFFFF"/>
            <w:vAlign w:val="center"/>
          </w:tcPr>
          <w:p w14:paraId="03D0C4F6" w14:textId="4CABC12A" w:rsidR="004C7383" w:rsidRPr="0052188E" w:rsidRDefault="004C7383" w:rsidP="00640CC1">
            <w:pPr>
              <w:jc w:val="right"/>
            </w:pPr>
          </w:p>
        </w:tc>
      </w:tr>
      <w:tr w:rsidR="004C7383" w:rsidRPr="0052188E" w14:paraId="31711D14"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34F56F94" w14:textId="77777777" w:rsidR="004C7383" w:rsidRPr="0052188E" w:rsidRDefault="004C7383" w:rsidP="00640CC1"/>
        </w:tc>
        <w:tc>
          <w:tcPr>
            <w:tcW w:w="0" w:type="auto"/>
            <w:tcBorders>
              <w:top w:val="nil"/>
              <w:left w:val="nil"/>
              <w:bottom w:val="nil"/>
              <w:right w:val="single" w:sz="8" w:space="0" w:color="auto"/>
            </w:tcBorders>
            <w:shd w:val="clear" w:color="000000" w:fill="FFFFFF"/>
            <w:vAlign w:val="center"/>
            <w:hideMark/>
          </w:tcPr>
          <w:p w14:paraId="46C65728" w14:textId="77777777" w:rsidR="004C7383" w:rsidRPr="0052188E" w:rsidRDefault="004C7383" w:rsidP="00640CC1">
            <w:r w:rsidRPr="0052188E">
              <w:t>Nr katalogowy 45807111</w:t>
            </w:r>
          </w:p>
        </w:tc>
        <w:tc>
          <w:tcPr>
            <w:tcW w:w="464" w:type="dxa"/>
            <w:tcBorders>
              <w:top w:val="nil"/>
              <w:left w:val="nil"/>
              <w:bottom w:val="nil"/>
              <w:right w:val="single" w:sz="8" w:space="0" w:color="auto"/>
            </w:tcBorders>
            <w:shd w:val="clear" w:color="000000" w:fill="FFFFFF"/>
            <w:vAlign w:val="center"/>
            <w:hideMark/>
          </w:tcPr>
          <w:p w14:paraId="420A83EE"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000000" w:fill="FFFFFF"/>
            <w:vAlign w:val="center"/>
            <w:hideMark/>
          </w:tcPr>
          <w:p w14:paraId="2874189B" w14:textId="77777777" w:rsidR="004C7383" w:rsidRPr="0052188E" w:rsidRDefault="004C7383" w:rsidP="00640CC1">
            <w:pPr>
              <w:jc w:val="center"/>
            </w:pPr>
            <w:r w:rsidRPr="0052188E">
              <w:t>160</w:t>
            </w:r>
          </w:p>
        </w:tc>
        <w:tc>
          <w:tcPr>
            <w:tcW w:w="1014" w:type="dxa"/>
            <w:tcBorders>
              <w:top w:val="nil"/>
              <w:left w:val="nil"/>
              <w:bottom w:val="nil"/>
              <w:right w:val="single" w:sz="8" w:space="0" w:color="auto"/>
            </w:tcBorders>
            <w:shd w:val="clear" w:color="000000" w:fill="FFFFFF"/>
            <w:vAlign w:val="center"/>
          </w:tcPr>
          <w:p w14:paraId="08E0AF4E" w14:textId="0F19B97F" w:rsidR="004C7383" w:rsidRPr="0052188E" w:rsidRDefault="004C7383" w:rsidP="00640CC1">
            <w:pPr>
              <w:jc w:val="right"/>
            </w:pPr>
          </w:p>
        </w:tc>
        <w:tc>
          <w:tcPr>
            <w:tcW w:w="939" w:type="dxa"/>
            <w:tcBorders>
              <w:top w:val="nil"/>
              <w:left w:val="nil"/>
              <w:bottom w:val="nil"/>
              <w:right w:val="single" w:sz="8" w:space="0" w:color="auto"/>
            </w:tcBorders>
            <w:shd w:val="clear" w:color="000000" w:fill="FFFFFF"/>
            <w:vAlign w:val="center"/>
          </w:tcPr>
          <w:p w14:paraId="2EB1F145" w14:textId="6C658E87" w:rsidR="004C7383" w:rsidRPr="0052188E" w:rsidRDefault="004C7383" w:rsidP="00640CC1">
            <w:pPr>
              <w:jc w:val="right"/>
            </w:pPr>
          </w:p>
        </w:tc>
        <w:tc>
          <w:tcPr>
            <w:tcW w:w="762" w:type="dxa"/>
            <w:tcBorders>
              <w:top w:val="nil"/>
              <w:left w:val="nil"/>
              <w:bottom w:val="nil"/>
              <w:right w:val="single" w:sz="8" w:space="0" w:color="auto"/>
            </w:tcBorders>
            <w:shd w:val="clear" w:color="000000" w:fill="E2EFDA"/>
            <w:vAlign w:val="center"/>
          </w:tcPr>
          <w:p w14:paraId="7B81A4CD" w14:textId="0E5EF83A" w:rsidR="004C7383" w:rsidRPr="0052188E" w:rsidRDefault="004C7383" w:rsidP="00640CC1">
            <w:pPr>
              <w:jc w:val="center"/>
            </w:pPr>
          </w:p>
        </w:tc>
        <w:tc>
          <w:tcPr>
            <w:tcW w:w="1145" w:type="dxa"/>
            <w:tcBorders>
              <w:top w:val="nil"/>
              <w:left w:val="nil"/>
              <w:bottom w:val="nil"/>
              <w:right w:val="single" w:sz="8" w:space="0" w:color="auto"/>
            </w:tcBorders>
            <w:shd w:val="clear" w:color="000000" w:fill="FFFFFF"/>
            <w:vAlign w:val="center"/>
          </w:tcPr>
          <w:p w14:paraId="379C4A47" w14:textId="2C212396" w:rsidR="004C7383" w:rsidRPr="0052188E" w:rsidRDefault="004C7383" w:rsidP="00640CC1">
            <w:pPr>
              <w:jc w:val="right"/>
            </w:pPr>
          </w:p>
        </w:tc>
        <w:tc>
          <w:tcPr>
            <w:tcW w:w="1076" w:type="dxa"/>
            <w:tcBorders>
              <w:top w:val="nil"/>
              <w:left w:val="nil"/>
              <w:bottom w:val="nil"/>
              <w:right w:val="single" w:sz="8" w:space="0" w:color="auto"/>
            </w:tcBorders>
            <w:shd w:val="clear" w:color="000000" w:fill="FFFFFF"/>
            <w:vAlign w:val="center"/>
          </w:tcPr>
          <w:p w14:paraId="01DA5EBD" w14:textId="741E4996" w:rsidR="004C7383" w:rsidRPr="0052188E" w:rsidRDefault="004C7383" w:rsidP="00640CC1">
            <w:pPr>
              <w:jc w:val="right"/>
            </w:pPr>
          </w:p>
        </w:tc>
      </w:tr>
      <w:tr w:rsidR="004C7383" w:rsidRPr="0052188E" w14:paraId="3AD24FE4"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5B754662" w14:textId="77777777" w:rsidR="004C7383" w:rsidRPr="0052188E" w:rsidRDefault="004C7383" w:rsidP="00640CC1"/>
        </w:tc>
        <w:tc>
          <w:tcPr>
            <w:tcW w:w="0" w:type="auto"/>
            <w:tcBorders>
              <w:top w:val="nil"/>
              <w:left w:val="nil"/>
              <w:bottom w:val="nil"/>
              <w:right w:val="single" w:sz="8" w:space="0" w:color="auto"/>
            </w:tcBorders>
            <w:shd w:val="clear" w:color="000000" w:fill="FFFFFF"/>
            <w:vAlign w:val="center"/>
            <w:hideMark/>
          </w:tcPr>
          <w:p w14:paraId="3D19FE56" w14:textId="77777777" w:rsidR="004C7383" w:rsidRPr="0052188E" w:rsidRDefault="004C7383" w:rsidP="00640CC1">
            <w:r w:rsidRPr="0052188E">
              <w:t>Bęben światłoczuły o wydajności do 25000 stron A4</w:t>
            </w:r>
          </w:p>
        </w:tc>
        <w:tc>
          <w:tcPr>
            <w:tcW w:w="464" w:type="dxa"/>
            <w:tcBorders>
              <w:top w:val="nil"/>
              <w:left w:val="nil"/>
              <w:bottom w:val="nil"/>
              <w:right w:val="single" w:sz="8" w:space="0" w:color="auto"/>
            </w:tcBorders>
            <w:shd w:val="clear" w:color="000000" w:fill="FFFFFF"/>
            <w:vAlign w:val="center"/>
            <w:hideMark/>
          </w:tcPr>
          <w:p w14:paraId="293EEFD4"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000000" w:fill="FFFFFF"/>
            <w:vAlign w:val="center"/>
            <w:hideMark/>
          </w:tcPr>
          <w:p w14:paraId="6E834F89"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000000" w:fill="FFFFFF"/>
            <w:vAlign w:val="center"/>
          </w:tcPr>
          <w:p w14:paraId="3E8F2B76" w14:textId="58666C90" w:rsidR="004C7383" w:rsidRPr="0052188E" w:rsidRDefault="004C7383" w:rsidP="00640CC1">
            <w:pPr>
              <w:jc w:val="right"/>
            </w:pPr>
          </w:p>
        </w:tc>
        <w:tc>
          <w:tcPr>
            <w:tcW w:w="939" w:type="dxa"/>
            <w:tcBorders>
              <w:top w:val="nil"/>
              <w:left w:val="nil"/>
              <w:bottom w:val="nil"/>
              <w:right w:val="single" w:sz="8" w:space="0" w:color="auto"/>
            </w:tcBorders>
            <w:shd w:val="clear" w:color="000000" w:fill="FFFFFF"/>
            <w:vAlign w:val="center"/>
          </w:tcPr>
          <w:p w14:paraId="15832EE7" w14:textId="7F220D55" w:rsidR="004C7383" w:rsidRPr="0052188E" w:rsidRDefault="004C7383" w:rsidP="00640CC1">
            <w:pPr>
              <w:jc w:val="right"/>
            </w:pPr>
          </w:p>
        </w:tc>
        <w:tc>
          <w:tcPr>
            <w:tcW w:w="762" w:type="dxa"/>
            <w:tcBorders>
              <w:top w:val="nil"/>
              <w:left w:val="nil"/>
              <w:bottom w:val="nil"/>
              <w:right w:val="single" w:sz="8" w:space="0" w:color="auto"/>
            </w:tcBorders>
            <w:shd w:val="clear" w:color="000000" w:fill="E2EFDA"/>
            <w:vAlign w:val="center"/>
          </w:tcPr>
          <w:p w14:paraId="64AB1002" w14:textId="0C6AFABE" w:rsidR="004C7383" w:rsidRPr="0052188E" w:rsidRDefault="004C7383" w:rsidP="00640CC1">
            <w:pPr>
              <w:jc w:val="center"/>
            </w:pPr>
          </w:p>
        </w:tc>
        <w:tc>
          <w:tcPr>
            <w:tcW w:w="1145" w:type="dxa"/>
            <w:tcBorders>
              <w:top w:val="nil"/>
              <w:left w:val="nil"/>
              <w:bottom w:val="nil"/>
              <w:right w:val="single" w:sz="8" w:space="0" w:color="auto"/>
            </w:tcBorders>
            <w:shd w:val="clear" w:color="000000" w:fill="FFFFFF"/>
            <w:vAlign w:val="center"/>
          </w:tcPr>
          <w:p w14:paraId="1192107E" w14:textId="68EDF8B4" w:rsidR="004C7383" w:rsidRPr="0052188E" w:rsidRDefault="004C7383" w:rsidP="00640CC1">
            <w:pPr>
              <w:jc w:val="right"/>
            </w:pPr>
          </w:p>
        </w:tc>
        <w:tc>
          <w:tcPr>
            <w:tcW w:w="1076" w:type="dxa"/>
            <w:tcBorders>
              <w:top w:val="nil"/>
              <w:left w:val="nil"/>
              <w:bottom w:val="nil"/>
              <w:right w:val="single" w:sz="8" w:space="0" w:color="auto"/>
            </w:tcBorders>
            <w:shd w:val="clear" w:color="000000" w:fill="FFFFFF"/>
            <w:vAlign w:val="center"/>
          </w:tcPr>
          <w:p w14:paraId="2B8F7D9A" w14:textId="48F9FDD2" w:rsidR="004C7383" w:rsidRPr="0052188E" w:rsidRDefault="004C7383" w:rsidP="00640CC1">
            <w:pPr>
              <w:jc w:val="right"/>
            </w:pPr>
          </w:p>
        </w:tc>
      </w:tr>
      <w:tr w:rsidR="004C7383" w:rsidRPr="0052188E" w14:paraId="526F6073" w14:textId="77777777" w:rsidTr="004C7383">
        <w:trPr>
          <w:trHeight w:val="315"/>
        </w:trPr>
        <w:tc>
          <w:tcPr>
            <w:tcW w:w="0" w:type="auto"/>
            <w:vMerge/>
            <w:tcBorders>
              <w:top w:val="nil"/>
              <w:left w:val="single" w:sz="8" w:space="0" w:color="auto"/>
              <w:bottom w:val="single" w:sz="8" w:space="0" w:color="000000"/>
              <w:right w:val="single" w:sz="8" w:space="0" w:color="auto"/>
            </w:tcBorders>
            <w:vAlign w:val="center"/>
            <w:hideMark/>
          </w:tcPr>
          <w:p w14:paraId="314FBA97" w14:textId="77777777" w:rsidR="004C7383" w:rsidRPr="0052188E" w:rsidRDefault="004C7383" w:rsidP="00640CC1"/>
        </w:tc>
        <w:tc>
          <w:tcPr>
            <w:tcW w:w="0" w:type="auto"/>
            <w:tcBorders>
              <w:top w:val="nil"/>
              <w:left w:val="nil"/>
              <w:bottom w:val="single" w:sz="8" w:space="0" w:color="auto"/>
              <w:right w:val="single" w:sz="8" w:space="0" w:color="auto"/>
            </w:tcBorders>
            <w:shd w:val="clear" w:color="000000" w:fill="FFFFFF"/>
            <w:vAlign w:val="center"/>
            <w:hideMark/>
          </w:tcPr>
          <w:p w14:paraId="5AB607BF" w14:textId="77777777" w:rsidR="004C7383" w:rsidRPr="0052188E" w:rsidRDefault="004C7383" w:rsidP="00640CC1">
            <w:r w:rsidRPr="0052188E">
              <w:t>Nr katalogowy 44574302</w:t>
            </w:r>
          </w:p>
        </w:tc>
        <w:tc>
          <w:tcPr>
            <w:tcW w:w="464" w:type="dxa"/>
            <w:tcBorders>
              <w:top w:val="nil"/>
              <w:left w:val="nil"/>
              <w:bottom w:val="single" w:sz="8" w:space="0" w:color="auto"/>
              <w:right w:val="single" w:sz="8" w:space="0" w:color="auto"/>
            </w:tcBorders>
            <w:shd w:val="clear" w:color="000000" w:fill="FFFFFF"/>
            <w:vAlign w:val="center"/>
            <w:hideMark/>
          </w:tcPr>
          <w:p w14:paraId="145422E0"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000000" w:fill="FFFFFF"/>
            <w:vAlign w:val="center"/>
            <w:hideMark/>
          </w:tcPr>
          <w:p w14:paraId="7ACAA1D8" w14:textId="77777777" w:rsidR="004C7383" w:rsidRPr="0052188E" w:rsidRDefault="004C7383" w:rsidP="00640CC1">
            <w:pPr>
              <w:jc w:val="center"/>
            </w:pPr>
            <w:r w:rsidRPr="0052188E">
              <w:t>50</w:t>
            </w:r>
          </w:p>
        </w:tc>
        <w:tc>
          <w:tcPr>
            <w:tcW w:w="1014" w:type="dxa"/>
            <w:tcBorders>
              <w:top w:val="nil"/>
              <w:left w:val="nil"/>
              <w:bottom w:val="single" w:sz="8" w:space="0" w:color="auto"/>
              <w:right w:val="single" w:sz="8" w:space="0" w:color="auto"/>
            </w:tcBorders>
            <w:shd w:val="clear" w:color="000000" w:fill="FFFFFF"/>
            <w:vAlign w:val="center"/>
          </w:tcPr>
          <w:p w14:paraId="4AAFDDB2" w14:textId="00D810BA"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000000" w:fill="FFFFFF"/>
            <w:vAlign w:val="center"/>
          </w:tcPr>
          <w:p w14:paraId="57D8C3D0" w14:textId="48E12869"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2EFDA"/>
            <w:vAlign w:val="center"/>
          </w:tcPr>
          <w:p w14:paraId="31DCEDB6" w14:textId="31313C40"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000000" w:fill="FFFFFF"/>
            <w:vAlign w:val="center"/>
          </w:tcPr>
          <w:p w14:paraId="03982F38" w14:textId="6C5FC5B9"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000000" w:fill="FFFFFF"/>
            <w:vAlign w:val="center"/>
          </w:tcPr>
          <w:p w14:paraId="0058317E" w14:textId="398B44B8" w:rsidR="004C7383" w:rsidRPr="0052188E" w:rsidRDefault="004C7383" w:rsidP="00640CC1">
            <w:pPr>
              <w:jc w:val="right"/>
            </w:pPr>
          </w:p>
        </w:tc>
      </w:tr>
      <w:tr w:rsidR="004C7383" w:rsidRPr="0052188E" w14:paraId="68139466" w14:textId="77777777" w:rsidTr="004C7383">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5D40608" w14:textId="77777777" w:rsidR="004C7383" w:rsidRPr="0052188E" w:rsidRDefault="004C7383" w:rsidP="00640CC1">
            <w:pPr>
              <w:jc w:val="center"/>
            </w:pPr>
            <w:r w:rsidRPr="0052188E">
              <w:t>7</w:t>
            </w:r>
          </w:p>
        </w:tc>
        <w:tc>
          <w:tcPr>
            <w:tcW w:w="0" w:type="auto"/>
            <w:tcBorders>
              <w:top w:val="nil"/>
              <w:left w:val="nil"/>
              <w:bottom w:val="nil"/>
              <w:right w:val="single" w:sz="8" w:space="0" w:color="auto"/>
            </w:tcBorders>
            <w:shd w:val="clear" w:color="auto" w:fill="auto"/>
            <w:vAlign w:val="center"/>
            <w:hideMark/>
          </w:tcPr>
          <w:p w14:paraId="01F81223" w14:textId="77777777" w:rsidR="004C7383" w:rsidRPr="0052188E" w:rsidRDefault="004C7383" w:rsidP="00640CC1">
            <w:r w:rsidRPr="0052188E">
              <w:t>OKI B430d</w:t>
            </w:r>
          </w:p>
        </w:tc>
        <w:tc>
          <w:tcPr>
            <w:tcW w:w="464" w:type="dxa"/>
            <w:tcBorders>
              <w:top w:val="nil"/>
              <w:left w:val="nil"/>
              <w:bottom w:val="nil"/>
              <w:right w:val="single" w:sz="8" w:space="0" w:color="auto"/>
            </w:tcBorders>
            <w:shd w:val="clear" w:color="auto" w:fill="auto"/>
            <w:vAlign w:val="center"/>
            <w:hideMark/>
          </w:tcPr>
          <w:p w14:paraId="24DC8928"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3B867F1A"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31C6E26F" w14:textId="0EDAF135"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35E99BEF" w14:textId="70C3492B"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5E0FF0F8" w14:textId="19FBED17"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49C4F6F" w14:textId="7C06551B"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1BA01A09" w14:textId="2ED8221C" w:rsidR="004C7383" w:rsidRPr="0052188E" w:rsidRDefault="004C7383" w:rsidP="00640CC1">
            <w:pPr>
              <w:jc w:val="right"/>
            </w:pPr>
          </w:p>
        </w:tc>
      </w:tr>
      <w:tr w:rsidR="004C7383" w:rsidRPr="0052188E" w14:paraId="19510EF4"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5230F1AF"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3AB49E3E" w14:textId="77777777" w:rsidR="004C7383" w:rsidRPr="0052188E" w:rsidRDefault="004C7383" w:rsidP="00640CC1">
            <w:r w:rsidRPr="0052188E">
              <w:t xml:space="preserve">Kaseta z tonerem o wydajności do 7000 stron A4 </w:t>
            </w:r>
          </w:p>
        </w:tc>
        <w:tc>
          <w:tcPr>
            <w:tcW w:w="464" w:type="dxa"/>
            <w:tcBorders>
              <w:top w:val="nil"/>
              <w:left w:val="nil"/>
              <w:bottom w:val="nil"/>
              <w:right w:val="single" w:sz="8" w:space="0" w:color="auto"/>
            </w:tcBorders>
            <w:shd w:val="clear" w:color="auto" w:fill="auto"/>
            <w:vAlign w:val="center"/>
            <w:hideMark/>
          </w:tcPr>
          <w:p w14:paraId="3E2777EE"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0B30C346"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68C017CA" w14:textId="7527ABAB"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2C5D858A" w14:textId="0DD66685"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1AD8BADA" w14:textId="1FC619BF"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07850E1F" w14:textId="00643807"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167B7556" w14:textId="34A148CA" w:rsidR="004C7383" w:rsidRPr="0052188E" w:rsidRDefault="004C7383" w:rsidP="00640CC1">
            <w:pPr>
              <w:jc w:val="right"/>
            </w:pPr>
          </w:p>
        </w:tc>
      </w:tr>
      <w:tr w:rsidR="004C7383" w:rsidRPr="0052188E" w14:paraId="738B4E59"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55B76EA5"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91C9F22" w14:textId="77777777" w:rsidR="004C7383" w:rsidRPr="0052188E" w:rsidRDefault="004C7383" w:rsidP="00640CC1">
            <w:r w:rsidRPr="0052188E">
              <w:t>Nr katalogowy 43979202</w:t>
            </w:r>
          </w:p>
        </w:tc>
        <w:tc>
          <w:tcPr>
            <w:tcW w:w="464" w:type="dxa"/>
            <w:tcBorders>
              <w:top w:val="nil"/>
              <w:left w:val="nil"/>
              <w:bottom w:val="nil"/>
              <w:right w:val="single" w:sz="8" w:space="0" w:color="auto"/>
            </w:tcBorders>
            <w:shd w:val="clear" w:color="auto" w:fill="auto"/>
            <w:vAlign w:val="center"/>
            <w:hideMark/>
          </w:tcPr>
          <w:p w14:paraId="5A11CA78"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779145D1" w14:textId="77777777" w:rsidR="004C7383" w:rsidRPr="0052188E" w:rsidRDefault="004C7383" w:rsidP="00640CC1">
            <w:pPr>
              <w:jc w:val="center"/>
            </w:pPr>
            <w:r w:rsidRPr="0052188E">
              <w:t>8</w:t>
            </w:r>
          </w:p>
        </w:tc>
        <w:tc>
          <w:tcPr>
            <w:tcW w:w="1014" w:type="dxa"/>
            <w:tcBorders>
              <w:top w:val="nil"/>
              <w:left w:val="nil"/>
              <w:bottom w:val="nil"/>
              <w:right w:val="single" w:sz="8" w:space="0" w:color="auto"/>
            </w:tcBorders>
            <w:shd w:val="clear" w:color="auto" w:fill="auto"/>
            <w:vAlign w:val="center"/>
          </w:tcPr>
          <w:p w14:paraId="1B30562B" w14:textId="260DA507"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2866712F" w14:textId="5438E748"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D10EF70" w14:textId="0D1AB25A"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0DBE93F3" w14:textId="0DF1B789"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633E9948" w14:textId="2A724533" w:rsidR="004C7383" w:rsidRPr="0052188E" w:rsidRDefault="004C7383" w:rsidP="00640CC1">
            <w:pPr>
              <w:jc w:val="right"/>
            </w:pPr>
          </w:p>
        </w:tc>
      </w:tr>
      <w:tr w:rsidR="004C7383" w:rsidRPr="0052188E" w14:paraId="7B7361C5"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42499B73"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1CDD7301" w14:textId="77777777" w:rsidR="004C7383" w:rsidRPr="0052188E" w:rsidRDefault="004C7383" w:rsidP="00640CC1">
            <w:r w:rsidRPr="0052188E">
              <w:t xml:space="preserve">Bęben światłoczuły wystarcza na około 25 000 stron A4 </w:t>
            </w:r>
          </w:p>
        </w:tc>
        <w:tc>
          <w:tcPr>
            <w:tcW w:w="464" w:type="dxa"/>
            <w:tcBorders>
              <w:top w:val="nil"/>
              <w:left w:val="nil"/>
              <w:bottom w:val="nil"/>
              <w:right w:val="single" w:sz="8" w:space="0" w:color="auto"/>
            </w:tcBorders>
            <w:shd w:val="clear" w:color="auto" w:fill="auto"/>
            <w:vAlign w:val="center"/>
            <w:hideMark/>
          </w:tcPr>
          <w:p w14:paraId="7691BA3D"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4FA29DEF"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2C91C9B2" w14:textId="0A08DC3E"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6FF36C68" w14:textId="45F95A45"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892BB34" w14:textId="092AB1F3"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6024A99B" w14:textId="7480B849"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798B98D7" w14:textId="7CD58ADE" w:rsidR="004C7383" w:rsidRPr="0052188E" w:rsidRDefault="004C7383" w:rsidP="00640CC1">
            <w:pPr>
              <w:jc w:val="right"/>
            </w:pPr>
          </w:p>
        </w:tc>
      </w:tr>
      <w:tr w:rsidR="004C7383" w:rsidRPr="0052188E" w14:paraId="451AE786"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147AB18A" w14:textId="77777777" w:rsidR="004C7383" w:rsidRPr="0052188E" w:rsidRDefault="004C7383" w:rsidP="00640CC1"/>
        </w:tc>
        <w:tc>
          <w:tcPr>
            <w:tcW w:w="0" w:type="auto"/>
            <w:tcBorders>
              <w:top w:val="nil"/>
              <w:left w:val="nil"/>
              <w:bottom w:val="single" w:sz="8" w:space="0" w:color="auto"/>
              <w:right w:val="single" w:sz="8" w:space="0" w:color="auto"/>
            </w:tcBorders>
            <w:shd w:val="clear" w:color="auto" w:fill="auto"/>
            <w:vAlign w:val="center"/>
            <w:hideMark/>
          </w:tcPr>
          <w:p w14:paraId="41F9AF0F" w14:textId="77777777" w:rsidR="004C7383" w:rsidRPr="0052188E" w:rsidRDefault="004C7383" w:rsidP="00640CC1">
            <w:r w:rsidRPr="0052188E">
              <w:t>Nr katalogowy 43979002</w:t>
            </w:r>
          </w:p>
        </w:tc>
        <w:tc>
          <w:tcPr>
            <w:tcW w:w="464" w:type="dxa"/>
            <w:tcBorders>
              <w:top w:val="nil"/>
              <w:left w:val="nil"/>
              <w:bottom w:val="single" w:sz="8" w:space="0" w:color="auto"/>
              <w:right w:val="single" w:sz="8" w:space="0" w:color="auto"/>
            </w:tcBorders>
            <w:shd w:val="clear" w:color="auto" w:fill="auto"/>
            <w:vAlign w:val="center"/>
            <w:hideMark/>
          </w:tcPr>
          <w:p w14:paraId="22BDA792"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60D24CB3" w14:textId="77777777" w:rsidR="004C7383" w:rsidRPr="0052188E" w:rsidRDefault="004C7383" w:rsidP="00640CC1">
            <w:pPr>
              <w:jc w:val="center"/>
            </w:pPr>
            <w:r w:rsidRPr="0052188E">
              <w:t>3</w:t>
            </w:r>
          </w:p>
        </w:tc>
        <w:tc>
          <w:tcPr>
            <w:tcW w:w="1014" w:type="dxa"/>
            <w:tcBorders>
              <w:top w:val="nil"/>
              <w:left w:val="nil"/>
              <w:bottom w:val="single" w:sz="8" w:space="0" w:color="auto"/>
              <w:right w:val="single" w:sz="8" w:space="0" w:color="auto"/>
            </w:tcBorders>
            <w:shd w:val="clear" w:color="auto" w:fill="auto"/>
            <w:vAlign w:val="center"/>
          </w:tcPr>
          <w:p w14:paraId="7ED565DC" w14:textId="27F60644"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5BB1AC45" w14:textId="394F0816"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4A2ABCF1" w14:textId="42F12CC3"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649F3647" w14:textId="10F5DB77"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4AF21BA2" w14:textId="273D6295" w:rsidR="004C7383" w:rsidRPr="0052188E" w:rsidRDefault="004C7383" w:rsidP="00640CC1">
            <w:pPr>
              <w:jc w:val="right"/>
            </w:pPr>
          </w:p>
        </w:tc>
      </w:tr>
      <w:tr w:rsidR="004C7383" w:rsidRPr="0052188E" w14:paraId="74108F48" w14:textId="77777777" w:rsidTr="004C7383">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30D912" w14:textId="77777777" w:rsidR="004C7383" w:rsidRPr="0052188E" w:rsidRDefault="004C7383" w:rsidP="00640CC1">
            <w:pPr>
              <w:jc w:val="center"/>
            </w:pPr>
            <w:r w:rsidRPr="0052188E">
              <w:t>8</w:t>
            </w:r>
          </w:p>
        </w:tc>
        <w:tc>
          <w:tcPr>
            <w:tcW w:w="0" w:type="auto"/>
            <w:tcBorders>
              <w:top w:val="nil"/>
              <w:left w:val="nil"/>
              <w:bottom w:val="nil"/>
              <w:right w:val="single" w:sz="8" w:space="0" w:color="auto"/>
            </w:tcBorders>
            <w:shd w:val="clear" w:color="auto" w:fill="auto"/>
            <w:vAlign w:val="center"/>
            <w:hideMark/>
          </w:tcPr>
          <w:p w14:paraId="510455C3" w14:textId="77777777" w:rsidR="004C7383" w:rsidRPr="0052188E" w:rsidRDefault="004C7383" w:rsidP="00640CC1">
            <w:r w:rsidRPr="0052188E">
              <w:t>OKI B731 DNW</w:t>
            </w:r>
          </w:p>
        </w:tc>
        <w:tc>
          <w:tcPr>
            <w:tcW w:w="464" w:type="dxa"/>
            <w:tcBorders>
              <w:top w:val="nil"/>
              <w:left w:val="nil"/>
              <w:bottom w:val="nil"/>
              <w:right w:val="single" w:sz="8" w:space="0" w:color="auto"/>
            </w:tcBorders>
            <w:shd w:val="clear" w:color="auto" w:fill="auto"/>
            <w:vAlign w:val="center"/>
            <w:hideMark/>
          </w:tcPr>
          <w:p w14:paraId="2E5B0BF5"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75E681FA"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27155B11" w14:textId="3F715453"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9536FC4" w14:textId="6E3D4447"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10F3B52E" w14:textId="575EE327"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707A6CAA" w14:textId="245B231D"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23A7B67D" w14:textId="78FBB263" w:rsidR="004C7383" w:rsidRPr="0052188E" w:rsidRDefault="004C7383" w:rsidP="00640CC1">
            <w:pPr>
              <w:jc w:val="right"/>
            </w:pPr>
          </w:p>
        </w:tc>
      </w:tr>
      <w:tr w:rsidR="004C7383" w:rsidRPr="0052188E" w14:paraId="21A832D4" w14:textId="77777777" w:rsidTr="004C7383">
        <w:trPr>
          <w:trHeight w:val="503"/>
        </w:trPr>
        <w:tc>
          <w:tcPr>
            <w:tcW w:w="0" w:type="auto"/>
            <w:vMerge/>
            <w:tcBorders>
              <w:top w:val="nil"/>
              <w:left w:val="single" w:sz="8" w:space="0" w:color="auto"/>
              <w:bottom w:val="single" w:sz="8" w:space="0" w:color="000000"/>
              <w:right w:val="single" w:sz="8" w:space="0" w:color="auto"/>
            </w:tcBorders>
            <w:vAlign w:val="center"/>
            <w:hideMark/>
          </w:tcPr>
          <w:p w14:paraId="3A55AE00"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400FEC2" w14:textId="77777777" w:rsidR="004C7383" w:rsidRPr="0052188E" w:rsidRDefault="004C7383" w:rsidP="00640CC1">
            <w:r w:rsidRPr="0052188E">
              <w:t xml:space="preserve">Kaseta z tonerem o wydajności do 36000 stron A4 </w:t>
            </w:r>
          </w:p>
        </w:tc>
        <w:tc>
          <w:tcPr>
            <w:tcW w:w="464" w:type="dxa"/>
            <w:tcBorders>
              <w:top w:val="nil"/>
              <w:left w:val="nil"/>
              <w:bottom w:val="nil"/>
              <w:right w:val="single" w:sz="8" w:space="0" w:color="auto"/>
            </w:tcBorders>
            <w:shd w:val="clear" w:color="auto" w:fill="auto"/>
            <w:vAlign w:val="center"/>
            <w:hideMark/>
          </w:tcPr>
          <w:p w14:paraId="353A1A44"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110E689D"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70D01491" w14:textId="2F79E5F3"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9B1EE17" w14:textId="5641A593"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A07EC74" w14:textId="5A966230"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D0700F8" w14:textId="79BCC9CB"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70BD1A55" w14:textId="6AF76C02" w:rsidR="004C7383" w:rsidRPr="0052188E" w:rsidRDefault="004C7383" w:rsidP="00640CC1">
            <w:pPr>
              <w:jc w:val="right"/>
            </w:pPr>
          </w:p>
        </w:tc>
      </w:tr>
      <w:tr w:rsidR="004C7383" w:rsidRPr="0052188E" w14:paraId="650D4386"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CB2C3E9"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11293C5" w14:textId="77777777" w:rsidR="004C7383" w:rsidRPr="0052188E" w:rsidRDefault="004C7383" w:rsidP="00640CC1">
            <w:r w:rsidRPr="0052188E">
              <w:t>Nr katalogowy 45439002</w:t>
            </w:r>
          </w:p>
        </w:tc>
        <w:tc>
          <w:tcPr>
            <w:tcW w:w="464" w:type="dxa"/>
            <w:tcBorders>
              <w:top w:val="nil"/>
              <w:left w:val="nil"/>
              <w:bottom w:val="nil"/>
              <w:right w:val="single" w:sz="8" w:space="0" w:color="auto"/>
            </w:tcBorders>
            <w:shd w:val="clear" w:color="auto" w:fill="auto"/>
            <w:vAlign w:val="center"/>
            <w:hideMark/>
          </w:tcPr>
          <w:p w14:paraId="40BBA30A"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796A927E" w14:textId="77777777" w:rsidR="004C7383" w:rsidRPr="0052188E" w:rsidRDefault="004C7383" w:rsidP="00640CC1">
            <w:pPr>
              <w:jc w:val="center"/>
            </w:pPr>
            <w:r w:rsidRPr="0052188E">
              <w:t>3</w:t>
            </w:r>
          </w:p>
        </w:tc>
        <w:tc>
          <w:tcPr>
            <w:tcW w:w="1014" w:type="dxa"/>
            <w:tcBorders>
              <w:top w:val="nil"/>
              <w:left w:val="nil"/>
              <w:bottom w:val="nil"/>
              <w:right w:val="single" w:sz="8" w:space="0" w:color="auto"/>
            </w:tcBorders>
            <w:shd w:val="clear" w:color="auto" w:fill="auto"/>
            <w:vAlign w:val="center"/>
          </w:tcPr>
          <w:p w14:paraId="0882EB9B" w14:textId="6C5D275C"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2195484A" w14:textId="044F2C25"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7031473" w14:textId="694B2ECC"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4C346A40" w14:textId="7277642E"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11DCF770" w14:textId="30F7863C" w:rsidR="004C7383" w:rsidRPr="0052188E" w:rsidRDefault="004C7383" w:rsidP="00640CC1">
            <w:pPr>
              <w:jc w:val="right"/>
            </w:pPr>
          </w:p>
        </w:tc>
      </w:tr>
      <w:tr w:rsidR="004C7383" w:rsidRPr="0052188E" w14:paraId="63DAF72C"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48E46297"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CA71ECE" w14:textId="77777777" w:rsidR="004C7383" w:rsidRPr="0052188E" w:rsidRDefault="004C7383" w:rsidP="00640CC1">
            <w:r w:rsidRPr="0052188E">
              <w:t xml:space="preserve">Bęben światłoczuły wystarcza na około 25 000 stron A4 </w:t>
            </w:r>
          </w:p>
        </w:tc>
        <w:tc>
          <w:tcPr>
            <w:tcW w:w="464" w:type="dxa"/>
            <w:tcBorders>
              <w:top w:val="nil"/>
              <w:left w:val="nil"/>
              <w:bottom w:val="nil"/>
              <w:right w:val="single" w:sz="8" w:space="0" w:color="auto"/>
            </w:tcBorders>
            <w:shd w:val="clear" w:color="auto" w:fill="auto"/>
            <w:vAlign w:val="center"/>
            <w:hideMark/>
          </w:tcPr>
          <w:p w14:paraId="3255D0E1"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213B0DF3"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7192DE51" w14:textId="2250CC23"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2A67CEBA" w14:textId="00ED1525"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B726E70" w14:textId="5E1258FF"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003B9B9" w14:textId="4CBBDCCC"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49F8AB93" w14:textId="22E568DE" w:rsidR="004C7383" w:rsidRPr="0052188E" w:rsidRDefault="004C7383" w:rsidP="00640CC1">
            <w:pPr>
              <w:jc w:val="right"/>
            </w:pPr>
          </w:p>
        </w:tc>
      </w:tr>
      <w:tr w:rsidR="004C7383" w:rsidRPr="0052188E" w14:paraId="3308B256" w14:textId="77777777" w:rsidTr="004C7383">
        <w:trPr>
          <w:trHeight w:val="315"/>
        </w:trPr>
        <w:tc>
          <w:tcPr>
            <w:tcW w:w="0" w:type="auto"/>
            <w:vMerge/>
            <w:tcBorders>
              <w:top w:val="nil"/>
              <w:left w:val="single" w:sz="8" w:space="0" w:color="auto"/>
              <w:bottom w:val="single" w:sz="8" w:space="0" w:color="000000"/>
              <w:right w:val="single" w:sz="8" w:space="0" w:color="auto"/>
            </w:tcBorders>
            <w:vAlign w:val="center"/>
            <w:hideMark/>
          </w:tcPr>
          <w:p w14:paraId="62494BD8" w14:textId="77777777" w:rsidR="004C7383" w:rsidRPr="0052188E" w:rsidRDefault="004C7383" w:rsidP="00640CC1"/>
        </w:tc>
        <w:tc>
          <w:tcPr>
            <w:tcW w:w="0" w:type="auto"/>
            <w:tcBorders>
              <w:top w:val="nil"/>
              <w:left w:val="nil"/>
              <w:bottom w:val="single" w:sz="8" w:space="0" w:color="auto"/>
              <w:right w:val="single" w:sz="8" w:space="0" w:color="auto"/>
            </w:tcBorders>
            <w:shd w:val="clear" w:color="auto" w:fill="auto"/>
            <w:vAlign w:val="center"/>
            <w:hideMark/>
          </w:tcPr>
          <w:p w14:paraId="30EF76C9" w14:textId="77777777" w:rsidR="004C7383" w:rsidRPr="0052188E" w:rsidRDefault="004C7383" w:rsidP="00640CC1">
            <w:r w:rsidRPr="0052188E">
              <w:t>Nr katalogowy 45435104</w:t>
            </w:r>
          </w:p>
        </w:tc>
        <w:tc>
          <w:tcPr>
            <w:tcW w:w="464" w:type="dxa"/>
            <w:tcBorders>
              <w:top w:val="nil"/>
              <w:left w:val="nil"/>
              <w:bottom w:val="single" w:sz="8" w:space="0" w:color="auto"/>
              <w:right w:val="single" w:sz="8" w:space="0" w:color="auto"/>
            </w:tcBorders>
            <w:shd w:val="clear" w:color="auto" w:fill="auto"/>
            <w:vAlign w:val="center"/>
            <w:hideMark/>
          </w:tcPr>
          <w:p w14:paraId="6DACC446"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17F2A7AB" w14:textId="77777777" w:rsidR="004C7383" w:rsidRPr="0052188E" w:rsidRDefault="004C7383" w:rsidP="00640CC1">
            <w:pPr>
              <w:jc w:val="center"/>
            </w:pPr>
            <w:r w:rsidRPr="0052188E">
              <w:t>1</w:t>
            </w:r>
          </w:p>
        </w:tc>
        <w:tc>
          <w:tcPr>
            <w:tcW w:w="1014" w:type="dxa"/>
            <w:tcBorders>
              <w:top w:val="nil"/>
              <w:left w:val="nil"/>
              <w:bottom w:val="single" w:sz="8" w:space="0" w:color="auto"/>
              <w:right w:val="single" w:sz="8" w:space="0" w:color="auto"/>
            </w:tcBorders>
            <w:shd w:val="clear" w:color="auto" w:fill="auto"/>
            <w:vAlign w:val="center"/>
          </w:tcPr>
          <w:p w14:paraId="531716DF" w14:textId="72AD0F64"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37D55B5A" w14:textId="5E68B9CE"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0F1E6C95" w14:textId="6B5CB3C0"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1D383E4A" w14:textId="10B42E30"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11BA4C2A" w14:textId="55F4C18C" w:rsidR="004C7383" w:rsidRPr="0052188E" w:rsidRDefault="004C7383" w:rsidP="00640CC1">
            <w:pPr>
              <w:jc w:val="right"/>
            </w:pPr>
          </w:p>
        </w:tc>
      </w:tr>
      <w:tr w:rsidR="004C7383" w:rsidRPr="0052188E" w14:paraId="0D3EE11A" w14:textId="77777777" w:rsidTr="004C7383">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AE673A" w14:textId="77777777" w:rsidR="004C7383" w:rsidRPr="0052188E" w:rsidRDefault="004C7383" w:rsidP="00640CC1">
            <w:pPr>
              <w:jc w:val="center"/>
            </w:pPr>
            <w:r w:rsidRPr="0052188E">
              <w:t>9</w:t>
            </w:r>
          </w:p>
        </w:tc>
        <w:tc>
          <w:tcPr>
            <w:tcW w:w="0" w:type="auto"/>
            <w:tcBorders>
              <w:top w:val="nil"/>
              <w:left w:val="nil"/>
              <w:bottom w:val="nil"/>
              <w:right w:val="single" w:sz="8" w:space="0" w:color="auto"/>
            </w:tcBorders>
            <w:shd w:val="clear" w:color="auto" w:fill="auto"/>
            <w:vAlign w:val="center"/>
            <w:hideMark/>
          </w:tcPr>
          <w:p w14:paraId="10BB220C" w14:textId="77777777" w:rsidR="004C7383" w:rsidRPr="0052188E" w:rsidRDefault="004C7383" w:rsidP="00640CC1">
            <w:r w:rsidRPr="0052188E">
              <w:t>OKI MC561 dn</w:t>
            </w:r>
          </w:p>
        </w:tc>
        <w:tc>
          <w:tcPr>
            <w:tcW w:w="464" w:type="dxa"/>
            <w:tcBorders>
              <w:top w:val="nil"/>
              <w:left w:val="nil"/>
              <w:bottom w:val="nil"/>
              <w:right w:val="single" w:sz="8" w:space="0" w:color="auto"/>
            </w:tcBorders>
            <w:shd w:val="clear" w:color="auto" w:fill="auto"/>
            <w:vAlign w:val="center"/>
            <w:hideMark/>
          </w:tcPr>
          <w:p w14:paraId="7615D124"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3E05476B"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6B9198BA" w14:textId="3E0067DB"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4B9D1500" w14:textId="7AF9034C"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43B7D89" w14:textId="17ED0582"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94BD71F" w14:textId="74345D52"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4D889EBF" w14:textId="29B1FAD7" w:rsidR="004C7383" w:rsidRPr="0052188E" w:rsidRDefault="004C7383" w:rsidP="00640CC1">
            <w:pPr>
              <w:jc w:val="right"/>
            </w:pPr>
          </w:p>
        </w:tc>
      </w:tr>
      <w:tr w:rsidR="004C7383" w:rsidRPr="0052188E" w14:paraId="4DC498C7"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404E6282"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1A25FAAF" w14:textId="77777777" w:rsidR="004C7383" w:rsidRPr="0052188E" w:rsidRDefault="004C7383" w:rsidP="00640CC1">
            <w:r w:rsidRPr="0052188E">
              <w:t>OKI MC562 dn</w:t>
            </w:r>
          </w:p>
        </w:tc>
        <w:tc>
          <w:tcPr>
            <w:tcW w:w="464" w:type="dxa"/>
            <w:tcBorders>
              <w:top w:val="nil"/>
              <w:left w:val="nil"/>
              <w:bottom w:val="nil"/>
              <w:right w:val="single" w:sz="8" w:space="0" w:color="auto"/>
            </w:tcBorders>
            <w:shd w:val="clear" w:color="auto" w:fill="auto"/>
            <w:vAlign w:val="center"/>
            <w:hideMark/>
          </w:tcPr>
          <w:p w14:paraId="3E0EBCCD"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566DEB46"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51E7BE5C" w14:textId="2BC60A90"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427EB8C5" w14:textId="7FB3B224"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1283463F" w14:textId="147FA398"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12A88D9" w14:textId="309D101B"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67D0BBE1" w14:textId="2BF0E1EC" w:rsidR="004C7383" w:rsidRPr="0052188E" w:rsidRDefault="004C7383" w:rsidP="00640CC1">
            <w:pPr>
              <w:jc w:val="right"/>
            </w:pPr>
          </w:p>
        </w:tc>
      </w:tr>
      <w:tr w:rsidR="004C7383" w:rsidRPr="0052188E" w14:paraId="2C058AFC"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0A25F5AB"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6D4E5FC2" w14:textId="77777777" w:rsidR="004C7383" w:rsidRPr="0052188E" w:rsidRDefault="004C7383" w:rsidP="00640CC1">
            <w:r w:rsidRPr="0052188E">
              <w:t xml:space="preserve">Kaseta z tonerem o wydajności do 5000 stron A4 black </w:t>
            </w:r>
          </w:p>
        </w:tc>
        <w:tc>
          <w:tcPr>
            <w:tcW w:w="464" w:type="dxa"/>
            <w:tcBorders>
              <w:top w:val="nil"/>
              <w:left w:val="nil"/>
              <w:bottom w:val="nil"/>
              <w:right w:val="single" w:sz="8" w:space="0" w:color="auto"/>
            </w:tcBorders>
            <w:shd w:val="clear" w:color="auto" w:fill="auto"/>
            <w:vAlign w:val="center"/>
            <w:hideMark/>
          </w:tcPr>
          <w:p w14:paraId="72BC8FFB"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46EC8FC9"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7C54F8BE" w14:textId="3897C03C"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62D79259" w14:textId="158C0B3C"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03164DF5" w14:textId="1902A54C"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09B95985" w14:textId="678FF6F9"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26ABE88F" w14:textId="5317F014" w:rsidR="004C7383" w:rsidRPr="0052188E" w:rsidRDefault="004C7383" w:rsidP="00640CC1">
            <w:pPr>
              <w:jc w:val="right"/>
            </w:pPr>
          </w:p>
        </w:tc>
      </w:tr>
      <w:tr w:rsidR="004C7383" w:rsidRPr="0052188E" w14:paraId="4EE52815"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6BB1B65B"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1BADAA39" w14:textId="77777777" w:rsidR="004C7383" w:rsidRPr="0052188E" w:rsidRDefault="004C7383" w:rsidP="00640CC1">
            <w:r w:rsidRPr="0052188E">
              <w:t>Nr katalogowy 44469804</w:t>
            </w:r>
          </w:p>
        </w:tc>
        <w:tc>
          <w:tcPr>
            <w:tcW w:w="464" w:type="dxa"/>
            <w:tcBorders>
              <w:top w:val="nil"/>
              <w:left w:val="nil"/>
              <w:bottom w:val="nil"/>
              <w:right w:val="single" w:sz="8" w:space="0" w:color="auto"/>
            </w:tcBorders>
            <w:shd w:val="clear" w:color="auto" w:fill="auto"/>
            <w:vAlign w:val="center"/>
            <w:hideMark/>
          </w:tcPr>
          <w:p w14:paraId="706810D0"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635A0009" w14:textId="77777777" w:rsidR="004C7383" w:rsidRPr="0052188E" w:rsidRDefault="004C7383" w:rsidP="00640CC1">
            <w:pPr>
              <w:jc w:val="center"/>
            </w:pPr>
            <w:r w:rsidRPr="0052188E">
              <w:t>4</w:t>
            </w:r>
          </w:p>
        </w:tc>
        <w:tc>
          <w:tcPr>
            <w:tcW w:w="1014" w:type="dxa"/>
            <w:tcBorders>
              <w:top w:val="nil"/>
              <w:left w:val="nil"/>
              <w:bottom w:val="nil"/>
              <w:right w:val="single" w:sz="8" w:space="0" w:color="auto"/>
            </w:tcBorders>
            <w:shd w:val="clear" w:color="auto" w:fill="auto"/>
            <w:vAlign w:val="center"/>
          </w:tcPr>
          <w:p w14:paraId="0EC03882" w14:textId="1BAA9372"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F448187" w14:textId="430B1828"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022A21FD" w14:textId="64E1BC8B"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566A9D3" w14:textId="30B6838E"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6E8DBEFF" w14:textId="586204D5" w:rsidR="004C7383" w:rsidRPr="0052188E" w:rsidRDefault="004C7383" w:rsidP="00640CC1">
            <w:pPr>
              <w:jc w:val="right"/>
            </w:pPr>
          </w:p>
        </w:tc>
      </w:tr>
      <w:tr w:rsidR="004C7383" w:rsidRPr="0052188E" w14:paraId="6D800828"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483F99C0"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4AFA38B6" w14:textId="77777777" w:rsidR="004C7383" w:rsidRPr="0052188E" w:rsidRDefault="004C7383" w:rsidP="00640CC1">
            <w:r w:rsidRPr="0052188E">
              <w:t xml:space="preserve">Kaseta z tonerem o wydajności do 5000 stron A4 yellow </w:t>
            </w:r>
          </w:p>
        </w:tc>
        <w:tc>
          <w:tcPr>
            <w:tcW w:w="464" w:type="dxa"/>
            <w:tcBorders>
              <w:top w:val="nil"/>
              <w:left w:val="nil"/>
              <w:bottom w:val="nil"/>
              <w:right w:val="single" w:sz="8" w:space="0" w:color="auto"/>
            </w:tcBorders>
            <w:shd w:val="clear" w:color="auto" w:fill="auto"/>
            <w:vAlign w:val="center"/>
            <w:hideMark/>
          </w:tcPr>
          <w:p w14:paraId="7C5E6F69"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4DE5126B"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680075B3" w14:textId="09D2A321"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4B04444" w14:textId="1AD21DEC"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2937E8A7" w14:textId="367DFFFB"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60E5238F" w14:textId="79E738E1"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51921D6F" w14:textId="436049DA" w:rsidR="004C7383" w:rsidRPr="0052188E" w:rsidRDefault="004C7383" w:rsidP="00640CC1">
            <w:pPr>
              <w:jc w:val="right"/>
            </w:pPr>
          </w:p>
        </w:tc>
      </w:tr>
      <w:tr w:rsidR="004C7383" w:rsidRPr="0052188E" w14:paraId="32BEDADA"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63C5E8C1"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3A7F28A1" w14:textId="77777777" w:rsidR="004C7383" w:rsidRPr="0052188E" w:rsidRDefault="004C7383" w:rsidP="00640CC1">
            <w:r w:rsidRPr="0052188E">
              <w:t>Nr katalogowy 44469722</w:t>
            </w:r>
          </w:p>
        </w:tc>
        <w:tc>
          <w:tcPr>
            <w:tcW w:w="464" w:type="dxa"/>
            <w:tcBorders>
              <w:top w:val="nil"/>
              <w:left w:val="nil"/>
              <w:bottom w:val="nil"/>
              <w:right w:val="single" w:sz="8" w:space="0" w:color="auto"/>
            </w:tcBorders>
            <w:shd w:val="clear" w:color="auto" w:fill="auto"/>
            <w:vAlign w:val="center"/>
            <w:hideMark/>
          </w:tcPr>
          <w:p w14:paraId="3B466D46"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17DAE688"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43CAA98D" w14:textId="67D40BB1"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0D75E43" w14:textId="3ABFB6C9"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1481A96" w14:textId="670EB842"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7630DC0F" w14:textId="70C8EBE6"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4B77171F" w14:textId="5FFE0E4E" w:rsidR="004C7383" w:rsidRPr="0052188E" w:rsidRDefault="004C7383" w:rsidP="00640CC1">
            <w:pPr>
              <w:jc w:val="right"/>
            </w:pPr>
          </w:p>
        </w:tc>
      </w:tr>
      <w:tr w:rsidR="004C7383" w:rsidRPr="0052188E" w14:paraId="7362E78F"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5EDEA7D3"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1ED92032" w14:textId="77777777" w:rsidR="004C7383" w:rsidRPr="0052188E" w:rsidRDefault="004C7383" w:rsidP="00640CC1">
            <w:r w:rsidRPr="0052188E">
              <w:t xml:space="preserve">Kaseta z tonerem o wydajności do 5000 stron A4 magenta </w:t>
            </w:r>
          </w:p>
        </w:tc>
        <w:tc>
          <w:tcPr>
            <w:tcW w:w="464" w:type="dxa"/>
            <w:tcBorders>
              <w:top w:val="nil"/>
              <w:left w:val="nil"/>
              <w:bottom w:val="nil"/>
              <w:right w:val="single" w:sz="8" w:space="0" w:color="auto"/>
            </w:tcBorders>
            <w:shd w:val="clear" w:color="auto" w:fill="auto"/>
            <w:vAlign w:val="center"/>
            <w:hideMark/>
          </w:tcPr>
          <w:p w14:paraId="0AB4F024"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5A6D3D9D"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2BE19424" w14:textId="47902254"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07FCF655" w14:textId="4B16DFAF"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0E82D8C6" w14:textId="1B6349E7"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4CC2D8C1" w14:textId="4CD17ADD"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6A02401F" w14:textId="3077A592" w:rsidR="004C7383" w:rsidRPr="0052188E" w:rsidRDefault="004C7383" w:rsidP="00640CC1">
            <w:pPr>
              <w:jc w:val="right"/>
            </w:pPr>
          </w:p>
        </w:tc>
      </w:tr>
      <w:tr w:rsidR="004C7383" w:rsidRPr="0052188E" w14:paraId="22692852"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345A5448"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08602766" w14:textId="77777777" w:rsidR="004C7383" w:rsidRPr="0052188E" w:rsidRDefault="004C7383" w:rsidP="00640CC1">
            <w:r w:rsidRPr="0052188E">
              <w:t>Nr katalogowy 44469723</w:t>
            </w:r>
          </w:p>
        </w:tc>
        <w:tc>
          <w:tcPr>
            <w:tcW w:w="464" w:type="dxa"/>
            <w:tcBorders>
              <w:top w:val="nil"/>
              <w:left w:val="nil"/>
              <w:bottom w:val="nil"/>
              <w:right w:val="single" w:sz="8" w:space="0" w:color="auto"/>
            </w:tcBorders>
            <w:shd w:val="clear" w:color="auto" w:fill="auto"/>
            <w:vAlign w:val="center"/>
            <w:hideMark/>
          </w:tcPr>
          <w:p w14:paraId="6BD43457"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46E8E7F7"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7017BA08" w14:textId="162104E9"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948B3CD" w14:textId="4B444BE9"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552692B8" w14:textId="2F542CB8"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43D76F1D" w14:textId="7F81BD9D"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3ACE964F" w14:textId="7917A6B4" w:rsidR="004C7383" w:rsidRPr="0052188E" w:rsidRDefault="004C7383" w:rsidP="00640CC1">
            <w:pPr>
              <w:jc w:val="right"/>
            </w:pPr>
          </w:p>
        </w:tc>
      </w:tr>
      <w:tr w:rsidR="004C7383" w:rsidRPr="0052188E" w14:paraId="633E83ED"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373CA08A"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2BE7A44D" w14:textId="77777777" w:rsidR="004C7383" w:rsidRPr="0052188E" w:rsidRDefault="004C7383" w:rsidP="00640CC1">
            <w:r w:rsidRPr="0052188E">
              <w:t xml:space="preserve">Kaseta z tonerem o wydajności do 5000 stron A4 cyan </w:t>
            </w:r>
          </w:p>
        </w:tc>
        <w:tc>
          <w:tcPr>
            <w:tcW w:w="464" w:type="dxa"/>
            <w:tcBorders>
              <w:top w:val="nil"/>
              <w:left w:val="nil"/>
              <w:bottom w:val="nil"/>
              <w:right w:val="single" w:sz="8" w:space="0" w:color="auto"/>
            </w:tcBorders>
            <w:shd w:val="clear" w:color="auto" w:fill="auto"/>
            <w:vAlign w:val="center"/>
            <w:hideMark/>
          </w:tcPr>
          <w:p w14:paraId="7096F377"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6A06FFBC"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298DB188" w14:textId="451F06F1"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3BE066E7" w14:textId="7D6920DF"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2AD8841C" w14:textId="4A10B128"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4F50F7FE" w14:textId="0BC61B44"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7046B299" w14:textId="1B635156" w:rsidR="004C7383" w:rsidRPr="0052188E" w:rsidRDefault="004C7383" w:rsidP="00640CC1">
            <w:pPr>
              <w:jc w:val="right"/>
            </w:pPr>
          </w:p>
        </w:tc>
      </w:tr>
      <w:tr w:rsidR="004C7383" w:rsidRPr="0052188E" w14:paraId="0E7FE79B"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70580E1C"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D224167" w14:textId="77777777" w:rsidR="004C7383" w:rsidRPr="0052188E" w:rsidRDefault="004C7383" w:rsidP="00640CC1">
            <w:r w:rsidRPr="0052188E">
              <w:t>Nr katalogowy 44469724</w:t>
            </w:r>
          </w:p>
        </w:tc>
        <w:tc>
          <w:tcPr>
            <w:tcW w:w="464" w:type="dxa"/>
            <w:tcBorders>
              <w:top w:val="nil"/>
              <w:left w:val="nil"/>
              <w:bottom w:val="nil"/>
              <w:right w:val="single" w:sz="8" w:space="0" w:color="auto"/>
            </w:tcBorders>
            <w:shd w:val="clear" w:color="auto" w:fill="auto"/>
            <w:vAlign w:val="center"/>
            <w:hideMark/>
          </w:tcPr>
          <w:p w14:paraId="263408BA"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353F883C"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615A3645" w14:textId="435843F9"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CE0D20D" w14:textId="636F63E5"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7E72686" w14:textId="69DD2207"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39BDA870" w14:textId="525A362C"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3BF3AEA6" w14:textId="4C341327" w:rsidR="004C7383" w:rsidRPr="0052188E" w:rsidRDefault="004C7383" w:rsidP="00640CC1">
            <w:pPr>
              <w:jc w:val="right"/>
            </w:pPr>
          </w:p>
        </w:tc>
      </w:tr>
      <w:tr w:rsidR="004C7383" w:rsidRPr="0052188E" w14:paraId="4A53C69F"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5BE4DBDB"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5D34363" w14:textId="77777777" w:rsidR="004C7383" w:rsidRPr="0052188E" w:rsidRDefault="004C7383" w:rsidP="00640CC1">
            <w:r w:rsidRPr="0052188E">
              <w:t>Zespół bębnów OKI MC 562dn  wystarcza na około 20000 stron A4</w:t>
            </w:r>
          </w:p>
        </w:tc>
        <w:tc>
          <w:tcPr>
            <w:tcW w:w="464" w:type="dxa"/>
            <w:tcBorders>
              <w:top w:val="nil"/>
              <w:left w:val="nil"/>
              <w:bottom w:val="nil"/>
              <w:right w:val="single" w:sz="8" w:space="0" w:color="auto"/>
            </w:tcBorders>
            <w:shd w:val="clear" w:color="auto" w:fill="auto"/>
            <w:vAlign w:val="center"/>
            <w:hideMark/>
          </w:tcPr>
          <w:p w14:paraId="44CD1D35"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0BE657FE"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1ECA67AB" w14:textId="50966975"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5F7CE08" w14:textId="441E119C"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1EA7EA9D" w14:textId="75B88D9F"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AE05D7B" w14:textId="2C3483FF"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7C6F065B" w14:textId="04CFA0E1" w:rsidR="004C7383" w:rsidRPr="0052188E" w:rsidRDefault="004C7383" w:rsidP="00640CC1">
            <w:pPr>
              <w:jc w:val="right"/>
            </w:pPr>
          </w:p>
        </w:tc>
      </w:tr>
      <w:tr w:rsidR="004C7383" w:rsidRPr="0052188E" w14:paraId="0A3C831B"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0AF79B74"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581374E0" w14:textId="77777777" w:rsidR="004C7383" w:rsidRPr="0052188E" w:rsidRDefault="004C7383" w:rsidP="00640CC1">
            <w:r w:rsidRPr="0052188E">
              <w:t>Nr katalogowy 44968301</w:t>
            </w:r>
          </w:p>
        </w:tc>
        <w:tc>
          <w:tcPr>
            <w:tcW w:w="464" w:type="dxa"/>
            <w:tcBorders>
              <w:top w:val="nil"/>
              <w:left w:val="nil"/>
              <w:bottom w:val="nil"/>
              <w:right w:val="single" w:sz="8" w:space="0" w:color="auto"/>
            </w:tcBorders>
            <w:shd w:val="clear" w:color="auto" w:fill="auto"/>
            <w:vAlign w:val="center"/>
            <w:hideMark/>
          </w:tcPr>
          <w:p w14:paraId="7D779701"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6FE8F533"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57139ED6" w14:textId="14FA653E"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26C15495" w14:textId="34B4BE6F"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1D68DA0" w14:textId="233B4AE3"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7F04277C" w14:textId="35589AE6"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5D6BC39F" w14:textId="2C5B85D2" w:rsidR="004C7383" w:rsidRPr="0052188E" w:rsidRDefault="004C7383" w:rsidP="00640CC1">
            <w:pPr>
              <w:jc w:val="right"/>
            </w:pPr>
          </w:p>
        </w:tc>
      </w:tr>
      <w:tr w:rsidR="004C7383" w:rsidRPr="0052188E" w14:paraId="42C3C7C0" w14:textId="77777777" w:rsidTr="004C7383">
        <w:trPr>
          <w:trHeight w:val="480"/>
        </w:trPr>
        <w:tc>
          <w:tcPr>
            <w:tcW w:w="0" w:type="auto"/>
            <w:vMerge/>
            <w:tcBorders>
              <w:top w:val="nil"/>
              <w:left w:val="single" w:sz="8" w:space="0" w:color="auto"/>
              <w:bottom w:val="single" w:sz="8" w:space="0" w:color="000000"/>
              <w:right w:val="single" w:sz="8" w:space="0" w:color="auto"/>
            </w:tcBorders>
            <w:vAlign w:val="center"/>
            <w:hideMark/>
          </w:tcPr>
          <w:p w14:paraId="4E7E5C34"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60A415F9" w14:textId="77777777" w:rsidR="004C7383" w:rsidRPr="0052188E" w:rsidRDefault="004C7383" w:rsidP="00640CC1">
            <w:r w:rsidRPr="0052188E">
              <w:t>Zespół bębnów OKI MC 561 wystarcza na około 20000 stron A4</w:t>
            </w:r>
          </w:p>
        </w:tc>
        <w:tc>
          <w:tcPr>
            <w:tcW w:w="464" w:type="dxa"/>
            <w:tcBorders>
              <w:top w:val="nil"/>
              <w:left w:val="nil"/>
              <w:bottom w:val="nil"/>
              <w:right w:val="single" w:sz="8" w:space="0" w:color="auto"/>
            </w:tcBorders>
            <w:shd w:val="clear" w:color="auto" w:fill="auto"/>
            <w:vAlign w:val="center"/>
            <w:hideMark/>
          </w:tcPr>
          <w:p w14:paraId="11EBDE8E"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20C5B30C"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5B729572" w14:textId="56F2BC8E"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5DC1832" w14:textId="3C4FA827"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7991193" w14:textId="69C8180D"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46442552" w14:textId="650AC8D9"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3F588A70" w14:textId="4E2997F7" w:rsidR="004C7383" w:rsidRPr="0052188E" w:rsidRDefault="004C7383" w:rsidP="00640CC1">
            <w:pPr>
              <w:jc w:val="right"/>
            </w:pPr>
          </w:p>
        </w:tc>
      </w:tr>
      <w:tr w:rsidR="004C7383" w:rsidRPr="0052188E" w14:paraId="73FCABDB"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6BD2DB27"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132E4F2C" w14:textId="77777777" w:rsidR="004C7383" w:rsidRPr="0052188E" w:rsidRDefault="004C7383" w:rsidP="00640CC1">
            <w:r w:rsidRPr="0052188E">
              <w:t>Nr katalogowy 44494202</w:t>
            </w:r>
          </w:p>
        </w:tc>
        <w:tc>
          <w:tcPr>
            <w:tcW w:w="464" w:type="dxa"/>
            <w:tcBorders>
              <w:top w:val="nil"/>
              <w:left w:val="nil"/>
              <w:bottom w:val="nil"/>
              <w:right w:val="single" w:sz="8" w:space="0" w:color="auto"/>
            </w:tcBorders>
            <w:shd w:val="clear" w:color="auto" w:fill="auto"/>
            <w:vAlign w:val="center"/>
            <w:hideMark/>
          </w:tcPr>
          <w:p w14:paraId="72A002F4"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7F9E3EC7"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74DB471C" w14:textId="17F192E1"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1B43EFE4" w14:textId="0205148A"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1856B4E7" w14:textId="449422BA"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166C8CD" w14:textId="39386C01"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6F3233DE" w14:textId="2CB7ADEE" w:rsidR="004C7383" w:rsidRPr="0052188E" w:rsidRDefault="004C7383" w:rsidP="00640CC1">
            <w:pPr>
              <w:jc w:val="right"/>
            </w:pPr>
          </w:p>
        </w:tc>
      </w:tr>
      <w:tr w:rsidR="004C7383" w:rsidRPr="0052188E" w14:paraId="7023C5BB" w14:textId="77777777" w:rsidTr="004C7383">
        <w:trPr>
          <w:trHeight w:val="300"/>
        </w:trPr>
        <w:tc>
          <w:tcPr>
            <w:tcW w:w="0" w:type="auto"/>
            <w:vMerge/>
            <w:tcBorders>
              <w:top w:val="nil"/>
              <w:left w:val="single" w:sz="8" w:space="0" w:color="auto"/>
              <w:bottom w:val="single" w:sz="8" w:space="0" w:color="000000"/>
              <w:right w:val="single" w:sz="8" w:space="0" w:color="auto"/>
            </w:tcBorders>
            <w:vAlign w:val="center"/>
            <w:hideMark/>
          </w:tcPr>
          <w:p w14:paraId="3F59D317" w14:textId="77777777" w:rsidR="004C7383" w:rsidRPr="0052188E" w:rsidRDefault="004C7383" w:rsidP="00640CC1"/>
        </w:tc>
        <w:tc>
          <w:tcPr>
            <w:tcW w:w="0" w:type="auto"/>
            <w:tcBorders>
              <w:top w:val="nil"/>
              <w:left w:val="nil"/>
              <w:bottom w:val="nil"/>
              <w:right w:val="single" w:sz="8" w:space="0" w:color="auto"/>
            </w:tcBorders>
            <w:shd w:val="clear" w:color="auto" w:fill="auto"/>
            <w:vAlign w:val="center"/>
            <w:hideMark/>
          </w:tcPr>
          <w:p w14:paraId="7403EDCC" w14:textId="77777777" w:rsidR="004C7383" w:rsidRPr="0052188E" w:rsidRDefault="004C7383" w:rsidP="00640CC1">
            <w:r w:rsidRPr="0052188E">
              <w:t>Pas transferu nr katalogowy 44472202</w:t>
            </w:r>
          </w:p>
        </w:tc>
        <w:tc>
          <w:tcPr>
            <w:tcW w:w="464" w:type="dxa"/>
            <w:tcBorders>
              <w:top w:val="nil"/>
              <w:left w:val="nil"/>
              <w:bottom w:val="nil"/>
              <w:right w:val="single" w:sz="8" w:space="0" w:color="auto"/>
            </w:tcBorders>
            <w:shd w:val="clear" w:color="auto" w:fill="auto"/>
            <w:vAlign w:val="center"/>
            <w:hideMark/>
          </w:tcPr>
          <w:p w14:paraId="55C6A025"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3FFAA127"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0D053CB9" w14:textId="4D1CF151"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1CF739BC" w14:textId="31C77D41"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536EA16F" w14:textId="74746EB1"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6340BBF" w14:textId="299C83AE"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25B371DC" w14:textId="1D985D14" w:rsidR="004C7383" w:rsidRPr="0052188E" w:rsidRDefault="004C7383" w:rsidP="00640CC1">
            <w:pPr>
              <w:jc w:val="right"/>
            </w:pPr>
          </w:p>
        </w:tc>
      </w:tr>
      <w:tr w:rsidR="004C7383" w:rsidRPr="0052188E" w14:paraId="369D9D38" w14:textId="77777777" w:rsidTr="004C7383">
        <w:trPr>
          <w:trHeight w:val="315"/>
        </w:trPr>
        <w:tc>
          <w:tcPr>
            <w:tcW w:w="0" w:type="auto"/>
            <w:vMerge/>
            <w:tcBorders>
              <w:top w:val="nil"/>
              <w:left w:val="single" w:sz="8" w:space="0" w:color="auto"/>
              <w:bottom w:val="single" w:sz="8" w:space="0" w:color="000000"/>
              <w:right w:val="single" w:sz="8" w:space="0" w:color="auto"/>
            </w:tcBorders>
            <w:vAlign w:val="center"/>
            <w:hideMark/>
          </w:tcPr>
          <w:p w14:paraId="27659BB5" w14:textId="77777777" w:rsidR="004C7383" w:rsidRPr="0052188E" w:rsidRDefault="004C7383" w:rsidP="00640CC1"/>
        </w:tc>
        <w:tc>
          <w:tcPr>
            <w:tcW w:w="0" w:type="auto"/>
            <w:tcBorders>
              <w:top w:val="nil"/>
              <w:left w:val="nil"/>
              <w:bottom w:val="single" w:sz="8" w:space="0" w:color="auto"/>
              <w:right w:val="single" w:sz="8" w:space="0" w:color="auto"/>
            </w:tcBorders>
            <w:shd w:val="clear" w:color="auto" w:fill="auto"/>
            <w:vAlign w:val="center"/>
            <w:hideMark/>
          </w:tcPr>
          <w:p w14:paraId="00134381" w14:textId="77777777" w:rsidR="004C7383" w:rsidRPr="0052188E" w:rsidRDefault="004C7383" w:rsidP="00640CC1">
            <w:r w:rsidRPr="0052188E">
              <w:t>Zespół utrwalający nr katalogowy 44472603</w:t>
            </w:r>
          </w:p>
        </w:tc>
        <w:tc>
          <w:tcPr>
            <w:tcW w:w="464" w:type="dxa"/>
            <w:tcBorders>
              <w:top w:val="nil"/>
              <w:left w:val="nil"/>
              <w:bottom w:val="single" w:sz="8" w:space="0" w:color="auto"/>
              <w:right w:val="single" w:sz="8" w:space="0" w:color="auto"/>
            </w:tcBorders>
            <w:shd w:val="clear" w:color="auto" w:fill="auto"/>
            <w:vAlign w:val="center"/>
            <w:hideMark/>
          </w:tcPr>
          <w:p w14:paraId="7E1149AE"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7844A3A7" w14:textId="77777777" w:rsidR="004C7383" w:rsidRPr="0052188E" w:rsidRDefault="004C7383" w:rsidP="00640CC1">
            <w:pPr>
              <w:jc w:val="center"/>
            </w:pPr>
            <w:r w:rsidRPr="0052188E">
              <w:t>2</w:t>
            </w:r>
          </w:p>
        </w:tc>
        <w:tc>
          <w:tcPr>
            <w:tcW w:w="1014" w:type="dxa"/>
            <w:tcBorders>
              <w:top w:val="nil"/>
              <w:left w:val="nil"/>
              <w:bottom w:val="single" w:sz="8" w:space="0" w:color="auto"/>
              <w:right w:val="single" w:sz="8" w:space="0" w:color="auto"/>
            </w:tcBorders>
            <w:shd w:val="clear" w:color="auto" w:fill="auto"/>
            <w:vAlign w:val="center"/>
          </w:tcPr>
          <w:p w14:paraId="7C47267D" w14:textId="2DC668DE"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509C8E1C" w14:textId="357D94E8"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21049606" w14:textId="61EBFE09"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47FC3374" w14:textId="6A628DEF"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314EC9B9" w14:textId="79378508" w:rsidR="004C7383" w:rsidRPr="0052188E" w:rsidRDefault="004C7383" w:rsidP="00640CC1">
            <w:pPr>
              <w:jc w:val="right"/>
            </w:pPr>
          </w:p>
        </w:tc>
      </w:tr>
      <w:tr w:rsidR="004C7383" w:rsidRPr="0052188E" w14:paraId="41A5C956" w14:textId="77777777" w:rsidTr="004C7383">
        <w:trPr>
          <w:trHeight w:val="300"/>
        </w:trPr>
        <w:tc>
          <w:tcPr>
            <w:tcW w:w="0" w:type="auto"/>
            <w:tcBorders>
              <w:top w:val="nil"/>
              <w:left w:val="single" w:sz="8" w:space="0" w:color="auto"/>
              <w:bottom w:val="nil"/>
              <w:right w:val="single" w:sz="8" w:space="0" w:color="auto"/>
            </w:tcBorders>
            <w:shd w:val="clear" w:color="auto" w:fill="auto"/>
            <w:vAlign w:val="center"/>
            <w:hideMark/>
          </w:tcPr>
          <w:p w14:paraId="57A52D1B" w14:textId="77777777" w:rsidR="004C7383" w:rsidRPr="0052188E" w:rsidRDefault="004C7383" w:rsidP="00640CC1">
            <w:pPr>
              <w:jc w:val="center"/>
            </w:pPr>
            <w:r w:rsidRPr="0052188E">
              <w:t>10</w:t>
            </w:r>
          </w:p>
        </w:tc>
        <w:tc>
          <w:tcPr>
            <w:tcW w:w="0" w:type="auto"/>
            <w:tcBorders>
              <w:top w:val="nil"/>
              <w:left w:val="nil"/>
              <w:bottom w:val="nil"/>
              <w:right w:val="single" w:sz="8" w:space="0" w:color="auto"/>
            </w:tcBorders>
            <w:shd w:val="clear" w:color="auto" w:fill="auto"/>
            <w:vAlign w:val="center"/>
            <w:hideMark/>
          </w:tcPr>
          <w:p w14:paraId="76C054C0" w14:textId="77777777" w:rsidR="004C7383" w:rsidRPr="0052188E" w:rsidRDefault="004C7383" w:rsidP="00640CC1">
            <w:r w:rsidRPr="0052188E">
              <w:t>Zebra GK 420 t</w:t>
            </w:r>
          </w:p>
        </w:tc>
        <w:tc>
          <w:tcPr>
            <w:tcW w:w="464" w:type="dxa"/>
            <w:tcBorders>
              <w:top w:val="nil"/>
              <w:left w:val="nil"/>
              <w:bottom w:val="nil"/>
              <w:right w:val="single" w:sz="8" w:space="0" w:color="auto"/>
            </w:tcBorders>
            <w:shd w:val="clear" w:color="auto" w:fill="auto"/>
            <w:vAlign w:val="center"/>
            <w:hideMark/>
          </w:tcPr>
          <w:p w14:paraId="4B8031D3"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10045109"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10A57088" w14:textId="60B09A37"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35DAD5F7" w14:textId="34169075"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274F464A" w14:textId="51EAB45F"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7484B64" w14:textId="2FB1C54C"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1B81123F" w14:textId="61F769A8" w:rsidR="004C7383" w:rsidRPr="0052188E" w:rsidRDefault="004C7383" w:rsidP="00640CC1">
            <w:pPr>
              <w:jc w:val="right"/>
            </w:pPr>
          </w:p>
        </w:tc>
      </w:tr>
      <w:tr w:rsidR="004C7383" w:rsidRPr="0052188E" w14:paraId="308A2010" w14:textId="77777777" w:rsidTr="004C7383">
        <w:trPr>
          <w:trHeight w:val="315"/>
        </w:trPr>
        <w:tc>
          <w:tcPr>
            <w:tcW w:w="0" w:type="auto"/>
            <w:tcBorders>
              <w:top w:val="nil"/>
              <w:left w:val="single" w:sz="8" w:space="0" w:color="auto"/>
              <w:bottom w:val="nil"/>
              <w:right w:val="single" w:sz="8" w:space="0" w:color="auto"/>
            </w:tcBorders>
            <w:shd w:val="clear" w:color="auto" w:fill="auto"/>
            <w:vAlign w:val="center"/>
            <w:hideMark/>
          </w:tcPr>
          <w:p w14:paraId="1029C8E7" w14:textId="77777777" w:rsidR="004C7383" w:rsidRPr="0052188E" w:rsidRDefault="004C7383" w:rsidP="00640CC1">
            <w:pPr>
              <w:jc w:val="center"/>
            </w:pPr>
            <w:r w:rsidRPr="0052188E">
              <w:t> </w:t>
            </w:r>
          </w:p>
        </w:tc>
        <w:tc>
          <w:tcPr>
            <w:tcW w:w="0" w:type="auto"/>
            <w:tcBorders>
              <w:top w:val="nil"/>
              <w:left w:val="nil"/>
              <w:bottom w:val="nil"/>
              <w:right w:val="single" w:sz="8" w:space="0" w:color="auto"/>
            </w:tcBorders>
            <w:shd w:val="clear" w:color="auto" w:fill="auto"/>
            <w:vAlign w:val="center"/>
            <w:hideMark/>
          </w:tcPr>
          <w:p w14:paraId="2E0D0589" w14:textId="77777777" w:rsidR="004C7383" w:rsidRPr="0052188E" w:rsidRDefault="004C7383" w:rsidP="00640CC1">
            <w:r w:rsidRPr="0052188E">
              <w:t>Taśma termotransferowa</w:t>
            </w:r>
          </w:p>
        </w:tc>
        <w:tc>
          <w:tcPr>
            <w:tcW w:w="464" w:type="dxa"/>
            <w:tcBorders>
              <w:top w:val="nil"/>
              <w:left w:val="nil"/>
              <w:bottom w:val="nil"/>
              <w:right w:val="single" w:sz="8" w:space="0" w:color="auto"/>
            </w:tcBorders>
            <w:shd w:val="clear" w:color="auto" w:fill="auto"/>
            <w:vAlign w:val="center"/>
            <w:hideMark/>
          </w:tcPr>
          <w:p w14:paraId="449A146A"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660DF076"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3FCEC36C" w14:textId="090B4B99"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A2BD6EE" w14:textId="3D80961A"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EE15A59" w14:textId="47525B2D"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6540C22" w14:textId="72191548"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01623B50" w14:textId="6B9D45A5" w:rsidR="004C7383" w:rsidRPr="0052188E" w:rsidRDefault="004C7383" w:rsidP="00640CC1">
            <w:pPr>
              <w:jc w:val="right"/>
            </w:pPr>
          </w:p>
        </w:tc>
      </w:tr>
      <w:tr w:rsidR="004C7383" w:rsidRPr="0052188E" w14:paraId="09BD9AFD" w14:textId="77777777" w:rsidTr="004C7383">
        <w:trPr>
          <w:trHeight w:val="30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3DFCE1E7" w14:textId="77777777" w:rsidR="004C7383" w:rsidRPr="0052188E" w:rsidRDefault="004C7383" w:rsidP="00640CC1">
            <w:pPr>
              <w:jc w:val="center"/>
            </w:pPr>
            <w:r w:rsidRPr="0052188E">
              <w:t>11</w:t>
            </w:r>
          </w:p>
        </w:tc>
        <w:tc>
          <w:tcPr>
            <w:tcW w:w="0" w:type="auto"/>
            <w:tcBorders>
              <w:top w:val="single" w:sz="8" w:space="0" w:color="auto"/>
              <w:left w:val="nil"/>
              <w:bottom w:val="nil"/>
              <w:right w:val="single" w:sz="8" w:space="0" w:color="auto"/>
            </w:tcBorders>
            <w:shd w:val="clear" w:color="auto" w:fill="auto"/>
            <w:vAlign w:val="center"/>
            <w:hideMark/>
          </w:tcPr>
          <w:p w14:paraId="297322F7" w14:textId="77777777" w:rsidR="004C7383" w:rsidRPr="0052188E" w:rsidRDefault="004C7383" w:rsidP="00640CC1">
            <w:r w:rsidRPr="0052188E">
              <w:t>Brother DCP-L2512D</w:t>
            </w:r>
          </w:p>
        </w:tc>
        <w:tc>
          <w:tcPr>
            <w:tcW w:w="464" w:type="dxa"/>
            <w:tcBorders>
              <w:top w:val="single" w:sz="8" w:space="0" w:color="auto"/>
              <w:left w:val="nil"/>
              <w:bottom w:val="nil"/>
              <w:right w:val="single" w:sz="8" w:space="0" w:color="auto"/>
            </w:tcBorders>
            <w:shd w:val="clear" w:color="auto" w:fill="auto"/>
            <w:vAlign w:val="center"/>
            <w:hideMark/>
          </w:tcPr>
          <w:p w14:paraId="411116D3" w14:textId="77777777" w:rsidR="004C7383" w:rsidRPr="0052188E" w:rsidRDefault="004C7383" w:rsidP="00640CC1">
            <w:pPr>
              <w:jc w:val="center"/>
            </w:pPr>
            <w:r w:rsidRPr="0052188E">
              <w:t> </w:t>
            </w:r>
          </w:p>
        </w:tc>
        <w:tc>
          <w:tcPr>
            <w:tcW w:w="597" w:type="dxa"/>
            <w:tcBorders>
              <w:top w:val="single" w:sz="8" w:space="0" w:color="auto"/>
              <w:left w:val="nil"/>
              <w:bottom w:val="nil"/>
              <w:right w:val="single" w:sz="8" w:space="0" w:color="auto"/>
            </w:tcBorders>
            <w:shd w:val="clear" w:color="auto" w:fill="auto"/>
            <w:vAlign w:val="center"/>
            <w:hideMark/>
          </w:tcPr>
          <w:p w14:paraId="47A5863A" w14:textId="77777777" w:rsidR="004C7383" w:rsidRPr="0052188E" w:rsidRDefault="004C7383" w:rsidP="00640CC1">
            <w:pPr>
              <w:jc w:val="center"/>
            </w:pPr>
            <w:r w:rsidRPr="0052188E">
              <w:t> </w:t>
            </w:r>
          </w:p>
        </w:tc>
        <w:tc>
          <w:tcPr>
            <w:tcW w:w="1014" w:type="dxa"/>
            <w:tcBorders>
              <w:top w:val="single" w:sz="8" w:space="0" w:color="auto"/>
              <w:left w:val="nil"/>
              <w:bottom w:val="nil"/>
              <w:right w:val="single" w:sz="8" w:space="0" w:color="auto"/>
            </w:tcBorders>
            <w:shd w:val="clear" w:color="auto" w:fill="auto"/>
            <w:vAlign w:val="center"/>
          </w:tcPr>
          <w:p w14:paraId="341B364A" w14:textId="1FCA65C7" w:rsidR="004C7383" w:rsidRPr="0052188E" w:rsidRDefault="004C7383" w:rsidP="00640CC1">
            <w:pPr>
              <w:jc w:val="right"/>
            </w:pPr>
          </w:p>
        </w:tc>
        <w:tc>
          <w:tcPr>
            <w:tcW w:w="939" w:type="dxa"/>
            <w:tcBorders>
              <w:top w:val="single" w:sz="8" w:space="0" w:color="auto"/>
              <w:left w:val="nil"/>
              <w:bottom w:val="nil"/>
              <w:right w:val="single" w:sz="8" w:space="0" w:color="auto"/>
            </w:tcBorders>
            <w:shd w:val="clear" w:color="auto" w:fill="auto"/>
            <w:vAlign w:val="center"/>
          </w:tcPr>
          <w:p w14:paraId="12FE78D9" w14:textId="30614CC1" w:rsidR="004C7383" w:rsidRPr="0052188E" w:rsidRDefault="004C7383" w:rsidP="00640CC1">
            <w:pPr>
              <w:jc w:val="right"/>
            </w:pPr>
          </w:p>
        </w:tc>
        <w:tc>
          <w:tcPr>
            <w:tcW w:w="762" w:type="dxa"/>
            <w:tcBorders>
              <w:top w:val="single" w:sz="8" w:space="0" w:color="auto"/>
              <w:left w:val="nil"/>
              <w:bottom w:val="nil"/>
              <w:right w:val="single" w:sz="8" w:space="0" w:color="auto"/>
            </w:tcBorders>
            <w:shd w:val="clear" w:color="000000" w:fill="EBF1DE"/>
            <w:vAlign w:val="center"/>
          </w:tcPr>
          <w:p w14:paraId="476EC6A4" w14:textId="28E6914F" w:rsidR="004C7383" w:rsidRPr="0052188E" w:rsidRDefault="004C7383" w:rsidP="00640CC1">
            <w:pPr>
              <w:jc w:val="center"/>
            </w:pPr>
          </w:p>
        </w:tc>
        <w:tc>
          <w:tcPr>
            <w:tcW w:w="1145" w:type="dxa"/>
            <w:tcBorders>
              <w:top w:val="single" w:sz="8" w:space="0" w:color="auto"/>
              <w:left w:val="nil"/>
              <w:bottom w:val="nil"/>
              <w:right w:val="single" w:sz="8" w:space="0" w:color="auto"/>
            </w:tcBorders>
            <w:shd w:val="clear" w:color="auto" w:fill="auto"/>
            <w:vAlign w:val="center"/>
          </w:tcPr>
          <w:p w14:paraId="7FC7690D" w14:textId="115FF27E" w:rsidR="004C7383" w:rsidRPr="0052188E" w:rsidRDefault="004C7383" w:rsidP="00640CC1">
            <w:pPr>
              <w:jc w:val="right"/>
            </w:pPr>
          </w:p>
        </w:tc>
        <w:tc>
          <w:tcPr>
            <w:tcW w:w="1076" w:type="dxa"/>
            <w:tcBorders>
              <w:top w:val="single" w:sz="8" w:space="0" w:color="auto"/>
              <w:left w:val="nil"/>
              <w:bottom w:val="nil"/>
              <w:right w:val="single" w:sz="8" w:space="0" w:color="auto"/>
            </w:tcBorders>
            <w:shd w:val="clear" w:color="auto" w:fill="auto"/>
            <w:vAlign w:val="center"/>
          </w:tcPr>
          <w:p w14:paraId="20161202" w14:textId="0B85AF33" w:rsidR="004C7383" w:rsidRPr="0052188E" w:rsidRDefault="004C7383" w:rsidP="00640CC1">
            <w:pPr>
              <w:jc w:val="right"/>
            </w:pPr>
          </w:p>
        </w:tc>
      </w:tr>
      <w:tr w:rsidR="004C7383" w:rsidRPr="0052188E" w14:paraId="4D5E378A" w14:textId="77777777" w:rsidTr="004C7383">
        <w:trPr>
          <w:trHeight w:val="300"/>
        </w:trPr>
        <w:tc>
          <w:tcPr>
            <w:tcW w:w="0" w:type="auto"/>
            <w:tcBorders>
              <w:top w:val="nil"/>
              <w:left w:val="single" w:sz="8" w:space="0" w:color="auto"/>
              <w:bottom w:val="nil"/>
              <w:right w:val="single" w:sz="8" w:space="0" w:color="auto"/>
            </w:tcBorders>
            <w:shd w:val="clear" w:color="auto" w:fill="auto"/>
            <w:vAlign w:val="center"/>
            <w:hideMark/>
          </w:tcPr>
          <w:p w14:paraId="49EFA198" w14:textId="77777777" w:rsidR="004C7383" w:rsidRPr="0052188E" w:rsidRDefault="004C7383" w:rsidP="00640CC1">
            <w:pPr>
              <w:jc w:val="center"/>
            </w:pPr>
            <w:r w:rsidRPr="0052188E">
              <w:t> </w:t>
            </w:r>
          </w:p>
        </w:tc>
        <w:tc>
          <w:tcPr>
            <w:tcW w:w="0" w:type="auto"/>
            <w:tcBorders>
              <w:top w:val="nil"/>
              <w:left w:val="nil"/>
              <w:bottom w:val="nil"/>
              <w:right w:val="single" w:sz="8" w:space="0" w:color="auto"/>
            </w:tcBorders>
            <w:shd w:val="clear" w:color="auto" w:fill="auto"/>
            <w:vAlign w:val="center"/>
            <w:hideMark/>
          </w:tcPr>
          <w:p w14:paraId="09171B37" w14:textId="77777777" w:rsidR="004C7383" w:rsidRPr="0052188E" w:rsidRDefault="004C7383" w:rsidP="00640CC1">
            <w:r w:rsidRPr="0052188E">
              <w:t>Toner TN-2421 (black)</w:t>
            </w:r>
          </w:p>
        </w:tc>
        <w:tc>
          <w:tcPr>
            <w:tcW w:w="464" w:type="dxa"/>
            <w:tcBorders>
              <w:top w:val="nil"/>
              <w:left w:val="nil"/>
              <w:bottom w:val="nil"/>
              <w:right w:val="single" w:sz="8" w:space="0" w:color="auto"/>
            </w:tcBorders>
            <w:shd w:val="clear" w:color="auto" w:fill="auto"/>
            <w:vAlign w:val="center"/>
            <w:hideMark/>
          </w:tcPr>
          <w:p w14:paraId="567BBC09"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63E981CE" w14:textId="77777777" w:rsidR="004C7383" w:rsidRPr="0052188E" w:rsidRDefault="004C7383" w:rsidP="00640CC1">
            <w:pPr>
              <w:jc w:val="center"/>
            </w:pPr>
            <w:r w:rsidRPr="0052188E">
              <w:t>3</w:t>
            </w:r>
          </w:p>
        </w:tc>
        <w:tc>
          <w:tcPr>
            <w:tcW w:w="1014" w:type="dxa"/>
            <w:tcBorders>
              <w:top w:val="nil"/>
              <w:left w:val="nil"/>
              <w:bottom w:val="nil"/>
              <w:right w:val="single" w:sz="8" w:space="0" w:color="auto"/>
            </w:tcBorders>
            <w:shd w:val="clear" w:color="auto" w:fill="auto"/>
            <w:vAlign w:val="center"/>
          </w:tcPr>
          <w:p w14:paraId="1025A231" w14:textId="6C825AB8"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0ECBE9ED" w14:textId="65F7BFB4"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FD9DE72" w14:textId="071FB1E1"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437A1D8" w14:textId="32AF38B8"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05489A90" w14:textId="229EEC81" w:rsidR="004C7383" w:rsidRPr="0052188E" w:rsidRDefault="004C7383" w:rsidP="00640CC1">
            <w:pPr>
              <w:jc w:val="right"/>
            </w:pPr>
          </w:p>
        </w:tc>
      </w:tr>
      <w:tr w:rsidR="004C7383" w:rsidRPr="0052188E" w14:paraId="270F4E81" w14:textId="77777777" w:rsidTr="004C7383">
        <w:trPr>
          <w:trHeight w:val="315"/>
        </w:trPr>
        <w:tc>
          <w:tcPr>
            <w:tcW w:w="0" w:type="auto"/>
            <w:tcBorders>
              <w:top w:val="nil"/>
              <w:left w:val="single" w:sz="8" w:space="0" w:color="auto"/>
              <w:bottom w:val="nil"/>
              <w:right w:val="single" w:sz="8" w:space="0" w:color="auto"/>
            </w:tcBorders>
            <w:shd w:val="clear" w:color="auto" w:fill="auto"/>
            <w:vAlign w:val="center"/>
            <w:hideMark/>
          </w:tcPr>
          <w:p w14:paraId="32858FF0" w14:textId="77777777" w:rsidR="004C7383" w:rsidRPr="0052188E" w:rsidRDefault="004C7383" w:rsidP="00640CC1">
            <w:pPr>
              <w:jc w:val="center"/>
            </w:pPr>
            <w:r w:rsidRPr="0052188E">
              <w:t> </w:t>
            </w:r>
          </w:p>
        </w:tc>
        <w:tc>
          <w:tcPr>
            <w:tcW w:w="0" w:type="auto"/>
            <w:tcBorders>
              <w:top w:val="nil"/>
              <w:left w:val="nil"/>
              <w:bottom w:val="nil"/>
              <w:right w:val="single" w:sz="8" w:space="0" w:color="auto"/>
            </w:tcBorders>
            <w:shd w:val="clear" w:color="auto" w:fill="auto"/>
            <w:vAlign w:val="center"/>
            <w:hideMark/>
          </w:tcPr>
          <w:p w14:paraId="48EFA5C1" w14:textId="77777777" w:rsidR="004C7383" w:rsidRPr="0052188E" w:rsidRDefault="004C7383" w:rsidP="00640CC1">
            <w:r w:rsidRPr="0052188E">
              <w:t>Bęben DR-2401 (black)</w:t>
            </w:r>
          </w:p>
        </w:tc>
        <w:tc>
          <w:tcPr>
            <w:tcW w:w="464" w:type="dxa"/>
            <w:tcBorders>
              <w:top w:val="nil"/>
              <w:left w:val="nil"/>
              <w:bottom w:val="nil"/>
              <w:right w:val="single" w:sz="8" w:space="0" w:color="auto"/>
            </w:tcBorders>
            <w:shd w:val="clear" w:color="auto" w:fill="auto"/>
            <w:vAlign w:val="center"/>
            <w:hideMark/>
          </w:tcPr>
          <w:p w14:paraId="2CB6C677"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7AE8858A" w14:textId="77777777" w:rsidR="004C7383" w:rsidRPr="0052188E" w:rsidRDefault="004C7383" w:rsidP="00640CC1">
            <w:pPr>
              <w:jc w:val="center"/>
            </w:pPr>
            <w:r w:rsidRPr="0052188E">
              <w:t>1</w:t>
            </w:r>
          </w:p>
        </w:tc>
        <w:tc>
          <w:tcPr>
            <w:tcW w:w="1014" w:type="dxa"/>
            <w:tcBorders>
              <w:top w:val="nil"/>
              <w:left w:val="nil"/>
              <w:bottom w:val="nil"/>
              <w:right w:val="single" w:sz="8" w:space="0" w:color="auto"/>
            </w:tcBorders>
            <w:shd w:val="clear" w:color="auto" w:fill="auto"/>
            <w:vAlign w:val="center"/>
          </w:tcPr>
          <w:p w14:paraId="4557F5D2" w14:textId="11947076"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A7E4856" w14:textId="6BE6D55E"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9A9FD49" w14:textId="0F132107"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49669E87" w14:textId="5FDF281F"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00DC860D" w14:textId="45E3D473" w:rsidR="004C7383" w:rsidRPr="0052188E" w:rsidRDefault="004C7383" w:rsidP="00640CC1">
            <w:pPr>
              <w:jc w:val="right"/>
            </w:pPr>
          </w:p>
        </w:tc>
      </w:tr>
      <w:tr w:rsidR="004C7383" w:rsidRPr="0052188E" w14:paraId="1D0C3A41" w14:textId="77777777" w:rsidTr="004C7383">
        <w:trPr>
          <w:trHeight w:val="30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1438408" w14:textId="77777777" w:rsidR="004C7383" w:rsidRPr="0052188E" w:rsidRDefault="004C7383" w:rsidP="00640CC1">
            <w:pPr>
              <w:jc w:val="right"/>
            </w:pPr>
            <w:r w:rsidRPr="0052188E">
              <w:t>12</w:t>
            </w:r>
          </w:p>
        </w:tc>
        <w:tc>
          <w:tcPr>
            <w:tcW w:w="0" w:type="auto"/>
            <w:tcBorders>
              <w:top w:val="single" w:sz="8" w:space="0" w:color="auto"/>
              <w:left w:val="nil"/>
              <w:bottom w:val="nil"/>
              <w:right w:val="single" w:sz="8" w:space="0" w:color="auto"/>
            </w:tcBorders>
            <w:shd w:val="clear" w:color="auto" w:fill="auto"/>
            <w:vAlign w:val="center"/>
            <w:hideMark/>
          </w:tcPr>
          <w:p w14:paraId="662CEBBA" w14:textId="77777777" w:rsidR="004C7383" w:rsidRPr="0052188E" w:rsidRDefault="004C7383" w:rsidP="00640CC1">
            <w:r w:rsidRPr="0052188E">
              <w:t>Brother HL-L2372DN</w:t>
            </w:r>
          </w:p>
        </w:tc>
        <w:tc>
          <w:tcPr>
            <w:tcW w:w="464" w:type="dxa"/>
            <w:tcBorders>
              <w:top w:val="single" w:sz="8" w:space="0" w:color="auto"/>
              <w:left w:val="nil"/>
              <w:bottom w:val="nil"/>
              <w:right w:val="single" w:sz="8" w:space="0" w:color="auto"/>
            </w:tcBorders>
            <w:shd w:val="clear" w:color="auto" w:fill="auto"/>
            <w:vAlign w:val="center"/>
            <w:hideMark/>
          </w:tcPr>
          <w:p w14:paraId="645C2555" w14:textId="77777777" w:rsidR="004C7383" w:rsidRPr="0052188E" w:rsidRDefault="004C7383" w:rsidP="00640CC1">
            <w:pPr>
              <w:jc w:val="center"/>
            </w:pPr>
            <w:r w:rsidRPr="0052188E">
              <w:t> </w:t>
            </w:r>
          </w:p>
        </w:tc>
        <w:tc>
          <w:tcPr>
            <w:tcW w:w="597" w:type="dxa"/>
            <w:tcBorders>
              <w:top w:val="single" w:sz="8" w:space="0" w:color="auto"/>
              <w:left w:val="nil"/>
              <w:bottom w:val="nil"/>
              <w:right w:val="single" w:sz="8" w:space="0" w:color="auto"/>
            </w:tcBorders>
            <w:shd w:val="clear" w:color="auto" w:fill="auto"/>
            <w:vAlign w:val="center"/>
            <w:hideMark/>
          </w:tcPr>
          <w:p w14:paraId="3E111F78" w14:textId="77777777" w:rsidR="004C7383" w:rsidRPr="0052188E" w:rsidRDefault="004C7383" w:rsidP="00640CC1">
            <w:pPr>
              <w:jc w:val="center"/>
            </w:pPr>
            <w:r w:rsidRPr="0052188E">
              <w:t> </w:t>
            </w:r>
          </w:p>
        </w:tc>
        <w:tc>
          <w:tcPr>
            <w:tcW w:w="1014" w:type="dxa"/>
            <w:tcBorders>
              <w:top w:val="single" w:sz="8" w:space="0" w:color="auto"/>
              <w:left w:val="nil"/>
              <w:bottom w:val="nil"/>
              <w:right w:val="single" w:sz="8" w:space="0" w:color="auto"/>
            </w:tcBorders>
            <w:shd w:val="clear" w:color="auto" w:fill="auto"/>
            <w:vAlign w:val="center"/>
          </w:tcPr>
          <w:p w14:paraId="31F12685" w14:textId="604DDF81" w:rsidR="004C7383" w:rsidRPr="0052188E" w:rsidRDefault="004C7383" w:rsidP="00640CC1">
            <w:pPr>
              <w:jc w:val="right"/>
            </w:pPr>
          </w:p>
        </w:tc>
        <w:tc>
          <w:tcPr>
            <w:tcW w:w="939" w:type="dxa"/>
            <w:tcBorders>
              <w:top w:val="single" w:sz="8" w:space="0" w:color="auto"/>
              <w:left w:val="nil"/>
              <w:bottom w:val="nil"/>
              <w:right w:val="single" w:sz="8" w:space="0" w:color="auto"/>
            </w:tcBorders>
            <w:shd w:val="clear" w:color="auto" w:fill="auto"/>
            <w:vAlign w:val="center"/>
          </w:tcPr>
          <w:p w14:paraId="0B5F93B0" w14:textId="01597799" w:rsidR="004C7383" w:rsidRPr="0052188E" w:rsidRDefault="004C7383" w:rsidP="00640CC1">
            <w:pPr>
              <w:jc w:val="right"/>
            </w:pPr>
          </w:p>
        </w:tc>
        <w:tc>
          <w:tcPr>
            <w:tcW w:w="762" w:type="dxa"/>
            <w:tcBorders>
              <w:top w:val="single" w:sz="8" w:space="0" w:color="auto"/>
              <w:left w:val="nil"/>
              <w:bottom w:val="nil"/>
              <w:right w:val="single" w:sz="8" w:space="0" w:color="auto"/>
            </w:tcBorders>
            <w:shd w:val="clear" w:color="000000" w:fill="EBF1DE"/>
            <w:vAlign w:val="center"/>
          </w:tcPr>
          <w:p w14:paraId="6CB17278" w14:textId="6C5E8677" w:rsidR="004C7383" w:rsidRPr="0052188E" w:rsidRDefault="004C7383" w:rsidP="00640CC1">
            <w:pPr>
              <w:jc w:val="center"/>
            </w:pPr>
          </w:p>
        </w:tc>
        <w:tc>
          <w:tcPr>
            <w:tcW w:w="1145" w:type="dxa"/>
            <w:tcBorders>
              <w:top w:val="single" w:sz="8" w:space="0" w:color="auto"/>
              <w:left w:val="nil"/>
              <w:bottom w:val="nil"/>
              <w:right w:val="single" w:sz="8" w:space="0" w:color="auto"/>
            </w:tcBorders>
            <w:shd w:val="clear" w:color="auto" w:fill="auto"/>
            <w:vAlign w:val="center"/>
          </w:tcPr>
          <w:p w14:paraId="6E8153E3" w14:textId="06AB1558" w:rsidR="004C7383" w:rsidRPr="0052188E" w:rsidRDefault="004C7383" w:rsidP="00640CC1">
            <w:pPr>
              <w:jc w:val="right"/>
            </w:pPr>
          </w:p>
        </w:tc>
        <w:tc>
          <w:tcPr>
            <w:tcW w:w="1076" w:type="dxa"/>
            <w:tcBorders>
              <w:top w:val="single" w:sz="8" w:space="0" w:color="auto"/>
              <w:left w:val="nil"/>
              <w:bottom w:val="nil"/>
              <w:right w:val="single" w:sz="8" w:space="0" w:color="auto"/>
            </w:tcBorders>
            <w:shd w:val="clear" w:color="auto" w:fill="auto"/>
            <w:vAlign w:val="center"/>
          </w:tcPr>
          <w:p w14:paraId="727C13B0" w14:textId="505A1379" w:rsidR="004C7383" w:rsidRPr="0052188E" w:rsidRDefault="004C7383" w:rsidP="00640CC1">
            <w:pPr>
              <w:jc w:val="right"/>
            </w:pPr>
          </w:p>
        </w:tc>
      </w:tr>
      <w:tr w:rsidR="004C7383" w:rsidRPr="0052188E" w14:paraId="0982DA2D" w14:textId="77777777" w:rsidTr="004C7383">
        <w:trPr>
          <w:trHeight w:val="300"/>
        </w:trPr>
        <w:tc>
          <w:tcPr>
            <w:tcW w:w="0" w:type="auto"/>
            <w:tcBorders>
              <w:top w:val="nil"/>
              <w:left w:val="single" w:sz="8" w:space="0" w:color="auto"/>
              <w:bottom w:val="nil"/>
              <w:right w:val="single" w:sz="8" w:space="0" w:color="auto"/>
            </w:tcBorders>
            <w:shd w:val="clear" w:color="auto" w:fill="auto"/>
            <w:vAlign w:val="center"/>
            <w:hideMark/>
          </w:tcPr>
          <w:p w14:paraId="79239811" w14:textId="77777777" w:rsidR="004C7383" w:rsidRPr="0052188E" w:rsidRDefault="004C7383" w:rsidP="00640CC1">
            <w:r w:rsidRPr="0052188E">
              <w:t> </w:t>
            </w:r>
          </w:p>
        </w:tc>
        <w:tc>
          <w:tcPr>
            <w:tcW w:w="0" w:type="auto"/>
            <w:tcBorders>
              <w:top w:val="nil"/>
              <w:left w:val="nil"/>
              <w:bottom w:val="nil"/>
              <w:right w:val="single" w:sz="8" w:space="0" w:color="auto"/>
            </w:tcBorders>
            <w:shd w:val="clear" w:color="auto" w:fill="auto"/>
            <w:vAlign w:val="center"/>
            <w:hideMark/>
          </w:tcPr>
          <w:p w14:paraId="658DB6D0" w14:textId="77777777" w:rsidR="004C7383" w:rsidRPr="0052188E" w:rsidRDefault="004C7383" w:rsidP="00640CC1">
            <w:r w:rsidRPr="0052188E">
              <w:t>Toner TN-2421 (black)</w:t>
            </w:r>
          </w:p>
        </w:tc>
        <w:tc>
          <w:tcPr>
            <w:tcW w:w="464" w:type="dxa"/>
            <w:tcBorders>
              <w:top w:val="nil"/>
              <w:left w:val="nil"/>
              <w:bottom w:val="nil"/>
              <w:right w:val="single" w:sz="8" w:space="0" w:color="auto"/>
            </w:tcBorders>
            <w:shd w:val="clear" w:color="auto" w:fill="auto"/>
            <w:vAlign w:val="center"/>
            <w:hideMark/>
          </w:tcPr>
          <w:p w14:paraId="08AB4679"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2DBB3B91"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02E8F894" w14:textId="1DCAFC31"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3E950382" w14:textId="3969756F"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5B45F7A" w14:textId="39457A16"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23BFC694" w14:textId="2684372D"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0F31EDF7" w14:textId="2AA9DEAD" w:rsidR="004C7383" w:rsidRPr="0052188E" w:rsidRDefault="004C7383" w:rsidP="00640CC1">
            <w:pPr>
              <w:jc w:val="right"/>
            </w:pPr>
          </w:p>
        </w:tc>
      </w:tr>
      <w:tr w:rsidR="004C7383" w:rsidRPr="0052188E" w14:paraId="6531973C" w14:textId="77777777" w:rsidTr="004C738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F8A1B9" w14:textId="77777777" w:rsidR="004C7383" w:rsidRPr="0052188E" w:rsidRDefault="004C7383" w:rsidP="00640CC1">
            <w:r w:rsidRPr="0052188E">
              <w:t> </w:t>
            </w:r>
          </w:p>
        </w:tc>
        <w:tc>
          <w:tcPr>
            <w:tcW w:w="0" w:type="auto"/>
            <w:tcBorders>
              <w:top w:val="nil"/>
              <w:left w:val="nil"/>
              <w:bottom w:val="single" w:sz="8" w:space="0" w:color="auto"/>
              <w:right w:val="single" w:sz="8" w:space="0" w:color="auto"/>
            </w:tcBorders>
            <w:shd w:val="clear" w:color="auto" w:fill="auto"/>
            <w:vAlign w:val="center"/>
            <w:hideMark/>
          </w:tcPr>
          <w:p w14:paraId="0C612AF3" w14:textId="77777777" w:rsidR="004C7383" w:rsidRPr="0052188E" w:rsidRDefault="004C7383" w:rsidP="00640CC1">
            <w:r w:rsidRPr="0052188E">
              <w:t>Bęben DR-2401 (black)</w:t>
            </w:r>
          </w:p>
        </w:tc>
        <w:tc>
          <w:tcPr>
            <w:tcW w:w="464" w:type="dxa"/>
            <w:tcBorders>
              <w:top w:val="nil"/>
              <w:left w:val="nil"/>
              <w:bottom w:val="single" w:sz="8" w:space="0" w:color="auto"/>
              <w:right w:val="single" w:sz="8" w:space="0" w:color="auto"/>
            </w:tcBorders>
            <w:shd w:val="clear" w:color="auto" w:fill="auto"/>
            <w:vAlign w:val="center"/>
            <w:hideMark/>
          </w:tcPr>
          <w:p w14:paraId="06B95FC2"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109B40CA" w14:textId="77777777" w:rsidR="004C7383" w:rsidRPr="0052188E" w:rsidRDefault="004C7383" w:rsidP="00640CC1">
            <w:pPr>
              <w:jc w:val="center"/>
            </w:pPr>
            <w:r w:rsidRPr="0052188E">
              <w:t>1</w:t>
            </w:r>
          </w:p>
        </w:tc>
        <w:tc>
          <w:tcPr>
            <w:tcW w:w="1014" w:type="dxa"/>
            <w:tcBorders>
              <w:top w:val="nil"/>
              <w:left w:val="nil"/>
              <w:bottom w:val="single" w:sz="8" w:space="0" w:color="auto"/>
              <w:right w:val="single" w:sz="8" w:space="0" w:color="auto"/>
            </w:tcBorders>
            <w:shd w:val="clear" w:color="auto" w:fill="auto"/>
            <w:vAlign w:val="center"/>
          </w:tcPr>
          <w:p w14:paraId="2F113869" w14:textId="72FDF430"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42ADE25F" w14:textId="77AAEAC8"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23D22244" w14:textId="31DFF446"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4F7956AE" w14:textId="0F39A79D"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7CFF3217" w14:textId="51D064E5" w:rsidR="004C7383" w:rsidRPr="0052188E" w:rsidRDefault="004C7383" w:rsidP="00640CC1">
            <w:pPr>
              <w:jc w:val="right"/>
            </w:pPr>
          </w:p>
        </w:tc>
      </w:tr>
      <w:tr w:rsidR="004C7383" w:rsidRPr="0052188E" w14:paraId="1BE42324" w14:textId="77777777" w:rsidTr="004C7383">
        <w:trPr>
          <w:trHeight w:val="300"/>
        </w:trPr>
        <w:tc>
          <w:tcPr>
            <w:tcW w:w="0" w:type="auto"/>
            <w:tcBorders>
              <w:top w:val="nil"/>
              <w:left w:val="single" w:sz="8" w:space="0" w:color="auto"/>
              <w:bottom w:val="nil"/>
              <w:right w:val="single" w:sz="8" w:space="0" w:color="auto"/>
            </w:tcBorders>
            <w:shd w:val="clear" w:color="auto" w:fill="auto"/>
            <w:vAlign w:val="center"/>
            <w:hideMark/>
          </w:tcPr>
          <w:p w14:paraId="3A83D4CE" w14:textId="77777777" w:rsidR="004C7383" w:rsidRPr="0052188E" w:rsidRDefault="004C7383" w:rsidP="00640CC1">
            <w:pPr>
              <w:jc w:val="right"/>
            </w:pPr>
            <w:r w:rsidRPr="0052188E">
              <w:t>13</w:t>
            </w:r>
          </w:p>
        </w:tc>
        <w:tc>
          <w:tcPr>
            <w:tcW w:w="0" w:type="auto"/>
            <w:tcBorders>
              <w:top w:val="nil"/>
              <w:left w:val="nil"/>
              <w:bottom w:val="nil"/>
              <w:right w:val="single" w:sz="8" w:space="0" w:color="auto"/>
            </w:tcBorders>
            <w:shd w:val="clear" w:color="auto" w:fill="auto"/>
            <w:vAlign w:val="center"/>
            <w:hideMark/>
          </w:tcPr>
          <w:p w14:paraId="6E87ADE9" w14:textId="77777777" w:rsidR="004C7383" w:rsidRPr="0052188E" w:rsidRDefault="004C7383" w:rsidP="00640CC1">
            <w:r w:rsidRPr="0052188E">
              <w:t>OKI B710</w:t>
            </w:r>
          </w:p>
        </w:tc>
        <w:tc>
          <w:tcPr>
            <w:tcW w:w="464" w:type="dxa"/>
            <w:tcBorders>
              <w:top w:val="nil"/>
              <w:left w:val="nil"/>
              <w:bottom w:val="nil"/>
              <w:right w:val="single" w:sz="8" w:space="0" w:color="auto"/>
            </w:tcBorders>
            <w:shd w:val="clear" w:color="auto" w:fill="auto"/>
            <w:vAlign w:val="center"/>
            <w:hideMark/>
          </w:tcPr>
          <w:p w14:paraId="6627C3FF"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1E96ED53"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1F1B3AE8" w14:textId="4210CAC3"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72AFA122" w14:textId="4B7AD381"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56C580CC" w14:textId="4121DF28"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71EAFE3A" w14:textId="138DC742"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5F27FB64" w14:textId="42BB7B0F" w:rsidR="004C7383" w:rsidRPr="0052188E" w:rsidRDefault="004C7383" w:rsidP="00640CC1">
            <w:pPr>
              <w:jc w:val="right"/>
            </w:pPr>
          </w:p>
        </w:tc>
      </w:tr>
      <w:tr w:rsidR="004C7383" w:rsidRPr="0052188E" w14:paraId="0380F9BB" w14:textId="77777777" w:rsidTr="004C7383">
        <w:trPr>
          <w:trHeight w:val="300"/>
        </w:trPr>
        <w:tc>
          <w:tcPr>
            <w:tcW w:w="0" w:type="auto"/>
            <w:tcBorders>
              <w:top w:val="nil"/>
              <w:left w:val="single" w:sz="8" w:space="0" w:color="auto"/>
              <w:bottom w:val="nil"/>
              <w:right w:val="single" w:sz="8" w:space="0" w:color="auto"/>
            </w:tcBorders>
            <w:shd w:val="clear" w:color="auto" w:fill="auto"/>
            <w:vAlign w:val="center"/>
            <w:hideMark/>
          </w:tcPr>
          <w:p w14:paraId="1A24E091" w14:textId="77777777" w:rsidR="004C7383" w:rsidRPr="0052188E" w:rsidRDefault="004C7383" w:rsidP="00640CC1">
            <w:r w:rsidRPr="0052188E">
              <w:lastRenderedPageBreak/>
              <w:t> </w:t>
            </w:r>
          </w:p>
        </w:tc>
        <w:tc>
          <w:tcPr>
            <w:tcW w:w="0" w:type="auto"/>
            <w:tcBorders>
              <w:top w:val="nil"/>
              <w:left w:val="nil"/>
              <w:bottom w:val="nil"/>
              <w:right w:val="single" w:sz="8" w:space="0" w:color="auto"/>
            </w:tcBorders>
            <w:shd w:val="clear" w:color="auto" w:fill="auto"/>
            <w:vAlign w:val="center"/>
            <w:hideMark/>
          </w:tcPr>
          <w:p w14:paraId="13C7CEE7" w14:textId="77777777" w:rsidR="004C7383" w:rsidRPr="0052188E" w:rsidRDefault="004C7383" w:rsidP="00640CC1">
            <w:r w:rsidRPr="0052188E">
              <w:t>OKI B730</w:t>
            </w:r>
          </w:p>
        </w:tc>
        <w:tc>
          <w:tcPr>
            <w:tcW w:w="464" w:type="dxa"/>
            <w:tcBorders>
              <w:top w:val="nil"/>
              <w:left w:val="nil"/>
              <w:bottom w:val="nil"/>
              <w:right w:val="single" w:sz="8" w:space="0" w:color="auto"/>
            </w:tcBorders>
            <w:shd w:val="clear" w:color="auto" w:fill="auto"/>
            <w:vAlign w:val="center"/>
            <w:hideMark/>
          </w:tcPr>
          <w:p w14:paraId="73593E8B"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41C15767"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3142DC77" w14:textId="7ED35EC6"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6D109719" w14:textId="794C4A82"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30817A11" w14:textId="33F5D72B"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7234ABE0" w14:textId="193F7EF2"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69B29813" w14:textId="2D6CCE6F" w:rsidR="004C7383" w:rsidRPr="0052188E" w:rsidRDefault="004C7383" w:rsidP="00640CC1">
            <w:pPr>
              <w:jc w:val="right"/>
            </w:pPr>
          </w:p>
        </w:tc>
      </w:tr>
      <w:tr w:rsidR="004C7383" w:rsidRPr="0052188E" w14:paraId="7E4375FE" w14:textId="77777777" w:rsidTr="004C7383">
        <w:trPr>
          <w:trHeight w:val="300"/>
        </w:trPr>
        <w:tc>
          <w:tcPr>
            <w:tcW w:w="0" w:type="auto"/>
            <w:tcBorders>
              <w:top w:val="nil"/>
              <w:left w:val="single" w:sz="8" w:space="0" w:color="auto"/>
              <w:bottom w:val="nil"/>
              <w:right w:val="single" w:sz="8" w:space="0" w:color="auto"/>
            </w:tcBorders>
            <w:shd w:val="clear" w:color="auto" w:fill="auto"/>
            <w:vAlign w:val="center"/>
            <w:hideMark/>
          </w:tcPr>
          <w:p w14:paraId="05F932D5" w14:textId="77777777" w:rsidR="004C7383" w:rsidRPr="0052188E" w:rsidRDefault="004C7383" w:rsidP="00640CC1">
            <w:r w:rsidRPr="0052188E">
              <w:t> </w:t>
            </w:r>
          </w:p>
        </w:tc>
        <w:tc>
          <w:tcPr>
            <w:tcW w:w="0" w:type="auto"/>
            <w:tcBorders>
              <w:top w:val="nil"/>
              <w:left w:val="nil"/>
              <w:bottom w:val="nil"/>
              <w:right w:val="single" w:sz="8" w:space="0" w:color="auto"/>
            </w:tcBorders>
            <w:shd w:val="clear" w:color="auto" w:fill="auto"/>
            <w:vAlign w:val="center"/>
            <w:hideMark/>
          </w:tcPr>
          <w:p w14:paraId="441FDC30" w14:textId="77777777" w:rsidR="004C7383" w:rsidRPr="0052188E" w:rsidRDefault="004C7383" w:rsidP="00640CC1">
            <w:r w:rsidRPr="0052188E">
              <w:t>Czarny toner o wydajności 15000 stron A4</w:t>
            </w:r>
          </w:p>
        </w:tc>
        <w:tc>
          <w:tcPr>
            <w:tcW w:w="464" w:type="dxa"/>
            <w:tcBorders>
              <w:top w:val="nil"/>
              <w:left w:val="nil"/>
              <w:bottom w:val="nil"/>
              <w:right w:val="single" w:sz="8" w:space="0" w:color="auto"/>
            </w:tcBorders>
            <w:shd w:val="clear" w:color="auto" w:fill="auto"/>
            <w:vAlign w:val="center"/>
            <w:hideMark/>
          </w:tcPr>
          <w:p w14:paraId="154EE9DE"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0F6EA79E"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23211431" w14:textId="531CB63D"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471073B1" w14:textId="449CEC29"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5D33299C" w14:textId="11CB7039"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0ED03D7C" w14:textId="0DE7D462"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65D38288" w14:textId="423845F3" w:rsidR="004C7383" w:rsidRPr="0052188E" w:rsidRDefault="004C7383" w:rsidP="00640CC1">
            <w:pPr>
              <w:jc w:val="right"/>
            </w:pPr>
          </w:p>
        </w:tc>
      </w:tr>
      <w:tr w:rsidR="004C7383" w:rsidRPr="0052188E" w14:paraId="281255AA" w14:textId="77777777" w:rsidTr="004C738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128243" w14:textId="77777777" w:rsidR="004C7383" w:rsidRPr="0052188E" w:rsidRDefault="004C7383" w:rsidP="00640CC1">
            <w:r w:rsidRPr="0052188E">
              <w:t> </w:t>
            </w:r>
          </w:p>
        </w:tc>
        <w:tc>
          <w:tcPr>
            <w:tcW w:w="0" w:type="auto"/>
            <w:tcBorders>
              <w:top w:val="nil"/>
              <w:left w:val="nil"/>
              <w:bottom w:val="single" w:sz="8" w:space="0" w:color="auto"/>
              <w:right w:val="single" w:sz="8" w:space="0" w:color="auto"/>
            </w:tcBorders>
            <w:shd w:val="clear" w:color="auto" w:fill="auto"/>
            <w:vAlign w:val="center"/>
            <w:hideMark/>
          </w:tcPr>
          <w:p w14:paraId="4A1C413F" w14:textId="77777777" w:rsidR="004C7383" w:rsidRPr="0052188E" w:rsidRDefault="004C7383" w:rsidP="00640CC1">
            <w:r w:rsidRPr="0052188E">
              <w:t>Nr katalogowy 1279001</w:t>
            </w:r>
          </w:p>
        </w:tc>
        <w:tc>
          <w:tcPr>
            <w:tcW w:w="464" w:type="dxa"/>
            <w:tcBorders>
              <w:top w:val="nil"/>
              <w:left w:val="nil"/>
              <w:bottom w:val="single" w:sz="8" w:space="0" w:color="auto"/>
              <w:right w:val="single" w:sz="8" w:space="0" w:color="auto"/>
            </w:tcBorders>
            <w:shd w:val="clear" w:color="auto" w:fill="auto"/>
            <w:vAlign w:val="center"/>
            <w:hideMark/>
          </w:tcPr>
          <w:p w14:paraId="38FFDFEF"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4B3EA9B1" w14:textId="77777777" w:rsidR="004C7383" w:rsidRPr="0052188E" w:rsidRDefault="004C7383" w:rsidP="00640CC1">
            <w:pPr>
              <w:jc w:val="center"/>
            </w:pPr>
            <w:r w:rsidRPr="0052188E">
              <w:t>7</w:t>
            </w:r>
          </w:p>
        </w:tc>
        <w:tc>
          <w:tcPr>
            <w:tcW w:w="1014" w:type="dxa"/>
            <w:tcBorders>
              <w:top w:val="nil"/>
              <w:left w:val="nil"/>
              <w:bottom w:val="single" w:sz="8" w:space="0" w:color="auto"/>
              <w:right w:val="single" w:sz="8" w:space="0" w:color="auto"/>
            </w:tcBorders>
            <w:shd w:val="clear" w:color="auto" w:fill="auto"/>
            <w:vAlign w:val="center"/>
          </w:tcPr>
          <w:p w14:paraId="3E00CB49" w14:textId="51B7EC0B"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3F837D25" w14:textId="5AB0F51B"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3264D52D" w14:textId="7303250A"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6152E5EE" w14:textId="0F8817BB"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444BB959" w14:textId="03E05C04" w:rsidR="004C7383" w:rsidRPr="0052188E" w:rsidRDefault="004C7383" w:rsidP="00640CC1">
            <w:pPr>
              <w:jc w:val="right"/>
            </w:pPr>
          </w:p>
        </w:tc>
      </w:tr>
      <w:tr w:rsidR="004C7383" w:rsidRPr="0052188E" w14:paraId="15D295B1" w14:textId="77777777" w:rsidTr="004C7383">
        <w:trPr>
          <w:trHeight w:val="300"/>
        </w:trPr>
        <w:tc>
          <w:tcPr>
            <w:tcW w:w="0" w:type="auto"/>
            <w:tcBorders>
              <w:top w:val="nil"/>
              <w:left w:val="single" w:sz="8" w:space="0" w:color="auto"/>
              <w:bottom w:val="nil"/>
              <w:right w:val="single" w:sz="8" w:space="0" w:color="auto"/>
            </w:tcBorders>
            <w:shd w:val="clear" w:color="auto" w:fill="auto"/>
            <w:vAlign w:val="center"/>
            <w:hideMark/>
          </w:tcPr>
          <w:p w14:paraId="626D156D" w14:textId="77777777" w:rsidR="004C7383" w:rsidRPr="0052188E" w:rsidRDefault="004C7383" w:rsidP="00640CC1">
            <w:pPr>
              <w:jc w:val="right"/>
            </w:pPr>
            <w:r w:rsidRPr="0052188E">
              <w:t>14</w:t>
            </w:r>
          </w:p>
        </w:tc>
        <w:tc>
          <w:tcPr>
            <w:tcW w:w="0" w:type="auto"/>
            <w:tcBorders>
              <w:top w:val="nil"/>
              <w:left w:val="nil"/>
              <w:bottom w:val="nil"/>
              <w:right w:val="single" w:sz="8" w:space="0" w:color="auto"/>
            </w:tcBorders>
            <w:shd w:val="clear" w:color="auto" w:fill="auto"/>
            <w:vAlign w:val="center"/>
            <w:hideMark/>
          </w:tcPr>
          <w:p w14:paraId="0DDBD90F" w14:textId="77777777" w:rsidR="004C7383" w:rsidRPr="0052188E" w:rsidRDefault="004C7383" w:rsidP="00640CC1">
            <w:r w:rsidRPr="0052188E">
              <w:t>Zebra ZC 100</w:t>
            </w:r>
          </w:p>
        </w:tc>
        <w:tc>
          <w:tcPr>
            <w:tcW w:w="464" w:type="dxa"/>
            <w:tcBorders>
              <w:top w:val="nil"/>
              <w:left w:val="nil"/>
              <w:bottom w:val="nil"/>
              <w:right w:val="single" w:sz="8" w:space="0" w:color="auto"/>
            </w:tcBorders>
            <w:shd w:val="clear" w:color="auto" w:fill="auto"/>
            <w:vAlign w:val="center"/>
            <w:hideMark/>
          </w:tcPr>
          <w:p w14:paraId="4622BB7D"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3D7F763D"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5DE7D51B" w14:textId="6A40F8C9"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21E74992" w14:textId="6B3EFB70"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40FE3AEF" w14:textId="1C28FB57"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7427B4F1" w14:textId="17E736AB"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325584C0" w14:textId="5136A5AC" w:rsidR="004C7383" w:rsidRPr="0052188E" w:rsidRDefault="004C7383" w:rsidP="00640CC1">
            <w:pPr>
              <w:jc w:val="right"/>
            </w:pPr>
          </w:p>
        </w:tc>
      </w:tr>
      <w:tr w:rsidR="004C7383" w:rsidRPr="0052188E" w14:paraId="0E5FE4F2" w14:textId="77777777" w:rsidTr="004C7383">
        <w:trPr>
          <w:trHeight w:val="480"/>
        </w:trPr>
        <w:tc>
          <w:tcPr>
            <w:tcW w:w="0" w:type="auto"/>
            <w:tcBorders>
              <w:top w:val="nil"/>
              <w:left w:val="single" w:sz="8" w:space="0" w:color="auto"/>
              <w:bottom w:val="nil"/>
              <w:right w:val="single" w:sz="8" w:space="0" w:color="auto"/>
            </w:tcBorders>
            <w:shd w:val="clear" w:color="auto" w:fill="auto"/>
            <w:vAlign w:val="center"/>
            <w:hideMark/>
          </w:tcPr>
          <w:p w14:paraId="4AC555E8" w14:textId="77777777" w:rsidR="004C7383" w:rsidRPr="0052188E" w:rsidRDefault="004C7383" w:rsidP="00640CC1">
            <w:r w:rsidRPr="0052188E">
              <w:t> </w:t>
            </w:r>
          </w:p>
        </w:tc>
        <w:tc>
          <w:tcPr>
            <w:tcW w:w="0" w:type="auto"/>
            <w:tcBorders>
              <w:top w:val="nil"/>
              <w:left w:val="nil"/>
              <w:bottom w:val="nil"/>
              <w:right w:val="single" w:sz="8" w:space="0" w:color="auto"/>
            </w:tcBorders>
            <w:shd w:val="clear" w:color="auto" w:fill="auto"/>
            <w:vAlign w:val="center"/>
            <w:hideMark/>
          </w:tcPr>
          <w:p w14:paraId="0F7D7E60" w14:textId="77777777" w:rsidR="004C7383" w:rsidRPr="0052188E" w:rsidRDefault="004C7383" w:rsidP="00640CC1">
            <w:r w:rsidRPr="0052188E">
              <w:t>taśma kolorowa Zebra YMCKO na 200 wydruków</w:t>
            </w:r>
          </w:p>
        </w:tc>
        <w:tc>
          <w:tcPr>
            <w:tcW w:w="464" w:type="dxa"/>
            <w:tcBorders>
              <w:top w:val="nil"/>
              <w:left w:val="nil"/>
              <w:bottom w:val="nil"/>
              <w:right w:val="single" w:sz="8" w:space="0" w:color="auto"/>
            </w:tcBorders>
            <w:shd w:val="clear" w:color="auto" w:fill="auto"/>
            <w:vAlign w:val="center"/>
            <w:hideMark/>
          </w:tcPr>
          <w:p w14:paraId="5C65DB3A"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4A981C4F"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4882CD2E" w14:textId="2471D479"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5D062651" w14:textId="41E25F61"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4FF8CBA4" w14:textId="4C465973"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16A920BB" w14:textId="59953606"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71596AB7" w14:textId="387E955F" w:rsidR="004C7383" w:rsidRPr="0052188E" w:rsidRDefault="004C7383" w:rsidP="00640CC1">
            <w:pPr>
              <w:jc w:val="right"/>
            </w:pPr>
          </w:p>
        </w:tc>
      </w:tr>
      <w:tr w:rsidR="004C7383" w:rsidRPr="0052188E" w14:paraId="5951A772" w14:textId="77777777" w:rsidTr="004C7383">
        <w:trPr>
          <w:trHeight w:val="315"/>
        </w:trPr>
        <w:tc>
          <w:tcPr>
            <w:tcW w:w="0" w:type="auto"/>
            <w:tcBorders>
              <w:top w:val="nil"/>
              <w:left w:val="single" w:sz="8" w:space="0" w:color="auto"/>
              <w:bottom w:val="nil"/>
              <w:right w:val="single" w:sz="8" w:space="0" w:color="auto"/>
            </w:tcBorders>
            <w:shd w:val="clear" w:color="auto" w:fill="auto"/>
            <w:vAlign w:val="center"/>
            <w:hideMark/>
          </w:tcPr>
          <w:p w14:paraId="0FDED223" w14:textId="77777777" w:rsidR="004C7383" w:rsidRPr="0052188E" w:rsidRDefault="004C7383" w:rsidP="00640CC1">
            <w:r w:rsidRPr="0052188E">
              <w:t> </w:t>
            </w:r>
          </w:p>
        </w:tc>
        <w:tc>
          <w:tcPr>
            <w:tcW w:w="0" w:type="auto"/>
            <w:tcBorders>
              <w:top w:val="nil"/>
              <w:left w:val="nil"/>
              <w:bottom w:val="nil"/>
              <w:right w:val="single" w:sz="8" w:space="0" w:color="auto"/>
            </w:tcBorders>
            <w:shd w:val="clear" w:color="auto" w:fill="auto"/>
            <w:vAlign w:val="center"/>
            <w:hideMark/>
          </w:tcPr>
          <w:p w14:paraId="7230415C" w14:textId="77777777" w:rsidR="004C7383" w:rsidRPr="0052188E" w:rsidRDefault="004C7383" w:rsidP="00640CC1">
            <w:r w:rsidRPr="0052188E">
              <w:t>Kod producenta 800300-250EM</w:t>
            </w:r>
          </w:p>
        </w:tc>
        <w:tc>
          <w:tcPr>
            <w:tcW w:w="464" w:type="dxa"/>
            <w:tcBorders>
              <w:top w:val="nil"/>
              <w:left w:val="nil"/>
              <w:bottom w:val="nil"/>
              <w:right w:val="single" w:sz="8" w:space="0" w:color="auto"/>
            </w:tcBorders>
            <w:shd w:val="clear" w:color="auto" w:fill="auto"/>
            <w:vAlign w:val="center"/>
            <w:hideMark/>
          </w:tcPr>
          <w:p w14:paraId="40484C8D" w14:textId="77777777" w:rsidR="004C7383" w:rsidRPr="0052188E" w:rsidRDefault="004C7383" w:rsidP="00640CC1">
            <w:pPr>
              <w:jc w:val="center"/>
            </w:pPr>
            <w:r w:rsidRPr="0052188E">
              <w:t>szt.</w:t>
            </w:r>
          </w:p>
        </w:tc>
        <w:tc>
          <w:tcPr>
            <w:tcW w:w="597" w:type="dxa"/>
            <w:tcBorders>
              <w:top w:val="nil"/>
              <w:left w:val="nil"/>
              <w:bottom w:val="nil"/>
              <w:right w:val="single" w:sz="8" w:space="0" w:color="auto"/>
            </w:tcBorders>
            <w:shd w:val="clear" w:color="auto" w:fill="auto"/>
            <w:vAlign w:val="center"/>
            <w:hideMark/>
          </w:tcPr>
          <w:p w14:paraId="30AD86E1" w14:textId="77777777" w:rsidR="004C7383" w:rsidRPr="0052188E" w:rsidRDefault="004C7383" w:rsidP="00640CC1">
            <w:pPr>
              <w:jc w:val="center"/>
            </w:pPr>
            <w:r w:rsidRPr="0052188E">
              <w:t>2</w:t>
            </w:r>
          </w:p>
        </w:tc>
        <w:tc>
          <w:tcPr>
            <w:tcW w:w="1014" w:type="dxa"/>
            <w:tcBorders>
              <w:top w:val="nil"/>
              <w:left w:val="nil"/>
              <w:bottom w:val="nil"/>
              <w:right w:val="single" w:sz="8" w:space="0" w:color="auto"/>
            </w:tcBorders>
            <w:shd w:val="clear" w:color="auto" w:fill="auto"/>
            <w:vAlign w:val="center"/>
          </w:tcPr>
          <w:p w14:paraId="0C1C2E6C" w14:textId="4BBD7D50"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302DA00E" w14:textId="1394BA58"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6162031D" w14:textId="5C67C245"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081E5B10" w14:textId="3DF0DD54"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0F981B07" w14:textId="6B3527D7" w:rsidR="004C7383" w:rsidRPr="0052188E" w:rsidRDefault="004C7383" w:rsidP="00640CC1">
            <w:pPr>
              <w:jc w:val="right"/>
            </w:pPr>
          </w:p>
        </w:tc>
      </w:tr>
      <w:tr w:rsidR="004C7383" w:rsidRPr="0052188E" w14:paraId="53340AE3" w14:textId="77777777" w:rsidTr="004C7383">
        <w:trPr>
          <w:trHeight w:val="30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2C919A54" w14:textId="77777777" w:rsidR="004C7383" w:rsidRPr="0052188E" w:rsidRDefault="004C7383" w:rsidP="00640CC1">
            <w:pPr>
              <w:jc w:val="center"/>
            </w:pPr>
            <w:r w:rsidRPr="0052188E">
              <w:t>15</w:t>
            </w:r>
          </w:p>
        </w:tc>
        <w:tc>
          <w:tcPr>
            <w:tcW w:w="0" w:type="auto"/>
            <w:tcBorders>
              <w:top w:val="single" w:sz="8" w:space="0" w:color="auto"/>
              <w:left w:val="nil"/>
              <w:bottom w:val="nil"/>
              <w:right w:val="single" w:sz="8" w:space="0" w:color="auto"/>
            </w:tcBorders>
            <w:shd w:val="clear" w:color="auto" w:fill="auto"/>
            <w:vAlign w:val="center"/>
            <w:hideMark/>
          </w:tcPr>
          <w:p w14:paraId="68DA6127" w14:textId="77777777" w:rsidR="004C7383" w:rsidRPr="0052188E" w:rsidRDefault="004C7383" w:rsidP="00640CC1">
            <w:r w:rsidRPr="0052188E">
              <w:t>HP Laser Jet Pro M402dne</w:t>
            </w:r>
          </w:p>
        </w:tc>
        <w:tc>
          <w:tcPr>
            <w:tcW w:w="464" w:type="dxa"/>
            <w:tcBorders>
              <w:top w:val="single" w:sz="8" w:space="0" w:color="auto"/>
              <w:left w:val="nil"/>
              <w:bottom w:val="nil"/>
              <w:right w:val="single" w:sz="8" w:space="0" w:color="auto"/>
            </w:tcBorders>
            <w:shd w:val="clear" w:color="auto" w:fill="auto"/>
            <w:vAlign w:val="center"/>
            <w:hideMark/>
          </w:tcPr>
          <w:p w14:paraId="1CCE10CD" w14:textId="77777777" w:rsidR="004C7383" w:rsidRPr="0052188E" w:rsidRDefault="004C7383" w:rsidP="00640CC1">
            <w:pPr>
              <w:jc w:val="center"/>
            </w:pPr>
            <w:r w:rsidRPr="0052188E">
              <w:t> </w:t>
            </w:r>
          </w:p>
        </w:tc>
        <w:tc>
          <w:tcPr>
            <w:tcW w:w="597" w:type="dxa"/>
            <w:tcBorders>
              <w:top w:val="single" w:sz="8" w:space="0" w:color="auto"/>
              <w:left w:val="nil"/>
              <w:bottom w:val="nil"/>
              <w:right w:val="single" w:sz="8" w:space="0" w:color="auto"/>
            </w:tcBorders>
            <w:shd w:val="clear" w:color="auto" w:fill="auto"/>
            <w:vAlign w:val="center"/>
            <w:hideMark/>
          </w:tcPr>
          <w:p w14:paraId="28675713" w14:textId="77777777" w:rsidR="004C7383" w:rsidRPr="0052188E" w:rsidRDefault="004C7383" w:rsidP="00640CC1">
            <w:pPr>
              <w:jc w:val="center"/>
            </w:pPr>
            <w:r w:rsidRPr="0052188E">
              <w:t> </w:t>
            </w:r>
          </w:p>
        </w:tc>
        <w:tc>
          <w:tcPr>
            <w:tcW w:w="1014" w:type="dxa"/>
            <w:tcBorders>
              <w:top w:val="single" w:sz="8" w:space="0" w:color="auto"/>
              <w:left w:val="nil"/>
              <w:bottom w:val="nil"/>
              <w:right w:val="single" w:sz="8" w:space="0" w:color="auto"/>
            </w:tcBorders>
            <w:shd w:val="clear" w:color="auto" w:fill="auto"/>
            <w:vAlign w:val="center"/>
          </w:tcPr>
          <w:p w14:paraId="1F843C23" w14:textId="7F7A6482" w:rsidR="004C7383" w:rsidRPr="0052188E" w:rsidRDefault="004C7383" w:rsidP="00640CC1">
            <w:pPr>
              <w:jc w:val="right"/>
            </w:pPr>
          </w:p>
        </w:tc>
        <w:tc>
          <w:tcPr>
            <w:tcW w:w="939" w:type="dxa"/>
            <w:tcBorders>
              <w:top w:val="single" w:sz="8" w:space="0" w:color="auto"/>
              <w:left w:val="nil"/>
              <w:bottom w:val="nil"/>
              <w:right w:val="single" w:sz="8" w:space="0" w:color="auto"/>
            </w:tcBorders>
            <w:shd w:val="clear" w:color="auto" w:fill="auto"/>
            <w:vAlign w:val="center"/>
          </w:tcPr>
          <w:p w14:paraId="2F03C217" w14:textId="53E47C1E" w:rsidR="004C7383" w:rsidRPr="0052188E" w:rsidRDefault="004C7383" w:rsidP="00640CC1">
            <w:pPr>
              <w:jc w:val="right"/>
            </w:pPr>
          </w:p>
        </w:tc>
        <w:tc>
          <w:tcPr>
            <w:tcW w:w="762" w:type="dxa"/>
            <w:tcBorders>
              <w:top w:val="single" w:sz="8" w:space="0" w:color="auto"/>
              <w:left w:val="nil"/>
              <w:bottom w:val="nil"/>
              <w:right w:val="single" w:sz="8" w:space="0" w:color="auto"/>
            </w:tcBorders>
            <w:shd w:val="clear" w:color="000000" w:fill="EBF1DE"/>
            <w:vAlign w:val="center"/>
          </w:tcPr>
          <w:p w14:paraId="3E39A8C0" w14:textId="423A5BE7" w:rsidR="004C7383" w:rsidRPr="0052188E" w:rsidRDefault="004C7383" w:rsidP="00640CC1">
            <w:pPr>
              <w:jc w:val="center"/>
            </w:pPr>
          </w:p>
        </w:tc>
        <w:tc>
          <w:tcPr>
            <w:tcW w:w="1145" w:type="dxa"/>
            <w:tcBorders>
              <w:top w:val="single" w:sz="8" w:space="0" w:color="auto"/>
              <w:left w:val="nil"/>
              <w:bottom w:val="nil"/>
              <w:right w:val="single" w:sz="8" w:space="0" w:color="auto"/>
            </w:tcBorders>
            <w:shd w:val="clear" w:color="auto" w:fill="auto"/>
            <w:vAlign w:val="center"/>
          </w:tcPr>
          <w:p w14:paraId="450B90A9" w14:textId="3F7D3A82" w:rsidR="004C7383" w:rsidRPr="0052188E" w:rsidRDefault="004C7383" w:rsidP="00640CC1">
            <w:pPr>
              <w:jc w:val="right"/>
            </w:pPr>
          </w:p>
        </w:tc>
        <w:tc>
          <w:tcPr>
            <w:tcW w:w="1076" w:type="dxa"/>
            <w:tcBorders>
              <w:top w:val="single" w:sz="8" w:space="0" w:color="auto"/>
              <w:left w:val="nil"/>
              <w:bottom w:val="nil"/>
              <w:right w:val="single" w:sz="8" w:space="0" w:color="auto"/>
            </w:tcBorders>
            <w:shd w:val="clear" w:color="auto" w:fill="auto"/>
            <w:vAlign w:val="center"/>
          </w:tcPr>
          <w:p w14:paraId="67B98519" w14:textId="71464423" w:rsidR="004C7383" w:rsidRPr="0052188E" w:rsidRDefault="004C7383" w:rsidP="00640CC1">
            <w:pPr>
              <w:jc w:val="right"/>
            </w:pPr>
          </w:p>
        </w:tc>
      </w:tr>
      <w:tr w:rsidR="004C7383" w:rsidRPr="0052188E" w14:paraId="3C5D1B35" w14:textId="77777777" w:rsidTr="004C7383">
        <w:trPr>
          <w:trHeight w:val="480"/>
        </w:trPr>
        <w:tc>
          <w:tcPr>
            <w:tcW w:w="0" w:type="auto"/>
            <w:tcBorders>
              <w:top w:val="nil"/>
              <w:left w:val="single" w:sz="8" w:space="0" w:color="auto"/>
              <w:bottom w:val="nil"/>
              <w:right w:val="single" w:sz="8" w:space="0" w:color="auto"/>
            </w:tcBorders>
            <w:shd w:val="clear" w:color="auto" w:fill="auto"/>
            <w:vAlign w:val="center"/>
            <w:hideMark/>
          </w:tcPr>
          <w:p w14:paraId="0E929B82" w14:textId="77777777" w:rsidR="004C7383" w:rsidRPr="0052188E" w:rsidRDefault="004C7383" w:rsidP="00640CC1">
            <w:pPr>
              <w:jc w:val="center"/>
            </w:pPr>
            <w:r w:rsidRPr="0052188E">
              <w:t> </w:t>
            </w:r>
          </w:p>
        </w:tc>
        <w:tc>
          <w:tcPr>
            <w:tcW w:w="0" w:type="auto"/>
            <w:tcBorders>
              <w:top w:val="nil"/>
              <w:left w:val="nil"/>
              <w:bottom w:val="nil"/>
              <w:right w:val="single" w:sz="8" w:space="0" w:color="auto"/>
            </w:tcBorders>
            <w:shd w:val="clear" w:color="auto" w:fill="auto"/>
            <w:vAlign w:val="center"/>
            <w:hideMark/>
          </w:tcPr>
          <w:p w14:paraId="29647310" w14:textId="77777777" w:rsidR="004C7383" w:rsidRPr="0052188E" w:rsidRDefault="004C7383" w:rsidP="00640CC1">
            <w:r w:rsidRPr="0052188E">
              <w:t xml:space="preserve">Kaseta z czarnym tonerem o wydajności 9000 stron  </w:t>
            </w:r>
          </w:p>
        </w:tc>
        <w:tc>
          <w:tcPr>
            <w:tcW w:w="464" w:type="dxa"/>
            <w:tcBorders>
              <w:top w:val="nil"/>
              <w:left w:val="nil"/>
              <w:bottom w:val="nil"/>
              <w:right w:val="single" w:sz="8" w:space="0" w:color="auto"/>
            </w:tcBorders>
            <w:shd w:val="clear" w:color="auto" w:fill="auto"/>
            <w:vAlign w:val="center"/>
            <w:hideMark/>
          </w:tcPr>
          <w:p w14:paraId="0D9F066E"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28C666BB"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5E5FD352" w14:textId="7A4C7BC7"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1D3AE442" w14:textId="4C29CA8E"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775367ED" w14:textId="587CF0AC"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5C6F8E4" w14:textId="156ED8B9"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4D471E2A" w14:textId="2FB0D53F" w:rsidR="004C7383" w:rsidRPr="0052188E" w:rsidRDefault="004C7383" w:rsidP="00640CC1">
            <w:pPr>
              <w:jc w:val="right"/>
            </w:pPr>
          </w:p>
        </w:tc>
      </w:tr>
      <w:tr w:rsidR="004C7383" w:rsidRPr="0052188E" w14:paraId="524D5369" w14:textId="77777777" w:rsidTr="004C738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E993F3" w14:textId="77777777" w:rsidR="004C7383" w:rsidRPr="0052188E" w:rsidRDefault="004C7383" w:rsidP="00640CC1">
            <w:pPr>
              <w:jc w:val="center"/>
            </w:pPr>
            <w:r w:rsidRPr="0052188E">
              <w:t> </w:t>
            </w:r>
          </w:p>
        </w:tc>
        <w:tc>
          <w:tcPr>
            <w:tcW w:w="0" w:type="auto"/>
            <w:tcBorders>
              <w:top w:val="nil"/>
              <w:left w:val="nil"/>
              <w:bottom w:val="single" w:sz="8" w:space="0" w:color="auto"/>
              <w:right w:val="single" w:sz="8" w:space="0" w:color="auto"/>
            </w:tcBorders>
            <w:shd w:val="clear" w:color="auto" w:fill="auto"/>
            <w:vAlign w:val="center"/>
            <w:hideMark/>
          </w:tcPr>
          <w:p w14:paraId="4DDDA6FF" w14:textId="77777777" w:rsidR="004C7383" w:rsidRPr="0052188E" w:rsidRDefault="004C7383" w:rsidP="00640CC1">
            <w:r w:rsidRPr="0052188E">
              <w:t>HP 26x (CF226X)</w:t>
            </w:r>
          </w:p>
        </w:tc>
        <w:tc>
          <w:tcPr>
            <w:tcW w:w="464" w:type="dxa"/>
            <w:tcBorders>
              <w:top w:val="nil"/>
              <w:left w:val="nil"/>
              <w:bottom w:val="single" w:sz="8" w:space="0" w:color="auto"/>
              <w:right w:val="single" w:sz="8" w:space="0" w:color="auto"/>
            </w:tcBorders>
            <w:shd w:val="clear" w:color="auto" w:fill="auto"/>
            <w:vAlign w:val="center"/>
            <w:hideMark/>
          </w:tcPr>
          <w:p w14:paraId="4B5C56AF"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30764D71" w14:textId="77777777" w:rsidR="004C7383" w:rsidRPr="0052188E" w:rsidRDefault="004C7383" w:rsidP="00640CC1">
            <w:pPr>
              <w:jc w:val="center"/>
            </w:pPr>
            <w:r w:rsidRPr="0052188E">
              <w:t>4</w:t>
            </w:r>
          </w:p>
        </w:tc>
        <w:tc>
          <w:tcPr>
            <w:tcW w:w="1014" w:type="dxa"/>
            <w:tcBorders>
              <w:top w:val="nil"/>
              <w:left w:val="nil"/>
              <w:bottom w:val="single" w:sz="8" w:space="0" w:color="auto"/>
              <w:right w:val="single" w:sz="8" w:space="0" w:color="auto"/>
            </w:tcBorders>
            <w:shd w:val="clear" w:color="auto" w:fill="auto"/>
            <w:vAlign w:val="center"/>
          </w:tcPr>
          <w:p w14:paraId="4585C809" w14:textId="79B6A60C"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3857CEE5" w14:textId="1EC8000D"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1BA907ED" w14:textId="1834059C"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3EA1D5AE" w14:textId="63358B75"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618F5218" w14:textId="2DF1A655" w:rsidR="004C7383" w:rsidRPr="0052188E" w:rsidRDefault="004C7383" w:rsidP="00640CC1">
            <w:pPr>
              <w:jc w:val="right"/>
            </w:pPr>
          </w:p>
        </w:tc>
      </w:tr>
      <w:tr w:rsidR="004C7383" w:rsidRPr="0052188E" w14:paraId="67014335" w14:textId="77777777" w:rsidTr="004C7383">
        <w:trPr>
          <w:trHeight w:val="300"/>
        </w:trPr>
        <w:tc>
          <w:tcPr>
            <w:tcW w:w="0" w:type="auto"/>
            <w:tcBorders>
              <w:top w:val="nil"/>
              <w:left w:val="single" w:sz="8" w:space="0" w:color="auto"/>
              <w:bottom w:val="nil"/>
              <w:right w:val="single" w:sz="8" w:space="0" w:color="auto"/>
            </w:tcBorders>
            <w:shd w:val="clear" w:color="auto" w:fill="auto"/>
            <w:vAlign w:val="center"/>
            <w:hideMark/>
          </w:tcPr>
          <w:p w14:paraId="7B85C42C" w14:textId="77777777" w:rsidR="004C7383" w:rsidRPr="0052188E" w:rsidRDefault="004C7383" w:rsidP="00640CC1">
            <w:pPr>
              <w:jc w:val="center"/>
            </w:pPr>
            <w:r w:rsidRPr="0052188E">
              <w:t>16</w:t>
            </w:r>
          </w:p>
        </w:tc>
        <w:tc>
          <w:tcPr>
            <w:tcW w:w="0" w:type="auto"/>
            <w:tcBorders>
              <w:top w:val="nil"/>
              <w:left w:val="nil"/>
              <w:bottom w:val="nil"/>
              <w:right w:val="single" w:sz="8" w:space="0" w:color="auto"/>
            </w:tcBorders>
            <w:shd w:val="clear" w:color="auto" w:fill="auto"/>
            <w:vAlign w:val="center"/>
            <w:hideMark/>
          </w:tcPr>
          <w:p w14:paraId="55C3D4CD" w14:textId="77777777" w:rsidR="004C7383" w:rsidRPr="0052188E" w:rsidRDefault="004C7383" w:rsidP="00640CC1">
            <w:r w:rsidRPr="0052188E">
              <w:t>HP Laser Jet Pro M404dw</w:t>
            </w:r>
          </w:p>
        </w:tc>
        <w:tc>
          <w:tcPr>
            <w:tcW w:w="464" w:type="dxa"/>
            <w:tcBorders>
              <w:top w:val="nil"/>
              <w:left w:val="nil"/>
              <w:bottom w:val="nil"/>
              <w:right w:val="single" w:sz="8" w:space="0" w:color="auto"/>
            </w:tcBorders>
            <w:shd w:val="clear" w:color="auto" w:fill="auto"/>
            <w:vAlign w:val="center"/>
            <w:hideMark/>
          </w:tcPr>
          <w:p w14:paraId="54C7B063"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0BC69FBC"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5DEA93A3" w14:textId="15F1B478"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0B2EB1BB" w14:textId="4206B244"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1964FA6C" w14:textId="6170DE22"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51E7D082" w14:textId="6F0D0475"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4536EBCF" w14:textId="2A86D98E" w:rsidR="004C7383" w:rsidRPr="0052188E" w:rsidRDefault="004C7383" w:rsidP="00640CC1">
            <w:pPr>
              <w:jc w:val="right"/>
            </w:pPr>
          </w:p>
        </w:tc>
      </w:tr>
      <w:tr w:rsidR="004C7383" w:rsidRPr="0052188E" w14:paraId="56D0385C" w14:textId="77777777" w:rsidTr="004C7383">
        <w:trPr>
          <w:trHeight w:val="480"/>
        </w:trPr>
        <w:tc>
          <w:tcPr>
            <w:tcW w:w="0" w:type="auto"/>
            <w:tcBorders>
              <w:top w:val="nil"/>
              <w:left w:val="single" w:sz="8" w:space="0" w:color="auto"/>
              <w:bottom w:val="nil"/>
              <w:right w:val="single" w:sz="8" w:space="0" w:color="auto"/>
            </w:tcBorders>
            <w:shd w:val="clear" w:color="auto" w:fill="auto"/>
            <w:vAlign w:val="center"/>
            <w:hideMark/>
          </w:tcPr>
          <w:p w14:paraId="367C2E62" w14:textId="77777777" w:rsidR="004C7383" w:rsidRPr="0052188E" w:rsidRDefault="004C7383" w:rsidP="00640CC1">
            <w:pPr>
              <w:jc w:val="center"/>
            </w:pPr>
            <w:r w:rsidRPr="0052188E">
              <w:t> </w:t>
            </w:r>
          </w:p>
        </w:tc>
        <w:tc>
          <w:tcPr>
            <w:tcW w:w="0" w:type="auto"/>
            <w:tcBorders>
              <w:top w:val="nil"/>
              <w:left w:val="nil"/>
              <w:bottom w:val="nil"/>
              <w:right w:val="single" w:sz="8" w:space="0" w:color="auto"/>
            </w:tcBorders>
            <w:shd w:val="clear" w:color="auto" w:fill="auto"/>
            <w:vAlign w:val="center"/>
            <w:hideMark/>
          </w:tcPr>
          <w:p w14:paraId="550C2F2E" w14:textId="77777777" w:rsidR="004C7383" w:rsidRPr="0052188E" w:rsidRDefault="004C7383" w:rsidP="00640CC1">
            <w:r w:rsidRPr="0052188E">
              <w:t xml:space="preserve">Kaseta z czarnym tonerem o wydajności 3000 stron  </w:t>
            </w:r>
          </w:p>
        </w:tc>
        <w:tc>
          <w:tcPr>
            <w:tcW w:w="464" w:type="dxa"/>
            <w:tcBorders>
              <w:top w:val="nil"/>
              <w:left w:val="nil"/>
              <w:bottom w:val="nil"/>
              <w:right w:val="single" w:sz="8" w:space="0" w:color="auto"/>
            </w:tcBorders>
            <w:shd w:val="clear" w:color="auto" w:fill="auto"/>
            <w:vAlign w:val="center"/>
            <w:hideMark/>
          </w:tcPr>
          <w:p w14:paraId="4F7ADFC9" w14:textId="77777777" w:rsidR="004C7383" w:rsidRPr="0052188E" w:rsidRDefault="004C7383" w:rsidP="00640CC1">
            <w:pPr>
              <w:jc w:val="center"/>
            </w:pPr>
            <w:r w:rsidRPr="0052188E">
              <w:t> </w:t>
            </w:r>
          </w:p>
        </w:tc>
        <w:tc>
          <w:tcPr>
            <w:tcW w:w="597" w:type="dxa"/>
            <w:tcBorders>
              <w:top w:val="nil"/>
              <w:left w:val="nil"/>
              <w:bottom w:val="nil"/>
              <w:right w:val="single" w:sz="8" w:space="0" w:color="auto"/>
            </w:tcBorders>
            <w:shd w:val="clear" w:color="auto" w:fill="auto"/>
            <w:vAlign w:val="center"/>
            <w:hideMark/>
          </w:tcPr>
          <w:p w14:paraId="37E80753" w14:textId="77777777" w:rsidR="004C7383" w:rsidRPr="0052188E" w:rsidRDefault="004C7383" w:rsidP="00640CC1">
            <w:pPr>
              <w:jc w:val="center"/>
            </w:pPr>
            <w:r w:rsidRPr="0052188E">
              <w:t> </w:t>
            </w:r>
          </w:p>
        </w:tc>
        <w:tc>
          <w:tcPr>
            <w:tcW w:w="1014" w:type="dxa"/>
            <w:tcBorders>
              <w:top w:val="nil"/>
              <w:left w:val="nil"/>
              <w:bottom w:val="nil"/>
              <w:right w:val="single" w:sz="8" w:space="0" w:color="auto"/>
            </w:tcBorders>
            <w:shd w:val="clear" w:color="auto" w:fill="auto"/>
            <w:vAlign w:val="center"/>
          </w:tcPr>
          <w:p w14:paraId="5B6DC4CE" w14:textId="228BC9E3" w:rsidR="004C7383" w:rsidRPr="0052188E" w:rsidRDefault="004C7383" w:rsidP="00640CC1">
            <w:pPr>
              <w:jc w:val="right"/>
            </w:pPr>
          </w:p>
        </w:tc>
        <w:tc>
          <w:tcPr>
            <w:tcW w:w="939" w:type="dxa"/>
            <w:tcBorders>
              <w:top w:val="nil"/>
              <w:left w:val="nil"/>
              <w:bottom w:val="nil"/>
              <w:right w:val="single" w:sz="8" w:space="0" w:color="auto"/>
            </w:tcBorders>
            <w:shd w:val="clear" w:color="auto" w:fill="auto"/>
            <w:vAlign w:val="center"/>
          </w:tcPr>
          <w:p w14:paraId="1D2401E2" w14:textId="68370A1C" w:rsidR="004C7383" w:rsidRPr="0052188E" w:rsidRDefault="004C7383" w:rsidP="00640CC1">
            <w:pPr>
              <w:jc w:val="right"/>
            </w:pPr>
          </w:p>
        </w:tc>
        <w:tc>
          <w:tcPr>
            <w:tcW w:w="762" w:type="dxa"/>
            <w:tcBorders>
              <w:top w:val="nil"/>
              <w:left w:val="nil"/>
              <w:bottom w:val="nil"/>
              <w:right w:val="single" w:sz="8" w:space="0" w:color="auto"/>
            </w:tcBorders>
            <w:shd w:val="clear" w:color="000000" w:fill="EBF1DE"/>
            <w:vAlign w:val="center"/>
          </w:tcPr>
          <w:p w14:paraId="0968F5ED" w14:textId="7F54831E" w:rsidR="004C7383" w:rsidRPr="0052188E" w:rsidRDefault="004C7383" w:rsidP="00640CC1">
            <w:pPr>
              <w:jc w:val="center"/>
            </w:pPr>
          </w:p>
        </w:tc>
        <w:tc>
          <w:tcPr>
            <w:tcW w:w="1145" w:type="dxa"/>
            <w:tcBorders>
              <w:top w:val="nil"/>
              <w:left w:val="nil"/>
              <w:bottom w:val="nil"/>
              <w:right w:val="single" w:sz="8" w:space="0" w:color="auto"/>
            </w:tcBorders>
            <w:shd w:val="clear" w:color="auto" w:fill="auto"/>
            <w:vAlign w:val="center"/>
          </w:tcPr>
          <w:p w14:paraId="1AAF28C4" w14:textId="74A52A4B" w:rsidR="004C7383" w:rsidRPr="0052188E" w:rsidRDefault="004C7383" w:rsidP="00640CC1">
            <w:pPr>
              <w:jc w:val="right"/>
            </w:pPr>
          </w:p>
        </w:tc>
        <w:tc>
          <w:tcPr>
            <w:tcW w:w="1076" w:type="dxa"/>
            <w:tcBorders>
              <w:top w:val="nil"/>
              <w:left w:val="nil"/>
              <w:bottom w:val="nil"/>
              <w:right w:val="single" w:sz="8" w:space="0" w:color="auto"/>
            </w:tcBorders>
            <w:shd w:val="clear" w:color="auto" w:fill="auto"/>
            <w:vAlign w:val="center"/>
          </w:tcPr>
          <w:p w14:paraId="4CBBAC5D" w14:textId="1254EBCA" w:rsidR="004C7383" w:rsidRPr="0052188E" w:rsidRDefault="004C7383" w:rsidP="00640CC1">
            <w:pPr>
              <w:jc w:val="right"/>
            </w:pPr>
          </w:p>
        </w:tc>
      </w:tr>
      <w:tr w:rsidR="004C7383" w:rsidRPr="0052188E" w14:paraId="34EC996A" w14:textId="77777777" w:rsidTr="004C7383">
        <w:trPr>
          <w:trHeight w:val="315"/>
        </w:trPr>
        <w:tc>
          <w:tcPr>
            <w:tcW w:w="0" w:type="auto"/>
            <w:tcBorders>
              <w:top w:val="nil"/>
              <w:left w:val="single" w:sz="8" w:space="0" w:color="auto"/>
              <w:bottom w:val="nil"/>
              <w:right w:val="single" w:sz="8" w:space="0" w:color="auto"/>
            </w:tcBorders>
            <w:shd w:val="clear" w:color="auto" w:fill="auto"/>
            <w:vAlign w:val="center"/>
            <w:hideMark/>
          </w:tcPr>
          <w:p w14:paraId="0D0F13B1" w14:textId="77777777" w:rsidR="004C7383" w:rsidRPr="0052188E" w:rsidRDefault="004C7383" w:rsidP="00640CC1">
            <w:pPr>
              <w:jc w:val="center"/>
            </w:pPr>
            <w:r w:rsidRPr="0052188E">
              <w:t> </w:t>
            </w:r>
          </w:p>
        </w:tc>
        <w:tc>
          <w:tcPr>
            <w:tcW w:w="0" w:type="auto"/>
            <w:tcBorders>
              <w:top w:val="nil"/>
              <w:left w:val="nil"/>
              <w:bottom w:val="single" w:sz="8" w:space="0" w:color="auto"/>
              <w:right w:val="single" w:sz="8" w:space="0" w:color="auto"/>
            </w:tcBorders>
            <w:shd w:val="clear" w:color="auto" w:fill="auto"/>
            <w:vAlign w:val="center"/>
            <w:hideMark/>
          </w:tcPr>
          <w:p w14:paraId="167320DB" w14:textId="77777777" w:rsidR="004C7383" w:rsidRPr="0052188E" w:rsidRDefault="004C7383" w:rsidP="00640CC1">
            <w:r w:rsidRPr="0052188E">
              <w:t>HP 59A (CF259A)</w:t>
            </w:r>
          </w:p>
        </w:tc>
        <w:tc>
          <w:tcPr>
            <w:tcW w:w="464" w:type="dxa"/>
            <w:tcBorders>
              <w:top w:val="nil"/>
              <w:left w:val="nil"/>
              <w:bottom w:val="single" w:sz="8" w:space="0" w:color="auto"/>
              <w:right w:val="single" w:sz="8" w:space="0" w:color="auto"/>
            </w:tcBorders>
            <w:shd w:val="clear" w:color="auto" w:fill="auto"/>
            <w:vAlign w:val="center"/>
            <w:hideMark/>
          </w:tcPr>
          <w:p w14:paraId="59C023D6" w14:textId="77777777" w:rsidR="004C7383" w:rsidRPr="0052188E" w:rsidRDefault="004C7383" w:rsidP="00640CC1">
            <w:pPr>
              <w:jc w:val="center"/>
            </w:pPr>
            <w:r w:rsidRPr="0052188E">
              <w:t>szt.</w:t>
            </w:r>
          </w:p>
        </w:tc>
        <w:tc>
          <w:tcPr>
            <w:tcW w:w="597" w:type="dxa"/>
            <w:tcBorders>
              <w:top w:val="nil"/>
              <w:left w:val="nil"/>
              <w:bottom w:val="single" w:sz="8" w:space="0" w:color="auto"/>
              <w:right w:val="single" w:sz="8" w:space="0" w:color="auto"/>
            </w:tcBorders>
            <w:shd w:val="clear" w:color="auto" w:fill="auto"/>
            <w:vAlign w:val="center"/>
            <w:hideMark/>
          </w:tcPr>
          <w:p w14:paraId="3B2B9E03" w14:textId="77777777" w:rsidR="004C7383" w:rsidRPr="0052188E" w:rsidRDefault="004C7383" w:rsidP="00640CC1">
            <w:pPr>
              <w:jc w:val="center"/>
            </w:pPr>
            <w:r w:rsidRPr="0052188E">
              <w:t>4</w:t>
            </w:r>
          </w:p>
        </w:tc>
        <w:tc>
          <w:tcPr>
            <w:tcW w:w="1014" w:type="dxa"/>
            <w:tcBorders>
              <w:top w:val="nil"/>
              <w:left w:val="nil"/>
              <w:bottom w:val="single" w:sz="8" w:space="0" w:color="auto"/>
              <w:right w:val="single" w:sz="8" w:space="0" w:color="auto"/>
            </w:tcBorders>
            <w:shd w:val="clear" w:color="auto" w:fill="auto"/>
            <w:vAlign w:val="center"/>
          </w:tcPr>
          <w:p w14:paraId="1359A7B1" w14:textId="32F9896A" w:rsidR="004C7383" w:rsidRPr="0052188E" w:rsidRDefault="004C7383" w:rsidP="00640CC1">
            <w:pPr>
              <w:jc w:val="right"/>
            </w:pPr>
          </w:p>
        </w:tc>
        <w:tc>
          <w:tcPr>
            <w:tcW w:w="939" w:type="dxa"/>
            <w:tcBorders>
              <w:top w:val="nil"/>
              <w:left w:val="nil"/>
              <w:bottom w:val="single" w:sz="8" w:space="0" w:color="auto"/>
              <w:right w:val="single" w:sz="8" w:space="0" w:color="auto"/>
            </w:tcBorders>
            <w:shd w:val="clear" w:color="auto" w:fill="auto"/>
            <w:vAlign w:val="center"/>
          </w:tcPr>
          <w:p w14:paraId="7182F987" w14:textId="7E378516" w:rsidR="004C7383" w:rsidRPr="0052188E" w:rsidRDefault="004C7383" w:rsidP="00640CC1">
            <w:pPr>
              <w:jc w:val="right"/>
            </w:pPr>
          </w:p>
        </w:tc>
        <w:tc>
          <w:tcPr>
            <w:tcW w:w="762" w:type="dxa"/>
            <w:tcBorders>
              <w:top w:val="nil"/>
              <w:left w:val="nil"/>
              <w:bottom w:val="single" w:sz="8" w:space="0" w:color="auto"/>
              <w:right w:val="single" w:sz="8" w:space="0" w:color="auto"/>
            </w:tcBorders>
            <w:shd w:val="clear" w:color="000000" w:fill="EBF1DE"/>
            <w:vAlign w:val="center"/>
          </w:tcPr>
          <w:p w14:paraId="48ABB424" w14:textId="3687438F" w:rsidR="004C7383" w:rsidRPr="0052188E" w:rsidRDefault="004C7383" w:rsidP="00640CC1">
            <w:pPr>
              <w:jc w:val="center"/>
            </w:pPr>
          </w:p>
        </w:tc>
        <w:tc>
          <w:tcPr>
            <w:tcW w:w="1145" w:type="dxa"/>
            <w:tcBorders>
              <w:top w:val="nil"/>
              <w:left w:val="nil"/>
              <w:bottom w:val="single" w:sz="8" w:space="0" w:color="auto"/>
              <w:right w:val="single" w:sz="8" w:space="0" w:color="auto"/>
            </w:tcBorders>
            <w:shd w:val="clear" w:color="auto" w:fill="auto"/>
            <w:vAlign w:val="center"/>
          </w:tcPr>
          <w:p w14:paraId="7E2AABE8" w14:textId="67CCCAA6" w:rsidR="004C7383" w:rsidRPr="0052188E" w:rsidRDefault="004C7383" w:rsidP="00640CC1">
            <w:pPr>
              <w:jc w:val="right"/>
            </w:pPr>
          </w:p>
        </w:tc>
        <w:tc>
          <w:tcPr>
            <w:tcW w:w="1076" w:type="dxa"/>
            <w:tcBorders>
              <w:top w:val="nil"/>
              <w:left w:val="nil"/>
              <w:bottom w:val="single" w:sz="8" w:space="0" w:color="auto"/>
              <w:right w:val="single" w:sz="8" w:space="0" w:color="auto"/>
            </w:tcBorders>
            <w:shd w:val="clear" w:color="auto" w:fill="auto"/>
            <w:vAlign w:val="center"/>
          </w:tcPr>
          <w:p w14:paraId="4611D386" w14:textId="5EE657A2" w:rsidR="004C7383" w:rsidRPr="0052188E" w:rsidRDefault="004C7383" w:rsidP="00640CC1">
            <w:pPr>
              <w:jc w:val="right"/>
            </w:pPr>
          </w:p>
        </w:tc>
      </w:tr>
      <w:tr w:rsidR="004C7383" w:rsidRPr="0052188E" w14:paraId="3F0F9EA1" w14:textId="77777777" w:rsidTr="004C7383">
        <w:trPr>
          <w:trHeight w:val="300"/>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73C65A43" w14:textId="77777777" w:rsidR="004C7383" w:rsidRPr="0052188E" w:rsidRDefault="004C7383" w:rsidP="00640CC1">
            <w:pPr>
              <w:jc w:val="right"/>
              <w:rPr>
                <w:color w:val="000000"/>
              </w:rPr>
            </w:pPr>
            <w:r w:rsidRPr="0052188E">
              <w:rPr>
                <w:color w:val="000000"/>
              </w:rPr>
              <w:t>17</w:t>
            </w:r>
          </w:p>
        </w:tc>
        <w:tc>
          <w:tcPr>
            <w:tcW w:w="0" w:type="auto"/>
            <w:tcBorders>
              <w:top w:val="nil"/>
              <w:left w:val="nil"/>
              <w:bottom w:val="nil"/>
              <w:right w:val="nil"/>
            </w:tcBorders>
            <w:shd w:val="clear" w:color="auto" w:fill="auto"/>
            <w:noWrap/>
            <w:vAlign w:val="bottom"/>
            <w:hideMark/>
          </w:tcPr>
          <w:p w14:paraId="1B81A59E" w14:textId="77777777" w:rsidR="004C7383" w:rsidRPr="0052188E" w:rsidRDefault="004C7383" w:rsidP="00640CC1">
            <w:pPr>
              <w:rPr>
                <w:color w:val="000000"/>
              </w:rPr>
            </w:pPr>
            <w:r w:rsidRPr="0052188E">
              <w:rPr>
                <w:color w:val="000000"/>
              </w:rPr>
              <w:t>XEROX workCentre 6515</w:t>
            </w:r>
          </w:p>
        </w:tc>
        <w:tc>
          <w:tcPr>
            <w:tcW w:w="464" w:type="dxa"/>
            <w:tcBorders>
              <w:top w:val="nil"/>
              <w:left w:val="single" w:sz="8" w:space="0" w:color="auto"/>
              <w:bottom w:val="nil"/>
              <w:right w:val="single" w:sz="8" w:space="0" w:color="auto"/>
            </w:tcBorders>
            <w:shd w:val="clear" w:color="auto" w:fill="auto"/>
            <w:noWrap/>
            <w:vAlign w:val="bottom"/>
            <w:hideMark/>
          </w:tcPr>
          <w:p w14:paraId="57BB59D1" w14:textId="77777777" w:rsidR="004C7383" w:rsidRPr="0052188E" w:rsidRDefault="004C7383" w:rsidP="00640CC1">
            <w:pPr>
              <w:rPr>
                <w:color w:val="000000"/>
              </w:rPr>
            </w:pPr>
            <w:r w:rsidRPr="0052188E">
              <w:rPr>
                <w:color w:val="000000"/>
              </w:rPr>
              <w:t> </w:t>
            </w:r>
          </w:p>
        </w:tc>
        <w:tc>
          <w:tcPr>
            <w:tcW w:w="597" w:type="dxa"/>
            <w:tcBorders>
              <w:top w:val="nil"/>
              <w:left w:val="nil"/>
              <w:bottom w:val="nil"/>
              <w:right w:val="single" w:sz="8" w:space="0" w:color="auto"/>
            </w:tcBorders>
            <w:shd w:val="clear" w:color="auto" w:fill="auto"/>
            <w:noWrap/>
            <w:vAlign w:val="center"/>
            <w:hideMark/>
          </w:tcPr>
          <w:p w14:paraId="49718257" w14:textId="77777777" w:rsidR="004C7383" w:rsidRPr="0052188E" w:rsidRDefault="004C7383" w:rsidP="00640CC1">
            <w:pPr>
              <w:jc w:val="center"/>
              <w:rPr>
                <w:color w:val="000000"/>
              </w:rPr>
            </w:pPr>
            <w:r w:rsidRPr="0052188E">
              <w:rPr>
                <w:color w:val="000000"/>
              </w:rPr>
              <w:t> </w:t>
            </w:r>
          </w:p>
        </w:tc>
        <w:tc>
          <w:tcPr>
            <w:tcW w:w="1014" w:type="dxa"/>
            <w:tcBorders>
              <w:top w:val="nil"/>
              <w:left w:val="nil"/>
              <w:bottom w:val="nil"/>
              <w:right w:val="single" w:sz="8" w:space="0" w:color="auto"/>
            </w:tcBorders>
            <w:shd w:val="clear" w:color="auto" w:fill="auto"/>
            <w:noWrap/>
            <w:vAlign w:val="bottom"/>
          </w:tcPr>
          <w:p w14:paraId="22A20E29" w14:textId="490AF94E" w:rsidR="004C7383" w:rsidRPr="0052188E" w:rsidRDefault="004C7383" w:rsidP="00640CC1">
            <w:pPr>
              <w:rPr>
                <w:color w:val="000000"/>
              </w:rPr>
            </w:pPr>
          </w:p>
        </w:tc>
        <w:tc>
          <w:tcPr>
            <w:tcW w:w="939" w:type="dxa"/>
            <w:tcBorders>
              <w:top w:val="nil"/>
              <w:left w:val="nil"/>
              <w:bottom w:val="nil"/>
              <w:right w:val="single" w:sz="8" w:space="0" w:color="auto"/>
            </w:tcBorders>
            <w:shd w:val="clear" w:color="auto" w:fill="auto"/>
            <w:noWrap/>
            <w:vAlign w:val="bottom"/>
          </w:tcPr>
          <w:p w14:paraId="3E060A78" w14:textId="47A611F0" w:rsidR="004C7383" w:rsidRPr="0052188E" w:rsidRDefault="004C7383" w:rsidP="00640CC1">
            <w:pPr>
              <w:rPr>
                <w:color w:val="000000"/>
              </w:rPr>
            </w:pPr>
          </w:p>
        </w:tc>
        <w:tc>
          <w:tcPr>
            <w:tcW w:w="762" w:type="dxa"/>
            <w:tcBorders>
              <w:top w:val="nil"/>
              <w:left w:val="nil"/>
              <w:bottom w:val="nil"/>
              <w:right w:val="single" w:sz="8" w:space="0" w:color="auto"/>
            </w:tcBorders>
            <w:shd w:val="clear" w:color="000000" w:fill="EBF1DE"/>
            <w:vAlign w:val="center"/>
          </w:tcPr>
          <w:p w14:paraId="08CC73B1" w14:textId="2E928FDE" w:rsidR="004C7383" w:rsidRPr="0052188E" w:rsidRDefault="004C7383" w:rsidP="00640CC1">
            <w:pPr>
              <w:jc w:val="center"/>
            </w:pPr>
          </w:p>
        </w:tc>
        <w:tc>
          <w:tcPr>
            <w:tcW w:w="1145" w:type="dxa"/>
            <w:tcBorders>
              <w:top w:val="nil"/>
              <w:left w:val="nil"/>
              <w:bottom w:val="nil"/>
              <w:right w:val="nil"/>
            </w:tcBorders>
            <w:shd w:val="clear" w:color="auto" w:fill="auto"/>
            <w:noWrap/>
            <w:vAlign w:val="bottom"/>
          </w:tcPr>
          <w:p w14:paraId="267EF577" w14:textId="2A197B0E" w:rsidR="004C7383" w:rsidRPr="0052188E" w:rsidRDefault="004C7383" w:rsidP="00640CC1">
            <w:pPr>
              <w:rPr>
                <w:color w:val="000000"/>
              </w:rPr>
            </w:pPr>
          </w:p>
        </w:tc>
        <w:tc>
          <w:tcPr>
            <w:tcW w:w="1076" w:type="dxa"/>
            <w:tcBorders>
              <w:top w:val="nil"/>
              <w:left w:val="single" w:sz="8" w:space="0" w:color="auto"/>
              <w:bottom w:val="nil"/>
              <w:right w:val="single" w:sz="8" w:space="0" w:color="auto"/>
            </w:tcBorders>
            <w:shd w:val="clear" w:color="auto" w:fill="auto"/>
            <w:noWrap/>
            <w:vAlign w:val="bottom"/>
          </w:tcPr>
          <w:p w14:paraId="6F9B977E" w14:textId="45BCC4FB" w:rsidR="004C7383" w:rsidRPr="0052188E" w:rsidRDefault="004C7383" w:rsidP="00640CC1">
            <w:pPr>
              <w:rPr>
                <w:color w:val="000000"/>
              </w:rPr>
            </w:pPr>
          </w:p>
        </w:tc>
      </w:tr>
      <w:tr w:rsidR="004C7383" w:rsidRPr="0052188E" w14:paraId="5864E4D6" w14:textId="77777777" w:rsidTr="004C7383">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55456905" w14:textId="77777777" w:rsidR="004C7383" w:rsidRPr="0052188E" w:rsidRDefault="004C7383" w:rsidP="00640CC1">
            <w:pPr>
              <w:rPr>
                <w:color w:val="000000"/>
              </w:rPr>
            </w:pPr>
            <w:r w:rsidRPr="0052188E">
              <w:rPr>
                <w:color w:val="000000"/>
              </w:rPr>
              <w:t> </w:t>
            </w:r>
          </w:p>
        </w:tc>
        <w:tc>
          <w:tcPr>
            <w:tcW w:w="0" w:type="auto"/>
            <w:tcBorders>
              <w:top w:val="nil"/>
              <w:left w:val="nil"/>
              <w:bottom w:val="nil"/>
              <w:right w:val="nil"/>
            </w:tcBorders>
            <w:shd w:val="clear" w:color="auto" w:fill="auto"/>
            <w:noWrap/>
            <w:vAlign w:val="center"/>
            <w:hideMark/>
          </w:tcPr>
          <w:p w14:paraId="62DAB92F" w14:textId="77777777" w:rsidR="004C7383" w:rsidRPr="0052188E" w:rsidRDefault="004C7383" w:rsidP="00640CC1">
            <w:pPr>
              <w:rPr>
                <w:color w:val="000000"/>
              </w:rPr>
            </w:pPr>
            <w:r w:rsidRPr="0052188E">
              <w:rPr>
                <w:color w:val="000000"/>
              </w:rPr>
              <w:t>Toner czarny</w:t>
            </w:r>
          </w:p>
        </w:tc>
        <w:tc>
          <w:tcPr>
            <w:tcW w:w="464" w:type="dxa"/>
            <w:tcBorders>
              <w:top w:val="nil"/>
              <w:left w:val="single" w:sz="8" w:space="0" w:color="auto"/>
              <w:bottom w:val="nil"/>
              <w:right w:val="single" w:sz="8" w:space="0" w:color="auto"/>
            </w:tcBorders>
            <w:shd w:val="clear" w:color="auto" w:fill="auto"/>
            <w:noWrap/>
            <w:vAlign w:val="bottom"/>
            <w:hideMark/>
          </w:tcPr>
          <w:p w14:paraId="7BFF2E24" w14:textId="77777777" w:rsidR="004C7383" w:rsidRPr="0052188E" w:rsidRDefault="004C7383" w:rsidP="00640CC1">
            <w:pPr>
              <w:rPr>
                <w:color w:val="000000"/>
              </w:rPr>
            </w:pPr>
            <w:r w:rsidRPr="0052188E">
              <w:rPr>
                <w:color w:val="000000"/>
              </w:rPr>
              <w:t>szt.</w:t>
            </w:r>
          </w:p>
        </w:tc>
        <w:tc>
          <w:tcPr>
            <w:tcW w:w="597" w:type="dxa"/>
            <w:tcBorders>
              <w:top w:val="nil"/>
              <w:left w:val="nil"/>
              <w:bottom w:val="nil"/>
              <w:right w:val="single" w:sz="8" w:space="0" w:color="auto"/>
            </w:tcBorders>
            <w:shd w:val="clear" w:color="auto" w:fill="auto"/>
            <w:noWrap/>
            <w:vAlign w:val="center"/>
            <w:hideMark/>
          </w:tcPr>
          <w:p w14:paraId="079A14C4" w14:textId="77777777" w:rsidR="004C7383" w:rsidRPr="0052188E" w:rsidRDefault="004C7383" w:rsidP="00640CC1">
            <w:pPr>
              <w:jc w:val="center"/>
              <w:rPr>
                <w:color w:val="000000"/>
              </w:rPr>
            </w:pPr>
            <w:r w:rsidRPr="0052188E">
              <w:rPr>
                <w:color w:val="000000"/>
              </w:rPr>
              <w:t>2</w:t>
            </w:r>
          </w:p>
        </w:tc>
        <w:tc>
          <w:tcPr>
            <w:tcW w:w="1014" w:type="dxa"/>
            <w:tcBorders>
              <w:top w:val="nil"/>
              <w:left w:val="nil"/>
              <w:bottom w:val="nil"/>
              <w:right w:val="single" w:sz="8" w:space="0" w:color="auto"/>
            </w:tcBorders>
            <w:shd w:val="clear" w:color="auto" w:fill="auto"/>
            <w:noWrap/>
            <w:vAlign w:val="bottom"/>
          </w:tcPr>
          <w:p w14:paraId="3D1B5614" w14:textId="794D832A" w:rsidR="004C7383" w:rsidRPr="0052188E" w:rsidRDefault="004C7383" w:rsidP="00640CC1">
            <w:pPr>
              <w:jc w:val="right"/>
              <w:rPr>
                <w:color w:val="000000"/>
              </w:rPr>
            </w:pPr>
          </w:p>
        </w:tc>
        <w:tc>
          <w:tcPr>
            <w:tcW w:w="939" w:type="dxa"/>
            <w:tcBorders>
              <w:top w:val="nil"/>
              <w:left w:val="nil"/>
              <w:bottom w:val="nil"/>
              <w:right w:val="single" w:sz="8" w:space="0" w:color="auto"/>
            </w:tcBorders>
            <w:shd w:val="clear" w:color="auto" w:fill="auto"/>
            <w:noWrap/>
            <w:vAlign w:val="bottom"/>
          </w:tcPr>
          <w:p w14:paraId="5CC223EA" w14:textId="3DD6ECF7" w:rsidR="004C7383" w:rsidRPr="0052188E" w:rsidRDefault="004C7383" w:rsidP="00640CC1">
            <w:pPr>
              <w:rPr>
                <w:color w:val="000000"/>
              </w:rPr>
            </w:pPr>
          </w:p>
        </w:tc>
        <w:tc>
          <w:tcPr>
            <w:tcW w:w="762" w:type="dxa"/>
            <w:tcBorders>
              <w:top w:val="nil"/>
              <w:left w:val="nil"/>
              <w:bottom w:val="nil"/>
              <w:right w:val="single" w:sz="8" w:space="0" w:color="auto"/>
            </w:tcBorders>
            <w:shd w:val="clear" w:color="000000" w:fill="EBF1DE"/>
            <w:vAlign w:val="center"/>
          </w:tcPr>
          <w:p w14:paraId="1EE8C25E" w14:textId="53E61C42" w:rsidR="004C7383" w:rsidRPr="0052188E" w:rsidRDefault="004C7383" w:rsidP="00640CC1">
            <w:pPr>
              <w:jc w:val="center"/>
            </w:pPr>
          </w:p>
        </w:tc>
        <w:tc>
          <w:tcPr>
            <w:tcW w:w="1145" w:type="dxa"/>
            <w:tcBorders>
              <w:top w:val="nil"/>
              <w:left w:val="nil"/>
              <w:bottom w:val="nil"/>
              <w:right w:val="nil"/>
            </w:tcBorders>
            <w:shd w:val="clear" w:color="auto" w:fill="auto"/>
            <w:noWrap/>
            <w:vAlign w:val="bottom"/>
          </w:tcPr>
          <w:p w14:paraId="62755B60" w14:textId="450B0C5D" w:rsidR="004C7383" w:rsidRPr="0052188E" w:rsidRDefault="004C7383" w:rsidP="00640CC1">
            <w:pPr>
              <w:jc w:val="right"/>
              <w:rPr>
                <w:color w:val="000000"/>
              </w:rPr>
            </w:pPr>
          </w:p>
        </w:tc>
        <w:tc>
          <w:tcPr>
            <w:tcW w:w="1076" w:type="dxa"/>
            <w:tcBorders>
              <w:top w:val="nil"/>
              <w:left w:val="single" w:sz="8" w:space="0" w:color="auto"/>
              <w:bottom w:val="nil"/>
              <w:right w:val="single" w:sz="8" w:space="0" w:color="auto"/>
            </w:tcBorders>
            <w:shd w:val="clear" w:color="auto" w:fill="auto"/>
            <w:noWrap/>
            <w:vAlign w:val="bottom"/>
          </w:tcPr>
          <w:p w14:paraId="4B3F59CD" w14:textId="75DDB6EF" w:rsidR="004C7383" w:rsidRPr="0052188E" w:rsidRDefault="004C7383" w:rsidP="00640CC1">
            <w:pPr>
              <w:jc w:val="right"/>
              <w:rPr>
                <w:color w:val="000000"/>
              </w:rPr>
            </w:pPr>
          </w:p>
        </w:tc>
      </w:tr>
      <w:tr w:rsidR="004C7383" w:rsidRPr="0052188E" w14:paraId="5F78A172" w14:textId="77777777" w:rsidTr="004C7383">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31ABDE01" w14:textId="77777777" w:rsidR="004C7383" w:rsidRPr="0052188E" w:rsidRDefault="004C7383" w:rsidP="00640CC1">
            <w:pPr>
              <w:rPr>
                <w:color w:val="000000"/>
              </w:rPr>
            </w:pPr>
            <w:r w:rsidRPr="0052188E">
              <w:rPr>
                <w:color w:val="000000"/>
              </w:rPr>
              <w:t> </w:t>
            </w:r>
          </w:p>
        </w:tc>
        <w:tc>
          <w:tcPr>
            <w:tcW w:w="0" w:type="auto"/>
            <w:tcBorders>
              <w:top w:val="nil"/>
              <w:left w:val="nil"/>
              <w:bottom w:val="nil"/>
              <w:right w:val="nil"/>
            </w:tcBorders>
            <w:shd w:val="clear" w:color="auto" w:fill="auto"/>
            <w:noWrap/>
            <w:vAlign w:val="center"/>
            <w:hideMark/>
          </w:tcPr>
          <w:p w14:paraId="2970944C" w14:textId="77777777" w:rsidR="004C7383" w:rsidRPr="0052188E" w:rsidRDefault="004C7383" w:rsidP="00640CC1">
            <w:pPr>
              <w:rPr>
                <w:color w:val="000000"/>
              </w:rPr>
            </w:pPr>
            <w:r w:rsidRPr="0052188E">
              <w:rPr>
                <w:color w:val="000000"/>
              </w:rPr>
              <w:t>Toner niebieski</w:t>
            </w:r>
          </w:p>
        </w:tc>
        <w:tc>
          <w:tcPr>
            <w:tcW w:w="464" w:type="dxa"/>
            <w:tcBorders>
              <w:top w:val="nil"/>
              <w:left w:val="single" w:sz="8" w:space="0" w:color="auto"/>
              <w:bottom w:val="nil"/>
              <w:right w:val="single" w:sz="8" w:space="0" w:color="auto"/>
            </w:tcBorders>
            <w:shd w:val="clear" w:color="auto" w:fill="auto"/>
            <w:noWrap/>
            <w:vAlign w:val="bottom"/>
            <w:hideMark/>
          </w:tcPr>
          <w:p w14:paraId="5EF5E978" w14:textId="77777777" w:rsidR="004C7383" w:rsidRPr="0052188E" w:rsidRDefault="004C7383" w:rsidP="00640CC1">
            <w:pPr>
              <w:rPr>
                <w:color w:val="000000"/>
              </w:rPr>
            </w:pPr>
            <w:r w:rsidRPr="0052188E">
              <w:rPr>
                <w:color w:val="000000"/>
              </w:rPr>
              <w:t>szt.</w:t>
            </w:r>
          </w:p>
        </w:tc>
        <w:tc>
          <w:tcPr>
            <w:tcW w:w="597" w:type="dxa"/>
            <w:tcBorders>
              <w:top w:val="nil"/>
              <w:left w:val="nil"/>
              <w:bottom w:val="nil"/>
              <w:right w:val="single" w:sz="8" w:space="0" w:color="auto"/>
            </w:tcBorders>
            <w:shd w:val="clear" w:color="auto" w:fill="auto"/>
            <w:noWrap/>
            <w:vAlign w:val="center"/>
            <w:hideMark/>
          </w:tcPr>
          <w:p w14:paraId="1B0A93D6" w14:textId="77777777" w:rsidR="004C7383" w:rsidRPr="0052188E" w:rsidRDefault="004C7383" w:rsidP="00640CC1">
            <w:pPr>
              <w:jc w:val="center"/>
              <w:rPr>
                <w:color w:val="000000"/>
              </w:rPr>
            </w:pPr>
            <w:r w:rsidRPr="0052188E">
              <w:rPr>
                <w:color w:val="000000"/>
              </w:rPr>
              <w:t>1</w:t>
            </w:r>
          </w:p>
        </w:tc>
        <w:tc>
          <w:tcPr>
            <w:tcW w:w="1014" w:type="dxa"/>
            <w:tcBorders>
              <w:top w:val="nil"/>
              <w:left w:val="nil"/>
              <w:bottom w:val="nil"/>
              <w:right w:val="single" w:sz="8" w:space="0" w:color="auto"/>
            </w:tcBorders>
            <w:shd w:val="clear" w:color="auto" w:fill="auto"/>
            <w:noWrap/>
            <w:vAlign w:val="bottom"/>
          </w:tcPr>
          <w:p w14:paraId="7FD63A27" w14:textId="3D234B9B" w:rsidR="004C7383" w:rsidRPr="0052188E" w:rsidRDefault="004C7383" w:rsidP="00640CC1">
            <w:pPr>
              <w:jc w:val="right"/>
              <w:rPr>
                <w:color w:val="000000"/>
              </w:rPr>
            </w:pPr>
          </w:p>
        </w:tc>
        <w:tc>
          <w:tcPr>
            <w:tcW w:w="939" w:type="dxa"/>
            <w:tcBorders>
              <w:top w:val="nil"/>
              <w:left w:val="nil"/>
              <w:bottom w:val="nil"/>
              <w:right w:val="single" w:sz="8" w:space="0" w:color="auto"/>
            </w:tcBorders>
            <w:shd w:val="clear" w:color="auto" w:fill="auto"/>
            <w:noWrap/>
            <w:vAlign w:val="bottom"/>
          </w:tcPr>
          <w:p w14:paraId="5881D9F6" w14:textId="65E27EB1" w:rsidR="004C7383" w:rsidRPr="0052188E" w:rsidRDefault="004C7383" w:rsidP="00640CC1">
            <w:pPr>
              <w:rPr>
                <w:color w:val="000000"/>
              </w:rPr>
            </w:pPr>
          </w:p>
        </w:tc>
        <w:tc>
          <w:tcPr>
            <w:tcW w:w="762" w:type="dxa"/>
            <w:tcBorders>
              <w:top w:val="nil"/>
              <w:left w:val="nil"/>
              <w:bottom w:val="nil"/>
              <w:right w:val="single" w:sz="8" w:space="0" w:color="auto"/>
            </w:tcBorders>
            <w:shd w:val="clear" w:color="000000" w:fill="EBF1DE"/>
            <w:vAlign w:val="center"/>
          </w:tcPr>
          <w:p w14:paraId="08938C82" w14:textId="7FD33D45" w:rsidR="004C7383" w:rsidRPr="0052188E" w:rsidRDefault="004C7383" w:rsidP="00640CC1">
            <w:pPr>
              <w:jc w:val="center"/>
            </w:pPr>
          </w:p>
        </w:tc>
        <w:tc>
          <w:tcPr>
            <w:tcW w:w="1145" w:type="dxa"/>
            <w:tcBorders>
              <w:top w:val="nil"/>
              <w:left w:val="nil"/>
              <w:bottom w:val="nil"/>
              <w:right w:val="nil"/>
            </w:tcBorders>
            <w:shd w:val="clear" w:color="auto" w:fill="auto"/>
            <w:noWrap/>
            <w:vAlign w:val="bottom"/>
          </w:tcPr>
          <w:p w14:paraId="1F821E69" w14:textId="2DADCE61" w:rsidR="004C7383" w:rsidRPr="0052188E" w:rsidRDefault="004C7383" w:rsidP="00640CC1">
            <w:pPr>
              <w:jc w:val="right"/>
              <w:rPr>
                <w:color w:val="000000"/>
              </w:rPr>
            </w:pPr>
          </w:p>
        </w:tc>
        <w:tc>
          <w:tcPr>
            <w:tcW w:w="1076" w:type="dxa"/>
            <w:tcBorders>
              <w:top w:val="nil"/>
              <w:left w:val="single" w:sz="8" w:space="0" w:color="auto"/>
              <w:bottom w:val="nil"/>
              <w:right w:val="single" w:sz="8" w:space="0" w:color="auto"/>
            </w:tcBorders>
            <w:shd w:val="clear" w:color="auto" w:fill="auto"/>
            <w:noWrap/>
            <w:vAlign w:val="bottom"/>
          </w:tcPr>
          <w:p w14:paraId="5DD56B0C" w14:textId="55BFE24A" w:rsidR="004C7383" w:rsidRPr="0052188E" w:rsidRDefault="004C7383" w:rsidP="00640CC1">
            <w:pPr>
              <w:jc w:val="right"/>
              <w:rPr>
                <w:color w:val="000000"/>
              </w:rPr>
            </w:pPr>
          </w:p>
        </w:tc>
      </w:tr>
      <w:tr w:rsidR="004C7383" w:rsidRPr="0052188E" w14:paraId="31676912" w14:textId="77777777" w:rsidTr="004C7383">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31D67672" w14:textId="77777777" w:rsidR="004C7383" w:rsidRPr="0052188E" w:rsidRDefault="004C7383" w:rsidP="00640CC1">
            <w:pPr>
              <w:rPr>
                <w:color w:val="000000"/>
              </w:rPr>
            </w:pPr>
            <w:r w:rsidRPr="0052188E">
              <w:rPr>
                <w:color w:val="000000"/>
              </w:rPr>
              <w:t> </w:t>
            </w:r>
          </w:p>
        </w:tc>
        <w:tc>
          <w:tcPr>
            <w:tcW w:w="0" w:type="auto"/>
            <w:tcBorders>
              <w:top w:val="nil"/>
              <w:left w:val="nil"/>
              <w:bottom w:val="nil"/>
              <w:right w:val="nil"/>
            </w:tcBorders>
            <w:shd w:val="clear" w:color="auto" w:fill="auto"/>
            <w:noWrap/>
            <w:vAlign w:val="center"/>
            <w:hideMark/>
          </w:tcPr>
          <w:p w14:paraId="0B8AB9B3" w14:textId="77777777" w:rsidR="004C7383" w:rsidRPr="0052188E" w:rsidRDefault="004C7383" w:rsidP="00640CC1">
            <w:pPr>
              <w:rPr>
                <w:color w:val="000000"/>
              </w:rPr>
            </w:pPr>
            <w:r w:rsidRPr="0052188E">
              <w:rPr>
                <w:color w:val="000000"/>
              </w:rPr>
              <w:t>Toner czerwony</w:t>
            </w:r>
          </w:p>
        </w:tc>
        <w:tc>
          <w:tcPr>
            <w:tcW w:w="464" w:type="dxa"/>
            <w:tcBorders>
              <w:top w:val="nil"/>
              <w:left w:val="single" w:sz="8" w:space="0" w:color="auto"/>
              <w:bottom w:val="nil"/>
              <w:right w:val="single" w:sz="8" w:space="0" w:color="auto"/>
            </w:tcBorders>
            <w:shd w:val="clear" w:color="auto" w:fill="auto"/>
            <w:noWrap/>
            <w:vAlign w:val="bottom"/>
            <w:hideMark/>
          </w:tcPr>
          <w:p w14:paraId="6402CA0A" w14:textId="77777777" w:rsidR="004C7383" w:rsidRPr="0052188E" w:rsidRDefault="004C7383" w:rsidP="00640CC1">
            <w:pPr>
              <w:rPr>
                <w:color w:val="000000"/>
              </w:rPr>
            </w:pPr>
            <w:r w:rsidRPr="0052188E">
              <w:rPr>
                <w:color w:val="000000"/>
              </w:rPr>
              <w:t>szt.</w:t>
            </w:r>
          </w:p>
        </w:tc>
        <w:tc>
          <w:tcPr>
            <w:tcW w:w="597" w:type="dxa"/>
            <w:tcBorders>
              <w:top w:val="nil"/>
              <w:left w:val="nil"/>
              <w:bottom w:val="nil"/>
              <w:right w:val="single" w:sz="8" w:space="0" w:color="auto"/>
            </w:tcBorders>
            <w:shd w:val="clear" w:color="auto" w:fill="auto"/>
            <w:noWrap/>
            <w:vAlign w:val="center"/>
            <w:hideMark/>
          </w:tcPr>
          <w:p w14:paraId="5A0DBC72" w14:textId="77777777" w:rsidR="004C7383" w:rsidRPr="0052188E" w:rsidRDefault="004C7383" w:rsidP="00640CC1">
            <w:pPr>
              <w:jc w:val="center"/>
              <w:rPr>
                <w:color w:val="000000"/>
              </w:rPr>
            </w:pPr>
            <w:r w:rsidRPr="0052188E">
              <w:rPr>
                <w:color w:val="000000"/>
              </w:rPr>
              <w:t>1</w:t>
            </w:r>
          </w:p>
        </w:tc>
        <w:tc>
          <w:tcPr>
            <w:tcW w:w="1014" w:type="dxa"/>
            <w:tcBorders>
              <w:top w:val="nil"/>
              <w:left w:val="nil"/>
              <w:bottom w:val="nil"/>
              <w:right w:val="single" w:sz="8" w:space="0" w:color="auto"/>
            </w:tcBorders>
            <w:shd w:val="clear" w:color="auto" w:fill="auto"/>
            <w:noWrap/>
            <w:vAlign w:val="bottom"/>
          </w:tcPr>
          <w:p w14:paraId="5C0340F2" w14:textId="57039296" w:rsidR="004C7383" w:rsidRPr="0052188E" w:rsidRDefault="004C7383" w:rsidP="00640CC1">
            <w:pPr>
              <w:jc w:val="right"/>
              <w:rPr>
                <w:color w:val="000000"/>
              </w:rPr>
            </w:pPr>
          </w:p>
        </w:tc>
        <w:tc>
          <w:tcPr>
            <w:tcW w:w="939" w:type="dxa"/>
            <w:tcBorders>
              <w:top w:val="nil"/>
              <w:left w:val="nil"/>
              <w:bottom w:val="nil"/>
              <w:right w:val="single" w:sz="8" w:space="0" w:color="auto"/>
            </w:tcBorders>
            <w:shd w:val="clear" w:color="auto" w:fill="auto"/>
            <w:noWrap/>
            <w:vAlign w:val="bottom"/>
          </w:tcPr>
          <w:p w14:paraId="03DF7476" w14:textId="0E61BFB1" w:rsidR="004C7383" w:rsidRPr="0052188E" w:rsidRDefault="004C7383" w:rsidP="00640CC1">
            <w:pPr>
              <w:rPr>
                <w:color w:val="000000"/>
              </w:rPr>
            </w:pPr>
          </w:p>
        </w:tc>
        <w:tc>
          <w:tcPr>
            <w:tcW w:w="762" w:type="dxa"/>
            <w:tcBorders>
              <w:top w:val="nil"/>
              <w:left w:val="nil"/>
              <w:bottom w:val="nil"/>
              <w:right w:val="single" w:sz="8" w:space="0" w:color="auto"/>
            </w:tcBorders>
            <w:shd w:val="clear" w:color="000000" w:fill="EBF1DE"/>
            <w:vAlign w:val="center"/>
          </w:tcPr>
          <w:p w14:paraId="2E837F9A" w14:textId="53F8E478" w:rsidR="004C7383" w:rsidRPr="0052188E" w:rsidRDefault="004C7383" w:rsidP="00640CC1">
            <w:pPr>
              <w:jc w:val="center"/>
            </w:pPr>
          </w:p>
        </w:tc>
        <w:tc>
          <w:tcPr>
            <w:tcW w:w="1145" w:type="dxa"/>
            <w:tcBorders>
              <w:top w:val="nil"/>
              <w:left w:val="nil"/>
              <w:bottom w:val="nil"/>
              <w:right w:val="nil"/>
            </w:tcBorders>
            <w:shd w:val="clear" w:color="auto" w:fill="auto"/>
            <w:noWrap/>
            <w:vAlign w:val="bottom"/>
          </w:tcPr>
          <w:p w14:paraId="05C2FB49" w14:textId="0E184417" w:rsidR="004C7383" w:rsidRPr="0052188E" w:rsidRDefault="004C7383" w:rsidP="00640CC1">
            <w:pPr>
              <w:jc w:val="right"/>
              <w:rPr>
                <w:color w:val="000000"/>
              </w:rPr>
            </w:pPr>
          </w:p>
        </w:tc>
        <w:tc>
          <w:tcPr>
            <w:tcW w:w="1076" w:type="dxa"/>
            <w:tcBorders>
              <w:top w:val="nil"/>
              <w:left w:val="single" w:sz="8" w:space="0" w:color="auto"/>
              <w:bottom w:val="nil"/>
              <w:right w:val="single" w:sz="8" w:space="0" w:color="auto"/>
            </w:tcBorders>
            <w:shd w:val="clear" w:color="auto" w:fill="auto"/>
            <w:noWrap/>
            <w:vAlign w:val="bottom"/>
          </w:tcPr>
          <w:p w14:paraId="242EC5CF" w14:textId="3D590747" w:rsidR="004C7383" w:rsidRPr="0052188E" w:rsidRDefault="004C7383" w:rsidP="00640CC1">
            <w:pPr>
              <w:jc w:val="right"/>
              <w:rPr>
                <w:color w:val="000000"/>
              </w:rPr>
            </w:pPr>
          </w:p>
        </w:tc>
      </w:tr>
      <w:tr w:rsidR="004C7383" w:rsidRPr="0052188E" w14:paraId="3F6BA384" w14:textId="77777777" w:rsidTr="004C7383">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6736AD54" w14:textId="77777777" w:rsidR="004C7383" w:rsidRPr="0052188E" w:rsidRDefault="004C7383" w:rsidP="00640CC1">
            <w:pPr>
              <w:rPr>
                <w:color w:val="000000"/>
              </w:rPr>
            </w:pPr>
            <w:r w:rsidRPr="0052188E">
              <w:rPr>
                <w:color w:val="000000"/>
              </w:rPr>
              <w:t> </w:t>
            </w:r>
          </w:p>
        </w:tc>
        <w:tc>
          <w:tcPr>
            <w:tcW w:w="0" w:type="auto"/>
            <w:tcBorders>
              <w:top w:val="nil"/>
              <w:left w:val="nil"/>
              <w:bottom w:val="nil"/>
              <w:right w:val="nil"/>
            </w:tcBorders>
            <w:shd w:val="clear" w:color="auto" w:fill="auto"/>
            <w:noWrap/>
            <w:vAlign w:val="center"/>
            <w:hideMark/>
          </w:tcPr>
          <w:p w14:paraId="37A46EE5" w14:textId="77777777" w:rsidR="004C7383" w:rsidRPr="0052188E" w:rsidRDefault="004C7383" w:rsidP="00640CC1">
            <w:pPr>
              <w:rPr>
                <w:color w:val="000000"/>
              </w:rPr>
            </w:pPr>
            <w:r w:rsidRPr="0052188E">
              <w:rPr>
                <w:color w:val="000000"/>
              </w:rPr>
              <w:t>Toner żółty</w:t>
            </w:r>
          </w:p>
        </w:tc>
        <w:tc>
          <w:tcPr>
            <w:tcW w:w="464" w:type="dxa"/>
            <w:tcBorders>
              <w:top w:val="nil"/>
              <w:left w:val="single" w:sz="8" w:space="0" w:color="auto"/>
              <w:bottom w:val="nil"/>
              <w:right w:val="single" w:sz="8" w:space="0" w:color="auto"/>
            </w:tcBorders>
            <w:shd w:val="clear" w:color="auto" w:fill="auto"/>
            <w:noWrap/>
            <w:vAlign w:val="bottom"/>
            <w:hideMark/>
          </w:tcPr>
          <w:p w14:paraId="3A3F18F0" w14:textId="77777777" w:rsidR="004C7383" w:rsidRPr="0052188E" w:rsidRDefault="004C7383" w:rsidP="00640CC1">
            <w:pPr>
              <w:rPr>
                <w:color w:val="000000"/>
              </w:rPr>
            </w:pPr>
            <w:r w:rsidRPr="0052188E">
              <w:rPr>
                <w:color w:val="000000"/>
              </w:rPr>
              <w:t>szt.</w:t>
            </w:r>
          </w:p>
        </w:tc>
        <w:tc>
          <w:tcPr>
            <w:tcW w:w="597" w:type="dxa"/>
            <w:tcBorders>
              <w:top w:val="nil"/>
              <w:left w:val="nil"/>
              <w:bottom w:val="nil"/>
              <w:right w:val="single" w:sz="8" w:space="0" w:color="auto"/>
            </w:tcBorders>
            <w:shd w:val="clear" w:color="auto" w:fill="auto"/>
            <w:noWrap/>
            <w:vAlign w:val="center"/>
            <w:hideMark/>
          </w:tcPr>
          <w:p w14:paraId="21AC8F8C" w14:textId="77777777" w:rsidR="004C7383" w:rsidRPr="0052188E" w:rsidRDefault="004C7383" w:rsidP="00640CC1">
            <w:pPr>
              <w:jc w:val="center"/>
              <w:rPr>
                <w:color w:val="000000"/>
              </w:rPr>
            </w:pPr>
            <w:r w:rsidRPr="0052188E">
              <w:rPr>
                <w:color w:val="000000"/>
              </w:rPr>
              <w:t>1</w:t>
            </w:r>
          </w:p>
        </w:tc>
        <w:tc>
          <w:tcPr>
            <w:tcW w:w="1014" w:type="dxa"/>
            <w:tcBorders>
              <w:top w:val="nil"/>
              <w:left w:val="nil"/>
              <w:bottom w:val="nil"/>
              <w:right w:val="single" w:sz="8" w:space="0" w:color="auto"/>
            </w:tcBorders>
            <w:shd w:val="clear" w:color="auto" w:fill="auto"/>
            <w:noWrap/>
            <w:vAlign w:val="bottom"/>
          </w:tcPr>
          <w:p w14:paraId="740BB7F6" w14:textId="3D48F3FB" w:rsidR="004C7383" w:rsidRPr="0052188E" w:rsidRDefault="004C7383" w:rsidP="00640CC1">
            <w:pPr>
              <w:jc w:val="right"/>
              <w:rPr>
                <w:color w:val="000000"/>
              </w:rPr>
            </w:pPr>
          </w:p>
        </w:tc>
        <w:tc>
          <w:tcPr>
            <w:tcW w:w="939" w:type="dxa"/>
            <w:tcBorders>
              <w:top w:val="nil"/>
              <w:left w:val="nil"/>
              <w:bottom w:val="nil"/>
              <w:right w:val="single" w:sz="8" w:space="0" w:color="auto"/>
            </w:tcBorders>
            <w:shd w:val="clear" w:color="auto" w:fill="auto"/>
            <w:noWrap/>
            <w:vAlign w:val="bottom"/>
          </w:tcPr>
          <w:p w14:paraId="009D4ADD" w14:textId="273527EA" w:rsidR="004C7383" w:rsidRPr="0052188E" w:rsidRDefault="004C7383" w:rsidP="00640CC1">
            <w:pPr>
              <w:rPr>
                <w:color w:val="000000"/>
              </w:rPr>
            </w:pPr>
          </w:p>
        </w:tc>
        <w:tc>
          <w:tcPr>
            <w:tcW w:w="762" w:type="dxa"/>
            <w:tcBorders>
              <w:top w:val="nil"/>
              <w:left w:val="nil"/>
              <w:bottom w:val="nil"/>
              <w:right w:val="single" w:sz="8" w:space="0" w:color="auto"/>
            </w:tcBorders>
            <w:shd w:val="clear" w:color="000000" w:fill="EBF1DE"/>
            <w:vAlign w:val="center"/>
          </w:tcPr>
          <w:p w14:paraId="2D4DA261" w14:textId="187A4EFE" w:rsidR="004C7383" w:rsidRPr="0052188E" w:rsidRDefault="004C7383" w:rsidP="00640CC1">
            <w:pPr>
              <w:jc w:val="center"/>
            </w:pPr>
          </w:p>
        </w:tc>
        <w:tc>
          <w:tcPr>
            <w:tcW w:w="1145" w:type="dxa"/>
            <w:tcBorders>
              <w:top w:val="nil"/>
              <w:left w:val="nil"/>
              <w:bottom w:val="nil"/>
              <w:right w:val="nil"/>
            </w:tcBorders>
            <w:shd w:val="clear" w:color="auto" w:fill="auto"/>
            <w:noWrap/>
            <w:vAlign w:val="bottom"/>
          </w:tcPr>
          <w:p w14:paraId="165B2F85" w14:textId="3F1B618E" w:rsidR="004C7383" w:rsidRPr="0052188E" w:rsidRDefault="004C7383" w:rsidP="00640CC1">
            <w:pPr>
              <w:jc w:val="right"/>
              <w:rPr>
                <w:color w:val="000000"/>
              </w:rPr>
            </w:pPr>
          </w:p>
        </w:tc>
        <w:tc>
          <w:tcPr>
            <w:tcW w:w="1076" w:type="dxa"/>
            <w:tcBorders>
              <w:top w:val="nil"/>
              <w:left w:val="single" w:sz="8" w:space="0" w:color="auto"/>
              <w:bottom w:val="nil"/>
              <w:right w:val="single" w:sz="8" w:space="0" w:color="auto"/>
            </w:tcBorders>
            <w:shd w:val="clear" w:color="auto" w:fill="auto"/>
            <w:noWrap/>
            <w:vAlign w:val="bottom"/>
          </w:tcPr>
          <w:p w14:paraId="433ABCD9" w14:textId="1B78F2D5" w:rsidR="004C7383" w:rsidRPr="0052188E" w:rsidRDefault="004C7383" w:rsidP="00640CC1">
            <w:pPr>
              <w:jc w:val="right"/>
              <w:rPr>
                <w:color w:val="000000"/>
              </w:rPr>
            </w:pPr>
          </w:p>
        </w:tc>
      </w:tr>
      <w:tr w:rsidR="004C7383" w:rsidRPr="0052188E" w14:paraId="6B57F50F" w14:textId="77777777" w:rsidTr="004C7383">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1F6CD679" w14:textId="77777777" w:rsidR="004C7383" w:rsidRPr="0052188E" w:rsidRDefault="004C7383" w:rsidP="00640CC1">
            <w:pPr>
              <w:rPr>
                <w:color w:val="000000"/>
              </w:rPr>
            </w:pPr>
            <w:r w:rsidRPr="0052188E">
              <w:rPr>
                <w:color w:val="000000"/>
              </w:rPr>
              <w:t> </w:t>
            </w:r>
          </w:p>
        </w:tc>
        <w:tc>
          <w:tcPr>
            <w:tcW w:w="0" w:type="auto"/>
            <w:tcBorders>
              <w:top w:val="nil"/>
              <w:left w:val="nil"/>
              <w:bottom w:val="nil"/>
              <w:right w:val="nil"/>
            </w:tcBorders>
            <w:shd w:val="clear" w:color="auto" w:fill="auto"/>
            <w:noWrap/>
            <w:vAlign w:val="center"/>
            <w:hideMark/>
          </w:tcPr>
          <w:p w14:paraId="2D6C996E" w14:textId="77777777" w:rsidR="004C7383" w:rsidRPr="0052188E" w:rsidRDefault="004C7383" w:rsidP="00640CC1">
            <w:pPr>
              <w:rPr>
                <w:color w:val="000000"/>
              </w:rPr>
            </w:pPr>
            <w:r w:rsidRPr="0052188E">
              <w:rPr>
                <w:color w:val="000000"/>
              </w:rPr>
              <w:t>Bęben Czarny</w:t>
            </w:r>
          </w:p>
        </w:tc>
        <w:tc>
          <w:tcPr>
            <w:tcW w:w="464" w:type="dxa"/>
            <w:tcBorders>
              <w:top w:val="nil"/>
              <w:left w:val="single" w:sz="8" w:space="0" w:color="auto"/>
              <w:bottom w:val="nil"/>
              <w:right w:val="single" w:sz="8" w:space="0" w:color="auto"/>
            </w:tcBorders>
            <w:shd w:val="clear" w:color="auto" w:fill="auto"/>
            <w:noWrap/>
            <w:vAlign w:val="bottom"/>
            <w:hideMark/>
          </w:tcPr>
          <w:p w14:paraId="3A46D0A7" w14:textId="77777777" w:rsidR="004C7383" w:rsidRPr="0052188E" w:rsidRDefault="004C7383" w:rsidP="00640CC1">
            <w:pPr>
              <w:rPr>
                <w:color w:val="000000"/>
              </w:rPr>
            </w:pPr>
            <w:r w:rsidRPr="0052188E">
              <w:rPr>
                <w:color w:val="000000"/>
              </w:rPr>
              <w:t>szt.</w:t>
            </w:r>
          </w:p>
        </w:tc>
        <w:tc>
          <w:tcPr>
            <w:tcW w:w="597" w:type="dxa"/>
            <w:tcBorders>
              <w:top w:val="nil"/>
              <w:left w:val="nil"/>
              <w:bottom w:val="nil"/>
              <w:right w:val="single" w:sz="8" w:space="0" w:color="auto"/>
            </w:tcBorders>
            <w:shd w:val="clear" w:color="auto" w:fill="auto"/>
            <w:noWrap/>
            <w:vAlign w:val="center"/>
            <w:hideMark/>
          </w:tcPr>
          <w:p w14:paraId="49BF5947" w14:textId="77777777" w:rsidR="004C7383" w:rsidRPr="0052188E" w:rsidRDefault="004C7383" w:rsidP="00640CC1">
            <w:pPr>
              <w:jc w:val="center"/>
              <w:rPr>
                <w:color w:val="000000"/>
              </w:rPr>
            </w:pPr>
            <w:r w:rsidRPr="0052188E">
              <w:rPr>
                <w:color w:val="000000"/>
              </w:rPr>
              <w:t>1</w:t>
            </w:r>
          </w:p>
        </w:tc>
        <w:tc>
          <w:tcPr>
            <w:tcW w:w="1014" w:type="dxa"/>
            <w:tcBorders>
              <w:top w:val="nil"/>
              <w:left w:val="nil"/>
              <w:bottom w:val="nil"/>
              <w:right w:val="single" w:sz="8" w:space="0" w:color="auto"/>
            </w:tcBorders>
            <w:shd w:val="clear" w:color="auto" w:fill="auto"/>
            <w:noWrap/>
            <w:vAlign w:val="bottom"/>
          </w:tcPr>
          <w:p w14:paraId="4CD0E4FD" w14:textId="5C6D3112" w:rsidR="004C7383" w:rsidRPr="0052188E" w:rsidRDefault="004C7383" w:rsidP="00640CC1">
            <w:pPr>
              <w:jc w:val="right"/>
              <w:rPr>
                <w:color w:val="000000"/>
              </w:rPr>
            </w:pPr>
          </w:p>
        </w:tc>
        <w:tc>
          <w:tcPr>
            <w:tcW w:w="939" w:type="dxa"/>
            <w:tcBorders>
              <w:top w:val="nil"/>
              <w:left w:val="nil"/>
              <w:bottom w:val="nil"/>
              <w:right w:val="single" w:sz="8" w:space="0" w:color="auto"/>
            </w:tcBorders>
            <w:shd w:val="clear" w:color="auto" w:fill="auto"/>
            <w:noWrap/>
            <w:vAlign w:val="bottom"/>
          </w:tcPr>
          <w:p w14:paraId="04EDA2D8" w14:textId="7CC9952F" w:rsidR="004C7383" w:rsidRPr="0052188E" w:rsidRDefault="004C7383" w:rsidP="00640CC1">
            <w:pPr>
              <w:rPr>
                <w:color w:val="000000"/>
              </w:rPr>
            </w:pPr>
          </w:p>
        </w:tc>
        <w:tc>
          <w:tcPr>
            <w:tcW w:w="762" w:type="dxa"/>
            <w:tcBorders>
              <w:top w:val="nil"/>
              <w:left w:val="nil"/>
              <w:bottom w:val="nil"/>
              <w:right w:val="single" w:sz="8" w:space="0" w:color="auto"/>
            </w:tcBorders>
            <w:shd w:val="clear" w:color="000000" w:fill="EBF1DE"/>
            <w:vAlign w:val="center"/>
          </w:tcPr>
          <w:p w14:paraId="2B8CDF48" w14:textId="3EEBF2AC" w:rsidR="004C7383" w:rsidRPr="0052188E" w:rsidRDefault="004C7383" w:rsidP="00640CC1">
            <w:pPr>
              <w:jc w:val="center"/>
            </w:pPr>
          </w:p>
        </w:tc>
        <w:tc>
          <w:tcPr>
            <w:tcW w:w="1145" w:type="dxa"/>
            <w:tcBorders>
              <w:top w:val="nil"/>
              <w:left w:val="nil"/>
              <w:bottom w:val="nil"/>
              <w:right w:val="nil"/>
            </w:tcBorders>
            <w:shd w:val="clear" w:color="auto" w:fill="auto"/>
            <w:noWrap/>
            <w:vAlign w:val="bottom"/>
          </w:tcPr>
          <w:p w14:paraId="565EAA71" w14:textId="32C4B1F6" w:rsidR="004C7383" w:rsidRPr="0052188E" w:rsidRDefault="004C7383" w:rsidP="00640CC1">
            <w:pPr>
              <w:jc w:val="right"/>
              <w:rPr>
                <w:color w:val="000000"/>
              </w:rPr>
            </w:pPr>
          </w:p>
        </w:tc>
        <w:tc>
          <w:tcPr>
            <w:tcW w:w="1076" w:type="dxa"/>
            <w:tcBorders>
              <w:top w:val="nil"/>
              <w:left w:val="single" w:sz="8" w:space="0" w:color="auto"/>
              <w:bottom w:val="nil"/>
              <w:right w:val="single" w:sz="8" w:space="0" w:color="auto"/>
            </w:tcBorders>
            <w:shd w:val="clear" w:color="auto" w:fill="auto"/>
            <w:noWrap/>
            <w:vAlign w:val="bottom"/>
          </w:tcPr>
          <w:p w14:paraId="08BD905D" w14:textId="0A088629" w:rsidR="004C7383" w:rsidRPr="0052188E" w:rsidRDefault="004C7383" w:rsidP="00640CC1">
            <w:pPr>
              <w:jc w:val="right"/>
              <w:rPr>
                <w:color w:val="000000"/>
              </w:rPr>
            </w:pPr>
          </w:p>
        </w:tc>
      </w:tr>
      <w:tr w:rsidR="004C7383" w:rsidRPr="0052188E" w14:paraId="03838828" w14:textId="77777777" w:rsidTr="004C7383">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28611FE9" w14:textId="77777777" w:rsidR="004C7383" w:rsidRPr="0052188E" w:rsidRDefault="004C7383" w:rsidP="00640CC1">
            <w:pPr>
              <w:rPr>
                <w:color w:val="000000"/>
              </w:rPr>
            </w:pPr>
            <w:r w:rsidRPr="0052188E">
              <w:rPr>
                <w:color w:val="000000"/>
              </w:rPr>
              <w:t> </w:t>
            </w:r>
          </w:p>
        </w:tc>
        <w:tc>
          <w:tcPr>
            <w:tcW w:w="0" w:type="auto"/>
            <w:tcBorders>
              <w:top w:val="nil"/>
              <w:left w:val="nil"/>
              <w:bottom w:val="nil"/>
              <w:right w:val="nil"/>
            </w:tcBorders>
            <w:shd w:val="clear" w:color="auto" w:fill="auto"/>
            <w:noWrap/>
            <w:vAlign w:val="center"/>
            <w:hideMark/>
          </w:tcPr>
          <w:p w14:paraId="3111F102" w14:textId="77777777" w:rsidR="004C7383" w:rsidRPr="0052188E" w:rsidRDefault="004C7383" w:rsidP="00640CC1">
            <w:pPr>
              <w:rPr>
                <w:color w:val="000000"/>
              </w:rPr>
            </w:pPr>
            <w:r w:rsidRPr="0052188E">
              <w:rPr>
                <w:color w:val="000000"/>
              </w:rPr>
              <w:t>Beben niebieski</w:t>
            </w:r>
          </w:p>
        </w:tc>
        <w:tc>
          <w:tcPr>
            <w:tcW w:w="464" w:type="dxa"/>
            <w:tcBorders>
              <w:top w:val="nil"/>
              <w:left w:val="single" w:sz="8" w:space="0" w:color="auto"/>
              <w:bottom w:val="nil"/>
              <w:right w:val="single" w:sz="8" w:space="0" w:color="auto"/>
            </w:tcBorders>
            <w:shd w:val="clear" w:color="auto" w:fill="auto"/>
            <w:noWrap/>
            <w:vAlign w:val="bottom"/>
            <w:hideMark/>
          </w:tcPr>
          <w:p w14:paraId="18579885" w14:textId="77777777" w:rsidR="004C7383" w:rsidRPr="0052188E" w:rsidRDefault="004C7383" w:rsidP="00640CC1">
            <w:pPr>
              <w:rPr>
                <w:color w:val="000000"/>
              </w:rPr>
            </w:pPr>
            <w:r w:rsidRPr="0052188E">
              <w:rPr>
                <w:color w:val="000000"/>
              </w:rPr>
              <w:t>szt.</w:t>
            </w:r>
          </w:p>
        </w:tc>
        <w:tc>
          <w:tcPr>
            <w:tcW w:w="597" w:type="dxa"/>
            <w:tcBorders>
              <w:top w:val="nil"/>
              <w:left w:val="nil"/>
              <w:bottom w:val="nil"/>
              <w:right w:val="single" w:sz="8" w:space="0" w:color="auto"/>
            </w:tcBorders>
            <w:shd w:val="clear" w:color="auto" w:fill="auto"/>
            <w:noWrap/>
            <w:vAlign w:val="center"/>
            <w:hideMark/>
          </w:tcPr>
          <w:p w14:paraId="7382E208" w14:textId="77777777" w:rsidR="004C7383" w:rsidRPr="0052188E" w:rsidRDefault="004C7383" w:rsidP="00640CC1">
            <w:pPr>
              <w:jc w:val="center"/>
              <w:rPr>
                <w:color w:val="000000"/>
              </w:rPr>
            </w:pPr>
            <w:r w:rsidRPr="0052188E">
              <w:rPr>
                <w:color w:val="000000"/>
              </w:rPr>
              <w:t>1</w:t>
            </w:r>
          </w:p>
        </w:tc>
        <w:tc>
          <w:tcPr>
            <w:tcW w:w="1014" w:type="dxa"/>
            <w:tcBorders>
              <w:top w:val="nil"/>
              <w:left w:val="nil"/>
              <w:bottom w:val="nil"/>
              <w:right w:val="single" w:sz="8" w:space="0" w:color="auto"/>
            </w:tcBorders>
            <w:shd w:val="clear" w:color="auto" w:fill="auto"/>
            <w:noWrap/>
            <w:vAlign w:val="bottom"/>
          </w:tcPr>
          <w:p w14:paraId="7F264430" w14:textId="02282D8F" w:rsidR="004C7383" w:rsidRPr="0052188E" w:rsidRDefault="004C7383" w:rsidP="00640CC1">
            <w:pPr>
              <w:jc w:val="right"/>
              <w:rPr>
                <w:color w:val="000000"/>
              </w:rPr>
            </w:pPr>
          </w:p>
        </w:tc>
        <w:tc>
          <w:tcPr>
            <w:tcW w:w="939" w:type="dxa"/>
            <w:tcBorders>
              <w:top w:val="nil"/>
              <w:left w:val="nil"/>
              <w:bottom w:val="nil"/>
              <w:right w:val="single" w:sz="8" w:space="0" w:color="auto"/>
            </w:tcBorders>
            <w:shd w:val="clear" w:color="auto" w:fill="auto"/>
            <w:noWrap/>
            <w:vAlign w:val="bottom"/>
          </w:tcPr>
          <w:p w14:paraId="7A12EC3B" w14:textId="02C607DC" w:rsidR="004C7383" w:rsidRPr="0052188E" w:rsidRDefault="004C7383" w:rsidP="00640CC1">
            <w:pPr>
              <w:rPr>
                <w:color w:val="000000"/>
              </w:rPr>
            </w:pPr>
          </w:p>
        </w:tc>
        <w:tc>
          <w:tcPr>
            <w:tcW w:w="762" w:type="dxa"/>
            <w:tcBorders>
              <w:top w:val="nil"/>
              <w:left w:val="nil"/>
              <w:bottom w:val="nil"/>
              <w:right w:val="single" w:sz="8" w:space="0" w:color="auto"/>
            </w:tcBorders>
            <w:shd w:val="clear" w:color="000000" w:fill="EBF1DE"/>
            <w:vAlign w:val="center"/>
          </w:tcPr>
          <w:p w14:paraId="42FD8AF2" w14:textId="7ED3147D" w:rsidR="004C7383" w:rsidRPr="0052188E" w:rsidRDefault="004C7383" w:rsidP="00640CC1">
            <w:pPr>
              <w:jc w:val="center"/>
            </w:pPr>
          </w:p>
        </w:tc>
        <w:tc>
          <w:tcPr>
            <w:tcW w:w="1145" w:type="dxa"/>
            <w:tcBorders>
              <w:top w:val="nil"/>
              <w:left w:val="nil"/>
              <w:bottom w:val="nil"/>
              <w:right w:val="nil"/>
            </w:tcBorders>
            <w:shd w:val="clear" w:color="auto" w:fill="auto"/>
            <w:noWrap/>
            <w:vAlign w:val="bottom"/>
          </w:tcPr>
          <w:p w14:paraId="13C834F7" w14:textId="64006943" w:rsidR="004C7383" w:rsidRPr="0052188E" w:rsidRDefault="004C7383" w:rsidP="00640CC1">
            <w:pPr>
              <w:jc w:val="right"/>
              <w:rPr>
                <w:color w:val="000000"/>
              </w:rPr>
            </w:pPr>
          </w:p>
        </w:tc>
        <w:tc>
          <w:tcPr>
            <w:tcW w:w="1076" w:type="dxa"/>
            <w:tcBorders>
              <w:top w:val="nil"/>
              <w:left w:val="single" w:sz="8" w:space="0" w:color="auto"/>
              <w:bottom w:val="nil"/>
              <w:right w:val="single" w:sz="8" w:space="0" w:color="auto"/>
            </w:tcBorders>
            <w:shd w:val="clear" w:color="auto" w:fill="auto"/>
            <w:noWrap/>
            <w:vAlign w:val="bottom"/>
          </w:tcPr>
          <w:p w14:paraId="02A4B36A" w14:textId="040F8FE4" w:rsidR="004C7383" w:rsidRPr="0052188E" w:rsidRDefault="004C7383" w:rsidP="00640CC1">
            <w:pPr>
              <w:jc w:val="right"/>
              <w:rPr>
                <w:color w:val="000000"/>
              </w:rPr>
            </w:pPr>
          </w:p>
        </w:tc>
      </w:tr>
      <w:tr w:rsidR="004C7383" w:rsidRPr="0052188E" w14:paraId="2BB550DA" w14:textId="77777777" w:rsidTr="004C7383">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680B252C" w14:textId="77777777" w:rsidR="004C7383" w:rsidRPr="0052188E" w:rsidRDefault="004C7383" w:rsidP="00640CC1">
            <w:pPr>
              <w:rPr>
                <w:color w:val="000000"/>
              </w:rPr>
            </w:pPr>
            <w:r w:rsidRPr="0052188E">
              <w:rPr>
                <w:color w:val="000000"/>
              </w:rPr>
              <w:t> </w:t>
            </w:r>
          </w:p>
        </w:tc>
        <w:tc>
          <w:tcPr>
            <w:tcW w:w="0" w:type="auto"/>
            <w:tcBorders>
              <w:top w:val="nil"/>
              <w:left w:val="nil"/>
              <w:bottom w:val="nil"/>
              <w:right w:val="nil"/>
            </w:tcBorders>
            <w:shd w:val="clear" w:color="auto" w:fill="auto"/>
            <w:noWrap/>
            <w:vAlign w:val="center"/>
            <w:hideMark/>
          </w:tcPr>
          <w:p w14:paraId="0E9DF420" w14:textId="77777777" w:rsidR="004C7383" w:rsidRPr="0052188E" w:rsidRDefault="004C7383" w:rsidP="00640CC1">
            <w:pPr>
              <w:rPr>
                <w:color w:val="000000"/>
              </w:rPr>
            </w:pPr>
            <w:r w:rsidRPr="0052188E">
              <w:rPr>
                <w:color w:val="000000"/>
              </w:rPr>
              <w:t>Bęben czerwony</w:t>
            </w:r>
          </w:p>
        </w:tc>
        <w:tc>
          <w:tcPr>
            <w:tcW w:w="464" w:type="dxa"/>
            <w:tcBorders>
              <w:top w:val="nil"/>
              <w:left w:val="single" w:sz="8" w:space="0" w:color="auto"/>
              <w:bottom w:val="nil"/>
              <w:right w:val="single" w:sz="8" w:space="0" w:color="auto"/>
            </w:tcBorders>
            <w:shd w:val="clear" w:color="auto" w:fill="auto"/>
            <w:noWrap/>
            <w:vAlign w:val="bottom"/>
            <w:hideMark/>
          </w:tcPr>
          <w:p w14:paraId="5CAB3070" w14:textId="77777777" w:rsidR="004C7383" w:rsidRPr="0052188E" w:rsidRDefault="004C7383" w:rsidP="00640CC1">
            <w:pPr>
              <w:rPr>
                <w:color w:val="000000"/>
              </w:rPr>
            </w:pPr>
            <w:r w:rsidRPr="0052188E">
              <w:rPr>
                <w:color w:val="000000"/>
              </w:rPr>
              <w:t>szt.</w:t>
            </w:r>
          </w:p>
        </w:tc>
        <w:tc>
          <w:tcPr>
            <w:tcW w:w="597" w:type="dxa"/>
            <w:tcBorders>
              <w:top w:val="nil"/>
              <w:left w:val="nil"/>
              <w:bottom w:val="nil"/>
              <w:right w:val="single" w:sz="8" w:space="0" w:color="auto"/>
            </w:tcBorders>
            <w:shd w:val="clear" w:color="auto" w:fill="auto"/>
            <w:noWrap/>
            <w:vAlign w:val="center"/>
            <w:hideMark/>
          </w:tcPr>
          <w:p w14:paraId="2E6E1719" w14:textId="77777777" w:rsidR="004C7383" w:rsidRPr="0052188E" w:rsidRDefault="004C7383" w:rsidP="00640CC1">
            <w:pPr>
              <w:jc w:val="center"/>
              <w:rPr>
                <w:color w:val="000000"/>
              </w:rPr>
            </w:pPr>
            <w:r w:rsidRPr="0052188E">
              <w:rPr>
                <w:color w:val="000000"/>
              </w:rPr>
              <w:t>1</w:t>
            </w:r>
          </w:p>
        </w:tc>
        <w:tc>
          <w:tcPr>
            <w:tcW w:w="1014" w:type="dxa"/>
            <w:tcBorders>
              <w:top w:val="nil"/>
              <w:left w:val="nil"/>
              <w:bottom w:val="nil"/>
              <w:right w:val="single" w:sz="8" w:space="0" w:color="auto"/>
            </w:tcBorders>
            <w:shd w:val="clear" w:color="auto" w:fill="auto"/>
            <w:noWrap/>
            <w:vAlign w:val="bottom"/>
          </w:tcPr>
          <w:p w14:paraId="5078EED3" w14:textId="4A348858" w:rsidR="004C7383" w:rsidRPr="0052188E" w:rsidRDefault="004C7383" w:rsidP="00640CC1">
            <w:pPr>
              <w:jc w:val="right"/>
              <w:rPr>
                <w:color w:val="000000"/>
              </w:rPr>
            </w:pPr>
          </w:p>
        </w:tc>
        <w:tc>
          <w:tcPr>
            <w:tcW w:w="939" w:type="dxa"/>
            <w:tcBorders>
              <w:top w:val="nil"/>
              <w:left w:val="nil"/>
              <w:bottom w:val="nil"/>
              <w:right w:val="single" w:sz="8" w:space="0" w:color="auto"/>
            </w:tcBorders>
            <w:shd w:val="clear" w:color="auto" w:fill="auto"/>
            <w:noWrap/>
            <w:vAlign w:val="bottom"/>
          </w:tcPr>
          <w:p w14:paraId="4A6EFF33" w14:textId="67CD4DF4" w:rsidR="004C7383" w:rsidRPr="0052188E" w:rsidRDefault="004C7383" w:rsidP="00640CC1">
            <w:pPr>
              <w:rPr>
                <w:color w:val="000000"/>
              </w:rPr>
            </w:pPr>
          </w:p>
        </w:tc>
        <w:tc>
          <w:tcPr>
            <w:tcW w:w="762" w:type="dxa"/>
            <w:tcBorders>
              <w:top w:val="nil"/>
              <w:left w:val="nil"/>
              <w:bottom w:val="nil"/>
              <w:right w:val="single" w:sz="8" w:space="0" w:color="auto"/>
            </w:tcBorders>
            <w:shd w:val="clear" w:color="000000" w:fill="EBF1DE"/>
            <w:vAlign w:val="center"/>
          </w:tcPr>
          <w:p w14:paraId="1F412C9C" w14:textId="7735D8DB" w:rsidR="004C7383" w:rsidRPr="0052188E" w:rsidRDefault="004C7383" w:rsidP="00640CC1">
            <w:pPr>
              <w:jc w:val="center"/>
            </w:pPr>
          </w:p>
        </w:tc>
        <w:tc>
          <w:tcPr>
            <w:tcW w:w="1145" w:type="dxa"/>
            <w:tcBorders>
              <w:top w:val="nil"/>
              <w:left w:val="nil"/>
              <w:bottom w:val="nil"/>
              <w:right w:val="nil"/>
            </w:tcBorders>
            <w:shd w:val="clear" w:color="auto" w:fill="auto"/>
            <w:noWrap/>
            <w:vAlign w:val="bottom"/>
          </w:tcPr>
          <w:p w14:paraId="2259116C" w14:textId="5A6887FD" w:rsidR="004C7383" w:rsidRPr="0052188E" w:rsidRDefault="004C7383" w:rsidP="00640CC1">
            <w:pPr>
              <w:jc w:val="right"/>
              <w:rPr>
                <w:color w:val="000000"/>
              </w:rPr>
            </w:pPr>
          </w:p>
        </w:tc>
        <w:tc>
          <w:tcPr>
            <w:tcW w:w="1076" w:type="dxa"/>
            <w:tcBorders>
              <w:top w:val="nil"/>
              <w:left w:val="single" w:sz="8" w:space="0" w:color="auto"/>
              <w:bottom w:val="nil"/>
              <w:right w:val="single" w:sz="8" w:space="0" w:color="auto"/>
            </w:tcBorders>
            <w:shd w:val="clear" w:color="auto" w:fill="auto"/>
            <w:noWrap/>
            <w:vAlign w:val="bottom"/>
          </w:tcPr>
          <w:p w14:paraId="4DFE3147" w14:textId="640FCBC2" w:rsidR="004C7383" w:rsidRPr="0052188E" w:rsidRDefault="004C7383" w:rsidP="00640CC1">
            <w:pPr>
              <w:jc w:val="right"/>
              <w:rPr>
                <w:color w:val="000000"/>
              </w:rPr>
            </w:pPr>
          </w:p>
        </w:tc>
      </w:tr>
      <w:tr w:rsidR="004C7383" w:rsidRPr="0052188E" w14:paraId="2FC367CF" w14:textId="77777777" w:rsidTr="004C7383">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65EB8FCA" w14:textId="77777777" w:rsidR="004C7383" w:rsidRPr="0052188E" w:rsidRDefault="004C7383" w:rsidP="00640CC1">
            <w:pPr>
              <w:rPr>
                <w:color w:val="000000"/>
              </w:rPr>
            </w:pPr>
            <w:r w:rsidRPr="0052188E">
              <w:rPr>
                <w:color w:val="000000"/>
              </w:rPr>
              <w:t> </w:t>
            </w:r>
          </w:p>
        </w:tc>
        <w:tc>
          <w:tcPr>
            <w:tcW w:w="0" w:type="auto"/>
            <w:tcBorders>
              <w:top w:val="nil"/>
              <w:left w:val="nil"/>
              <w:bottom w:val="nil"/>
              <w:right w:val="nil"/>
            </w:tcBorders>
            <w:shd w:val="clear" w:color="auto" w:fill="auto"/>
            <w:noWrap/>
            <w:vAlign w:val="center"/>
            <w:hideMark/>
          </w:tcPr>
          <w:p w14:paraId="18F814FF" w14:textId="77777777" w:rsidR="004C7383" w:rsidRPr="0052188E" w:rsidRDefault="004C7383" w:rsidP="00640CC1">
            <w:pPr>
              <w:rPr>
                <w:color w:val="000000"/>
              </w:rPr>
            </w:pPr>
            <w:r w:rsidRPr="0052188E">
              <w:rPr>
                <w:color w:val="000000"/>
              </w:rPr>
              <w:t>Bębęn żółty</w:t>
            </w:r>
          </w:p>
        </w:tc>
        <w:tc>
          <w:tcPr>
            <w:tcW w:w="464" w:type="dxa"/>
            <w:tcBorders>
              <w:top w:val="nil"/>
              <w:left w:val="single" w:sz="8" w:space="0" w:color="auto"/>
              <w:bottom w:val="nil"/>
              <w:right w:val="single" w:sz="8" w:space="0" w:color="auto"/>
            </w:tcBorders>
            <w:shd w:val="clear" w:color="auto" w:fill="auto"/>
            <w:noWrap/>
            <w:vAlign w:val="bottom"/>
            <w:hideMark/>
          </w:tcPr>
          <w:p w14:paraId="004A4199" w14:textId="77777777" w:rsidR="004C7383" w:rsidRPr="0052188E" w:rsidRDefault="004C7383" w:rsidP="00640CC1">
            <w:pPr>
              <w:rPr>
                <w:color w:val="000000"/>
              </w:rPr>
            </w:pPr>
            <w:r w:rsidRPr="0052188E">
              <w:rPr>
                <w:color w:val="000000"/>
              </w:rPr>
              <w:t>szt.</w:t>
            </w:r>
          </w:p>
        </w:tc>
        <w:tc>
          <w:tcPr>
            <w:tcW w:w="597" w:type="dxa"/>
            <w:tcBorders>
              <w:top w:val="nil"/>
              <w:left w:val="nil"/>
              <w:bottom w:val="nil"/>
              <w:right w:val="single" w:sz="8" w:space="0" w:color="auto"/>
            </w:tcBorders>
            <w:shd w:val="clear" w:color="auto" w:fill="auto"/>
            <w:noWrap/>
            <w:vAlign w:val="center"/>
            <w:hideMark/>
          </w:tcPr>
          <w:p w14:paraId="3BC33E95" w14:textId="77777777" w:rsidR="004C7383" w:rsidRPr="0052188E" w:rsidRDefault="004C7383" w:rsidP="00640CC1">
            <w:pPr>
              <w:jc w:val="center"/>
              <w:rPr>
                <w:color w:val="000000"/>
              </w:rPr>
            </w:pPr>
            <w:r w:rsidRPr="0052188E">
              <w:rPr>
                <w:color w:val="000000"/>
              </w:rPr>
              <w:t>1</w:t>
            </w:r>
          </w:p>
        </w:tc>
        <w:tc>
          <w:tcPr>
            <w:tcW w:w="1014" w:type="dxa"/>
            <w:tcBorders>
              <w:top w:val="nil"/>
              <w:left w:val="nil"/>
              <w:bottom w:val="nil"/>
              <w:right w:val="single" w:sz="8" w:space="0" w:color="auto"/>
            </w:tcBorders>
            <w:shd w:val="clear" w:color="auto" w:fill="auto"/>
            <w:noWrap/>
            <w:vAlign w:val="bottom"/>
          </w:tcPr>
          <w:p w14:paraId="4C44B638" w14:textId="3B1DECAA" w:rsidR="004C7383" w:rsidRPr="0052188E" w:rsidRDefault="004C7383" w:rsidP="00640CC1">
            <w:pPr>
              <w:jc w:val="right"/>
              <w:rPr>
                <w:color w:val="000000"/>
              </w:rPr>
            </w:pPr>
          </w:p>
        </w:tc>
        <w:tc>
          <w:tcPr>
            <w:tcW w:w="939" w:type="dxa"/>
            <w:tcBorders>
              <w:top w:val="nil"/>
              <w:left w:val="nil"/>
              <w:bottom w:val="nil"/>
              <w:right w:val="single" w:sz="8" w:space="0" w:color="auto"/>
            </w:tcBorders>
            <w:shd w:val="clear" w:color="auto" w:fill="auto"/>
            <w:noWrap/>
            <w:vAlign w:val="bottom"/>
          </w:tcPr>
          <w:p w14:paraId="030F4D47" w14:textId="4FF668C3" w:rsidR="004C7383" w:rsidRPr="0052188E" w:rsidRDefault="004C7383" w:rsidP="00640CC1">
            <w:pPr>
              <w:rPr>
                <w:color w:val="000000"/>
              </w:rPr>
            </w:pPr>
          </w:p>
        </w:tc>
        <w:tc>
          <w:tcPr>
            <w:tcW w:w="762" w:type="dxa"/>
            <w:tcBorders>
              <w:top w:val="nil"/>
              <w:left w:val="nil"/>
              <w:bottom w:val="nil"/>
              <w:right w:val="single" w:sz="8" w:space="0" w:color="auto"/>
            </w:tcBorders>
            <w:shd w:val="clear" w:color="000000" w:fill="EBF1DE"/>
            <w:vAlign w:val="center"/>
          </w:tcPr>
          <w:p w14:paraId="7D14427A" w14:textId="5580F9A7" w:rsidR="004C7383" w:rsidRPr="0052188E" w:rsidRDefault="004C7383" w:rsidP="00640CC1">
            <w:pPr>
              <w:jc w:val="center"/>
            </w:pPr>
          </w:p>
        </w:tc>
        <w:tc>
          <w:tcPr>
            <w:tcW w:w="1145" w:type="dxa"/>
            <w:tcBorders>
              <w:top w:val="nil"/>
              <w:left w:val="nil"/>
              <w:bottom w:val="nil"/>
              <w:right w:val="nil"/>
            </w:tcBorders>
            <w:shd w:val="clear" w:color="auto" w:fill="auto"/>
            <w:noWrap/>
            <w:vAlign w:val="bottom"/>
          </w:tcPr>
          <w:p w14:paraId="0D47508A" w14:textId="5C5F77BA" w:rsidR="004C7383" w:rsidRPr="0052188E" w:rsidRDefault="004C7383" w:rsidP="00640CC1">
            <w:pPr>
              <w:jc w:val="right"/>
              <w:rPr>
                <w:color w:val="000000"/>
              </w:rPr>
            </w:pPr>
          </w:p>
        </w:tc>
        <w:tc>
          <w:tcPr>
            <w:tcW w:w="1076" w:type="dxa"/>
            <w:tcBorders>
              <w:top w:val="nil"/>
              <w:left w:val="single" w:sz="8" w:space="0" w:color="auto"/>
              <w:bottom w:val="nil"/>
              <w:right w:val="single" w:sz="8" w:space="0" w:color="auto"/>
            </w:tcBorders>
            <w:shd w:val="clear" w:color="auto" w:fill="auto"/>
            <w:noWrap/>
            <w:vAlign w:val="bottom"/>
          </w:tcPr>
          <w:p w14:paraId="03E97F40" w14:textId="4D08B894" w:rsidR="004C7383" w:rsidRPr="0052188E" w:rsidRDefault="004C7383" w:rsidP="00640CC1">
            <w:pPr>
              <w:jc w:val="right"/>
              <w:rPr>
                <w:color w:val="000000"/>
              </w:rPr>
            </w:pPr>
          </w:p>
        </w:tc>
      </w:tr>
      <w:tr w:rsidR="004C7383" w:rsidRPr="0052188E" w14:paraId="0EA9BC7D" w14:textId="77777777" w:rsidTr="004C7383">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723475" w14:textId="77777777" w:rsidR="004C7383" w:rsidRPr="0052188E" w:rsidRDefault="004C7383" w:rsidP="00640CC1">
            <w:pPr>
              <w:rPr>
                <w:color w:val="000000"/>
              </w:rPr>
            </w:pPr>
            <w:r w:rsidRPr="0052188E">
              <w:rPr>
                <w:color w:val="000000"/>
              </w:rPr>
              <w:t> </w:t>
            </w:r>
          </w:p>
        </w:tc>
        <w:tc>
          <w:tcPr>
            <w:tcW w:w="0" w:type="auto"/>
            <w:tcBorders>
              <w:top w:val="nil"/>
              <w:left w:val="nil"/>
              <w:bottom w:val="single" w:sz="8" w:space="0" w:color="auto"/>
              <w:right w:val="nil"/>
            </w:tcBorders>
            <w:shd w:val="clear" w:color="auto" w:fill="auto"/>
            <w:noWrap/>
            <w:vAlign w:val="bottom"/>
            <w:hideMark/>
          </w:tcPr>
          <w:p w14:paraId="1653588E" w14:textId="77777777" w:rsidR="004C7383" w:rsidRPr="0052188E" w:rsidRDefault="004C7383" w:rsidP="00640CC1">
            <w:pPr>
              <w:rPr>
                <w:color w:val="000000"/>
              </w:rPr>
            </w:pPr>
            <w:r w:rsidRPr="0052188E">
              <w:rPr>
                <w:color w:val="000000"/>
              </w:rPr>
              <w:t>Pojemnik na zużyty toner</w:t>
            </w:r>
          </w:p>
        </w:tc>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1678F05E" w14:textId="77777777" w:rsidR="004C7383" w:rsidRPr="0052188E" w:rsidRDefault="004C7383" w:rsidP="00640CC1">
            <w:pPr>
              <w:rPr>
                <w:color w:val="000000"/>
              </w:rPr>
            </w:pPr>
            <w:r w:rsidRPr="0052188E">
              <w:rPr>
                <w:color w:val="000000"/>
              </w:rPr>
              <w:t>szt.</w:t>
            </w:r>
          </w:p>
        </w:tc>
        <w:tc>
          <w:tcPr>
            <w:tcW w:w="597" w:type="dxa"/>
            <w:tcBorders>
              <w:top w:val="nil"/>
              <w:left w:val="nil"/>
              <w:bottom w:val="single" w:sz="8" w:space="0" w:color="auto"/>
              <w:right w:val="single" w:sz="8" w:space="0" w:color="auto"/>
            </w:tcBorders>
            <w:shd w:val="clear" w:color="auto" w:fill="auto"/>
            <w:noWrap/>
            <w:vAlign w:val="center"/>
            <w:hideMark/>
          </w:tcPr>
          <w:p w14:paraId="38AA0324" w14:textId="77777777" w:rsidR="004C7383" w:rsidRPr="0052188E" w:rsidRDefault="004C7383" w:rsidP="00640CC1">
            <w:pPr>
              <w:jc w:val="center"/>
              <w:rPr>
                <w:color w:val="000000"/>
              </w:rPr>
            </w:pPr>
            <w:r w:rsidRPr="0052188E">
              <w:rPr>
                <w:color w:val="000000"/>
              </w:rPr>
              <w:t>1</w:t>
            </w:r>
          </w:p>
        </w:tc>
        <w:tc>
          <w:tcPr>
            <w:tcW w:w="1014" w:type="dxa"/>
            <w:tcBorders>
              <w:top w:val="nil"/>
              <w:left w:val="nil"/>
              <w:bottom w:val="single" w:sz="8" w:space="0" w:color="auto"/>
              <w:right w:val="single" w:sz="8" w:space="0" w:color="auto"/>
            </w:tcBorders>
            <w:shd w:val="clear" w:color="auto" w:fill="auto"/>
            <w:noWrap/>
            <w:vAlign w:val="bottom"/>
          </w:tcPr>
          <w:p w14:paraId="6D47505F" w14:textId="1A39C150" w:rsidR="004C7383" w:rsidRPr="0052188E" w:rsidRDefault="004C7383" w:rsidP="00640CC1">
            <w:pPr>
              <w:jc w:val="right"/>
              <w:rPr>
                <w:color w:val="000000"/>
              </w:rPr>
            </w:pPr>
          </w:p>
        </w:tc>
        <w:tc>
          <w:tcPr>
            <w:tcW w:w="939" w:type="dxa"/>
            <w:tcBorders>
              <w:top w:val="nil"/>
              <w:left w:val="nil"/>
              <w:bottom w:val="single" w:sz="8" w:space="0" w:color="auto"/>
              <w:right w:val="single" w:sz="8" w:space="0" w:color="auto"/>
            </w:tcBorders>
            <w:shd w:val="clear" w:color="auto" w:fill="auto"/>
            <w:noWrap/>
            <w:vAlign w:val="bottom"/>
          </w:tcPr>
          <w:p w14:paraId="63E3339C" w14:textId="4D8FA1A9" w:rsidR="004C7383" w:rsidRPr="0052188E" w:rsidRDefault="004C7383" w:rsidP="00640CC1">
            <w:pPr>
              <w:rPr>
                <w:color w:val="000000"/>
              </w:rPr>
            </w:pPr>
          </w:p>
        </w:tc>
        <w:tc>
          <w:tcPr>
            <w:tcW w:w="762" w:type="dxa"/>
            <w:tcBorders>
              <w:top w:val="nil"/>
              <w:left w:val="nil"/>
              <w:bottom w:val="single" w:sz="8" w:space="0" w:color="auto"/>
              <w:right w:val="single" w:sz="8" w:space="0" w:color="auto"/>
            </w:tcBorders>
            <w:shd w:val="clear" w:color="000000" w:fill="EBF1DE"/>
            <w:vAlign w:val="center"/>
          </w:tcPr>
          <w:p w14:paraId="1E3FE57B" w14:textId="3A8CFB40" w:rsidR="004C7383" w:rsidRPr="0052188E" w:rsidRDefault="004C7383" w:rsidP="00640CC1">
            <w:pPr>
              <w:jc w:val="center"/>
            </w:pPr>
          </w:p>
        </w:tc>
        <w:tc>
          <w:tcPr>
            <w:tcW w:w="1145" w:type="dxa"/>
            <w:tcBorders>
              <w:top w:val="nil"/>
              <w:left w:val="nil"/>
              <w:bottom w:val="single" w:sz="8" w:space="0" w:color="auto"/>
              <w:right w:val="nil"/>
            </w:tcBorders>
            <w:shd w:val="clear" w:color="auto" w:fill="auto"/>
            <w:noWrap/>
            <w:vAlign w:val="bottom"/>
          </w:tcPr>
          <w:p w14:paraId="14535230" w14:textId="060CF7D9" w:rsidR="004C7383" w:rsidRPr="0052188E" w:rsidRDefault="004C7383" w:rsidP="00640CC1">
            <w:pPr>
              <w:jc w:val="right"/>
              <w:rPr>
                <w:color w:val="000000"/>
              </w:rPr>
            </w:pPr>
          </w:p>
        </w:tc>
        <w:tc>
          <w:tcPr>
            <w:tcW w:w="1076" w:type="dxa"/>
            <w:tcBorders>
              <w:top w:val="nil"/>
              <w:left w:val="single" w:sz="8" w:space="0" w:color="auto"/>
              <w:bottom w:val="single" w:sz="4" w:space="0" w:color="auto"/>
              <w:right w:val="single" w:sz="8" w:space="0" w:color="auto"/>
            </w:tcBorders>
            <w:shd w:val="clear" w:color="auto" w:fill="auto"/>
            <w:noWrap/>
            <w:vAlign w:val="bottom"/>
          </w:tcPr>
          <w:p w14:paraId="5B84BF3F" w14:textId="629DDD35" w:rsidR="004C7383" w:rsidRPr="0052188E" w:rsidRDefault="004C7383" w:rsidP="00640CC1">
            <w:pPr>
              <w:jc w:val="right"/>
              <w:rPr>
                <w:color w:val="000000"/>
              </w:rPr>
            </w:pPr>
          </w:p>
        </w:tc>
      </w:tr>
      <w:tr w:rsidR="004C7383" w:rsidRPr="0052188E" w14:paraId="7BC6B53D" w14:textId="77777777" w:rsidTr="004C7383">
        <w:trPr>
          <w:trHeight w:val="31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20B0D0C4" w14:textId="5B44E84E" w:rsidR="004C7383" w:rsidRPr="0052188E" w:rsidRDefault="004C7383" w:rsidP="00640CC1">
            <w:pPr>
              <w:jc w:val="right"/>
              <w:rPr>
                <w:b/>
                <w:bCs/>
                <w:color w:val="000000"/>
              </w:rPr>
            </w:pPr>
          </w:p>
        </w:tc>
        <w:tc>
          <w:tcPr>
            <w:tcW w:w="1145" w:type="dxa"/>
            <w:tcBorders>
              <w:top w:val="nil"/>
              <w:left w:val="nil"/>
              <w:bottom w:val="single" w:sz="8" w:space="0" w:color="auto"/>
              <w:right w:val="single" w:sz="4" w:space="0" w:color="auto"/>
            </w:tcBorders>
            <w:shd w:val="clear" w:color="auto" w:fill="auto"/>
            <w:vAlign w:val="center"/>
          </w:tcPr>
          <w:p w14:paraId="3A45C260" w14:textId="34B9E9A3" w:rsidR="004C7383" w:rsidRPr="0052188E" w:rsidRDefault="004C7383" w:rsidP="00640CC1">
            <w:pPr>
              <w:jc w:val="right"/>
              <w:rPr>
                <w:b/>
                <w:bCs/>
                <w:color w:val="000000"/>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EA82E" w14:textId="5D3C131E" w:rsidR="004C7383" w:rsidRPr="0052188E" w:rsidRDefault="004C7383" w:rsidP="00640CC1">
            <w:pPr>
              <w:jc w:val="center"/>
              <w:rPr>
                <w:b/>
                <w:bCs/>
                <w:color w:val="000000"/>
              </w:rPr>
            </w:pPr>
          </w:p>
        </w:tc>
      </w:tr>
    </w:tbl>
    <w:p w14:paraId="678B7EBB" w14:textId="77777777" w:rsidR="00EA7AE9" w:rsidRDefault="00EA7AE9" w:rsidP="00CA56B4">
      <w:pPr>
        <w:spacing w:line="271" w:lineRule="auto"/>
        <w:ind w:left="5246" w:firstLine="708"/>
        <w:rPr>
          <w:rFonts w:ascii="Arial" w:hAnsi="Arial" w:cs="Arial"/>
          <w:b/>
          <w:sz w:val="22"/>
          <w:szCs w:val="22"/>
        </w:rPr>
      </w:pPr>
    </w:p>
    <w:p w14:paraId="5891C198" w14:textId="77777777" w:rsidR="00EA7AE9" w:rsidRDefault="00EA7AE9" w:rsidP="00CA56B4">
      <w:pPr>
        <w:spacing w:line="271" w:lineRule="auto"/>
        <w:ind w:left="5246" w:firstLine="708"/>
        <w:rPr>
          <w:rFonts w:ascii="Arial" w:hAnsi="Arial" w:cs="Arial"/>
          <w:b/>
          <w:sz w:val="22"/>
          <w:szCs w:val="22"/>
        </w:rPr>
      </w:pPr>
    </w:p>
    <w:p w14:paraId="6954EEC5" w14:textId="77777777" w:rsidR="00EA7AE9" w:rsidRDefault="00EA7AE9" w:rsidP="00CA56B4">
      <w:pPr>
        <w:spacing w:line="271" w:lineRule="auto"/>
        <w:ind w:left="5246" w:firstLine="708"/>
        <w:rPr>
          <w:rFonts w:ascii="Arial" w:hAnsi="Arial" w:cs="Arial"/>
          <w:b/>
          <w:sz w:val="22"/>
          <w:szCs w:val="22"/>
        </w:rPr>
      </w:pPr>
    </w:p>
    <w:p w14:paraId="3FB76928" w14:textId="77777777" w:rsidR="00EA7AE9" w:rsidRDefault="00EA7AE9" w:rsidP="00CA56B4">
      <w:pPr>
        <w:spacing w:line="271" w:lineRule="auto"/>
        <w:ind w:left="5246" w:firstLine="708"/>
        <w:rPr>
          <w:rFonts w:ascii="Arial" w:hAnsi="Arial" w:cs="Arial"/>
          <w:b/>
          <w:sz w:val="22"/>
          <w:szCs w:val="22"/>
        </w:rPr>
      </w:pPr>
    </w:p>
    <w:p w14:paraId="037E77B4" w14:textId="77777777" w:rsidR="00EA7AE9" w:rsidRDefault="00EA7AE9" w:rsidP="00CA56B4">
      <w:pPr>
        <w:spacing w:line="271" w:lineRule="auto"/>
        <w:ind w:left="5246" w:firstLine="708"/>
        <w:rPr>
          <w:rFonts w:ascii="Arial" w:hAnsi="Arial" w:cs="Arial"/>
          <w:b/>
          <w:sz w:val="22"/>
          <w:szCs w:val="22"/>
        </w:rPr>
      </w:pPr>
    </w:p>
    <w:p w14:paraId="43B2E563" w14:textId="77777777" w:rsidR="00EA7AE9" w:rsidRDefault="00EA7AE9" w:rsidP="00CA56B4">
      <w:pPr>
        <w:spacing w:line="271" w:lineRule="auto"/>
        <w:ind w:left="5246" w:firstLine="708"/>
        <w:rPr>
          <w:rFonts w:ascii="Arial" w:hAnsi="Arial" w:cs="Arial"/>
          <w:b/>
          <w:sz w:val="22"/>
          <w:szCs w:val="22"/>
        </w:rPr>
      </w:pPr>
    </w:p>
    <w:p w14:paraId="247EDEBC" w14:textId="77777777" w:rsidR="00EA7AE9" w:rsidRDefault="00EA7AE9" w:rsidP="00CA56B4">
      <w:pPr>
        <w:spacing w:line="271" w:lineRule="auto"/>
        <w:ind w:left="5246" w:firstLine="708"/>
        <w:rPr>
          <w:rFonts w:ascii="Arial" w:hAnsi="Arial" w:cs="Arial"/>
          <w:b/>
          <w:sz w:val="22"/>
          <w:szCs w:val="22"/>
        </w:rPr>
      </w:pPr>
    </w:p>
    <w:p w14:paraId="02401953" w14:textId="77777777" w:rsidR="00EA7AE9" w:rsidRDefault="00EA7AE9" w:rsidP="00CA56B4">
      <w:pPr>
        <w:spacing w:line="271" w:lineRule="auto"/>
        <w:ind w:left="5246" w:firstLine="708"/>
        <w:rPr>
          <w:rFonts w:ascii="Arial" w:hAnsi="Arial" w:cs="Arial"/>
          <w:b/>
          <w:sz w:val="22"/>
          <w:szCs w:val="22"/>
        </w:rPr>
      </w:pPr>
    </w:p>
    <w:p w14:paraId="6AB49C02" w14:textId="77777777" w:rsidR="00EA7AE9" w:rsidRDefault="00EA7AE9" w:rsidP="00CA56B4">
      <w:pPr>
        <w:spacing w:line="271" w:lineRule="auto"/>
        <w:ind w:left="5246" w:firstLine="708"/>
        <w:rPr>
          <w:rFonts w:ascii="Arial" w:hAnsi="Arial" w:cs="Arial"/>
          <w:b/>
          <w:sz w:val="22"/>
          <w:szCs w:val="22"/>
        </w:rPr>
      </w:pPr>
    </w:p>
    <w:p w14:paraId="204F6DAF" w14:textId="77777777" w:rsidR="00EA7AE9" w:rsidRDefault="00EA7AE9" w:rsidP="00CA56B4">
      <w:pPr>
        <w:spacing w:line="271" w:lineRule="auto"/>
        <w:ind w:left="5246" w:firstLine="708"/>
        <w:rPr>
          <w:rFonts w:ascii="Arial" w:hAnsi="Arial" w:cs="Arial"/>
          <w:b/>
          <w:sz w:val="22"/>
          <w:szCs w:val="22"/>
        </w:rPr>
      </w:pPr>
    </w:p>
    <w:p w14:paraId="15C3208D" w14:textId="77777777" w:rsidR="00EA7AE9" w:rsidRDefault="00EA7AE9" w:rsidP="00CA56B4">
      <w:pPr>
        <w:spacing w:line="271" w:lineRule="auto"/>
        <w:ind w:left="5246" w:firstLine="708"/>
        <w:rPr>
          <w:rFonts w:ascii="Arial" w:hAnsi="Arial" w:cs="Arial"/>
          <w:b/>
          <w:sz w:val="22"/>
          <w:szCs w:val="22"/>
        </w:rPr>
      </w:pPr>
    </w:p>
    <w:p w14:paraId="01AF3DD7" w14:textId="77777777" w:rsidR="00EA7AE9" w:rsidRDefault="00EA7AE9" w:rsidP="00CA56B4">
      <w:pPr>
        <w:spacing w:line="271" w:lineRule="auto"/>
        <w:ind w:left="5246" w:firstLine="708"/>
        <w:rPr>
          <w:rFonts w:ascii="Arial" w:hAnsi="Arial" w:cs="Arial"/>
          <w:b/>
          <w:sz w:val="22"/>
          <w:szCs w:val="22"/>
        </w:rPr>
      </w:pPr>
    </w:p>
    <w:p w14:paraId="7F3E8771" w14:textId="77777777" w:rsidR="00EA7AE9" w:rsidRDefault="00EA7AE9" w:rsidP="00CA56B4">
      <w:pPr>
        <w:spacing w:line="271" w:lineRule="auto"/>
        <w:ind w:left="5246" w:firstLine="708"/>
        <w:rPr>
          <w:rFonts w:ascii="Arial" w:hAnsi="Arial" w:cs="Arial"/>
          <w:b/>
          <w:sz w:val="22"/>
          <w:szCs w:val="22"/>
        </w:rPr>
      </w:pPr>
    </w:p>
    <w:p w14:paraId="23E8987A" w14:textId="77777777" w:rsidR="00EA7AE9" w:rsidRPr="00801F30" w:rsidRDefault="00EA7AE9" w:rsidP="00EA7AE9">
      <w:pPr>
        <w:pStyle w:val="Zwykytekst"/>
        <w:tabs>
          <w:tab w:val="left" w:pos="708"/>
        </w:tabs>
        <w:spacing w:line="271" w:lineRule="auto"/>
        <w:jc w:val="right"/>
        <w:outlineLvl w:val="0"/>
        <w:rPr>
          <w:rFonts w:ascii="Arial" w:eastAsia="StarSymbol" w:hAnsi="Arial" w:cs="Arial"/>
          <w:sz w:val="22"/>
          <w:szCs w:val="22"/>
          <w:lang w:eastAsia="ar-SA"/>
        </w:rPr>
      </w:pPr>
      <w:r w:rsidRPr="00801F30">
        <w:rPr>
          <w:rFonts w:ascii="Arial" w:eastAsia="StarSymbol" w:hAnsi="Arial" w:cs="Arial"/>
          <w:sz w:val="22"/>
          <w:szCs w:val="22"/>
          <w:lang w:eastAsia="ar-SA"/>
        </w:rPr>
        <w:lastRenderedPageBreak/>
        <w:t>Załącznik 3</w:t>
      </w:r>
    </w:p>
    <w:p w14:paraId="2D2E416F" w14:textId="18C73ADF" w:rsidR="00EA7AE9" w:rsidRPr="00FC675E" w:rsidRDefault="001577FD" w:rsidP="00EA7AE9">
      <w:pPr>
        <w:pStyle w:val="Zwykytekst"/>
        <w:tabs>
          <w:tab w:val="left" w:pos="708"/>
        </w:tabs>
        <w:spacing w:line="271" w:lineRule="auto"/>
        <w:outlineLvl w:val="0"/>
        <w:rPr>
          <w:rFonts w:ascii="Arial" w:eastAsia="StarSymbol" w:hAnsi="Arial" w:cs="Arial"/>
          <w:sz w:val="22"/>
          <w:szCs w:val="22"/>
          <w:lang w:eastAsia="ar-SA"/>
        </w:rPr>
      </w:pPr>
      <w:r>
        <w:rPr>
          <w:rFonts w:ascii="Arial" w:eastAsia="StarSymbol" w:hAnsi="Arial" w:cs="Arial"/>
          <w:sz w:val="22"/>
          <w:szCs w:val="22"/>
          <w:lang w:eastAsia="ar-SA"/>
        </w:rPr>
        <w:t>BZP</w:t>
      </w:r>
      <w:r w:rsidR="00EA7AE9" w:rsidRPr="00801F30">
        <w:rPr>
          <w:rFonts w:ascii="Arial" w:eastAsia="StarSymbol" w:hAnsi="Arial" w:cs="Arial"/>
          <w:sz w:val="22"/>
          <w:szCs w:val="22"/>
          <w:lang w:eastAsia="ar-SA"/>
        </w:rPr>
        <w:t>.272.</w:t>
      </w:r>
      <w:r w:rsidR="00EA7AE9">
        <w:rPr>
          <w:rFonts w:ascii="Arial" w:eastAsia="StarSymbol" w:hAnsi="Arial" w:cs="Arial"/>
          <w:sz w:val="22"/>
          <w:szCs w:val="22"/>
          <w:lang w:eastAsia="ar-SA"/>
        </w:rPr>
        <w:t>1</w:t>
      </w:r>
      <w:r w:rsidR="004C7383">
        <w:rPr>
          <w:rFonts w:ascii="Arial" w:eastAsia="StarSymbol" w:hAnsi="Arial" w:cs="Arial"/>
          <w:sz w:val="22"/>
          <w:szCs w:val="22"/>
          <w:lang w:eastAsia="ar-SA"/>
        </w:rPr>
        <w:t>82</w:t>
      </w:r>
      <w:r w:rsidR="00EA7AE9">
        <w:rPr>
          <w:rFonts w:ascii="Arial" w:eastAsia="StarSymbol" w:hAnsi="Arial" w:cs="Arial"/>
          <w:sz w:val="22"/>
          <w:szCs w:val="22"/>
          <w:lang w:eastAsia="ar-SA"/>
        </w:rPr>
        <w:t>.202</w:t>
      </w:r>
      <w:r w:rsidR="00C4339F">
        <w:rPr>
          <w:rFonts w:ascii="Arial" w:eastAsia="StarSymbol" w:hAnsi="Arial" w:cs="Arial"/>
          <w:sz w:val="22"/>
          <w:szCs w:val="22"/>
          <w:lang w:eastAsia="ar-SA"/>
        </w:rPr>
        <w:t>3</w:t>
      </w:r>
    </w:p>
    <w:p w14:paraId="3224D67F" w14:textId="77777777" w:rsidR="00EA7AE9" w:rsidRDefault="00EA7AE9" w:rsidP="00CA56B4">
      <w:pPr>
        <w:spacing w:line="271" w:lineRule="auto"/>
        <w:ind w:left="5246" w:firstLine="708"/>
        <w:rPr>
          <w:rFonts w:ascii="Arial" w:hAnsi="Arial" w:cs="Arial"/>
          <w:b/>
          <w:sz w:val="22"/>
          <w:szCs w:val="22"/>
        </w:rPr>
      </w:pPr>
    </w:p>
    <w:p w14:paraId="6CEEA1CA" w14:textId="77777777" w:rsidR="00EA7AE9" w:rsidRDefault="00EA7AE9" w:rsidP="00CA56B4">
      <w:pPr>
        <w:spacing w:line="271" w:lineRule="auto"/>
        <w:ind w:left="5246" w:firstLine="708"/>
        <w:rPr>
          <w:rFonts w:ascii="Arial" w:hAnsi="Arial" w:cs="Arial"/>
          <w:b/>
          <w:sz w:val="22"/>
          <w:szCs w:val="22"/>
        </w:rPr>
      </w:pPr>
    </w:p>
    <w:p w14:paraId="12D2F8CB" w14:textId="4A45A598"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KRS/CEiDG)</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03FB848D"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Pzp),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69F5A2AF" w14:textId="464EA9ED" w:rsidR="00CA56B4" w:rsidRPr="00EA7AE9" w:rsidRDefault="00CA56B4" w:rsidP="00EA7AE9">
      <w:pPr>
        <w:pStyle w:val="Tekstpodstawowy"/>
        <w:jc w:val="both"/>
        <w:rPr>
          <w:rFonts w:ascii="Arial" w:hAnsi="Arial" w:cs="Arial"/>
          <w:b/>
          <w:sz w:val="22"/>
          <w:szCs w:val="22"/>
        </w:rPr>
      </w:pPr>
      <w:r w:rsidRPr="00EA7AE9">
        <w:rPr>
          <w:rFonts w:ascii="Arial" w:hAnsi="Arial" w:cs="Arial"/>
          <w:sz w:val="22"/>
          <w:szCs w:val="22"/>
          <w:lang w:eastAsia="ar-SA"/>
        </w:rPr>
        <w:t>Na potrzeby postępowania o udzielenie zamówienia publicznego</w:t>
      </w:r>
      <w:r w:rsidRPr="00EA7AE9">
        <w:rPr>
          <w:rFonts w:ascii="Arial" w:hAnsi="Arial" w:cs="Arial"/>
          <w:sz w:val="22"/>
          <w:szCs w:val="22"/>
          <w:lang w:eastAsia="ar-SA"/>
        </w:rPr>
        <w:br/>
        <w:t xml:space="preserve">pn. </w:t>
      </w:r>
      <w:r w:rsidR="00EA7AE9" w:rsidRPr="00EA7AE9">
        <w:rPr>
          <w:rFonts w:ascii="Arial" w:hAnsi="Arial" w:cs="Arial"/>
          <w:b/>
          <w:sz w:val="22"/>
          <w:szCs w:val="22"/>
        </w:rPr>
        <w:t xml:space="preserve">Dostawa materiałów eksploatacyjnych dla potrzeb Starostwa Powiatowego w Wołominie oraz bezpłatny odbiór zużytych materiałów eksploatacyjnych do drukarek </w:t>
      </w:r>
      <w:r w:rsidR="00EA7AE9" w:rsidRPr="00EA7AE9">
        <w:rPr>
          <w:rFonts w:ascii="Arial" w:hAnsi="Arial" w:cs="Arial"/>
          <w:b/>
          <w:sz w:val="22"/>
          <w:szCs w:val="22"/>
        </w:rPr>
        <w:br/>
        <w:t>laserowych i atramentowych w 202</w:t>
      </w:r>
      <w:r w:rsidR="004C7383">
        <w:rPr>
          <w:rFonts w:ascii="Arial" w:hAnsi="Arial" w:cs="Arial"/>
          <w:b/>
          <w:sz w:val="22"/>
          <w:szCs w:val="22"/>
        </w:rPr>
        <w:t>4</w:t>
      </w:r>
      <w:r w:rsidR="00EA7AE9" w:rsidRPr="00EA7AE9">
        <w:rPr>
          <w:rFonts w:ascii="Arial" w:hAnsi="Arial" w:cs="Arial"/>
          <w:b/>
          <w:sz w:val="22"/>
          <w:szCs w:val="22"/>
        </w:rPr>
        <w:t xml:space="preserve"> r.</w:t>
      </w:r>
      <w:r w:rsidR="00783E69" w:rsidRPr="00EA7AE9">
        <w:rPr>
          <w:rFonts w:ascii="Arial" w:hAnsi="Arial" w:cs="Arial"/>
          <w:b/>
          <w:sz w:val="22"/>
          <w:szCs w:val="22"/>
          <w:lang w:eastAsia="ar-SA"/>
        </w:rPr>
        <w:t>,</w:t>
      </w:r>
      <w:r w:rsidR="00783E69" w:rsidRPr="00EA7AE9">
        <w:rPr>
          <w:rFonts w:ascii="Arial" w:hAnsi="Arial" w:cs="Arial"/>
          <w:b/>
          <w:lang w:eastAsia="ar-SA"/>
        </w:rPr>
        <w:t xml:space="preserve"> </w:t>
      </w:r>
      <w:r w:rsidR="000F6C2C" w:rsidRPr="00EA7AE9">
        <w:rPr>
          <w:rFonts w:ascii="Arial" w:hAnsi="Arial" w:cs="Arial"/>
          <w:b/>
          <w:bCs/>
          <w:sz w:val="22"/>
          <w:szCs w:val="22"/>
        </w:rPr>
        <w:t xml:space="preserve"> </w:t>
      </w:r>
      <w:r w:rsidRPr="00EA7AE9">
        <w:rPr>
          <w:rFonts w:ascii="Arial" w:hAnsi="Arial" w:cs="Arial"/>
          <w:sz w:val="22"/>
          <w:szCs w:val="22"/>
          <w:lang w:eastAsia="ar-SA"/>
        </w:rPr>
        <w:t>prowadzonego przez Powiat Wołomiński</w:t>
      </w:r>
      <w:r w:rsidRPr="00EA7AE9">
        <w:rPr>
          <w:rFonts w:ascii="Arial" w:hAnsi="Arial" w:cs="Arial"/>
          <w:i/>
          <w:sz w:val="22"/>
          <w:szCs w:val="22"/>
          <w:lang w:eastAsia="ar-SA"/>
        </w:rPr>
        <w:t xml:space="preserve">, </w:t>
      </w:r>
      <w:r w:rsidRPr="00EA7AE9">
        <w:rPr>
          <w:rFonts w:ascii="Arial" w:hAnsi="Arial" w:cs="Arial"/>
          <w:sz w:val="22"/>
          <w:szCs w:val="22"/>
          <w:lang w:eastAsia="ar-SA"/>
        </w:rPr>
        <w:t>oświadczam, co następuje:</w:t>
      </w: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2FC1B06F" w:rsid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art. 108 i art. 109 ust. 1 pkt 4 i 7 ustawy Pzp.</w:t>
      </w:r>
    </w:p>
    <w:p w14:paraId="2C4A7D06" w14:textId="77777777" w:rsidR="001B3E23" w:rsidRPr="003A4B15" w:rsidRDefault="001B3E23" w:rsidP="001B3E2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349A69FE" w14:textId="77777777" w:rsidR="001B3E23" w:rsidRPr="00CA56B4" w:rsidRDefault="001B3E23" w:rsidP="001B3E23">
      <w:pPr>
        <w:spacing w:line="271" w:lineRule="auto"/>
        <w:jc w:val="both"/>
        <w:rPr>
          <w:rFonts w:ascii="Arial" w:hAnsi="Arial" w:cs="Arial"/>
          <w:sz w:val="22"/>
          <w:szCs w:val="22"/>
        </w:rPr>
      </w:pP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4D205463" w14:textId="1061BE62" w:rsidR="006A645D" w:rsidRPr="00EA7AE9" w:rsidRDefault="00CA56B4" w:rsidP="00EA7AE9">
      <w:pPr>
        <w:spacing w:line="271" w:lineRule="auto"/>
        <w:ind w:left="5664" w:firstLine="708"/>
        <w:jc w:val="both"/>
        <w:rPr>
          <w:rFonts w:ascii="Arial" w:hAnsi="Arial" w:cs="Arial"/>
          <w:i/>
          <w:sz w:val="22"/>
          <w:szCs w:val="22"/>
        </w:rPr>
      </w:pPr>
      <w:r w:rsidRPr="00CA56B4">
        <w:rPr>
          <w:rFonts w:ascii="Arial" w:hAnsi="Arial" w:cs="Arial"/>
          <w:i/>
          <w:sz w:val="22"/>
          <w:szCs w:val="22"/>
        </w:rPr>
        <w:t>(podpis</w:t>
      </w:r>
      <w:r w:rsidR="00EA7AE9">
        <w:rPr>
          <w:rFonts w:ascii="Arial" w:hAnsi="Arial" w:cs="Arial"/>
          <w:i/>
          <w:sz w:val="22"/>
          <w:szCs w:val="22"/>
        </w:rPr>
        <w:t>)</w:t>
      </w:r>
    </w:p>
    <w:p w14:paraId="36E5826D" w14:textId="48F7C20B" w:rsidR="00CA56B4" w:rsidRPr="00801F30" w:rsidRDefault="000B20F0" w:rsidP="00801F30">
      <w:pPr>
        <w:pStyle w:val="Zwykytekst"/>
        <w:tabs>
          <w:tab w:val="left" w:pos="708"/>
        </w:tabs>
        <w:spacing w:line="271" w:lineRule="auto"/>
        <w:jc w:val="right"/>
        <w:outlineLvl w:val="0"/>
        <w:rPr>
          <w:rFonts w:ascii="Arial" w:eastAsia="StarSymbol" w:hAnsi="Arial" w:cs="Arial"/>
          <w:sz w:val="22"/>
          <w:szCs w:val="22"/>
          <w:lang w:eastAsia="ar-SA"/>
        </w:rPr>
      </w:pPr>
      <w:r w:rsidRPr="00801F30">
        <w:rPr>
          <w:rFonts w:ascii="Arial" w:eastAsia="StarSymbol" w:hAnsi="Arial" w:cs="Arial"/>
          <w:sz w:val="22"/>
          <w:szCs w:val="22"/>
          <w:lang w:eastAsia="ar-SA"/>
        </w:rPr>
        <w:lastRenderedPageBreak/>
        <w:t xml:space="preserve">Załącznik </w:t>
      </w:r>
      <w:r w:rsidR="00EA7AE9">
        <w:rPr>
          <w:rFonts w:ascii="Arial" w:eastAsia="StarSymbol" w:hAnsi="Arial" w:cs="Arial"/>
          <w:sz w:val="22"/>
          <w:szCs w:val="22"/>
          <w:lang w:eastAsia="ar-SA"/>
        </w:rPr>
        <w:t>4</w:t>
      </w:r>
    </w:p>
    <w:p w14:paraId="58925DBF" w14:textId="6F7E9C84" w:rsidR="000B20F0" w:rsidRPr="00FC675E" w:rsidRDefault="00EA1A6A" w:rsidP="00FC675E">
      <w:pPr>
        <w:pStyle w:val="Zwykytekst"/>
        <w:tabs>
          <w:tab w:val="left" w:pos="708"/>
        </w:tabs>
        <w:spacing w:line="271" w:lineRule="auto"/>
        <w:outlineLvl w:val="0"/>
        <w:rPr>
          <w:rFonts w:ascii="Arial" w:eastAsia="StarSymbol" w:hAnsi="Arial" w:cs="Arial"/>
          <w:sz w:val="22"/>
          <w:szCs w:val="22"/>
          <w:lang w:eastAsia="ar-SA"/>
        </w:rPr>
      </w:pPr>
      <w:r>
        <w:rPr>
          <w:rFonts w:ascii="Arial" w:eastAsia="StarSymbol" w:hAnsi="Arial" w:cs="Arial"/>
          <w:sz w:val="22"/>
          <w:szCs w:val="22"/>
          <w:lang w:eastAsia="ar-SA"/>
        </w:rPr>
        <w:t>BZP</w:t>
      </w:r>
      <w:r w:rsidR="008D4BBD" w:rsidRPr="00801F30">
        <w:rPr>
          <w:rFonts w:ascii="Arial" w:eastAsia="StarSymbol" w:hAnsi="Arial" w:cs="Arial"/>
          <w:sz w:val="22"/>
          <w:szCs w:val="22"/>
          <w:lang w:eastAsia="ar-SA"/>
        </w:rPr>
        <w:t>.272.</w:t>
      </w:r>
      <w:r w:rsidR="001B3E23">
        <w:rPr>
          <w:rFonts w:ascii="Arial" w:eastAsia="StarSymbol" w:hAnsi="Arial" w:cs="Arial"/>
          <w:sz w:val="22"/>
          <w:szCs w:val="22"/>
          <w:lang w:eastAsia="ar-SA"/>
        </w:rPr>
        <w:t>1</w:t>
      </w:r>
      <w:r w:rsidR="004C7383">
        <w:rPr>
          <w:rFonts w:ascii="Arial" w:eastAsia="StarSymbol" w:hAnsi="Arial" w:cs="Arial"/>
          <w:sz w:val="22"/>
          <w:szCs w:val="22"/>
          <w:lang w:eastAsia="ar-SA"/>
        </w:rPr>
        <w:t>82</w:t>
      </w:r>
      <w:r w:rsidR="00E66614">
        <w:rPr>
          <w:rFonts w:ascii="Arial" w:eastAsia="StarSymbol" w:hAnsi="Arial" w:cs="Arial"/>
          <w:sz w:val="22"/>
          <w:szCs w:val="22"/>
          <w:lang w:eastAsia="ar-SA"/>
        </w:rPr>
        <w:t>.202</w:t>
      </w:r>
      <w:r w:rsidR="0098599D">
        <w:rPr>
          <w:rFonts w:ascii="Arial" w:eastAsia="StarSymbol" w:hAnsi="Arial" w:cs="Arial"/>
          <w:sz w:val="22"/>
          <w:szCs w:val="22"/>
          <w:lang w:eastAsia="ar-SA"/>
        </w:rPr>
        <w:t>3</w:t>
      </w:r>
    </w:p>
    <w:p w14:paraId="529CA255" w14:textId="77777777" w:rsidR="00CA56B4" w:rsidRPr="00FC675E"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2D685FC7" w14:textId="0BE49ABB" w:rsidR="00CA56B4" w:rsidRDefault="00CA56B4" w:rsidP="00FC675E">
      <w:pPr>
        <w:pStyle w:val="Zwykytekst"/>
        <w:tabs>
          <w:tab w:val="left" w:pos="708"/>
        </w:tabs>
        <w:spacing w:line="271" w:lineRule="auto"/>
        <w:jc w:val="center"/>
        <w:outlineLvl w:val="0"/>
        <w:rPr>
          <w:rFonts w:ascii="Arial" w:eastAsia="StarSymbol" w:hAnsi="Arial" w:cs="Arial"/>
          <w:b/>
          <w:sz w:val="22"/>
          <w:szCs w:val="22"/>
          <w:lang w:eastAsia="ar-SA"/>
        </w:rPr>
      </w:pPr>
      <w:r w:rsidRPr="00FC675E">
        <w:rPr>
          <w:rFonts w:ascii="Arial" w:eastAsia="StarSymbol" w:hAnsi="Arial" w:cs="Arial"/>
          <w:b/>
          <w:sz w:val="22"/>
          <w:szCs w:val="22"/>
          <w:lang w:eastAsia="ar-SA"/>
        </w:rPr>
        <w:t>ISTOTNE POSTANOWIENIA UMOWY</w:t>
      </w:r>
    </w:p>
    <w:p w14:paraId="4E3A2F7C" w14:textId="293C79CC" w:rsidR="00EA7AE9" w:rsidRDefault="00EA7AE9" w:rsidP="00BB52D1">
      <w:pPr>
        <w:pStyle w:val="Zwykytekst"/>
        <w:tabs>
          <w:tab w:val="left" w:pos="708"/>
        </w:tabs>
        <w:spacing w:line="271" w:lineRule="auto"/>
        <w:outlineLvl w:val="0"/>
        <w:rPr>
          <w:rFonts w:ascii="Arial" w:eastAsia="StarSymbol" w:hAnsi="Arial" w:cs="Arial"/>
          <w:b/>
          <w:sz w:val="22"/>
          <w:szCs w:val="22"/>
          <w:lang w:eastAsia="ar-SA"/>
        </w:rPr>
      </w:pPr>
    </w:p>
    <w:p w14:paraId="2438F6BB" w14:textId="77777777" w:rsidR="00BB52D1" w:rsidRPr="00BB52D1" w:rsidRDefault="00BB52D1" w:rsidP="00BB52D1">
      <w:pPr>
        <w:tabs>
          <w:tab w:val="left" w:pos="708"/>
        </w:tabs>
        <w:autoSpaceDE w:val="0"/>
        <w:autoSpaceDN w:val="0"/>
        <w:spacing w:line="271" w:lineRule="auto"/>
        <w:jc w:val="center"/>
        <w:outlineLvl w:val="0"/>
        <w:rPr>
          <w:rFonts w:ascii="Arial" w:hAnsi="Arial" w:cs="Arial"/>
          <w:b/>
          <w:bCs/>
          <w:sz w:val="22"/>
          <w:szCs w:val="22"/>
        </w:rPr>
      </w:pPr>
      <w:r w:rsidRPr="00BB52D1">
        <w:rPr>
          <w:rFonts w:ascii="Arial" w:hAnsi="Arial" w:cs="Arial"/>
          <w:b/>
          <w:bCs/>
          <w:sz w:val="22"/>
          <w:szCs w:val="22"/>
        </w:rPr>
        <w:t>§ 1</w:t>
      </w:r>
    </w:p>
    <w:p w14:paraId="385E256C"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 xml:space="preserve">Przedmiotem niniejszej umowy jest dostawa materiałów eksploatacyjnych zgodna </w:t>
      </w:r>
      <w:r w:rsidRPr="00BB52D1">
        <w:rPr>
          <w:rFonts w:ascii="Arial" w:hAnsi="Arial" w:cs="Arial"/>
          <w:bCs/>
          <w:sz w:val="22"/>
          <w:szCs w:val="22"/>
        </w:rPr>
        <w:br/>
        <w:t xml:space="preserve">z ofertą stanowiącą załącznik Nr 1 do niniejszej umowy oraz </w:t>
      </w:r>
      <w:r w:rsidRPr="00BB52D1">
        <w:rPr>
          <w:rFonts w:ascii="Arial" w:hAnsi="Arial" w:cs="Arial"/>
          <w:sz w:val="22"/>
          <w:szCs w:val="22"/>
        </w:rPr>
        <w:t>utylizacja zużytych materiałów eksploatacyjnych do drukarek laserowych i atramentowych</w:t>
      </w:r>
      <w:r w:rsidRPr="00BB52D1">
        <w:rPr>
          <w:rFonts w:ascii="Arial" w:hAnsi="Arial" w:cs="Arial"/>
          <w:bCs/>
          <w:sz w:val="22"/>
          <w:szCs w:val="22"/>
        </w:rPr>
        <w:t>.</w:t>
      </w:r>
    </w:p>
    <w:p w14:paraId="0ECE7C23"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Podana ilość materiałów eksploatacyjnych wymienionych w ofercie stanowiącej Załącznik Nr 1 do niniejszej umowy jest ilością szacunkową, jaką Zamawiający zamierza wykorzystać w okresie obowiązywania umowy.</w:t>
      </w:r>
    </w:p>
    <w:p w14:paraId="227D090F"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Zamawiający zastrzega sobie prawo do niewykorzystania całości przedmiotu zamówienia będącego treścią niniejszej umowy, bez prawa roszczeń z tego tytułu przez Dostawcę</w:t>
      </w:r>
    </w:p>
    <w:p w14:paraId="31D13CB9"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 xml:space="preserve">Zamawiający zastrzega sobie możliwość przesunięć ilościowo-asortymentowych </w:t>
      </w:r>
      <w:r w:rsidRPr="00BB52D1">
        <w:rPr>
          <w:rFonts w:ascii="Arial" w:hAnsi="Arial" w:cs="Arial"/>
          <w:bCs/>
          <w:sz w:val="22"/>
          <w:szCs w:val="22"/>
        </w:rPr>
        <w:br/>
        <w:t>w ramach umowy.</w:t>
      </w:r>
    </w:p>
    <w:p w14:paraId="4313487E"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W przypadku konieczności zwiększenia dostaw planowych, Dostawca zobowiązuje się do ich dostawy po cenach określonych w ofercie stanowiącej załącznik Nr 1 do niniejszej umowy.</w:t>
      </w:r>
    </w:p>
    <w:p w14:paraId="55D0E7F5"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Strony ustalają, że dostawy będą realizowane na każdorazowe zamówienie Zamawiającego przesłane drogą elektroniczną na adres poczty elektronicznej Dostawcy. W zamówieniu Zamawiający jest zobowiązany określić rodzaj i ilość zamawianych materiałów eksploatacyjnych.</w:t>
      </w:r>
    </w:p>
    <w:p w14:paraId="4A5F8835"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Zamówienie przesłane drogą elektroniczną strony umowy uznają za doręczone z chwilą wprowadzenia go do środka komunikacji elektronicznej w taki sposób, aby Dostawca mógł zapoznać się z treścią zamówienia</w:t>
      </w:r>
    </w:p>
    <w:p w14:paraId="4DF929CD"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Cena i jakość dostarczonych w ramach umowy materiałów eksploatacyjnych przez Dostawcy nie może być inna niż określona w opisie zamówienia oraz ofercie Dostawcy.</w:t>
      </w:r>
    </w:p>
    <w:p w14:paraId="6AC5816D"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eastAsia="SimSun" w:hAnsi="Arial" w:cs="Arial"/>
          <w:sz w:val="22"/>
          <w:szCs w:val="22"/>
        </w:rPr>
        <w:t xml:space="preserve">Dostarczane materiały muszą być fabrycznie nowymi materiałami, do wytworzenia których zastosowano wcześniej nieużywane części i materiały. </w:t>
      </w:r>
    </w:p>
    <w:p w14:paraId="36031847"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eastAsia="SimSun" w:hAnsi="Arial" w:cs="Arial"/>
          <w:sz w:val="22"/>
          <w:szCs w:val="22"/>
        </w:rPr>
        <w:t>Na opakowaniach materiałów eksploatacyjnych powinny być umieszczone wszystkie typy urządzeń, z którymi są kompatybilne, czyli dopuszczone do stosowania</w:t>
      </w:r>
    </w:p>
    <w:p w14:paraId="2FC72201"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eastAsia="SimSun" w:hAnsi="Arial" w:cs="Arial"/>
          <w:sz w:val="22"/>
          <w:szCs w:val="22"/>
        </w:rPr>
        <w:t>Materiały nie mogą ograniczać pełnej współpracy z programem drukarki monitorującym stan zasobników.</w:t>
      </w:r>
    </w:p>
    <w:p w14:paraId="05703B69"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eastAsia="SimSun" w:hAnsi="Arial" w:cs="Arial"/>
          <w:sz w:val="22"/>
          <w:szCs w:val="22"/>
        </w:rPr>
        <w:t>Materiały nie mogą ograniczać działania programu monitorującego PRINTER DCA</w:t>
      </w:r>
    </w:p>
    <w:p w14:paraId="3DA3E3B7"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eastAsia="SimSun" w:hAnsi="Arial" w:cs="Arial"/>
          <w:sz w:val="22"/>
          <w:szCs w:val="22"/>
        </w:rPr>
        <w:t>W przypadku zaoferowania materiałów eksploatacyjnych równoważnych Zamawiający będzie wymagał aby koszty ewentualnych napraw sprzętu, wynikłe z winy dostarczonych materiałów eksploatacyjnych, pokrył Dostawcy na podstawie refaktury i opinii serwisu stwierdzającej, że naprawa wynikła z winy dostarczonego materiału eksploatacyjnego</w:t>
      </w:r>
    </w:p>
    <w:p w14:paraId="5363C2A3"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sz w:val="22"/>
          <w:szCs w:val="22"/>
        </w:rPr>
      </w:pPr>
      <w:r w:rsidRPr="00BB52D1">
        <w:rPr>
          <w:rFonts w:ascii="Arial" w:hAnsi="Arial" w:cs="Arial"/>
          <w:sz w:val="22"/>
          <w:szCs w:val="22"/>
        </w:rPr>
        <w:t xml:space="preserve">Wykonawca będzie w ramach wynagrodzenia umownego odbierać na pisemne zgłoszenie Zamawiającego ze Starostwa Powiatowego w Wołominie ul. Prądzyńskiego 3 oraz </w:t>
      </w:r>
      <w:r w:rsidRPr="00BB52D1">
        <w:rPr>
          <w:rFonts w:ascii="Arial" w:hAnsi="Arial" w:cs="Arial"/>
          <w:sz w:val="22"/>
          <w:szCs w:val="22"/>
        </w:rPr>
        <w:br/>
        <w:t xml:space="preserve">ul. Powstańców 8/10 własnym transportem zużyte materiały eksploatacyjne i przekazywać do unieszkodliwienia zgodnie z ustawą z dnia 14 grudnia 2012 r. o odpadach. Każdorazowo po </w:t>
      </w:r>
      <w:r w:rsidRPr="00BB52D1">
        <w:rPr>
          <w:rFonts w:ascii="Arial" w:hAnsi="Arial" w:cs="Arial"/>
          <w:sz w:val="22"/>
          <w:szCs w:val="22"/>
        </w:rPr>
        <w:lastRenderedPageBreak/>
        <w:t>odbiorze zużytych materiałów eksploatacyjnych Dostawcy dostarczy Zamawiającemu dokument potwierdzający przekazanie ww. materiałów do unieszkodliwienia.</w:t>
      </w:r>
    </w:p>
    <w:p w14:paraId="352EDB48"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sz w:val="22"/>
          <w:szCs w:val="22"/>
        </w:rPr>
        <w:t>Wykonawca zobowiązuje się do odbierania zużytych materiałów eksploatacyjnych do drukarek w ciągu 2 dni roboczych od otrzymania przez Dostawcę zgłoszenia. Zgłoszenia dokonywane jest w sposób właściwy dla składania zamówień.</w:t>
      </w:r>
    </w:p>
    <w:p w14:paraId="619F1A7E"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sz w:val="22"/>
          <w:szCs w:val="22"/>
        </w:rPr>
        <w:t>Koszty związane z transportem, przechowywaniem i segregacją zużytych materiałów eksploatacyjnych ponosi Dostawca .</w:t>
      </w:r>
    </w:p>
    <w:p w14:paraId="2FC83C99" w14:textId="77777777" w:rsidR="00BB52D1" w:rsidRPr="00BB52D1" w:rsidRDefault="00BB52D1" w:rsidP="00BB52D1">
      <w:pPr>
        <w:numPr>
          <w:ilvl w:val="3"/>
          <w:numId w:val="39"/>
        </w:numPr>
        <w:tabs>
          <w:tab w:val="num" w:pos="426"/>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Osoby odpowiedzialne za realizację umowy jest ze strony Dostawcy:</w:t>
      </w:r>
    </w:p>
    <w:p w14:paraId="2FC997D8" w14:textId="77777777" w:rsidR="00BB52D1" w:rsidRPr="00BB52D1" w:rsidRDefault="00BB52D1" w:rsidP="00BB52D1">
      <w:pPr>
        <w:tabs>
          <w:tab w:val="num" w:pos="426"/>
        </w:tabs>
        <w:autoSpaceDE w:val="0"/>
        <w:autoSpaceDN w:val="0"/>
        <w:spacing w:line="271" w:lineRule="auto"/>
        <w:jc w:val="both"/>
        <w:outlineLvl w:val="0"/>
        <w:rPr>
          <w:rFonts w:ascii="Arial" w:hAnsi="Arial" w:cs="Arial"/>
          <w:sz w:val="22"/>
          <w:szCs w:val="22"/>
          <w:lang w:val="en-US"/>
        </w:rPr>
      </w:pPr>
      <w:r w:rsidRPr="00BB52D1">
        <w:rPr>
          <w:rFonts w:ascii="Arial" w:hAnsi="Arial" w:cs="Arial"/>
          <w:bCs/>
          <w:sz w:val="22"/>
          <w:szCs w:val="22"/>
          <w:lang w:val="en-US"/>
        </w:rPr>
        <w:t xml:space="preserve">A)………………………….tel. ……………………….e-mail: </w:t>
      </w:r>
      <w:r w:rsidRPr="00BB52D1">
        <w:rPr>
          <w:rFonts w:ascii="Arial" w:hAnsi="Arial" w:cs="Arial"/>
          <w:sz w:val="22"/>
          <w:szCs w:val="22"/>
          <w:lang w:val="en-US"/>
        </w:rPr>
        <w:t>……………………………</w:t>
      </w:r>
    </w:p>
    <w:p w14:paraId="63D30046" w14:textId="77777777" w:rsidR="00BB52D1" w:rsidRPr="00BB52D1" w:rsidRDefault="00BB52D1" w:rsidP="00BB52D1">
      <w:pPr>
        <w:tabs>
          <w:tab w:val="num" w:pos="426"/>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lang w:val="en-US"/>
        </w:rPr>
        <w:t>B)…</w:t>
      </w:r>
      <w:r w:rsidRPr="00BB52D1">
        <w:rPr>
          <w:rFonts w:ascii="Arial" w:hAnsi="Arial" w:cs="Arial"/>
          <w:sz w:val="22"/>
          <w:szCs w:val="22"/>
          <w:lang w:val="en-US"/>
        </w:rPr>
        <w:t>……………………</w:t>
      </w:r>
      <w:r w:rsidRPr="00BB52D1">
        <w:rPr>
          <w:rFonts w:ascii="Arial" w:hAnsi="Arial" w:cs="Arial"/>
          <w:bCs/>
          <w:sz w:val="22"/>
          <w:szCs w:val="22"/>
          <w:lang w:val="en-US"/>
        </w:rPr>
        <w:t xml:space="preserve">. ………………  </w:t>
      </w:r>
      <w:r w:rsidRPr="00BB52D1">
        <w:rPr>
          <w:rFonts w:ascii="Arial" w:hAnsi="Arial" w:cs="Arial"/>
          <w:bCs/>
          <w:sz w:val="22"/>
          <w:szCs w:val="22"/>
        </w:rPr>
        <w:t>tel. ……………………….e-mail:…………………</w:t>
      </w:r>
    </w:p>
    <w:p w14:paraId="30BE7039" w14:textId="77777777" w:rsidR="00BB52D1" w:rsidRPr="00BB52D1" w:rsidRDefault="00BB52D1" w:rsidP="00BB52D1">
      <w:pPr>
        <w:tabs>
          <w:tab w:val="num" w:pos="426"/>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18. Osoby odpowiedzialne za realizację umowy jest ze strony Zamawiającego (każdy samodzielnie)</w:t>
      </w:r>
    </w:p>
    <w:p w14:paraId="14E3F8AD" w14:textId="77777777" w:rsidR="00BB52D1" w:rsidRPr="00BB52D1" w:rsidRDefault="00BB52D1" w:rsidP="00BB52D1">
      <w:pPr>
        <w:tabs>
          <w:tab w:val="num" w:pos="426"/>
        </w:tabs>
        <w:autoSpaceDE w:val="0"/>
        <w:autoSpaceDN w:val="0"/>
        <w:spacing w:line="271" w:lineRule="auto"/>
        <w:jc w:val="both"/>
        <w:outlineLvl w:val="0"/>
        <w:rPr>
          <w:rFonts w:ascii="Arial" w:hAnsi="Arial" w:cs="Arial"/>
          <w:sz w:val="22"/>
          <w:szCs w:val="22"/>
        </w:rPr>
      </w:pPr>
      <w:r w:rsidRPr="00BB52D1">
        <w:rPr>
          <w:rFonts w:ascii="Arial" w:hAnsi="Arial" w:cs="Arial"/>
          <w:bCs/>
          <w:sz w:val="22"/>
          <w:szCs w:val="22"/>
        </w:rPr>
        <w:t xml:space="preserve">A)………………………….tel. ……………………….e-mail: </w:t>
      </w:r>
      <w:r w:rsidRPr="00BB52D1">
        <w:rPr>
          <w:rFonts w:ascii="Arial" w:hAnsi="Arial" w:cs="Arial"/>
          <w:sz w:val="22"/>
          <w:szCs w:val="22"/>
        </w:rPr>
        <w:t>………………………………</w:t>
      </w:r>
    </w:p>
    <w:p w14:paraId="08C7C0A5" w14:textId="77777777" w:rsidR="00BB52D1" w:rsidRPr="00BB52D1" w:rsidRDefault="00BB52D1" w:rsidP="00BB52D1">
      <w:pPr>
        <w:tabs>
          <w:tab w:val="num" w:pos="426"/>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B)………………………….tel…………………………e-mail: ………………………………</w:t>
      </w:r>
    </w:p>
    <w:p w14:paraId="72362B77" w14:textId="77777777" w:rsidR="00BB52D1" w:rsidRPr="00BB52D1" w:rsidRDefault="00BB52D1" w:rsidP="00BB52D1">
      <w:pPr>
        <w:tabs>
          <w:tab w:val="num" w:pos="426"/>
        </w:tabs>
        <w:autoSpaceDE w:val="0"/>
        <w:autoSpaceDN w:val="0"/>
        <w:spacing w:line="271" w:lineRule="auto"/>
        <w:jc w:val="both"/>
        <w:outlineLvl w:val="0"/>
        <w:rPr>
          <w:rFonts w:ascii="Arial" w:hAnsi="Arial" w:cs="Arial"/>
          <w:sz w:val="22"/>
          <w:szCs w:val="22"/>
        </w:rPr>
      </w:pPr>
      <w:r w:rsidRPr="00BB52D1">
        <w:rPr>
          <w:rFonts w:ascii="Arial" w:hAnsi="Arial" w:cs="Arial"/>
          <w:bCs/>
          <w:sz w:val="22"/>
          <w:szCs w:val="22"/>
        </w:rPr>
        <w:t>19. Zmiana osób wskazanych w ust. 19 nie wymaga aneksu do umowy lecz pisemnego zawiadomienia.</w:t>
      </w:r>
    </w:p>
    <w:p w14:paraId="232E76E8" w14:textId="77777777" w:rsidR="00BB52D1" w:rsidRPr="00BB52D1" w:rsidRDefault="00BB52D1" w:rsidP="00BB52D1">
      <w:pPr>
        <w:tabs>
          <w:tab w:val="left" w:pos="708"/>
        </w:tabs>
        <w:autoSpaceDE w:val="0"/>
        <w:autoSpaceDN w:val="0"/>
        <w:spacing w:line="271" w:lineRule="auto"/>
        <w:jc w:val="center"/>
        <w:outlineLvl w:val="0"/>
        <w:rPr>
          <w:rFonts w:ascii="Arial" w:hAnsi="Arial" w:cs="Arial"/>
          <w:b/>
          <w:bCs/>
          <w:sz w:val="22"/>
          <w:szCs w:val="22"/>
        </w:rPr>
      </w:pPr>
      <w:r w:rsidRPr="00BB52D1">
        <w:rPr>
          <w:rFonts w:ascii="Arial" w:hAnsi="Arial" w:cs="Arial"/>
          <w:b/>
          <w:bCs/>
          <w:sz w:val="22"/>
          <w:szCs w:val="22"/>
        </w:rPr>
        <w:t>§ 2</w:t>
      </w:r>
    </w:p>
    <w:p w14:paraId="489473BA" w14:textId="77777777" w:rsidR="00BB52D1" w:rsidRPr="00BB52D1" w:rsidRDefault="00BB52D1" w:rsidP="00BB52D1">
      <w:pPr>
        <w:tabs>
          <w:tab w:val="left" w:pos="708"/>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 xml:space="preserve">1. Ceny jednostkowe materiałów eksploatacyjnych określonych w przedmiocie zamówienia ustala się na podstawie oferty złożonej przez Dostawcę stanowiącej Załącznik Nr 1 do niniejszej umowy: </w:t>
      </w:r>
    </w:p>
    <w:p w14:paraId="0228916C" w14:textId="77777777" w:rsidR="00BB52D1" w:rsidRPr="00BB52D1" w:rsidRDefault="00BB52D1" w:rsidP="00BB52D1">
      <w:pPr>
        <w:tabs>
          <w:tab w:val="left" w:pos="708"/>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2. Szacunkowa wartość wynagrodzenia Dostawcy ustala się na podstawie oferty z dnia …………………..………., będącą integralną częścią umowy, uwzględniając wartość brutto zamówienia i zawarty w tym podatek VAT zgodny z obowiązującymi przepisami na kwotę …………………………………………………………………………………………….……</w:t>
      </w:r>
    </w:p>
    <w:p w14:paraId="695F9075" w14:textId="77777777" w:rsidR="00BB52D1" w:rsidRPr="00BB52D1" w:rsidRDefault="00BB52D1" w:rsidP="00BB52D1">
      <w:pPr>
        <w:tabs>
          <w:tab w:val="left" w:pos="708"/>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3. Strony ustalają, że wartość określona w ust. 2 jest cena maksymalną za wszystkie dostawy zrealizowane przez Dostawcę w okresie wskazanym w § 4 ust. 1.</w:t>
      </w:r>
    </w:p>
    <w:p w14:paraId="1235C980" w14:textId="77777777" w:rsidR="00BB52D1" w:rsidRPr="00BB52D1" w:rsidRDefault="00BB52D1" w:rsidP="00BB52D1">
      <w:pPr>
        <w:tabs>
          <w:tab w:val="left" w:pos="284"/>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4. Zamawiający może złożyć w okresie wskazanym w § 4 ust. 1 zamówienia na łączną kwotę niższą niż określona w ust. 2. W takim przypadku Dostawcy nie przysługują żadne roszczenia w stosunku do Zamawiającego. Zamawiający oświadcza, że złoży zamówienia na co najmniej 80% wartości szacunkowej przedmiotu umowy.</w:t>
      </w:r>
    </w:p>
    <w:p w14:paraId="347FFAAF" w14:textId="77777777" w:rsidR="00BB52D1" w:rsidRPr="00BB52D1" w:rsidRDefault="00BB52D1" w:rsidP="00BB52D1">
      <w:pPr>
        <w:tabs>
          <w:tab w:val="left" w:pos="284"/>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5.Faktury/faktury korygujące mogą być dostarczane</w:t>
      </w:r>
    </w:p>
    <w:p w14:paraId="2CC0D47B" w14:textId="77777777" w:rsidR="00BB52D1" w:rsidRPr="00BB52D1" w:rsidRDefault="00BB52D1" w:rsidP="00BB52D1">
      <w:pPr>
        <w:numPr>
          <w:ilvl w:val="0"/>
          <w:numId w:val="41"/>
        </w:numPr>
        <w:tabs>
          <w:tab w:val="left" w:pos="284"/>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W sposób tradycyjny- w formie papierowej do kancelarii Starostwa Powiatowego w Wołominie ul. Prądzyńskiego 3 , 05-200 Wołomin lub</w:t>
      </w:r>
    </w:p>
    <w:p w14:paraId="7CA44267" w14:textId="77777777" w:rsidR="00BB52D1" w:rsidRPr="00BB52D1" w:rsidRDefault="00BB52D1" w:rsidP="00BB52D1">
      <w:pPr>
        <w:numPr>
          <w:ilvl w:val="0"/>
          <w:numId w:val="41"/>
        </w:numPr>
        <w:tabs>
          <w:tab w:val="left" w:pos="284"/>
        </w:tabs>
        <w:spacing w:after="120" w:line="271" w:lineRule="auto"/>
        <w:ind w:left="0" w:firstLine="0"/>
        <w:jc w:val="both"/>
        <w:outlineLvl w:val="0"/>
        <w:rPr>
          <w:rFonts w:ascii="Arial" w:hAnsi="Arial" w:cs="Arial"/>
          <w:bCs/>
          <w:sz w:val="22"/>
          <w:szCs w:val="22"/>
        </w:rPr>
      </w:pPr>
      <w:r w:rsidRPr="00BB52D1">
        <w:rPr>
          <w:rFonts w:ascii="Arial" w:hAnsi="Arial" w:cs="Arial"/>
          <w:bCs/>
          <w:sz w:val="22"/>
          <w:szCs w:val="22"/>
        </w:rPr>
        <w:t>Za pośrednictwem poczty elektronicznej- w formie PDF na adres                                                          e-mail:kancelaria@powiat-wolominski.pl</w:t>
      </w:r>
    </w:p>
    <w:p w14:paraId="449473D0" w14:textId="77777777" w:rsidR="00BB52D1" w:rsidRPr="00BB52D1" w:rsidRDefault="00BB52D1" w:rsidP="00BB52D1">
      <w:pPr>
        <w:tabs>
          <w:tab w:val="left" w:pos="284"/>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6. Wykonawca oświadcza że faktury ,o których mowa w ust. 5 pkt 2) będą przesyłane z następującego adresu e-mail:……………………….jednocześnie Dostawca zobowiązuje się poinformować Zamawiającego na piśmie o każdej zmianie wskazanego wyżej adresu e-mail.</w:t>
      </w:r>
    </w:p>
    <w:p w14:paraId="0E2BB8EC" w14:textId="77777777" w:rsidR="00BB52D1" w:rsidRPr="00BB52D1" w:rsidRDefault="00BB52D1" w:rsidP="00BB52D1">
      <w:pPr>
        <w:tabs>
          <w:tab w:val="left" w:pos="284"/>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 xml:space="preserve">7. Za datę dostarczenia faktury w formie papierowej przyjmuje się datę wpływu faktury do kancelarii Starostwa Powiatowego w Wołominie </w:t>
      </w:r>
    </w:p>
    <w:p w14:paraId="3E61FEB7" w14:textId="77777777" w:rsidR="00BB52D1" w:rsidRPr="00BB52D1" w:rsidRDefault="00BB52D1" w:rsidP="00BB52D1">
      <w:pPr>
        <w:tabs>
          <w:tab w:val="left" w:pos="284"/>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8. Za moment dostarczenia faktury za pośrednictwem poczty elektronicznej uznaje się moment zarejestrowania wysyłki na serwerze Starostwa Powiatowego w Wołominie</w:t>
      </w:r>
    </w:p>
    <w:p w14:paraId="5075892C" w14:textId="77777777" w:rsidR="00BB52D1" w:rsidRPr="00BB52D1" w:rsidRDefault="00BB52D1" w:rsidP="00BB52D1">
      <w:pPr>
        <w:tabs>
          <w:tab w:val="left" w:pos="284"/>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9.  Płatność za dostarczone materiały eksploatacyjne dokonywana będzie przelewem na rachunek bankowy Dostawcy, w terminie do 30  dni kalendarzowych licząc od dnia doręczenia właściwej faktury do siedziby Zamawiającego.</w:t>
      </w:r>
    </w:p>
    <w:p w14:paraId="481C3CE4" w14:textId="77777777" w:rsidR="00BB52D1" w:rsidRPr="00BB52D1" w:rsidRDefault="00BB52D1" w:rsidP="00BB52D1">
      <w:pPr>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Dane do wystawienia faktury</w:t>
      </w:r>
    </w:p>
    <w:p w14:paraId="7E58E3D8" w14:textId="77777777" w:rsidR="00BB52D1" w:rsidRPr="00BB52D1" w:rsidRDefault="00BB52D1" w:rsidP="00BB52D1">
      <w:pPr>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lastRenderedPageBreak/>
        <w:t>Powiat Wołomiński</w:t>
      </w:r>
    </w:p>
    <w:p w14:paraId="3329E0B0" w14:textId="77777777" w:rsidR="00BB52D1" w:rsidRPr="00BB52D1" w:rsidRDefault="00BB52D1" w:rsidP="00BB52D1">
      <w:pPr>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 xml:space="preserve">ul. Prądzyńskiego 3 </w:t>
      </w:r>
    </w:p>
    <w:p w14:paraId="689D864B" w14:textId="77777777" w:rsidR="00BB52D1" w:rsidRPr="00BB52D1" w:rsidRDefault="00BB52D1" w:rsidP="00BB52D1">
      <w:pPr>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05-200 Wołomin</w:t>
      </w:r>
    </w:p>
    <w:p w14:paraId="7E35DA96" w14:textId="77777777" w:rsidR="00BB52D1" w:rsidRPr="00BB52D1" w:rsidRDefault="00BB52D1" w:rsidP="00BB52D1">
      <w:pPr>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NIP: 125 09 40 609.</w:t>
      </w:r>
    </w:p>
    <w:p w14:paraId="730FA98B" w14:textId="77777777" w:rsidR="00BB52D1" w:rsidRPr="00BB52D1" w:rsidRDefault="00BB52D1" w:rsidP="00BB52D1">
      <w:pPr>
        <w:tabs>
          <w:tab w:val="left" w:pos="284"/>
        </w:tabs>
        <w:autoSpaceDE w:val="0"/>
        <w:autoSpaceDN w:val="0"/>
        <w:spacing w:line="271" w:lineRule="auto"/>
        <w:jc w:val="both"/>
        <w:outlineLvl w:val="0"/>
        <w:rPr>
          <w:rFonts w:ascii="Arial" w:hAnsi="Arial" w:cs="Arial"/>
          <w:bCs/>
          <w:sz w:val="22"/>
          <w:szCs w:val="22"/>
        </w:rPr>
      </w:pPr>
      <w:r w:rsidRPr="00BB52D1">
        <w:rPr>
          <w:rFonts w:ascii="Arial" w:hAnsi="Arial" w:cs="Arial"/>
          <w:bCs/>
          <w:sz w:val="22"/>
          <w:szCs w:val="22"/>
        </w:rPr>
        <w:t>10. W przypadku stwierdzenia braków w danej dostawie lub wad w materiałach eksploatacyjnych będących przedmiotem danej dostawy, Zamawiający może wstrzymać dokonania zapłaty za całą dostawę, do chwili usunięcia braków lub wad.</w:t>
      </w:r>
    </w:p>
    <w:p w14:paraId="3AE83FD8" w14:textId="77777777" w:rsidR="00BB52D1" w:rsidRPr="00BB52D1" w:rsidRDefault="00BB52D1" w:rsidP="00BB52D1">
      <w:pPr>
        <w:autoSpaceDE w:val="0"/>
        <w:autoSpaceDN w:val="0"/>
        <w:spacing w:line="271" w:lineRule="auto"/>
        <w:jc w:val="both"/>
        <w:outlineLvl w:val="0"/>
        <w:rPr>
          <w:rFonts w:ascii="Arial" w:hAnsi="Arial" w:cs="Arial"/>
          <w:bCs/>
          <w:sz w:val="22"/>
          <w:szCs w:val="22"/>
        </w:rPr>
      </w:pPr>
      <w:r w:rsidRPr="00BB52D1">
        <w:rPr>
          <w:rFonts w:ascii="Arial" w:hAnsi="Arial" w:cs="Arial"/>
          <w:sz w:val="22"/>
          <w:szCs w:val="22"/>
        </w:rPr>
        <w:t>11 . Dostawca oświadcza, że wynagrodzenie winno być regulowane na następujący numer rachunku bankowego ………….., ponadto w/w rachunek jest rachunkiem rozliczeniowym służący wyłącznie do celów rozliczeń z tytułu prowadzonej przez niego działalności gospodarczej.</w:t>
      </w:r>
    </w:p>
    <w:p w14:paraId="7AE60F2B" w14:textId="77777777" w:rsidR="00BB52D1" w:rsidRPr="00BB52D1" w:rsidRDefault="00BB52D1" w:rsidP="00BB52D1">
      <w:pPr>
        <w:autoSpaceDE w:val="0"/>
        <w:autoSpaceDN w:val="0"/>
        <w:spacing w:line="271" w:lineRule="auto"/>
        <w:jc w:val="both"/>
        <w:outlineLvl w:val="0"/>
        <w:rPr>
          <w:rFonts w:ascii="Arial" w:hAnsi="Arial" w:cs="Arial"/>
          <w:sz w:val="22"/>
          <w:szCs w:val="22"/>
        </w:rPr>
      </w:pPr>
      <w:r w:rsidRPr="00BB52D1">
        <w:rPr>
          <w:rFonts w:ascii="Arial" w:hAnsi="Arial" w:cs="Arial"/>
          <w:sz w:val="22"/>
          <w:szCs w:val="22"/>
        </w:rPr>
        <w:t>12. Za dzień zapłaty uważany będzie dzień obciążenia rachunku Zamawiającego.</w:t>
      </w:r>
    </w:p>
    <w:p w14:paraId="66E0CC52" w14:textId="77777777" w:rsidR="00BB52D1" w:rsidRPr="00BB52D1" w:rsidRDefault="00BB52D1" w:rsidP="00BB52D1">
      <w:pPr>
        <w:autoSpaceDE w:val="0"/>
        <w:autoSpaceDN w:val="0"/>
        <w:spacing w:line="271" w:lineRule="auto"/>
        <w:jc w:val="both"/>
        <w:outlineLvl w:val="0"/>
        <w:rPr>
          <w:rFonts w:ascii="Arial" w:hAnsi="Arial" w:cs="Arial"/>
          <w:sz w:val="22"/>
          <w:szCs w:val="22"/>
        </w:rPr>
      </w:pPr>
      <w:r w:rsidRPr="00BB52D1">
        <w:rPr>
          <w:rFonts w:ascii="Arial" w:hAnsi="Arial" w:cs="Arial"/>
          <w:sz w:val="22"/>
          <w:szCs w:val="22"/>
        </w:rPr>
        <w:t xml:space="preserve">13. Zamawiający oświadcza, że będzie dokonywał płatności za przedmiot umowy </w:t>
      </w:r>
      <w:r w:rsidRPr="00BB52D1">
        <w:rPr>
          <w:rFonts w:ascii="Arial" w:hAnsi="Arial" w:cs="Arial"/>
          <w:sz w:val="22"/>
          <w:szCs w:val="22"/>
        </w:rPr>
        <w:br/>
        <w:t>z zastosowaniem mechanizmu podzielonej płatności.</w:t>
      </w:r>
    </w:p>
    <w:p w14:paraId="590B4E9D" w14:textId="77777777" w:rsidR="00BB52D1" w:rsidRPr="00BB52D1" w:rsidRDefault="00BB52D1" w:rsidP="00BB52D1">
      <w:pPr>
        <w:autoSpaceDE w:val="0"/>
        <w:autoSpaceDN w:val="0"/>
        <w:spacing w:line="271" w:lineRule="auto"/>
        <w:jc w:val="both"/>
        <w:outlineLvl w:val="0"/>
        <w:rPr>
          <w:rFonts w:ascii="Arial" w:hAnsi="Arial" w:cs="Arial"/>
          <w:bCs/>
          <w:sz w:val="22"/>
          <w:szCs w:val="22"/>
        </w:rPr>
      </w:pPr>
      <w:r w:rsidRPr="00BB52D1">
        <w:rPr>
          <w:rFonts w:ascii="Arial" w:hAnsi="Arial" w:cs="Arial"/>
          <w:sz w:val="22"/>
          <w:szCs w:val="22"/>
        </w:rPr>
        <w:t>14. Dostawca nie może dokonać cesji żadnych praw i roszczeń ani przeniesienia obowiązków wynikających z umowy na rzecz osoby trzeciej bez uprzedniej pisemnej zgody Zamawiającego.</w:t>
      </w:r>
    </w:p>
    <w:p w14:paraId="21D3BB4C" w14:textId="77777777" w:rsidR="00BB52D1" w:rsidRPr="00BB52D1" w:rsidRDefault="00BB52D1" w:rsidP="00BB52D1">
      <w:pPr>
        <w:autoSpaceDE w:val="0"/>
        <w:autoSpaceDN w:val="0"/>
        <w:spacing w:line="271" w:lineRule="auto"/>
        <w:jc w:val="both"/>
        <w:outlineLvl w:val="0"/>
        <w:rPr>
          <w:rFonts w:ascii="Arial" w:hAnsi="Arial" w:cs="Arial"/>
          <w:b/>
          <w:bCs/>
          <w:sz w:val="22"/>
          <w:szCs w:val="22"/>
        </w:rPr>
      </w:pPr>
      <w:r w:rsidRPr="00BB52D1">
        <w:rPr>
          <w:rFonts w:ascii="Arial" w:hAnsi="Arial" w:cs="Arial"/>
          <w:sz w:val="22"/>
          <w:szCs w:val="22"/>
        </w:rPr>
        <w:t xml:space="preserve"> 15.Wykonawca oświadcza, że rachunek bankowy wskazany w ust. 11 jest rachunkiem bankowym wskazanym jako rachunek bankowy Wykonawcy w tzw. białej liście podatników Vat w rozumieniu art. 96b ust. 3 pkt 13 ustawy z dnia 11 marca 2004 r. o podatku od towarów i usług </w:t>
      </w:r>
    </w:p>
    <w:p w14:paraId="52C5196A" w14:textId="77777777" w:rsidR="00BB52D1" w:rsidRPr="00BB52D1" w:rsidRDefault="00BB52D1" w:rsidP="00BB52D1">
      <w:pPr>
        <w:autoSpaceDE w:val="0"/>
        <w:autoSpaceDN w:val="0"/>
        <w:spacing w:line="271" w:lineRule="auto"/>
        <w:jc w:val="center"/>
        <w:outlineLvl w:val="0"/>
        <w:rPr>
          <w:rFonts w:ascii="Arial" w:hAnsi="Arial" w:cs="Arial"/>
          <w:b/>
          <w:bCs/>
          <w:sz w:val="22"/>
          <w:szCs w:val="22"/>
        </w:rPr>
      </w:pPr>
      <w:r w:rsidRPr="00BB52D1">
        <w:rPr>
          <w:rFonts w:ascii="Arial" w:hAnsi="Arial" w:cs="Arial"/>
          <w:b/>
          <w:bCs/>
          <w:sz w:val="22"/>
          <w:szCs w:val="22"/>
        </w:rPr>
        <w:t>§ 3</w:t>
      </w:r>
    </w:p>
    <w:p w14:paraId="6E6CEA4C" w14:textId="77777777" w:rsidR="00BB52D1" w:rsidRPr="00BB52D1" w:rsidRDefault="00BB52D1" w:rsidP="00BB52D1">
      <w:pPr>
        <w:widowControl w:val="0"/>
        <w:spacing w:line="271" w:lineRule="auto"/>
        <w:jc w:val="both"/>
        <w:rPr>
          <w:rFonts w:ascii="Arial" w:eastAsia="SimSun" w:hAnsi="Arial" w:cs="Arial"/>
          <w:sz w:val="22"/>
          <w:szCs w:val="22"/>
        </w:rPr>
      </w:pPr>
      <w:r w:rsidRPr="00BB52D1">
        <w:rPr>
          <w:rFonts w:ascii="Arial" w:eastAsia="SimSun" w:hAnsi="Arial" w:cs="Arial"/>
          <w:sz w:val="22"/>
          <w:szCs w:val="22"/>
        </w:rPr>
        <w:t xml:space="preserve">Przedmiot zamówienia dostarczany będzie w partiach, własnym transportem i na własny koszt Dostawcy, do siedziby Starostwa Powiatowego w Wołominie (wg potrzeb określonych </w:t>
      </w:r>
      <w:r w:rsidRPr="00BB52D1">
        <w:rPr>
          <w:rFonts w:ascii="Arial" w:eastAsia="SimSun" w:hAnsi="Arial" w:cs="Arial"/>
          <w:sz w:val="22"/>
          <w:szCs w:val="22"/>
        </w:rPr>
        <w:br/>
        <w:t>w pisemnym zapotrzebowaniu złożonym przez Zamawiającego) w terminie do 2 dni roboczych od daty zgłoszenia.</w:t>
      </w:r>
    </w:p>
    <w:p w14:paraId="636549F0" w14:textId="77777777" w:rsidR="00BB52D1" w:rsidRPr="00BB52D1" w:rsidRDefault="00BB52D1" w:rsidP="00BB52D1">
      <w:pPr>
        <w:tabs>
          <w:tab w:val="left" w:pos="708"/>
        </w:tabs>
        <w:autoSpaceDE w:val="0"/>
        <w:autoSpaceDN w:val="0"/>
        <w:spacing w:line="271" w:lineRule="auto"/>
        <w:jc w:val="center"/>
        <w:outlineLvl w:val="0"/>
        <w:rPr>
          <w:rFonts w:ascii="Arial" w:hAnsi="Arial" w:cs="Arial"/>
          <w:b/>
          <w:sz w:val="22"/>
          <w:szCs w:val="22"/>
        </w:rPr>
      </w:pPr>
      <w:r w:rsidRPr="00BB52D1">
        <w:rPr>
          <w:rFonts w:ascii="Arial" w:hAnsi="Arial" w:cs="Arial"/>
          <w:b/>
          <w:sz w:val="22"/>
          <w:szCs w:val="22"/>
        </w:rPr>
        <w:t>§ 4</w:t>
      </w:r>
    </w:p>
    <w:p w14:paraId="3FD25E6B" w14:textId="45F68D6B"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 xml:space="preserve">1. Umowa zostaje zawarta na czas określony tj. </w:t>
      </w:r>
      <w:r w:rsidR="00B84208">
        <w:rPr>
          <w:rFonts w:ascii="Arial" w:hAnsi="Arial" w:cs="Arial"/>
          <w:sz w:val="22"/>
          <w:szCs w:val="22"/>
        </w:rPr>
        <w:t>364 dni</w:t>
      </w:r>
      <w:r w:rsidRPr="00BB52D1">
        <w:rPr>
          <w:rFonts w:ascii="Arial" w:hAnsi="Arial" w:cs="Arial"/>
          <w:sz w:val="22"/>
          <w:szCs w:val="22"/>
        </w:rPr>
        <w:t>, począwszy od dnia 0</w:t>
      </w:r>
      <w:r w:rsidR="00B84208">
        <w:rPr>
          <w:rFonts w:ascii="Arial" w:hAnsi="Arial" w:cs="Arial"/>
          <w:sz w:val="22"/>
          <w:szCs w:val="22"/>
        </w:rPr>
        <w:t>3</w:t>
      </w:r>
      <w:r w:rsidRPr="00BB52D1">
        <w:rPr>
          <w:rFonts w:ascii="Arial" w:hAnsi="Arial" w:cs="Arial"/>
          <w:sz w:val="22"/>
          <w:szCs w:val="22"/>
        </w:rPr>
        <w:t>.01.2023 r.</w:t>
      </w:r>
    </w:p>
    <w:p w14:paraId="047D0DBC"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 xml:space="preserve">2. Wykonawca zobowiązuje się realizować dostawy w okresie, o którym mowa w ust. 1, przy czym każda dostawa powinna być wykonywana w godzinach pracy Starostwa Powiatowego w Wołominie  8ºº-15ºº. </w:t>
      </w:r>
    </w:p>
    <w:p w14:paraId="4C849720"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3. W terminie 7 dni od dnia zrealizowania każdej dostawy Zamawiający zobowiązany jest dokonać potwierdzenia ilości, jakości i zgodności z umową dostarczonych przez Dostawcę materiałów eksploatacyjnych na podstawie protokołu odbioru.</w:t>
      </w:r>
    </w:p>
    <w:p w14:paraId="15A67873"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4. W terminie, o którym mowa w ust. 3, Zamawiający zobowiązany jest zawiadomić Dostawcę w formie e-mailowej na adres: ……………………………….. o stwierdzonych brakach ilościowych lub wadach dostarczonych materiałów eksploatacyjnych, wyznaczając Dostawcy termin do uzupełnienia braków lub wymiany materiałów eksploatacyjnych na wolne od wad.</w:t>
      </w:r>
    </w:p>
    <w:p w14:paraId="2E6794BE" w14:textId="77777777" w:rsidR="00BB52D1" w:rsidRPr="00BB52D1" w:rsidRDefault="00BB52D1" w:rsidP="00BB52D1">
      <w:pPr>
        <w:tabs>
          <w:tab w:val="left" w:pos="708"/>
        </w:tabs>
        <w:autoSpaceDE w:val="0"/>
        <w:autoSpaceDN w:val="0"/>
        <w:spacing w:line="271" w:lineRule="auto"/>
        <w:jc w:val="center"/>
        <w:outlineLvl w:val="0"/>
        <w:rPr>
          <w:rFonts w:ascii="Arial" w:hAnsi="Arial" w:cs="Arial"/>
          <w:b/>
          <w:sz w:val="22"/>
          <w:szCs w:val="22"/>
        </w:rPr>
      </w:pPr>
      <w:r w:rsidRPr="00BB52D1">
        <w:rPr>
          <w:rFonts w:ascii="Arial" w:hAnsi="Arial" w:cs="Arial"/>
          <w:b/>
          <w:sz w:val="22"/>
          <w:szCs w:val="22"/>
        </w:rPr>
        <w:t>§ 5</w:t>
      </w:r>
    </w:p>
    <w:p w14:paraId="56C20301" w14:textId="77777777" w:rsidR="00BB52D1" w:rsidRPr="00BB52D1" w:rsidRDefault="00BB52D1" w:rsidP="00BB52D1">
      <w:pPr>
        <w:numPr>
          <w:ilvl w:val="6"/>
          <w:numId w:val="39"/>
        </w:numPr>
        <w:tabs>
          <w:tab w:val="left" w:pos="708"/>
        </w:tabs>
        <w:spacing w:after="120" w:line="271" w:lineRule="auto"/>
        <w:ind w:left="0" w:firstLine="0"/>
        <w:jc w:val="both"/>
        <w:outlineLvl w:val="0"/>
        <w:rPr>
          <w:rFonts w:ascii="Arial" w:hAnsi="Arial" w:cs="Arial"/>
          <w:sz w:val="22"/>
          <w:szCs w:val="22"/>
        </w:rPr>
      </w:pPr>
      <w:r w:rsidRPr="00BB52D1">
        <w:rPr>
          <w:rFonts w:ascii="Arial" w:hAnsi="Arial" w:cs="Arial"/>
          <w:sz w:val="22"/>
          <w:szCs w:val="22"/>
        </w:rPr>
        <w:t>Zamawiający może odstąpić od umowy (w całości lub części) w następujących przypadkach:</w:t>
      </w:r>
    </w:p>
    <w:p w14:paraId="6BFA303A"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1). Dostarczenie wadliwego lub niekompletnego przedmiotu umowy co najmniej 3 krotnie;</w:t>
      </w:r>
    </w:p>
    <w:p w14:paraId="78190C5D"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2). Gdy dostarczany przedmiot umowy odbiega od opisu zamówienia w całości lub w jakiekolwiek części.</w:t>
      </w:r>
    </w:p>
    <w:p w14:paraId="73FC502E"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3). Zaistnienie okoliczności powodującej, iż wykonanie umowy nie leży w interesie publicznym, czego nie można było przewidzieć w chwili zawarcia umowy.</w:t>
      </w:r>
    </w:p>
    <w:p w14:paraId="319CF36A"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4). Wydanie sądowego nakazu zajęcia majątku Dostawcy</w:t>
      </w:r>
    </w:p>
    <w:p w14:paraId="6D330957"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lastRenderedPageBreak/>
        <w:t>5). Co najmniej trzykrotnej zwłoki Dostawcy związanej z realizacją zamówienia lub odbiorem zużytych materiałów wynoszącej co najmniej 3 dni</w:t>
      </w:r>
    </w:p>
    <w:p w14:paraId="59FA34A8"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6) Gdy Dostawca pozostaje w zwłoce z realizacją zamówienia Zamawiającego o co najmniej 5 dni w stosunku do  terminu wynikającego z §1 ust. 15 lub §3.</w:t>
      </w:r>
    </w:p>
    <w:p w14:paraId="6EC2FA27"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2. Dostawcy przysługuje prawo do odstąpienia od umowy, jeżeli Zamawiający bez podania przyczyny odmawia odbioru prawidłowo i kompletnego przedmiotu umowy.</w:t>
      </w:r>
    </w:p>
    <w:p w14:paraId="4903A44D"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3. Oświadczenie o odstąpienie od umowy powinno zostać złożone w terminie 30 dni od dnia, w którym strona dowiedziała się o przyczynie odstąpienia.</w:t>
      </w:r>
    </w:p>
    <w:p w14:paraId="2BC2FACF"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4.Odstąpienie od umowy przez Zamawiającego na podstawie którejkolwiek z przyczyn wskazanych w ust.1, z wyjątkiem przypadku gdy realizację umowy nie leży w interesie publicznym, uznawane będzie za odstąpienie z przyczyn zależnych od Dostawcy</w:t>
      </w:r>
    </w:p>
    <w:p w14:paraId="721CB30F"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5. Postanowienie niniejszego paragrafu nie wykluczają uprawnień Zamawiającego do odstąpienia od umowy, wynikających z obowiązujących w tym zakresie przepisów prawa oraz naliczania w takich przypadkach kar umownych, jeżeli przyczyny odstąpienia leżeć będą po stronie Dostawcy.</w:t>
      </w:r>
    </w:p>
    <w:p w14:paraId="520E3AD0"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 xml:space="preserve">6. W przypadku odstąpienia od umowy w części Dostawca może żądać jedynie wynagrodzenia za wykonane i odebrane dostawy do dnia odstąpienia </w:t>
      </w:r>
    </w:p>
    <w:p w14:paraId="06F31ADA" w14:textId="77777777" w:rsidR="00BB52D1" w:rsidRPr="00BB52D1" w:rsidRDefault="00BB52D1" w:rsidP="00BB52D1">
      <w:pPr>
        <w:tabs>
          <w:tab w:val="left" w:pos="708"/>
        </w:tabs>
        <w:autoSpaceDE w:val="0"/>
        <w:autoSpaceDN w:val="0"/>
        <w:spacing w:line="271" w:lineRule="auto"/>
        <w:jc w:val="center"/>
        <w:outlineLvl w:val="0"/>
        <w:rPr>
          <w:rFonts w:ascii="Arial" w:hAnsi="Arial" w:cs="Arial"/>
          <w:b/>
          <w:sz w:val="22"/>
          <w:szCs w:val="22"/>
        </w:rPr>
      </w:pPr>
      <w:r w:rsidRPr="00BB52D1">
        <w:rPr>
          <w:rFonts w:ascii="Arial" w:hAnsi="Arial" w:cs="Arial"/>
          <w:b/>
          <w:sz w:val="22"/>
          <w:szCs w:val="22"/>
        </w:rPr>
        <w:t>§ 6</w:t>
      </w:r>
    </w:p>
    <w:p w14:paraId="3759D624"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1. Jeżeli do materiałów eksploatacyjnych producent tych materiałów dołączył dokumentację, w tym karty gwarancyjne, Dostawca wyda w dniu dokonania dostawy wraz z materiałami eksploatacyjnymi dokumentację dołączoną przez producentów tych artykułów, w tym prawidłowo wypełnione karty gwarancyjne producentów. Ponadto Dostawca udzieli 12 miesięcznej gwarancji na dostarczane materiały eksploatacyjne.</w:t>
      </w:r>
    </w:p>
    <w:p w14:paraId="0C78FEB8"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2. Materiały eksploatacyjne składające się na przedmiot każdej dostawy będą objęte gwarancją na warunkach określonych w kartach gwarancyjnych producenta.</w:t>
      </w:r>
    </w:p>
    <w:p w14:paraId="18D091F1" w14:textId="77777777" w:rsidR="00BB52D1" w:rsidRPr="00BB52D1" w:rsidRDefault="00BB52D1" w:rsidP="00BB52D1">
      <w:pPr>
        <w:tabs>
          <w:tab w:val="left" w:pos="708"/>
        </w:tabs>
        <w:autoSpaceDE w:val="0"/>
        <w:autoSpaceDN w:val="0"/>
        <w:spacing w:line="271" w:lineRule="auto"/>
        <w:jc w:val="center"/>
        <w:outlineLvl w:val="0"/>
        <w:rPr>
          <w:rFonts w:ascii="Arial" w:hAnsi="Arial" w:cs="Arial"/>
          <w:b/>
          <w:sz w:val="22"/>
          <w:szCs w:val="22"/>
        </w:rPr>
      </w:pPr>
      <w:r w:rsidRPr="00BB52D1">
        <w:rPr>
          <w:rFonts w:ascii="Arial" w:hAnsi="Arial" w:cs="Arial"/>
          <w:b/>
          <w:sz w:val="22"/>
          <w:szCs w:val="22"/>
        </w:rPr>
        <w:t>§ 7</w:t>
      </w:r>
    </w:p>
    <w:p w14:paraId="147B8DC4"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1. Dostawca zostaje zobowiązany do  zapłacenia Zamawiającemu kar umownych z tytułu:</w:t>
      </w:r>
    </w:p>
    <w:p w14:paraId="62FA490E" w14:textId="77777777" w:rsidR="00BB52D1" w:rsidRPr="00BB52D1" w:rsidRDefault="00BB52D1" w:rsidP="00BB52D1">
      <w:pPr>
        <w:numPr>
          <w:ilvl w:val="0"/>
          <w:numId w:val="40"/>
        </w:numPr>
        <w:tabs>
          <w:tab w:val="left" w:pos="708"/>
        </w:tabs>
        <w:spacing w:after="120" w:line="271" w:lineRule="auto"/>
        <w:ind w:left="0" w:firstLine="0"/>
        <w:jc w:val="both"/>
        <w:outlineLvl w:val="0"/>
        <w:rPr>
          <w:rFonts w:ascii="Arial" w:hAnsi="Arial" w:cs="Arial"/>
          <w:sz w:val="22"/>
          <w:szCs w:val="22"/>
        </w:rPr>
      </w:pPr>
      <w:r w:rsidRPr="00BB52D1">
        <w:rPr>
          <w:rFonts w:ascii="Arial" w:hAnsi="Arial" w:cs="Arial"/>
          <w:sz w:val="22"/>
          <w:szCs w:val="22"/>
        </w:rPr>
        <w:t>Odstąpienia od umowy w całości z przyczyn zależnych od Dostawy-  w wysokości 10% wynagrodzenia brutto, o którym mowa w § 2 ust. 2.</w:t>
      </w:r>
    </w:p>
    <w:p w14:paraId="36D18869" w14:textId="77777777" w:rsidR="00BB52D1" w:rsidRPr="00BB52D1" w:rsidRDefault="00BB52D1" w:rsidP="00BB52D1">
      <w:pPr>
        <w:numPr>
          <w:ilvl w:val="0"/>
          <w:numId w:val="40"/>
        </w:numPr>
        <w:tabs>
          <w:tab w:val="left" w:pos="708"/>
        </w:tabs>
        <w:spacing w:after="120" w:line="271" w:lineRule="auto"/>
        <w:ind w:left="0" w:firstLine="0"/>
        <w:jc w:val="both"/>
        <w:outlineLvl w:val="0"/>
        <w:rPr>
          <w:rFonts w:ascii="Arial" w:hAnsi="Arial" w:cs="Arial"/>
          <w:sz w:val="22"/>
          <w:szCs w:val="22"/>
        </w:rPr>
      </w:pPr>
      <w:r w:rsidRPr="00BB52D1">
        <w:rPr>
          <w:rFonts w:ascii="Arial" w:hAnsi="Arial" w:cs="Arial"/>
          <w:sz w:val="22"/>
          <w:szCs w:val="22"/>
        </w:rPr>
        <w:t>Za zwłokę w wykonaniu przedmiotu umowy – w wysokości 0,5% wartości brutto wynagrodzenia o którym mowa w § 2 ust. 2, za każdy rozpoczęty dzień zwłoki wykraczający poza termin dostawy, o którym mowa w § 3 lub termin wskazany w § 1 ust. 16.</w:t>
      </w:r>
    </w:p>
    <w:p w14:paraId="1F6AF452" w14:textId="77777777" w:rsidR="00BB52D1" w:rsidRPr="00BB52D1" w:rsidRDefault="00BB52D1" w:rsidP="00BB52D1">
      <w:pPr>
        <w:numPr>
          <w:ilvl w:val="0"/>
          <w:numId w:val="40"/>
        </w:numPr>
        <w:tabs>
          <w:tab w:val="left" w:pos="708"/>
        </w:tabs>
        <w:spacing w:after="120" w:line="271" w:lineRule="auto"/>
        <w:ind w:left="0" w:firstLine="0"/>
        <w:jc w:val="both"/>
        <w:outlineLvl w:val="0"/>
        <w:rPr>
          <w:rFonts w:ascii="Arial" w:hAnsi="Arial" w:cs="Arial"/>
          <w:sz w:val="22"/>
          <w:szCs w:val="22"/>
        </w:rPr>
      </w:pPr>
      <w:r w:rsidRPr="00BB52D1">
        <w:rPr>
          <w:rFonts w:ascii="Arial" w:hAnsi="Arial" w:cs="Arial"/>
          <w:sz w:val="22"/>
          <w:szCs w:val="22"/>
        </w:rPr>
        <w:t>Za zwłokę w usunięciu wad i usterek stwierdzonych przy odbiorze lub ujawnionych w okresie gwarancji i rękojmi – w wysokości 0,2% wynagrodzenia brutto o którym mowa w § 2 ust. 2, za każdy rozpoczęty dzień, liczony od upływu terminu wyznaczonego przez Zamawiającego na usunięcie wad i usterek.</w:t>
      </w:r>
    </w:p>
    <w:p w14:paraId="652BAEE6" w14:textId="77777777" w:rsidR="00BB52D1" w:rsidRPr="00BB52D1" w:rsidRDefault="00BB52D1" w:rsidP="00BB52D1">
      <w:pPr>
        <w:numPr>
          <w:ilvl w:val="0"/>
          <w:numId w:val="40"/>
        </w:numPr>
        <w:tabs>
          <w:tab w:val="left" w:pos="708"/>
        </w:tabs>
        <w:spacing w:after="120" w:line="271" w:lineRule="auto"/>
        <w:ind w:left="0" w:firstLine="0"/>
        <w:jc w:val="both"/>
        <w:outlineLvl w:val="0"/>
        <w:rPr>
          <w:rFonts w:ascii="Arial" w:hAnsi="Arial" w:cs="Arial"/>
          <w:sz w:val="22"/>
          <w:szCs w:val="22"/>
        </w:rPr>
      </w:pPr>
      <w:r w:rsidRPr="00BB52D1">
        <w:rPr>
          <w:rFonts w:ascii="Arial" w:hAnsi="Arial" w:cs="Arial"/>
          <w:sz w:val="22"/>
          <w:szCs w:val="22"/>
        </w:rPr>
        <w:t xml:space="preserve">Odstąpienie od umowy(w części) z przyczyn zależnych od Dostawcy - w wysokości                                   10 %wynagrodzenia brutto za część przedmiotów umowy której dotyczy odstąpienie. </w:t>
      </w:r>
    </w:p>
    <w:p w14:paraId="57E1A7D6"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2. Zamawiający zapłaci Dostawcy karę umowną za odstąpienie od umowy z przyczyn zawinionych przez Zamawiającego w wysokości 5% wynagrodzenia brutto o którym mowa w § 2 ust. 2.</w:t>
      </w:r>
    </w:p>
    <w:p w14:paraId="06F0A75E"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3. W przypadku, gdy wysokość zastrzeżonych kar nie pokryje rzeczywiście poniesionej szkody, strony mają prawo dochodzić odszkodowania uzupełniającego na ogólnych zasadach kodeksu cywilnego.</w:t>
      </w:r>
    </w:p>
    <w:p w14:paraId="595186D5" w14:textId="77777777" w:rsidR="00BB52D1" w:rsidRPr="00BB52D1" w:rsidRDefault="00BB52D1" w:rsidP="00BB52D1">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sz w:val="22"/>
          <w:szCs w:val="22"/>
        </w:rPr>
        <w:t>4. Łączna maksymalna wysokość kar umownych, które może dochodzić każda ze Stron wynosi 20% wynagrodzenia brutto wskazanego w § 2 ust. 2 umowy</w:t>
      </w:r>
    </w:p>
    <w:p w14:paraId="27AE705F" w14:textId="77777777" w:rsidR="00BB52D1" w:rsidRPr="00BB52D1" w:rsidRDefault="00BB52D1" w:rsidP="00BB52D1">
      <w:pPr>
        <w:tabs>
          <w:tab w:val="left" w:pos="708"/>
        </w:tabs>
        <w:autoSpaceDE w:val="0"/>
        <w:autoSpaceDN w:val="0"/>
        <w:spacing w:line="271" w:lineRule="auto"/>
        <w:jc w:val="center"/>
        <w:outlineLvl w:val="0"/>
        <w:rPr>
          <w:rFonts w:ascii="Arial" w:hAnsi="Arial" w:cs="Arial"/>
          <w:b/>
          <w:sz w:val="22"/>
          <w:szCs w:val="22"/>
        </w:rPr>
      </w:pPr>
      <w:r w:rsidRPr="00BB52D1">
        <w:rPr>
          <w:rFonts w:ascii="Arial" w:hAnsi="Arial" w:cs="Arial"/>
          <w:b/>
          <w:sz w:val="22"/>
          <w:szCs w:val="22"/>
        </w:rPr>
        <w:t>§ 8</w:t>
      </w:r>
    </w:p>
    <w:p w14:paraId="6A19C1ED" w14:textId="77777777" w:rsidR="00BB52D1" w:rsidRPr="00BB52D1" w:rsidRDefault="00BB52D1" w:rsidP="006C073E">
      <w:pPr>
        <w:tabs>
          <w:tab w:val="left" w:pos="708"/>
        </w:tabs>
        <w:autoSpaceDE w:val="0"/>
        <w:autoSpaceDN w:val="0"/>
        <w:spacing w:line="271" w:lineRule="auto"/>
        <w:jc w:val="both"/>
        <w:outlineLvl w:val="0"/>
        <w:rPr>
          <w:rFonts w:ascii="Arial" w:hAnsi="Arial" w:cs="Arial"/>
          <w:kern w:val="3"/>
          <w:sz w:val="22"/>
          <w:szCs w:val="22"/>
        </w:rPr>
      </w:pPr>
      <w:r w:rsidRPr="00BB52D1">
        <w:rPr>
          <w:rFonts w:ascii="Arial" w:hAnsi="Arial" w:cs="Arial"/>
          <w:kern w:val="3"/>
          <w:sz w:val="22"/>
          <w:szCs w:val="22"/>
        </w:rPr>
        <w:lastRenderedPageBreak/>
        <w:t>1.Dostawca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7931A3FF" w14:textId="77777777" w:rsidR="00BB52D1" w:rsidRPr="00BB52D1" w:rsidRDefault="00BB52D1" w:rsidP="006C073E">
      <w:pPr>
        <w:tabs>
          <w:tab w:val="left" w:pos="708"/>
        </w:tabs>
        <w:autoSpaceDE w:val="0"/>
        <w:autoSpaceDN w:val="0"/>
        <w:spacing w:line="271" w:lineRule="auto"/>
        <w:jc w:val="both"/>
        <w:outlineLvl w:val="0"/>
        <w:rPr>
          <w:rFonts w:ascii="Arial" w:hAnsi="Arial" w:cs="Arial"/>
          <w:sz w:val="22"/>
          <w:szCs w:val="22"/>
        </w:rPr>
      </w:pPr>
      <w:r w:rsidRPr="00BB52D1">
        <w:rPr>
          <w:rFonts w:ascii="Arial" w:hAnsi="Arial" w:cs="Arial"/>
          <w:kern w:val="3"/>
          <w:sz w:val="22"/>
          <w:szCs w:val="22"/>
        </w:rPr>
        <w:t>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Starostwo Powiatowe w Wołominie realizuje obowiązki Administratora danych osobowych, określone w przepisach RODO, w zakresie danych osobowych Dostawcy, w sytuacji,  w której jest on osobą fizyczną (w tym osobą fizyczną prowadzącą działalność gospodarczą) a także danych osobowych osób, które Dostawca wskazał ze swojej strony do realizacji niniejszej umowy.</w:t>
      </w:r>
    </w:p>
    <w:p w14:paraId="006D53FE" w14:textId="77777777" w:rsidR="00BB52D1" w:rsidRPr="00BB52D1" w:rsidRDefault="00BB52D1" w:rsidP="00BB52D1">
      <w:pPr>
        <w:tabs>
          <w:tab w:val="left" w:pos="360"/>
        </w:tabs>
        <w:spacing w:after="120" w:line="271" w:lineRule="auto"/>
        <w:jc w:val="center"/>
        <w:rPr>
          <w:rFonts w:ascii="Arial" w:hAnsi="Arial" w:cs="Arial"/>
          <w:b/>
          <w:sz w:val="22"/>
          <w:szCs w:val="22"/>
        </w:rPr>
      </w:pPr>
      <w:r w:rsidRPr="00BB52D1">
        <w:rPr>
          <w:rFonts w:ascii="Arial" w:hAnsi="Arial" w:cs="Arial"/>
          <w:b/>
          <w:sz w:val="22"/>
          <w:szCs w:val="22"/>
        </w:rPr>
        <w:t>§ 9</w:t>
      </w:r>
    </w:p>
    <w:p w14:paraId="7D3BEF8B" w14:textId="77777777" w:rsidR="00BB52D1" w:rsidRPr="00BB52D1" w:rsidRDefault="00BB52D1" w:rsidP="00BB52D1">
      <w:pPr>
        <w:tabs>
          <w:tab w:val="left" w:pos="360"/>
        </w:tabs>
        <w:spacing w:after="120" w:line="271" w:lineRule="auto"/>
        <w:jc w:val="both"/>
        <w:rPr>
          <w:rFonts w:ascii="Arial" w:hAnsi="Arial" w:cs="Arial"/>
          <w:sz w:val="22"/>
          <w:szCs w:val="22"/>
        </w:rPr>
      </w:pPr>
      <w:r w:rsidRPr="00BB52D1">
        <w:rPr>
          <w:rFonts w:ascii="Arial" w:hAnsi="Arial" w:cs="Arial"/>
          <w:sz w:val="22"/>
          <w:szCs w:val="22"/>
        </w:rPr>
        <w:t>1. Do spraw nieuregulowanych w umowie mają zastosowanie przepisy Kodeksu Cywilnego oraz ustawy Prawo Zamówień Publicznych.</w:t>
      </w:r>
    </w:p>
    <w:p w14:paraId="7F619125" w14:textId="77777777" w:rsidR="00BB52D1" w:rsidRPr="00BB52D1" w:rsidRDefault="00BB52D1" w:rsidP="00BB52D1">
      <w:pPr>
        <w:tabs>
          <w:tab w:val="left" w:pos="360"/>
        </w:tabs>
        <w:spacing w:after="120" w:line="271" w:lineRule="auto"/>
        <w:jc w:val="both"/>
        <w:rPr>
          <w:rFonts w:ascii="Arial" w:hAnsi="Arial" w:cs="Arial"/>
          <w:sz w:val="22"/>
          <w:szCs w:val="22"/>
        </w:rPr>
      </w:pPr>
      <w:r w:rsidRPr="00BB52D1">
        <w:rPr>
          <w:rFonts w:ascii="Arial" w:hAnsi="Arial" w:cs="Arial"/>
          <w:sz w:val="22"/>
          <w:szCs w:val="22"/>
        </w:rPr>
        <w:t>2. Wszelkie zmiany niniejszej umowy, z zastrzeżeniem § 1 ust. 19, wymagają pod rygorem nieważności formy pisemnej.</w:t>
      </w:r>
    </w:p>
    <w:p w14:paraId="5D0A222A" w14:textId="77777777" w:rsidR="00BB52D1" w:rsidRPr="00BB52D1" w:rsidRDefault="00BB52D1" w:rsidP="00BB52D1">
      <w:pPr>
        <w:tabs>
          <w:tab w:val="left" w:pos="360"/>
        </w:tabs>
        <w:spacing w:after="120" w:line="271" w:lineRule="auto"/>
        <w:jc w:val="both"/>
        <w:rPr>
          <w:rFonts w:ascii="Arial" w:hAnsi="Arial" w:cs="Arial"/>
          <w:sz w:val="22"/>
          <w:szCs w:val="22"/>
        </w:rPr>
      </w:pPr>
      <w:r w:rsidRPr="00BB52D1">
        <w:rPr>
          <w:rFonts w:ascii="Arial" w:hAnsi="Arial" w:cs="Arial"/>
          <w:sz w:val="22"/>
          <w:szCs w:val="22"/>
        </w:rPr>
        <w:t>3. Sądem właściwym do rozstrzygnięcia sporu jest sąd właściwy miejscowo dla siedziby Zamawiającego.</w:t>
      </w:r>
    </w:p>
    <w:p w14:paraId="68CD8A7C" w14:textId="57EED996" w:rsidR="00BB52D1" w:rsidRPr="00BB52D1" w:rsidRDefault="00BB52D1" w:rsidP="00BB52D1">
      <w:pPr>
        <w:tabs>
          <w:tab w:val="left" w:pos="360"/>
        </w:tabs>
        <w:spacing w:after="120" w:line="271" w:lineRule="auto"/>
        <w:jc w:val="both"/>
        <w:rPr>
          <w:rFonts w:ascii="Arial" w:hAnsi="Arial" w:cs="Arial"/>
          <w:sz w:val="22"/>
          <w:szCs w:val="22"/>
        </w:rPr>
      </w:pPr>
      <w:r w:rsidRPr="00BB52D1">
        <w:rPr>
          <w:rFonts w:ascii="Arial" w:hAnsi="Arial" w:cs="Arial"/>
          <w:sz w:val="22"/>
          <w:szCs w:val="22"/>
        </w:rPr>
        <w:t>4. Umowę sporządzono w dwóch jednobrzmiących egzemplarzach, po jednym dla każdej ze Stron.</w:t>
      </w:r>
    </w:p>
    <w:p w14:paraId="1019411B" w14:textId="33E372EA" w:rsidR="00EA7AE9" w:rsidRDefault="00EA7AE9"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37BC4723" w14:textId="5D2E7BE9" w:rsidR="00EA7AE9" w:rsidRDefault="00EA7AE9"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5B548FA8" w14:textId="5617FD17"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71554C1F" w14:textId="70562942"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3479CDAD" w14:textId="3FD433B3"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4AD0294D" w14:textId="2ECD4F8E"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571D999" w14:textId="4BB58258"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0D5659EA" w14:textId="44C427B8"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3434A326" w14:textId="6263B275"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25C2218D" w14:textId="238DD90B"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3CC4507" w14:textId="1E80E2B4"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5185DFF7" w14:textId="17EDF900"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F76288E" w14:textId="12FE81DE"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48C8D08E" w14:textId="5AF5A62F"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1CF547AC" w14:textId="08CB48DC"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79B6DC50" w14:textId="772ED255"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5A480F06" w14:textId="197534AB"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407255A5" w14:textId="7D4C6664"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77010728" w14:textId="7D7C7B0B"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2B895C65" w14:textId="4FAA4ADC" w:rsidR="007F730C" w:rsidRDefault="007F730C" w:rsidP="00FC675E">
      <w:pPr>
        <w:pStyle w:val="Zwykytekst"/>
        <w:tabs>
          <w:tab w:val="left" w:pos="708"/>
        </w:tabs>
        <w:spacing w:line="271" w:lineRule="auto"/>
        <w:jc w:val="center"/>
        <w:outlineLvl w:val="0"/>
        <w:rPr>
          <w:rFonts w:ascii="Arial" w:eastAsia="StarSymbol" w:hAnsi="Arial" w:cs="Arial"/>
          <w:b/>
          <w:sz w:val="22"/>
          <w:szCs w:val="22"/>
          <w:lang w:eastAsia="ar-SA"/>
        </w:rPr>
      </w:pPr>
    </w:p>
    <w:p w14:paraId="59A986A3" w14:textId="77777777" w:rsidR="00000DC6" w:rsidRDefault="00000DC6" w:rsidP="00CA56B4">
      <w:pPr>
        <w:spacing w:line="271" w:lineRule="auto"/>
        <w:jc w:val="both"/>
        <w:rPr>
          <w:rFonts w:ascii="Arial" w:hAnsi="Arial" w:cs="Arial"/>
          <w:color w:val="000000"/>
          <w:sz w:val="22"/>
          <w:szCs w:val="22"/>
          <w:lang w:eastAsia="ar-SA"/>
        </w:rPr>
      </w:pPr>
    </w:p>
    <w:p w14:paraId="515CC2EE" w14:textId="77777777" w:rsidR="006C073E" w:rsidRDefault="006C073E" w:rsidP="00CA56B4">
      <w:pPr>
        <w:spacing w:line="271" w:lineRule="auto"/>
        <w:jc w:val="both"/>
        <w:rPr>
          <w:rFonts w:ascii="Arial" w:hAnsi="Arial" w:cs="Arial"/>
          <w:color w:val="000000"/>
          <w:sz w:val="22"/>
          <w:szCs w:val="22"/>
          <w:lang w:eastAsia="ar-SA"/>
        </w:rPr>
      </w:pPr>
    </w:p>
    <w:p w14:paraId="3F45E77C" w14:textId="390C8DA0" w:rsidR="00000DC6" w:rsidRPr="000B20F0" w:rsidRDefault="005F7990" w:rsidP="00000DC6">
      <w:pPr>
        <w:tabs>
          <w:tab w:val="left" w:pos="-142"/>
        </w:tabs>
        <w:spacing w:line="271" w:lineRule="auto"/>
        <w:jc w:val="both"/>
        <w:rPr>
          <w:rFonts w:ascii="Arial" w:hAnsi="Arial" w:cs="Arial"/>
          <w:sz w:val="22"/>
          <w:szCs w:val="22"/>
        </w:rPr>
      </w:pPr>
      <w:r>
        <w:rPr>
          <w:rFonts w:ascii="Arial" w:hAnsi="Arial" w:cs="Arial"/>
          <w:sz w:val="22"/>
          <w:szCs w:val="22"/>
        </w:rPr>
        <w:lastRenderedPageBreak/>
        <w:t>BZP.272.1</w:t>
      </w:r>
      <w:r w:rsidR="006C073E">
        <w:rPr>
          <w:rFonts w:ascii="Arial" w:hAnsi="Arial" w:cs="Arial"/>
          <w:sz w:val="22"/>
          <w:szCs w:val="22"/>
        </w:rPr>
        <w:t>82</w:t>
      </w:r>
      <w:r w:rsidR="00CF7C79">
        <w:rPr>
          <w:rFonts w:ascii="Arial" w:hAnsi="Arial" w:cs="Arial"/>
          <w:sz w:val="22"/>
          <w:szCs w:val="22"/>
        </w:rPr>
        <w:t>.202</w:t>
      </w:r>
      <w:r w:rsidR="0098599D">
        <w:rPr>
          <w:rFonts w:ascii="Arial" w:hAnsi="Arial" w:cs="Arial"/>
          <w:sz w:val="22"/>
          <w:szCs w:val="22"/>
        </w:rPr>
        <w:t>3</w:t>
      </w:r>
      <w:r w:rsidR="00000DC6" w:rsidRPr="000B20F0">
        <w:rPr>
          <w:rFonts w:ascii="Arial" w:hAnsi="Arial" w:cs="Arial"/>
          <w:sz w:val="22"/>
          <w:szCs w:val="22"/>
        </w:rPr>
        <w:t xml:space="preserve">                       </w:t>
      </w:r>
      <w:r w:rsidR="00000DC6">
        <w:rPr>
          <w:rFonts w:ascii="Arial" w:hAnsi="Arial" w:cs="Arial"/>
          <w:sz w:val="22"/>
          <w:szCs w:val="22"/>
        </w:rPr>
        <w:t xml:space="preserve">     </w:t>
      </w:r>
      <w:r w:rsidR="00000DC6">
        <w:rPr>
          <w:rFonts w:ascii="Arial" w:hAnsi="Arial" w:cs="Arial"/>
          <w:sz w:val="22"/>
          <w:szCs w:val="22"/>
        </w:rPr>
        <w:tab/>
      </w:r>
      <w:r w:rsidR="00000DC6">
        <w:rPr>
          <w:rFonts w:ascii="Arial" w:hAnsi="Arial" w:cs="Arial"/>
          <w:sz w:val="22"/>
          <w:szCs w:val="22"/>
        </w:rPr>
        <w:tab/>
      </w:r>
      <w:r w:rsidR="00000DC6">
        <w:rPr>
          <w:rFonts w:ascii="Arial" w:hAnsi="Arial" w:cs="Arial"/>
          <w:sz w:val="22"/>
          <w:szCs w:val="22"/>
        </w:rPr>
        <w:tab/>
      </w:r>
      <w:r>
        <w:rPr>
          <w:rFonts w:ascii="Arial" w:hAnsi="Arial" w:cs="Arial"/>
          <w:sz w:val="22"/>
          <w:szCs w:val="22"/>
        </w:rPr>
        <w:tab/>
      </w:r>
      <w:r w:rsidR="00000DC6">
        <w:rPr>
          <w:rFonts w:ascii="Arial" w:hAnsi="Arial" w:cs="Arial"/>
          <w:sz w:val="22"/>
          <w:szCs w:val="22"/>
        </w:rPr>
        <w:tab/>
        <w:t xml:space="preserve">     Załącznik nr </w:t>
      </w:r>
      <w:r w:rsidR="008C1862">
        <w:rPr>
          <w:rFonts w:ascii="Arial" w:hAnsi="Arial" w:cs="Arial"/>
          <w:sz w:val="22"/>
          <w:szCs w:val="22"/>
        </w:rPr>
        <w:t>5</w:t>
      </w:r>
    </w:p>
    <w:p w14:paraId="77CE6413" w14:textId="77777777" w:rsidR="00000DC6" w:rsidRPr="000B20F0" w:rsidRDefault="00000DC6" w:rsidP="00000DC6">
      <w:pPr>
        <w:tabs>
          <w:tab w:val="left" w:pos="-142"/>
        </w:tabs>
        <w:spacing w:line="271" w:lineRule="auto"/>
        <w:jc w:val="both"/>
        <w:rPr>
          <w:rFonts w:ascii="Arial" w:hAnsi="Arial" w:cs="Arial"/>
          <w:sz w:val="22"/>
          <w:szCs w:val="22"/>
        </w:rPr>
      </w:pPr>
    </w:p>
    <w:p w14:paraId="43E2198C" w14:textId="77777777" w:rsidR="00000DC6" w:rsidRPr="000B20F0" w:rsidRDefault="00000DC6" w:rsidP="00000DC6">
      <w:pPr>
        <w:tabs>
          <w:tab w:val="left" w:pos="-142"/>
        </w:tabs>
        <w:spacing w:line="271" w:lineRule="auto"/>
        <w:ind w:left="3540"/>
        <w:jc w:val="right"/>
        <w:rPr>
          <w:rFonts w:ascii="Arial" w:hAnsi="Arial" w:cs="Arial"/>
          <w:color w:val="FF0000"/>
          <w:sz w:val="22"/>
          <w:szCs w:val="22"/>
        </w:rPr>
      </w:pPr>
    </w:p>
    <w:p w14:paraId="53FAF862"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5E17B05A" w14:textId="77777777" w:rsidR="00000DC6" w:rsidRPr="000B20F0" w:rsidRDefault="00000DC6" w:rsidP="00000DC6">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4DD543FC" w14:textId="77777777" w:rsidR="00000DC6" w:rsidRPr="000B20F0" w:rsidRDefault="00000DC6" w:rsidP="00000DC6">
      <w:pPr>
        <w:spacing w:line="271" w:lineRule="auto"/>
        <w:rPr>
          <w:rFonts w:ascii="Arial" w:eastAsia="MS Mincho" w:hAnsi="Arial" w:cs="Arial"/>
          <w:sz w:val="22"/>
          <w:szCs w:val="22"/>
        </w:rPr>
      </w:pPr>
    </w:p>
    <w:p w14:paraId="099E0BD8" w14:textId="77777777" w:rsidR="00000DC6" w:rsidRPr="000B20F0" w:rsidRDefault="00000DC6" w:rsidP="00000DC6">
      <w:pPr>
        <w:spacing w:line="271" w:lineRule="auto"/>
        <w:jc w:val="center"/>
        <w:rPr>
          <w:rFonts w:ascii="Arial" w:eastAsia="MS Mincho" w:hAnsi="Arial" w:cs="Arial"/>
          <w:sz w:val="22"/>
          <w:szCs w:val="22"/>
        </w:rPr>
      </w:pPr>
    </w:p>
    <w:p w14:paraId="0F390329"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93AFD62"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07176901" w14:textId="77777777" w:rsidR="00000DC6" w:rsidRPr="000B20F0" w:rsidRDefault="00000DC6" w:rsidP="00000DC6">
      <w:pPr>
        <w:spacing w:line="271" w:lineRule="auto"/>
        <w:jc w:val="center"/>
        <w:rPr>
          <w:rFonts w:ascii="Arial" w:eastAsia="MS Mincho" w:hAnsi="Arial" w:cs="Arial"/>
          <w:sz w:val="22"/>
          <w:szCs w:val="22"/>
        </w:rPr>
      </w:pPr>
    </w:p>
    <w:p w14:paraId="2823FB05" w14:textId="77777777" w:rsidR="00000DC6" w:rsidRPr="000B20F0" w:rsidRDefault="00000DC6" w:rsidP="00000DC6">
      <w:pPr>
        <w:spacing w:line="271" w:lineRule="auto"/>
        <w:rPr>
          <w:rFonts w:ascii="Arial" w:eastAsia="MS Mincho" w:hAnsi="Arial" w:cs="Arial"/>
          <w:sz w:val="22"/>
          <w:szCs w:val="22"/>
        </w:rPr>
      </w:pPr>
    </w:p>
    <w:p w14:paraId="0761B660" w14:textId="77777777" w:rsidR="00000DC6" w:rsidRPr="000B20F0" w:rsidRDefault="00000DC6" w:rsidP="00000DC6">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4A9E4642" w14:textId="77777777" w:rsidR="00000DC6" w:rsidRPr="000B20F0" w:rsidRDefault="00000DC6" w:rsidP="00000DC6">
      <w:pPr>
        <w:spacing w:line="271" w:lineRule="auto"/>
        <w:jc w:val="center"/>
        <w:rPr>
          <w:rFonts w:ascii="Arial" w:eastAsia="MS Mincho" w:hAnsi="Arial" w:cs="Arial"/>
          <w:sz w:val="22"/>
          <w:szCs w:val="22"/>
        </w:rPr>
      </w:pPr>
    </w:p>
    <w:p w14:paraId="34FA3376" w14:textId="77777777" w:rsidR="00000DC6" w:rsidRPr="000B20F0" w:rsidRDefault="00000DC6" w:rsidP="00000DC6">
      <w:pPr>
        <w:spacing w:line="271" w:lineRule="auto"/>
        <w:jc w:val="center"/>
        <w:rPr>
          <w:rFonts w:ascii="Arial" w:eastAsia="MS Mincho" w:hAnsi="Arial" w:cs="Arial"/>
          <w:sz w:val="22"/>
          <w:szCs w:val="22"/>
        </w:rPr>
      </w:pPr>
    </w:p>
    <w:p w14:paraId="7D94F567" w14:textId="583B5452" w:rsidR="00000DC6" w:rsidRDefault="00000DC6" w:rsidP="00000DC6">
      <w:pPr>
        <w:spacing w:line="271" w:lineRule="auto"/>
        <w:jc w:val="both"/>
        <w:rPr>
          <w:rFonts w:ascii="Arial"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771EC4C6" w14:textId="77777777" w:rsidR="000204C1" w:rsidRPr="000B20F0" w:rsidRDefault="000204C1" w:rsidP="00000DC6">
      <w:pPr>
        <w:spacing w:line="271" w:lineRule="auto"/>
        <w:jc w:val="both"/>
        <w:rPr>
          <w:rFonts w:ascii="Arial" w:eastAsia="MS Mincho" w:hAnsi="Arial" w:cs="Arial"/>
          <w:sz w:val="22"/>
          <w:szCs w:val="22"/>
        </w:rPr>
      </w:pPr>
    </w:p>
    <w:p w14:paraId="569771D1"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318F6ED" wp14:editId="2CD71377">
                <wp:simplePos x="0" y="0"/>
                <wp:positionH relativeFrom="margin">
                  <wp:align>left</wp:align>
                </wp:positionH>
                <wp:positionV relativeFrom="paragraph">
                  <wp:posOffset>15875</wp:posOffset>
                </wp:positionV>
                <wp:extent cx="6037580" cy="8572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57250"/>
                        </a:xfrm>
                        <a:prstGeom prst="rect">
                          <a:avLst/>
                        </a:prstGeom>
                        <a:solidFill>
                          <a:srgbClr val="FFFFFF"/>
                        </a:solidFill>
                        <a:ln w="9525">
                          <a:solidFill>
                            <a:srgbClr val="000000"/>
                          </a:solidFill>
                          <a:miter lim="800000"/>
                          <a:headEnd/>
                          <a:tailEnd/>
                        </a:ln>
                      </wps:spPr>
                      <wps:txbx>
                        <w:txbxContent>
                          <w:p w14:paraId="15295457" w14:textId="7C7307DC" w:rsidR="008C1862" w:rsidRPr="008C1862" w:rsidRDefault="008C1862" w:rsidP="008C1862">
                            <w:pPr>
                              <w:pStyle w:val="Tekstpodstawowy"/>
                              <w:jc w:val="center"/>
                              <w:rPr>
                                <w:rFonts w:ascii="Arial" w:hAnsi="Arial" w:cs="Arial"/>
                                <w:b/>
                                <w:sz w:val="22"/>
                                <w:szCs w:val="22"/>
                              </w:rPr>
                            </w:pPr>
                            <w:r w:rsidRPr="008C1862">
                              <w:rPr>
                                <w:rFonts w:ascii="Arial" w:hAnsi="Arial" w:cs="Arial"/>
                                <w:b/>
                                <w:sz w:val="22"/>
                                <w:szCs w:val="22"/>
                              </w:rPr>
                              <w:t xml:space="preserve">Dostawa materiałów eksploatacyjnych dla potrzeb Starostwa Powiatowego </w:t>
                            </w:r>
                            <w:r>
                              <w:rPr>
                                <w:rFonts w:ascii="Arial" w:hAnsi="Arial" w:cs="Arial"/>
                                <w:b/>
                                <w:sz w:val="22"/>
                                <w:szCs w:val="22"/>
                              </w:rPr>
                              <w:t xml:space="preserve">                   </w:t>
                            </w:r>
                            <w:r w:rsidRPr="008C1862">
                              <w:rPr>
                                <w:rFonts w:ascii="Arial" w:hAnsi="Arial" w:cs="Arial"/>
                                <w:b/>
                                <w:sz w:val="22"/>
                                <w:szCs w:val="22"/>
                              </w:rPr>
                              <w:t xml:space="preserve">w Wołominie </w:t>
                            </w:r>
                            <w:r w:rsidRPr="008C1862">
                              <w:rPr>
                                <w:rFonts w:ascii="Arial" w:hAnsi="Arial" w:cs="Arial"/>
                                <w:b/>
                                <w:sz w:val="22"/>
                                <w:szCs w:val="22"/>
                              </w:rPr>
                              <w:br/>
                              <w:t xml:space="preserve">oraz bezpłatny odbiór zużytych materiałów eksploatacyjnych do drukarek </w:t>
                            </w:r>
                            <w:r w:rsidRPr="008C1862">
                              <w:rPr>
                                <w:rFonts w:ascii="Arial" w:hAnsi="Arial" w:cs="Arial"/>
                                <w:b/>
                                <w:sz w:val="22"/>
                                <w:szCs w:val="22"/>
                              </w:rPr>
                              <w:br/>
                              <w:t>laserowych i atramentowych w 202</w:t>
                            </w:r>
                            <w:r w:rsidR="006C073E">
                              <w:rPr>
                                <w:rFonts w:ascii="Arial" w:hAnsi="Arial" w:cs="Arial"/>
                                <w:b/>
                                <w:sz w:val="22"/>
                                <w:szCs w:val="22"/>
                              </w:rPr>
                              <w:t>4</w:t>
                            </w:r>
                            <w:r w:rsidRPr="008C1862">
                              <w:rPr>
                                <w:rFonts w:ascii="Arial" w:hAnsi="Arial" w:cs="Arial"/>
                                <w:b/>
                                <w:sz w:val="22"/>
                                <w:szCs w:val="22"/>
                              </w:rPr>
                              <w:t xml:space="preserve"> r.</w:t>
                            </w:r>
                          </w:p>
                          <w:p w14:paraId="4C3029A1" w14:textId="5351A13F" w:rsidR="00000DC6" w:rsidRPr="000204C1" w:rsidRDefault="00000DC6" w:rsidP="00000DC6">
                            <w:pPr>
                              <w:pStyle w:val="Tytu"/>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8F6ED" id="_x0000_t202" coordsize="21600,21600" o:spt="202" path="m,l,21600r21600,l21600,xe">
                <v:stroke joinstyle="miter"/>
                <v:path gradientshapeok="t" o:connecttype="rect"/>
              </v:shapetype>
              <v:shape id="Pole tekstowe 1" o:spid="_x0000_s1026" type="#_x0000_t202" style="position:absolute;margin-left:0;margin-top:1.25pt;width:475.4pt;height: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">
                <v:textbox>
                  <w:txbxContent>
                    <w:p w14:paraId="15295457" w14:textId="7C7307DC" w:rsidR="008C1862" w:rsidRPr="008C1862" w:rsidRDefault="008C1862" w:rsidP="008C1862">
                      <w:pPr>
                        <w:pStyle w:val="Tekstpodstawowy"/>
                        <w:jc w:val="center"/>
                        <w:rPr>
                          <w:rFonts w:ascii="Arial" w:hAnsi="Arial" w:cs="Arial"/>
                          <w:b/>
                          <w:sz w:val="22"/>
                          <w:szCs w:val="22"/>
                        </w:rPr>
                      </w:pPr>
                      <w:r w:rsidRPr="008C1862">
                        <w:rPr>
                          <w:rFonts w:ascii="Arial" w:hAnsi="Arial" w:cs="Arial"/>
                          <w:b/>
                          <w:sz w:val="22"/>
                          <w:szCs w:val="22"/>
                        </w:rPr>
                        <w:t xml:space="preserve">Dostawa materiałów eksploatacyjnych dla potrzeb Starostwa Powiatowego </w:t>
                      </w:r>
                      <w:r>
                        <w:rPr>
                          <w:rFonts w:ascii="Arial" w:hAnsi="Arial" w:cs="Arial"/>
                          <w:b/>
                          <w:sz w:val="22"/>
                          <w:szCs w:val="22"/>
                        </w:rPr>
                        <w:t xml:space="preserve">                   </w:t>
                      </w:r>
                      <w:r w:rsidRPr="008C1862">
                        <w:rPr>
                          <w:rFonts w:ascii="Arial" w:hAnsi="Arial" w:cs="Arial"/>
                          <w:b/>
                          <w:sz w:val="22"/>
                          <w:szCs w:val="22"/>
                        </w:rPr>
                        <w:t xml:space="preserve">w Wołominie </w:t>
                      </w:r>
                      <w:r w:rsidRPr="008C1862">
                        <w:rPr>
                          <w:rFonts w:ascii="Arial" w:hAnsi="Arial" w:cs="Arial"/>
                          <w:b/>
                          <w:sz w:val="22"/>
                          <w:szCs w:val="22"/>
                        </w:rPr>
                        <w:br/>
                        <w:t xml:space="preserve">oraz bezpłatny odbiór zużytych materiałów eksploatacyjnych do drukarek </w:t>
                      </w:r>
                      <w:r w:rsidRPr="008C1862">
                        <w:rPr>
                          <w:rFonts w:ascii="Arial" w:hAnsi="Arial" w:cs="Arial"/>
                          <w:b/>
                          <w:sz w:val="22"/>
                          <w:szCs w:val="22"/>
                        </w:rPr>
                        <w:br/>
                        <w:t>laserowych i atramentowych w 202</w:t>
                      </w:r>
                      <w:r w:rsidR="006C073E">
                        <w:rPr>
                          <w:rFonts w:ascii="Arial" w:hAnsi="Arial" w:cs="Arial"/>
                          <w:b/>
                          <w:sz w:val="22"/>
                          <w:szCs w:val="22"/>
                        </w:rPr>
                        <w:t>4</w:t>
                      </w:r>
                      <w:r w:rsidRPr="008C1862">
                        <w:rPr>
                          <w:rFonts w:ascii="Arial" w:hAnsi="Arial" w:cs="Arial"/>
                          <w:b/>
                          <w:sz w:val="22"/>
                          <w:szCs w:val="22"/>
                        </w:rPr>
                        <w:t xml:space="preserve"> r.</w:t>
                      </w:r>
                    </w:p>
                    <w:p w14:paraId="4C3029A1" w14:textId="5351A13F" w:rsidR="00000DC6" w:rsidRPr="000204C1" w:rsidRDefault="00000DC6" w:rsidP="00000DC6">
                      <w:pPr>
                        <w:pStyle w:val="Tytu"/>
                        <w:jc w:val="center"/>
                        <w:rPr>
                          <w:rFonts w:ascii="Arial" w:hAnsi="Arial" w:cs="Arial"/>
                          <w:sz w:val="22"/>
                          <w:szCs w:val="22"/>
                        </w:rPr>
                      </w:pPr>
                    </w:p>
                  </w:txbxContent>
                </v:textbox>
                <w10:wrap anchorx="margin"/>
              </v:shape>
            </w:pict>
          </mc:Fallback>
        </mc:AlternateContent>
      </w:r>
    </w:p>
    <w:p w14:paraId="0AF65371" w14:textId="77777777" w:rsidR="00000DC6" w:rsidRPr="000B20F0" w:rsidRDefault="00000DC6" w:rsidP="00000DC6">
      <w:pPr>
        <w:spacing w:line="271" w:lineRule="auto"/>
        <w:rPr>
          <w:rFonts w:ascii="Arial" w:eastAsia="MS Mincho" w:hAnsi="Arial" w:cs="Arial"/>
          <w:sz w:val="22"/>
          <w:szCs w:val="22"/>
        </w:rPr>
      </w:pPr>
    </w:p>
    <w:p w14:paraId="26EBDAD6" w14:textId="77777777" w:rsidR="00000DC6" w:rsidRPr="000B20F0" w:rsidRDefault="00000DC6" w:rsidP="00000DC6">
      <w:pPr>
        <w:spacing w:line="271" w:lineRule="auto"/>
        <w:rPr>
          <w:rFonts w:ascii="Arial" w:eastAsia="MS Mincho" w:hAnsi="Arial" w:cs="Arial"/>
          <w:sz w:val="22"/>
          <w:szCs w:val="22"/>
        </w:rPr>
      </w:pPr>
    </w:p>
    <w:p w14:paraId="413713D7" w14:textId="77777777" w:rsidR="00000DC6" w:rsidRPr="000B20F0" w:rsidRDefault="00000DC6" w:rsidP="00000DC6">
      <w:pPr>
        <w:spacing w:line="271" w:lineRule="auto"/>
        <w:rPr>
          <w:rFonts w:ascii="Arial" w:eastAsia="MS Mincho" w:hAnsi="Arial" w:cs="Arial"/>
          <w:sz w:val="22"/>
          <w:szCs w:val="22"/>
        </w:rPr>
      </w:pPr>
    </w:p>
    <w:p w14:paraId="7900FF9C" w14:textId="77777777" w:rsidR="00000DC6" w:rsidRPr="000B20F0" w:rsidRDefault="00000DC6" w:rsidP="00000DC6">
      <w:pPr>
        <w:spacing w:line="271" w:lineRule="auto"/>
        <w:rPr>
          <w:rFonts w:ascii="Arial" w:eastAsia="MS Mincho" w:hAnsi="Arial" w:cs="Arial"/>
          <w:sz w:val="22"/>
          <w:szCs w:val="22"/>
        </w:rPr>
      </w:pPr>
    </w:p>
    <w:p w14:paraId="365B0214" w14:textId="77777777" w:rsidR="00000DC6" w:rsidRPr="000B20F0" w:rsidRDefault="00000DC6" w:rsidP="00000DC6">
      <w:pPr>
        <w:spacing w:line="271" w:lineRule="auto"/>
        <w:rPr>
          <w:rFonts w:ascii="Arial" w:eastAsia="MS Mincho" w:hAnsi="Arial" w:cs="Arial"/>
          <w:sz w:val="22"/>
          <w:szCs w:val="22"/>
        </w:rPr>
      </w:pPr>
    </w:p>
    <w:p w14:paraId="5C6B7D39" w14:textId="77777777" w:rsidR="00000DC6" w:rsidRPr="000B20F0" w:rsidRDefault="00000DC6" w:rsidP="00000DC6">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22AFEA3F" w14:textId="77777777" w:rsidR="00000DC6" w:rsidRPr="000B20F0" w:rsidRDefault="00000DC6" w:rsidP="00000DC6">
      <w:pPr>
        <w:suppressAutoHyphens/>
        <w:spacing w:line="271" w:lineRule="auto"/>
        <w:ind w:left="720"/>
        <w:rPr>
          <w:rFonts w:ascii="Arial" w:eastAsia="MS Mincho" w:hAnsi="Arial" w:cs="Arial"/>
          <w:sz w:val="22"/>
          <w:szCs w:val="22"/>
        </w:rPr>
      </w:pPr>
    </w:p>
    <w:p w14:paraId="51BA3400"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F69B7EB" w14:textId="77777777" w:rsidR="00000DC6" w:rsidRPr="000B20F0" w:rsidRDefault="00000DC6" w:rsidP="00000DC6">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5C19CFE" w14:textId="77777777" w:rsidR="00000DC6" w:rsidRPr="000B20F0" w:rsidRDefault="00000DC6" w:rsidP="00000DC6">
      <w:pPr>
        <w:spacing w:line="271" w:lineRule="auto"/>
        <w:ind w:left="708"/>
        <w:rPr>
          <w:rFonts w:ascii="Arial" w:eastAsia="MS Mincho" w:hAnsi="Arial" w:cs="Arial"/>
          <w:sz w:val="22"/>
          <w:szCs w:val="22"/>
        </w:rPr>
      </w:pPr>
    </w:p>
    <w:p w14:paraId="2FB0A865" w14:textId="77777777" w:rsidR="00000DC6" w:rsidRPr="000B20F0" w:rsidRDefault="00000DC6" w:rsidP="00000DC6">
      <w:pPr>
        <w:spacing w:line="271" w:lineRule="auto"/>
        <w:ind w:left="708"/>
        <w:rPr>
          <w:rFonts w:ascii="Arial" w:eastAsia="MS Mincho" w:hAnsi="Arial" w:cs="Arial"/>
          <w:sz w:val="22"/>
          <w:szCs w:val="22"/>
        </w:rPr>
      </w:pPr>
    </w:p>
    <w:p w14:paraId="273908A7" w14:textId="77777777" w:rsidR="00000DC6" w:rsidRPr="000B20F0" w:rsidRDefault="00000DC6" w:rsidP="00000DC6">
      <w:pPr>
        <w:spacing w:line="271" w:lineRule="auto"/>
        <w:rPr>
          <w:rFonts w:ascii="Arial" w:eastAsia="MS Mincho" w:hAnsi="Arial" w:cs="Arial"/>
          <w:sz w:val="22"/>
          <w:szCs w:val="22"/>
        </w:rPr>
      </w:pPr>
    </w:p>
    <w:p w14:paraId="520DBFF7"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48A43A3"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7751CD6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1841FF1A"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36E446B6"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6E798BC8" w14:textId="77777777" w:rsidR="00000DC6" w:rsidRPr="000B20F0" w:rsidRDefault="00000DC6" w:rsidP="00000DC6">
      <w:pPr>
        <w:tabs>
          <w:tab w:val="left" w:pos="-142"/>
        </w:tabs>
        <w:suppressAutoHyphens/>
        <w:spacing w:line="271" w:lineRule="auto"/>
        <w:jc w:val="both"/>
        <w:rPr>
          <w:rFonts w:ascii="Arial" w:hAnsi="Arial" w:cs="Arial"/>
          <w:sz w:val="22"/>
          <w:szCs w:val="22"/>
          <w:lang w:eastAsia="ar-SA"/>
        </w:rPr>
      </w:pPr>
    </w:p>
    <w:p w14:paraId="47F4656D" w14:textId="77777777" w:rsidR="00000DC6" w:rsidRPr="000B20F0" w:rsidRDefault="00000DC6" w:rsidP="00000DC6">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5E3E47D" w14:textId="77777777" w:rsidR="00000DC6" w:rsidRPr="000B20F0" w:rsidRDefault="00000DC6" w:rsidP="00C47069">
      <w:pPr>
        <w:tabs>
          <w:tab w:val="left" w:pos="-142"/>
        </w:tabs>
        <w:suppressAutoHyphens/>
        <w:spacing w:line="271" w:lineRule="auto"/>
        <w:ind w:left="4248" w:firstLine="5"/>
        <w:jc w:val="both"/>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12C13361" w14:textId="77777777" w:rsidR="00000DC6" w:rsidRPr="000B20F0" w:rsidRDefault="00000DC6" w:rsidP="00C47069">
      <w:pPr>
        <w:tabs>
          <w:tab w:val="left" w:pos="-142"/>
        </w:tabs>
        <w:suppressAutoHyphens/>
        <w:spacing w:line="271" w:lineRule="auto"/>
        <w:ind w:left="4248"/>
        <w:jc w:val="both"/>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18DCCAE9" w14:textId="77777777" w:rsidR="00000DC6" w:rsidRPr="000B20F0" w:rsidRDefault="00000DC6" w:rsidP="00000DC6">
      <w:pPr>
        <w:tabs>
          <w:tab w:val="left" w:pos="-142"/>
        </w:tabs>
        <w:suppressAutoHyphens/>
        <w:spacing w:line="271" w:lineRule="auto"/>
        <w:rPr>
          <w:rFonts w:ascii="Arial" w:hAnsi="Arial" w:cs="Arial"/>
          <w:sz w:val="22"/>
          <w:szCs w:val="22"/>
          <w:lang w:eastAsia="ar-SA"/>
        </w:rPr>
      </w:pPr>
    </w:p>
    <w:p w14:paraId="696108BC" w14:textId="77777777" w:rsidR="00000DC6" w:rsidRPr="000B20F0" w:rsidRDefault="00000DC6" w:rsidP="00000DC6">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4A990810" w14:textId="77777777" w:rsidR="00000DC6" w:rsidRPr="000B20F0" w:rsidRDefault="00000DC6" w:rsidP="00000DC6">
      <w:pPr>
        <w:tabs>
          <w:tab w:val="left" w:pos="-142"/>
        </w:tabs>
        <w:spacing w:line="271" w:lineRule="auto"/>
        <w:rPr>
          <w:rFonts w:ascii="Arial" w:hAnsi="Arial" w:cs="Arial"/>
          <w:color w:val="FF0000"/>
          <w:sz w:val="22"/>
          <w:szCs w:val="22"/>
        </w:rPr>
      </w:pPr>
    </w:p>
    <w:p w14:paraId="6BD719A3" w14:textId="77777777" w:rsidR="00000DC6" w:rsidRPr="000B20F0" w:rsidRDefault="00000DC6" w:rsidP="00000DC6">
      <w:pPr>
        <w:spacing w:line="271" w:lineRule="auto"/>
        <w:jc w:val="both"/>
        <w:rPr>
          <w:rFonts w:ascii="Arial" w:hAnsi="Arial" w:cs="Arial"/>
          <w:snapToGrid w:val="0"/>
          <w:color w:val="002060"/>
          <w:sz w:val="22"/>
          <w:szCs w:val="22"/>
        </w:rPr>
      </w:pPr>
    </w:p>
    <w:p w14:paraId="35FF7B86" w14:textId="2A14197F" w:rsidR="00000DC6" w:rsidRDefault="00000DC6" w:rsidP="00000DC6">
      <w:pPr>
        <w:spacing w:line="271" w:lineRule="auto"/>
        <w:jc w:val="both"/>
        <w:rPr>
          <w:rFonts w:ascii="Arial" w:hAnsi="Arial" w:cs="Arial"/>
          <w:i/>
          <w:snapToGrid w:val="0"/>
          <w:color w:val="002060"/>
          <w:sz w:val="22"/>
          <w:szCs w:val="22"/>
        </w:rPr>
      </w:pPr>
    </w:p>
    <w:p w14:paraId="6022EC2F" w14:textId="36CBB91E" w:rsidR="00A42451" w:rsidRDefault="00A42451" w:rsidP="00000DC6">
      <w:pPr>
        <w:spacing w:line="271" w:lineRule="auto"/>
        <w:jc w:val="both"/>
        <w:rPr>
          <w:rFonts w:ascii="Arial" w:hAnsi="Arial" w:cs="Arial"/>
          <w:i/>
          <w:snapToGrid w:val="0"/>
          <w:color w:val="002060"/>
          <w:sz w:val="22"/>
          <w:szCs w:val="22"/>
        </w:rPr>
      </w:pPr>
    </w:p>
    <w:p w14:paraId="408978E8" w14:textId="74F04148" w:rsidR="00A42451" w:rsidRDefault="00A42451" w:rsidP="00000DC6">
      <w:pPr>
        <w:spacing w:line="271" w:lineRule="auto"/>
        <w:jc w:val="both"/>
        <w:rPr>
          <w:rFonts w:ascii="Arial" w:hAnsi="Arial" w:cs="Arial"/>
          <w:i/>
          <w:snapToGrid w:val="0"/>
          <w:color w:val="002060"/>
          <w:sz w:val="22"/>
          <w:szCs w:val="22"/>
        </w:rPr>
      </w:pPr>
    </w:p>
    <w:p w14:paraId="400561AA" w14:textId="29809000" w:rsidR="00A42451" w:rsidRDefault="00A42451" w:rsidP="00000DC6">
      <w:pPr>
        <w:spacing w:line="271" w:lineRule="auto"/>
        <w:jc w:val="both"/>
        <w:rPr>
          <w:rFonts w:ascii="Arial" w:hAnsi="Arial" w:cs="Arial"/>
          <w:i/>
          <w:snapToGrid w:val="0"/>
          <w:color w:val="002060"/>
          <w:sz w:val="22"/>
          <w:szCs w:val="22"/>
        </w:rPr>
      </w:pPr>
    </w:p>
    <w:p w14:paraId="0C388AD9" w14:textId="77777777" w:rsidR="008C1862" w:rsidRDefault="008C1862" w:rsidP="00A42451">
      <w:pPr>
        <w:tabs>
          <w:tab w:val="left" w:pos="708"/>
        </w:tabs>
        <w:spacing w:line="271" w:lineRule="auto"/>
        <w:jc w:val="right"/>
        <w:rPr>
          <w:rFonts w:ascii="Arial" w:hAnsi="Arial" w:cs="Arial"/>
          <w:sz w:val="22"/>
          <w:szCs w:val="22"/>
        </w:rPr>
      </w:pPr>
    </w:p>
    <w:p w14:paraId="5C74029A" w14:textId="6CF7D0A7" w:rsidR="00A42451" w:rsidRPr="00CE5A08" w:rsidRDefault="00A42451" w:rsidP="00A42451">
      <w:pPr>
        <w:tabs>
          <w:tab w:val="left" w:pos="708"/>
        </w:tabs>
        <w:spacing w:line="271" w:lineRule="auto"/>
        <w:jc w:val="right"/>
        <w:rPr>
          <w:rFonts w:ascii="Arial" w:hAnsi="Arial" w:cs="Arial"/>
          <w:sz w:val="22"/>
          <w:szCs w:val="22"/>
        </w:rPr>
      </w:pPr>
      <w:r w:rsidRPr="00CE5A08">
        <w:rPr>
          <w:rFonts w:ascii="Arial" w:hAnsi="Arial" w:cs="Arial"/>
          <w:sz w:val="22"/>
          <w:szCs w:val="22"/>
        </w:rPr>
        <w:lastRenderedPageBreak/>
        <w:t xml:space="preserve">Załącznik Nr </w:t>
      </w:r>
      <w:r w:rsidR="008C1862">
        <w:rPr>
          <w:rFonts w:ascii="Arial" w:hAnsi="Arial" w:cs="Arial"/>
          <w:sz w:val="22"/>
          <w:szCs w:val="22"/>
        </w:rPr>
        <w:t>6</w:t>
      </w:r>
    </w:p>
    <w:p w14:paraId="09963D6F" w14:textId="3222C288" w:rsidR="00A42451" w:rsidRPr="00A42451" w:rsidRDefault="00A42451" w:rsidP="00A42451">
      <w:pPr>
        <w:tabs>
          <w:tab w:val="left" w:pos="708"/>
        </w:tabs>
        <w:spacing w:line="271" w:lineRule="auto"/>
        <w:rPr>
          <w:rFonts w:ascii="Arial" w:hAnsi="Arial" w:cs="Arial"/>
          <w:sz w:val="22"/>
          <w:szCs w:val="22"/>
        </w:rPr>
      </w:pPr>
      <w:r w:rsidRPr="00CE5A08">
        <w:rPr>
          <w:rFonts w:ascii="Arial" w:hAnsi="Arial" w:cs="Arial"/>
          <w:sz w:val="22"/>
          <w:szCs w:val="22"/>
        </w:rPr>
        <w:t>BZP.272.</w:t>
      </w:r>
      <w:r>
        <w:rPr>
          <w:rFonts w:ascii="Arial" w:hAnsi="Arial" w:cs="Arial"/>
          <w:sz w:val="22"/>
          <w:szCs w:val="22"/>
        </w:rPr>
        <w:t>1</w:t>
      </w:r>
      <w:r w:rsidR="006C073E">
        <w:rPr>
          <w:rFonts w:ascii="Arial" w:hAnsi="Arial" w:cs="Arial"/>
          <w:sz w:val="22"/>
          <w:szCs w:val="22"/>
        </w:rPr>
        <w:t>82</w:t>
      </w:r>
      <w:r w:rsidRPr="00CE5A08">
        <w:rPr>
          <w:rFonts w:ascii="Arial" w:hAnsi="Arial" w:cs="Arial"/>
          <w:sz w:val="22"/>
          <w:szCs w:val="22"/>
        </w:rPr>
        <w:t>.202</w:t>
      </w:r>
      <w:r w:rsidR="0098599D">
        <w:rPr>
          <w:rFonts w:ascii="Arial" w:hAnsi="Arial" w:cs="Arial"/>
          <w:sz w:val="22"/>
          <w:szCs w:val="22"/>
        </w:rPr>
        <w:t>3</w:t>
      </w:r>
    </w:p>
    <w:p w14:paraId="63BF791B" w14:textId="77777777" w:rsidR="00A42451" w:rsidRPr="00CE5A08" w:rsidRDefault="00A42451" w:rsidP="00A42451">
      <w:pPr>
        <w:spacing w:line="312" w:lineRule="auto"/>
        <w:rPr>
          <w:rFonts w:ascii="Arial" w:hAnsi="Arial" w:cs="Arial"/>
          <w:b/>
          <w:sz w:val="22"/>
          <w:szCs w:val="22"/>
        </w:rPr>
      </w:pPr>
    </w:p>
    <w:p w14:paraId="4395D9F9" w14:textId="77777777" w:rsidR="00A42451" w:rsidRPr="00CE5A08" w:rsidRDefault="00A42451" w:rsidP="00A42451">
      <w:pPr>
        <w:spacing w:line="312" w:lineRule="auto"/>
        <w:jc w:val="center"/>
        <w:rPr>
          <w:rFonts w:ascii="Arial" w:hAnsi="Arial" w:cs="Arial"/>
          <w:b/>
          <w:sz w:val="22"/>
          <w:szCs w:val="22"/>
        </w:rPr>
      </w:pPr>
      <w:r w:rsidRPr="00CE5A08">
        <w:rPr>
          <w:rFonts w:ascii="Arial" w:hAnsi="Arial" w:cs="Arial"/>
          <w:b/>
          <w:sz w:val="22"/>
          <w:szCs w:val="22"/>
        </w:rPr>
        <w:t>Oświadczenie dot. pojazdów elektrycznych lub napędzanych gazem ziemnym</w:t>
      </w:r>
    </w:p>
    <w:p w14:paraId="66D80523" w14:textId="77777777" w:rsidR="00A42451" w:rsidRPr="00CE5A08" w:rsidRDefault="00A42451" w:rsidP="00A42451">
      <w:pPr>
        <w:spacing w:after="120" w:line="312" w:lineRule="auto"/>
        <w:rPr>
          <w:rFonts w:ascii="Arial" w:hAnsi="Arial" w:cs="Arial"/>
          <w:sz w:val="22"/>
          <w:szCs w:val="22"/>
        </w:rPr>
      </w:pPr>
    </w:p>
    <w:p w14:paraId="084A0E33" w14:textId="77777777" w:rsidR="00A42451" w:rsidRPr="00CE5A08" w:rsidRDefault="00A42451" w:rsidP="00A42451">
      <w:pPr>
        <w:spacing w:after="120" w:line="360" w:lineRule="auto"/>
        <w:ind w:left="283"/>
        <w:rPr>
          <w:rFonts w:ascii="Arial" w:hAnsi="Arial" w:cs="Arial"/>
          <w:sz w:val="22"/>
          <w:szCs w:val="22"/>
          <w:lang w:val="x-none" w:eastAsia="x-none"/>
        </w:rPr>
      </w:pPr>
      <w:r w:rsidRPr="00CE5A08">
        <w:rPr>
          <w:rFonts w:ascii="Arial" w:hAnsi="Arial" w:cs="Arial"/>
          <w:sz w:val="22"/>
          <w:szCs w:val="22"/>
          <w:lang w:val="x-none" w:eastAsia="x-none"/>
        </w:rPr>
        <w:t>Nazwa Wykonawcy:…………………………………………………………………………………</w:t>
      </w:r>
    </w:p>
    <w:p w14:paraId="1C0F5F05" w14:textId="77777777" w:rsidR="00A42451" w:rsidRPr="00CE5A08" w:rsidRDefault="00A42451" w:rsidP="00A42451">
      <w:pPr>
        <w:spacing w:after="120" w:line="360" w:lineRule="auto"/>
        <w:ind w:left="283"/>
        <w:rPr>
          <w:rFonts w:ascii="Arial" w:hAnsi="Arial" w:cs="Arial"/>
          <w:sz w:val="22"/>
          <w:szCs w:val="22"/>
          <w:lang w:val="x-none" w:eastAsia="x-none"/>
        </w:rPr>
      </w:pPr>
    </w:p>
    <w:p w14:paraId="14BD07E7" w14:textId="77777777" w:rsidR="00A42451" w:rsidRPr="00CE5A08" w:rsidRDefault="00A42451" w:rsidP="00A42451">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Adres Wykonawcy (kod, miejscowość, województwo, ulica, nr domu, nr lokalu):</w:t>
      </w:r>
    </w:p>
    <w:p w14:paraId="32E4EE87" w14:textId="77777777" w:rsidR="00A42451" w:rsidRPr="00CE5A08" w:rsidRDefault="00A42451" w:rsidP="00A42451">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w:t>
      </w:r>
    </w:p>
    <w:p w14:paraId="139F8112" w14:textId="77777777" w:rsidR="00A42451" w:rsidRPr="00CE5A08" w:rsidRDefault="00A42451" w:rsidP="00A42451">
      <w:pPr>
        <w:spacing w:after="120" w:line="312" w:lineRule="auto"/>
        <w:rPr>
          <w:rFonts w:ascii="Arial" w:hAnsi="Arial" w:cs="Arial"/>
          <w:b/>
          <w:sz w:val="22"/>
          <w:szCs w:val="22"/>
        </w:rPr>
      </w:pPr>
      <w:r w:rsidRPr="00CE5A08">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6"/>
      </w:tblGrid>
      <w:tr w:rsidR="00A42451" w:rsidRPr="00CE5A08" w14:paraId="3D047774" w14:textId="77777777" w:rsidTr="004E06A3">
        <w:tc>
          <w:tcPr>
            <w:tcW w:w="817" w:type="dxa"/>
            <w:shd w:val="clear" w:color="auto" w:fill="auto"/>
          </w:tcPr>
          <w:p w14:paraId="692742B7" w14:textId="77777777" w:rsidR="00A42451" w:rsidRPr="00CE5A08" w:rsidRDefault="00A42451" w:rsidP="004E06A3">
            <w:pPr>
              <w:spacing w:after="120" w:line="312" w:lineRule="auto"/>
              <w:rPr>
                <w:rFonts w:ascii="Arial" w:hAnsi="Arial" w:cs="Arial"/>
                <w:sz w:val="22"/>
                <w:szCs w:val="22"/>
              </w:rPr>
            </w:pPr>
          </w:p>
        </w:tc>
        <w:tc>
          <w:tcPr>
            <w:tcW w:w="8393" w:type="dxa"/>
            <w:shd w:val="clear" w:color="auto" w:fill="auto"/>
          </w:tcPr>
          <w:p w14:paraId="223742A5" w14:textId="77777777" w:rsidR="00A42451" w:rsidRPr="00CE5A08" w:rsidRDefault="00A42451" w:rsidP="004E06A3">
            <w:pPr>
              <w:spacing w:after="120" w:line="312" w:lineRule="auto"/>
              <w:rPr>
                <w:rFonts w:ascii="Arial" w:hAnsi="Arial" w:cs="Arial"/>
                <w:i/>
                <w:sz w:val="22"/>
                <w:szCs w:val="22"/>
              </w:rPr>
            </w:pPr>
            <w:r w:rsidRPr="00CE5A08">
              <w:rPr>
                <w:rFonts w:ascii="Arial" w:hAnsi="Arial" w:cs="Arial"/>
                <w:sz w:val="22"/>
                <w:szCs w:val="22"/>
              </w:rPr>
              <w:t xml:space="preserve">Oświadczamy, iż we flocie pojazdów samochodowych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użytkowanych przy wykonywaniu zadania publicznego określonego ww. numerem sprawy </w:t>
            </w:r>
            <w:r w:rsidRPr="00CE5A08">
              <w:rPr>
                <w:rFonts w:ascii="Arial" w:hAnsi="Arial" w:cs="Arial"/>
                <w:sz w:val="22"/>
                <w:szCs w:val="22"/>
                <w:u w:val="single"/>
              </w:rPr>
              <w:t>będziemy dysponować odpowiednią liczbą pojazdów elektrycznych lub napędzanych gazem ziemnym,</w:t>
            </w:r>
            <w:r w:rsidRPr="00CE5A08">
              <w:rPr>
                <w:rFonts w:ascii="Arial" w:hAnsi="Arial" w:cs="Arial"/>
                <w:sz w:val="22"/>
                <w:szCs w:val="22"/>
              </w:rPr>
              <w:t xml:space="preserve"> spełniając tym samym postanowienia art. 68 ust. 3 w związku z art. 35 ust. 2 pkt 2 </w:t>
            </w:r>
            <w:r w:rsidRPr="00CE5A08">
              <w:rPr>
                <w:rFonts w:ascii="Arial" w:hAnsi="Arial" w:cs="Arial"/>
                <w:i/>
                <w:sz w:val="22"/>
                <w:szCs w:val="22"/>
              </w:rPr>
              <w:t>ustawy z dnia 11 stycznia 2018 r. o elektromobilności i paliwach alternatywnych.</w:t>
            </w:r>
          </w:p>
        </w:tc>
      </w:tr>
      <w:tr w:rsidR="00A42451" w:rsidRPr="00CE5A08" w14:paraId="7B0AE427" w14:textId="77777777" w:rsidTr="004E06A3">
        <w:tc>
          <w:tcPr>
            <w:tcW w:w="817" w:type="dxa"/>
            <w:shd w:val="clear" w:color="auto" w:fill="auto"/>
          </w:tcPr>
          <w:p w14:paraId="6F6769DD" w14:textId="77777777" w:rsidR="00A42451" w:rsidRPr="00CE5A08" w:rsidRDefault="00A42451" w:rsidP="004E06A3">
            <w:pPr>
              <w:spacing w:after="120" w:line="312" w:lineRule="auto"/>
              <w:rPr>
                <w:rFonts w:ascii="Arial" w:hAnsi="Arial" w:cs="Arial"/>
                <w:sz w:val="22"/>
                <w:szCs w:val="22"/>
              </w:rPr>
            </w:pPr>
          </w:p>
        </w:tc>
        <w:tc>
          <w:tcPr>
            <w:tcW w:w="8393" w:type="dxa"/>
            <w:shd w:val="clear" w:color="auto" w:fill="auto"/>
          </w:tcPr>
          <w:p w14:paraId="6D55437C" w14:textId="77777777" w:rsidR="00A42451" w:rsidRPr="00CE5A08" w:rsidRDefault="00A42451" w:rsidP="004E06A3">
            <w:pPr>
              <w:spacing w:after="120" w:line="312" w:lineRule="auto"/>
              <w:rPr>
                <w:rFonts w:ascii="Arial" w:hAnsi="Arial" w:cs="Arial"/>
                <w:sz w:val="22"/>
                <w:szCs w:val="22"/>
              </w:rPr>
            </w:pPr>
            <w:r w:rsidRPr="00CE5A08">
              <w:rPr>
                <w:rFonts w:ascii="Arial" w:hAnsi="Arial" w:cs="Arial"/>
                <w:sz w:val="22"/>
                <w:szCs w:val="22"/>
              </w:rPr>
              <w:t xml:space="preserve">Oświadczamy, iż przy wykonywaniu zadania publicznego określonego ww. numerem sprawy </w:t>
            </w:r>
            <w:r w:rsidRPr="00CE5A08">
              <w:rPr>
                <w:rFonts w:ascii="Arial" w:hAnsi="Arial" w:cs="Arial"/>
                <w:sz w:val="22"/>
                <w:szCs w:val="22"/>
                <w:u w:val="single"/>
              </w:rPr>
              <w:t>nie zaistnieje potrzeba dysponowania pojazdami samochodowymi</w:t>
            </w:r>
            <w:r w:rsidRPr="00CE5A08">
              <w:rPr>
                <w:rFonts w:ascii="Arial" w:hAnsi="Arial" w:cs="Arial"/>
                <w:sz w:val="22"/>
                <w:szCs w:val="22"/>
              </w:rPr>
              <w:t xml:space="preserve">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stąd nie pojawia się konieczność spełnienia postanowień art. 68 ust. 3 w związku z art. 35 ust. 2 pkt 2 </w:t>
            </w:r>
            <w:r w:rsidRPr="00CE5A08">
              <w:rPr>
                <w:rFonts w:ascii="Arial" w:hAnsi="Arial" w:cs="Arial"/>
                <w:i/>
                <w:sz w:val="22"/>
                <w:szCs w:val="22"/>
              </w:rPr>
              <w:t>ustawy z dnia 11 stycznia 2018 r. o elektromobilności i paliwach alternatywnych</w:t>
            </w:r>
            <w:r w:rsidRPr="00CE5A08">
              <w:rPr>
                <w:rFonts w:ascii="Arial" w:hAnsi="Arial" w:cs="Arial"/>
                <w:sz w:val="22"/>
                <w:szCs w:val="22"/>
              </w:rPr>
              <w:t xml:space="preserve"> dot. odpowiedniej liczby pojazdów elektrycznych lub napędzanych gazem ziemnym</w:t>
            </w:r>
            <w:r w:rsidRPr="00CE5A08">
              <w:rPr>
                <w:rFonts w:ascii="Arial" w:hAnsi="Arial" w:cs="Arial"/>
                <w:i/>
                <w:sz w:val="22"/>
                <w:szCs w:val="22"/>
              </w:rPr>
              <w:t>.</w:t>
            </w:r>
          </w:p>
        </w:tc>
      </w:tr>
    </w:tbl>
    <w:p w14:paraId="6BDFB2F6" w14:textId="77777777" w:rsidR="00A42451" w:rsidRPr="00CE5A08" w:rsidRDefault="00A42451" w:rsidP="00A42451">
      <w:pPr>
        <w:spacing w:after="120" w:line="360" w:lineRule="auto"/>
        <w:rPr>
          <w:rFonts w:ascii="Arial" w:hAnsi="Arial" w:cs="Arial"/>
          <w:sz w:val="22"/>
          <w:szCs w:val="22"/>
          <w:lang w:val="x-none" w:eastAsia="x-none"/>
        </w:rPr>
      </w:pPr>
    </w:p>
    <w:p w14:paraId="7FE17EE0" w14:textId="77777777" w:rsidR="00A42451" w:rsidRPr="00CE5A08" w:rsidRDefault="00A42451" w:rsidP="00A42451">
      <w:pPr>
        <w:spacing w:after="120" w:line="312" w:lineRule="auto"/>
        <w:rPr>
          <w:rFonts w:ascii="Arial" w:hAnsi="Arial" w:cs="Arial"/>
          <w:sz w:val="22"/>
          <w:szCs w:val="22"/>
        </w:rPr>
      </w:pPr>
      <w:r w:rsidRPr="00CE5A08">
        <w:rPr>
          <w:rFonts w:ascii="Arial" w:hAnsi="Arial" w:cs="Arial"/>
          <w:sz w:val="22"/>
          <w:szCs w:val="22"/>
        </w:rPr>
        <w:t>Data.........................................................</w:t>
      </w:r>
    </w:p>
    <w:p w14:paraId="08CD4CCB" w14:textId="77777777" w:rsidR="00A42451" w:rsidRPr="00CE5A08" w:rsidRDefault="00A42451" w:rsidP="00A42451">
      <w:pPr>
        <w:spacing w:line="312" w:lineRule="auto"/>
        <w:jc w:val="both"/>
        <w:rPr>
          <w:rFonts w:ascii="Arial" w:hAnsi="Arial" w:cs="Arial"/>
          <w:sz w:val="22"/>
          <w:szCs w:val="22"/>
        </w:rPr>
      </w:pPr>
    </w:p>
    <w:p w14:paraId="4707AD23" w14:textId="77777777" w:rsidR="00A42451" w:rsidRPr="00CE5A08" w:rsidRDefault="00A42451" w:rsidP="00A42451">
      <w:pPr>
        <w:jc w:val="center"/>
        <w:rPr>
          <w:rFonts w:ascii="Arial" w:hAnsi="Arial" w:cs="Arial"/>
          <w:sz w:val="22"/>
          <w:szCs w:val="22"/>
          <w:u w:val="single"/>
        </w:rPr>
      </w:pPr>
      <w:r w:rsidRPr="00CE5A08">
        <w:rPr>
          <w:rFonts w:ascii="Arial" w:hAnsi="Arial" w:cs="Arial"/>
          <w:sz w:val="22"/>
          <w:szCs w:val="22"/>
          <w:u w:val="single"/>
        </w:rPr>
        <w:t>Dokument podpisany kwalifikowanym podpisem elektronicznym, nie wymaga podpisu odręcznego (podpis osoby uprawnionej do reprezentowania Wykonawcy).</w:t>
      </w:r>
    </w:p>
    <w:p w14:paraId="53888598" w14:textId="77777777" w:rsidR="00A42451" w:rsidRPr="00CE5A08" w:rsidRDefault="00A42451" w:rsidP="00A42451">
      <w:pPr>
        <w:spacing w:line="312" w:lineRule="auto"/>
        <w:rPr>
          <w:rFonts w:ascii="Arial" w:hAnsi="Arial" w:cs="Arial"/>
          <w:sz w:val="22"/>
          <w:szCs w:val="22"/>
        </w:rPr>
      </w:pPr>
    </w:p>
    <w:p w14:paraId="3779EDDD" w14:textId="77777777" w:rsidR="00A42451" w:rsidRPr="00CE5A08" w:rsidRDefault="00A42451" w:rsidP="00A42451">
      <w:pPr>
        <w:spacing w:line="312" w:lineRule="auto"/>
        <w:rPr>
          <w:rFonts w:ascii="Arial" w:hAnsi="Arial" w:cs="Arial"/>
          <w:sz w:val="22"/>
          <w:szCs w:val="22"/>
        </w:rPr>
      </w:pPr>
    </w:p>
    <w:p w14:paraId="5BA7025D" w14:textId="77777777" w:rsidR="00A42451" w:rsidRPr="00CE5A08" w:rsidRDefault="00A42451" w:rsidP="00A42451">
      <w:pPr>
        <w:spacing w:line="312" w:lineRule="auto"/>
        <w:jc w:val="both"/>
        <w:rPr>
          <w:rFonts w:ascii="Arial" w:hAnsi="Arial" w:cs="Arial"/>
          <w:sz w:val="22"/>
          <w:szCs w:val="22"/>
        </w:rPr>
      </w:pPr>
      <w:r w:rsidRPr="00CE5A08">
        <w:rPr>
          <w:rFonts w:ascii="Arial" w:hAnsi="Arial" w:cs="Arial"/>
          <w:sz w:val="22"/>
          <w:szCs w:val="22"/>
        </w:rPr>
        <w:t>--------------------------------------------------</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w:t>
      </w:r>
    </w:p>
    <w:p w14:paraId="311283C6" w14:textId="77777777" w:rsidR="00A42451" w:rsidRPr="00CE5A08" w:rsidRDefault="00A42451" w:rsidP="00A42451">
      <w:pPr>
        <w:spacing w:line="288" w:lineRule="auto"/>
        <w:jc w:val="both"/>
        <w:rPr>
          <w:rFonts w:ascii="Arial" w:hAnsi="Arial" w:cs="Arial"/>
          <w:sz w:val="22"/>
          <w:szCs w:val="22"/>
        </w:rPr>
      </w:pPr>
      <w:r w:rsidRPr="00CE5A08">
        <w:rPr>
          <w:rFonts w:ascii="Arial" w:hAnsi="Arial" w:cs="Arial"/>
          <w:sz w:val="22"/>
          <w:szCs w:val="22"/>
        </w:rPr>
        <w:t>Imiona i nazwiska osób uprawnionych</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Podpisy osób uprawnionych</w:t>
      </w:r>
    </w:p>
    <w:p w14:paraId="2E56228A" w14:textId="77777777" w:rsidR="00A42451" w:rsidRPr="00CE5A08" w:rsidRDefault="00A42451" w:rsidP="00A42451">
      <w:pPr>
        <w:spacing w:line="288" w:lineRule="auto"/>
        <w:jc w:val="both"/>
        <w:rPr>
          <w:rFonts w:ascii="Arial" w:hAnsi="Arial" w:cs="Arial"/>
          <w:sz w:val="22"/>
          <w:szCs w:val="22"/>
          <w:u w:val="single"/>
        </w:rPr>
      </w:pPr>
      <w:r w:rsidRPr="00CE5A08">
        <w:rPr>
          <w:rFonts w:ascii="Arial" w:hAnsi="Arial" w:cs="Arial"/>
          <w:sz w:val="22"/>
          <w:szCs w:val="22"/>
        </w:rPr>
        <w:t>do reprezentowania Wykonawcy</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do reprezentowania Wykonawcy</w:t>
      </w:r>
    </w:p>
    <w:p w14:paraId="2532A085" w14:textId="71AAF7F2" w:rsidR="00000DC6" w:rsidRDefault="00000DC6" w:rsidP="00000DC6">
      <w:pPr>
        <w:spacing w:line="271" w:lineRule="auto"/>
        <w:jc w:val="both"/>
        <w:rPr>
          <w:rFonts w:ascii="Arial" w:hAnsi="Arial" w:cs="Arial"/>
          <w:i/>
          <w:snapToGrid w:val="0"/>
          <w:color w:val="002060"/>
          <w:sz w:val="22"/>
          <w:szCs w:val="22"/>
        </w:rPr>
      </w:pPr>
    </w:p>
    <w:p w14:paraId="46F6E21E" w14:textId="77777777" w:rsidR="00B04FAB" w:rsidRPr="00CA56B4" w:rsidRDefault="00B04FAB" w:rsidP="00000DC6">
      <w:pPr>
        <w:spacing w:line="271" w:lineRule="auto"/>
        <w:jc w:val="both"/>
        <w:rPr>
          <w:rFonts w:ascii="Arial" w:hAnsi="Arial" w:cs="Arial"/>
          <w:i/>
          <w:snapToGrid w:val="0"/>
          <w:color w:val="002060"/>
          <w:sz w:val="22"/>
          <w:szCs w:val="22"/>
        </w:rPr>
      </w:pPr>
    </w:p>
    <w:sectPr w:rsidR="00B04FAB" w:rsidRPr="00CA56B4" w:rsidSect="00000DC6">
      <w:footerReference w:type="defaul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8BC4" w14:textId="77777777" w:rsidR="00164C75" w:rsidRDefault="00164C75" w:rsidP="000F1DCF">
      <w:r>
        <w:separator/>
      </w:r>
    </w:p>
  </w:endnote>
  <w:endnote w:type="continuationSeparator" w:id="0">
    <w:p w14:paraId="16B218D6" w14:textId="77777777" w:rsidR="00164C75" w:rsidRDefault="00164C75" w:rsidP="000F1DCF">
      <w:r>
        <w:continuationSeparator/>
      </w:r>
    </w:p>
  </w:endnote>
  <w:endnote w:type="continuationNotice" w:id="1">
    <w:p w14:paraId="57AD41C9" w14:textId="77777777" w:rsidR="00164C75" w:rsidRDefault="0016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81CE" w14:textId="77777777" w:rsidR="00164C75" w:rsidRDefault="00164C75" w:rsidP="000F1DCF">
      <w:r>
        <w:separator/>
      </w:r>
    </w:p>
  </w:footnote>
  <w:footnote w:type="continuationSeparator" w:id="0">
    <w:p w14:paraId="0E798354" w14:textId="77777777" w:rsidR="00164C75" w:rsidRDefault="00164C75" w:rsidP="000F1DCF">
      <w:r>
        <w:continuationSeparator/>
      </w:r>
    </w:p>
  </w:footnote>
  <w:footnote w:type="continuationNotice" w:id="1">
    <w:p w14:paraId="079E9C30" w14:textId="77777777" w:rsidR="00164C75" w:rsidRDefault="00164C75"/>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2860EB4"/>
    <w:name w:val="WW8Num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3"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4"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FB749A"/>
    <w:multiLevelType w:val="hybridMultilevel"/>
    <w:tmpl w:val="2306D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5E0D5C"/>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6CF703E"/>
    <w:multiLevelType w:val="hybridMultilevel"/>
    <w:tmpl w:val="0CB01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18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3B9489B"/>
    <w:multiLevelType w:val="hybridMultilevel"/>
    <w:tmpl w:val="ACDACF04"/>
    <w:lvl w:ilvl="0" w:tplc="8070ED80">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77271063">
    <w:abstractNumId w:val="16"/>
  </w:num>
  <w:num w:numId="2" w16cid:durableId="998117307">
    <w:abstractNumId w:val="29"/>
  </w:num>
  <w:num w:numId="3" w16cid:durableId="1829635613">
    <w:abstractNumId w:val="38"/>
  </w:num>
  <w:num w:numId="4" w16cid:durableId="1911383970">
    <w:abstractNumId w:val="43"/>
  </w:num>
  <w:num w:numId="5" w16cid:durableId="1025979724">
    <w:abstractNumId w:val="40"/>
  </w:num>
  <w:num w:numId="6" w16cid:durableId="974526907">
    <w:abstractNumId w:val="7"/>
  </w:num>
  <w:num w:numId="7" w16cid:durableId="965816810">
    <w:abstractNumId w:val="17"/>
  </w:num>
  <w:num w:numId="8" w16cid:durableId="1886915188">
    <w:abstractNumId w:val="26"/>
  </w:num>
  <w:num w:numId="9" w16cid:durableId="1001547326">
    <w:abstractNumId w:val="28"/>
  </w:num>
  <w:num w:numId="10" w16cid:durableId="1208950169">
    <w:abstractNumId w:val="14"/>
  </w:num>
  <w:num w:numId="11" w16cid:durableId="307713788">
    <w:abstractNumId w:val="32"/>
  </w:num>
  <w:num w:numId="12" w16cid:durableId="476650435">
    <w:abstractNumId w:val="21"/>
  </w:num>
  <w:num w:numId="13" w16cid:durableId="352344819">
    <w:abstractNumId w:val="37"/>
  </w:num>
  <w:num w:numId="14" w16cid:durableId="1984848707">
    <w:abstractNumId w:val="33"/>
  </w:num>
  <w:num w:numId="15" w16cid:durableId="1194491053">
    <w:abstractNumId w:val="20"/>
  </w:num>
  <w:num w:numId="16" w16cid:durableId="658534996">
    <w:abstractNumId w:val="27"/>
  </w:num>
  <w:num w:numId="17" w16cid:durableId="1901860734">
    <w:abstractNumId w:val="12"/>
  </w:num>
  <w:num w:numId="18" w16cid:durableId="696853459">
    <w:abstractNumId w:val="35"/>
  </w:num>
  <w:num w:numId="19" w16cid:durableId="1830174156">
    <w:abstractNumId w:val="11"/>
  </w:num>
  <w:num w:numId="20" w16cid:durableId="749157111">
    <w:abstractNumId w:val="19"/>
  </w:num>
  <w:num w:numId="21" w16cid:durableId="1974870921">
    <w:abstractNumId w:val="9"/>
  </w:num>
  <w:num w:numId="22" w16cid:durableId="1827699952">
    <w:abstractNumId w:val="10"/>
  </w:num>
  <w:num w:numId="23" w16cid:durableId="1849324382">
    <w:abstractNumId w:val="23"/>
  </w:num>
  <w:num w:numId="24" w16cid:durableId="329065524">
    <w:abstractNumId w:val="34"/>
  </w:num>
  <w:num w:numId="25" w16cid:durableId="2072002822">
    <w:abstractNumId w:val="13"/>
  </w:num>
  <w:num w:numId="26" w16cid:durableId="831407847">
    <w:abstractNumId w:val="22"/>
  </w:num>
  <w:num w:numId="27" w16cid:durableId="1206217510">
    <w:abstractNumId w:val="8"/>
  </w:num>
  <w:num w:numId="28" w16cid:durableId="1587954517">
    <w:abstractNumId w:val="5"/>
  </w:num>
  <w:num w:numId="29" w16cid:durableId="839926970">
    <w:abstractNumId w:val="42"/>
  </w:num>
  <w:num w:numId="30" w16cid:durableId="50078814">
    <w:abstractNumId w:val="15"/>
  </w:num>
  <w:num w:numId="31" w16cid:durableId="1313752047">
    <w:abstractNumId w:val="39"/>
  </w:num>
  <w:num w:numId="32" w16cid:durableId="1658221515">
    <w:abstractNumId w:val="3"/>
  </w:num>
  <w:num w:numId="33" w16cid:durableId="426342398">
    <w:abstractNumId w:val="4"/>
  </w:num>
  <w:num w:numId="34" w16cid:durableId="1482650302">
    <w:abstractNumId w:val="18"/>
  </w:num>
  <w:num w:numId="35" w16cid:durableId="1289166176">
    <w:abstractNumId w:val="6"/>
  </w:num>
  <w:num w:numId="36" w16cid:durableId="1005742787">
    <w:abstractNumId w:val="36"/>
  </w:num>
  <w:num w:numId="37" w16cid:durableId="1838306359">
    <w:abstractNumId w:val="24"/>
  </w:num>
  <w:num w:numId="38" w16cid:durableId="31421629">
    <w:abstractNumId w:val="25"/>
  </w:num>
  <w:num w:numId="39" w16cid:durableId="21214103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35500177">
    <w:abstractNumId w:val="30"/>
  </w:num>
  <w:num w:numId="41" w16cid:durableId="993336475">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DC6"/>
    <w:rsid w:val="00007B28"/>
    <w:rsid w:val="00007E72"/>
    <w:rsid w:val="0001016A"/>
    <w:rsid w:val="00011439"/>
    <w:rsid w:val="00012548"/>
    <w:rsid w:val="00014A8A"/>
    <w:rsid w:val="000151F9"/>
    <w:rsid w:val="00015B95"/>
    <w:rsid w:val="00016F35"/>
    <w:rsid w:val="000179DD"/>
    <w:rsid w:val="000204C1"/>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055A"/>
    <w:rsid w:val="00052000"/>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59D"/>
    <w:rsid w:val="00073B8E"/>
    <w:rsid w:val="00073E9A"/>
    <w:rsid w:val="000741E0"/>
    <w:rsid w:val="00075F3E"/>
    <w:rsid w:val="0007618E"/>
    <w:rsid w:val="00076FA8"/>
    <w:rsid w:val="000778FB"/>
    <w:rsid w:val="00077BA1"/>
    <w:rsid w:val="00077DF6"/>
    <w:rsid w:val="0008280E"/>
    <w:rsid w:val="00082FED"/>
    <w:rsid w:val="00083FAE"/>
    <w:rsid w:val="0008405C"/>
    <w:rsid w:val="00084B5A"/>
    <w:rsid w:val="00084E5C"/>
    <w:rsid w:val="00086526"/>
    <w:rsid w:val="0008657F"/>
    <w:rsid w:val="00087C7A"/>
    <w:rsid w:val="00090388"/>
    <w:rsid w:val="000910CE"/>
    <w:rsid w:val="00094B4F"/>
    <w:rsid w:val="00097C94"/>
    <w:rsid w:val="000A12A1"/>
    <w:rsid w:val="000A1E59"/>
    <w:rsid w:val="000A2873"/>
    <w:rsid w:val="000A3677"/>
    <w:rsid w:val="000A3985"/>
    <w:rsid w:val="000A43B7"/>
    <w:rsid w:val="000A4BC7"/>
    <w:rsid w:val="000B003C"/>
    <w:rsid w:val="000B1CE6"/>
    <w:rsid w:val="000B20F0"/>
    <w:rsid w:val="000B391F"/>
    <w:rsid w:val="000B3AD8"/>
    <w:rsid w:val="000B484D"/>
    <w:rsid w:val="000B4D5B"/>
    <w:rsid w:val="000B608D"/>
    <w:rsid w:val="000B7C6C"/>
    <w:rsid w:val="000C0411"/>
    <w:rsid w:val="000C08A0"/>
    <w:rsid w:val="000C2BD1"/>
    <w:rsid w:val="000C2C21"/>
    <w:rsid w:val="000C3885"/>
    <w:rsid w:val="000C4E7D"/>
    <w:rsid w:val="000C557A"/>
    <w:rsid w:val="000C69C9"/>
    <w:rsid w:val="000C6C44"/>
    <w:rsid w:val="000C6E02"/>
    <w:rsid w:val="000C735D"/>
    <w:rsid w:val="000C7629"/>
    <w:rsid w:val="000C793C"/>
    <w:rsid w:val="000C7F8C"/>
    <w:rsid w:val="000D0DB6"/>
    <w:rsid w:val="000D1E74"/>
    <w:rsid w:val="000D1EB6"/>
    <w:rsid w:val="000D2A39"/>
    <w:rsid w:val="000D390A"/>
    <w:rsid w:val="000D3D99"/>
    <w:rsid w:val="000D4695"/>
    <w:rsid w:val="000D504C"/>
    <w:rsid w:val="000D55A8"/>
    <w:rsid w:val="000D6332"/>
    <w:rsid w:val="000D71F1"/>
    <w:rsid w:val="000E0ED4"/>
    <w:rsid w:val="000E1544"/>
    <w:rsid w:val="000E173E"/>
    <w:rsid w:val="000E1C42"/>
    <w:rsid w:val="000E1D21"/>
    <w:rsid w:val="000E3188"/>
    <w:rsid w:val="000E3270"/>
    <w:rsid w:val="000E355E"/>
    <w:rsid w:val="000E377C"/>
    <w:rsid w:val="000E3907"/>
    <w:rsid w:val="000E456E"/>
    <w:rsid w:val="000E4716"/>
    <w:rsid w:val="000E477E"/>
    <w:rsid w:val="000E5A82"/>
    <w:rsid w:val="000E653A"/>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5E46"/>
    <w:rsid w:val="000F6671"/>
    <w:rsid w:val="000F6750"/>
    <w:rsid w:val="000F6C2C"/>
    <w:rsid w:val="000F7318"/>
    <w:rsid w:val="000F787D"/>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1D6"/>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2060"/>
    <w:rsid w:val="001533F3"/>
    <w:rsid w:val="001537D4"/>
    <w:rsid w:val="0015398B"/>
    <w:rsid w:val="00155272"/>
    <w:rsid w:val="001577FD"/>
    <w:rsid w:val="00162512"/>
    <w:rsid w:val="001628D0"/>
    <w:rsid w:val="001632F6"/>
    <w:rsid w:val="001637DD"/>
    <w:rsid w:val="0016477E"/>
    <w:rsid w:val="001648A5"/>
    <w:rsid w:val="00164971"/>
    <w:rsid w:val="00164C75"/>
    <w:rsid w:val="00170449"/>
    <w:rsid w:val="00170867"/>
    <w:rsid w:val="001717C2"/>
    <w:rsid w:val="0017194A"/>
    <w:rsid w:val="00173278"/>
    <w:rsid w:val="001734FC"/>
    <w:rsid w:val="00177863"/>
    <w:rsid w:val="00177AAF"/>
    <w:rsid w:val="00180145"/>
    <w:rsid w:val="001805BB"/>
    <w:rsid w:val="0018257D"/>
    <w:rsid w:val="0018285D"/>
    <w:rsid w:val="00187357"/>
    <w:rsid w:val="00187847"/>
    <w:rsid w:val="00190571"/>
    <w:rsid w:val="00192868"/>
    <w:rsid w:val="00192C70"/>
    <w:rsid w:val="00194316"/>
    <w:rsid w:val="001974AB"/>
    <w:rsid w:val="00197764"/>
    <w:rsid w:val="00197BFB"/>
    <w:rsid w:val="001A009D"/>
    <w:rsid w:val="001A025A"/>
    <w:rsid w:val="001A131C"/>
    <w:rsid w:val="001A33C6"/>
    <w:rsid w:val="001A3C2F"/>
    <w:rsid w:val="001A50A7"/>
    <w:rsid w:val="001A5B31"/>
    <w:rsid w:val="001A5B3C"/>
    <w:rsid w:val="001A6F87"/>
    <w:rsid w:val="001A72B4"/>
    <w:rsid w:val="001A7E0D"/>
    <w:rsid w:val="001B01D0"/>
    <w:rsid w:val="001B069A"/>
    <w:rsid w:val="001B1C4E"/>
    <w:rsid w:val="001B30C5"/>
    <w:rsid w:val="001B3E23"/>
    <w:rsid w:val="001B3EFD"/>
    <w:rsid w:val="001B42DA"/>
    <w:rsid w:val="001B46A7"/>
    <w:rsid w:val="001B46AE"/>
    <w:rsid w:val="001B4F32"/>
    <w:rsid w:val="001B543A"/>
    <w:rsid w:val="001B615E"/>
    <w:rsid w:val="001B6665"/>
    <w:rsid w:val="001B6DA1"/>
    <w:rsid w:val="001B70C8"/>
    <w:rsid w:val="001C1481"/>
    <w:rsid w:val="001C46B2"/>
    <w:rsid w:val="001C4A2D"/>
    <w:rsid w:val="001C4D94"/>
    <w:rsid w:val="001C5024"/>
    <w:rsid w:val="001C6119"/>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8B6"/>
    <w:rsid w:val="001D7A55"/>
    <w:rsid w:val="001D7A91"/>
    <w:rsid w:val="001D7C30"/>
    <w:rsid w:val="001E0768"/>
    <w:rsid w:val="001E1808"/>
    <w:rsid w:val="001E35F8"/>
    <w:rsid w:val="001E3B05"/>
    <w:rsid w:val="001E467C"/>
    <w:rsid w:val="001E5801"/>
    <w:rsid w:val="001E5CB9"/>
    <w:rsid w:val="001E5F51"/>
    <w:rsid w:val="001E72B7"/>
    <w:rsid w:val="001F0D7F"/>
    <w:rsid w:val="0020063A"/>
    <w:rsid w:val="00205450"/>
    <w:rsid w:val="00205672"/>
    <w:rsid w:val="00206687"/>
    <w:rsid w:val="00206FC6"/>
    <w:rsid w:val="0020772B"/>
    <w:rsid w:val="00207AC9"/>
    <w:rsid w:val="00212D4B"/>
    <w:rsid w:val="002134A8"/>
    <w:rsid w:val="0021475D"/>
    <w:rsid w:val="002166F6"/>
    <w:rsid w:val="00216D02"/>
    <w:rsid w:val="00217332"/>
    <w:rsid w:val="00217870"/>
    <w:rsid w:val="00221090"/>
    <w:rsid w:val="00222203"/>
    <w:rsid w:val="00223FF0"/>
    <w:rsid w:val="002241E4"/>
    <w:rsid w:val="00224931"/>
    <w:rsid w:val="00226422"/>
    <w:rsid w:val="00226659"/>
    <w:rsid w:val="00226C79"/>
    <w:rsid w:val="00230F21"/>
    <w:rsid w:val="00231021"/>
    <w:rsid w:val="00232A4E"/>
    <w:rsid w:val="0023323B"/>
    <w:rsid w:val="0023371F"/>
    <w:rsid w:val="00233A98"/>
    <w:rsid w:val="00233ED3"/>
    <w:rsid w:val="0023658A"/>
    <w:rsid w:val="00236611"/>
    <w:rsid w:val="00236739"/>
    <w:rsid w:val="00242490"/>
    <w:rsid w:val="002431BA"/>
    <w:rsid w:val="002432EE"/>
    <w:rsid w:val="00245825"/>
    <w:rsid w:val="002469EF"/>
    <w:rsid w:val="00246F8D"/>
    <w:rsid w:val="00247911"/>
    <w:rsid w:val="00247D6B"/>
    <w:rsid w:val="00250EE5"/>
    <w:rsid w:val="00251531"/>
    <w:rsid w:val="00251946"/>
    <w:rsid w:val="00251D0A"/>
    <w:rsid w:val="0025220C"/>
    <w:rsid w:val="00253B05"/>
    <w:rsid w:val="0026342C"/>
    <w:rsid w:val="00263B56"/>
    <w:rsid w:val="00264C35"/>
    <w:rsid w:val="0026504B"/>
    <w:rsid w:val="00266790"/>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9F5"/>
    <w:rsid w:val="00292E7E"/>
    <w:rsid w:val="002939E9"/>
    <w:rsid w:val="002958F8"/>
    <w:rsid w:val="00295E81"/>
    <w:rsid w:val="00296DE6"/>
    <w:rsid w:val="00297AEF"/>
    <w:rsid w:val="00297BFA"/>
    <w:rsid w:val="002A0185"/>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99F"/>
    <w:rsid w:val="002E6D69"/>
    <w:rsid w:val="002F06D2"/>
    <w:rsid w:val="002F3050"/>
    <w:rsid w:val="002F38BB"/>
    <w:rsid w:val="002F4402"/>
    <w:rsid w:val="002F588A"/>
    <w:rsid w:val="002F61DB"/>
    <w:rsid w:val="002F731B"/>
    <w:rsid w:val="002F7C46"/>
    <w:rsid w:val="00300F65"/>
    <w:rsid w:val="0030178F"/>
    <w:rsid w:val="00301BC1"/>
    <w:rsid w:val="00302729"/>
    <w:rsid w:val="00302D55"/>
    <w:rsid w:val="003035B5"/>
    <w:rsid w:val="003042BF"/>
    <w:rsid w:val="0030503F"/>
    <w:rsid w:val="00306039"/>
    <w:rsid w:val="0030603D"/>
    <w:rsid w:val="00306FEE"/>
    <w:rsid w:val="00307399"/>
    <w:rsid w:val="00310306"/>
    <w:rsid w:val="00312E08"/>
    <w:rsid w:val="003136F9"/>
    <w:rsid w:val="0031399F"/>
    <w:rsid w:val="0031443E"/>
    <w:rsid w:val="00314FDA"/>
    <w:rsid w:val="0031500A"/>
    <w:rsid w:val="003150F2"/>
    <w:rsid w:val="00315798"/>
    <w:rsid w:val="00317A25"/>
    <w:rsid w:val="00317C1A"/>
    <w:rsid w:val="00320F91"/>
    <w:rsid w:val="003220E3"/>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5C5"/>
    <w:rsid w:val="00346F51"/>
    <w:rsid w:val="0035012D"/>
    <w:rsid w:val="00351B4E"/>
    <w:rsid w:val="00351F67"/>
    <w:rsid w:val="00352806"/>
    <w:rsid w:val="00353DD4"/>
    <w:rsid w:val="00354033"/>
    <w:rsid w:val="00354AD9"/>
    <w:rsid w:val="0035708F"/>
    <w:rsid w:val="00362037"/>
    <w:rsid w:val="00363749"/>
    <w:rsid w:val="00363B8C"/>
    <w:rsid w:val="00363F44"/>
    <w:rsid w:val="00364076"/>
    <w:rsid w:val="003654CE"/>
    <w:rsid w:val="003659F5"/>
    <w:rsid w:val="003673C5"/>
    <w:rsid w:val="00367B11"/>
    <w:rsid w:val="00367B8C"/>
    <w:rsid w:val="00370F46"/>
    <w:rsid w:val="00372DF6"/>
    <w:rsid w:val="00373448"/>
    <w:rsid w:val="003744BF"/>
    <w:rsid w:val="003757D9"/>
    <w:rsid w:val="003820EF"/>
    <w:rsid w:val="0038352A"/>
    <w:rsid w:val="00383625"/>
    <w:rsid w:val="003836FC"/>
    <w:rsid w:val="00384C06"/>
    <w:rsid w:val="00384D62"/>
    <w:rsid w:val="003867FC"/>
    <w:rsid w:val="00386CBE"/>
    <w:rsid w:val="00387C05"/>
    <w:rsid w:val="00387CCC"/>
    <w:rsid w:val="00387FA1"/>
    <w:rsid w:val="003903B0"/>
    <w:rsid w:val="00391EF0"/>
    <w:rsid w:val="00393469"/>
    <w:rsid w:val="00396A45"/>
    <w:rsid w:val="003979E2"/>
    <w:rsid w:val="003979FA"/>
    <w:rsid w:val="00397A9A"/>
    <w:rsid w:val="003A089B"/>
    <w:rsid w:val="003A11E7"/>
    <w:rsid w:val="003A14B9"/>
    <w:rsid w:val="003A193C"/>
    <w:rsid w:val="003A1E63"/>
    <w:rsid w:val="003A24FE"/>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155F"/>
    <w:rsid w:val="003C359B"/>
    <w:rsid w:val="003C4C49"/>
    <w:rsid w:val="003C6F16"/>
    <w:rsid w:val="003C758B"/>
    <w:rsid w:val="003C7B82"/>
    <w:rsid w:val="003D11A7"/>
    <w:rsid w:val="003D290D"/>
    <w:rsid w:val="003D39E9"/>
    <w:rsid w:val="003D4025"/>
    <w:rsid w:val="003D4B95"/>
    <w:rsid w:val="003D4F3D"/>
    <w:rsid w:val="003D58C9"/>
    <w:rsid w:val="003D6846"/>
    <w:rsid w:val="003D79C2"/>
    <w:rsid w:val="003E0130"/>
    <w:rsid w:val="003E037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C05"/>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7E09"/>
    <w:rsid w:val="00432806"/>
    <w:rsid w:val="004330CB"/>
    <w:rsid w:val="00433E8F"/>
    <w:rsid w:val="00434F4D"/>
    <w:rsid w:val="0044087B"/>
    <w:rsid w:val="00442159"/>
    <w:rsid w:val="00443766"/>
    <w:rsid w:val="00443AFB"/>
    <w:rsid w:val="00443C4D"/>
    <w:rsid w:val="0044416D"/>
    <w:rsid w:val="00444E99"/>
    <w:rsid w:val="00446599"/>
    <w:rsid w:val="00447382"/>
    <w:rsid w:val="00447396"/>
    <w:rsid w:val="00447E67"/>
    <w:rsid w:val="00450D14"/>
    <w:rsid w:val="00451B08"/>
    <w:rsid w:val="004546B5"/>
    <w:rsid w:val="004550E8"/>
    <w:rsid w:val="00460508"/>
    <w:rsid w:val="00460B78"/>
    <w:rsid w:val="00460C17"/>
    <w:rsid w:val="004620F7"/>
    <w:rsid w:val="004635B5"/>
    <w:rsid w:val="00463C1D"/>
    <w:rsid w:val="00464C3C"/>
    <w:rsid w:val="00466A45"/>
    <w:rsid w:val="00466DEE"/>
    <w:rsid w:val="00470661"/>
    <w:rsid w:val="00470903"/>
    <w:rsid w:val="00470F5A"/>
    <w:rsid w:val="00474F25"/>
    <w:rsid w:val="00475FFB"/>
    <w:rsid w:val="00476408"/>
    <w:rsid w:val="00477C08"/>
    <w:rsid w:val="00480077"/>
    <w:rsid w:val="00480E8D"/>
    <w:rsid w:val="00480EC1"/>
    <w:rsid w:val="00480FD1"/>
    <w:rsid w:val="00481359"/>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DE0"/>
    <w:rsid w:val="00494831"/>
    <w:rsid w:val="0049567C"/>
    <w:rsid w:val="004958F7"/>
    <w:rsid w:val="00496EF0"/>
    <w:rsid w:val="00497145"/>
    <w:rsid w:val="004A1CDB"/>
    <w:rsid w:val="004A1D27"/>
    <w:rsid w:val="004A3755"/>
    <w:rsid w:val="004A4B4A"/>
    <w:rsid w:val="004A5A5F"/>
    <w:rsid w:val="004A5B68"/>
    <w:rsid w:val="004A65DA"/>
    <w:rsid w:val="004A6CBB"/>
    <w:rsid w:val="004A6CE7"/>
    <w:rsid w:val="004A7F51"/>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383"/>
    <w:rsid w:val="004C7C56"/>
    <w:rsid w:val="004D18E8"/>
    <w:rsid w:val="004D2628"/>
    <w:rsid w:val="004D441C"/>
    <w:rsid w:val="004D4CF6"/>
    <w:rsid w:val="004D5854"/>
    <w:rsid w:val="004E1CC2"/>
    <w:rsid w:val="004E234C"/>
    <w:rsid w:val="004E35BF"/>
    <w:rsid w:val="004E3B96"/>
    <w:rsid w:val="004E4168"/>
    <w:rsid w:val="004E480A"/>
    <w:rsid w:val="004E54D8"/>
    <w:rsid w:val="004E69C7"/>
    <w:rsid w:val="004E6B05"/>
    <w:rsid w:val="004E6E2C"/>
    <w:rsid w:val="004E729E"/>
    <w:rsid w:val="004F0CEC"/>
    <w:rsid w:val="004F13E8"/>
    <w:rsid w:val="004F5C5F"/>
    <w:rsid w:val="004F63EB"/>
    <w:rsid w:val="004F6812"/>
    <w:rsid w:val="004F7D01"/>
    <w:rsid w:val="00500770"/>
    <w:rsid w:val="005031A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1E45"/>
    <w:rsid w:val="00523418"/>
    <w:rsid w:val="0052346B"/>
    <w:rsid w:val="00524383"/>
    <w:rsid w:val="00524C8F"/>
    <w:rsid w:val="00525A7B"/>
    <w:rsid w:val="00531803"/>
    <w:rsid w:val="0053312B"/>
    <w:rsid w:val="00533E87"/>
    <w:rsid w:val="00534763"/>
    <w:rsid w:val="00534BF9"/>
    <w:rsid w:val="00534CF3"/>
    <w:rsid w:val="00534F77"/>
    <w:rsid w:val="005355C3"/>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1656"/>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4AA"/>
    <w:rsid w:val="00594F01"/>
    <w:rsid w:val="00595317"/>
    <w:rsid w:val="00595907"/>
    <w:rsid w:val="0059613E"/>
    <w:rsid w:val="005961F5"/>
    <w:rsid w:val="005A0A0B"/>
    <w:rsid w:val="005A494D"/>
    <w:rsid w:val="005A57E7"/>
    <w:rsid w:val="005A792D"/>
    <w:rsid w:val="005A7BEC"/>
    <w:rsid w:val="005B1BE1"/>
    <w:rsid w:val="005B1FDE"/>
    <w:rsid w:val="005B3E68"/>
    <w:rsid w:val="005B4E66"/>
    <w:rsid w:val="005B666F"/>
    <w:rsid w:val="005B68C9"/>
    <w:rsid w:val="005B6901"/>
    <w:rsid w:val="005B6F7A"/>
    <w:rsid w:val="005C1A20"/>
    <w:rsid w:val="005C1A68"/>
    <w:rsid w:val="005C30CD"/>
    <w:rsid w:val="005C3726"/>
    <w:rsid w:val="005C5269"/>
    <w:rsid w:val="005C676A"/>
    <w:rsid w:val="005C68C0"/>
    <w:rsid w:val="005C7357"/>
    <w:rsid w:val="005C799E"/>
    <w:rsid w:val="005D0167"/>
    <w:rsid w:val="005D03FD"/>
    <w:rsid w:val="005D0539"/>
    <w:rsid w:val="005D05AE"/>
    <w:rsid w:val="005D1739"/>
    <w:rsid w:val="005D1932"/>
    <w:rsid w:val="005D1F7A"/>
    <w:rsid w:val="005D2A8E"/>
    <w:rsid w:val="005D2DE1"/>
    <w:rsid w:val="005D3105"/>
    <w:rsid w:val="005D559C"/>
    <w:rsid w:val="005D5AB7"/>
    <w:rsid w:val="005D5AFD"/>
    <w:rsid w:val="005D5E20"/>
    <w:rsid w:val="005D6371"/>
    <w:rsid w:val="005D7EDC"/>
    <w:rsid w:val="005E3304"/>
    <w:rsid w:val="005E574E"/>
    <w:rsid w:val="005E65E2"/>
    <w:rsid w:val="005E7557"/>
    <w:rsid w:val="005F2F1F"/>
    <w:rsid w:val="005F2F41"/>
    <w:rsid w:val="005F621F"/>
    <w:rsid w:val="005F7442"/>
    <w:rsid w:val="005F74F8"/>
    <w:rsid w:val="005F7990"/>
    <w:rsid w:val="00600234"/>
    <w:rsid w:val="00600D37"/>
    <w:rsid w:val="00601087"/>
    <w:rsid w:val="006013BE"/>
    <w:rsid w:val="00601FF8"/>
    <w:rsid w:val="0060449F"/>
    <w:rsid w:val="00605A89"/>
    <w:rsid w:val="006063F2"/>
    <w:rsid w:val="00606657"/>
    <w:rsid w:val="00607D4C"/>
    <w:rsid w:val="0061324C"/>
    <w:rsid w:val="00614B79"/>
    <w:rsid w:val="00615123"/>
    <w:rsid w:val="006169DA"/>
    <w:rsid w:val="00617C7C"/>
    <w:rsid w:val="00621336"/>
    <w:rsid w:val="00625125"/>
    <w:rsid w:val="00625D61"/>
    <w:rsid w:val="006268D9"/>
    <w:rsid w:val="006320D5"/>
    <w:rsid w:val="00632588"/>
    <w:rsid w:val="006348FA"/>
    <w:rsid w:val="0063543C"/>
    <w:rsid w:val="0063560E"/>
    <w:rsid w:val="006359EA"/>
    <w:rsid w:val="006364B1"/>
    <w:rsid w:val="006374A7"/>
    <w:rsid w:val="00640D74"/>
    <w:rsid w:val="006412FB"/>
    <w:rsid w:val="006430FD"/>
    <w:rsid w:val="0064330E"/>
    <w:rsid w:val="006469BD"/>
    <w:rsid w:val="006470AB"/>
    <w:rsid w:val="00647D03"/>
    <w:rsid w:val="006500EA"/>
    <w:rsid w:val="00653870"/>
    <w:rsid w:val="00653B4F"/>
    <w:rsid w:val="00653F27"/>
    <w:rsid w:val="00654295"/>
    <w:rsid w:val="00654B01"/>
    <w:rsid w:val="00655463"/>
    <w:rsid w:val="006557FD"/>
    <w:rsid w:val="00660A68"/>
    <w:rsid w:val="00662A29"/>
    <w:rsid w:val="0066337E"/>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19B"/>
    <w:rsid w:val="00696ADA"/>
    <w:rsid w:val="006A0EB1"/>
    <w:rsid w:val="006A4F2A"/>
    <w:rsid w:val="006A645D"/>
    <w:rsid w:val="006A7A05"/>
    <w:rsid w:val="006B1ED3"/>
    <w:rsid w:val="006B2C8A"/>
    <w:rsid w:val="006B7695"/>
    <w:rsid w:val="006B79A3"/>
    <w:rsid w:val="006B7C5D"/>
    <w:rsid w:val="006B7E11"/>
    <w:rsid w:val="006C073E"/>
    <w:rsid w:val="006C24DA"/>
    <w:rsid w:val="006C3F4D"/>
    <w:rsid w:val="006C541D"/>
    <w:rsid w:val="006C6E4C"/>
    <w:rsid w:val="006D0FD5"/>
    <w:rsid w:val="006D1BD2"/>
    <w:rsid w:val="006D23CA"/>
    <w:rsid w:val="006D23D2"/>
    <w:rsid w:val="006D3864"/>
    <w:rsid w:val="006D4CF2"/>
    <w:rsid w:val="006D6B33"/>
    <w:rsid w:val="006E03AC"/>
    <w:rsid w:val="006E2432"/>
    <w:rsid w:val="006E2A4B"/>
    <w:rsid w:val="006E3C97"/>
    <w:rsid w:val="006E50F9"/>
    <w:rsid w:val="006E69E3"/>
    <w:rsid w:val="006E73BC"/>
    <w:rsid w:val="006E7FC4"/>
    <w:rsid w:val="006F1689"/>
    <w:rsid w:val="006F1EA5"/>
    <w:rsid w:val="006F38B7"/>
    <w:rsid w:val="006F4D3F"/>
    <w:rsid w:val="006F53DA"/>
    <w:rsid w:val="006F6489"/>
    <w:rsid w:val="006F6744"/>
    <w:rsid w:val="006F69FC"/>
    <w:rsid w:val="006F7C02"/>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2198"/>
    <w:rsid w:val="00765174"/>
    <w:rsid w:val="0077233A"/>
    <w:rsid w:val="00773D17"/>
    <w:rsid w:val="0077403A"/>
    <w:rsid w:val="007744BA"/>
    <w:rsid w:val="00775E5E"/>
    <w:rsid w:val="00777B35"/>
    <w:rsid w:val="007805F4"/>
    <w:rsid w:val="007838DB"/>
    <w:rsid w:val="00783E69"/>
    <w:rsid w:val="00784131"/>
    <w:rsid w:val="0078519A"/>
    <w:rsid w:val="0078693A"/>
    <w:rsid w:val="00786B7B"/>
    <w:rsid w:val="007872F6"/>
    <w:rsid w:val="007904AD"/>
    <w:rsid w:val="007908CA"/>
    <w:rsid w:val="00790F53"/>
    <w:rsid w:val="007910A2"/>
    <w:rsid w:val="007912AF"/>
    <w:rsid w:val="0079228E"/>
    <w:rsid w:val="00795597"/>
    <w:rsid w:val="00795BA8"/>
    <w:rsid w:val="00795EB8"/>
    <w:rsid w:val="00796BA3"/>
    <w:rsid w:val="0079748C"/>
    <w:rsid w:val="007A211F"/>
    <w:rsid w:val="007A2E20"/>
    <w:rsid w:val="007A36C2"/>
    <w:rsid w:val="007A371C"/>
    <w:rsid w:val="007A41C9"/>
    <w:rsid w:val="007A634E"/>
    <w:rsid w:val="007A6614"/>
    <w:rsid w:val="007A6E04"/>
    <w:rsid w:val="007A78E1"/>
    <w:rsid w:val="007B14FE"/>
    <w:rsid w:val="007B207C"/>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1334"/>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30C"/>
    <w:rsid w:val="007F7497"/>
    <w:rsid w:val="0080158C"/>
    <w:rsid w:val="00801F30"/>
    <w:rsid w:val="00802615"/>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C0"/>
    <w:rsid w:val="008302DA"/>
    <w:rsid w:val="00830DD6"/>
    <w:rsid w:val="00832755"/>
    <w:rsid w:val="0083277D"/>
    <w:rsid w:val="00832FF8"/>
    <w:rsid w:val="008330F9"/>
    <w:rsid w:val="00834EA3"/>
    <w:rsid w:val="00835624"/>
    <w:rsid w:val="00835E4A"/>
    <w:rsid w:val="008372B2"/>
    <w:rsid w:val="00840152"/>
    <w:rsid w:val="00840160"/>
    <w:rsid w:val="00843813"/>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5635"/>
    <w:rsid w:val="008577F2"/>
    <w:rsid w:val="00857A1E"/>
    <w:rsid w:val="008605D7"/>
    <w:rsid w:val="008617E7"/>
    <w:rsid w:val="008625D6"/>
    <w:rsid w:val="008634F9"/>
    <w:rsid w:val="008655A9"/>
    <w:rsid w:val="00865FE1"/>
    <w:rsid w:val="00866071"/>
    <w:rsid w:val="00866456"/>
    <w:rsid w:val="00866B88"/>
    <w:rsid w:val="00866FD8"/>
    <w:rsid w:val="00867299"/>
    <w:rsid w:val="00867A33"/>
    <w:rsid w:val="00867D98"/>
    <w:rsid w:val="0087114F"/>
    <w:rsid w:val="008726C7"/>
    <w:rsid w:val="0087445E"/>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3FF4"/>
    <w:rsid w:val="00896A57"/>
    <w:rsid w:val="00897586"/>
    <w:rsid w:val="008979CA"/>
    <w:rsid w:val="008A0085"/>
    <w:rsid w:val="008A0B0D"/>
    <w:rsid w:val="008A20B6"/>
    <w:rsid w:val="008A2895"/>
    <w:rsid w:val="008A4D31"/>
    <w:rsid w:val="008A5252"/>
    <w:rsid w:val="008A5619"/>
    <w:rsid w:val="008A5B98"/>
    <w:rsid w:val="008A77AF"/>
    <w:rsid w:val="008A7D89"/>
    <w:rsid w:val="008B0184"/>
    <w:rsid w:val="008B0F4D"/>
    <w:rsid w:val="008B15FA"/>
    <w:rsid w:val="008B2C6D"/>
    <w:rsid w:val="008B54D5"/>
    <w:rsid w:val="008B58DE"/>
    <w:rsid w:val="008B705B"/>
    <w:rsid w:val="008B722E"/>
    <w:rsid w:val="008B7355"/>
    <w:rsid w:val="008B7F69"/>
    <w:rsid w:val="008C110D"/>
    <w:rsid w:val="008C1862"/>
    <w:rsid w:val="008C1997"/>
    <w:rsid w:val="008C201C"/>
    <w:rsid w:val="008C4E60"/>
    <w:rsid w:val="008C4FDA"/>
    <w:rsid w:val="008C72F2"/>
    <w:rsid w:val="008D1F58"/>
    <w:rsid w:val="008D2764"/>
    <w:rsid w:val="008D27F2"/>
    <w:rsid w:val="008D45A8"/>
    <w:rsid w:val="008D4BBD"/>
    <w:rsid w:val="008D4CD3"/>
    <w:rsid w:val="008D5B63"/>
    <w:rsid w:val="008E1190"/>
    <w:rsid w:val="008E2267"/>
    <w:rsid w:val="008E24B4"/>
    <w:rsid w:val="008E2912"/>
    <w:rsid w:val="008E2F35"/>
    <w:rsid w:val="008E3763"/>
    <w:rsid w:val="008E5A5F"/>
    <w:rsid w:val="008E6D71"/>
    <w:rsid w:val="008E7006"/>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440"/>
    <w:rsid w:val="00910EE4"/>
    <w:rsid w:val="00914132"/>
    <w:rsid w:val="00917A5D"/>
    <w:rsid w:val="00920833"/>
    <w:rsid w:val="0092167E"/>
    <w:rsid w:val="009220E3"/>
    <w:rsid w:val="009236D1"/>
    <w:rsid w:val="00925C76"/>
    <w:rsid w:val="009303A8"/>
    <w:rsid w:val="00931BE6"/>
    <w:rsid w:val="009321C8"/>
    <w:rsid w:val="00932F6D"/>
    <w:rsid w:val="0093304E"/>
    <w:rsid w:val="009347ED"/>
    <w:rsid w:val="00935302"/>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179B"/>
    <w:rsid w:val="009519F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6F27"/>
    <w:rsid w:val="00967C2D"/>
    <w:rsid w:val="009724DF"/>
    <w:rsid w:val="009725C3"/>
    <w:rsid w:val="009738D0"/>
    <w:rsid w:val="00974DFE"/>
    <w:rsid w:val="0097614A"/>
    <w:rsid w:val="00976556"/>
    <w:rsid w:val="009817EF"/>
    <w:rsid w:val="009832E0"/>
    <w:rsid w:val="0098416C"/>
    <w:rsid w:val="0098599D"/>
    <w:rsid w:val="00986057"/>
    <w:rsid w:val="0098605C"/>
    <w:rsid w:val="00986E9A"/>
    <w:rsid w:val="00987195"/>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07D4"/>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24E"/>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0E3F"/>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334"/>
    <w:rsid w:val="00A3786A"/>
    <w:rsid w:val="00A37A1A"/>
    <w:rsid w:val="00A37AEB"/>
    <w:rsid w:val="00A40C22"/>
    <w:rsid w:val="00A41B55"/>
    <w:rsid w:val="00A421C9"/>
    <w:rsid w:val="00A42451"/>
    <w:rsid w:val="00A430F4"/>
    <w:rsid w:val="00A44241"/>
    <w:rsid w:val="00A4461F"/>
    <w:rsid w:val="00A44726"/>
    <w:rsid w:val="00A46B0B"/>
    <w:rsid w:val="00A471B3"/>
    <w:rsid w:val="00A476DE"/>
    <w:rsid w:val="00A514B6"/>
    <w:rsid w:val="00A5180B"/>
    <w:rsid w:val="00A51B3F"/>
    <w:rsid w:val="00A5234B"/>
    <w:rsid w:val="00A5424C"/>
    <w:rsid w:val="00A5798B"/>
    <w:rsid w:val="00A60B12"/>
    <w:rsid w:val="00A60EAD"/>
    <w:rsid w:val="00A61629"/>
    <w:rsid w:val="00A622D6"/>
    <w:rsid w:val="00A6282E"/>
    <w:rsid w:val="00A63E6C"/>
    <w:rsid w:val="00A655B9"/>
    <w:rsid w:val="00A67961"/>
    <w:rsid w:val="00A71B19"/>
    <w:rsid w:val="00A736ED"/>
    <w:rsid w:val="00A73B0F"/>
    <w:rsid w:val="00A76348"/>
    <w:rsid w:val="00A8003D"/>
    <w:rsid w:val="00A8058E"/>
    <w:rsid w:val="00A80AEA"/>
    <w:rsid w:val="00A80F8A"/>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A799A"/>
    <w:rsid w:val="00AB0104"/>
    <w:rsid w:val="00AB1419"/>
    <w:rsid w:val="00AB30F8"/>
    <w:rsid w:val="00AB3704"/>
    <w:rsid w:val="00AB37EF"/>
    <w:rsid w:val="00AB3B64"/>
    <w:rsid w:val="00AB491F"/>
    <w:rsid w:val="00AB53D1"/>
    <w:rsid w:val="00AB5B48"/>
    <w:rsid w:val="00AB63C2"/>
    <w:rsid w:val="00AB7DAF"/>
    <w:rsid w:val="00AC0269"/>
    <w:rsid w:val="00AC0F44"/>
    <w:rsid w:val="00AC1CD8"/>
    <w:rsid w:val="00AC26F5"/>
    <w:rsid w:val="00AC2E99"/>
    <w:rsid w:val="00AC4CFE"/>
    <w:rsid w:val="00AC671E"/>
    <w:rsid w:val="00AC678E"/>
    <w:rsid w:val="00AD03BE"/>
    <w:rsid w:val="00AD13F0"/>
    <w:rsid w:val="00AD32BE"/>
    <w:rsid w:val="00AD4375"/>
    <w:rsid w:val="00AD48CA"/>
    <w:rsid w:val="00AD4EA0"/>
    <w:rsid w:val="00AD5CC3"/>
    <w:rsid w:val="00AD72DA"/>
    <w:rsid w:val="00AD7AAC"/>
    <w:rsid w:val="00AD7B9C"/>
    <w:rsid w:val="00AE0410"/>
    <w:rsid w:val="00AE2780"/>
    <w:rsid w:val="00AE2B21"/>
    <w:rsid w:val="00AE3A7B"/>
    <w:rsid w:val="00AE474B"/>
    <w:rsid w:val="00AE51E1"/>
    <w:rsid w:val="00AE57B1"/>
    <w:rsid w:val="00AE61CC"/>
    <w:rsid w:val="00AF0B91"/>
    <w:rsid w:val="00AF173C"/>
    <w:rsid w:val="00AF25E9"/>
    <w:rsid w:val="00AF34E8"/>
    <w:rsid w:val="00AF4E87"/>
    <w:rsid w:val="00AF52F0"/>
    <w:rsid w:val="00AF5B2C"/>
    <w:rsid w:val="00AF5BBA"/>
    <w:rsid w:val="00AF6134"/>
    <w:rsid w:val="00AF73D2"/>
    <w:rsid w:val="00B001C0"/>
    <w:rsid w:val="00B00FE9"/>
    <w:rsid w:val="00B0169E"/>
    <w:rsid w:val="00B01BAC"/>
    <w:rsid w:val="00B023CD"/>
    <w:rsid w:val="00B0426E"/>
    <w:rsid w:val="00B04DA9"/>
    <w:rsid w:val="00B04FAB"/>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7"/>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77D51"/>
    <w:rsid w:val="00B80C29"/>
    <w:rsid w:val="00B815C8"/>
    <w:rsid w:val="00B81E09"/>
    <w:rsid w:val="00B82088"/>
    <w:rsid w:val="00B822E8"/>
    <w:rsid w:val="00B839A6"/>
    <w:rsid w:val="00B84208"/>
    <w:rsid w:val="00B876AF"/>
    <w:rsid w:val="00B91119"/>
    <w:rsid w:val="00B9155B"/>
    <w:rsid w:val="00B9200D"/>
    <w:rsid w:val="00B92F13"/>
    <w:rsid w:val="00B940EF"/>
    <w:rsid w:val="00B9474A"/>
    <w:rsid w:val="00B9655D"/>
    <w:rsid w:val="00B96B78"/>
    <w:rsid w:val="00BA1BB6"/>
    <w:rsid w:val="00BA2247"/>
    <w:rsid w:val="00BA303B"/>
    <w:rsid w:val="00BA4FBC"/>
    <w:rsid w:val="00BA6D52"/>
    <w:rsid w:val="00BA7D34"/>
    <w:rsid w:val="00BB063E"/>
    <w:rsid w:val="00BB13AE"/>
    <w:rsid w:val="00BB1698"/>
    <w:rsid w:val="00BB1B42"/>
    <w:rsid w:val="00BB34DF"/>
    <w:rsid w:val="00BB52D1"/>
    <w:rsid w:val="00BB6588"/>
    <w:rsid w:val="00BB76F8"/>
    <w:rsid w:val="00BC1073"/>
    <w:rsid w:val="00BC13B2"/>
    <w:rsid w:val="00BC303C"/>
    <w:rsid w:val="00BC40C0"/>
    <w:rsid w:val="00BC5875"/>
    <w:rsid w:val="00BC64AB"/>
    <w:rsid w:val="00BD089B"/>
    <w:rsid w:val="00BD0AAA"/>
    <w:rsid w:val="00BD16C3"/>
    <w:rsid w:val="00BD1F23"/>
    <w:rsid w:val="00BD2212"/>
    <w:rsid w:val="00BD417A"/>
    <w:rsid w:val="00BD45E1"/>
    <w:rsid w:val="00BD5A6F"/>
    <w:rsid w:val="00BD60D3"/>
    <w:rsid w:val="00BD675C"/>
    <w:rsid w:val="00BD6D61"/>
    <w:rsid w:val="00BE0602"/>
    <w:rsid w:val="00BE0A32"/>
    <w:rsid w:val="00BE21CB"/>
    <w:rsid w:val="00BE2495"/>
    <w:rsid w:val="00BE314D"/>
    <w:rsid w:val="00BE353D"/>
    <w:rsid w:val="00BE5D23"/>
    <w:rsid w:val="00BE66BE"/>
    <w:rsid w:val="00BE66CE"/>
    <w:rsid w:val="00BE69C2"/>
    <w:rsid w:val="00BE7F4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13"/>
    <w:rsid w:val="00C15A87"/>
    <w:rsid w:val="00C16473"/>
    <w:rsid w:val="00C20446"/>
    <w:rsid w:val="00C25AD5"/>
    <w:rsid w:val="00C260D4"/>
    <w:rsid w:val="00C26557"/>
    <w:rsid w:val="00C269AE"/>
    <w:rsid w:val="00C27766"/>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39F"/>
    <w:rsid w:val="00C43608"/>
    <w:rsid w:val="00C447CB"/>
    <w:rsid w:val="00C452DD"/>
    <w:rsid w:val="00C4625F"/>
    <w:rsid w:val="00C47069"/>
    <w:rsid w:val="00C479DE"/>
    <w:rsid w:val="00C47D0E"/>
    <w:rsid w:val="00C5035C"/>
    <w:rsid w:val="00C510BD"/>
    <w:rsid w:val="00C5182E"/>
    <w:rsid w:val="00C54BC6"/>
    <w:rsid w:val="00C55044"/>
    <w:rsid w:val="00C553AB"/>
    <w:rsid w:val="00C55760"/>
    <w:rsid w:val="00C569E9"/>
    <w:rsid w:val="00C56E67"/>
    <w:rsid w:val="00C57761"/>
    <w:rsid w:val="00C5791B"/>
    <w:rsid w:val="00C608AB"/>
    <w:rsid w:val="00C609D8"/>
    <w:rsid w:val="00C60D41"/>
    <w:rsid w:val="00C63B49"/>
    <w:rsid w:val="00C63E90"/>
    <w:rsid w:val="00C64088"/>
    <w:rsid w:val="00C663F6"/>
    <w:rsid w:val="00C67667"/>
    <w:rsid w:val="00C67A26"/>
    <w:rsid w:val="00C67CB7"/>
    <w:rsid w:val="00C67E4C"/>
    <w:rsid w:val="00C67F51"/>
    <w:rsid w:val="00C70F4E"/>
    <w:rsid w:val="00C72C78"/>
    <w:rsid w:val="00C742B8"/>
    <w:rsid w:val="00C74AD1"/>
    <w:rsid w:val="00C75135"/>
    <w:rsid w:val="00C753BF"/>
    <w:rsid w:val="00C754AC"/>
    <w:rsid w:val="00C75797"/>
    <w:rsid w:val="00C75C48"/>
    <w:rsid w:val="00C75CF6"/>
    <w:rsid w:val="00C7619F"/>
    <w:rsid w:val="00C77E96"/>
    <w:rsid w:val="00C803E7"/>
    <w:rsid w:val="00C8177B"/>
    <w:rsid w:val="00C83A21"/>
    <w:rsid w:val="00C8667D"/>
    <w:rsid w:val="00C92170"/>
    <w:rsid w:val="00C9238B"/>
    <w:rsid w:val="00C92A33"/>
    <w:rsid w:val="00C93666"/>
    <w:rsid w:val="00C938B8"/>
    <w:rsid w:val="00C9532A"/>
    <w:rsid w:val="00C95CB1"/>
    <w:rsid w:val="00C968E1"/>
    <w:rsid w:val="00C96AD7"/>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952"/>
    <w:rsid w:val="00CB366E"/>
    <w:rsid w:val="00CB3869"/>
    <w:rsid w:val="00CB4FAE"/>
    <w:rsid w:val="00CB74F6"/>
    <w:rsid w:val="00CB78AC"/>
    <w:rsid w:val="00CC09E5"/>
    <w:rsid w:val="00CC1C23"/>
    <w:rsid w:val="00CC4EBA"/>
    <w:rsid w:val="00CC64FA"/>
    <w:rsid w:val="00CC6E9B"/>
    <w:rsid w:val="00CD0F4F"/>
    <w:rsid w:val="00CD1235"/>
    <w:rsid w:val="00CD174A"/>
    <w:rsid w:val="00CD345D"/>
    <w:rsid w:val="00CD5113"/>
    <w:rsid w:val="00CD61CB"/>
    <w:rsid w:val="00CD7C45"/>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C79"/>
    <w:rsid w:val="00D0214A"/>
    <w:rsid w:val="00D03518"/>
    <w:rsid w:val="00D03EED"/>
    <w:rsid w:val="00D03FFA"/>
    <w:rsid w:val="00D0442D"/>
    <w:rsid w:val="00D048A0"/>
    <w:rsid w:val="00D04A4F"/>
    <w:rsid w:val="00D04D3F"/>
    <w:rsid w:val="00D04DEB"/>
    <w:rsid w:val="00D06791"/>
    <w:rsid w:val="00D10A57"/>
    <w:rsid w:val="00D11994"/>
    <w:rsid w:val="00D11A21"/>
    <w:rsid w:val="00D12189"/>
    <w:rsid w:val="00D146D8"/>
    <w:rsid w:val="00D16B7D"/>
    <w:rsid w:val="00D170B1"/>
    <w:rsid w:val="00D17309"/>
    <w:rsid w:val="00D227EE"/>
    <w:rsid w:val="00D22E4A"/>
    <w:rsid w:val="00D22F5F"/>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435"/>
    <w:rsid w:val="00D708DA"/>
    <w:rsid w:val="00D7389E"/>
    <w:rsid w:val="00D74B28"/>
    <w:rsid w:val="00D758C2"/>
    <w:rsid w:val="00D75C26"/>
    <w:rsid w:val="00D80C8C"/>
    <w:rsid w:val="00D80D06"/>
    <w:rsid w:val="00D8154D"/>
    <w:rsid w:val="00D81944"/>
    <w:rsid w:val="00D81CE5"/>
    <w:rsid w:val="00D83F61"/>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DFB"/>
    <w:rsid w:val="00DD1F6F"/>
    <w:rsid w:val="00DD3394"/>
    <w:rsid w:val="00DD36DB"/>
    <w:rsid w:val="00DD3D80"/>
    <w:rsid w:val="00DD4D87"/>
    <w:rsid w:val="00DD5F8F"/>
    <w:rsid w:val="00DD7CF2"/>
    <w:rsid w:val="00DE2041"/>
    <w:rsid w:val="00DE4567"/>
    <w:rsid w:val="00DE535E"/>
    <w:rsid w:val="00DE6058"/>
    <w:rsid w:val="00DE6BCF"/>
    <w:rsid w:val="00DE7DA9"/>
    <w:rsid w:val="00DF03B4"/>
    <w:rsid w:val="00DF1253"/>
    <w:rsid w:val="00DF1A8D"/>
    <w:rsid w:val="00DF2F56"/>
    <w:rsid w:val="00DF36E8"/>
    <w:rsid w:val="00E00345"/>
    <w:rsid w:val="00E0124C"/>
    <w:rsid w:val="00E01355"/>
    <w:rsid w:val="00E02416"/>
    <w:rsid w:val="00E02451"/>
    <w:rsid w:val="00E036B7"/>
    <w:rsid w:val="00E0370F"/>
    <w:rsid w:val="00E0443A"/>
    <w:rsid w:val="00E05915"/>
    <w:rsid w:val="00E0639F"/>
    <w:rsid w:val="00E06B4F"/>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901"/>
    <w:rsid w:val="00E341CD"/>
    <w:rsid w:val="00E34C19"/>
    <w:rsid w:val="00E36F3F"/>
    <w:rsid w:val="00E3713E"/>
    <w:rsid w:val="00E40516"/>
    <w:rsid w:val="00E4123D"/>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614"/>
    <w:rsid w:val="00E67F27"/>
    <w:rsid w:val="00E708E1"/>
    <w:rsid w:val="00E70C5B"/>
    <w:rsid w:val="00E72E22"/>
    <w:rsid w:val="00E7318F"/>
    <w:rsid w:val="00E74BAB"/>
    <w:rsid w:val="00E74EA1"/>
    <w:rsid w:val="00E75917"/>
    <w:rsid w:val="00E76344"/>
    <w:rsid w:val="00E77F60"/>
    <w:rsid w:val="00E8091D"/>
    <w:rsid w:val="00E80ABE"/>
    <w:rsid w:val="00E80CBB"/>
    <w:rsid w:val="00E8159E"/>
    <w:rsid w:val="00E81643"/>
    <w:rsid w:val="00E81BC7"/>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1A6A"/>
    <w:rsid w:val="00EA25F4"/>
    <w:rsid w:val="00EA29AF"/>
    <w:rsid w:val="00EA2A40"/>
    <w:rsid w:val="00EA3733"/>
    <w:rsid w:val="00EA49DF"/>
    <w:rsid w:val="00EA6475"/>
    <w:rsid w:val="00EA7AE9"/>
    <w:rsid w:val="00EA7F4C"/>
    <w:rsid w:val="00EB0037"/>
    <w:rsid w:val="00EB0F32"/>
    <w:rsid w:val="00EB1A00"/>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8CF"/>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6516"/>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2B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52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5F8"/>
    <w:rsid w:val="00FC0F6F"/>
    <w:rsid w:val="00FC28EF"/>
    <w:rsid w:val="00FC3886"/>
    <w:rsid w:val="00FC5B7A"/>
    <w:rsid w:val="00FC5C74"/>
    <w:rsid w:val="00FC675E"/>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3C2"/>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uiPriority w:val="99"/>
    <w:locked/>
    <w:rsid w:val="00BE21CB"/>
    <w:rPr>
      <w:rFonts w:ascii="Arial" w:hAnsi="Arial" w:cs="Arial"/>
      <w:sz w:val="24"/>
      <w:szCs w:val="24"/>
      <w:lang w:val="pl-PL" w:eastAsia="pl-PL" w:bidi="ar-SA"/>
    </w:rPr>
  </w:style>
  <w:style w:type="paragraph" w:styleId="Tekstpodstawowy3">
    <w:name w:val="Body Text 3"/>
    <w:basedOn w:val="Normalny"/>
    <w:link w:val="Tekstpodstawowy3Znak"/>
    <w:uiPriority w:val="99"/>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5"/>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531803"/>
    <w:rPr>
      <w:color w:val="605E5C"/>
      <w:shd w:val="clear" w:color="auto" w:fill="E1DFDD"/>
    </w:rPr>
  </w:style>
  <w:style w:type="paragraph" w:styleId="Bezodstpw">
    <w:name w:val="No Spacing"/>
    <w:link w:val="BezodstpwZnak"/>
    <w:uiPriority w:val="1"/>
    <w:qFormat/>
    <w:rsid w:val="00AA799A"/>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AA799A"/>
    <w:rPr>
      <w:rFonts w:asciiTheme="minorHAnsi" w:eastAsiaTheme="minorEastAsia" w:hAnsiTheme="minorHAnsi" w:cstheme="minorBidi"/>
      <w:sz w:val="22"/>
      <w:szCs w:val="22"/>
      <w:lang w:eastAsia="en-US"/>
    </w:rPr>
  </w:style>
  <w:style w:type="paragraph" w:customStyle="1" w:styleId="Tekstkomentarza1">
    <w:name w:val="Tekst komentarza1"/>
    <w:basedOn w:val="Normalny"/>
    <w:rsid w:val="00801F30"/>
    <w:pPr>
      <w:suppressAutoHyphens/>
    </w:pPr>
    <w:rPr>
      <w:sz w:val="20"/>
      <w:szCs w:val="20"/>
      <w:lang w:eastAsia="ar-SA"/>
    </w:rPr>
  </w:style>
  <w:style w:type="character" w:customStyle="1" w:styleId="tooglehide">
    <w:name w:val="tooglehide"/>
    <w:basedOn w:val="Domylnaczcionkaakapitu"/>
    <w:rsid w:val="00801F30"/>
  </w:style>
  <w:style w:type="paragraph" w:customStyle="1" w:styleId="Tekstpodstawowy31">
    <w:name w:val="Tekst podstawowy 31"/>
    <w:basedOn w:val="Normalny"/>
    <w:rsid w:val="00B04FAB"/>
    <w:pPr>
      <w:suppressAutoHyphens/>
      <w:jc w:val="center"/>
    </w:pPr>
    <w:rPr>
      <w:b/>
      <w:lang w:eastAsia="ar-SA"/>
    </w:rPr>
  </w:style>
  <w:style w:type="table" w:customStyle="1" w:styleId="Tabela-Siatka1">
    <w:name w:val="Tabela - Siatka1"/>
    <w:basedOn w:val="Standardowy"/>
    <w:next w:val="Tabela-Siatka"/>
    <w:uiPriority w:val="59"/>
    <w:rsid w:val="00464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0">
    <w:name w:val="Body Text 21"/>
    <w:basedOn w:val="Normalny"/>
    <w:rsid w:val="00D83F61"/>
    <w:pPr>
      <w:widowControl w:val="0"/>
      <w:tabs>
        <w:tab w:val="left" w:pos="7797"/>
      </w:tabs>
      <w:suppressAutoHyphens/>
      <w:snapToGrid w:val="0"/>
      <w:jc w:val="both"/>
    </w:pPr>
    <w:rPr>
      <w:szCs w:val="20"/>
      <w:lang w:eastAsia="ar-SA"/>
    </w:rPr>
  </w:style>
  <w:style w:type="paragraph" w:customStyle="1" w:styleId="msonormal0">
    <w:name w:val="msonormal"/>
    <w:basedOn w:val="Normalny"/>
    <w:rsid w:val="00EA7AE9"/>
    <w:pPr>
      <w:spacing w:before="100" w:beforeAutospacing="1" w:after="100" w:afterAutospacing="1"/>
    </w:pPr>
  </w:style>
  <w:style w:type="paragraph" w:customStyle="1" w:styleId="xl66">
    <w:name w:val="xl66"/>
    <w:basedOn w:val="Normalny"/>
    <w:rsid w:val="00EA7AE9"/>
    <w:pPr>
      <w:pBdr>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67">
    <w:name w:val="xl67"/>
    <w:basedOn w:val="Normalny"/>
    <w:rsid w:val="00EA7AE9"/>
    <w:pPr>
      <w:spacing w:before="100" w:beforeAutospacing="1" w:after="100" w:afterAutospacing="1"/>
    </w:pPr>
  </w:style>
  <w:style w:type="paragraph" w:customStyle="1" w:styleId="xl68">
    <w:name w:val="xl68"/>
    <w:basedOn w:val="Normalny"/>
    <w:rsid w:val="00EA7AE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ny"/>
    <w:rsid w:val="00EA7AE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ny"/>
    <w:rsid w:val="00EA7AE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ny"/>
    <w:rsid w:val="00EA7AE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72">
    <w:name w:val="xl72"/>
    <w:basedOn w:val="Normalny"/>
    <w:rsid w:val="00EA7AE9"/>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Normalny"/>
    <w:rsid w:val="00EA7AE9"/>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74">
    <w:name w:val="xl74"/>
    <w:basedOn w:val="Normalny"/>
    <w:rsid w:val="00EA7AE9"/>
    <w:pPr>
      <w:pBdr>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ny"/>
    <w:rsid w:val="00EA7AE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ny"/>
    <w:rsid w:val="00EA7AE9"/>
    <w:pPr>
      <w:pBdr>
        <w:right w:val="single" w:sz="8" w:space="0" w:color="auto"/>
      </w:pBdr>
      <w:spacing w:before="100" w:beforeAutospacing="1" w:after="100" w:afterAutospacing="1"/>
      <w:textAlignment w:val="center"/>
    </w:pPr>
    <w:rPr>
      <w:rFonts w:ascii="Arial" w:hAnsi="Arial" w:cs="Arial"/>
      <w:sz w:val="18"/>
      <w:szCs w:val="18"/>
    </w:rPr>
  </w:style>
  <w:style w:type="paragraph" w:customStyle="1" w:styleId="xl77">
    <w:name w:val="xl77"/>
    <w:basedOn w:val="Normalny"/>
    <w:rsid w:val="00EA7AE9"/>
    <w:pPr>
      <w:pBdr>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78">
    <w:name w:val="xl78"/>
    <w:basedOn w:val="Normalny"/>
    <w:rsid w:val="00EA7AE9"/>
    <w:pPr>
      <w:pBdr>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9">
    <w:name w:val="xl79"/>
    <w:basedOn w:val="Normalny"/>
    <w:rsid w:val="00EA7AE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ny"/>
    <w:rsid w:val="00EA7AE9"/>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81">
    <w:name w:val="xl81"/>
    <w:basedOn w:val="Normalny"/>
    <w:rsid w:val="00EA7AE9"/>
    <w:pPr>
      <w:pBdr>
        <w:top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82">
    <w:name w:val="xl82"/>
    <w:basedOn w:val="Normalny"/>
    <w:rsid w:val="00EA7AE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EA7AE9"/>
    <w:pPr>
      <w:pBdr>
        <w:top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84">
    <w:name w:val="xl84"/>
    <w:basedOn w:val="Normalny"/>
    <w:rsid w:val="00EA7AE9"/>
    <w:pPr>
      <w:pBdr>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ny"/>
    <w:rsid w:val="00EA7A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ny"/>
    <w:rsid w:val="00EA7AE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ny"/>
    <w:rsid w:val="00EA7AE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88">
    <w:name w:val="xl88"/>
    <w:basedOn w:val="Normalny"/>
    <w:rsid w:val="00EA7AE9"/>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89">
    <w:name w:val="xl89"/>
    <w:basedOn w:val="Normalny"/>
    <w:rsid w:val="00EA7AE9"/>
    <w:pPr>
      <w:pBdr>
        <w:left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ny"/>
    <w:rsid w:val="00EA7AE9"/>
    <w:pPr>
      <w:pBdr>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91">
    <w:name w:val="xl91"/>
    <w:basedOn w:val="Normalny"/>
    <w:rsid w:val="00EA7AE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2">
    <w:name w:val="xl92"/>
    <w:basedOn w:val="Normalny"/>
    <w:rsid w:val="00EA7AE9"/>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ny"/>
    <w:rsid w:val="00EA7AE9"/>
    <w:pPr>
      <w:pBdr>
        <w:top w:val="single" w:sz="8" w:space="0" w:color="auto"/>
        <w:left w:val="single" w:sz="8" w:space="0" w:color="auto"/>
        <w:right w:val="single" w:sz="8" w:space="0" w:color="auto"/>
      </w:pBdr>
      <w:spacing w:before="100" w:beforeAutospacing="1" w:after="100" w:afterAutospacing="1"/>
    </w:pPr>
  </w:style>
  <w:style w:type="paragraph" w:customStyle="1" w:styleId="xl94">
    <w:name w:val="xl94"/>
    <w:basedOn w:val="Normalny"/>
    <w:rsid w:val="00EA7AE9"/>
    <w:pPr>
      <w:pBdr>
        <w:left w:val="single" w:sz="8" w:space="0" w:color="auto"/>
        <w:right w:val="single" w:sz="8" w:space="0" w:color="auto"/>
      </w:pBdr>
      <w:spacing w:before="100" w:beforeAutospacing="1" w:after="100" w:afterAutospacing="1"/>
    </w:pPr>
  </w:style>
  <w:style w:type="paragraph" w:customStyle="1" w:styleId="xl95">
    <w:name w:val="xl95"/>
    <w:basedOn w:val="Normalny"/>
    <w:rsid w:val="00EA7AE9"/>
    <w:pPr>
      <w:pBdr>
        <w:left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Normalny"/>
    <w:rsid w:val="00EA7AE9"/>
    <w:pPr>
      <w:pBdr>
        <w:top w:val="single" w:sz="8" w:space="0" w:color="auto"/>
        <w:left w:val="single" w:sz="8" w:space="0" w:color="auto"/>
        <w:right w:val="single" w:sz="8" w:space="0" w:color="auto"/>
      </w:pBdr>
      <w:spacing w:before="100" w:beforeAutospacing="1" w:after="100" w:afterAutospacing="1"/>
    </w:pPr>
  </w:style>
  <w:style w:type="paragraph" w:customStyle="1" w:styleId="xl97">
    <w:name w:val="xl97"/>
    <w:basedOn w:val="Normalny"/>
    <w:rsid w:val="00EA7AE9"/>
    <w:pPr>
      <w:pBdr>
        <w:left w:val="single" w:sz="8" w:space="0" w:color="auto"/>
        <w:right w:val="single" w:sz="8" w:space="0" w:color="auto"/>
      </w:pBdr>
      <w:spacing w:before="100" w:beforeAutospacing="1" w:after="100" w:afterAutospacing="1"/>
    </w:pPr>
  </w:style>
  <w:style w:type="paragraph" w:customStyle="1" w:styleId="xl98">
    <w:name w:val="xl98"/>
    <w:basedOn w:val="Normalny"/>
    <w:rsid w:val="00EA7AE9"/>
    <w:pPr>
      <w:pBdr>
        <w:left w:val="single" w:sz="8" w:space="0" w:color="auto"/>
        <w:bottom w:val="single" w:sz="8" w:space="0" w:color="auto"/>
        <w:right w:val="single" w:sz="8" w:space="0" w:color="auto"/>
      </w:pBdr>
      <w:spacing w:before="100" w:beforeAutospacing="1" w:after="100" w:afterAutospacing="1"/>
    </w:pPr>
  </w:style>
  <w:style w:type="paragraph" w:customStyle="1" w:styleId="xl99">
    <w:name w:val="xl99"/>
    <w:basedOn w:val="Normalny"/>
    <w:rsid w:val="00EA7AE9"/>
    <w:pPr>
      <w:pBdr>
        <w:top w:val="single" w:sz="8" w:space="0" w:color="auto"/>
        <w:left w:val="single" w:sz="8" w:space="0" w:color="auto"/>
      </w:pBdr>
      <w:spacing w:before="100" w:beforeAutospacing="1" w:after="100" w:afterAutospacing="1"/>
    </w:pPr>
  </w:style>
  <w:style w:type="paragraph" w:customStyle="1" w:styleId="xl100">
    <w:name w:val="xl100"/>
    <w:basedOn w:val="Normalny"/>
    <w:rsid w:val="00EA7AE9"/>
    <w:pPr>
      <w:pBdr>
        <w:left w:val="single" w:sz="8" w:space="0" w:color="auto"/>
      </w:pBdr>
      <w:spacing w:before="100" w:beforeAutospacing="1" w:after="100" w:afterAutospacing="1"/>
      <w:textAlignment w:val="center"/>
    </w:pPr>
  </w:style>
  <w:style w:type="paragraph" w:customStyle="1" w:styleId="xl101">
    <w:name w:val="xl101"/>
    <w:basedOn w:val="Normalny"/>
    <w:rsid w:val="00EA7AE9"/>
    <w:pPr>
      <w:pBdr>
        <w:left w:val="single" w:sz="8" w:space="0" w:color="auto"/>
      </w:pBdr>
      <w:spacing w:before="100" w:beforeAutospacing="1" w:after="100" w:afterAutospacing="1"/>
      <w:textAlignment w:val="center"/>
    </w:pPr>
  </w:style>
  <w:style w:type="paragraph" w:customStyle="1" w:styleId="xl102">
    <w:name w:val="xl102"/>
    <w:basedOn w:val="Normalny"/>
    <w:rsid w:val="00EA7AE9"/>
    <w:pPr>
      <w:pBdr>
        <w:left w:val="single" w:sz="8" w:space="0" w:color="auto"/>
        <w:bottom w:val="single" w:sz="8" w:space="0" w:color="auto"/>
      </w:pBdr>
      <w:spacing w:before="100" w:beforeAutospacing="1" w:after="100" w:afterAutospacing="1"/>
    </w:pPr>
  </w:style>
  <w:style w:type="paragraph" w:customStyle="1" w:styleId="xl103">
    <w:name w:val="xl103"/>
    <w:basedOn w:val="Normalny"/>
    <w:rsid w:val="00EA7AE9"/>
    <w:pPr>
      <w:pBdr>
        <w:left w:val="single" w:sz="8" w:space="0" w:color="auto"/>
        <w:bottom w:val="single" w:sz="8" w:space="0" w:color="auto"/>
      </w:pBdr>
      <w:spacing w:before="100" w:beforeAutospacing="1" w:after="100" w:afterAutospacing="1"/>
    </w:pPr>
  </w:style>
  <w:style w:type="paragraph" w:customStyle="1" w:styleId="xl104">
    <w:name w:val="xl104"/>
    <w:basedOn w:val="Normalny"/>
    <w:rsid w:val="00EA7AE9"/>
    <w:pPr>
      <w:pBdr>
        <w:top w:val="single" w:sz="8" w:space="0" w:color="auto"/>
        <w:left w:val="single" w:sz="8" w:space="0" w:color="auto"/>
      </w:pBdr>
      <w:spacing w:before="100" w:beforeAutospacing="1" w:after="100" w:afterAutospacing="1"/>
    </w:pPr>
  </w:style>
  <w:style w:type="paragraph" w:customStyle="1" w:styleId="xl105">
    <w:name w:val="xl105"/>
    <w:basedOn w:val="Normalny"/>
    <w:rsid w:val="00EA7AE9"/>
    <w:pPr>
      <w:pBdr>
        <w:left w:val="single" w:sz="8" w:space="0" w:color="auto"/>
      </w:pBdr>
      <w:spacing w:before="100" w:beforeAutospacing="1" w:after="100" w:afterAutospacing="1"/>
    </w:pPr>
  </w:style>
  <w:style w:type="paragraph" w:customStyle="1" w:styleId="xl106">
    <w:name w:val="xl106"/>
    <w:basedOn w:val="Normalny"/>
    <w:rsid w:val="00EA7AE9"/>
    <w:pPr>
      <w:pBdr>
        <w:right w:val="single" w:sz="8"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07">
    <w:name w:val="xl107"/>
    <w:basedOn w:val="Normalny"/>
    <w:rsid w:val="00EA7AE9"/>
    <w:pPr>
      <w:pBdr>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ny"/>
    <w:rsid w:val="00EA7AE9"/>
    <w:pPr>
      <w:pBdr>
        <w:right w:val="single" w:sz="8"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09">
    <w:name w:val="xl109"/>
    <w:basedOn w:val="Normalny"/>
    <w:rsid w:val="00EA7AE9"/>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10">
    <w:name w:val="xl110"/>
    <w:basedOn w:val="Normalny"/>
    <w:rsid w:val="00EA7AE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ny"/>
    <w:rsid w:val="00EA7AE9"/>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12">
    <w:name w:val="xl112"/>
    <w:basedOn w:val="Normalny"/>
    <w:rsid w:val="00EA7AE9"/>
    <w:pPr>
      <w:pBdr>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ny"/>
    <w:rsid w:val="00EA7AE9"/>
    <w:pPr>
      <w:pBdr>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ny"/>
    <w:rsid w:val="00EA7AE9"/>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15">
    <w:name w:val="xl115"/>
    <w:basedOn w:val="Normalny"/>
    <w:rsid w:val="00EA7AE9"/>
    <w:pPr>
      <w:pBdr>
        <w:left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16">
    <w:name w:val="xl116"/>
    <w:basedOn w:val="Normalny"/>
    <w:rsid w:val="00EA7AE9"/>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17">
    <w:name w:val="xl117"/>
    <w:basedOn w:val="Normalny"/>
    <w:rsid w:val="00EA7AE9"/>
    <w:pPr>
      <w:pBdr>
        <w:top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Normalny"/>
    <w:rsid w:val="00EA7AE9"/>
    <w:pPr>
      <w:pBdr>
        <w:right w:val="single" w:sz="8" w:space="0" w:color="auto"/>
      </w:pBdr>
      <w:spacing w:before="100" w:beforeAutospacing="1" w:after="100" w:afterAutospacing="1"/>
      <w:jc w:val="center"/>
      <w:textAlignment w:val="center"/>
    </w:pPr>
  </w:style>
  <w:style w:type="paragraph" w:customStyle="1" w:styleId="xl119">
    <w:name w:val="xl119"/>
    <w:basedOn w:val="Normalny"/>
    <w:rsid w:val="00EA7AE9"/>
    <w:pPr>
      <w:pBdr>
        <w:bottom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Normalny"/>
    <w:rsid w:val="00EA7AE9"/>
    <w:pPr>
      <w:pBdr>
        <w:top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b/>
      <w:bCs/>
      <w:sz w:val="18"/>
      <w:szCs w:val="18"/>
    </w:rPr>
  </w:style>
  <w:style w:type="paragraph" w:customStyle="1" w:styleId="xl121">
    <w:name w:val="xl121"/>
    <w:basedOn w:val="Normalny"/>
    <w:rsid w:val="00EA7AE9"/>
    <w:pPr>
      <w:pBdr>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b/>
      <w:bCs/>
      <w:sz w:val="18"/>
      <w:szCs w:val="18"/>
    </w:rPr>
  </w:style>
  <w:style w:type="paragraph" w:customStyle="1" w:styleId="xl122">
    <w:name w:val="xl122"/>
    <w:basedOn w:val="Normalny"/>
    <w:rsid w:val="00EA7AE9"/>
    <w:pPr>
      <w:pBdr>
        <w:top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ny"/>
    <w:rsid w:val="00EA7AE9"/>
    <w:pPr>
      <w:pBdr>
        <w:top w:val="single" w:sz="8" w:space="0" w:color="auto"/>
        <w:left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ny"/>
    <w:rsid w:val="00EA7AE9"/>
    <w:pPr>
      <w:pBdr>
        <w:left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ny"/>
    <w:rsid w:val="00EA7AE9"/>
    <w:pPr>
      <w:pBdr>
        <w:left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ny"/>
    <w:rsid w:val="00EA7A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27">
    <w:name w:val="xl127"/>
    <w:basedOn w:val="Normalny"/>
    <w:rsid w:val="00EA7AE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28">
    <w:name w:val="xl128"/>
    <w:basedOn w:val="Normalny"/>
    <w:rsid w:val="00EA7AE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29">
    <w:name w:val="xl129"/>
    <w:basedOn w:val="Normalny"/>
    <w:rsid w:val="00EA7AE9"/>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0">
    <w:name w:val="xl130"/>
    <w:basedOn w:val="Normalny"/>
    <w:rsid w:val="00EA7AE9"/>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1">
    <w:name w:val="xl131"/>
    <w:basedOn w:val="Normalny"/>
    <w:rsid w:val="00EA7AE9"/>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2">
    <w:name w:val="xl132"/>
    <w:basedOn w:val="Normalny"/>
    <w:rsid w:val="00EA7AE9"/>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rPr>
  </w:style>
  <w:style w:type="paragraph" w:customStyle="1" w:styleId="xl133">
    <w:name w:val="xl133"/>
    <w:basedOn w:val="Normalny"/>
    <w:rsid w:val="00EA7AE9"/>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11503</Words>
  <Characters>79163</Characters>
  <Application>Microsoft Office Word</Application>
  <DocSecurity>0</DocSecurity>
  <Lines>659</Lines>
  <Paragraphs>180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90486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16</cp:revision>
  <cp:lastPrinted>2023-11-23T07:15:00Z</cp:lastPrinted>
  <dcterms:created xsi:type="dcterms:W3CDTF">2023-11-20T10:34:00Z</dcterms:created>
  <dcterms:modified xsi:type="dcterms:W3CDTF">2023-11-23T07:35:00Z</dcterms:modified>
</cp:coreProperties>
</file>