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Default="00677186" w:rsidP="0067718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Tczew, </w:t>
      </w:r>
      <w:r w:rsidR="00532D40">
        <w:rPr>
          <w:rFonts w:ascii="Arial" w:hAnsi="Arial" w:cs="Arial"/>
          <w:b/>
        </w:rPr>
        <w:t xml:space="preserve">dnia </w:t>
      </w:r>
      <w:r w:rsidR="00756897">
        <w:rPr>
          <w:rFonts w:ascii="Arial" w:hAnsi="Arial" w:cs="Arial"/>
          <w:b/>
        </w:rPr>
        <w:t>15.09</w:t>
      </w:r>
      <w:r w:rsidR="007E0BDA">
        <w:rPr>
          <w:rFonts w:ascii="Arial" w:hAnsi="Arial" w:cs="Arial"/>
          <w:b/>
        </w:rPr>
        <w:t>.2021</w:t>
      </w:r>
      <w:r>
        <w:rPr>
          <w:rFonts w:ascii="Arial" w:hAnsi="Arial" w:cs="Arial"/>
          <w:b/>
        </w:rPr>
        <w:t xml:space="preserve"> r. </w:t>
      </w:r>
    </w:p>
    <w:p w:rsidR="00677186" w:rsidRDefault="00677186" w:rsidP="00D6670F">
      <w:pPr>
        <w:spacing w:line="288" w:lineRule="auto"/>
        <w:rPr>
          <w:rFonts w:ascii="Arial" w:hAnsi="Arial" w:cs="Arial"/>
          <w:b/>
        </w:rPr>
      </w:pPr>
    </w:p>
    <w:p w:rsidR="00532D40" w:rsidRPr="00D6670F" w:rsidRDefault="00756897" w:rsidP="00532D40">
      <w:pPr>
        <w:spacing w:line="288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b/>
        </w:rPr>
        <w:t>ZUK.271.3.12</w:t>
      </w:r>
      <w:r w:rsidR="00435EF8">
        <w:rPr>
          <w:rFonts w:ascii="Arial" w:hAnsi="Arial" w:cs="Arial"/>
          <w:b/>
        </w:rPr>
        <w:t>.2021.4</w:t>
      </w:r>
    </w:p>
    <w:p w:rsidR="00AB7216" w:rsidRPr="00AB7216" w:rsidRDefault="00AB7216" w:rsidP="00AB7216">
      <w:pPr>
        <w:spacing w:line="288" w:lineRule="auto"/>
        <w:rPr>
          <w:rFonts w:ascii="Arial" w:hAnsi="Arial" w:cs="Arial"/>
          <w:sz w:val="22"/>
          <w:szCs w:val="22"/>
        </w:rPr>
      </w:pPr>
    </w:p>
    <w:p w:rsidR="00AB7216" w:rsidRPr="00AB7216" w:rsidRDefault="00AB7216" w:rsidP="00AB7216">
      <w:pPr>
        <w:spacing w:line="288" w:lineRule="auto"/>
        <w:ind w:firstLine="5103"/>
        <w:rPr>
          <w:rFonts w:ascii="Arial" w:hAnsi="Arial" w:cs="Arial"/>
          <w:b/>
          <w:sz w:val="22"/>
          <w:szCs w:val="22"/>
        </w:rPr>
      </w:pPr>
    </w:p>
    <w:p w:rsidR="00AB7216" w:rsidRPr="00AB7216" w:rsidRDefault="00AB7216" w:rsidP="00AB7216">
      <w:pPr>
        <w:spacing w:after="200" w:line="288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B72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UNIEWAŻNIENIE POSTĘPOWANIA </w:t>
      </w:r>
    </w:p>
    <w:p w:rsidR="00AB7216" w:rsidRPr="00AB7216" w:rsidRDefault="00AB7216" w:rsidP="00AB7216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B7216">
        <w:rPr>
          <w:rFonts w:ascii="Arial" w:eastAsia="Arial Unicode MS" w:hAnsi="Arial" w:cs="Arial"/>
          <w:b/>
          <w:sz w:val="22"/>
          <w:szCs w:val="22"/>
          <w:lang w:eastAsia="en-US"/>
        </w:rPr>
        <w:t>Dotyczy postępowania prowadzonego w trybie podstawowym na:</w:t>
      </w:r>
    </w:p>
    <w:p w:rsidR="007D788F" w:rsidRPr="006D7597" w:rsidRDefault="007D788F" w:rsidP="007D788F">
      <w:pPr>
        <w:widowControl w:val="0"/>
        <w:suppressAutoHyphens/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P</w:t>
      </w:r>
      <w:r w:rsidRPr="006D7597">
        <w:rPr>
          <w:rFonts w:ascii="Arial" w:eastAsia="Arial Unicode MS" w:hAnsi="Arial" w:cs="Arial"/>
          <w:b/>
          <w:sz w:val="22"/>
          <w:szCs w:val="22"/>
        </w:rPr>
        <w:t>ełnienie nadzo</w:t>
      </w:r>
      <w:r>
        <w:rPr>
          <w:rFonts w:ascii="Arial" w:eastAsia="Arial Unicode MS" w:hAnsi="Arial" w:cs="Arial"/>
          <w:b/>
          <w:sz w:val="22"/>
          <w:szCs w:val="22"/>
        </w:rPr>
        <w:t>ru inwestorskiego na zadaniu: „B</w:t>
      </w:r>
      <w:r w:rsidRPr="006D7597">
        <w:rPr>
          <w:rFonts w:ascii="Arial" w:eastAsia="Arial Unicode MS" w:hAnsi="Arial" w:cs="Arial"/>
          <w:b/>
          <w:sz w:val="22"/>
          <w:szCs w:val="22"/>
        </w:rPr>
        <w:t xml:space="preserve">udowa </w:t>
      </w:r>
      <w:r>
        <w:rPr>
          <w:rFonts w:ascii="Arial" w:eastAsia="Arial Unicode MS" w:hAnsi="Arial" w:cs="Arial"/>
          <w:b/>
          <w:sz w:val="22"/>
          <w:szCs w:val="22"/>
        </w:rPr>
        <w:t>ścieżki rowerowej wzdłuż ulicy Żwirki na odcinku od ul. Armii Krajowej do Alei Kociewskiej w T</w:t>
      </w:r>
      <w:r w:rsidRPr="006D7597">
        <w:rPr>
          <w:rFonts w:ascii="Arial" w:eastAsia="Arial Unicode MS" w:hAnsi="Arial" w:cs="Arial"/>
          <w:b/>
          <w:sz w:val="22"/>
          <w:szCs w:val="22"/>
        </w:rPr>
        <w:t>czewie”</w:t>
      </w:r>
      <w:r>
        <w:rPr>
          <w:rFonts w:ascii="Arial" w:eastAsia="Arial Unicode MS" w:hAnsi="Arial" w:cs="Arial"/>
          <w:b/>
          <w:sz w:val="22"/>
          <w:szCs w:val="22"/>
        </w:rPr>
        <w:t>.</w:t>
      </w:r>
    </w:p>
    <w:p w:rsidR="00AB7216" w:rsidRPr="00AB7216" w:rsidRDefault="00AB7216" w:rsidP="00AB7216">
      <w:pPr>
        <w:spacing w:line="288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AB7216" w:rsidRPr="00AB7216" w:rsidRDefault="00AB7216" w:rsidP="00AB7216">
      <w:pPr>
        <w:spacing w:after="200" w:line="288" w:lineRule="auto"/>
        <w:ind w:hanging="1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B7216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Zamawiający informuje, iż unieważnia przedmiotowe postępowanie o udzielenie zamówienia publiczn</w:t>
      </w:r>
      <w:r w:rsidR="0075689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ego, na podstawie art. 255 pkt 5</w:t>
      </w:r>
      <w:r w:rsidR="00C30060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Pr="00AB7216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ustawy Prawo zamówień publicznych                        o brzmieniu:</w:t>
      </w:r>
    </w:p>
    <w:p w:rsidR="00AB7216" w:rsidRDefault="00AB7216" w:rsidP="00AB7216">
      <w:pPr>
        <w:spacing w:after="200" w:line="288" w:lineRule="auto"/>
        <w:jc w:val="both"/>
        <w:rPr>
          <w:rFonts w:ascii="Arial" w:eastAsiaTheme="minorHAnsi" w:hAnsi="Arial" w:cstheme="minorBidi"/>
          <w:i/>
          <w:sz w:val="22"/>
          <w:szCs w:val="22"/>
          <w:lang w:eastAsia="en-US"/>
        </w:rPr>
      </w:pPr>
      <w:r w:rsidRPr="00AB7216">
        <w:rPr>
          <w:rFonts w:ascii="Arial" w:eastAsiaTheme="minorHAnsi" w:hAnsi="Arial" w:cstheme="minorBidi"/>
          <w:i/>
          <w:sz w:val="22"/>
          <w:szCs w:val="22"/>
          <w:lang w:eastAsia="en-US"/>
        </w:rPr>
        <w:t xml:space="preserve">„Zamawiający unieważnia postępowanie o udzielenie zamówienia, jeżeli </w:t>
      </w:r>
      <w:r w:rsidR="00756897">
        <w:rPr>
          <w:rFonts w:ascii="Arial" w:eastAsiaTheme="minorHAnsi" w:hAnsi="Arial" w:cstheme="minorBidi"/>
          <w:i/>
          <w:sz w:val="22"/>
          <w:szCs w:val="22"/>
          <w:lang w:eastAsia="en-US"/>
        </w:rPr>
        <w:t>wystąpiła istotna zmiana okoliczności powodująca, że przeprowadzenie postepowania lub wykonanie zamówienia nie leży w interesie publicznym, czego nie można było wcześniej przewidzieć</w:t>
      </w:r>
      <w:r w:rsidRPr="00AB7216">
        <w:rPr>
          <w:rFonts w:ascii="Arial" w:eastAsiaTheme="minorHAnsi" w:hAnsi="Arial" w:cstheme="minorBidi"/>
          <w:i/>
          <w:sz w:val="22"/>
          <w:szCs w:val="22"/>
          <w:lang w:eastAsia="en-US"/>
        </w:rPr>
        <w:t>”.</w:t>
      </w:r>
    </w:p>
    <w:p w:rsidR="00227638" w:rsidRPr="00BB5032" w:rsidRDefault="00A84AC2" w:rsidP="00BB5032">
      <w:pPr>
        <w:spacing w:after="200" w:line="288" w:lineRule="auto"/>
        <w:ind w:hanging="1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84AC2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W dniu 15.09.2021 r. nastąpiło otwarcie ofert w postępowaniu 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pn.</w:t>
      </w:r>
      <w:r w:rsidRPr="00A84AC2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„</w:t>
      </w:r>
      <w:r w:rsidRPr="00A84AC2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B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udowa</w:t>
      </w:r>
      <w:r w:rsidRPr="00A84AC2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ścieżki rowerowej wzdłuż ulicy Żwirki na odcinku od ul. Armii Krajowej do Alei Kociewskiej 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br/>
      </w:r>
      <w:r w:rsidRPr="00A84AC2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w Tczewie</w:t>
      </w:r>
      <w:r w:rsidR="00227638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”</w:t>
      </w:r>
      <w:r w:rsidRPr="00A84AC2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. Zamawiający unieważnił powyższe postępowanie  </w:t>
      </w:r>
      <w:r w:rsidR="00227638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na podstawie</w:t>
      </w:r>
      <w:r w:rsidRPr="00A84AC2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art. </w:t>
      </w:r>
      <w:r w:rsidR="00227638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255 ust. 3 </w:t>
      </w:r>
      <w:r w:rsidR="00227638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br/>
      </w:r>
      <w:r w:rsidR="00BB5032" w:rsidRPr="00AB7216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ustawy Prawo </w:t>
      </w:r>
      <w:r w:rsidR="00BB5032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zamówień publicznych </w:t>
      </w:r>
      <w:r w:rsidR="00227638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o brzmieniu:</w:t>
      </w:r>
    </w:p>
    <w:p w:rsidR="00227638" w:rsidRDefault="00A84AC2" w:rsidP="00A84AC2">
      <w:pPr>
        <w:spacing w:line="288" w:lineRule="auto"/>
        <w:jc w:val="both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 w:rsidRPr="00A84AC2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227638" w:rsidRPr="00227638">
        <w:rPr>
          <w:rFonts w:ascii="Arial" w:eastAsiaTheme="minorHAnsi" w:hAnsi="Arial" w:cstheme="minorBidi"/>
          <w:i/>
          <w:sz w:val="22"/>
          <w:szCs w:val="22"/>
          <w:lang w:eastAsia="en-US"/>
        </w:rPr>
        <w:t>„C</w:t>
      </w:r>
      <w:r w:rsidRPr="00227638">
        <w:rPr>
          <w:rFonts w:ascii="Arial" w:eastAsiaTheme="minorHAnsi" w:hAnsi="Arial" w:cstheme="minorBidi"/>
          <w:i/>
          <w:sz w:val="22"/>
          <w:szCs w:val="22"/>
          <w:lang w:eastAsia="en-US"/>
        </w:rPr>
        <w:t>ena</w:t>
      </w:r>
      <w:r w:rsidR="00227638" w:rsidRPr="00227638">
        <w:rPr>
          <w:rFonts w:ascii="Arial" w:eastAsiaTheme="minorHAnsi" w:hAnsi="Arial" w:cstheme="minorBidi"/>
          <w:i/>
          <w:sz w:val="22"/>
          <w:szCs w:val="22"/>
          <w:lang w:eastAsia="en-US"/>
        </w:rPr>
        <w:t xml:space="preserve"> lub koszt</w:t>
      </w:r>
      <w:r w:rsidRPr="00227638">
        <w:rPr>
          <w:rFonts w:ascii="Arial" w:eastAsiaTheme="minorHAnsi" w:hAnsi="Arial" w:cstheme="minorBidi"/>
          <w:i/>
          <w:sz w:val="22"/>
          <w:szCs w:val="22"/>
          <w:lang w:eastAsia="en-US"/>
        </w:rPr>
        <w:t xml:space="preserve"> najkorzystniejszej oferty lub oferta z najniższą ceną przewyższa kwotę, którą Zamawiający zamierza przeznac</w:t>
      </w:r>
      <w:r w:rsidR="00227638" w:rsidRPr="00227638">
        <w:rPr>
          <w:rFonts w:ascii="Arial" w:eastAsiaTheme="minorHAnsi" w:hAnsi="Arial" w:cstheme="minorBidi"/>
          <w:i/>
          <w:sz w:val="22"/>
          <w:szCs w:val="22"/>
          <w:lang w:eastAsia="en-US"/>
        </w:rPr>
        <w:t>zyć na sfinansowanie zamówienia, chyba że zamawiający może zwiększyć tę kwotę do ceny lub kosztu najkorzystniejszej oferty”</w:t>
      </w:r>
      <w:r w:rsidRPr="00A84AC2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</w:p>
    <w:p w:rsidR="00227638" w:rsidRDefault="00227638" w:rsidP="00A84AC2">
      <w:pPr>
        <w:spacing w:line="288" w:lineRule="auto"/>
        <w:jc w:val="both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</w:p>
    <w:p w:rsidR="00A84AC2" w:rsidRDefault="00A84AC2" w:rsidP="00A84AC2">
      <w:pPr>
        <w:spacing w:line="288" w:lineRule="auto"/>
        <w:jc w:val="both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 w:rsidRPr="00A84AC2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Zamawiający nie </w:t>
      </w:r>
      <w:r w:rsidR="00227638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zwiększy kwoty, którą zamierza przeznaczyć na sfinansowanie zamówienia </w:t>
      </w:r>
      <w:r w:rsidRPr="00A84AC2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do ceny najkorzystniejszej oferty i </w:t>
      </w:r>
      <w:r w:rsidR="00227638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nie zamierza </w:t>
      </w:r>
      <w:r w:rsidRPr="00A84AC2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ponownie </w:t>
      </w:r>
      <w:r w:rsidR="00FF4D2B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wszcząć przedmiotowego</w:t>
      </w:r>
      <w:r w:rsidRPr="00A84AC2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postępowania. </w:t>
      </w:r>
    </w:p>
    <w:p w:rsidR="00227638" w:rsidRDefault="00227638" w:rsidP="00A84AC2">
      <w:pPr>
        <w:spacing w:line="288" w:lineRule="auto"/>
        <w:jc w:val="both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</w:p>
    <w:p w:rsidR="00AB7216" w:rsidRPr="00A84AC2" w:rsidRDefault="00A84AC2" w:rsidP="00A84AC2">
      <w:pPr>
        <w:spacing w:line="288" w:lineRule="auto"/>
        <w:jc w:val="both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 w:rsidRPr="00A84AC2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W związku z powyższym 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wystąpiły</w:t>
      </w:r>
      <w:r w:rsidRPr="00A84AC2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istotne okoliczności powodujące, że prowadzone postępowanie</w:t>
      </w:r>
      <w:r w:rsidR="00227638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pn.</w:t>
      </w:r>
      <w:r w:rsidRPr="00A84AC2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227638" w:rsidRPr="00227638">
        <w:rPr>
          <w:rFonts w:ascii="Arial" w:eastAsia="Arial Unicode MS" w:hAnsi="Arial" w:cs="Arial"/>
          <w:sz w:val="22"/>
          <w:szCs w:val="22"/>
        </w:rPr>
        <w:t xml:space="preserve">Pełnienie nadzoru inwestorskiego na zadaniu: „Budowa ścieżki rowerowej wzdłuż ulicy Żwirki na odcinku od ul. Armii Krajowej do Alei Kociewskiej </w:t>
      </w:r>
      <w:r w:rsidR="00227638">
        <w:rPr>
          <w:rFonts w:ascii="Arial" w:eastAsia="Arial Unicode MS" w:hAnsi="Arial" w:cs="Arial"/>
          <w:sz w:val="22"/>
          <w:szCs w:val="22"/>
        </w:rPr>
        <w:br/>
      </w:r>
      <w:r w:rsidR="00227638" w:rsidRPr="00227638">
        <w:rPr>
          <w:rFonts w:ascii="Arial" w:eastAsia="Arial Unicode MS" w:hAnsi="Arial" w:cs="Arial"/>
          <w:sz w:val="22"/>
          <w:szCs w:val="22"/>
        </w:rPr>
        <w:t>w Tczewie”</w:t>
      </w:r>
      <w:r w:rsidR="00227638">
        <w:rPr>
          <w:rFonts w:ascii="Arial" w:eastAsia="Arial Unicode MS" w:hAnsi="Arial" w:cs="Arial"/>
          <w:sz w:val="22"/>
          <w:szCs w:val="22"/>
        </w:rPr>
        <w:t xml:space="preserve"> </w:t>
      </w:r>
      <w:r w:rsidRPr="00A84AC2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nie leży w interesie publicznym, czego nie można było wcześniej przewidzieć</w:t>
      </w:r>
      <w:r>
        <w:rPr>
          <w:rFonts w:ascii="Arial" w:eastAsia="Arial Unicode MS" w:hAnsi="Arial" w:cs="Arial"/>
          <w:sz w:val="22"/>
          <w:szCs w:val="22"/>
        </w:rPr>
        <w:t>.</w:t>
      </w:r>
    </w:p>
    <w:p w:rsidR="006E4309" w:rsidRPr="00AB5E86" w:rsidRDefault="006E4309" w:rsidP="00227638">
      <w:pPr>
        <w:jc w:val="both"/>
        <w:rPr>
          <w:rFonts w:ascii="Arial" w:hAnsi="Arial" w:cs="Arial"/>
          <w:sz w:val="6"/>
          <w:szCs w:val="6"/>
        </w:rPr>
      </w:pPr>
    </w:p>
    <w:p w:rsidR="006E4309" w:rsidRPr="00AB5E86" w:rsidRDefault="006E4309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E4309" w:rsidRPr="00AB5E86" w:rsidRDefault="006E4309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E4309" w:rsidRPr="00AB5E86" w:rsidRDefault="006E4309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E4309" w:rsidRPr="00AB5E86" w:rsidRDefault="006E4309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FD385D" w:rsidRPr="00930407" w:rsidRDefault="00AB5E86" w:rsidP="00FD385D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FFFF" w:themeColor="background1"/>
          <w:sz w:val="10"/>
        </w:rPr>
      </w:pPr>
      <w:bookmarkStart w:id="0" w:name="_GoBack"/>
      <w:bookmarkEnd w:id="0"/>
      <w:r w:rsidRPr="00930407">
        <w:rPr>
          <w:rFonts w:ascii="Arial" w:hAnsi="Arial" w:cs="Arial"/>
          <w:color w:val="FFFFFF" w:themeColor="background1"/>
          <w:sz w:val="18"/>
        </w:rPr>
        <w:t xml:space="preserve">      </w:t>
      </w:r>
      <w:r w:rsidR="00FD385D" w:rsidRPr="00930407">
        <w:rPr>
          <w:rFonts w:ascii="Arial" w:hAnsi="Arial" w:cs="Arial"/>
          <w:color w:val="FFFFFF" w:themeColor="background1"/>
        </w:rPr>
        <w:t>Przemysław</w:t>
      </w:r>
    </w:p>
    <w:p w:rsidR="00B35F04" w:rsidRPr="00435EF8" w:rsidRDefault="00FD385D" w:rsidP="00B35F04">
      <w:pPr>
        <w:pStyle w:val="Zwykytekst"/>
        <w:spacing w:line="288" w:lineRule="auto"/>
        <w:rPr>
          <w:rFonts w:ascii="Arial" w:hAnsi="Arial" w:cs="Arial"/>
          <w:b/>
          <w:color w:val="FFFFFF" w:themeColor="background1"/>
        </w:rPr>
      </w:pPr>
      <w:r w:rsidRPr="00930407">
        <w:rPr>
          <w:rFonts w:ascii="Arial" w:hAnsi="Arial" w:cs="Arial"/>
          <w:color w:val="FFFFFF" w:themeColor="background1"/>
          <w:sz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5F04">
        <w:rPr>
          <w:rFonts w:ascii="Arial" w:hAnsi="Arial" w:cs="Arial"/>
          <w:color w:val="FFFFFF" w:themeColor="background1"/>
          <w:sz w:val="4"/>
        </w:rPr>
        <w:t xml:space="preserve">                                                                                        </w:t>
      </w:r>
      <w:r w:rsidRPr="00930407">
        <w:rPr>
          <w:rFonts w:ascii="Arial" w:hAnsi="Arial" w:cs="Arial"/>
          <w:color w:val="FFFFFF" w:themeColor="background1"/>
          <w:sz w:val="4"/>
        </w:rPr>
        <w:t xml:space="preserve">                                         </w:t>
      </w:r>
      <w:r w:rsidRPr="00930407">
        <w:rPr>
          <w:rFonts w:ascii="Arial" w:hAnsi="Arial" w:cs="Arial"/>
          <w:color w:val="FFFFFF" w:themeColor="background1"/>
        </w:rPr>
        <w:t xml:space="preserve">Dyrektor Zakładu </w:t>
      </w:r>
      <w:r w:rsidR="00B35F04" w:rsidRPr="00435EF8">
        <w:rPr>
          <w:rFonts w:ascii="Arial" w:hAnsi="Arial" w:cs="Arial"/>
          <w:b/>
          <w:color w:val="FFFFFF" w:themeColor="background1"/>
        </w:rPr>
        <w:t xml:space="preserve">Dyrektor </w:t>
      </w:r>
    </w:p>
    <w:p w:rsidR="00BB5032" w:rsidRDefault="00BB5032" w:rsidP="00B35F04">
      <w:pPr>
        <w:spacing w:line="288" w:lineRule="auto"/>
        <w:jc w:val="center"/>
        <w:rPr>
          <w:rFonts w:ascii="Arial" w:hAnsi="Arial" w:cs="Arial"/>
          <w:b/>
          <w:color w:val="FFFFFF" w:themeColor="background1"/>
        </w:rPr>
      </w:pPr>
    </w:p>
    <w:p w:rsidR="00B35F04" w:rsidRPr="00435EF8" w:rsidRDefault="00B35F04" w:rsidP="00B35F04">
      <w:pPr>
        <w:spacing w:line="288" w:lineRule="auto"/>
        <w:jc w:val="center"/>
        <w:rPr>
          <w:rFonts w:ascii="Arial" w:hAnsi="Arial" w:cs="Arial"/>
          <w:b/>
          <w:color w:val="FFFFFF" w:themeColor="background1"/>
        </w:rPr>
      </w:pPr>
      <w:r w:rsidRPr="00435EF8">
        <w:rPr>
          <w:rFonts w:ascii="Arial" w:hAnsi="Arial" w:cs="Arial"/>
          <w:b/>
          <w:color w:val="FFFFFF" w:themeColor="background1"/>
        </w:rPr>
        <w:t xml:space="preserve">                                                                        Zakładu Usług Komunalnych </w:t>
      </w:r>
    </w:p>
    <w:p w:rsidR="00227638" w:rsidRPr="00227638" w:rsidRDefault="00B35F04" w:rsidP="00BB5032">
      <w:pPr>
        <w:spacing w:line="288" w:lineRule="auto"/>
        <w:jc w:val="center"/>
        <w:rPr>
          <w:rFonts w:ascii="Arial" w:hAnsi="Arial" w:cs="Arial"/>
          <w:color w:val="FFFFFF" w:themeColor="background1"/>
          <w:sz w:val="4"/>
        </w:rPr>
      </w:pPr>
      <w:r w:rsidRPr="00435EF8">
        <w:rPr>
          <w:rFonts w:ascii="Arial" w:hAnsi="Arial" w:cs="Arial"/>
          <w:b/>
          <w:color w:val="FFFFFF" w:themeColor="background1"/>
        </w:rPr>
        <w:t xml:space="preserve">                                                 </w:t>
      </w:r>
      <w:r w:rsidR="00227638">
        <w:rPr>
          <w:rFonts w:ascii="Arial" w:hAnsi="Arial" w:cs="Arial"/>
          <w:b/>
          <w:color w:val="FFFFFF" w:themeColor="background1"/>
        </w:rPr>
        <w:t xml:space="preserve">     </w:t>
      </w:r>
      <w:r w:rsidRPr="00435EF8">
        <w:rPr>
          <w:rFonts w:ascii="Arial" w:hAnsi="Arial" w:cs="Arial"/>
          <w:b/>
          <w:color w:val="FFFFFF" w:themeColor="background1"/>
        </w:rPr>
        <w:t xml:space="preserve">                                                                          </w:t>
      </w:r>
    </w:p>
    <w:p w:rsidR="00AB7216" w:rsidRPr="00227638" w:rsidRDefault="00AB7216" w:rsidP="00227638">
      <w:pPr>
        <w:pStyle w:val="Zwykytekst"/>
        <w:spacing w:line="288" w:lineRule="auto"/>
        <w:jc w:val="both"/>
        <w:rPr>
          <w:rFonts w:ascii="Arial" w:hAnsi="Arial" w:cs="Arial"/>
          <w:color w:val="FFFFFF" w:themeColor="background1"/>
        </w:rPr>
      </w:pPr>
      <w:r w:rsidRPr="00AB7216">
        <w:rPr>
          <w:rFonts w:ascii="Arial" w:hAnsi="Arial" w:cs="Arial"/>
        </w:rPr>
        <w:t>Otrzymują:</w:t>
      </w:r>
    </w:p>
    <w:p w:rsidR="00AB7216" w:rsidRPr="00AB7216" w:rsidRDefault="00AB7216" w:rsidP="00AB7216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</w:rPr>
      </w:pPr>
      <w:r w:rsidRPr="00AB7216">
        <w:rPr>
          <w:rFonts w:ascii="Arial" w:hAnsi="Arial" w:cs="Arial"/>
        </w:rPr>
        <w:t>Strona</w:t>
      </w:r>
      <w:r w:rsidR="00435EF8">
        <w:rPr>
          <w:rFonts w:ascii="Arial" w:hAnsi="Arial" w:cs="Arial"/>
        </w:rPr>
        <w:t xml:space="preserve"> internetowa</w:t>
      </w:r>
      <w:r w:rsidRPr="00AB7216">
        <w:rPr>
          <w:rFonts w:ascii="Arial" w:hAnsi="Arial" w:cs="Arial"/>
        </w:rPr>
        <w:t xml:space="preserve"> prowadzonego postępowania</w:t>
      </w:r>
      <w:r w:rsidR="00521868">
        <w:rPr>
          <w:rFonts w:ascii="Arial" w:hAnsi="Arial" w:cs="Arial"/>
        </w:rPr>
        <w:t>;</w:t>
      </w:r>
    </w:p>
    <w:p w:rsidR="00AB7216" w:rsidRPr="00B35F04" w:rsidRDefault="00AB7216" w:rsidP="00B35F04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</w:rPr>
      </w:pPr>
      <w:r w:rsidRPr="00AB7216">
        <w:rPr>
          <w:rFonts w:ascii="Arial" w:hAnsi="Arial" w:cs="Arial"/>
        </w:rPr>
        <w:t>A/a</w:t>
      </w:r>
    </w:p>
    <w:sectPr w:rsidR="00AB7216" w:rsidRPr="00B35F04" w:rsidSect="007E0BDA">
      <w:headerReference w:type="default" r:id="rId9"/>
      <w:pgSz w:w="11906" w:h="16838"/>
      <w:pgMar w:top="118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B06618" w:rsidP="00B06618">
    <w:pPr>
      <w:pStyle w:val="Nagwek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5746321" wp14:editId="2D0BB33E">
          <wp:simplePos x="0" y="0"/>
          <wp:positionH relativeFrom="column">
            <wp:posOffset>3598545</wp:posOffset>
          </wp:positionH>
          <wp:positionV relativeFrom="paragraph">
            <wp:posOffset>-5080</wp:posOffset>
          </wp:positionV>
          <wp:extent cx="2080895" cy="77089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82B97" wp14:editId="49DD0012">
              <wp:simplePos x="0" y="0"/>
              <wp:positionH relativeFrom="column">
                <wp:posOffset>1049655</wp:posOffset>
              </wp:positionH>
              <wp:positionV relativeFrom="paragraph">
                <wp:posOffset>42545</wp:posOffset>
              </wp:positionV>
              <wp:extent cx="2355850" cy="681355"/>
              <wp:effectExtent l="0" t="0" r="635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  <w:b/>
                              <w:spacing w:val="20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  <w:b/>
                              <w:spacing w:val="20"/>
                            </w:rPr>
                            <w:t>Zakład Usług Komunalnych</w:t>
                          </w:r>
                        </w:p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</w:rPr>
                            <w:t xml:space="preserve">ul. </w:t>
                          </w:r>
                          <w:proofErr w:type="spellStart"/>
                          <w:r w:rsidRPr="006B4CDA">
                            <w:rPr>
                              <w:rFonts w:ascii="Arial" w:hAnsi="Arial" w:cs="Arial"/>
                            </w:rPr>
                            <w:t>Czatkowska</w:t>
                          </w:r>
                          <w:proofErr w:type="spellEnd"/>
                          <w:r w:rsidRPr="006B4CDA">
                            <w:rPr>
                              <w:rFonts w:ascii="Arial" w:hAnsi="Arial" w:cs="Arial"/>
                            </w:rPr>
                            <w:t xml:space="preserve"> 2e</w:t>
                          </w:r>
                        </w:p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2.65pt;margin-top:3.35pt;width:185.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ZmgQIAAA8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ecY&#10;KdJDix746NG1HtF5qM5gXA1G9wbM/AjH0OWYqTN3mn52SOmbjqgNf2WtHjpOGESXhZvJydUJxwWQ&#10;9fBOM3BDtl5HoLG1fSgdFAMBOnTp8diZEAqFw/y8LBclqCjo5osMxOiC1Ifbxjr/husehU2DLXQ+&#10;opPdnfMhGlIfTIIzp6VgKyFlFOxmfSMt2hFgySp+e/RnZlIFY6XDtQlxOoEgwUfQhXBj179VWV6k&#10;13k1W80XF7NiVZSz6iJdzNKsuq7maVEVt6vvIcCsqDvBGFd3QvEDA7Pi7zq8n4WJO5GDaGhwVebl&#10;1KI/JpnG73dJ9sLDQErRN3hxNCJ1aOxrxSBtUnsi5LRPnocfqww1OPxjVSINQucnDvhxPQJK4MZa&#10;s0cghNXQL2gtvCKw6bT9itEAE9lg92VLLMdIvlVAqiorijDCUSjKixwEe6pZn2qIogDVYI/RtL3x&#10;09hvjRWbDjxNNFb6FRCxFZEjT1Ht6QtTF5PZvxBhrE/laPX0ji1/AAAA//8DAFBLAwQUAAYACAAA&#10;ACEADRhgD9wAAAAJAQAADwAAAGRycy9kb3ducmV2LnhtbEyPQU7DMBBF90jcwRokNog6pY3ThjgV&#10;IIHYtvQATjxNIuJxFLtNenuGFSyf/tefN8Vudr244Bg6TxqWiwQEUu1tR42G49f74wZEiIas6T2h&#10;hisG2JW3N4XJrZ9oj5dDbASPUMiNhjbGIZcy1C06ExZ+QOLs5EdnIuPYSDuaicddL5+SRElnOuIL&#10;rRnwrcX6+3B2Gk6f00O6naqPeMz2a/VquqzyV63v7+aXZxAR5/hXhl99VoeSnSp/JhtEz6zSFVc1&#10;qAwE5+lKMVccLNcJyLKQ/z8ofwAAAP//AwBQSwECLQAUAAYACAAAACEAtoM4kv4AAADhAQAAEwAA&#10;AAAAAAAAAAAAAAAAAAAAW0NvbnRlbnRfVHlwZXNdLnhtbFBLAQItABQABgAIAAAAIQA4/SH/1gAA&#10;AJQBAAALAAAAAAAAAAAAAAAAAC8BAABfcmVscy8ucmVsc1BLAQItABQABgAIAAAAIQDps4ZmgQIA&#10;AA8FAAAOAAAAAAAAAAAAAAAAAC4CAABkcnMvZTJvRG9jLnhtbFBLAQItABQABgAIAAAAIQANGGAP&#10;3AAAAAkBAAAPAAAAAAAAAAAAAAAAANsEAABkcnMvZG93bnJldi54bWxQSwUGAAAAAAQABADzAAAA&#10;5AUAAAAA&#10;" stroked="f">
              <v:textbox>
                <w:txbxContent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  <w:b/>
                        <w:spacing w:val="20"/>
                      </w:rPr>
                    </w:pPr>
                    <w:r w:rsidRPr="006B4CDA">
                      <w:rPr>
                        <w:rFonts w:ascii="Arial" w:hAnsi="Arial" w:cs="Arial"/>
                        <w:b/>
                        <w:spacing w:val="20"/>
                      </w:rPr>
                      <w:t>Zakład Usług Komunalnych</w:t>
                    </w:r>
                  </w:p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</w:rPr>
                    </w:pPr>
                    <w:r w:rsidRPr="006B4CDA">
                      <w:rPr>
                        <w:rFonts w:ascii="Arial" w:hAnsi="Arial" w:cs="Arial"/>
                      </w:rPr>
                      <w:t xml:space="preserve">ul. </w:t>
                    </w:r>
                    <w:proofErr w:type="spellStart"/>
                    <w:r w:rsidRPr="006B4CDA">
                      <w:rPr>
                        <w:rFonts w:ascii="Arial" w:hAnsi="Arial" w:cs="Arial"/>
                      </w:rPr>
                      <w:t>Czatkowska</w:t>
                    </w:r>
                    <w:proofErr w:type="spellEnd"/>
                    <w:r w:rsidRPr="006B4CDA">
                      <w:rPr>
                        <w:rFonts w:ascii="Arial" w:hAnsi="Arial" w:cs="Arial"/>
                      </w:rPr>
                      <w:t xml:space="preserve"> 2e</w:t>
                    </w:r>
                  </w:p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</w:rPr>
                    </w:pPr>
                    <w:r w:rsidRPr="006B4CDA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3E587F91" wp14:editId="6422AD06">
          <wp:extent cx="851535" cy="769620"/>
          <wp:effectExtent l="0" t="0" r="571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Pr="00B06618" w:rsidRDefault="00B06618" w:rsidP="007E0BDA">
    <w:pPr>
      <w:pStyle w:val="Nagwek"/>
      <w:jc w:val="right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D86600" wp14:editId="28CDE2BF">
              <wp:simplePos x="0" y="0"/>
              <wp:positionH relativeFrom="column">
                <wp:posOffset>957</wp:posOffset>
              </wp:positionH>
              <wp:positionV relativeFrom="paragraph">
                <wp:posOffset>19998</wp:posOffset>
              </wp:positionV>
              <wp:extent cx="5711588" cy="6824"/>
              <wp:effectExtent l="0" t="0" r="22860" b="317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1588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.55pt" to="449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HVzwEAAMkDAAAOAAAAZHJzL2Uyb0RvYy54bWysU02P0zAQvSPxHyzfaZJqd6mipnvYFVwQ&#10;VHzdvc64sdb2WLZpWm4c+Gfwvxg7bUDsIiHExYrteW/ee56srw/WsD2EqNF1vFnUnIGT2Gu36/iH&#10;9y+erTiLSbheGHTQ8SNEfr15+mQ9+haWOKDpITAicbEdfceHlHxbVVEOYEVcoAdHlwqDFYm2YVf1&#10;QYzEbk21rOurasTQ+4ASYqTT2+mSbwq/UiDTG6UiJGY6TtpSWUNZ7/Jabdai3QXhBy1PMsQ/qLBC&#10;O2o6U92KJNinoB9QWS0DRlRpIdFWqJSWUDyQm6b+zc27QXgoXiic6OeY4v+jla/328B03/ELzpyw&#10;9ETfv3z7Kj87fc8o15jQaKdxPLKLHNboY0uYG7cNp13025CdH1SwTBntP9IclCzIHTuUqI9z1HBI&#10;TNLh5fOmuVzRcEi6u1otC3k1sWQ2H2J6CWhJQ6RHIw05CNGK/auYqDOVnktok1VNOspXOhrIxca9&#10;BUXmqN+kqIwV3JjA9oIGor9vsifiKpUZorQxM6guLf8IOtVmGJRR+1vgXF06oksz0GqH4bGu6XCW&#10;qqb6s+vJa7Z9h/2xvEqJg+alODvNdh7IX/cF/vMP3PwAAAD//wMAUEsDBBQABgAIAAAAIQACwnrW&#10;2wAAAAQBAAAPAAAAZHJzL2Rvd25yZXYueG1sTI7BTsMwEETvSPyDtUhcKuo0QJuGbCpUiQscCm0/&#10;wEmWJMJeh9hN3b/HnOA4mtGbV2yC0WKi0fWWERbzBARxbZueW4Tj4eUuA+G84kZpy4RwIQeb8vqq&#10;UHljz/xB0963IkLY5Qqh837IpXR1R0a5uR2IY/dpR6N8jGMrm1GdI9xomSbJUhrVc3zo1EDbjuqv&#10;/ckgvO7eZ5c0LGffq8dqG6ZMhzenEW9vwvMTCE/B/43hVz+qQxmdKnvixgmNkMYdwv0CRCyz9XoF&#10;okJ4SEGWhfwvX/4AAAD//wMAUEsBAi0AFAAGAAgAAAAhALaDOJL+AAAA4QEAABMAAAAAAAAAAAAA&#10;AAAAAAAAAFtDb250ZW50X1R5cGVzXS54bWxQSwECLQAUAAYACAAAACEAOP0h/9YAAACUAQAACwAA&#10;AAAAAAAAAAAAAAAvAQAAX3JlbHMvLnJlbHNQSwECLQAUAAYACAAAACEAzE7R1c8BAADJAwAADgAA&#10;AAAAAAAAAAAAAAAuAgAAZHJzL2Uyb0RvYy54bWxQSwECLQAUAAYACAAAACEAAsJ61tsAAAAEAQAA&#10;DwAAAAAAAAAAAAAAAAApBAAAZHJzL2Rvd25yZXYueG1sUEsFBgAAAAAEAAQA8wAAADE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87887"/>
    <w:multiLevelType w:val="hybridMultilevel"/>
    <w:tmpl w:val="7EC025E0"/>
    <w:lvl w:ilvl="0" w:tplc="7876AD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9454D"/>
    <w:rsid w:val="001B1D0B"/>
    <w:rsid w:val="001D0475"/>
    <w:rsid w:val="00227638"/>
    <w:rsid w:val="0027213B"/>
    <w:rsid w:val="003643DC"/>
    <w:rsid w:val="00394A15"/>
    <w:rsid w:val="00435EF8"/>
    <w:rsid w:val="00521868"/>
    <w:rsid w:val="00532D40"/>
    <w:rsid w:val="005C3707"/>
    <w:rsid w:val="005D5857"/>
    <w:rsid w:val="006761EF"/>
    <w:rsid w:val="00677186"/>
    <w:rsid w:val="006A1093"/>
    <w:rsid w:val="006E4309"/>
    <w:rsid w:val="0071350A"/>
    <w:rsid w:val="00715BD7"/>
    <w:rsid w:val="00756897"/>
    <w:rsid w:val="00761532"/>
    <w:rsid w:val="007D03E3"/>
    <w:rsid w:val="007D788F"/>
    <w:rsid w:val="007E0BDA"/>
    <w:rsid w:val="0091213F"/>
    <w:rsid w:val="00915369"/>
    <w:rsid w:val="00927EE9"/>
    <w:rsid w:val="00930407"/>
    <w:rsid w:val="00950615"/>
    <w:rsid w:val="009A0F06"/>
    <w:rsid w:val="009A1234"/>
    <w:rsid w:val="009B0ECC"/>
    <w:rsid w:val="00A34C7D"/>
    <w:rsid w:val="00A354C4"/>
    <w:rsid w:val="00A84AC2"/>
    <w:rsid w:val="00AA4735"/>
    <w:rsid w:val="00AB5E86"/>
    <w:rsid w:val="00AB7216"/>
    <w:rsid w:val="00B06618"/>
    <w:rsid w:val="00B35F04"/>
    <w:rsid w:val="00B936DC"/>
    <w:rsid w:val="00BB5032"/>
    <w:rsid w:val="00C30060"/>
    <w:rsid w:val="00C37AF9"/>
    <w:rsid w:val="00D6670F"/>
    <w:rsid w:val="00E16574"/>
    <w:rsid w:val="00E75A6E"/>
    <w:rsid w:val="00E80117"/>
    <w:rsid w:val="00EA1CC5"/>
    <w:rsid w:val="00F413DC"/>
    <w:rsid w:val="00F46CD7"/>
    <w:rsid w:val="00F67AA0"/>
    <w:rsid w:val="00FD385D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AEAC-C2EF-420D-AF38-5369FE96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2021-09-15T12:06:00Z</cp:lastPrinted>
  <dcterms:created xsi:type="dcterms:W3CDTF">2021-09-15T12:30:00Z</dcterms:created>
  <dcterms:modified xsi:type="dcterms:W3CDTF">2021-09-15T12:30:00Z</dcterms:modified>
</cp:coreProperties>
</file>