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72" w:rsidRPr="00C5736C" w:rsidRDefault="00464F72" w:rsidP="00464F72">
      <w:pPr>
        <w:spacing w:before="120" w:after="120" w:line="240" w:lineRule="auto"/>
        <w:ind w:left="5670" w:firstLine="567"/>
        <w:jc w:val="right"/>
        <w:outlineLvl w:val="1"/>
        <w:rPr>
          <w:rFonts w:asciiTheme="minorHAnsi" w:hAnsiTheme="minorHAnsi"/>
          <w:b/>
          <w:sz w:val="20"/>
          <w:szCs w:val="20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FORMULARZ JEDNOLITEGO EUROPEJSKIEGO DOKUMENTU ZAMÓWIENIA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 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lang w:eastAsia="en-GB"/>
        </w:rPr>
        <w:t>.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Adres publikacyjny stosownego ogłoszenia</w:t>
      </w:r>
      <w:r w:rsidRPr="00C5736C">
        <w:rPr>
          <w:rFonts w:asciiTheme="minorHAnsi" w:eastAsia="Calibri" w:hAnsiTheme="minorHAnsi"/>
          <w:b/>
          <w:i/>
          <w:sz w:val="20"/>
          <w:szCs w:val="20"/>
          <w:vertAlign w:val="superscript"/>
          <w:lang w:eastAsia="en-GB"/>
        </w:rPr>
        <w:footnoteReference w:id="2"/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 w Dzienniku Urzędowym Unii Europejskiej:</w:t>
      </w:r>
    </w:p>
    <w:p w:rsidR="00464F72" w:rsidRPr="00415D14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val="en-US" w:eastAsia="en-GB"/>
        </w:rPr>
      </w:pPr>
      <w:proofErr w:type="spellStart"/>
      <w:r w:rsidRPr="00415D14">
        <w:rPr>
          <w:rFonts w:asciiTheme="minorHAnsi" w:eastAsia="Calibri" w:hAnsiTheme="minorHAnsi"/>
          <w:b/>
          <w:sz w:val="20"/>
          <w:szCs w:val="20"/>
          <w:lang w:val="en-US" w:eastAsia="en-GB"/>
        </w:rPr>
        <w:t>Dz.U</w:t>
      </w:r>
      <w:proofErr w:type="spellEnd"/>
      <w:r w:rsidRPr="00415D14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. UE S </w:t>
      </w:r>
      <w:proofErr w:type="spellStart"/>
      <w:r w:rsidRPr="00415D14">
        <w:rPr>
          <w:rFonts w:asciiTheme="minorHAnsi" w:eastAsia="Calibri" w:hAnsiTheme="minorHAnsi"/>
          <w:b/>
          <w:sz w:val="20"/>
          <w:szCs w:val="20"/>
          <w:lang w:val="en-US" w:eastAsia="en-GB"/>
        </w:rPr>
        <w:t>numer</w:t>
      </w:r>
      <w:proofErr w:type="spellEnd"/>
      <w:r w:rsidRPr="00415D14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 </w:t>
      </w:r>
      <w:r w:rsidR="00415D14" w:rsidRPr="00415D14">
        <w:rPr>
          <w:rFonts w:asciiTheme="minorHAnsi" w:eastAsia="Calibri" w:hAnsiTheme="minorHAnsi"/>
          <w:b/>
          <w:sz w:val="20"/>
          <w:szCs w:val="20"/>
          <w:lang w:val="en-US" w:eastAsia="en-GB"/>
        </w:rPr>
        <w:t>114</w:t>
      </w:r>
      <w:r w:rsidR="00E05D54" w:rsidRPr="00415D14">
        <w:rPr>
          <w:rFonts w:asciiTheme="minorHAnsi" w:eastAsia="Calibri" w:hAnsiTheme="minorHAnsi"/>
          <w:b/>
          <w:sz w:val="20"/>
          <w:szCs w:val="20"/>
          <w:lang w:val="en-US" w:eastAsia="en-GB"/>
        </w:rPr>
        <w:t>,</w:t>
      </w:r>
      <w:r w:rsidRPr="00415D14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 data </w:t>
      </w:r>
      <w:r w:rsidR="00415D14">
        <w:rPr>
          <w:rFonts w:asciiTheme="minorHAnsi" w:eastAsia="Calibri" w:hAnsiTheme="minorHAnsi"/>
          <w:b/>
          <w:sz w:val="20"/>
          <w:szCs w:val="20"/>
          <w:lang w:val="en-US" w:eastAsia="en-GB"/>
        </w:rPr>
        <w:t>17</w:t>
      </w:r>
      <w:r w:rsidR="00E05D54" w:rsidRPr="00415D14">
        <w:rPr>
          <w:rFonts w:asciiTheme="minorHAnsi" w:eastAsia="Calibri" w:hAnsiTheme="minorHAnsi"/>
          <w:b/>
          <w:sz w:val="20"/>
          <w:szCs w:val="20"/>
          <w:lang w:val="en-US" w:eastAsia="en-GB"/>
        </w:rPr>
        <w:t>.</w:t>
      </w:r>
      <w:r w:rsidR="00415D14">
        <w:rPr>
          <w:rFonts w:asciiTheme="minorHAnsi" w:eastAsia="Calibri" w:hAnsiTheme="minorHAnsi"/>
          <w:b/>
          <w:sz w:val="20"/>
          <w:szCs w:val="20"/>
          <w:lang w:val="en-US" w:eastAsia="en-GB"/>
        </w:rPr>
        <w:t>06</w:t>
      </w:r>
      <w:r w:rsidR="00E05D54" w:rsidRPr="00415D14">
        <w:rPr>
          <w:rFonts w:asciiTheme="minorHAnsi" w:eastAsia="Calibri" w:hAnsiTheme="minorHAnsi"/>
          <w:b/>
          <w:sz w:val="20"/>
          <w:szCs w:val="20"/>
          <w:lang w:val="en-US" w:eastAsia="en-GB"/>
        </w:rPr>
        <w:t>.</w:t>
      </w:r>
      <w:r w:rsidR="008541F3" w:rsidRPr="00415D14">
        <w:rPr>
          <w:rFonts w:asciiTheme="minorHAnsi" w:eastAsia="Calibri" w:hAnsiTheme="minorHAnsi"/>
          <w:b/>
          <w:sz w:val="20"/>
          <w:szCs w:val="20"/>
          <w:lang w:val="en-US" w:eastAsia="en-GB"/>
        </w:rPr>
        <w:t>2019</w:t>
      </w:r>
      <w:r w:rsidRPr="00415D14">
        <w:rPr>
          <w:rFonts w:asciiTheme="minorHAnsi" w:eastAsia="Calibri" w:hAnsiTheme="minorHAnsi"/>
          <w:b/>
          <w:sz w:val="20"/>
          <w:szCs w:val="20"/>
          <w:lang w:val="en-US" w:eastAsia="en-GB"/>
        </w:rPr>
        <w:t xml:space="preserve"> r., 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Numer ogłoszenia w Dz.</w:t>
      </w:r>
      <w:r w:rsidR="008541F3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U. S: </w:t>
      </w:r>
      <w:r w:rsidR="008541F3">
        <w:rPr>
          <w:rFonts w:asciiTheme="minorHAnsi" w:eastAsia="Calibri" w:hAnsiTheme="minorHAnsi"/>
          <w:b/>
          <w:bCs/>
          <w:sz w:val="20"/>
          <w:szCs w:val="20"/>
          <w:lang w:eastAsia="en-GB"/>
        </w:rPr>
        <w:t>2019</w:t>
      </w:r>
      <w:r>
        <w:rPr>
          <w:rFonts w:asciiTheme="minorHAnsi" w:eastAsia="Calibri" w:hAnsiTheme="minorHAnsi"/>
          <w:b/>
          <w:bCs/>
          <w:sz w:val="20"/>
          <w:szCs w:val="20"/>
          <w:lang w:eastAsia="en-GB"/>
        </w:rPr>
        <w:t xml:space="preserve">/S </w:t>
      </w:r>
      <w:r w:rsidR="00415D14">
        <w:rPr>
          <w:rFonts w:asciiTheme="minorHAnsi" w:eastAsia="Calibri" w:hAnsiTheme="minorHAnsi"/>
          <w:b/>
          <w:bCs/>
          <w:sz w:val="20"/>
          <w:szCs w:val="20"/>
          <w:lang w:eastAsia="en-GB"/>
        </w:rPr>
        <w:t>114</w:t>
      </w:r>
      <w:r>
        <w:rPr>
          <w:rFonts w:asciiTheme="minorHAnsi" w:eastAsia="Calibri" w:hAnsiTheme="minorHAnsi"/>
          <w:b/>
          <w:bCs/>
          <w:sz w:val="20"/>
          <w:szCs w:val="20"/>
          <w:lang w:eastAsia="en-GB"/>
        </w:rPr>
        <w:t>-</w:t>
      </w:r>
      <w:r w:rsidR="00415D14">
        <w:rPr>
          <w:rFonts w:asciiTheme="minorHAnsi" w:eastAsia="Calibri" w:hAnsiTheme="minorHAnsi"/>
          <w:b/>
          <w:bCs/>
          <w:sz w:val="20"/>
          <w:szCs w:val="20"/>
          <w:lang w:eastAsia="en-GB"/>
        </w:rPr>
        <w:t>280914</w:t>
      </w:r>
      <w:r w:rsidR="00E05D54">
        <w:rPr>
          <w:rFonts w:asciiTheme="minorHAnsi" w:eastAsia="Calibri" w:hAnsiTheme="minorHAnsi"/>
          <w:b/>
          <w:bCs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Jeżeli nie opublikowano zaproszenia do ubiegania się o zamówienie w Dz.</w:t>
      </w:r>
      <w:r w:rsidR="00BF0ABD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U., instytucja Zamawiająca lub podmiot Zamawiający muszą wypełnić informacje umożliwiające jednoznaczne zidentyfikowanie postępowania o udzielenie zamówienia: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Informacje na temat postępowania o udzielenie zamówienia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rPr>
          <w:trHeight w:val="349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Tożsamość Zamawiającego</w:t>
            </w: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rPr>
          <w:trHeight w:val="349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41F3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hAnsiTheme="minorHAnsi"/>
                <w:sz w:val="20"/>
                <w:szCs w:val="20"/>
              </w:rPr>
              <w:t xml:space="preserve">"Przewozy Regionalne" sp. z o.o. z siedzibą w Warszawie, ul. </w:t>
            </w:r>
            <w:r w:rsidR="008541F3">
              <w:rPr>
                <w:rFonts w:asciiTheme="minorHAnsi" w:hAnsiTheme="minorHAnsi"/>
                <w:sz w:val="20"/>
                <w:szCs w:val="20"/>
              </w:rPr>
              <w:t>Kolejowa</w:t>
            </w:r>
            <w:r w:rsidRPr="00C5736C">
              <w:rPr>
                <w:rFonts w:asciiTheme="minorHAnsi" w:hAnsiTheme="minorHAnsi"/>
                <w:sz w:val="20"/>
                <w:szCs w:val="20"/>
              </w:rPr>
              <w:t xml:space="preserve"> 1</w:t>
            </w:r>
            <w:r w:rsidR="008541F3">
              <w:rPr>
                <w:rFonts w:asciiTheme="minorHAnsi" w:hAnsiTheme="minorHAnsi"/>
                <w:sz w:val="20"/>
                <w:szCs w:val="20"/>
              </w:rPr>
              <w:t>, (01</w:t>
            </w:r>
            <w:r w:rsidRPr="00C5736C">
              <w:rPr>
                <w:rFonts w:asciiTheme="minorHAnsi" w:hAnsiTheme="minorHAnsi"/>
                <w:sz w:val="20"/>
                <w:szCs w:val="20"/>
              </w:rPr>
              <w:t>-</w:t>
            </w:r>
            <w:r w:rsidR="008541F3">
              <w:rPr>
                <w:rFonts w:asciiTheme="minorHAnsi" w:hAnsiTheme="minorHAnsi"/>
                <w:sz w:val="20"/>
                <w:szCs w:val="20"/>
              </w:rPr>
              <w:t>217</w:t>
            </w:r>
            <w:r w:rsidRPr="00C5736C">
              <w:rPr>
                <w:rFonts w:asciiTheme="minorHAnsi" w:hAnsiTheme="minorHAnsi"/>
                <w:sz w:val="20"/>
                <w:szCs w:val="20"/>
              </w:rPr>
              <w:t xml:space="preserve"> Warszawa)</w:t>
            </w:r>
          </w:p>
        </w:tc>
      </w:tr>
      <w:tr w:rsidR="00464F72" w:rsidRPr="00C5736C" w:rsidTr="00851C46">
        <w:trPr>
          <w:trHeight w:val="485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rPr>
          <w:trHeight w:val="484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Tytuł lub krótki opis udzielanego zamówienia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8541F3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Dostawa używanych spalinowych zespołów trakcyjnych</w:t>
            </w:r>
            <w:r w:rsidR="00464F72" w:rsidRPr="00C5736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464F72" w:rsidRPr="00C5736C" w:rsidTr="00851C46">
        <w:trPr>
          <w:trHeight w:val="484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>jeżeli dotyczy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415D14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hAnsiTheme="minorHAnsi"/>
                <w:sz w:val="20"/>
                <w:szCs w:val="20"/>
                <w:u w:val="single"/>
              </w:rPr>
              <w:t>PZP1-25-</w:t>
            </w:r>
            <w:r w:rsidR="00415D14">
              <w:rPr>
                <w:rFonts w:asciiTheme="minorHAnsi" w:hAnsiTheme="minorHAnsi"/>
                <w:sz w:val="20"/>
                <w:szCs w:val="20"/>
                <w:u w:val="single"/>
              </w:rPr>
              <w:t>50</w:t>
            </w:r>
            <w:r w:rsidRPr="00C5736C">
              <w:rPr>
                <w:rFonts w:asciiTheme="minorHAnsi" w:hAnsiTheme="minorHAnsi"/>
                <w:sz w:val="20"/>
                <w:szCs w:val="20"/>
                <w:u w:val="single"/>
              </w:rPr>
              <w:t>/201</w:t>
            </w:r>
            <w:r w:rsidR="008541F3">
              <w:rPr>
                <w:rFonts w:asciiTheme="minorHAnsi" w:hAnsiTheme="minorHAnsi"/>
                <w:sz w:val="20"/>
                <w:szCs w:val="20"/>
                <w:u w:val="single"/>
              </w:rPr>
              <w:t>9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C5736C">
        <w:rPr>
          <w:rFonts w:asciiTheme="minorHAnsi" w:eastAsia="Calibri" w:hAnsiTheme="minorHAnsi"/>
          <w:b/>
          <w:i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lastRenderedPageBreak/>
        <w:t>Część II: Informacje dotyczące wykonawcy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Informacje na temat wykonawcy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ind w:left="850" w:hanging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464F72" w:rsidRPr="00C5736C" w:rsidTr="00851C46">
        <w:trPr>
          <w:trHeight w:val="1372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Numer VAT, jeżeli dotyczy: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rPr>
          <w:trHeight w:val="2002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Osoba lub osoby wyznaczone do kontaktów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Telefon: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e-mail: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internetowy (adres www) (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>jeżeli dotyczy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tak,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[….]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Jeżeli dotyczy, czy wykonawca jest wpisany do urzędowego wykazu zatwierdzonych wykonawców lub posiada równoważne zaświadczenie (np. w ramach krajowego systemu (wstępnego)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kwalifikowania)?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[] Tak [] Nie [] Nie dotyczy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br/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e)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851C46">
        <w:tc>
          <w:tcPr>
            <w:tcW w:w="9606" w:type="dxa"/>
            <w:gridSpan w:val="2"/>
            <w:shd w:val="clear" w:color="auto" w:fill="BFBFBF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B: Informacje na temat przedstawicieli wykonawcy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ych</w:t>
      </w:r>
      <w:proofErr w:type="spellEnd"/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716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Imię i nazwisko,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[……],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4726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Jeżeli tak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, proszę przedstawić –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dla każdego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niniejszej części sekcja A i B oraz w części III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, należycie wypełniony i podpisany przez dane podmioty.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br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12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u w:val="single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tak i o ile jest to wiadome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[…]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oprócz informacji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64F72" w:rsidRPr="00C5736C" w:rsidRDefault="00464F72" w:rsidP="00464F72">
      <w:pPr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br w:type="page"/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lastRenderedPageBreak/>
        <w:t>Część III: Podstawy wykluczenia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Podstawy związane z wyrokami skazującymi za przestępstwo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>W art. 57 ust. 1 dyrektywy 2014/24/UE określono następujące powody wykluczenia:</w:t>
      </w:r>
    </w:p>
    <w:p w:rsidR="00464F72" w:rsidRPr="00C5736C" w:rsidRDefault="00464F72" w:rsidP="00464F7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udział w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organizacji przestępczej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3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;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korupcja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4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;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nadużycie finansowe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C5736C">
        <w:rPr>
          <w:rFonts w:asciiTheme="minorHAnsi" w:eastAsia="Calibri" w:hAnsiTheme="minorHAnsi"/>
          <w:w w:val="0"/>
          <w:sz w:val="20"/>
          <w:szCs w:val="20"/>
          <w:lang w:eastAsia="en-GB"/>
        </w:rPr>
        <w:t>;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pranie pieniędzy lub finansowanie terroryzmu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praca dzieci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i inne formy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handlu ludźmi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8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 stosunku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samego wykonawcy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bądź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jakiejkolwiek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wydany został prawomocny wyrok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wskazać, kto został skazany [ ];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 to dotyczy.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Jeżeli odnośna dokumentacja jest dostępna w formie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elektronicznej, proszę wskazać: (adres internetowy, wydający urząd lub organ, dokładne dane referencyjne dokumentacji): 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640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851C4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  <w:t>Jeżeli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wskazać: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jakiej kwoty to dotyczy?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1) w trybie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decyzji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464F72" w:rsidRPr="00C5736C" w:rsidRDefault="00464F72" w:rsidP="00851C46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ta decyzja jest ostateczna i wiążąca?</w:t>
            </w:r>
          </w:p>
          <w:p w:rsidR="00464F72" w:rsidRPr="00C5736C" w:rsidRDefault="00464F72" w:rsidP="00464F72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datę wyroku lub decyzji.</w:t>
            </w:r>
          </w:p>
          <w:p w:rsidR="00464F72" w:rsidRPr="00C5736C" w:rsidRDefault="00464F72" w:rsidP="00464F72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W przypadku wyroku,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długość okresu wykluczenia: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2) w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inny sposób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 Proszę sprecyzować, w jaki: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64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464F72" w:rsidRPr="00C5736C" w:rsidTr="00851C4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c1) [] Tak [] Nie</w:t>
            </w:r>
          </w:p>
          <w:p w:rsidR="00464F72" w:rsidRPr="00C5736C" w:rsidRDefault="00464F72" w:rsidP="00851C46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c2) [ 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64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c1) 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c2) [ 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Jeżeli odnośna dokumentacja dotycząca płatności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podatków lub składek na ubezpieczenie społeczne jest dostępna w formie elektronicznej, proszę wskazać: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(adres internetowy, wydający urząd lub organ, dokładne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C5736C">
        <w:rPr>
          <w:rFonts w:asciiTheme="minorHAnsi" w:eastAsia="Calibri" w:hAnsiTheme="minorHAnsi"/>
          <w:smallCaps/>
          <w:sz w:val="20"/>
          <w:szCs w:val="20"/>
          <w:vertAlign w:val="superscript"/>
          <w:lang w:eastAsia="en-GB"/>
        </w:rPr>
        <w:footnoteReference w:id="25"/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wedle własnej wiedzy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naruszył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swoje obowiązki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 dziedzinie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851C4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a)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zbankrutował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likwidacyjne;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c) zawarł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układ z wierzycielami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tak: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szczegółowe informacje: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.</w:t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ind w:left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(adres internetowy, wydający urząd lub organ, dokładne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dane referencyjne dokumentacji): [……][……][……]</w:t>
            </w:r>
          </w:p>
        </w:tc>
      </w:tr>
      <w:tr w:rsidR="00464F72" w:rsidRPr="00C5736C" w:rsidTr="00851C4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poważnego wykroczenia zawodowego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464F72" w:rsidRPr="00C5736C" w:rsidTr="00851C4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851C4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Czy wykonawca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zawarł z innymi wykonawcami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851C4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851C46">
        <w:trPr>
          <w:trHeight w:val="1316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konflikcie interesów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851C46">
        <w:trPr>
          <w:trHeight w:val="1544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doradzał(-o)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zaangażowany(-e) w przygotowanie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851C4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rozwiązana przed czasem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851C4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może potwierdzić, że: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nie jest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winny poważnego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wprowadzenia w błąd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zataił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tych informacji;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mają zastosowanie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z w:val="20"/>
          <w:szCs w:val="20"/>
          <w:lang w:eastAsia="en-GB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IV: Kryteria kwalifikacji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W odniesieniu do kryteriów kwalifikacji (sekcja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lub sekcje A–D w niniejszej części) wykonawca oświadcza, że: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: Ogólne oświadczenie dotyczące wszystkich kryteriów kwalifikacji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464F72" w:rsidRPr="00C5736C" w:rsidTr="00851C46">
        <w:tc>
          <w:tcPr>
            <w:tcW w:w="4606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500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64F72" w:rsidRPr="00C5736C" w:rsidTr="00851C46">
        <w:tc>
          <w:tcPr>
            <w:tcW w:w="4606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500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Kompetencje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1) Figuruje w odpowiednim rejestrze zawodowym lub handlowym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konieczne jest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posiadanie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zezwolenia lub bycie członkiem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B: Sytuacja ekonomiczna i finansowa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1a) Jego („ogólny”)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roczny obrót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  <w:t>i/lub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1b)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roczny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(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2a) Jego roczny („specyficzny”)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i/lub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2b)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roczny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3) W przypadku gdy informacje dotyczące obrotu (ogólnego lub specyficznego) nie są dostępne za cały wymagany okres, proszę podać datę założenia przedsiębiorstwa wykonawcy lub rozpoczęcia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działalności przez wykonawcę: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4)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wskaźników finansowych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 wskaźnika(-ów) jest (są) następująca(-e):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(określenie wymaganego wskaźnika – stosunek X do 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– oraz wartość):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5) W ramach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6)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mogła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C: Zdolność techniczna i zawodowa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okresie odniesienia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: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Roboty budowlane: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okresie odniesienia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Przy sporządzaniu wykazu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proszę podać kwoty, daty i odbiorców, zarówno publicznych, jak i prywatnych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64F72" w:rsidRPr="00C5736C" w:rsidTr="00851C46">
              <w:tc>
                <w:tcPr>
                  <w:tcW w:w="1336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464F72" w:rsidRPr="00C5736C" w:rsidTr="00851C46">
              <w:tc>
                <w:tcPr>
                  <w:tcW w:w="1336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2) Może skorzystać z usług następujących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3) Korzysta z następujących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a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zaplecze naukowo-badawcze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zarządzania łańcuchem dostaw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zezwoli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 przeprowadzenie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kontroli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swoich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zdolności produkcyjnych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zdolności technicznych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środków naukowych i badawczych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jak również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środków kontroli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6) Następującym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legitymuje się: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sam usługodawca lub wykonawca: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środki zarządzania środowiskowego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8) Wielkość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średniego rocznego zatrudnienia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Rok, średnie roczne zatrudnienie: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Rok, liczebność kadry kierowniczej: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[……],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9) Będzie dysponował następującymi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10)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następującą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część (procentową)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11)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12)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sporządzone przez urzędowe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instytuty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agencje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kontroli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D: Systemy zapewniania jakości i normy zarządzania środowiskowego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norm zapewniania jakości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, proszę wyjaśnić dlaczego, i określić, jakie 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>inne środki dowodowe dotyczące systemu zapewniania jakości mogą zostać przedstawione: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V: Ograniczanie liczby kwalifikujących się kandydatów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wskazać dla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każdego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[….]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VI: Oświadczenia końcowe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47"/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, lub 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b) najpóźniej od dnia 18 kwietnia 2018 r.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48"/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Niżej podpisany(-a)(-i) oficjalnie wyraża(-ją) zgodę na to, aby ″Przewozy Regionalne” sp. z o.o. (ul. Wileńska 14</w:t>
      </w:r>
      <w:r>
        <w:rPr>
          <w:rFonts w:asciiTheme="minorHAnsi" w:eastAsia="Calibri" w:hAnsiTheme="minorHAnsi"/>
          <w:i/>
          <w:sz w:val="20"/>
          <w:szCs w:val="20"/>
          <w:lang w:eastAsia="en-GB"/>
        </w:rPr>
        <w:t>A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, 03-414 Warszawa, POLSKA) uzyskała dostęp do dokumentów potwierdzających informacje, które zostały przedstawione w [wskazać część/sekcję/punkt(-y), których to dotyczy] niniejszego jednolitego europejskiego dokumentu zamówienia, na potrzeby</w:t>
      </w:r>
      <w:r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postępowania o nazwie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  <w:r>
        <w:rPr>
          <w:rFonts w:asciiTheme="minorHAnsi" w:eastAsia="Calibri" w:hAnsiTheme="minorHAnsi"/>
          <w:i/>
          <w:sz w:val="20"/>
          <w:szCs w:val="20"/>
          <w:lang w:eastAsia="en-GB"/>
        </w:rPr>
        <w:t>„</w:t>
      </w:r>
      <w:r w:rsidR="00415D14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Dostawa używanych spalinowych </w:t>
      </w:r>
      <w:r w:rsidR="008541F3">
        <w:rPr>
          <w:rFonts w:asciiTheme="minorHAnsi" w:eastAsia="Calibri" w:hAnsiTheme="minorHAnsi"/>
          <w:i/>
          <w:sz w:val="20"/>
          <w:szCs w:val="20"/>
          <w:lang w:eastAsia="en-GB"/>
        </w:rPr>
        <w:t>zespołów trakcyjnych</w:t>
      </w:r>
      <w:r>
        <w:rPr>
          <w:rFonts w:asciiTheme="minorHAnsi" w:hAnsiTheme="minorHAnsi"/>
          <w:i/>
          <w:sz w:val="20"/>
          <w:szCs w:val="20"/>
        </w:rPr>
        <w:t>”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  <w:r w:rsidRPr="00C5736C">
        <w:rPr>
          <w:rFonts w:asciiTheme="minorHAnsi" w:hAnsiTheme="minorHAnsi"/>
          <w:i/>
          <w:sz w:val="20"/>
          <w:szCs w:val="20"/>
        </w:rPr>
        <w:t xml:space="preserve"> 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numer postępowania PZP1-25</w:t>
      </w:r>
      <w:r>
        <w:rPr>
          <w:rFonts w:asciiTheme="minorHAnsi" w:eastAsia="Calibri" w:hAnsiTheme="minorHAnsi"/>
          <w:i/>
          <w:sz w:val="20"/>
          <w:szCs w:val="20"/>
          <w:lang w:eastAsia="en-GB"/>
        </w:rPr>
        <w:t>-</w:t>
      </w:r>
      <w:r w:rsidR="00415D14">
        <w:rPr>
          <w:rFonts w:asciiTheme="minorHAnsi" w:eastAsia="Calibri" w:hAnsiTheme="minorHAnsi"/>
          <w:i/>
          <w:sz w:val="20"/>
          <w:szCs w:val="20"/>
          <w:lang w:eastAsia="en-GB"/>
        </w:rPr>
        <w:t>50</w:t>
      </w:r>
      <w:bookmarkStart w:id="0" w:name="_GoBack"/>
      <w:bookmarkEnd w:id="0"/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/201</w:t>
      </w:r>
      <w:r w:rsidR="008541F3">
        <w:rPr>
          <w:rFonts w:asciiTheme="minorHAnsi" w:eastAsia="Calibri" w:hAnsiTheme="minorHAnsi"/>
          <w:i/>
          <w:sz w:val="20"/>
          <w:szCs w:val="20"/>
          <w:lang w:eastAsia="en-GB"/>
        </w:rPr>
        <w:t>9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)].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>Data, miejscowość oraz – jeżeli jest to wymagane lub konieczne – podpis(-y): [……]</w:t>
      </w:r>
    </w:p>
    <w:p w:rsidR="002876BA" w:rsidRDefault="00415D14"/>
    <w:sectPr w:rsidR="0028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F72" w:rsidRDefault="00464F72" w:rsidP="00464F72">
      <w:pPr>
        <w:spacing w:line="240" w:lineRule="auto"/>
      </w:pPr>
      <w:r>
        <w:separator/>
      </w:r>
    </w:p>
  </w:endnote>
  <w:endnote w:type="continuationSeparator" w:id="0">
    <w:p w:rsidR="00464F72" w:rsidRDefault="00464F72" w:rsidP="00464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F72" w:rsidRDefault="00464F72" w:rsidP="00464F72">
      <w:pPr>
        <w:spacing w:line="240" w:lineRule="auto"/>
      </w:pPr>
      <w:r>
        <w:separator/>
      </w:r>
    </w:p>
  </w:footnote>
  <w:footnote w:type="continuationSeparator" w:id="0">
    <w:p w:rsidR="00464F72" w:rsidRDefault="00464F72" w:rsidP="00464F72">
      <w:pPr>
        <w:spacing w:line="240" w:lineRule="auto"/>
      </w:pPr>
      <w:r>
        <w:continuationSeparator/>
      </w:r>
    </w:p>
  </w:footnote>
  <w:footnote w:id="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464F72" w:rsidRPr="003B6373" w:rsidRDefault="00464F72" w:rsidP="00464F7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464F72" w:rsidRPr="003B6373" w:rsidRDefault="00464F72" w:rsidP="00464F7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464F72" w:rsidRPr="003B6373" w:rsidRDefault="00464F72" w:rsidP="00464F7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64F72" w:rsidRPr="003B6373" w:rsidRDefault="00464F72" w:rsidP="00464F7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64F72" w:rsidRPr="003B6373" w:rsidRDefault="00464F72" w:rsidP="00464F7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Tiret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Tiret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72"/>
    <w:rsid w:val="00160B67"/>
    <w:rsid w:val="0039438B"/>
    <w:rsid w:val="00415D14"/>
    <w:rsid w:val="00464F72"/>
    <w:rsid w:val="00527252"/>
    <w:rsid w:val="007067E6"/>
    <w:rsid w:val="00807A22"/>
    <w:rsid w:val="008541F3"/>
    <w:rsid w:val="00BF0ABD"/>
    <w:rsid w:val="00C82694"/>
    <w:rsid w:val="00CC32DB"/>
    <w:rsid w:val="00D56805"/>
    <w:rsid w:val="00E0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F7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">
    <w:name w:val="-"/>
    <w:basedOn w:val="Normalny"/>
    <w:next w:val="Normalny"/>
    <w:link w:val="-Znak"/>
    <w:autoRedefine/>
    <w:rsid w:val="0039438B"/>
    <w:pPr>
      <w:spacing w:line="240" w:lineRule="auto"/>
      <w:jc w:val="center"/>
    </w:pPr>
    <w:rPr>
      <w:rFonts w:ascii="Calibri" w:hAnsi="Calibri"/>
      <w:bCs/>
      <w:sz w:val="20"/>
    </w:rPr>
  </w:style>
  <w:style w:type="character" w:customStyle="1" w:styleId="-Znak">
    <w:name w:val="- Znak"/>
    <w:link w:val="-"/>
    <w:locked/>
    <w:rsid w:val="0039438B"/>
    <w:rPr>
      <w:rFonts w:ascii="Calibri" w:hAnsi="Calibri"/>
      <w:bCs/>
      <w:sz w:val="20"/>
    </w:rPr>
  </w:style>
  <w:style w:type="character" w:styleId="Odwoanieprzypisudolnego">
    <w:name w:val="footnote reference"/>
    <w:uiPriority w:val="99"/>
    <w:rsid w:val="00464F7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64F72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464F72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464F72"/>
    <w:pPr>
      <w:numPr>
        <w:ilvl w:val="1"/>
        <w:numId w:val="3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464F72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464F72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customStyle="1" w:styleId="DeltaViewInsertion">
    <w:name w:val="DeltaView Insertion"/>
    <w:rsid w:val="00464F72"/>
    <w:rPr>
      <w:b/>
      <w:bCs w:val="0"/>
      <w:i/>
      <w:iCs w:val="0"/>
      <w:spacing w:val="0"/>
    </w:rPr>
  </w:style>
  <w:style w:type="paragraph" w:customStyle="1" w:styleId="Ania2">
    <w:name w:val="Ania2"/>
    <w:basedOn w:val="Normalny"/>
    <w:link w:val="Ania2Znak"/>
    <w:qFormat/>
    <w:rsid w:val="00464F72"/>
    <w:pPr>
      <w:spacing w:before="120" w:after="120" w:line="240" w:lineRule="auto"/>
      <w:jc w:val="center"/>
      <w:outlineLvl w:val="0"/>
    </w:pPr>
    <w:rPr>
      <w:rFonts w:ascii="Calibri" w:eastAsia="Times New Roman" w:hAnsi="Calibri"/>
      <w:b/>
      <w:sz w:val="20"/>
      <w:szCs w:val="20"/>
    </w:rPr>
  </w:style>
  <w:style w:type="character" w:customStyle="1" w:styleId="Ania2Znak">
    <w:name w:val="Ania2 Znak"/>
    <w:basedOn w:val="Domylnaczcionkaakapitu"/>
    <w:link w:val="Ania2"/>
    <w:rsid w:val="00464F72"/>
    <w:rPr>
      <w:rFonts w:ascii="Calibri" w:eastAsia="Times New Roman" w:hAnsi="Calibri" w:cs="Arial"/>
      <w:b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F7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">
    <w:name w:val="-"/>
    <w:basedOn w:val="Normalny"/>
    <w:next w:val="Normalny"/>
    <w:link w:val="-Znak"/>
    <w:autoRedefine/>
    <w:rsid w:val="0039438B"/>
    <w:pPr>
      <w:spacing w:line="240" w:lineRule="auto"/>
      <w:jc w:val="center"/>
    </w:pPr>
    <w:rPr>
      <w:rFonts w:ascii="Calibri" w:hAnsi="Calibri"/>
      <w:bCs/>
      <w:sz w:val="20"/>
    </w:rPr>
  </w:style>
  <w:style w:type="character" w:customStyle="1" w:styleId="-Znak">
    <w:name w:val="- Znak"/>
    <w:link w:val="-"/>
    <w:locked/>
    <w:rsid w:val="0039438B"/>
    <w:rPr>
      <w:rFonts w:ascii="Calibri" w:hAnsi="Calibri"/>
      <w:bCs/>
      <w:sz w:val="20"/>
    </w:rPr>
  </w:style>
  <w:style w:type="character" w:styleId="Odwoanieprzypisudolnego">
    <w:name w:val="footnote reference"/>
    <w:uiPriority w:val="99"/>
    <w:rsid w:val="00464F7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64F72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464F72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464F72"/>
    <w:pPr>
      <w:numPr>
        <w:ilvl w:val="1"/>
        <w:numId w:val="3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464F72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464F72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customStyle="1" w:styleId="DeltaViewInsertion">
    <w:name w:val="DeltaView Insertion"/>
    <w:rsid w:val="00464F72"/>
    <w:rPr>
      <w:b/>
      <w:bCs w:val="0"/>
      <w:i/>
      <w:iCs w:val="0"/>
      <w:spacing w:val="0"/>
    </w:rPr>
  </w:style>
  <w:style w:type="paragraph" w:customStyle="1" w:styleId="Ania2">
    <w:name w:val="Ania2"/>
    <w:basedOn w:val="Normalny"/>
    <w:link w:val="Ania2Znak"/>
    <w:qFormat/>
    <w:rsid w:val="00464F72"/>
    <w:pPr>
      <w:spacing w:before="120" w:after="120" w:line="240" w:lineRule="auto"/>
      <w:jc w:val="center"/>
      <w:outlineLvl w:val="0"/>
    </w:pPr>
    <w:rPr>
      <w:rFonts w:ascii="Calibri" w:eastAsia="Times New Roman" w:hAnsi="Calibri"/>
      <w:b/>
      <w:sz w:val="20"/>
      <w:szCs w:val="20"/>
    </w:rPr>
  </w:style>
  <w:style w:type="character" w:customStyle="1" w:styleId="Ania2Znak">
    <w:name w:val="Ania2 Znak"/>
    <w:basedOn w:val="Domylnaczcionkaakapitu"/>
    <w:link w:val="Ania2"/>
    <w:rsid w:val="00464F72"/>
    <w:rPr>
      <w:rFonts w:ascii="Calibri" w:eastAsia="Times New Roman" w:hAnsi="Calibri" w:cs="Arial"/>
      <w:b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4470</Words>
  <Characters>26822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Ambroziak</dc:creator>
  <cp:lastModifiedBy>Anna Rutczuk</cp:lastModifiedBy>
  <cp:revision>7</cp:revision>
  <dcterms:created xsi:type="dcterms:W3CDTF">2018-06-01T11:22:00Z</dcterms:created>
  <dcterms:modified xsi:type="dcterms:W3CDTF">2019-06-17T08:49:00Z</dcterms:modified>
</cp:coreProperties>
</file>