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AB" w:rsidRDefault="00CE38AB" w:rsidP="00CE38AB">
      <w:pPr>
        <w:pStyle w:val="Normalny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00"/>
          <w:sz w:val="15"/>
          <w:szCs w:val="15"/>
        </w:rPr>
        <w:drawing>
          <wp:inline distT="0" distB="0" distL="0" distR="0" wp14:anchorId="2D08ACB6" wp14:editId="40D686AD">
            <wp:extent cx="6496050" cy="1104900"/>
            <wp:effectExtent l="0" t="0" r="0" b="0"/>
            <wp:docPr id="1" name="Obraz 1" descr="http://4wsk.sisco.info/download/Image/logo%204w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wsk.sisco.info/download/Image/logo%204ws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8AB" w:rsidRPr="004C1C97" w:rsidRDefault="00CE38AB" w:rsidP="00CE38AB">
      <w:pPr>
        <w:shd w:val="clear" w:color="auto" w:fill="FFFFFF"/>
        <w:spacing w:before="225" w:after="100" w:afterAutospacing="1" w:line="300" w:lineRule="atLeast"/>
        <w:jc w:val="right"/>
        <w:rPr>
          <w:rFonts w:ascii="Tahoma" w:eastAsia="Times New Roman" w:hAnsi="Tahoma" w:cs="Tahoma"/>
          <w:sz w:val="23"/>
          <w:szCs w:val="23"/>
          <w:lang w:eastAsia="pl-PL"/>
        </w:rPr>
      </w:pPr>
      <w:r w:rsidRPr="004C1C97">
        <w:rPr>
          <w:rFonts w:ascii="Tahoma" w:eastAsia="Times New Roman" w:hAnsi="Tahoma" w:cs="Tahoma"/>
          <w:sz w:val="23"/>
          <w:szCs w:val="23"/>
          <w:lang w:eastAsia="pl-PL"/>
        </w:rPr>
        <w:t xml:space="preserve">Wrocław, </w:t>
      </w:r>
      <w:r w:rsidR="00840188">
        <w:rPr>
          <w:rFonts w:ascii="Tahoma" w:eastAsia="Times New Roman" w:hAnsi="Tahoma" w:cs="Tahoma"/>
          <w:sz w:val="23"/>
          <w:szCs w:val="23"/>
          <w:lang w:eastAsia="pl-PL"/>
        </w:rPr>
        <w:t>19.06.2020</w:t>
      </w:r>
    </w:p>
    <w:p w:rsidR="00CE38AB" w:rsidRPr="00CE38AB" w:rsidRDefault="00CE38AB" w:rsidP="00CE38AB">
      <w:pPr>
        <w:pStyle w:val="NormalnyWeb"/>
        <w:shd w:val="clear" w:color="auto" w:fill="FFFFFF"/>
        <w:jc w:val="center"/>
        <w:rPr>
          <w:color w:val="000000"/>
        </w:rPr>
      </w:pPr>
      <w:r w:rsidRPr="00CE38AB">
        <w:rPr>
          <w:rStyle w:val="Pogrubienie"/>
          <w:color w:val="000000"/>
        </w:rPr>
        <w:t>4 Wojskowy Szpital Kliniczny z Polikliniką</w:t>
      </w:r>
      <w:r w:rsidRPr="00CE38AB">
        <w:rPr>
          <w:rStyle w:val="apple-converted-space"/>
          <w:color w:val="000000"/>
        </w:rPr>
        <w:t> </w:t>
      </w:r>
      <w:r w:rsidRPr="00CE38AB">
        <w:rPr>
          <w:rStyle w:val="Pogrubienie"/>
          <w:color w:val="000000"/>
        </w:rPr>
        <w:t>SP ZOZ</w:t>
      </w:r>
      <w:r>
        <w:rPr>
          <w:rStyle w:val="Pogrubienie"/>
          <w:color w:val="000000"/>
        </w:rPr>
        <w:t xml:space="preserve"> we Wrocławiu</w:t>
      </w:r>
    </w:p>
    <w:p w:rsidR="00CE38AB" w:rsidRPr="00CE38AB" w:rsidRDefault="00CE38AB" w:rsidP="00CE38AB">
      <w:pPr>
        <w:pStyle w:val="NormalnyWeb"/>
        <w:shd w:val="clear" w:color="auto" w:fill="FFFFFF"/>
        <w:jc w:val="center"/>
        <w:rPr>
          <w:color w:val="000000"/>
        </w:rPr>
      </w:pPr>
      <w:r w:rsidRPr="00CE38AB">
        <w:rPr>
          <w:color w:val="000000"/>
        </w:rPr>
        <w:t xml:space="preserve">Zaprasza do </w:t>
      </w:r>
      <w:r w:rsidR="00FB1C11">
        <w:rPr>
          <w:color w:val="000000"/>
        </w:rPr>
        <w:t>składania</w:t>
      </w:r>
      <w:r w:rsidRPr="00CE38AB">
        <w:rPr>
          <w:color w:val="000000"/>
        </w:rPr>
        <w:t xml:space="preserve"> </w:t>
      </w:r>
      <w:r w:rsidR="00BE7AF8">
        <w:rPr>
          <w:color w:val="000000"/>
        </w:rPr>
        <w:t>ofert</w:t>
      </w:r>
      <w:r w:rsidRPr="00CE38AB">
        <w:rPr>
          <w:color w:val="000000"/>
        </w:rPr>
        <w:t xml:space="preserve"> cenow</w:t>
      </w:r>
      <w:r w:rsidR="00FB1C11">
        <w:rPr>
          <w:color w:val="000000"/>
        </w:rPr>
        <w:t>ych</w:t>
      </w:r>
      <w:r w:rsidRPr="00CE38AB">
        <w:rPr>
          <w:color w:val="000000"/>
        </w:rPr>
        <w:t xml:space="preserve"> </w:t>
      </w:r>
      <w:r w:rsidRPr="004C1C97">
        <w:rPr>
          <w:b/>
          <w:bCs/>
        </w:rPr>
        <w:t xml:space="preserve">na sprzedaż wraz z demontażem </w:t>
      </w:r>
      <w:r>
        <w:rPr>
          <w:b/>
          <w:bCs/>
        </w:rPr>
        <w:br/>
      </w:r>
      <w:r w:rsidRPr="004C1C97">
        <w:rPr>
          <w:b/>
          <w:bCs/>
        </w:rPr>
        <w:t>środka trwałego stanowiącego własność</w:t>
      </w:r>
      <w:r>
        <w:rPr>
          <w:b/>
          <w:bCs/>
        </w:rPr>
        <w:t xml:space="preserve"> 4 Wojskowego Szpitala Klinicznego z Polikliniką SP ZOZ we Wrocławiu</w:t>
      </w:r>
      <w:r w:rsidRPr="00CE38AB">
        <w:rPr>
          <w:color w:val="000000"/>
        </w:rPr>
        <w:t>.</w:t>
      </w:r>
    </w:p>
    <w:p w:rsidR="004C1C97" w:rsidRPr="00840188" w:rsidRDefault="004C1C97" w:rsidP="004C1C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Przedmiotem </w:t>
      </w:r>
      <w:r w:rsidR="00CE38AB" w:rsidRPr="001373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postępowania</w:t>
      </w:r>
      <w:r w:rsidRPr="004C1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jest sprzedaż wraz z demontażem</w:t>
      </w:r>
      <w:r w:rsidR="00CE38AB" w:rsidRPr="001373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TOMOGRAFU KOMPUTEROWEGO</w:t>
      </w:r>
      <w:r w:rsidRPr="004C1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: </w:t>
      </w:r>
    </w:p>
    <w:tbl>
      <w:tblPr>
        <w:tblW w:w="1020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8"/>
        <w:gridCol w:w="1276"/>
        <w:gridCol w:w="1363"/>
        <w:gridCol w:w="1047"/>
        <w:gridCol w:w="1134"/>
        <w:gridCol w:w="963"/>
        <w:gridCol w:w="2243"/>
      </w:tblGrid>
      <w:tr w:rsidR="00840188" w:rsidRPr="00D80E2B" w:rsidTr="00840188">
        <w:trPr>
          <w:trHeight w:val="30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188" w:rsidRPr="00D80E2B" w:rsidRDefault="00840188" w:rsidP="00D80E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8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urządzenia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188" w:rsidRPr="00D80E2B" w:rsidRDefault="00840188" w:rsidP="00D80E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8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188" w:rsidRPr="00D80E2B" w:rsidRDefault="00840188" w:rsidP="00D80E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8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Inwentarzowy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188" w:rsidRPr="00D80E2B" w:rsidRDefault="00840188" w:rsidP="00D80E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8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Seryjny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188" w:rsidRPr="00D80E2B" w:rsidRDefault="00840188" w:rsidP="00D80E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8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188" w:rsidRPr="00D80E2B" w:rsidRDefault="00840188" w:rsidP="00D80E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8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188" w:rsidRPr="00D80E2B" w:rsidRDefault="00840188" w:rsidP="00D80E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8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Jednostka Organizacyjna</w:t>
            </w:r>
          </w:p>
        </w:tc>
      </w:tr>
      <w:tr w:rsidR="00840188" w:rsidRPr="00D80E2B" w:rsidTr="00840188">
        <w:trPr>
          <w:trHeight w:val="30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188" w:rsidRPr="00D80E2B" w:rsidRDefault="00840188" w:rsidP="00D80E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8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Tomograf komputerowy wielowarstwowy </w:t>
            </w:r>
            <w:r w:rsidRPr="00D8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2-źródłowy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188" w:rsidRPr="00D80E2B" w:rsidRDefault="00840188" w:rsidP="00D80E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8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Somatom</w:t>
            </w:r>
            <w:proofErr w:type="spellEnd"/>
            <w:r w:rsidRPr="00D8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Definition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188" w:rsidRPr="00D80E2B" w:rsidRDefault="00840188" w:rsidP="00D80E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8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115-9143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188" w:rsidRPr="00D80E2B" w:rsidRDefault="00840188" w:rsidP="00D80E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8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188" w:rsidRPr="00D80E2B" w:rsidRDefault="00840188" w:rsidP="00D80E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8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SIEMENS AG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188" w:rsidRPr="00D80E2B" w:rsidRDefault="00840188" w:rsidP="00D80E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8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188" w:rsidRPr="00D80E2B" w:rsidRDefault="00840188" w:rsidP="00D80E2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8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Zakład Radiologii Lekarskiej i Diagnostyki Obrazowej</w:t>
            </w:r>
          </w:p>
        </w:tc>
      </w:tr>
    </w:tbl>
    <w:p w:rsidR="004F3ECA" w:rsidRPr="007A7E86" w:rsidRDefault="004C1C97" w:rsidP="004F3ECA">
      <w:pPr>
        <w:shd w:val="clear" w:color="auto" w:fill="FFFFFF"/>
        <w:spacing w:after="0" w:line="240" w:lineRule="auto"/>
        <w:ind w:left="3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137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3ECA" w:rsidRPr="007A7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postępowania </w:t>
      </w:r>
      <w:r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sprawny</w:t>
      </w:r>
      <w:r w:rsidR="00137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technicznie</w:t>
      </w:r>
      <w:r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0188" w:rsidRPr="00840188" w:rsidRDefault="004C1C97" w:rsidP="00840188">
      <w:pPr>
        <w:shd w:val="clear" w:color="auto" w:fill="FFFFFF"/>
        <w:spacing w:after="0" w:line="240" w:lineRule="auto"/>
        <w:ind w:left="3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oferent </w:t>
      </w:r>
      <w:r w:rsidR="004B2054"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własny koszt zobowiązany jest </w:t>
      </w:r>
      <w:r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4B2054" w:rsidRPr="007A7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demontażu oraz </w:t>
      </w:r>
      <w:r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wyprowadzenia </w:t>
      </w:r>
      <w:r w:rsidR="004F3ECA" w:rsidRPr="007A7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Tomografu komputerowego </w:t>
      </w:r>
      <w:r w:rsidR="0091764A"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17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pomieszczeń </w:t>
      </w:r>
      <w:r w:rsidR="0091764A" w:rsidRPr="007A7E86">
        <w:rPr>
          <w:rFonts w:ascii="Times New Roman" w:hAnsi="Times New Roman" w:cs="Times New Roman"/>
          <w:b/>
          <w:bCs/>
          <w:sz w:val="24"/>
          <w:szCs w:val="24"/>
        </w:rPr>
        <w:t>4 Wojskowego Szpitala Klinicznego z Polikliniką SP ZOZ</w:t>
      </w:r>
      <w:r w:rsidR="0091764A"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7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załadunku i transportu aparatu najpóźniej </w:t>
      </w:r>
      <w:r w:rsidR="00840188" w:rsidRPr="00840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7 dni od daty wezwania przez Sprzedającego – termin uzależniony od toczącego się postępowania </w:t>
      </w:r>
    </w:p>
    <w:p w:rsidR="004C1C97" w:rsidRPr="007A7E86" w:rsidRDefault="00840188" w:rsidP="00840188">
      <w:pPr>
        <w:shd w:val="clear" w:color="auto" w:fill="FFFFFF"/>
        <w:spacing w:after="0" w:line="240" w:lineRule="auto"/>
        <w:ind w:left="3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188">
        <w:rPr>
          <w:rFonts w:ascii="Times New Roman" w:eastAsia="Times New Roman" w:hAnsi="Times New Roman" w:cs="Times New Roman"/>
          <w:sz w:val="24"/>
          <w:szCs w:val="24"/>
          <w:lang w:eastAsia="pl-PL"/>
        </w:rPr>
        <w:t>nr 4WSzKzP.SZP.2612.38.2020 Dostawa tomografu komputerowego wraz z wyposażeniem oraz wykonaniem niezbędnych prac adaptacyjnych pomieszczeń związanych z wymianą tomografu</w:t>
      </w:r>
    </w:p>
    <w:p w:rsidR="004F3ECA" w:rsidRPr="004C1C97" w:rsidRDefault="004F3ECA" w:rsidP="004F3ECA">
      <w:pPr>
        <w:shd w:val="clear" w:color="auto" w:fill="FFFFFF"/>
        <w:spacing w:after="0" w:line="240" w:lineRule="auto"/>
        <w:ind w:left="3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7391" w:rsidRDefault="004C1C97" w:rsidP="004F3ECA">
      <w:pPr>
        <w:numPr>
          <w:ilvl w:val="0"/>
          <w:numId w:val="1"/>
        </w:numPr>
        <w:shd w:val="clear" w:color="auto" w:fill="FFFFFF"/>
        <w:spacing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zawierać:</w:t>
      </w:r>
    </w:p>
    <w:p w:rsidR="00137391" w:rsidRPr="00137391" w:rsidRDefault="004C1C97" w:rsidP="0013739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39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oferenta o zapoznaniu się z treścią ogłoszenia,</w:t>
      </w:r>
    </w:p>
    <w:p w:rsidR="00137391" w:rsidRPr="00137391" w:rsidRDefault="004C1C97" w:rsidP="0013739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39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 oferencie: nazwę i siedzibę, NIP, lub imię i nazwisko i adres zamieszkania,</w:t>
      </w:r>
    </w:p>
    <w:p w:rsidR="004F3ECA" w:rsidRPr="00137391" w:rsidRDefault="004C1C97" w:rsidP="0013739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proponowaną cenę za przedmiot </w:t>
      </w:r>
      <w:r w:rsidR="00CE38AB" w:rsidRPr="00137391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Pr="0013739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373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3ECA" w:rsidRPr="007A7E86" w:rsidRDefault="004F3ECA" w:rsidP="004F3ECA">
      <w:pPr>
        <w:numPr>
          <w:ilvl w:val="0"/>
          <w:numId w:val="1"/>
        </w:numPr>
        <w:shd w:val="clear" w:color="auto" w:fill="FFFFFF"/>
        <w:spacing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dołączyć</w:t>
      </w:r>
      <w:r w:rsidRPr="007A7E8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F3ECA" w:rsidRPr="00137391" w:rsidRDefault="004F3ECA" w:rsidP="001373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albo zaświadczenie o wpisie do ewidencji działalności gospodarczej, </w:t>
      </w:r>
    </w:p>
    <w:p w:rsidR="004F3ECA" w:rsidRPr="00137391" w:rsidRDefault="004F3ECA" w:rsidP="001373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zaakceptowany projekt umowy </w:t>
      </w:r>
    </w:p>
    <w:p w:rsidR="004F3ECA" w:rsidRPr="007A7E86" w:rsidRDefault="004F3ECA" w:rsidP="004F3ECA">
      <w:pPr>
        <w:pStyle w:val="Akapitzlist"/>
        <w:shd w:val="clear" w:color="auto" w:fill="FFFFFF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3ECA" w:rsidRPr="00137391" w:rsidRDefault="004F3ECA" w:rsidP="004F3EC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ustalenia, że kilku oferentów zaoferowało tę samą cenę Sprzedającemu przysługuje prawo do kontynuowania </w:t>
      </w:r>
      <w:r w:rsidRPr="00137391">
        <w:rPr>
          <w:rFonts w:ascii="Times New Roman" w:eastAsia="Times New Roman" w:hAnsi="Times New Roman" w:cs="Times New Roman"/>
          <w:sz w:val="24"/>
          <w:szCs w:val="24"/>
          <w:lang w:eastAsia="pl-PL"/>
        </w:rPr>
        <w:t>postepowania</w:t>
      </w:r>
      <w:r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wezwania oferentów do złożenia ofert dodatkowych.</w:t>
      </w:r>
    </w:p>
    <w:p w:rsidR="004F3ECA" w:rsidRPr="004C1C97" w:rsidRDefault="004F3ECA" w:rsidP="004F3EC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4F3ECA" w:rsidRPr="007A7E86" w:rsidRDefault="00137391" w:rsidP="004F3ECA">
      <w:pPr>
        <w:numPr>
          <w:ilvl w:val="0"/>
          <w:numId w:val="1"/>
        </w:numPr>
        <w:shd w:val="clear" w:color="auto" w:fill="FFFFFF"/>
        <w:spacing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391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</w:t>
      </w:r>
      <w:r w:rsidR="004C1C97"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</w:t>
      </w:r>
      <w:r w:rsidRPr="00137391">
        <w:rPr>
          <w:rFonts w:ascii="Times New Roman" w:eastAsia="Times New Roman" w:hAnsi="Times New Roman" w:cs="Times New Roman"/>
          <w:sz w:val="24"/>
          <w:szCs w:val="24"/>
          <w:lang w:eastAsia="pl-PL"/>
        </w:rPr>
        <w:t>do zapłaty za Tomograf</w:t>
      </w:r>
      <w:r w:rsidR="004C1C97"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Komputerow</w:t>
      </w:r>
      <w:r w:rsidRPr="0013739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4C1C97"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064C" w:rsidRPr="00137391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14 dni od daty wystawienia faktury</w:t>
      </w:r>
      <w:r w:rsidR="004F3ECA" w:rsidRPr="0013739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A0158" w:rsidRPr="00137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</w:t>
      </w:r>
      <w:r w:rsidR="004C1C97"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0158" w:rsidRPr="00137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protokolarnym odbiorze </w:t>
      </w:r>
      <w:r w:rsidR="004F3ECA" w:rsidRPr="0013739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 zgodnie z zapisami</w:t>
      </w:r>
      <w:r w:rsidR="004C1C97"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kupna-sprzedaży,</w:t>
      </w:r>
      <w:r w:rsidR="004C1C97"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umowa kupna-sprzedaży zostanie zawarta nie później niż 7 dni od dnia zawiadomienia </w:t>
      </w:r>
      <w:r w:rsidR="004C1C97"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oferenta o wyborze jego oferty,</w:t>
      </w:r>
      <w:r w:rsidR="004C1C97"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Tomograf Komputerowy </w:t>
      </w:r>
      <w:r w:rsidR="00840188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</w:t>
      </w:r>
      <w:r w:rsidR="004C1C97"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dostępny dla nabywcy </w:t>
      </w:r>
      <w:r w:rsidR="00840188">
        <w:rPr>
          <w:rFonts w:ascii="Times New Roman" w:eastAsia="Times New Roman" w:hAnsi="Times New Roman" w:cs="Times New Roman"/>
          <w:sz w:val="24"/>
          <w:szCs w:val="24"/>
          <w:lang w:eastAsia="pl-PL"/>
        </w:rPr>
        <w:t>po wcześniejszym wezwaniu przez Sprzedającego</w:t>
      </w:r>
      <w:r w:rsidR="004C1C97" w:rsidRPr="004C1C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3ECA" w:rsidRPr="007A7E86" w:rsidRDefault="004F3ECA" w:rsidP="004F3ECA">
      <w:pPr>
        <w:shd w:val="clear" w:color="auto" w:fill="FFFFFF"/>
        <w:spacing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C97" w:rsidRPr="007A7E86" w:rsidRDefault="00AA0158" w:rsidP="004F3ECA">
      <w:pPr>
        <w:numPr>
          <w:ilvl w:val="0"/>
          <w:numId w:val="1"/>
        </w:numPr>
        <w:shd w:val="clear" w:color="auto" w:fill="FFFFFF"/>
        <w:spacing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Oferenci zainteresowani zakupem mogą zapoznać się ze stanem technicznym powyższego aparatu, po wcześniejszym uzgodnieniu z pracownikami Sekcji Sprzętu Medycznego, ustalając termin oględzin telefonicznie, pod nr tel. 261 660 462 lub drogą elektroniczną, pod adresem: </w:t>
      </w:r>
      <w:hyperlink r:id="rId7" w:history="1">
        <w:r w:rsidR="004F3ECA" w:rsidRPr="007A7E86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ssm@4wsk.pl</w:t>
        </w:r>
      </w:hyperlink>
      <w:r w:rsidRPr="007A7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F3ECA" w:rsidRPr="008C239E" w:rsidRDefault="004F3ECA" w:rsidP="004F3EC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D5D" w:rsidRPr="008C239E" w:rsidRDefault="004C1C97" w:rsidP="00573D5D">
      <w:pPr>
        <w:numPr>
          <w:ilvl w:val="0"/>
          <w:numId w:val="1"/>
        </w:numPr>
        <w:shd w:val="clear" w:color="auto" w:fill="FFFFFF"/>
        <w:spacing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r w:rsidR="006D064C"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zawierające dane oferenta oraz oferowaną cenę zakupu, należy </w:t>
      </w:r>
      <w:r w:rsidR="00573D5D"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złożyć za pośrednictwem platformy zakupowej </w:t>
      </w:r>
      <w:r w:rsidR="004F3ECA"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DA1ABC"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>26.06.2020</w:t>
      </w:r>
      <w:r w:rsidR="004F3ECA"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>. do godz. 10</w:t>
      </w:r>
      <w:r w:rsid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  <w:r w:rsidR="00D80E2B"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postaci</w:t>
      </w:r>
      <w:r w:rsidR="00573D5D"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73D5D" w:rsidRPr="008C239E" w:rsidRDefault="00573D5D" w:rsidP="00573D5D">
      <w:pPr>
        <w:shd w:val="clear" w:color="auto" w:fill="FFFFFF"/>
        <w:spacing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>- skan dokumentów podpisanych przez osoby uprawnione do reprezentacji</w:t>
      </w:r>
    </w:p>
    <w:p w:rsidR="004C1C97" w:rsidRPr="008C239E" w:rsidRDefault="00573D5D" w:rsidP="00573D5D">
      <w:pPr>
        <w:shd w:val="clear" w:color="auto" w:fill="FFFFFF"/>
        <w:spacing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>- lub opatrzon</w:t>
      </w:r>
      <w:r w:rsidR="00D80E2B"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kwalifikowanym podpisem elektronicznym przez osoby uprawnione do reprezentacji. </w:t>
      </w:r>
    </w:p>
    <w:p w:rsidR="004F3ECA" w:rsidRPr="008C239E" w:rsidRDefault="004F3ECA" w:rsidP="004F3ECA">
      <w:pPr>
        <w:shd w:val="clear" w:color="auto" w:fill="FFFFFF"/>
        <w:spacing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D5D" w:rsidRPr="008C239E" w:rsidRDefault="00573D5D" w:rsidP="00573D5D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Oświadczenia, wnioski, zawiadomienia oraz wszelkie informacje Sprzedający i Kupujący przekazują za po</w:t>
      </w:r>
      <w:r w:rsidR="00D80E2B"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średnictwem platformy zakupowej.</w:t>
      </w:r>
    </w:p>
    <w:p w:rsidR="00573D5D" w:rsidRPr="008C239E" w:rsidRDefault="00573D5D" w:rsidP="00573D5D">
      <w:pPr>
        <w:shd w:val="clear" w:color="auto" w:fill="FFFFFF"/>
        <w:spacing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C97" w:rsidRPr="008C239E" w:rsidRDefault="004C1C97" w:rsidP="004F3ECA">
      <w:pPr>
        <w:numPr>
          <w:ilvl w:val="0"/>
          <w:numId w:val="1"/>
        </w:numPr>
        <w:shd w:val="clear" w:color="auto" w:fill="FFFFFF"/>
        <w:spacing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Sprzedającemu przysługuje prawo do unieważnienia </w:t>
      </w:r>
      <w:r w:rsidR="006D064C"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podania przyczyn</w:t>
      </w:r>
      <w:r w:rsidR="006D064C"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3ECA" w:rsidRPr="008C239E" w:rsidRDefault="004F3ECA" w:rsidP="004F3ECA">
      <w:pPr>
        <w:shd w:val="clear" w:color="auto" w:fill="FFFFFF"/>
        <w:spacing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C97" w:rsidRPr="008C239E" w:rsidRDefault="004C1C97" w:rsidP="004F3ECA">
      <w:pPr>
        <w:numPr>
          <w:ilvl w:val="0"/>
          <w:numId w:val="1"/>
        </w:numPr>
        <w:shd w:val="clear" w:color="auto" w:fill="FFFFFF"/>
        <w:spacing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związania z ofertą wynosi </w:t>
      </w:r>
      <w:r w:rsidR="00DA1ABC"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</w:t>
      </w:r>
      <w:r w:rsidR="00DA1ABC"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</w:t>
      </w:r>
      <w:r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ofert.</w:t>
      </w:r>
    </w:p>
    <w:p w:rsidR="004F3ECA" w:rsidRPr="008C239E" w:rsidRDefault="004F3ECA" w:rsidP="004F3ECA">
      <w:pPr>
        <w:shd w:val="clear" w:color="auto" w:fill="FFFFFF"/>
        <w:spacing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C97" w:rsidRPr="008C239E" w:rsidRDefault="004C1C97" w:rsidP="004F3ECA">
      <w:pPr>
        <w:numPr>
          <w:ilvl w:val="0"/>
          <w:numId w:val="1"/>
        </w:numPr>
        <w:shd w:val="clear" w:color="auto" w:fill="FFFFFF"/>
        <w:spacing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przystąpi do </w:t>
      </w:r>
      <w:r w:rsidR="00AA0158"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analizy złożonych ofert</w:t>
      </w:r>
      <w:r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 w:rsidR="00DA1ABC"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>26.06.2020</w:t>
      </w:r>
      <w:r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>. o godz. 10</w:t>
      </w:r>
      <w:r w:rsid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>.05</w:t>
      </w:r>
      <w:r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</w:t>
      </w:r>
      <w:r w:rsidR="00AA0158"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Sprzedającego</w:t>
      </w:r>
      <w:r w:rsidRPr="008C23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3ECA" w:rsidRPr="004C1C97" w:rsidRDefault="004F3ECA" w:rsidP="004F3ECA">
      <w:pPr>
        <w:shd w:val="clear" w:color="auto" w:fill="FFFFFF"/>
        <w:spacing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C3E" w:rsidRDefault="006D064C" w:rsidP="004F3E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7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Informacje o czynnościach podejmowanych w zakresie powyższego ogłoszenia, podawane będą </w:t>
      </w:r>
      <w:r w:rsidR="00D80E2B" w:rsidRPr="00D80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 pośrednictwem platformy zakupowej.</w:t>
      </w:r>
    </w:p>
    <w:p w:rsidR="00D80E2B" w:rsidRDefault="00D80E2B" w:rsidP="004F3E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0E2B" w:rsidRPr="00D80E2B" w:rsidRDefault="00D80E2B" w:rsidP="00D80E2B">
      <w:p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0" w:name="_GoBack"/>
      <w:bookmarkEnd w:id="0"/>
      <w:r w:rsidRPr="00D80E2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 spraw nieuregulowanych w niniejszych istotnych warunkach zamówienia mają zastosowanie przepisy Kodeksu Cywilnego.</w:t>
      </w:r>
    </w:p>
    <w:p w:rsidR="00D80E2B" w:rsidRPr="007A7E86" w:rsidRDefault="00D80E2B" w:rsidP="004F3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0E2B" w:rsidRPr="007A7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277E"/>
    <w:multiLevelType w:val="hybridMultilevel"/>
    <w:tmpl w:val="7264F9C0"/>
    <w:lvl w:ilvl="0" w:tplc="0415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">
    <w:nsid w:val="2E0361ED"/>
    <w:multiLevelType w:val="multilevel"/>
    <w:tmpl w:val="FAF65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81210"/>
    <w:multiLevelType w:val="hybridMultilevel"/>
    <w:tmpl w:val="60EE1F36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56D27362"/>
    <w:multiLevelType w:val="hybridMultilevel"/>
    <w:tmpl w:val="97E25B10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60863AE1"/>
    <w:multiLevelType w:val="hybridMultilevel"/>
    <w:tmpl w:val="137CE0A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97"/>
    <w:rsid w:val="00137391"/>
    <w:rsid w:val="004A7A54"/>
    <w:rsid w:val="004B2054"/>
    <w:rsid w:val="004C1C97"/>
    <w:rsid w:val="004F3ECA"/>
    <w:rsid w:val="00573D5D"/>
    <w:rsid w:val="006D064C"/>
    <w:rsid w:val="007A7E86"/>
    <w:rsid w:val="00840188"/>
    <w:rsid w:val="008C239E"/>
    <w:rsid w:val="0091764A"/>
    <w:rsid w:val="00AA0158"/>
    <w:rsid w:val="00AF1C3E"/>
    <w:rsid w:val="00BE7AF8"/>
    <w:rsid w:val="00CE38AB"/>
    <w:rsid w:val="00D80E2B"/>
    <w:rsid w:val="00DA1ABC"/>
    <w:rsid w:val="00FB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38AB"/>
    <w:rPr>
      <w:b/>
      <w:bCs/>
    </w:rPr>
  </w:style>
  <w:style w:type="character" w:customStyle="1" w:styleId="apple-converted-space">
    <w:name w:val="apple-converted-space"/>
    <w:basedOn w:val="Domylnaczcionkaakapitu"/>
    <w:rsid w:val="00CE38AB"/>
  </w:style>
  <w:style w:type="paragraph" w:styleId="Tekstdymka">
    <w:name w:val="Balloon Text"/>
    <w:basedOn w:val="Normalny"/>
    <w:link w:val="TekstdymkaZnak"/>
    <w:uiPriority w:val="99"/>
    <w:semiHidden/>
    <w:unhideWhenUsed/>
    <w:rsid w:val="00CE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8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01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3E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38AB"/>
    <w:rPr>
      <w:b/>
      <w:bCs/>
    </w:rPr>
  </w:style>
  <w:style w:type="character" w:customStyle="1" w:styleId="apple-converted-space">
    <w:name w:val="apple-converted-space"/>
    <w:basedOn w:val="Domylnaczcionkaakapitu"/>
    <w:rsid w:val="00CE38AB"/>
  </w:style>
  <w:style w:type="paragraph" w:styleId="Tekstdymka">
    <w:name w:val="Balloon Text"/>
    <w:basedOn w:val="Normalny"/>
    <w:link w:val="TekstdymkaZnak"/>
    <w:uiPriority w:val="99"/>
    <w:semiHidden/>
    <w:unhideWhenUsed/>
    <w:rsid w:val="00CE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8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01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3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11273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5" w:color="008FD5"/>
            <w:bottom w:val="none" w:sz="0" w:space="0" w:color="auto"/>
            <w:right w:val="none" w:sz="0" w:space="0" w:color="auto"/>
          </w:divBdr>
        </w:div>
        <w:div w:id="19188600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sm@4w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2020-06-19T11:27:00Z</cp:lastPrinted>
  <dcterms:created xsi:type="dcterms:W3CDTF">2020-06-19T09:50:00Z</dcterms:created>
  <dcterms:modified xsi:type="dcterms:W3CDTF">2020-06-19T15:29:00Z</dcterms:modified>
</cp:coreProperties>
</file>