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E4BD" w14:textId="77777777" w:rsidR="005A3B05" w:rsidRPr="00291A7F" w:rsidRDefault="005A3B05" w:rsidP="005A3B05">
      <w:pPr>
        <w:tabs>
          <w:tab w:val="left" w:pos="1701"/>
        </w:tabs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i/>
          <w:u w:val="single"/>
          <w:lang w:eastAsia="zh-CN"/>
        </w:rPr>
      </w:pPr>
      <w:r w:rsidRPr="00291A7F">
        <w:rPr>
          <w:rFonts w:ascii="Times New Roman" w:eastAsia="Calibri" w:hAnsi="Times New Roman" w:cs="Times New Roman"/>
          <w:b/>
          <w:i/>
          <w:u w:val="single"/>
          <w:lang w:eastAsia="zh-CN"/>
        </w:rPr>
        <w:t>ZAŁĄCZNIK NR</w:t>
      </w:r>
      <w:r>
        <w:rPr>
          <w:rFonts w:ascii="Times New Roman" w:eastAsia="Calibri" w:hAnsi="Times New Roman" w:cs="Times New Roman"/>
          <w:b/>
          <w:i/>
          <w:u w:val="single"/>
          <w:lang w:eastAsia="zh-CN"/>
        </w:rPr>
        <w:t xml:space="preserve"> 12</w:t>
      </w:r>
    </w:p>
    <w:p w14:paraId="5A04FDCD" w14:textId="77777777" w:rsidR="005A3B05" w:rsidRDefault="005A3B05" w:rsidP="005A3B05">
      <w:pPr>
        <w:rPr>
          <w:rFonts w:ascii="Times New Roman" w:hAnsi="Times New Roman" w:cs="Times New Roman"/>
        </w:rPr>
      </w:pPr>
    </w:p>
    <w:p w14:paraId="0C8984D5" w14:textId="77777777" w:rsidR="005A3B05" w:rsidRPr="00291A7F" w:rsidRDefault="005A3B05" w:rsidP="005A3B05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291A7F">
        <w:rPr>
          <w:rFonts w:ascii="Times New Roman" w:hAnsi="Times New Roman" w:cs="Times New Roman"/>
          <w:i/>
        </w:rPr>
        <w:t>Wykonawca:</w:t>
      </w:r>
    </w:p>
    <w:p w14:paraId="12B98D50" w14:textId="77777777" w:rsidR="005A3B05" w:rsidRPr="00291A7F" w:rsidRDefault="005A3B05" w:rsidP="005A3B05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291A7F">
        <w:rPr>
          <w:rFonts w:ascii="Times New Roman" w:hAnsi="Times New Roman" w:cs="Times New Roman"/>
          <w:i/>
        </w:rPr>
        <w:t>………………………………….</w:t>
      </w:r>
    </w:p>
    <w:p w14:paraId="736EF6CC" w14:textId="77777777" w:rsidR="005A3B05" w:rsidRPr="00291A7F" w:rsidRDefault="005A3B05" w:rsidP="005A3B05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291A7F">
        <w:rPr>
          <w:rFonts w:ascii="Times New Roman" w:hAnsi="Times New Roman" w:cs="Times New Roman"/>
          <w:i/>
        </w:rPr>
        <w:t>…………………………………..</w:t>
      </w:r>
    </w:p>
    <w:p w14:paraId="02FEEDEB" w14:textId="77777777" w:rsidR="005A3B05" w:rsidRPr="00291A7F" w:rsidRDefault="005A3B05" w:rsidP="005A3B05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291A7F">
        <w:rPr>
          <w:rFonts w:ascii="Times New Roman" w:hAnsi="Times New Roman" w:cs="Times New Roman"/>
          <w:i/>
        </w:rPr>
        <w:t>reprezentowany przez:</w:t>
      </w:r>
    </w:p>
    <w:p w14:paraId="08FA02F4" w14:textId="77777777" w:rsidR="005A3B05" w:rsidRPr="00291A7F" w:rsidRDefault="005A3B05" w:rsidP="005A3B05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291A7F">
        <w:rPr>
          <w:rFonts w:ascii="Times New Roman" w:hAnsi="Times New Roman" w:cs="Times New Roman"/>
          <w:i/>
        </w:rPr>
        <w:t>……………………………………</w:t>
      </w:r>
    </w:p>
    <w:p w14:paraId="7A4FEF0E" w14:textId="77777777" w:rsidR="005A3B05" w:rsidRPr="00291A7F" w:rsidRDefault="005A3B05" w:rsidP="005A3B05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291A7F">
        <w:rPr>
          <w:rFonts w:ascii="Times New Roman" w:hAnsi="Times New Roman" w:cs="Times New Roman"/>
          <w:i/>
        </w:rPr>
        <w:t>…………………………………….</w:t>
      </w:r>
    </w:p>
    <w:p w14:paraId="6792E78E" w14:textId="77777777" w:rsidR="005A3B05" w:rsidRPr="00291A7F" w:rsidRDefault="005A3B05" w:rsidP="005A3B05">
      <w:pPr>
        <w:spacing w:after="0" w:line="26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1A7F">
        <w:rPr>
          <w:rFonts w:ascii="Times New Roman" w:hAnsi="Times New Roman" w:cs="Times New Roman"/>
          <w:i/>
          <w:sz w:val="18"/>
          <w:szCs w:val="18"/>
        </w:rPr>
        <w:t xml:space="preserve">(imię, nazwisko, stanowisko/podstawa do  </w:t>
      </w:r>
    </w:p>
    <w:p w14:paraId="09CA30D8" w14:textId="77777777" w:rsidR="005A3B05" w:rsidRPr="00291A7F" w:rsidRDefault="005A3B05" w:rsidP="005A3B05">
      <w:pPr>
        <w:spacing w:after="0" w:line="26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1A7F">
        <w:rPr>
          <w:rFonts w:ascii="Times New Roman" w:hAnsi="Times New Roman" w:cs="Times New Roman"/>
          <w:i/>
          <w:sz w:val="18"/>
          <w:szCs w:val="18"/>
        </w:rPr>
        <w:t>reprezentacji)</w:t>
      </w:r>
    </w:p>
    <w:p w14:paraId="2CC0846B" w14:textId="77777777" w:rsidR="005A3B05" w:rsidRDefault="005A3B05" w:rsidP="005A3B05">
      <w:pPr>
        <w:rPr>
          <w:rFonts w:ascii="Times New Roman" w:hAnsi="Times New Roman" w:cs="Times New Roman"/>
        </w:rPr>
      </w:pPr>
    </w:p>
    <w:p w14:paraId="70A4CE51" w14:textId="77777777" w:rsidR="005A3B05" w:rsidRDefault="005A3B05" w:rsidP="005A3B0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91A7F">
        <w:rPr>
          <w:rFonts w:ascii="Times New Roman" w:hAnsi="Times New Roman" w:cs="Times New Roman"/>
          <w:b/>
        </w:rPr>
        <w:t>OŚWIADCZENIE</w:t>
      </w:r>
      <w:r>
        <w:rPr>
          <w:rFonts w:ascii="Times New Roman" w:hAnsi="Times New Roman" w:cs="Times New Roman"/>
          <w:b/>
        </w:rPr>
        <w:t xml:space="preserve"> O SPEŁNIENIU WYMAGAŃ I CERTYFIKATACH</w:t>
      </w:r>
    </w:p>
    <w:p w14:paraId="7D8BE445" w14:textId="77777777" w:rsidR="005A3B05" w:rsidRDefault="005A3B05" w:rsidP="005A3B0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DOTYCZĄCYCH SPRZĘTU (</w:t>
      </w:r>
      <w:r w:rsidRPr="008A78D2">
        <w:rPr>
          <w:rFonts w:ascii="Times New Roman" w:hAnsi="Times New Roman" w:cs="Times New Roman"/>
          <w:b/>
          <w:u w:val="single"/>
        </w:rPr>
        <w:t>dotyczy CZĘŚCI I</w:t>
      </w:r>
      <w:r>
        <w:rPr>
          <w:rFonts w:ascii="Times New Roman" w:hAnsi="Times New Roman" w:cs="Times New Roman"/>
          <w:b/>
        </w:rPr>
        <w:t>)</w:t>
      </w:r>
    </w:p>
    <w:p w14:paraId="7AC12C2A" w14:textId="77777777" w:rsidR="005A3B05" w:rsidRDefault="005A3B05" w:rsidP="005A3B0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oferowany przeze mnie sprzęt posiada:</w:t>
      </w:r>
    </w:p>
    <w:p w14:paraId="5FC84642" w14:textId="77777777" w:rsidR="005A3B05" w:rsidRDefault="005A3B05" w:rsidP="005A3B05">
      <w:pPr>
        <w:suppressAutoHyphens/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Ad</w:t>
      </w:r>
      <w:r w:rsidRPr="0046652E">
        <w:rPr>
          <w:b/>
          <w:bCs/>
        </w:rPr>
        <w:t xml:space="preserve">. </w:t>
      </w:r>
      <w:r w:rsidRPr="0046652E">
        <w:rPr>
          <w:rFonts w:ascii="Times New Roman" w:hAnsi="Times New Roman" w:cs="Times New Roman"/>
          <w:b/>
        </w:rPr>
        <w:t>Małogabarytowa stacja robocza MSD (</w:t>
      </w:r>
      <w:proofErr w:type="spellStart"/>
      <w:r w:rsidRPr="0046652E">
        <w:rPr>
          <w:rFonts w:ascii="Times New Roman" w:hAnsi="Times New Roman" w:cs="Times New Roman"/>
          <w:b/>
        </w:rPr>
        <w:t>acfj</w:t>
      </w:r>
      <w:proofErr w:type="spellEnd"/>
      <w:r w:rsidRPr="0046652E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  <w:bCs/>
        </w:rPr>
        <w:t>:</w:t>
      </w:r>
    </w:p>
    <w:p w14:paraId="213C4DAF" w14:textId="77777777" w:rsidR="005A3B05" w:rsidRDefault="005A3B05" w:rsidP="005A3B05">
      <w:pPr>
        <w:pStyle w:val="Akapitzlist"/>
        <w:numPr>
          <w:ilvl w:val="3"/>
          <w:numId w:val="2"/>
        </w:numPr>
        <w:tabs>
          <w:tab w:val="clear" w:pos="2880"/>
          <w:tab w:val="left" w:pos="2552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46652E">
        <w:rPr>
          <w:rFonts w:ascii="Times New Roman" w:hAnsi="Times New Roman" w:cs="Times New Roman"/>
          <w:bCs/>
        </w:rPr>
        <w:t xml:space="preserve">Deklaracja zgodności CE </w:t>
      </w:r>
      <w:bookmarkStart w:id="0" w:name="_Hlk141863672"/>
      <w:r w:rsidRPr="00920C86">
        <w:rPr>
          <w:rFonts w:ascii="Times New Roman" w:hAnsi="Times New Roman" w:cs="Times New Roman"/>
          <w:b/>
        </w:rPr>
        <w:t>(załączyć do oferty)</w:t>
      </w:r>
      <w:bookmarkEnd w:id="0"/>
    </w:p>
    <w:p w14:paraId="217D0825" w14:textId="77777777" w:rsidR="005A3B05" w:rsidRDefault="005A3B05" w:rsidP="005A3B05">
      <w:pPr>
        <w:pStyle w:val="Akapitzlist"/>
        <w:numPr>
          <w:ilvl w:val="3"/>
          <w:numId w:val="2"/>
        </w:numPr>
        <w:tabs>
          <w:tab w:val="clear" w:pos="2880"/>
          <w:tab w:val="left" w:pos="2552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46652E">
        <w:rPr>
          <w:rFonts w:ascii="Times New Roman" w:hAnsi="Times New Roman" w:cs="Times New Roman"/>
          <w:bCs/>
        </w:rPr>
        <w:t>Urządzenia wyprodukowane są przez producenta, zgodnie z normą ISO 50001:2018</w:t>
      </w:r>
    </w:p>
    <w:p w14:paraId="54AE378D" w14:textId="77777777" w:rsidR="005A3B05" w:rsidRDefault="005A3B05" w:rsidP="005A3B05">
      <w:pPr>
        <w:pStyle w:val="Akapitzlist"/>
        <w:numPr>
          <w:ilvl w:val="3"/>
          <w:numId w:val="2"/>
        </w:numPr>
        <w:tabs>
          <w:tab w:val="clear" w:pos="2880"/>
          <w:tab w:val="left" w:pos="2552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46652E">
        <w:rPr>
          <w:rFonts w:ascii="Times New Roman" w:hAnsi="Times New Roman" w:cs="Times New Roman"/>
          <w:bCs/>
        </w:rPr>
        <w:t xml:space="preserve">Potwierdzenie spełnienia kryteriów środowiskowych, w tym zgodności z dyrektywą </w:t>
      </w:r>
      <w:proofErr w:type="spellStart"/>
      <w:r w:rsidRPr="0046652E">
        <w:rPr>
          <w:rFonts w:ascii="Times New Roman" w:hAnsi="Times New Roman" w:cs="Times New Roman"/>
          <w:bCs/>
        </w:rPr>
        <w:t>RoHS</w:t>
      </w:r>
      <w:proofErr w:type="spellEnd"/>
      <w:r w:rsidRPr="0046652E">
        <w:rPr>
          <w:rFonts w:ascii="Times New Roman" w:hAnsi="Times New Roman" w:cs="Times New Roman"/>
          <w:bCs/>
        </w:rPr>
        <w:t xml:space="preserve"> Unii Europejskiej o eliminacji substancji niebezpiecznych w postaci oświadczenia producenta jednostki.</w:t>
      </w:r>
    </w:p>
    <w:p w14:paraId="3A95FA55" w14:textId="77777777" w:rsidR="005A3B05" w:rsidRPr="0046652E" w:rsidRDefault="005A3B05" w:rsidP="005A3B05">
      <w:pPr>
        <w:pStyle w:val="Akapitzlist"/>
        <w:numPr>
          <w:ilvl w:val="3"/>
          <w:numId w:val="2"/>
        </w:numPr>
        <w:tabs>
          <w:tab w:val="clear" w:pos="2880"/>
          <w:tab w:val="left" w:pos="2552"/>
        </w:tabs>
        <w:spacing w:after="0" w:line="240" w:lineRule="auto"/>
        <w:ind w:left="709" w:hanging="425"/>
        <w:jc w:val="both"/>
        <w:rPr>
          <w:rStyle w:val="Hipercze"/>
          <w:rFonts w:ascii="Times New Roman" w:hAnsi="Times New Roman" w:cs="Times New Roman"/>
          <w:bCs/>
          <w:i w:val="0"/>
          <w:iCs w:val="0"/>
        </w:rPr>
      </w:pPr>
      <w:r w:rsidRPr="0046652E">
        <w:rPr>
          <w:rFonts w:ascii="Times New Roman" w:hAnsi="Times New Roman" w:cs="Times New Roman"/>
          <w:bCs/>
        </w:rPr>
        <w:t xml:space="preserve">Certyfikat EPEAT Silver dla Polski (załączyć do oferty wydruk ze strony: </w:t>
      </w:r>
      <w:hyperlink r:id="rId5" w:tooltip="https://epeat.net/" w:history="1">
        <w:r w:rsidRPr="0046652E">
          <w:rPr>
            <w:rStyle w:val="Hipercze"/>
            <w:rFonts w:ascii="Times New Roman" w:hAnsi="Times New Roman" w:cs="Times New Roman"/>
          </w:rPr>
          <w:t>https://epeat.net/</w:t>
        </w:r>
      </w:hyperlink>
    </w:p>
    <w:p w14:paraId="26B16E1D" w14:textId="77777777" w:rsidR="005A3B05" w:rsidRPr="0046652E" w:rsidRDefault="005A3B05" w:rsidP="005A3B05">
      <w:pPr>
        <w:pStyle w:val="Akapitzlist"/>
        <w:numPr>
          <w:ilvl w:val="3"/>
          <w:numId w:val="2"/>
        </w:numPr>
        <w:tabs>
          <w:tab w:val="clear" w:pos="2880"/>
          <w:tab w:val="left" w:pos="2552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1458EF">
        <w:rPr>
          <w:rFonts w:ascii="Times New Roman" w:hAnsi="Times New Roman" w:cs="Times New Roman"/>
        </w:rPr>
        <w:t xml:space="preserve">oświadczenie producenta komputera, że w przypadku niewywiązywania się z obowiązków gwarancyjnych Wykonawcy lub firmy serwisującej, przejmie na siebie wszelkie zobowiązania związane z serwisem - </w:t>
      </w:r>
      <w:r w:rsidRPr="00EF111F">
        <w:rPr>
          <w:rFonts w:ascii="Times New Roman" w:hAnsi="Times New Roman" w:cs="Times New Roman"/>
          <w:b/>
        </w:rPr>
        <w:t>Wykonawca złoży oświadczenie Producenta</w:t>
      </w:r>
    </w:p>
    <w:p w14:paraId="7FDA2333" w14:textId="77777777" w:rsidR="005A3B05" w:rsidRPr="001458EF" w:rsidRDefault="005A3B05" w:rsidP="005A3B05">
      <w:pPr>
        <w:pStyle w:val="Akapitzlist"/>
        <w:numPr>
          <w:ilvl w:val="0"/>
          <w:numId w:val="2"/>
        </w:numPr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1458EF">
        <w:rPr>
          <w:rFonts w:ascii="Times New Roman" w:hAnsi="Times New Roman" w:cs="Times New Roman"/>
        </w:rPr>
        <w:t xml:space="preserve">firma serwisująca musi posiadać ISO 9001:2015 na świadczenie usług serwisowych oraz posiadać autoryzacje producenta komputera – </w:t>
      </w:r>
      <w:r w:rsidRPr="00EF111F">
        <w:rPr>
          <w:rFonts w:ascii="Times New Roman" w:hAnsi="Times New Roman" w:cs="Times New Roman"/>
          <w:b/>
        </w:rPr>
        <w:t>Wykonawca złoży dokument potwierdzający spełnianie wymogu</w:t>
      </w:r>
      <w:r w:rsidRPr="001458EF">
        <w:rPr>
          <w:rFonts w:ascii="Times New Roman" w:hAnsi="Times New Roman" w:cs="Times New Roman"/>
        </w:rPr>
        <w:t xml:space="preserve">. </w:t>
      </w:r>
    </w:p>
    <w:p w14:paraId="6E856578" w14:textId="77777777" w:rsidR="005A3B05" w:rsidRDefault="005A3B05" w:rsidP="005A3B05">
      <w:pPr>
        <w:pStyle w:val="Akapitzlist"/>
        <w:numPr>
          <w:ilvl w:val="0"/>
          <w:numId w:val="2"/>
        </w:numPr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1458EF">
        <w:rPr>
          <w:rFonts w:ascii="Times New Roman" w:hAnsi="Times New Roman" w:cs="Times New Roman"/>
        </w:rPr>
        <w:t xml:space="preserve">serwis urządzeń musi być realizowany przez producenta lub Autoryzowanego Partnera Serwisowego producenta – </w:t>
      </w:r>
      <w:r w:rsidRPr="00EF111F">
        <w:rPr>
          <w:rFonts w:ascii="Times New Roman" w:hAnsi="Times New Roman" w:cs="Times New Roman"/>
          <w:b/>
        </w:rPr>
        <w:t>Wykonawca złoży oświadczenie producenta</w:t>
      </w:r>
      <w:r w:rsidRPr="001458EF">
        <w:rPr>
          <w:rFonts w:ascii="Times New Roman" w:hAnsi="Times New Roman" w:cs="Times New Roman"/>
        </w:rPr>
        <w:t xml:space="preserve"> potwierdzające</w:t>
      </w:r>
      <w:r>
        <w:rPr>
          <w:rFonts w:ascii="Times New Roman" w:hAnsi="Times New Roman" w:cs="Times New Roman"/>
        </w:rPr>
        <w:t>,</w:t>
      </w:r>
      <w:r w:rsidRPr="001458EF">
        <w:rPr>
          <w:rFonts w:ascii="Times New Roman" w:hAnsi="Times New Roman" w:cs="Times New Roman"/>
        </w:rPr>
        <w:t xml:space="preserve"> że serwis będzie realizowany przez Autoryzowanego Partnera Serwisowego producenta lub bezpośrednio przez producenta. </w:t>
      </w:r>
    </w:p>
    <w:p w14:paraId="0E9295DF" w14:textId="77777777" w:rsidR="005A3B05" w:rsidRPr="00252E9C" w:rsidRDefault="005A3B05" w:rsidP="005A3B05">
      <w:pPr>
        <w:spacing w:after="200" w:line="276" w:lineRule="auto"/>
        <w:rPr>
          <w:rFonts w:ascii="Times New Roman" w:hAnsi="Times New Roman" w:cs="Times New Roman"/>
        </w:rPr>
      </w:pPr>
      <w:r w:rsidRPr="00252E9C">
        <w:rPr>
          <w:rFonts w:ascii="Times New Roman" w:hAnsi="Times New Roman" w:cs="Times New Roman"/>
          <w:b/>
        </w:rPr>
        <w:t xml:space="preserve">Ad. </w:t>
      </w:r>
      <w:r w:rsidRPr="00252E9C">
        <w:rPr>
          <w:rFonts w:ascii="Times New Roman" w:hAnsi="Times New Roman" w:cs="Times New Roman"/>
          <w:b/>
          <w:bCs/>
        </w:rPr>
        <w:t>Monitor M3G</w:t>
      </w:r>
      <w:r w:rsidRPr="001458EF">
        <w:rPr>
          <w:rFonts w:ascii="Times New Roman" w:hAnsi="Times New Roman" w:cs="Times New Roman"/>
          <w:bCs/>
        </w:rPr>
        <w:t>.</w:t>
      </w:r>
    </w:p>
    <w:p w14:paraId="288C476E" w14:textId="77777777" w:rsidR="005A3B05" w:rsidRPr="005207FA" w:rsidRDefault="005A3B05" w:rsidP="005A3B05">
      <w:pPr>
        <w:pStyle w:val="Akapitzlist"/>
        <w:numPr>
          <w:ilvl w:val="0"/>
          <w:numId w:val="3"/>
        </w:numPr>
        <w:spacing w:after="0" w:line="240" w:lineRule="auto"/>
        <w:ind w:left="506"/>
        <w:jc w:val="both"/>
        <w:rPr>
          <w:rFonts w:ascii="Times New Roman" w:hAnsi="Times New Roman" w:cs="Times New Roman"/>
          <w:b/>
          <w:bCs/>
        </w:rPr>
      </w:pPr>
      <w:r w:rsidRPr="00252E9C">
        <w:rPr>
          <w:rFonts w:ascii="Times New Roman" w:hAnsi="Times New Roman" w:cs="Times New Roman"/>
        </w:rPr>
        <w:t xml:space="preserve">firma serwisująca musi posiadać ISO 9001:2015 na świadczenie usług serwisowych oraz posiadać autoryzację producenta monitora – </w:t>
      </w:r>
      <w:r w:rsidRPr="005207FA">
        <w:rPr>
          <w:rFonts w:ascii="Times New Roman" w:hAnsi="Times New Roman" w:cs="Times New Roman"/>
          <w:b/>
          <w:bCs/>
        </w:rPr>
        <w:t>Wykonawca złoży dokument potwierdzający spełnianie wymogu.</w:t>
      </w:r>
    </w:p>
    <w:p w14:paraId="289D2260" w14:textId="77777777" w:rsidR="005A3B05" w:rsidRPr="00252E9C" w:rsidRDefault="005A3B05" w:rsidP="005A3B05">
      <w:pPr>
        <w:pStyle w:val="Akapitzlist"/>
        <w:numPr>
          <w:ilvl w:val="0"/>
          <w:numId w:val="3"/>
        </w:numPr>
        <w:spacing w:after="0" w:line="240" w:lineRule="auto"/>
        <w:ind w:left="506"/>
        <w:jc w:val="both"/>
        <w:rPr>
          <w:rFonts w:ascii="Times New Roman" w:hAnsi="Times New Roman" w:cs="Times New Roman"/>
        </w:rPr>
      </w:pPr>
      <w:r w:rsidRPr="00252E9C">
        <w:rPr>
          <w:rFonts w:ascii="Times New Roman" w:hAnsi="Times New Roman" w:cs="Times New Roman"/>
        </w:rPr>
        <w:t xml:space="preserve">serwis urządzeń musi być realizowany przez producenta lub Autoryzowanego Partnera Serwisowego producenta – </w:t>
      </w:r>
      <w:r w:rsidRPr="005207FA">
        <w:rPr>
          <w:rFonts w:ascii="Times New Roman" w:hAnsi="Times New Roman" w:cs="Times New Roman"/>
          <w:b/>
          <w:bCs/>
        </w:rPr>
        <w:t>Wykonawca złoży oświadczenie producenta</w:t>
      </w:r>
      <w:r w:rsidRPr="00252E9C">
        <w:rPr>
          <w:rFonts w:ascii="Times New Roman" w:hAnsi="Times New Roman" w:cs="Times New Roman"/>
        </w:rPr>
        <w:t xml:space="preserve"> potwierdzające</w:t>
      </w:r>
      <w:r>
        <w:rPr>
          <w:rFonts w:ascii="Times New Roman" w:hAnsi="Times New Roman" w:cs="Times New Roman"/>
        </w:rPr>
        <w:t>,</w:t>
      </w:r>
      <w:r w:rsidRPr="00252E9C">
        <w:rPr>
          <w:rFonts w:ascii="Times New Roman" w:hAnsi="Times New Roman" w:cs="Times New Roman"/>
        </w:rPr>
        <w:t xml:space="preserve"> że serwis będzie realizowany przez Autoryzowanego Partnera Serwisowego producenta lub bezpośrednio przez producenta.</w:t>
      </w:r>
    </w:p>
    <w:p w14:paraId="2F3C876E" w14:textId="77777777" w:rsidR="005A3B05" w:rsidRPr="00252E9C" w:rsidRDefault="005A3B05" w:rsidP="005A3B05">
      <w:pPr>
        <w:pStyle w:val="Akapitzlist"/>
        <w:numPr>
          <w:ilvl w:val="0"/>
          <w:numId w:val="3"/>
        </w:numPr>
        <w:spacing w:after="0" w:line="240" w:lineRule="auto"/>
        <w:ind w:left="506"/>
        <w:rPr>
          <w:rFonts w:ascii="Times New Roman" w:hAnsi="Times New Roman" w:cs="Times New Roman"/>
        </w:rPr>
      </w:pPr>
      <w:r w:rsidRPr="005207FA">
        <w:rPr>
          <w:rFonts w:ascii="Times New Roman" w:hAnsi="Times New Roman" w:cs="Times New Roman"/>
          <w:b/>
          <w:bCs/>
        </w:rPr>
        <w:t>oświadczenie producenta monitora</w:t>
      </w:r>
      <w:r w:rsidRPr="00252E9C">
        <w:rPr>
          <w:rFonts w:ascii="Times New Roman" w:hAnsi="Times New Roman" w:cs="Times New Roman"/>
        </w:rPr>
        <w:t xml:space="preserve">, potwierdzający. że sprzęt pochodzi z oficjalnego kanału dystrybucyjnego producenta. </w:t>
      </w:r>
    </w:p>
    <w:p w14:paraId="40245689" w14:textId="77777777" w:rsidR="005A3B05" w:rsidRPr="00252E9C" w:rsidRDefault="005A3B05" w:rsidP="005A3B05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252E9C">
        <w:rPr>
          <w:rFonts w:ascii="Times New Roman" w:hAnsi="Times New Roman" w:cs="Times New Roman"/>
        </w:rPr>
        <w:t xml:space="preserve">deklaracja CE </w:t>
      </w:r>
      <w:r w:rsidRPr="005207FA">
        <w:rPr>
          <w:rFonts w:ascii="Times New Roman" w:hAnsi="Times New Roman" w:cs="Times New Roman"/>
          <w:b/>
          <w:bCs/>
        </w:rPr>
        <w:t>wystawiana przez producenta</w:t>
      </w:r>
      <w:r w:rsidRPr="00252E9C">
        <w:rPr>
          <w:rFonts w:ascii="Times New Roman" w:hAnsi="Times New Roman" w:cs="Times New Roman"/>
        </w:rPr>
        <w:t xml:space="preserve"> monitora.</w:t>
      </w:r>
    </w:p>
    <w:p w14:paraId="4D189BDD" w14:textId="77777777" w:rsidR="005A3B05" w:rsidRPr="00B46341" w:rsidRDefault="005A3B05" w:rsidP="005A3B05">
      <w:pPr>
        <w:pStyle w:val="Akapitzlist"/>
        <w:numPr>
          <w:ilvl w:val="0"/>
          <w:numId w:val="3"/>
        </w:numPr>
        <w:tabs>
          <w:tab w:val="left" w:pos="2552"/>
        </w:tabs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5207FA">
        <w:rPr>
          <w:rFonts w:ascii="Times New Roman" w:hAnsi="Times New Roman" w:cs="Times New Roman"/>
          <w:b/>
          <w:bCs/>
        </w:rPr>
        <w:t>oświadczenie producenta monitora lub jego autoryzowanego i wyłącznego przedstawiciela na terenie Polski</w:t>
      </w:r>
      <w:r w:rsidRPr="00B46341">
        <w:rPr>
          <w:rFonts w:ascii="Times New Roman" w:hAnsi="Times New Roman" w:cs="Times New Roman"/>
        </w:rPr>
        <w:t>, że w przypadku niewywiązywania się z obowiązków gwarancyjnych Wykonawcy lub firmy serwisującej, przejmie na siebie wszelkie zobowiązania związane z serwisem.</w:t>
      </w:r>
    </w:p>
    <w:p w14:paraId="44203BCF" w14:textId="77777777" w:rsidR="005A3B05" w:rsidRDefault="005A3B05" w:rsidP="005A3B05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</w:p>
    <w:p w14:paraId="23A35BD4" w14:textId="77777777" w:rsidR="005A3B05" w:rsidRDefault="005A3B05" w:rsidP="005A3B05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Cs/>
        </w:rPr>
      </w:pPr>
      <w:r w:rsidRPr="00252E9C">
        <w:rPr>
          <w:rFonts w:ascii="Times New Roman" w:hAnsi="Times New Roman" w:cs="Times New Roman"/>
          <w:b/>
          <w:bCs/>
        </w:rPr>
        <w:t xml:space="preserve">Ad. </w:t>
      </w:r>
      <w:r w:rsidRPr="00252E9C">
        <w:rPr>
          <w:rFonts w:ascii="Times New Roman" w:hAnsi="Times New Roman" w:cs="Times New Roman"/>
          <w:b/>
        </w:rPr>
        <w:t>Tablica interaktywna</w:t>
      </w:r>
      <w:r w:rsidRPr="001458EF">
        <w:rPr>
          <w:rFonts w:ascii="Times New Roman" w:hAnsi="Times New Roman" w:cs="Times New Roman"/>
          <w:bCs/>
        </w:rPr>
        <w:t>.</w:t>
      </w:r>
    </w:p>
    <w:p w14:paraId="4D068F82" w14:textId="6B9A17A0" w:rsidR="005A3B05" w:rsidRPr="005A3B05" w:rsidRDefault="005A3B05" w:rsidP="005A3B05">
      <w:pPr>
        <w:pStyle w:val="Akapitzlist"/>
        <w:numPr>
          <w:ilvl w:val="0"/>
          <w:numId w:val="4"/>
        </w:numPr>
        <w:tabs>
          <w:tab w:val="left" w:pos="255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207FA">
        <w:rPr>
          <w:rFonts w:ascii="Times New Roman" w:eastAsia="Arial" w:hAnsi="Times New Roman" w:cs="Times New Roman"/>
        </w:rPr>
        <w:t xml:space="preserve">CE,  </w:t>
      </w:r>
      <w:proofErr w:type="spellStart"/>
      <w:r w:rsidRPr="005207FA">
        <w:rPr>
          <w:rFonts w:ascii="Times New Roman" w:eastAsia="Arial" w:hAnsi="Times New Roman" w:cs="Times New Roman"/>
        </w:rPr>
        <w:t>RoHS</w:t>
      </w:r>
      <w:proofErr w:type="spellEnd"/>
      <w:r w:rsidRPr="005207FA">
        <w:rPr>
          <w:rFonts w:ascii="Times New Roman" w:eastAsia="Arial" w:hAnsi="Times New Roman" w:cs="Times New Roman"/>
        </w:rPr>
        <w:t xml:space="preserve">, - </w:t>
      </w:r>
      <w:r w:rsidRPr="005207FA">
        <w:rPr>
          <w:rFonts w:ascii="Times New Roman" w:hAnsi="Times New Roman" w:cs="Times New Roman"/>
          <w:b/>
        </w:rPr>
        <w:t>(załączyć dokument</w:t>
      </w:r>
      <w:r>
        <w:rPr>
          <w:rFonts w:ascii="Times New Roman" w:hAnsi="Times New Roman" w:cs="Times New Roman"/>
          <w:b/>
        </w:rPr>
        <w:t>y</w:t>
      </w:r>
      <w:r w:rsidRPr="005207FA">
        <w:rPr>
          <w:rFonts w:ascii="Times New Roman" w:hAnsi="Times New Roman" w:cs="Times New Roman"/>
          <w:b/>
        </w:rPr>
        <w:t xml:space="preserve"> potwierdzając</w:t>
      </w:r>
      <w:r>
        <w:rPr>
          <w:rFonts w:ascii="Times New Roman" w:hAnsi="Times New Roman" w:cs="Times New Roman"/>
          <w:b/>
        </w:rPr>
        <w:t>e</w:t>
      </w:r>
      <w:r w:rsidRPr="005207FA">
        <w:rPr>
          <w:rFonts w:ascii="Times New Roman" w:hAnsi="Times New Roman" w:cs="Times New Roman"/>
          <w:b/>
        </w:rPr>
        <w:t xml:space="preserve"> spełnianie wymogu)</w:t>
      </w:r>
    </w:p>
    <w:p w14:paraId="118935EF" w14:textId="77777777" w:rsidR="005A3B05" w:rsidRPr="005207FA" w:rsidRDefault="005A3B05" w:rsidP="005A3B05">
      <w:pPr>
        <w:pStyle w:val="Akapitzlist"/>
        <w:tabs>
          <w:tab w:val="left" w:pos="255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726A30C" w14:textId="77777777" w:rsidR="005A3B05" w:rsidRDefault="005A3B05" w:rsidP="005A3B05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</w:rPr>
      </w:pPr>
      <w:r w:rsidRPr="00252E9C">
        <w:rPr>
          <w:rFonts w:ascii="Times New Roman" w:hAnsi="Times New Roman" w:cs="Times New Roman"/>
          <w:b/>
          <w:bCs/>
        </w:rPr>
        <w:t xml:space="preserve">Ad. </w:t>
      </w:r>
      <w:r w:rsidRPr="00252E9C">
        <w:rPr>
          <w:rFonts w:ascii="Times New Roman" w:hAnsi="Times New Roman" w:cs="Times New Roman"/>
          <w:b/>
        </w:rPr>
        <w:t>Serwer SR3R (ag)</w:t>
      </w:r>
    </w:p>
    <w:p w14:paraId="5049E3A4" w14:textId="77777777" w:rsidR="005A3B05" w:rsidRPr="00252E9C" w:rsidRDefault="005A3B05" w:rsidP="005A3B0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851" w:hanging="284"/>
        <w:rPr>
          <w:rFonts w:ascii="Times New Roman" w:eastAsia="Cambria" w:hAnsi="Times New Roman" w:cs="Times New Roman"/>
        </w:rPr>
      </w:pPr>
      <w:r w:rsidRPr="00252E9C">
        <w:rPr>
          <w:rFonts w:ascii="Times New Roman" w:eastAsia="Cambria" w:hAnsi="Times New Roman" w:cs="Times New Roman"/>
        </w:rPr>
        <w:t>deklaracja zgodności CE</w:t>
      </w:r>
      <w:r>
        <w:rPr>
          <w:rFonts w:ascii="Times New Roman" w:eastAsia="Cambria" w:hAnsi="Times New Roman" w:cs="Times New Roman"/>
        </w:rPr>
        <w:t xml:space="preserve"> </w:t>
      </w:r>
      <w:r w:rsidRPr="00920C86">
        <w:rPr>
          <w:rFonts w:ascii="Times New Roman" w:hAnsi="Times New Roman" w:cs="Times New Roman"/>
          <w:b/>
        </w:rPr>
        <w:t>(załączyć do oferty)</w:t>
      </w:r>
    </w:p>
    <w:p w14:paraId="3DAEF414" w14:textId="77777777" w:rsidR="005A3B05" w:rsidRPr="00252E9C" w:rsidRDefault="005A3B05" w:rsidP="005A3B0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851" w:hanging="284"/>
        <w:jc w:val="both"/>
        <w:rPr>
          <w:rFonts w:ascii="Times New Roman" w:eastAsia="Cambria" w:hAnsi="Times New Roman" w:cs="Times New Roman"/>
        </w:rPr>
      </w:pPr>
      <w:r w:rsidRPr="00252E9C">
        <w:rPr>
          <w:rFonts w:ascii="Times New Roman" w:eastAsia="Cambria" w:hAnsi="Times New Roman" w:cs="Times New Roman"/>
        </w:rPr>
        <w:t>oferowany model serwera znajduje się na liście kompatybilności sprzętowej dla serwerowych systemów operacyjnych Vmware dla najnowszej wersji tych systemów operacyjnych przed dniem składania ofert.</w:t>
      </w:r>
    </w:p>
    <w:p w14:paraId="7BD67383" w14:textId="77777777" w:rsidR="005A3B05" w:rsidRPr="00252E9C" w:rsidRDefault="005A3B05" w:rsidP="005A3B0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851" w:hanging="284"/>
        <w:jc w:val="both"/>
        <w:rPr>
          <w:rFonts w:ascii="Times New Roman" w:eastAsia="Cambria" w:hAnsi="Times New Roman" w:cs="Times New Roman"/>
        </w:rPr>
      </w:pPr>
      <w:r w:rsidRPr="00252E9C">
        <w:rPr>
          <w:rFonts w:ascii="Times New Roman" w:eastAsia="Cambria" w:hAnsi="Times New Roman" w:cs="Times New Roman"/>
        </w:rPr>
        <w:t>oferowany model serwera znajduje się na liście kompatybilności sprzętowej dla serwerowych systemów operacyjnych Microsoft, dla najnowszej wersji tych systemów operacyjnych przed dniem składania ofert.</w:t>
      </w:r>
    </w:p>
    <w:p w14:paraId="6D1A5708" w14:textId="77777777" w:rsidR="005A3B05" w:rsidRPr="00252E9C" w:rsidRDefault="005A3B05" w:rsidP="005A3B0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851" w:hanging="284"/>
        <w:jc w:val="both"/>
        <w:rPr>
          <w:rFonts w:ascii="Times New Roman" w:eastAsia="Cambria" w:hAnsi="Times New Roman" w:cs="Times New Roman"/>
        </w:rPr>
      </w:pPr>
      <w:r w:rsidRPr="00252E9C">
        <w:rPr>
          <w:rFonts w:ascii="Times New Roman" w:eastAsia="Cambria" w:hAnsi="Times New Roman" w:cs="Times New Roman"/>
        </w:rPr>
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</w:t>
      </w:r>
      <w:r w:rsidRPr="00920C86">
        <w:rPr>
          <w:rFonts w:ascii="Times New Roman" w:eastAsia="Cambria" w:hAnsi="Times New Roman" w:cs="Times New Roman"/>
          <w:b/>
          <w:bCs/>
        </w:rPr>
        <w:t>Potwierdzeniem spełnienia powyższego wymogu jest wydruk ze strony internetowej</w:t>
      </w:r>
      <w:r w:rsidRPr="00252E9C">
        <w:rPr>
          <w:rFonts w:ascii="Times New Roman" w:eastAsia="Cambria" w:hAnsi="Times New Roman" w:cs="Times New Roman"/>
        </w:rPr>
        <w:t xml:space="preserve"> www.epeat.net potwierdzający spełnienie normy co najmniej </w:t>
      </w:r>
      <w:proofErr w:type="spellStart"/>
      <w:r w:rsidRPr="00252E9C">
        <w:rPr>
          <w:rFonts w:ascii="Times New Roman" w:eastAsia="Cambria" w:hAnsi="Times New Roman" w:cs="Times New Roman"/>
        </w:rPr>
        <w:t>Epeat</w:t>
      </w:r>
      <w:proofErr w:type="spellEnd"/>
      <w:r w:rsidRPr="00252E9C">
        <w:rPr>
          <w:rFonts w:ascii="Times New Roman" w:eastAsia="Cambria" w:hAnsi="Times New Roman" w:cs="Times New Roman"/>
        </w:rPr>
        <w:t xml:space="preserve"> </w:t>
      </w:r>
      <w:proofErr w:type="spellStart"/>
      <w:r w:rsidRPr="00252E9C">
        <w:rPr>
          <w:rFonts w:ascii="Times New Roman" w:eastAsia="Cambria" w:hAnsi="Times New Roman" w:cs="Times New Roman"/>
        </w:rPr>
        <w:t>Bronze</w:t>
      </w:r>
      <w:proofErr w:type="spellEnd"/>
      <w:r w:rsidRPr="00252E9C">
        <w:rPr>
          <w:rFonts w:ascii="Times New Roman" w:eastAsia="Cambria" w:hAnsi="Times New Roman" w:cs="Times New Roman"/>
        </w:rPr>
        <w:t xml:space="preserve"> według normy wprowadzonej w 2019 roku.</w:t>
      </w:r>
    </w:p>
    <w:p w14:paraId="2689C438" w14:textId="77777777" w:rsidR="005A3B05" w:rsidRPr="00252E9C" w:rsidRDefault="005A3B05" w:rsidP="005A3B0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851" w:hanging="284"/>
        <w:jc w:val="both"/>
        <w:rPr>
          <w:rFonts w:ascii="Times New Roman" w:eastAsia="Cambria" w:hAnsi="Times New Roman" w:cs="Times New Roman"/>
        </w:rPr>
      </w:pPr>
      <w:r w:rsidRPr="00252E9C">
        <w:rPr>
          <w:rFonts w:ascii="Times New Roman" w:eastAsia="Cambria" w:hAnsi="Times New Roman" w:cs="Times New Roman"/>
        </w:rPr>
        <w:t xml:space="preserve">potwierdzenie spełnienia kryteriów środowiskowych, w tym zgodności z dyrektywą </w:t>
      </w:r>
      <w:proofErr w:type="spellStart"/>
      <w:r w:rsidRPr="00252E9C">
        <w:rPr>
          <w:rFonts w:ascii="Times New Roman" w:eastAsia="Cambria" w:hAnsi="Times New Roman" w:cs="Times New Roman"/>
        </w:rPr>
        <w:t>RoHS</w:t>
      </w:r>
      <w:proofErr w:type="spellEnd"/>
      <w:r w:rsidRPr="00252E9C">
        <w:rPr>
          <w:rFonts w:ascii="Times New Roman" w:eastAsia="Cambria" w:hAnsi="Times New Roman" w:cs="Times New Roman"/>
        </w:rPr>
        <w:t xml:space="preserve"> Unii Europejskiej o eliminacji substancji niebezpiecznych w postaci oświadczenia producenta serwera (wg wytycznych Krajowej Agencji Poszanowania Energii S.A, zawartych w dokumencie „Opracowanie propozycji kryteriów środowiskowych dla produktów zużywających energię możliwych do wykorzystania przy formułowaniu specyfikacji na potrzeby zamówień publicznych”, pkt 3.4.2.1; dokument z grudnia 2006 r.), w szczególności zgodności z normą ISO 1043-4 dla płyty głównej oraz elementów wykonanych z tworzyw sztucznych o masie powyżej 25 gr - </w:t>
      </w:r>
      <w:r w:rsidRPr="00920C86">
        <w:rPr>
          <w:rFonts w:ascii="Times New Roman" w:eastAsia="Cambria" w:hAnsi="Times New Roman" w:cs="Times New Roman"/>
          <w:b/>
          <w:bCs/>
        </w:rPr>
        <w:t>Wykonawca złoży dokument</w:t>
      </w:r>
      <w:r w:rsidRPr="00252E9C">
        <w:rPr>
          <w:rFonts w:ascii="Times New Roman" w:eastAsia="Cambria" w:hAnsi="Times New Roman" w:cs="Times New Roman"/>
        </w:rPr>
        <w:t xml:space="preserve"> potwierdzający spełnianie wymogu</w:t>
      </w:r>
    </w:p>
    <w:p w14:paraId="0E396AFE" w14:textId="77777777" w:rsidR="005A3B05" w:rsidRPr="00252E9C" w:rsidRDefault="005A3B05" w:rsidP="005A3B0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851" w:hanging="284"/>
        <w:jc w:val="both"/>
        <w:rPr>
          <w:rFonts w:ascii="Times New Roman" w:eastAsia="Cambria" w:hAnsi="Times New Roman" w:cs="Times New Roman"/>
        </w:rPr>
      </w:pPr>
      <w:r w:rsidRPr="005207FA">
        <w:rPr>
          <w:rFonts w:ascii="Times New Roman" w:eastAsia="Cambria" w:hAnsi="Times New Roman" w:cs="Times New Roman"/>
          <w:b/>
          <w:bCs/>
        </w:rPr>
        <w:t>wykonawca dołączy do oferty</w:t>
      </w:r>
      <w:r w:rsidRPr="00252E9C">
        <w:rPr>
          <w:rFonts w:ascii="Times New Roman" w:eastAsia="Cambria" w:hAnsi="Times New Roman" w:cs="Times New Roman"/>
        </w:rPr>
        <w:t xml:space="preserve"> link do strony internetowej producenta serwera zawierający dokumentację techniczną, która musi potwierdzać wymagane cechy wyszczególnione w opisie przedmiotu zamówienia (opis obudowy i płyty głównej), oraz w czytelny sposób przedstawia opis oraz metodologię i schematy wymiany poszczególnych komponentów komputera, co najmniej: procesor/y, dyski twarde, pamięci RAM, płyta główna oraz karty rozszerzeń.</w:t>
      </w:r>
    </w:p>
    <w:p w14:paraId="4BCA5329" w14:textId="77777777" w:rsidR="005A3B05" w:rsidRPr="00B46341" w:rsidRDefault="005A3B05" w:rsidP="005A3B05">
      <w:pPr>
        <w:pStyle w:val="Akapitzlist"/>
        <w:numPr>
          <w:ilvl w:val="0"/>
          <w:numId w:val="1"/>
        </w:numPr>
        <w:tabs>
          <w:tab w:val="left" w:pos="2552"/>
        </w:tabs>
        <w:spacing w:after="0" w:line="240" w:lineRule="auto"/>
        <w:ind w:left="851" w:hanging="284"/>
        <w:rPr>
          <w:rFonts w:ascii="Times New Roman" w:eastAsia="Cambria" w:hAnsi="Times New Roman" w:cs="Times New Roman"/>
        </w:rPr>
      </w:pPr>
      <w:r w:rsidRPr="005207FA">
        <w:rPr>
          <w:rFonts w:ascii="Times New Roman" w:eastAsia="Cambria" w:hAnsi="Times New Roman" w:cs="Times New Roman"/>
          <w:b/>
          <w:bCs/>
        </w:rPr>
        <w:t>oświadczenie producenta</w:t>
      </w:r>
      <w:r w:rsidRPr="00B46341">
        <w:rPr>
          <w:rFonts w:ascii="Times New Roman" w:eastAsia="Cambria" w:hAnsi="Times New Roman" w:cs="Times New Roman"/>
        </w:rPr>
        <w:t xml:space="preserve"> serwera, potwierdzające że sprzęt pochodzi z oficjalnego kanału dystrybucyjnego producenta.</w:t>
      </w:r>
    </w:p>
    <w:p w14:paraId="2BE53146" w14:textId="77777777" w:rsidR="005A3B05" w:rsidRPr="005207FA" w:rsidRDefault="005A3B05" w:rsidP="005A3B0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851" w:hanging="284"/>
        <w:jc w:val="both"/>
        <w:rPr>
          <w:rFonts w:ascii="Times New Roman" w:eastAsia="Cambria" w:hAnsi="Times New Roman" w:cs="Times New Roman"/>
          <w:b/>
          <w:bCs/>
        </w:rPr>
      </w:pPr>
      <w:r w:rsidRPr="00B46341">
        <w:rPr>
          <w:rFonts w:ascii="Times New Roman" w:eastAsia="Cambria" w:hAnsi="Times New Roman" w:cs="Times New Roman"/>
        </w:rPr>
        <w:t xml:space="preserve">firma serwisująca musi posiadać ISO 9001:2015 na świadczenie usług serwisowych oraz posiadać autoryzację producenta serwera – </w:t>
      </w:r>
      <w:r w:rsidRPr="005207FA">
        <w:rPr>
          <w:rFonts w:ascii="Times New Roman" w:eastAsia="Cambria" w:hAnsi="Times New Roman" w:cs="Times New Roman"/>
          <w:b/>
          <w:bCs/>
        </w:rPr>
        <w:t>Wykonawca złoży dokument potwierdzający spełnianie wymogu.</w:t>
      </w:r>
    </w:p>
    <w:p w14:paraId="12A01B0E" w14:textId="77777777" w:rsidR="005A3B05" w:rsidRPr="00B46341" w:rsidRDefault="005A3B05" w:rsidP="005A3B0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851" w:hanging="284"/>
        <w:jc w:val="both"/>
        <w:rPr>
          <w:rFonts w:ascii="Times New Roman" w:eastAsia="Cambria" w:hAnsi="Times New Roman" w:cs="Times New Roman"/>
        </w:rPr>
      </w:pPr>
      <w:r w:rsidRPr="00B46341">
        <w:rPr>
          <w:rFonts w:ascii="Times New Roman" w:eastAsia="Cambria" w:hAnsi="Times New Roman" w:cs="Times New Roman"/>
        </w:rPr>
        <w:t xml:space="preserve">serwis urządzeń musi być realizowany przez producenta lub Autoryzowanego Partnera Serwisowego producenta – </w:t>
      </w:r>
      <w:r w:rsidRPr="005207FA">
        <w:rPr>
          <w:rFonts w:ascii="Times New Roman" w:eastAsia="Cambria" w:hAnsi="Times New Roman" w:cs="Times New Roman"/>
          <w:b/>
          <w:bCs/>
        </w:rPr>
        <w:t>Wykonawca złoży oświadczenia producenta</w:t>
      </w:r>
      <w:r w:rsidRPr="00B46341">
        <w:rPr>
          <w:rFonts w:ascii="Times New Roman" w:eastAsia="Cambria" w:hAnsi="Times New Roman" w:cs="Times New Roman"/>
        </w:rPr>
        <w:t xml:space="preserve"> potwierdzające że serwis będzie realizowany przez Autoryzowanego Partnera Serwisowego producenta lub bezpośrednio przez producenta.</w:t>
      </w:r>
    </w:p>
    <w:p w14:paraId="233AACA6" w14:textId="77777777" w:rsidR="005A3B05" w:rsidRPr="001458EF" w:rsidRDefault="005A3B05" w:rsidP="005A3B0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76" w:lineRule="auto"/>
        <w:ind w:left="851" w:hanging="284"/>
        <w:jc w:val="both"/>
        <w:rPr>
          <w:rFonts w:ascii="Times New Roman" w:eastAsia="Cambria" w:hAnsi="Times New Roman" w:cs="Times New Roman"/>
        </w:rPr>
      </w:pPr>
      <w:r w:rsidRPr="001458EF">
        <w:rPr>
          <w:rFonts w:ascii="Times New Roman" w:eastAsia="Cambria" w:hAnsi="Times New Roman" w:cs="Times New Roman"/>
        </w:rPr>
        <w:lastRenderedPageBreak/>
        <w:t xml:space="preserve">w przypadku awarii dysków twardych dysk pozostaje u Zamawiającego – </w:t>
      </w:r>
      <w:r w:rsidRPr="005207FA">
        <w:rPr>
          <w:rFonts w:ascii="Times New Roman" w:eastAsia="Cambria" w:hAnsi="Times New Roman" w:cs="Times New Roman"/>
          <w:b/>
          <w:bCs/>
        </w:rPr>
        <w:t>Wykonawca złoży oświadczenia</w:t>
      </w:r>
      <w:r w:rsidRPr="001458EF">
        <w:rPr>
          <w:rFonts w:ascii="Times New Roman" w:eastAsia="Cambria" w:hAnsi="Times New Roman" w:cs="Times New Roman"/>
        </w:rPr>
        <w:t xml:space="preserve"> producenta potwierdzające spełnienie tego warunku,</w:t>
      </w:r>
    </w:p>
    <w:p w14:paraId="1CFE1780" w14:textId="77777777" w:rsidR="005A3B05" w:rsidRPr="00B46341" w:rsidRDefault="005A3B05" w:rsidP="005A3B05">
      <w:pPr>
        <w:pStyle w:val="Akapitzlist"/>
        <w:numPr>
          <w:ilvl w:val="0"/>
          <w:numId w:val="1"/>
        </w:numPr>
        <w:tabs>
          <w:tab w:val="left" w:pos="2552"/>
        </w:tabs>
        <w:spacing w:after="0" w:line="240" w:lineRule="auto"/>
        <w:ind w:left="851" w:hanging="284"/>
        <w:rPr>
          <w:rFonts w:ascii="Times New Roman" w:eastAsia="Cambria" w:hAnsi="Times New Roman" w:cs="Times New Roman"/>
        </w:rPr>
      </w:pPr>
      <w:r w:rsidRPr="005207FA">
        <w:rPr>
          <w:rFonts w:ascii="Times New Roman" w:eastAsia="Cambria" w:hAnsi="Times New Roman" w:cs="Times New Roman"/>
          <w:b/>
          <w:bCs/>
        </w:rPr>
        <w:t>oświadczenie producenta serwera</w:t>
      </w:r>
      <w:r w:rsidRPr="00B46341">
        <w:rPr>
          <w:rFonts w:ascii="Times New Roman" w:eastAsia="Cambria" w:hAnsi="Times New Roman" w:cs="Times New Roman"/>
        </w:rPr>
        <w:t>, że w przypadku niewywiązywania się z obowiązków gwarancyjnych Wykonawcy lub firmy serwisującej, przejmie na siebie wszelkie zobowiązania związane z serwisem - Wykonawca złoży oświadczenie producenta serwera potwierdzające spełnienie tego warunku.</w:t>
      </w:r>
    </w:p>
    <w:p w14:paraId="5AD85002" w14:textId="77777777" w:rsidR="005A3B05" w:rsidRDefault="005A3B05" w:rsidP="005A3B05">
      <w:pPr>
        <w:tabs>
          <w:tab w:val="left" w:pos="2552"/>
        </w:tabs>
        <w:spacing w:after="0" w:line="240" w:lineRule="auto"/>
        <w:rPr>
          <w:rFonts w:ascii="Times New Roman" w:eastAsia="Cambria" w:hAnsi="Times New Roman" w:cs="Times New Roman"/>
        </w:rPr>
      </w:pPr>
    </w:p>
    <w:p w14:paraId="378233A5" w14:textId="77777777" w:rsidR="005A3B05" w:rsidRDefault="005A3B05" w:rsidP="005A3B05">
      <w:pPr>
        <w:pStyle w:val="Akapitzlist"/>
        <w:spacing w:before="120" w:after="200" w:line="276" w:lineRule="auto"/>
        <w:rPr>
          <w:rFonts w:ascii="Times New Roman" w:hAnsi="Times New Roman" w:cs="Times New Roman"/>
          <w:b/>
        </w:rPr>
      </w:pPr>
      <w:r w:rsidRPr="00636487">
        <w:rPr>
          <w:rFonts w:ascii="Times New Roman" w:eastAsia="Cambria" w:hAnsi="Times New Roman" w:cs="Times New Roman"/>
          <w:b/>
        </w:rPr>
        <w:t xml:space="preserve">Ad. </w:t>
      </w:r>
      <w:r w:rsidRPr="00636487">
        <w:rPr>
          <w:rFonts w:ascii="Times New Roman" w:hAnsi="Times New Roman" w:cs="Times New Roman"/>
          <w:b/>
        </w:rPr>
        <w:t>System backupu</w:t>
      </w:r>
    </w:p>
    <w:p w14:paraId="19040F65" w14:textId="77777777" w:rsidR="005A3B05" w:rsidRPr="005207FA" w:rsidRDefault="005A3B05" w:rsidP="005A3B05">
      <w:pPr>
        <w:pStyle w:val="Akapitzlist"/>
        <w:numPr>
          <w:ilvl w:val="3"/>
          <w:numId w:val="2"/>
        </w:numPr>
        <w:tabs>
          <w:tab w:val="clear" w:pos="2880"/>
          <w:tab w:val="left" w:pos="2552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</w:rPr>
      </w:pPr>
      <w:r w:rsidRPr="00B46341">
        <w:rPr>
          <w:rFonts w:ascii="Times New Roman" w:eastAsia="Cambria" w:hAnsi="Times New Roman" w:cs="Times New Roman"/>
        </w:rPr>
        <w:t xml:space="preserve">Zgodność z dyrektywą </w:t>
      </w:r>
      <w:proofErr w:type="spellStart"/>
      <w:r w:rsidRPr="00B46341">
        <w:rPr>
          <w:rFonts w:ascii="Times New Roman" w:eastAsia="Cambria" w:hAnsi="Times New Roman" w:cs="Times New Roman"/>
        </w:rPr>
        <w:t>RoHS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r w:rsidRPr="005207FA">
        <w:rPr>
          <w:rFonts w:ascii="Times New Roman" w:hAnsi="Times New Roman" w:cs="Times New Roman"/>
          <w:b/>
        </w:rPr>
        <w:t>(załączyć dokument potwierdzający spełnianie wymogu)</w:t>
      </w:r>
    </w:p>
    <w:p w14:paraId="1F016CF6" w14:textId="77777777" w:rsidR="00AC05CC" w:rsidRDefault="00AC05CC"/>
    <w:sectPr w:rsidR="00AC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1A15"/>
    <w:multiLevelType w:val="hybridMultilevel"/>
    <w:tmpl w:val="FE548B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DAD6FF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D024D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ECA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6EEE1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9A2EC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88B3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F8ED4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0C56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CC53067"/>
    <w:multiLevelType w:val="hybridMultilevel"/>
    <w:tmpl w:val="7E38C1E8"/>
    <w:lvl w:ilvl="0" w:tplc="9ACC1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6A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4A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83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89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84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68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2A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0D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6074A"/>
    <w:multiLevelType w:val="hybridMultilevel"/>
    <w:tmpl w:val="473AE6F8"/>
    <w:lvl w:ilvl="0" w:tplc="FB3E1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69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0B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ED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A4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2B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4A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E7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540FF"/>
    <w:multiLevelType w:val="hybridMultilevel"/>
    <w:tmpl w:val="8A185836"/>
    <w:lvl w:ilvl="0" w:tplc="B5F63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27D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34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C3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80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E91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08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0FC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601E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05"/>
    <w:rsid w:val="005A3B05"/>
    <w:rsid w:val="00A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C03E"/>
  <w15:chartTrackingRefBased/>
  <w15:docId w15:val="{18CB7BED-E33F-4537-8778-E7B57683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L1,Akapit z listą5,normalny tekst,1.Nagłówek"/>
    <w:basedOn w:val="Normalny"/>
    <w:link w:val="AkapitzlistZnak"/>
    <w:qFormat/>
    <w:rsid w:val="005A3B05"/>
    <w:pPr>
      <w:ind w:left="720"/>
      <w:contextualSpacing/>
    </w:pPr>
  </w:style>
  <w:style w:type="character" w:styleId="Hipercze">
    <w:name w:val="Hyperlink"/>
    <w:rsid w:val="005A3B05"/>
    <w:rPr>
      <w:i/>
      <w:iCs/>
      <w:strike w:val="0"/>
      <w:dstrike w:val="0"/>
      <w:color w:val="0000FF"/>
      <w:u w:val="none"/>
      <w:effect w:val="none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qFormat/>
    <w:locked/>
    <w:rsid w:val="005A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eat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Sabina</dc:creator>
  <cp:keywords/>
  <dc:description/>
  <cp:lastModifiedBy>Reda Sabina</cp:lastModifiedBy>
  <cp:revision>1</cp:revision>
  <dcterms:created xsi:type="dcterms:W3CDTF">2023-08-23T10:48:00Z</dcterms:created>
  <dcterms:modified xsi:type="dcterms:W3CDTF">2023-08-23T10:53:00Z</dcterms:modified>
</cp:coreProperties>
</file>