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0AFF" w:rsidRDefault="00D50AFF" w:rsidP="00D50AFF">
      <w:pPr>
        <w:spacing w:after="0" w:line="257" w:lineRule="auto"/>
        <w:ind w:left="4112" w:firstLine="708"/>
        <w:rPr>
          <w:rFonts w:ascii="Arial" w:hAnsi="Arial" w:cs="Arial"/>
          <w:b/>
          <w:sz w:val="20"/>
          <w:szCs w:val="20"/>
        </w:rPr>
      </w:pPr>
      <w:bookmarkStart w:id="0" w:name="_GoBack"/>
      <w:bookmarkEnd w:id="0"/>
      <w:r>
        <w:rPr>
          <w:rFonts w:ascii="Arial" w:hAnsi="Arial" w:cs="Arial"/>
          <w:b/>
          <w:sz w:val="20"/>
          <w:szCs w:val="20"/>
        </w:rPr>
        <w:t>Zamawiający:</w:t>
      </w:r>
    </w:p>
    <w:p w:rsidR="00D50AFF" w:rsidRPr="00814F10" w:rsidRDefault="00D50AFF" w:rsidP="00D50AFF">
      <w:pPr>
        <w:spacing w:after="0" w:line="480" w:lineRule="auto"/>
        <w:ind w:left="4820"/>
        <w:rPr>
          <w:rFonts w:ascii="Arial" w:hAnsi="Arial" w:cs="Arial"/>
          <w:sz w:val="18"/>
          <w:szCs w:val="20"/>
        </w:rPr>
      </w:pPr>
      <w:r w:rsidRPr="00814F10">
        <w:rPr>
          <w:rFonts w:ascii="Arial" w:hAnsi="Arial" w:cs="Arial"/>
          <w:b/>
          <w:bCs/>
          <w:sz w:val="20"/>
        </w:rPr>
        <w:t>Komenda Wojewódzka Policji w Kielcach</w:t>
      </w:r>
      <w:r w:rsidRPr="00814F10">
        <w:rPr>
          <w:rFonts w:ascii="Arial" w:hAnsi="Arial" w:cs="Arial"/>
          <w:b/>
          <w:bCs/>
          <w:sz w:val="20"/>
        </w:rPr>
        <w:br/>
        <w:t>25-372 Kielce, ul. Seminaryjska 12</w:t>
      </w:r>
    </w:p>
    <w:p w:rsidR="00D81585" w:rsidRDefault="00D50AFF" w:rsidP="00D50AFF">
      <w:pPr>
        <w:ind w:left="4112" w:firstLine="708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</w:t>
      </w:r>
    </w:p>
    <w:p w:rsidR="00D81585" w:rsidRDefault="00D81585" w:rsidP="00D81585">
      <w:pPr>
        <w:spacing w:after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Podmiot udostępniający zasoby:</w:t>
      </w:r>
    </w:p>
    <w:p w:rsidR="00D81585" w:rsidRDefault="00D81585" w:rsidP="00D81585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:rsidR="00D81585" w:rsidRDefault="00D81585" w:rsidP="00D81585">
      <w:pPr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</w:p>
    <w:p w:rsidR="00D81585" w:rsidRDefault="00D81585" w:rsidP="00D81585">
      <w:pPr>
        <w:spacing w:after="0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reprezentowany przez:</w:t>
      </w:r>
    </w:p>
    <w:p w:rsidR="00D81585" w:rsidRDefault="00D81585" w:rsidP="00D81585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:rsidR="00D81585" w:rsidRDefault="00D81585" w:rsidP="00D81585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:rsidR="00D81585" w:rsidRDefault="00D81585" w:rsidP="00D81585">
      <w:pPr>
        <w:rPr>
          <w:rFonts w:ascii="Arial" w:hAnsi="Arial" w:cs="Arial"/>
        </w:rPr>
      </w:pPr>
    </w:p>
    <w:p w:rsidR="00D81585" w:rsidRDefault="00D81585" w:rsidP="00D81585">
      <w:pPr>
        <w:spacing w:after="0"/>
        <w:rPr>
          <w:rFonts w:ascii="Arial" w:hAnsi="Arial" w:cs="Arial"/>
          <w:b/>
          <w:sz w:val="20"/>
          <w:szCs w:val="20"/>
        </w:rPr>
      </w:pPr>
    </w:p>
    <w:p w:rsidR="00D81585" w:rsidRDefault="00D81585" w:rsidP="00D81585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Oświadczenia podmiotu udostępniającego zasoby </w:t>
      </w:r>
    </w:p>
    <w:p w:rsidR="005E21A9" w:rsidRPr="00710B9D" w:rsidRDefault="005E21A9" w:rsidP="005E21A9">
      <w:pPr>
        <w:spacing w:before="120" w:after="0" w:line="360" w:lineRule="auto"/>
        <w:jc w:val="center"/>
        <w:rPr>
          <w:rFonts w:ascii="Arial" w:hAnsi="Arial" w:cs="Arial"/>
          <w:b/>
          <w:caps/>
          <w:sz w:val="20"/>
          <w:szCs w:val="20"/>
          <w:u w:val="single"/>
        </w:rPr>
      </w:pPr>
      <w:r w:rsidRPr="00710B9D">
        <w:rPr>
          <w:rFonts w:ascii="Arial" w:hAnsi="Arial" w:cs="Arial"/>
          <w:b/>
          <w:sz w:val="20"/>
          <w:szCs w:val="20"/>
          <w:u w:val="single"/>
        </w:rPr>
        <w:t xml:space="preserve">DOTYCZĄCE PRZESŁANEK WYKLUCZENIA Z ART. 5K ROZPORZĄDZENIA 833/2014 ORAZ ART. 7 UST. 1 USTAWY </w:t>
      </w:r>
      <w:r w:rsidRPr="00710B9D">
        <w:rPr>
          <w:rFonts w:ascii="Arial" w:hAnsi="Arial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:rsidR="00D81585" w:rsidRDefault="00D81585" w:rsidP="00D81585">
      <w:pPr>
        <w:spacing w:before="120" w:after="0" w:line="360" w:lineRule="auto"/>
        <w:jc w:val="center"/>
        <w:rPr>
          <w:rFonts w:ascii="Arial" w:hAnsi="Arial" w:cs="Arial"/>
          <w:b/>
          <w:u w:val="single"/>
        </w:rPr>
      </w:pPr>
      <w:r w:rsidRPr="00A22DCF">
        <w:rPr>
          <w:rFonts w:ascii="Arial" w:hAnsi="Arial" w:cs="Arial"/>
          <w:b/>
          <w:sz w:val="21"/>
          <w:szCs w:val="21"/>
        </w:rPr>
        <w:t xml:space="preserve">składane na podstawie art. </w:t>
      </w:r>
      <w:r>
        <w:rPr>
          <w:rFonts w:ascii="Arial" w:hAnsi="Arial" w:cs="Arial"/>
          <w:b/>
          <w:sz w:val="21"/>
          <w:szCs w:val="21"/>
        </w:rPr>
        <w:t>1</w:t>
      </w:r>
      <w:r w:rsidRPr="00A22DCF">
        <w:rPr>
          <w:rFonts w:ascii="Arial" w:hAnsi="Arial" w:cs="Arial"/>
          <w:b/>
          <w:sz w:val="21"/>
          <w:szCs w:val="21"/>
        </w:rPr>
        <w:t xml:space="preserve">25 ust. </w:t>
      </w:r>
      <w:r>
        <w:rPr>
          <w:rFonts w:ascii="Arial" w:hAnsi="Arial" w:cs="Arial"/>
          <w:b/>
          <w:sz w:val="21"/>
          <w:szCs w:val="21"/>
        </w:rPr>
        <w:t>5</w:t>
      </w:r>
      <w:r w:rsidRPr="00A22DCF">
        <w:rPr>
          <w:rFonts w:ascii="Arial" w:hAnsi="Arial" w:cs="Arial"/>
          <w:b/>
          <w:sz w:val="21"/>
          <w:szCs w:val="21"/>
        </w:rPr>
        <w:t xml:space="preserve"> ust</w:t>
      </w:r>
      <w:r>
        <w:rPr>
          <w:rFonts w:ascii="Arial" w:hAnsi="Arial" w:cs="Arial"/>
          <w:b/>
          <w:sz w:val="21"/>
          <w:szCs w:val="21"/>
        </w:rPr>
        <w:t>awy Pzp</w:t>
      </w:r>
    </w:p>
    <w:p w:rsidR="00D81585" w:rsidRPr="00D50AFF" w:rsidRDefault="00D81585" w:rsidP="00D81585">
      <w:pPr>
        <w:spacing w:before="240"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D50AFF">
        <w:rPr>
          <w:rFonts w:ascii="Arial" w:hAnsi="Arial" w:cs="Arial"/>
          <w:sz w:val="20"/>
          <w:szCs w:val="20"/>
        </w:rPr>
        <w:t xml:space="preserve">Na potrzeby postępowania o udzielenie zamówienia publicznego </w:t>
      </w:r>
      <w:r w:rsidRPr="00D50AFF">
        <w:rPr>
          <w:rFonts w:ascii="Arial" w:hAnsi="Arial" w:cs="Arial"/>
          <w:sz w:val="20"/>
          <w:szCs w:val="20"/>
        </w:rPr>
        <w:br/>
        <w:t xml:space="preserve">pn. </w:t>
      </w:r>
      <w:r w:rsidR="008F3652" w:rsidRPr="00D50AFF">
        <w:rPr>
          <w:rFonts w:ascii="Arial" w:hAnsi="Arial" w:cs="Arial"/>
          <w:b/>
          <w:sz w:val="20"/>
          <w:szCs w:val="20"/>
        </w:rPr>
        <w:t>„</w:t>
      </w:r>
      <w:r w:rsidR="007B024E" w:rsidRPr="007B024E">
        <w:rPr>
          <w:rFonts w:ascii="Arial" w:hAnsi="Arial" w:cs="Arial"/>
          <w:b/>
          <w:sz w:val="20"/>
        </w:rPr>
        <w:t xml:space="preserve">Zakup i dostawa części zamiennych do pojazdów </w:t>
      </w:r>
      <w:r w:rsidR="0076087B">
        <w:rPr>
          <w:rFonts w:ascii="Arial" w:hAnsi="Arial" w:cs="Arial"/>
          <w:b/>
          <w:sz w:val="20"/>
        </w:rPr>
        <w:t>służbowych marki VW</w:t>
      </w:r>
      <w:r w:rsidR="008F3652" w:rsidRPr="00D50AFF">
        <w:rPr>
          <w:rFonts w:ascii="Arial" w:hAnsi="Arial" w:cs="Arial"/>
          <w:b/>
          <w:sz w:val="20"/>
          <w:szCs w:val="20"/>
        </w:rPr>
        <w:t>”</w:t>
      </w:r>
      <w:r w:rsidRPr="00D50AFF">
        <w:rPr>
          <w:rFonts w:ascii="Arial" w:hAnsi="Arial" w:cs="Arial"/>
          <w:sz w:val="20"/>
          <w:szCs w:val="20"/>
        </w:rPr>
        <w:t xml:space="preserve"> </w:t>
      </w:r>
      <w:r w:rsidRPr="00D50AFF">
        <w:rPr>
          <w:rFonts w:ascii="Arial" w:hAnsi="Arial" w:cs="Arial"/>
          <w:i/>
          <w:sz w:val="20"/>
          <w:szCs w:val="20"/>
        </w:rPr>
        <w:t>(nazwa postępowania)</w:t>
      </w:r>
      <w:r w:rsidRPr="00D50AFF">
        <w:rPr>
          <w:rFonts w:ascii="Arial" w:hAnsi="Arial" w:cs="Arial"/>
          <w:sz w:val="20"/>
          <w:szCs w:val="20"/>
        </w:rPr>
        <w:t>,</w:t>
      </w:r>
      <w:r w:rsidRPr="00D50AFF">
        <w:rPr>
          <w:rFonts w:ascii="Arial" w:hAnsi="Arial" w:cs="Arial"/>
          <w:i/>
          <w:sz w:val="20"/>
          <w:szCs w:val="20"/>
        </w:rPr>
        <w:t xml:space="preserve"> </w:t>
      </w:r>
      <w:r w:rsidRPr="00D50AFF">
        <w:rPr>
          <w:rFonts w:ascii="Arial" w:hAnsi="Arial" w:cs="Arial"/>
          <w:sz w:val="20"/>
          <w:szCs w:val="20"/>
        </w:rPr>
        <w:t xml:space="preserve">prowadzonego przez </w:t>
      </w:r>
      <w:r w:rsidR="008F3652" w:rsidRPr="00D50AFF">
        <w:rPr>
          <w:rFonts w:ascii="Arial" w:hAnsi="Arial" w:cs="Arial"/>
          <w:b/>
          <w:sz w:val="20"/>
          <w:szCs w:val="20"/>
        </w:rPr>
        <w:t>Komend</w:t>
      </w:r>
      <w:r w:rsidR="007073C0">
        <w:rPr>
          <w:rFonts w:ascii="Arial" w:hAnsi="Arial" w:cs="Arial"/>
          <w:b/>
          <w:sz w:val="20"/>
          <w:szCs w:val="20"/>
        </w:rPr>
        <w:t>ę Wojewódzką</w:t>
      </w:r>
      <w:r w:rsidR="008F3652" w:rsidRPr="00D50AFF">
        <w:rPr>
          <w:rFonts w:ascii="Arial" w:hAnsi="Arial" w:cs="Arial"/>
          <w:b/>
          <w:sz w:val="20"/>
          <w:szCs w:val="20"/>
        </w:rPr>
        <w:t xml:space="preserve"> Policji w Kielcach</w:t>
      </w:r>
      <w:r w:rsidRPr="00D50AFF">
        <w:rPr>
          <w:rFonts w:ascii="Arial" w:hAnsi="Arial" w:cs="Arial"/>
          <w:sz w:val="20"/>
          <w:szCs w:val="20"/>
        </w:rPr>
        <w:t xml:space="preserve"> </w:t>
      </w:r>
      <w:r w:rsidRPr="00D50AFF">
        <w:rPr>
          <w:rFonts w:ascii="Arial" w:hAnsi="Arial" w:cs="Arial"/>
          <w:i/>
          <w:sz w:val="20"/>
          <w:szCs w:val="20"/>
        </w:rPr>
        <w:t xml:space="preserve">(oznaczenie zamawiającego), </w:t>
      </w:r>
      <w:r w:rsidRPr="00D50AFF">
        <w:rPr>
          <w:rFonts w:ascii="Arial" w:hAnsi="Arial" w:cs="Arial"/>
          <w:sz w:val="20"/>
          <w:szCs w:val="20"/>
        </w:rPr>
        <w:t>oświadczam, co następuje:</w:t>
      </w:r>
    </w:p>
    <w:p w:rsidR="00D81585" w:rsidRDefault="00D81585" w:rsidP="00D81585">
      <w:pPr>
        <w:shd w:val="clear" w:color="auto" w:fill="BFBFBF" w:themeFill="background1" w:themeFillShade="BF"/>
        <w:spacing w:before="360"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OŚWIADCZENIA DOTYCZĄCE </w:t>
      </w:r>
      <w:r w:rsidR="008573CB">
        <w:rPr>
          <w:rFonts w:ascii="Arial" w:hAnsi="Arial" w:cs="Arial"/>
          <w:b/>
          <w:sz w:val="21"/>
          <w:szCs w:val="21"/>
        </w:rPr>
        <w:t>PODMIOTU UDOSTEPNIAJĄCEGO ZASOBY</w:t>
      </w:r>
      <w:r>
        <w:rPr>
          <w:rFonts w:ascii="Arial" w:hAnsi="Arial" w:cs="Arial"/>
          <w:b/>
          <w:sz w:val="21"/>
          <w:szCs w:val="21"/>
        </w:rPr>
        <w:t>:</w:t>
      </w:r>
    </w:p>
    <w:p w:rsidR="005B5344" w:rsidRPr="0084509A" w:rsidRDefault="005B5344" w:rsidP="005B5344">
      <w:pPr>
        <w:pStyle w:val="Akapitzlist"/>
        <w:numPr>
          <w:ilvl w:val="0"/>
          <w:numId w:val="2"/>
        </w:numPr>
        <w:spacing w:before="360" w:after="0"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84509A">
        <w:rPr>
          <w:rFonts w:ascii="Arial" w:hAnsi="Arial" w:cs="Arial"/>
          <w:sz w:val="21"/>
          <w:szCs w:val="21"/>
        </w:rPr>
        <w:t xml:space="preserve">Oświadczam, że nie </w:t>
      </w:r>
      <w:r w:rsidR="008C1EE8" w:rsidRPr="00DD59F0">
        <w:rPr>
          <w:rFonts w:ascii="Arial" w:hAnsi="Arial" w:cs="Arial"/>
          <w:sz w:val="21"/>
          <w:szCs w:val="21"/>
        </w:rPr>
        <w:t xml:space="preserve">zachodzą w stosunku do mnie przesłanki </w:t>
      </w:r>
      <w:r w:rsidRPr="0084509A">
        <w:rPr>
          <w:rFonts w:ascii="Arial" w:hAnsi="Arial" w:cs="Arial"/>
          <w:sz w:val="21"/>
          <w:szCs w:val="21"/>
        </w:rPr>
        <w:t>wykluczeni</w:t>
      </w:r>
      <w:r w:rsidR="008C1EE8">
        <w:rPr>
          <w:rFonts w:ascii="Arial" w:hAnsi="Arial" w:cs="Arial"/>
          <w:sz w:val="21"/>
          <w:szCs w:val="21"/>
        </w:rPr>
        <w:t>a</w:t>
      </w:r>
      <w:r w:rsidRPr="0084509A">
        <w:rPr>
          <w:rFonts w:ascii="Arial" w:hAnsi="Arial" w:cs="Arial"/>
          <w:sz w:val="21"/>
          <w:szCs w:val="21"/>
        </w:rPr>
        <w:t xml:space="preserve"> z postępowania na podstawie art. 5k rozporządzenia Rady (UE) nr 833/2014 z dnia 31 lipca 2014 r. dotyczącego środków ograniczających w związku z działaniami Rosji destabilizującymi sytuację na Ukrainie (Dz.</w:t>
      </w:r>
      <w:r>
        <w:rPr>
          <w:rFonts w:ascii="Arial" w:hAnsi="Arial" w:cs="Arial"/>
          <w:sz w:val="21"/>
          <w:szCs w:val="21"/>
        </w:rPr>
        <w:t> </w:t>
      </w:r>
      <w:r w:rsidRPr="0084509A">
        <w:rPr>
          <w:rFonts w:ascii="Arial" w:hAnsi="Arial" w:cs="Arial"/>
          <w:sz w:val="21"/>
          <w:szCs w:val="21"/>
        </w:rPr>
        <w:t xml:space="preserve">Urz. UE nr L 229 z 31.7.2014, str. 1), dalej: rozporządzenie 833/2014, w brzmieniu nadanym rozporządzeniem Rady (UE) 2022/576 w sprawie zmiany rozporządzenia (UE) nr 833/2014 dotyczącego środków </w:t>
      </w:r>
      <w:r w:rsidRPr="0084509A">
        <w:rPr>
          <w:rFonts w:ascii="Arial" w:hAnsi="Arial" w:cs="Arial"/>
          <w:sz w:val="21"/>
          <w:szCs w:val="21"/>
        </w:rPr>
        <w:lastRenderedPageBreak/>
        <w:t>ograniczających w związku z działaniami Rosji destabilizującymi sytuację na Ukrainie (Dz. Urz. UE nr L 111 z 8.4.2022, str. 1), dalej: rozporządzenie 2022/576.</w:t>
      </w:r>
      <w:r>
        <w:rPr>
          <w:rStyle w:val="Odwoanieprzypisudolnego"/>
          <w:rFonts w:ascii="Arial" w:hAnsi="Arial" w:cs="Arial"/>
          <w:sz w:val="21"/>
          <w:szCs w:val="21"/>
        </w:rPr>
        <w:footnoteReference w:id="1"/>
      </w:r>
    </w:p>
    <w:p w:rsidR="005B5344" w:rsidRPr="007F3CFE" w:rsidRDefault="005B5344" w:rsidP="005B5344">
      <w:pPr>
        <w:pStyle w:val="NormalnyWeb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DD59F0">
        <w:rPr>
          <w:rFonts w:ascii="Arial" w:hAnsi="Arial" w:cs="Arial"/>
          <w:sz w:val="21"/>
          <w:szCs w:val="21"/>
        </w:rPr>
        <w:t xml:space="preserve">Oświadczam, że nie zachodzą w stosunku do mnie przesłanki wykluczenia z postępowania na podstawie art. </w:t>
      </w:r>
      <w:r w:rsidRPr="00DD59F0">
        <w:rPr>
          <w:rFonts w:ascii="Arial" w:eastAsia="Times New Roman" w:hAnsi="Arial" w:cs="Arial"/>
          <w:color w:val="222222"/>
          <w:sz w:val="21"/>
          <w:szCs w:val="21"/>
          <w:lang w:eastAsia="pl-PL"/>
        </w:rPr>
        <w:t xml:space="preserve">7 ust. 1 ustawy </w:t>
      </w:r>
      <w:r w:rsidRPr="00DD59F0">
        <w:rPr>
          <w:rFonts w:ascii="Arial" w:hAnsi="Arial" w:cs="Arial"/>
          <w:color w:val="222222"/>
          <w:sz w:val="21"/>
          <w:szCs w:val="21"/>
        </w:rPr>
        <w:t>z dnia 13 kwietnia 2022 r.</w:t>
      </w:r>
      <w:r w:rsidRPr="00FA4945">
        <w:rPr>
          <w:rFonts w:ascii="Arial" w:hAnsi="Arial" w:cs="Arial"/>
          <w:i/>
          <w:iCs/>
          <w:color w:val="222222"/>
          <w:sz w:val="21"/>
          <w:szCs w:val="21"/>
        </w:rPr>
        <w:t xml:space="preserve"> o szczególnych rozwiązaniach w zakresie przeciwdziałania wspieraniu agresji na Ukrainę oraz służących ochronie bezpieczeństwa narodowego</w:t>
      </w:r>
      <w:r>
        <w:rPr>
          <w:rFonts w:ascii="Arial" w:hAnsi="Arial" w:cs="Arial"/>
          <w:i/>
          <w:iCs/>
          <w:color w:val="222222"/>
          <w:sz w:val="21"/>
          <w:szCs w:val="21"/>
        </w:rPr>
        <w:t xml:space="preserve"> </w:t>
      </w:r>
      <w:r w:rsidRPr="00520931">
        <w:rPr>
          <w:rFonts w:ascii="Arial" w:hAnsi="Arial" w:cs="Arial"/>
          <w:color w:val="222222"/>
          <w:sz w:val="21"/>
          <w:szCs w:val="21"/>
        </w:rPr>
        <w:t>(</w:t>
      </w:r>
      <w:r>
        <w:rPr>
          <w:rFonts w:ascii="Arial" w:hAnsi="Arial" w:cs="Arial"/>
          <w:color w:val="222222"/>
          <w:sz w:val="21"/>
          <w:szCs w:val="21"/>
        </w:rPr>
        <w:t>Dz. U. poz. 835</w:t>
      </w:r>
      <w:r w:rsidRPr="00520931">
        <w:rPr>
          <w:rFonts w:ascii="Arial" w:hAnsi="Arial" w:cs="Arial"/>
          <w:color w:val="222222"/>
          <w:sz w:val="21"/>
          <w:szCs w:val="21"/>
        </w:rPr>
        <w:t>)</w:t>
      </w:r>
      <w:r w:rsidRPr="00FA4945">
        <w:rPr>
          <w:rFonts w:ascii="Arial" w:hAnsi="Arial" w:cs="Arial"/>
          <w:i/>
          <w:iCs/>
          <w:color w:val="222222"/>
          <w:sz w:val="21"/>
          <w:szCs w:val="21"/>
        </w:rPr>
        <w:t>.</w:t>
      </w:r>
      <w:r w:rsidR="004B1DD2" w:rsidRPr="00520931">
        <w:rPr>
          <w:rStyle w:val="Odwoanieprzypisudolnego"/>
          <w:rFonts w:ascii="Arial" w:hAnsi="Arial" w:cs="Arial"/>
          <w:color w:val="222222"/>
          <w:sz w:val="21"/>
          <w:szCs w:val="21"/>
        </w:rPr>
        <w:footnoteReference w:id="2"/>
      </w:r>
    </w:p>
    <w:p w:rsidR="00D81585" w:rsidRDefault="00D81585" w:rsidP="00D81585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:rsidR="00D81585" w:rsidRDefault="00D81585" w:rsidP="00D81585">
      <w:pPr>
        <w:shd w:val="clear" w:color="auto" w:fill="BFBFBF" w:themeFill="background1" w:themeFillShade="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OŚWIADCZENIE DOTYCZĄCE PODANYCH INFORMACJI:</w:t>
      </w:r>
    </w:p>
    <w:p w:rsidR="00D81585" w:rsidRDefault="00D81585" w:rsidP="00D81585">
      <w:pPr>
        <w:spacing w:after="0" w:line="360" w:lineRule="auto"/>
        <w:jc w:val="both"/>
        <w:rPr>
          <w:rFonts w:ascii="Arial" w:hAnsi="Arial" w:cs="Arial"/>
          <w:b/>
        </w:rPr>
      </w:pPr>
    </w:p>
    <w:p w:rsidR="00D81585" w:rsidRDefault="00D81585" w:rsidP="00D8158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>
        <w:rPr>
          <w:rFonts w:ascii="Arial" w:hAnsi="Arial" w:cs="Arial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:rsidR="00D81585" w:rsidRDefault="00D81585" w:rsidP="00D81585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D81585" w:rsidRPr="00E44F37" w:rsidRDefault="00D81585" w:rsidP="00D81585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:rsidR="00D81585" w:rsidRPr="00AA336E" w:rsidRDefault="00D81585" w:rsidP="00D81585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 xml:space="preserve">ę następujące </w:t>
      </w:r>
      <w:r w:rsidRPr="00AA336E">
        <w:rPr>
          <w:rFonts w:ascii="Arial" w:hAnsi="Arial" w:cs="Arial"/>
          <w:sz w:val="21"/>
          <w:szCs w:val="21"/>
        </w:rPr>
        <w:t>podmiotow</w:t>
      </w:r>
      <w:r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>
        <w:rPr>
          <w:rFonts w:ascii="Arial" w:hAnsi="Arial" w:cs="Arial"/>
          <w:sz w:val="21"/>
          <w:szCs w:val="21"/>
        </w:rPr>
        <w:t xml:space="preserve">e,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>
        <w:rPr>
          <w:rFonts w:ascii="Arial" w:hAnsi="Arial" w:cs="Arial"/>
          <w:sz w:val="21"/>
          <w:szCs w:val="21"/>
        </w:rPr>
        <w:t>, oraz</w:t>
      </w:r>
      <w:r w:rsidRPr="00A834D8">
        <w:t xml:space="preserve"> </w:t>
      </w:r>
      <w:r w:rsidRPr="00A834D8">
        <w:rPr>
          <w:rFonts w:ascii="Arial" w:hAnsi="Arial" w:cs="Arial"/>
          <w:sz w:val="21"/>
          <w:szCs w:val="21"/>
        </w:rPr>
        <w:t xml:space="preserve">dane umożliwiające dostęp do </w:t>
      </w:r>
      <w:r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</w:p>
    <w:p w:rsidR="00D81585" w:rsidRDefault="00D81585" w:rsidP="00D8158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1)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........................................</w:t>
      </w:r>
    </w:p>
    <w:p w:rsidR="00D81585" w:rsidRPr="00AA336E" w:rsidRDefault="00D81585" w:rsidP="00D8158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:rsidR="00D81585" w:rsidRPr="00A22DCF" w:rsidRDefault="00D81585" w:rsidP="00D8158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</w:t>
      </w:r>
    </w:p>
    <w:p w:rsidR="00916460" w:rsidRPr="00AA336E" w:rsidRDefault="00D81585" w:rsidP="0091646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sectPr w:rsidR="00916460" w:rsidRPr="00AA336E" w:rsidSect="008D5E86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42CF" w:rsidRDefault="006042CF" w:rsidP="00D81585">
      <w:pPr>
        <w:spacing w:after="0" w:line="240" w:lineRule="auto"/>
      </w:pPr>
      <w:r>
        <w:separator/>
      </w:r>
    </w:p>
  </w:endnote>
  <w:endnote w:type="continuationSeparator" w:id="0">
    <w:p w:rsidR="006042CF" w:rsidRDefault="006042CF" w:rsidP="00D815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42CF" w:rsidRDefault="006042CF" w:rsidP="00D81585">
      <w:pPr>
        <w:spacing w:after="0" w:line="240" w:lineRule="auto"/>
      </w:pPr>
      <w:r>
        <w:separator/>
      </w:r>
    </w:p>
  </w:footnote>
  <w:footnote w:type="continuationSeparator" w:id="0">
    <w:p w:rsidR="006042CF" w:rsidRDefault="006042CF" w:rsidP="00D81585">
      <w:pPr>
        <w:spacing w:after="0" w:line="240" w:lineRule="auto"/>
      </w:pPr>
      <w:r>
        <w:continuationSeparator/>
      </w:r>
    </w:p>
  </w:footnote>
  <w:footnote w:id="1">
    <w:p w:rsidR="005B5344" w:rsidRPr="00B929A1" w:rsidRDefault="005B5344" w:rsidP="005B5344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:rsidR="005B5344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:rsidR="005B5344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1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1"/>
    </w:p>
    <w:p w:rsidR="005B5344" w:rsidRPr="00B929A1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:rsidR="005B5344" w:rsidRPr="004E3F67" w:rsidRDefault="005B5344" w:rsidP="005B5344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:rsidR="004B1DD2" w:rsidRPr="00A82964" w:rsidRDefault="004B1DD2" w:rsidP="004B1DD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:rsidR="004B1DD2" w:rsidRPr="00A82964" w:rsidRDefault="004B1DD2" w:rsidP="004B1DD2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4B1DD2" w:rsidRPr="00A82964" w:rsidRDefault="004B1DD2" w:rsidP="004B1DD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4B1DD2" w:rsidRPr="00896587" w:rsidRDefault="004B1DD2" w:rsidP="004B1DD2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3652" w:rsidRPr="007073C0" w:rsidRDefault="007073C0" w:rsidP="007073C0">
    <w:pPr>
      <w:pStyle w:val="ust"/>
      <w:spacing w:before="120" w:after="120"/>
      <w:ind w:left="0" w:firstLine="0"/>
      <w:rPr>
        <w:rFonts w:ascii="Cambria" w:hAnsi="Cambria" w:cs="Arial"/>
        <w:b/>
        <w:spacing w:val="-8"/>
        <w:sz w:val="20"/>
      </w:rPr>
    </w:pPr>
    <w:r>
      <w:rPr>
        <w:rFonts w:ascii="Cambria" w:hAnsi="Cambria" w:cs="Arial"/>
        <w:b/>
        <w:sz w:val="20"/>
      </w:rPr>
      <w:t>Załącznik nr 9 do SWZ</w:t>
    </w:r>
    <w:r>
      <w:rPr>
        <w:rFonts w:ascii="Cambria" w:hAnsi="Cambria" w:cs="Arial"/>
        <w:b/>
        <w:sz w:val="20"/>
      </w:rPr>
      <w:tab/>
    </w:r>
    <w:r>
      <w:rPr>
        <w:rFonts w:ascii="Cambria" w:hAnsi="Cambria" w:cs="Arial"/>
        <w:b/>
        <w:sz w:val="20"/>
      </w:rPr>
      <w:tab/>
    </w:r>
    <w:r>
      <w:rPr>
        <w:rFonts w:ascii="Cambria" w:hAnsi="Cambria" w:cs="Arial"/>
        <w:b/>
        <w:sz w:val="20"/>
      </w:rPr>
      <w:tab/>
    </w:r>
    <w:r>
      <w:rPr>
        <w:rFonts w:ascii="Cambria" w:hAnsi="Cambria" w:cs="Arial"/>
        <w:b/>
        <w:sz w:val="20"/>
      </w:rPr>
      <w:tab/>
    </w:r>
    <w:r>
      <w:rPr>
        <w:rFonts w:ascii="Cambria" w:hAnsi="Cambria" w:cs="Arial"/>
        <w:b/>
        <w:sz w:val="20"/>
      </w:rPr>
      <w:tab/>
    </w:r>
    <w:r>
      <w:rPr>
        <w:rFonts w:ascii="Cambria" w:hAnsi="Cambria" w:cs="Arial"/>
        <w:b/>
        <w:sz w:val="20"/>
      </w:rPr>
      <w:tab/>
      <w:t xml:space="preserve">Nr postępowania: </w:t>
    </w:r>
    <w:r w:rsidR="0076087B">
      <w:rPr>
        <w:rFonts w:ascii="Cambria" w:hAnsi="Cambria" w:cs="Arial"/>
        <w:b/>
        <w:sz w:val="20"/>
      </w:rPr>
      <w:t>05</w:t>
    </w:r>
    <w:r w:rsidRPr="00516C2B">
      <w:rPr>
        <w:rFonts w:ascii="Cambria" w:hAnsi="Cambria" w:cs="Arial"/>
        <w:b/>
        <w:spacing w:val="-8"/>
        <w:sz w:val="20"/>
      </w:rPr>
      <w:t>/PN/202</w:t>
    </w:r>
    <w:r w:rsidR="0076087B">
      <w:rPr>
        <w:rFonts w:ascii="Cambria" w:hAnsi="Cambria" w:cs="Arial"/>
        <w:b/>
        <w:spacing w:val="-8"/>
        <w:sz w:val="20"/>
      </w:rPr>
      <w:t>5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hdrShapeDefaults>
    <o:shapedefaults v:ext="edit" spidmax="28674"/>
  </w:hdrShapeDefaults>
  <w:footnotePr>
    <w:footnote w:id="-1"/>
    <w:footnote w:id="0"/>
  </w:footnotePr>
  <w:endnotePr>
    <w:endnote w:id="-1"/>
    <w:endnote w:id="0"/>
  </w:endnotePr>
  <w:compat/>
  <w:rsids>
    <w:rsidRoot w:val="00D81585"/>
    <w:rsid w:val="0005395E"/>
    <w:rsid w:val="000A6D1B"/>
    <w:rsid w:val="000D1B2F"/>
    <w:rsid w:val="00110AA3"/>
    <w:rsid w:val="00121439"/>
    <w:rsid w:val="00162444"/>
    <w:rsid w:val="0019486C"/>
    <w:rsid w:val="001C4CA2"/>
    <w:rsid w:val="00237433"/>
    <w:rsid w:val="00237642"/>
    <w:rsid w:val="00246D43"/>
    <w:rsid w:val="002D2DD3"/>
    <w:rsid w:val="002F1996"/>
    <w:rsid w:val="00392515"/>
    <w:rsid w:val="003A4E52"/>
    <w:rsid w:val="003B1084"/>
    <w:rsid w:val="003B17BC"/>
    <w:rsid w:val="00414A09"/>
    <w:rsid w:val="00462120"/>
    <w:rsid w:val="004B1DD2"/>
    <w:rsid w:val="004D7493"/>
    <w:rsid w:val="004E3659"/>
    <w:rsid w:val="004E43BA"/>
    <w:rsid w:val="00516C2B"/>
    <w:rsid w:val="005B1094"/>
    <w:rsid w:val="005B5344"/>
    <w:rsid w:val="005E21A9"/>
    <w:rsid w:val="005E3F45"/>
    <w:rsid w:val="006042CF"/>
    <w:rsid w:val="00664CCA"/>
    <w:rsid w:val="006B7BF5"/>
    <w:rsid w:val="007073C0"/>
    <w:rsid w:val="0076087B"/>
    <w:rsid w:val="00780F22"/>
    <w:rsid w:val="0078701C"/>
    <w:rsid w:val="007B024E"/>
    <w:rsid w:val="007C24F5"/>
    <w:rsid w:val="00803D1C"/>
    <w:rsid w:val="00834047"/>
    <w:rsid w:val="008573CB"/>
    <w:rsid w:val="00897CFE"/>
    <w:rsid w:val="008C1EE8"/>
    <w:rsid w:val="008D5E86"/>
    <w:rsid w:val="008E52CF"/>
    <w:rsid w:val="008F3652"/>
    <w:rsid w:val="009022AB"/>
    <w:rsid w:val="00916460"/>
    <w:rsid w:val="009658CC"/>
    <w:rsid w:val="009673A4"/>
    <w:rsid w:val="009877FB"/>
    <w:rsid w:val="009A53A6"/>
    <w:rsid w:val="009C0CC2"/>
    <w:rsid w:val="00A57DB1"/>
    <w:rsid w:val="00B035E5"/>
    <w:rsid w:val="00B13CC5"/>
    <w:rsid w:val="00B43D17"/>
    <w:rsid w:val="00B64107"/>
    <w:rsid w:val="00BC03FF"/>
    <w:rsid w:val="00C57760"/>
    <w:rsid w:val="00C57DF3"/>
    <w:rsid w:val="00C6230E"/>
    <w:rsid w:val="00D02901"/>
    <w:rsid w:val="00D10644"/>
    <w:rsid w:val="00D50AFF"/>
    <w:rsid w:val="00D81585"/>
    <w:rsid w:val="00E00507"/>
    <w:rsid w:val="00E24909"/>
    <w:rsid w:val="00E44E15"/>
    <w:rsid w:val="00E62654"/>
    <w:rsid w:val="00E6734A"/>
    <w:rsid w:val="00E9281D"/>
    <w:rsid w:val="00EC2674"/>
    <w:rsid w:val="00F32800"/>
    <w:rsid w:val="00F46561"/>
    <w:rsid w:val="00F62B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81585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8158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8158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81585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D81585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3B1084"/>
    <w:rPr>
      <w:i/>
      <w:iCs/>
    </w:rPr>
  </w:style>
  <w:style w:type="paragraph" w:styleId="Akapitzlist">
    <w:name w:val="List Paragraph"/>
    <w:basedOn w:val="Normalny"/>
    <w:uiPriority w:val="34"/>
    <w:qFormat/>
    <w:rsid w:val="005B5344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5B5344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B109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B109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5B109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B109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B1094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9673A4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8F36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F3652"/>
  </w:style>
  <w:style w:type="paragraph" w:styleId="Stopka">
    <w:name w:val="footer"/>
    <w:basedOn w:val="Normalny"/>
    <w:link w:val="StopkaZnak"/>
    <w:uiPriority w:val="99"/>
    <w:unhideWhenUsed/>
    <w:rsid w:val="008F36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F3652"/>
  </w:style>
  <w:style w:type="paragraph" w:customStyle="1" w:styleId="ust">
    <w:name w:val="ust"/>
    <w:rsid w:val="008F3652"/>
    <w:pPr>
      <w:spacing w:before="60" w:after="60" w:line="240" w:lineRule="auto"/>
      <w:ind w:left="426" w:hanging="284"/>
      <w:jc w:val="both"/>
    </w:pPr>
    <w:rPr>
      <w:rFonts w:ascii="Times New Roman" w:eastAsia="Calibri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3743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3743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430</Words>
  <Characters>2581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A30238</cp:lastModifiedBy>
  <cp:revision>17</cp:revision>
  <cp:lastPrinted>2022-05-24T07:12:00Z</cp:lastPrinted>
  <dcterms:created xsi:type="dcterms:W3CDTF">2022-05-23T12:17:00Z</dcterms:created>
  <dcterms:modified xsi:type="dcterms:W3CDTF">2025-01-16T11:47:00Z</dcterms:modified>
</cp:coreProperties>
</file>