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Przebudowa ulicy </w:t>
      </w:r>
      <w:r>
        <w:rPr>
          <w:rFonts w:cs="Arial" w:ascii="Arial" w:hAnsi="Arial"/>
          <w:b/>
          <w:bCs/>
          <w:i/>
          <w:sz w:val="22"/>
          <w:szCs w:val="22"/>
        </w:rPr>
        <w:t>Okrzei</w:t>
      </w:r>
      <w:r>
        <w:rPr>
          <w:rFonts w:cs="Arial" w:ascii="Arial" w:hAnsi="Arial"/>
          <w:b/>
          <w:bCs/>
          <w:i/>
          <w:sz w:val="22"/>
          <w:szCs w:val="22"/>
        </w:rPr>
        <w:t xml:space="preserve"> w Łebie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404</Words>
  <Characters>2414</Characters>
  <CharactersWithSpaces>2815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>Iwona Mielewczyk</cp:lastModifiedBy>
  <cp:lastPrinted>2022-05-04T11:03:00Z</cp:lastPrinted>
  <dcterms:modified xsi:type="dcterms:W3CDTF">2023-04-17T12:49:17Z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