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78631B1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85777B">
        <w:rPr>
          <w:color w:val="1F3864" w:themeColor="accent1" w:themeShade="80"/>
        </w:rPr>
        <w:t>58</w:t>
      </w:r>
      <w:r w:rsidR="00FD20AB">
        <w:rPr>
          <w:color w:val="1F3864" w:themeColor="accent1" w:themeShade="80"/>
        </w:rPr>
        <w:t>.2023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433B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A60FA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DF00A8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FEC7753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85777B">
        <w:rPr>
          <w:b/>
        </w:rPr>
        <w:t>58</w:t>
      </w:r>
      <w:r w:rsidR="00FD20AB">
        <w:rPr>
          <w:b/>
        </w:rPr>
        <w:t>.2023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0D09A3BA" w:rsidR="00F224AD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F224AD">
        <w:rPr>
          <w:b/>
          <w:sz w:val="22"/>
        </w:rPr>
        <w:t xml:space="preserve">„Dostawa </w:t>
      </w:r>
      <w:proofErr w:type="spellStart"/>
      <w:r w:rsidR="0085777B">
        <w:rPr>
          <w:b/>
          <w:sz w:val="22"/>
        </w:rPr>
        <w:t>wizualizerów</w:t>
      </w:r>
      <w:proofErr w:type="spellEnd"/>
      <w:r w:rsidR="0085777B">
        <w:rPr>
          <w:b/>
          <w:sz w:val="22"/>
        </w:rPr>
        <w:t xml:space="preserve"> – 4 szt.</w:t>
      </w:r>
      <w:r w:rsidRPr="00F224AD">
        <w:rPr>
          <w:b/>
          <w:sz w:val="22"/>
        </w:rPr>
        <w:t>”</w:t>
      </w:r>
    </w:p>
    <w:p w14:paraId="7F212E6E" w14:textId="308429AB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593F3FCA" w14:textId="6A7F0AD6" w:rsidR="00F224AD" w:rsidRDefault="00F224AD" w:rsidP="00F3429A">
      <w:pPr>
        <w:spacing w:before="240"/>
        <w:ind w:left="426" w:hanging="426"/>
      </w:pPr>
    </w:p>
    <w:p w14:paraId="46B3D4E2" w14:textId="6CCB0F6E" w:rsidR="003A2237" w:rsidRPr="003A2237" w:rsidRDefault="003A2237" w:rsidP="00F224AD">
      <w:pPr>
        <w:numPr>
          <w:ilvl w:val="0"/>
          <w:numId w:val="5"/>
        </w:numPr>
        <w:spacing w:before="120" w:after="120"/>
        <w:ind w:left="284" w:hanging="284"/>
      </w:pPr>
      <w:bookmarkStart w:id="1" w:name="_Hlk138883671"/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5"/>
      </w:tblGrid>
      <w:tr w:rsidR="003A2237" w:rsidRPr="003A2237" w14:paraId="57C5C5C8" w14:textId="77777777" w:rsidTr="000B28FE">
        <w:tc>
          <w:tcPr>
            <w:tcW w:w="4394" w:type="dxa"/>
            <w:shd w:val="clear" w:color="auto" w:fill="auto"/>
          </w:tcPr>
          <w:p w14:paraId="7BFACEBF" w14:textId="6D03DDDD" w:rsidR="003A2237" w:rsidRPr="008771E4" w:rsidRDefault="006E3711" w:rsidP="009A479F">
            <w:pPr>
              <w:ind w:hanging="82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 w:rsidR="003A2237" w:rsidRPr="008771E4">
              <w:rPr>
                <w:sz w:val="18"/>
                <w:szCs w:val="18"/>
              </w:rPr>
              <w:t xml:space="preserve"> netto:</w:t>
            </w:r>
          </w:p>
          <w:p w14:paraId="145FB213" w14:textId="42B2741A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0B28FE">
        <w:trPr>
          <w:trHeight w:val="710"/>
        </w:trPr>
        <w:tc>
          <w:tcPr>
            <w:tcW w:w="4394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5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0B28FE">
        <w:trPr>
          <w:trHeight w:val="565"/>
        </w:trPr>
        <w:tc>
          <w:tcPr>
            <w:tcW w:w="4394" w:type="dxa"/>
            <w:shd w:val="clear" w:color="auto" w:fill="auto"/>
          </w:tcPr>
          <w:p w14:paraId="3B97750B" w14:textId="51183E9A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Cena </w:t>
            </w:r>
            <w:r w:rsidR="0022677C">
              <w:rPr>
                <w:sz w:val="18"/>
                <w:szCs w:val="18"/>
              </w:rPr>
              <w:t>brutto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415A235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5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66499C">
      <w:pPr>
        <w:spacing w:line="240" w:lineRule="auto"/>
      </w:pPr>
    </w:p>
    <w:p w14:paraId="72A8BDAD" w14:textId="7290C2F2" w:rsidR="003A2237" w:rsidRPr="008771E4" w:rsidRDefault="003A2237" w:rsidP="007730B3">
      <w:pPr>
        <w:pBdr>
          <w:top w:val="single" w:sz="6" w:space="1" w:color="525252" w:themeColor="accent3" w:themeShade="80"/>
          <w:left w:val="single" w:sz="6" w:space="6" w:color="525252" w:themeColor="accent3" w:themeShade="80"/>
          <w:bottom w:val="single" w:sz="6" w:space="1" w:color="525252" w:themeColor="accent3" w:themeShade="80"/>
          <w:right w:val="single" w:sz="6" w:space="6" w:color="525252" w:themeColor="accent3" w:themeShade="80"/>
        </w:pBdr>
        <w:shd w:val="clear" w:color="auto" w:fill="F2F2F2" w:themeFill="background1" w:themeFillShade="F2"/>
        <w:ind w:left="426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</w:t>
      </w:r>
      <w:r w:rsidR="006E3711">
        <w:rPr>
          <w:iCs/>
          <w:sz w:val="18"/>
          <w:szCs w:val="18"/>
        </w:rPr>
        <w:t>23</w:t>
      </w:r>
      <w:r w:rsidR="00112DCC">
        <w:rPr>
          <w:iCs/>
          <w:sz w:val="18"/>
          <w:szCs w:val="18"/>
        </w:rPr>
        <w:t xml:space="preserve"> poz. 1</w:t>
      </w:r>
      <w:r w:rsidR="006E3711">
        <w:rPr>
          <w:iCs/>
          <w:sz w:val="18"/>
          <w:szCs w:val="18"/>
        </w:rPr>
        <w:t>6</w:t>
      </w:r>
      <w:r w:rsidR="00112DCC">
        <w:rPr>
          <w:iCs/>
          <w:sz w:val="18"/>
          <w:szCs w:val="18"/>
        </w:rPr>
        <w:t>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 xml:space="preserve">wartość wyrażoną w jednostkach pieniężnych, którą kupujący jest obowiązany zapłacić przedsiębiorcy za towar lub usługę. Zgodnie z przepisem art. 3 ust. 2 ustawy </w:t>
      </w:r>
      <w:r w:rsidR="00BD05C4">
        <w:rPr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6946E1A6" w14:textId="08E1FEB2" w:rsidR="00FE366D" w:rsidRDefault="00FE366D" w:rsidP="0066499C">
      <w:pPr>
        <w:numPr>
          <w:ilvl w:val="0"/>
          <w:numId w:val="5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1560"/>
        <w:gridCol w:w="1559"/>
        <w:gridCol w:w="1559"/>
        <w:gridCol w:w="1843"/>
      </w:tblGrid>
      <w:tr w:rsidR="0085777B" w:rsidRPr="00DD1382" w14:paraId="1A219595" w14:textId="33D14422" w:rsidTr="0085777B">
        <w:trPr>
          <w:trHeight w:val="63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9522067" w14:textId="462A631F" w:rsidR="0085777B" w:rsidRPr="00072638" w:rsidRDefault="0085777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eastAsia="Palatino Linotype" w:cs="Times New Roman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5F4B7E09" w14:textId="7CDA2F36" w:rsidR="0085777B" w:rsidRPr="00072638" w:rsidRDefault="0085777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6E2F0C36" w14:textId="77777777" w:rsidR="0085777B" w:rsidRPr="00072638" w:rsidRDefault="0085777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2E7B2D86" w14:textId="1919A067" w:rsidR="0085777B" w:rsidRPr="00072638" w:rsidRDefault="0085777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1DF477DE" w14:textId="468E2726" w:rsidR="0085777B" w:rsidRPr="00072638" w:rsidRDefault="0085777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E8E04CF" w14:textId="63351370" w:rsidR="0085777B" w:rsidRPr="00072638" w:rsidRDefault="0085777B" w:rsidP="006E371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Cena jednostkowa netto za 1 szt.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358405D4" w14:textId="04F6F288" w:rsidR="0085777B" w:rsidRDefault="0085777B" w:rsidP="006E371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Liczba sztuk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E2F96AD" w14:textId="3D7B74EE" w:rsidR="0085777B" w:rsidRDefault="0085777B" w:rsidP="006E3711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Wartość netto</w:t>
            </w:r>
            <w:r>
              <w:rPr>
                <w:rStyle w:val="Odwoanieprzypisudolnego"/>
                <w:rFonts w:eastAsia="Palatino Linotype" w:cs="Times New Roman"/>
                <w:b/>
                <w:sz w:val="18"/>
                <w:szCs w:val="18"/>
              </w:rPr>
              <w:footnoteReference w:id="3"/>
            </w:r>
          </w:p>
        </w:tc>
      </w:tr>
      <w:tr w:rsidR="0085777B" w:rsidRPr="00DD1382" w14:paraId="25916778" w14:textId="02B4723F" w:rsidTr="0085777B">
        <w:trPr>
          <w:trHeight w:val="25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D67B6F4" w14:textId="77777777" w:rsidR="0085777B" w:rsidRDefault="0085777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689A925" w14:textId="3EB1FDF0" w:rsidR="0085777B" w:rsidRPr="00AF5501" w:rsidRDefault="0085777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A2AD73E" w14:textId="3A1F0837" w:rsidR="0085777B" w:rsidRPr="00AF5501" w:rsidRDefault="0085777B" w:rsidP="00EB4586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8904774" w14:textId="538B06F0" w:rsidR="0085777B" w:rsidRPr="00AF5501" w:rsidRDefault="0085777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0E948A7" w14:textId="61B38AF9" w:rsidR="0085777B" w:rsidRDefault="0085777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49D511" w14:textId="58B7E370" w:rsidR="0085777B" w:rsidRDefault="0085777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F8F970D" w14:textId="184F3DEA" w:rsidR="0085777B" w:rsidRDefault="0085777B" w:rsidP="00EB4586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6 (kol. 4 x kol 5)</w:t>
            </w:r>
          </w:p>
        </w:tc>
      </w:tr>
      <w:tr w:rsidR="0085777B" w:rsidRPr="00DD1382" w14:paraId="57AD4031" w14:textId="22A2C876" w:rsidTr="0085777B">
        <w:trPr>
          <w:trHeight w:val="10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D1DA" w14:textId="632975B9" w:rsidR="0085777B" w:rsidRPr="00F943C3" w:rsidRDefault="0085777B" w:rsidP="006E3711">
            <w:pPr>
              <w:pStyle w:val="Akapitzlist"/>
              <w:widowControl w:val="0"/>
              <w:spacing w:line="240" w:lineRule="auto"/>
              <w:ind w:left="0" w:firstLine="0"/>
              <w:jc w:val="center"/>
              <w:rPr>
                <w:rFonts w:cs="Arial"/>
                <w:sz w:val="16"/>
                <w:szCs w:val="16"/>
              </w:rPr>
            </w:pPr>
            <w:r w:rsidRPr="00F943C3">
              <w:rPr>
                <w:rFonts w:cs="Arial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43B57" w14:textId="4FE304CF" w:rsidR="0085777B" w:rsidRPr="0085777B" w:rsidRDefault="0085777B" w:rsidP="000B28FE">
            <w:pPr>
              <w:pStyle w:val="Akapitzlist"/>
              <w:widowControl w:val="0"/>
              <w:spacing w:line="276" w:lineRule="auto"/>
              <w:ind w:left="0" w:firstLine="0"/>
              <w:rPr>
                <w:rFonts w:eastAsia="Palatino Linotype" w:cs="Times New Roman"/>
                <w:szCs w:val="20"/>
              </w:rPr>
            </w:pPr>
            <w:proofErr w:type="spellStart"/>
            <w:r w:rsidRPr="0085777B">
              <w:rPr>
                <w:rFonts w:eastAsia="Palatino Linotype" w:cs="Times New Roman"/>
                <w:szCs w:val="20"/>
              </w:rPr>
              <w:t>Wizualizery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33A7" w14:textId="77777777" w:rsidR="0085777B" w:rsidRPr="00F943C3" w:rsidRDefault="0085777B" w:rsidP="0066499C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B463C" w14:textId="77777777" w:rsidR="0085777B" w:rsidRPr="00F943C3" w:rsidRDefault="0085777B" w:rsidP="0066499C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937B" w14:textId="77777777" w:rsidR="0085777B" w:rsidRPr="00F943C3" w:rsidRDefault="0085777B" w:rsidP="0066499C">
            <w:pPr>
              <w:widowControl w:val="0"/>
              <w:spacing w:line="240" w:lineRule="auto"/>
              <w:rPr>
                <w:rFonts w:eastAsia="Palatino Linotype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54B3" w14:textId="3B1D8FE5" w:rsidR="0085777B" w:rsidRPr="00F943C3" w:rsidRDefault="0085777B" w:rsidP="0085777B">
            <w:pPr>
              <w:widowControl w:val="0"/>
              <w:spacing w:line="240" w:lineRule="auto"/>
              <w:ind w:left="41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  <w:r>
              <w:rPr>
                <w:rFonts w:eastAsia="Palatino Linotype" w:cs="Times New Roman"/>
                <w:sz w:val="16"/>
                <w:szCs w:val="16"/>
              </w:rPr>
              <w:t>4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0F36" w14:textId="77777777" w:rsidR="0085777B" w:rsidRPr="00F943C3" w:rsidRDefault="0085777B" w:rsidP="0085777B">
            <w:pPr>
              <w:widowControl w:val="0"/>
              <w:spacing w:line="240" w:lineRule="auto"/>
              <w:ind w:left="41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</w:p>
        </w:tc>
      </w:tr>
    </w:tbl>
    <w:p w14:paraId="231A4C60" w14:textId="77777777" w:rsidR="00543EFD" w:rsidRDefault="00543EFD" w:rsidP="00543EFD">
      <w:pPr>
        <w:pStyle w:val="Nagwek2"/>
        <w:numPr>
          <w:ilvl w:val="0"/>
          <w:numId w:val="0"/>
        </w:numPr>
        <w:ind w:left="284"/>
      </w:pPr>
    </w:p>
    <w:p w14:paraId="74BB86FD" w14:textId="5BD3FBE1" w:rsidR="00E63F5D" w:rsidRDefault="00E63F5D" w:rsidP="00E63F5D">
      <w:pPr>
        <w:pStyle w:val="Nagwek2"/>
        <w:numPr>
          <w:ilvl w:val="0"/>
          <w:numId w:val="5"/>
        </w:numPr>
        <w:ind w:left="284" w:hanging="284"/>
      </w:pPr>
      <w:r>
        <w:t>Oś</w:t>
      </w:r>
      <w:r w:rsidRPr="00CE1120">
        <w:t xml:space="preserve">wiadczamy, iż dostawę przedmiotu zamówienia </w:t>
      </w:r>
      <w:r>
        <w:t>zrealizujemy w terminie: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</w:t>
      </w:r>
      <w:r w:rsidR="00FD20AB">
        <w:rPr>
          <w:b/>
          <w:color w:val="000000" w:themeColor="text1"/>
        </w:rPr>
        <w:t>………….</w:t>
      </w:r>
      <w:r>
        <w:rPr>
          <w:b/>
          <w:color w:val="000000" w:themeColor="text1"/>
        </w:rPr>
        <w:t>...</w:t>
      </w:r>
      <w:r w:rsidRPr="001C164D">
        <w:rPr>
          <w:b/>
          <w:color w:val="000000" w:themeColor="text1"/>
        </w:rPr>
        <w:t xml:space="preserve"> </w:t>
      </w:r>
      <w:r w:rsidRPr="00107793">
        <w:rPr>
          <w:b/>
        </w:rPr>
        <w:t>dni od daty zawarcia umowy</w:t>
      </w:r>
      <w:r>
        <w:rPr>
          <w:b/>
        </w:rPr>
        <w:t xml:space="preserve"> </w:t>
      </w:r>
      <w:r w:rsidRPr="00563FBA">
        <w:t>(słownie dni: ……………………</w:t>
      </w:r>
      <w:r>
        <w:t>…………………………………</w:t>
      </w:r>
      <w:r w:rsidRPr="00563FBA">
        <w:t>……………………………</w:t>
      </w:r>
      <w:r>
        <w:t>od daty zawarcia umowy</w:t>
      </w:r>
      <w:r w:rsidRPr="00563FBA">
        <w:t>).</w:t>
      </w:r>
    </w:p>
    <w:p w14:paraId="3B668356" w14:textId="7148C701" w:rsidR="0085777B" w:rsidRPr="0085777B" w:rsidRDefault="0085777B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>
        <w:t>Oś</w:t>
      </w:r>
      <w:r w:rsidRPr="00CE1120">
        <w:t xml:space="preserve">wiadczamy, iż </w:t>
      </w:r>
      <w:r>
        <w:t>na oferowany sprzęt udzielamy gwarancji na okres</w:t>
      </w:r>
      <w:r>
        <w:t>:</w:t>
      </w:r>
      <w:r w:rsidRPr="001C164D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…………………....</w:t>
      </w:r>
      <w:r w:rsidRPr="001C164D">
        <w:rPr>
          <w:b/>
          <w:color w:val="000000" w:themeColor="text1"/>
        </w:rPr>
        <w:t xml:space="preserve"> </w:t>
      </w:r>
      <w:r>
        <w:rPr>
          <w:b/>
        </w:rPr>
        <w:t>miesięcy</w:t>
      </w:r>
      <w:r>
        <w:rPr>
          <w:b/>
        </w:rPr>
        <w:t xml:space="preserve"> </w:t>
      </w:r>
      <w:r w:rsidRPr="00563FBA">
        <w:t xml:space="preserve">(słownie </w:t>
      </w:r>
      <w:r>
        <w:t>miesięcy</w:t>
      </w:r>
      <w:r w:rsidRPr="00563FBA">
        <w:t>: ……………………</w:t>
      </w:r>
      <w:r>
        <w:t>…………………………………</w:t>
      </w:r>
      <w:r w:rsidRPr="00563FBA">
        <w:t>……………………………</w:t>
      </w:r>
      <w:r>
        <w:t>)</w:t>
      </w:r>
    </w:p>
    <w:p w14:paraId="1007722B" w14:textId="700E3B1E" w:rsidR="0085777B" w:rsidRPr="0085777B" w:rsidRDefault="0085777B" w:rsidP="0085777B">
      <w:pPr>
        <w:pStyle w:val="Akapitzlist"/>
        <w:ind w:left="284" w:firstLine="0"/>
        <w:contextualSpacing w:val="0"/>
        <w:rPr>
          <w:i/>
          <w:sz w:val="16"/>
          <w:szCs w:val="16"/>
        </w:rPr>
      </w:pPr>
      <w:r w:rsidRPr="0085777B">
        <w:rPr>
          <w:i/>
          <w:sz w:val="16"/>
          <w:szCs w:val="16"/>
        </w:rPr>
        <w:t>(minimalny, wymagany okres gwarancji wynosi 12 m-</w:t>
      </w:r>
      <w:proofErr w:type="spellStart"/>
      <w:r w:rsidRPr="0085777B">
        <w:rPr>
          <w:i/>
          <w:sz w:val="16"/>
          <w:szCs w:val="16"/>
        </w:rPr>
        <w:t>cy</w:t>
      </w:r>
      <w:proofErr w:type="spellEnd"/>
      <w:r w:rsidRPr="0085777B">
        <w:rPr>
          <w:i/>
          <w:sz w:val="16"/>
          <w:szCs w:val="16"/>
        </w:rPr>
        <w:t>)</w:t>
      </w:r>
    </w:p>
    <w:p w14:paraId="44ABF25F" w14:textId="1DB171C6" w:rsidR="0067225F" w:rsidRPr="0067225F" w:rsidRDefault="0067225F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FD20AB">
        <w:rPr>
          <w:rFonts w:eastAsia="Times New Roman" w:cs="Times New Roman"/>
          <w:bCs/>
          <w:noProof/>
          <w:szCs w:val="20"/>
          <w:lang w:eastAsia="x-none"/>
        </w:rPr>
        <w:t xml:space="preserve">Oświadczamy, że </w:t>
      </w:r>
      <w:r w:rsidRPr="00FD20AB">
        <w:rPr>
          <w:rFonts w:eastAsia="Calibri" w:cs="Arial"/>
          <w:bCs/>
          <w:noProof/>
          <w:szCs w:val="20"/>
          <w:lang w:eastAsia="x-none"/>
        </w:rPr>
        <w:t xml:space="preserve">oferowany sprzęt jest fabrycznie nowy, </w:t>
      </w:r>
      <w:r>
        <w:rPr>
          <w:rFonts w:eastAsia="Calibri" w:cs="Arial"/>
          <w:bCs/>
          <w:szCs w:val="20"/>
        </w:rPr>
        <w:t xml:space="preserve">nieużywany, </w:t>
      </w:r>
      <w:r w:rsidRPr="00CD466A">
        <w:rPr>
          <w:rFonts w:eastAsia="Calibri" w:cs="Arial"/>
          <w:bCs/>
          <w:szCs w:val="20"/>
        </w:rPr>
        <w:t>pochodzi z bi</w:t>
      </w:r>
      <w:r>
        <w:rPr>
          <w:rFonts w:eastAsia="Calibri" w:cs="Arial"/>
          <w:bCs/>
          <w:szCs w:val="20"/>
        </w:rPr>
        <w:t xml:space="preserve">eżącej produkcji (rok produkcji: </w:t>
      </w:r>
      <w:r w:rsidRPr="00CD466A">
        <w:rPr>
          <w:rFonts w:eastAsia="Calibri" w:cs="Arial"/>
          <w:bCs/>
          <w:szCs w:val="20"/>
        </w:rPr>
        <w:t xml:space="preserve">nie wcześniej </w:t>
      </w:r>
      <w:r w:rsidRPr="00492B8D">
        <w:rPr>
          <w:rFonts w:eastAsia="Calibri" w:cs="Arial"/>
          <w:bCs/>
          <w:szCs w:val="20"/>
        </w:rPr>
        <w:t>niż 202</w:t>
      </w:r>
      <w:r>
        <w:rPr>
          <w:rFonts w:eastAsia="Calibri" w:cs="Arial"/>
          <w:bCs/>
          <w:szCs w:val="20"/>
        </w:rPr>
        <w:t>2</w:t>
      </w:r>
      <w:r w:rsidRPr="00492B8D">
        <w:rPr>
          <w:rFonts w:eastAsia="Calibri" w:cs="Arial"/>
          <w:bCs/>
          <w:szCs w:val="20"/>
        </w:rPr>
        <w:t>r.),</w:t>
      </w:r>
      <w:r w:rsidRPr="00CD466A">
        <w:rPr>
          <w:rFonts w:eastAsia="Calibri" w:cs="Arial"/>
          <w:bCs/>
          <w:szCs w:val="20"/>
        </w:rPr>
        <w:t xml:space="preserve"> </w:t>
      </w:r>
      <w:bookmarkStart w:id="2" w:name="_Hlk136500985"/>
      <w:r w:rsidRPr="00CD466A">
        <w:rPr>
          <w:rFonts w:eastAsia="Calibri" w:cs="Arial"/>
          <w:bCs/>
          <w:szCs w:val="20"/>
        </w:rPr>
        <w:t>posiada</w:t>
      </w:r>
      <w:r>
        <w:rPr>
          <w:rFonts w:eastAsia="Calibri" w:cs="Arial"/>
          <w:bCs/>
          <w:szCs w:val="20"/>
        </w:rPr>
        <w:t xml:space="preserve"> </w:t>
      </w:r>
      <w:r w:rsidRPr="00CD466A">
        <w:rPr>
          <w:rFonts w:eastAsia="Calibri" w:cs="Arial"/>
          <w:bCs/>
          <w:szCs w:val="20"/>
        </w:rPr>
        <w:t>stosowne certyfikaty</w:t>
      </w:r>
      <w:r w:rsidRPr="00C66B22">
        <w:t xml:space="preserve"> </w:t>
      </w:r>
      <w:r w:rsidRPr="00CD466A">
        <w:rPr>
          <w:rFonts w:eastAsia="Calibri" w:cs="Arial"/>
          <w:bCs/>
          <w:szCs w:val="20"/>
        </w:rPr>
        <w:t>dopuszczające go do sprzedaży i użytkowania na terytorium RP</w:t>
      </w:r>
      <w:bookmarkEnd w:id="2"/>
      <w:r>
        <w:rPr>
          <w:rFonts w:eastAsia="Calibri" w:cs="Arial"/>
          <w:bCs/>
          <w:szCs w:val="20"/>
        </w:rPr>
        <w:t>.</w:t>
      </w:r>
    </w:p>
    <w:p w14:paraId="3FB69A0B" w14:textId="5652E1C4" w:rsidR="003A2237" w:rsidRPr="007730B3" w:rsidRDefault="003A2237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53B8448B" w:rsidR="00FE366D" w:rsidRPr="00674548" w:rsidRDefault="00E6681D" w:rsidP="00E63F5D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 xml:space="preserve">a, w szczególności: </w:t>
      </w:r>
      <w:r w:rsidR="0070166B" w:rsidRPr="009A479F">
        <w:rPr>
          <w:rFonts w:eastAsia="Palatino Linotype" w:cs="Times New Roman"/>
        </w:rPr>
        <w:t>koszt sprzętu wraz z dostarczeniem zgodnie z opisem przedmiotu zamówienia, koszt rozładunku i wniesienia w miejsce wskazane przez Zamawiającego, koszt zapewnienia bezpłatnego serwisu technicznego w okresie gwarancyjnym</w:t>
      </w:r>
      <w:r w:rsidR="0070166B" w:rsidRPr="0070166B">
        <w:rPr>
          <w:rFonts w:eastAsia="Palatino Linotype" w:cs="Times New Roman"/>
        </w:rPr>
        <w:t>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lastRenderedPageBreak/>
        <w:t>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E63F5D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0556F2B0" w:rsidR="003A2237" w:rsidRPr="00FE366D" w:rsidRDefault="003A2237" w:rsidP="00F35AC4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 w:rsidR="00E6681D" w:rsidRPr="00FE366D">
        <w:rPr>
          <w:szCs w:val="20"/>
        </w:rPr>
        <w:t>………………………………………………………………………………………………..</w:t>
      </w:r>
    </w:p>
    <w:p w14:paraId="2683AD46" w14:textId="5C2BCC46" w:rsidR="00DE7088" w:rsidRPr="00FE366D" w:rsidRDefault="00DE7088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1B9607E9" w:rsidR="004045CF" w:rsidRPr="000C053F" w:rsidRDefault="004045CF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 w:rsidR="009A479F">
        <w:rPr>
          <w:szCs w:val="20"/>
        </w:rPr>
        <w:t xml:space="preserve"> </w:t>
      </w:r>
      <w:r w:rsidRPr="000C053F">
        <w:rPr>
          <w:szCs w:val="20"/>
        </w:rPr>
        <w:t>jest:</w:t>
      </w:r>
      <w:r w:rsidR="000C053F"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</w:t>
      </w:r>
      <w:r w:rsidR="000C053F" w:rsidRPr="000C053F">
        <w:rPr>
          <w:szCs w:val="20"/>
          <w:lang w:val="en-US"/>
        </w:rPr>
        <w:t>….…</w:t>
      </w:r>
      <w:r w:rsidR="000C053F">
        <w:rPr>
          <w:szCs w:val="20"/>
          <w:lang w:val="en-US"/>
        </w:rPr>
        <w:t>…………………….</w:t>
      </w:r>
      <w:r w:rsidR="000C053F" w:rsidRPr="000C053F">
        <w:rPr>
          <w:szCs w:val="20"/>
          <w:lang w:val="en-US"/>
        </w:rPr>
        <w:t>…………, tel.:………………</w:t>
      </w:r>
      <w:r w:rsidR="000C053F">
        <w:rPr>
          <w:szCs w:val="20"/>
          <w:lang w:val="en-US"/>
        </w:rPr>
        <w:t>..</w:t>
      </w:r>
      <w:r w:rsidR="000C053F" w:rsidRPr="000C053F">
        <w:rPr>
          <w:szCs w:val="20"/>
          <w:lang w:val="en-US"/>
        </w:rPr>
        <w:t>..………..……, e-mail:………………</w:t>
      </w:r>
      <w:r w:rsidR="000C053F"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7C751321" w14:textId="77777777" w:rsidR="004045CF" w:rsidRPr="00FE366D" w:rsidRDefault="004045CF" w:rsidP="006567DB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0A40136F" w14:textId="56F11EB8" w:rsidR="00A2615A" w:rsidRPr="00A2615A" w:rsidRDefault="00A2615A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57362D83" w14:textId="77777777" w:rsidR="00A2615A" w:rsidRPr="00A2615A" w:rsidRDefault="00A2615A" w:rsidP="006567D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2AE40FD4" w14:textId="547CF087" w:rsidR="00A2615A" w:rsidRDefault="00A2615A" w:rsidP="006567DB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596082EE" w14:textId="0A7C3832" w:rsidR="000A0A8A" w:rsidRPr="00FE366D" w:rsidRDefault="000A0A8A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tj. </w:t>
      </w:r>
      <w:r w:rsidR="00DF29D0" w:rsidRPr="00FE366D">
        <w:rPr>
          <w:b/>
          <w:szCs w:val="20"/>
        </w:rPr>
        <w:t>3</w:t>
      </w:r>
      <w:r w:rsidR="002F44FC" w:rsidRPr="00FE366D">
        <w:rPr>
          <w:b/>
          <w:szCs w:val="20"/>
        </w:rPr>
        <w:t>0</w:t>
      </w:r>
      <w:r w:rsidRPr="00FE366D">
        <w:rPr>
          <w:b/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A13FB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77777777" w:rsidR="003A2237" w:rsidRPr="00FE366D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6"/>
      </w:r>
    </w:p>
    <w:p w14:paraId="5CAC01BA" w14:textId="77777777" w:rsidR="003A2237" w:rsidRPr="00FE366D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F35AC4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lastRenderedPageBreak/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07325D43" w14:textId="71A442A3" w:rsidR="003A2237" w:rsidRPr="00FE366D" w:rsidRDefault="004A6E91" w:rsidP="00F35AC4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="003A2237"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="003A2237" w:rsidRPr="00FE366D">
        <w:rPr>
          <w:bCs/>
          <w:szCs w:val="20"/>
        </w:rPr>
        <w:t>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4A6E91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/>
        <w:contextualSpacing w:val="0"/>
      </w:pPr>
      <w:r w:rsidRPr="003A2237">
        <w:t>Wraz z niniejszą ofertą składamy:</w:t>
      </w:r>
    </w:p>
    <w:p w14:paraId="0A829D22" w14:textId="77777777" w:rsidR="00B93A7E" w:rsidRDefault="00671CA8" w:rsidP="00F35AC4">
      <w:pPr>
        <w:tabs>
          <w:tab w:val="left" w:pos="567"/>
        </w:tabs>
        <w:ind w:hanging="142"/>
      </w:pPr>
      <w:r>
        <w:tab/>
      </w:r>
      <w:r>
        <w:tab/>
      </w:r>
    </w:p>
    <w:p w14:paraId="0835CDAC" w14:textId="4FD2E922" w:rsidR="00671CA8" w:rsidRPr="00B93A7E" w:rsidRDefault="003A2237" w:rsidP="00F35AC4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</w:t>
      </w:r>
      <w:r w:rsidR="00671CA8" w:rsidRPr="00B93A7E">
        <w:rPr>
          <w:sz w:val="18"/>
          <w:szCs w:val="18"/>
        </w:rPr>
        <w:t>:</w:t>
      </w:r>
    </w:p>
    <w:p w14:paraId="2C98C01B" w14:textId="543443B2" w:rsidR="003A2237" w:rsidRPr="00B93A7E" w:rsidRDefault="00DB6C4F" w:rsidP="00223941">
      <w:pPr>
        <w:pStyle w:val="Akapitzlist"/>
        <w:numPr>
          <w:ilvl w:val="0"/>
          <w:numId w:val="15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>Oświadczenia o braku podstaw do wykluczenia (Załącznik nr 1B)</w:t>
      </w:r>
      <w:r w:rsidR="00584D30" w:rsidRPr="00B93A7E">
        <w:rPr>
          <w:sz w:val="18"/>
          <w:szCs w:val="18"/>
        </w:rPr>
        <w:t xml:space="preserve">          </w:t>
      </w:r>
      <w:r w:rsidR="00D31DEE" w:rsidRPr="00B93A7E">
        <w:rPr>
          <w:sz w:val="18"/>
          <w:szCs w:val="18"/>
        </w:rPr>
        <w:tab/>
        <w:t xml:space="preserve"> </w:t>
      </w:r>
      <w:r w:rsidR="003A2237" w:rsidRPr="00B93A7E">
        <w:rPr>
          <w:sz w:val="18"/>
          <w:szCs w:val="18"/>
        </w:rPr>
        <w:t xml:space="preserve"> </w:t>
      </w:r>
      <w:r w:rsidR="00B93A7E" w:rsidRPr="00B93A7E">
        <w:rPr>
          <w:sz w:val="18"/>
          <w:szCs w:val="18"/>
        </w:rPr>
        <w:t xml:space="preserve">    </w:t>
      </w:r>
      <w:r w:rsidR="00B93A7E">
        <w:rPr>
          <w:sz w:val="18"/>
          <w:szCs w:val="18"/>
        </w:rPr>
        <w:t xml:space="preserve">               </w:t>
      </w:r>
      <w:r w:rsidR="00B93A7E" w:rsidRPr="00B93A7E">
        <w:rPr>
          <w:sz w:val="18"/>
          <w:szCs w:val="18"/>
        </w:rPr>
        <w:t xml:space="preserve">   </w:t>
      </w:r>
      <w:r w:rsidRPr="00B93A7E">
        <w:rPr>
          <w:sz w:val="18"/>
          <w:szCs w:val="18"/>
        </w:rPr>
        <w:t>…………………………</w:t>
      </w:r>
      <w:r w:rsidR="00FE366D" w:rsidRPr="00B93A7E">
        <w:rPr>
          <w:sz w:val="18"/>
          <w:szCs w:val="18"/>
        </w:rPr>
        <w:t>…..</w:t>
      </w:r>
    </w:p>
    <w:p w14:paraId="46C7E393" w14:textId="100E9D6F" w:rsidR="00112DCC" w:rsidRPr="00B93A7E" w:rsidRDefault="00FE366D" w:rsidP="00223941">
      <w:pPr>
        <w:pStyle w:val="Akapitzlist"/>
        <w:numPr>
          <w:ilvl w:val="0"/>
          <w:numId w:val="15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 w:rsidR="00C60E44">
        <w:rPr>
          <w:sz w:val="18"/>
          <w:szCs w:val="18"/>
        </w:rPr>
        <w:t>oferowanego sprzętu</w:t>
      </w:r>
      <w:r w:rsidR="0095134E" w:rsidRPr="00B93A7E">
        <w:rPr>
          <w:sz w:val="18"/>
          <w:szCs w:val="18"/>
        </w:rPr>
        <w:t xml:space="preserve"> (Załącznik nr </w:t>
      </w:r>
      <w:r w:rsidRPr="00B93A7E">
        <w:rPr>
          <w:sz w:val="18"/>
          <w:szCs w:val="18"/>
        </w:rPr>
        <w:t>2</w:t>
      </w:r>
      <w:r w:rsidR="0095134E" w:rsidRPr="00B93A7E">
        <w:rPr>
          <w:sz w:val="18"/>
          <w:szCs w:val="18"/>
        </w:rPr>
        <w:t>)</w:t>
      </w:r>
      <w:r w:rsidR="003A2237" w:rsidRPr="00B93A7E">
        <w:rPr>
          <w:sz w:val="18"/>
          <w:szCs w:val="18"/>
        </w:rPr>
        <w:t xml:space="preserve">          </w:t>
      </w:r>
      <w:r w:rsidR="00DB6C4F" w:rsidRPr="00B93A7E">
        <w:rPr>
          <w:sz w:val="18"/>
          <w:szCs w:val="18"/>
        </w:rPr>
        <w:tab/>
      </w:r>
      <w:r w:rsidR="00DB6C4F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</w:r>
      <w:r w:rsidR="00D31DEE" w:rsidRPr="00B93A7E">
        <w:rPr>
          <w:sz w:val="18"/>
          <w:szCs w:val="18"/>
        </w:rPr>
        <w:tab/>
        <w:t xml:space="preserve">  </w:t>
      </w:r>
      <w:r w:rsidR="00B93A7E" w:rsidRPr="00B93A7E">
        <w:rPr>
          <w:sz w:val="18"/>
          <w:szCs w:val="18"/>
        </w:rPr>
        <w:t xml:space="preserve">       </w:t>
      </w:r>
      <w:r w:rsidR="003A2237" w:rsidRPr="00B93A7E">
        <w:rPr>
          <w:sz w:val="18"/>
          <w:szCs w:val="18"/>
        </w:rPr>
        <w:t>..............................</w:t>
      </w:r>
    </w:p>
    <w:p w14:paraId="48D8D92B" w14:textId="7415EAB0" w:rsidR="00C7278B" w:rsidRPr="00B93A7E" w:rsidRDefault="00FE366D" w:rsidP="00223941">
      <w:pPr>
        <w:pStyle w:val="Akapitzlist"/>
        <w:numPr>
          <w:ilvl w:val="0"/>
          <w:numId w:val="15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</w:t>
      </w:r>
      <w:r w:rsidR="0066499C" w:rsidRPr="00B93A7E">
        <w:rPr>
          <w:sz w:val="18"/>
          <w:szCs w:val="18"/>
        </w:rPr>
        <w:t xml:space="preserve"> </w:t>
      </w:r>
      <w:r w:rsidR="00C7278B" w:rsidRPr="00B93A7E">
        <w:rPr>
          <w:sz w:val="18"/>
          <w:szCs w:val="18"/>
        </w:rPr>
        <w:t xml:space="preserve">                                 </w:t>
      </w:r>
      <w:r w:rsidR="00B93A7E" w:rsidRPr="00B93A7E">
        <w:rPr>
          <w:sz w:val="18"/>
          <w:szCs w:val="18"/>
        </w:rPr>
        <w:t xml:space="preserve"> </w:t>
      </w:r>
      <w:r w:rsidR="00B93A7E">
        <w:rPr>
          <w:sz w:val="18"/>
          <w:szCs w:val="18"/>
        </w:rPr>
        <w:t xml:space="preserve">                  </w:t>
      </w:r>
      <w:r w:rsidR="00B93A7E" w:rsidRPr="00B93A7E">
        <w:rPr>
          <w:sz w:val="18"/>
          <w:szCs w:val="18"/>
        </w:rPr>
        <w:t xml:space="preserve">  </w:t>
      </w:r>
      <w:r w:rsidR="00C7278B" w:rsidRPr="00B93A7E">
        <w:rPr>
          <w:sz w:val="18"/>
          <w:szCs w:val="18"/>
        </w:rPr>
        <w:t>……………………………..</w:t>
      </w:r>
    </w:p>
    <w:p w14:paraId="7BE5394C" w14:textId="2AEBE750" w:rsidR="00F943C3" w:rsidRDefault="00C7278B" w:rsidP="0085777B">
      <w:pPr>
        <w:pStyle w:val="Akapitzlist"/>
        <w:numPr>
          <w:ilvl w:val="0"/>
          <w:numId w:val="15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bookmarkStart w:id="3" w:name="_GoBack"/>
      <w:bookmarkEnd w:id="3"/>
      <w:r w:rsidRPr="0085777B">
        <w:rPr>
          <w:sz w:val="18"/>
          <w:szCs w:val="18"/>
        </w:rPr>
        <w:t xml:space="preserve">Pełnomocnictwo (jeżeli dotyczy)                                     </w:t>
      </w:r>
      <w:r w:rsidR="0066499C" w:rsidRPr="0085777B">
        <w:rPr>
          <w:sz w:val="18"/>
          <w:szCs w:val="18"/>
        </w:rPr>
        <w:t xml:space="preserve">                           </w:t>
      </w:r>
      <w:r w:rsidR="00EB6513" w:rsidRPr="0085777B">
        <w:rPr>
          <w:sz w:val="18"/>
          <w:szCs w:val="18"/>
        </w:rPr>
        <w:t xml:space="preserve">     </w:t>
      </w:r>
      <w:r w:rsidR="00B93A7E" w:rsidRPr="0085777B">
        <w:rPr>
          <w:sz w:val="18"/>
          <w:szCs w:val="18"/>
        </w:rPr>
        <w:t xml:space="preserve">                    </w:t>
      </w:r>
      <w:r w:rsidR="00EB6513" w:rsidRPr="0085777B">
        <w:rPr>
          <w:sz w:val="18"/>
          <w:szCs w:val="18"/>
        </w:rPr>
        <w:t xml:space="preserve"> </w:t>
      </w:r>
      <w:r w:rsidR="00FE366D" w:rsidRPr="0085777B">
        <w:rPr>
          <w:sz w:val="18"/>
          <w:szCs w:val="18"/>
        </w:rPr>
        <w:t>……………………………..</w:t>
      </w:r>
      <w:bookmarkEnd w:id="1"/>
    </w:p>
    <w:sectPr w:rsidR="00F943C3" w:rsidSect="0085777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849" w:bottom="0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33093" w:rsidRDefault="00633093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33093" w:rsidRDefault="0063309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7E927421" w:rsidR="00633093" w:rsidRPr="00751259" w:rsidRDefault="00633093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8752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633093" w:rsidRPr="00644AED" w:rsidRDefault="00633093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633093" w:rsidRPr="00644AED" w:rsidRDefault="00633093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633093" w:rsidRPr="00751259" w:rsidRDefault="0085777B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1808BBF3" w14:textId="77777777" w:rsidR="0085777B" w:rsidRPr="009E0ED6" w:rsidRDefault="0085777B" w:rsidP="0085777B">
        <w:pPr>
          <w:tabs>
            <w:tab w:val="center" w:pos="4536"/>
            <w:tab w:val="right" w:pos="9072"/>
          </w:tabs>
          <w:jc w:val="center"/>
          <w:rPr>
            <w:rFonts w:ascii="Calibri" w:eastAsia="Calibri" w:hAnsi="Calibri" w:cs="Times New Roman"/>
            <w:sz w:val="2"/>
            <w:szCs w:val="2"/>
          </w:rPr>
        </w:pPr>
        <w:r w:rsidRPr="009E0ED6">
          <w:rPr>
            <w:rFonts w:ascii="Calibri" w:eastAsia="Calibri" w:hAnsi="Calibri" w:cs="Times New Roman"/>
            <w:i/>
            <w:sz w:val="22"/>
          </w:rPr>
          <w:pict w14:anchorId="7304BE62">
            <v:rect id="_x0000_i1072" style="width:453.5pt;height:1pt" o:hralign="center" o:hrstd="t" o:hr="t" fillcolor="#aca899" stroked="f"/>
          </w:pict>
        </w:r>
        <w:r w:rsidRPr="009E0ED6">
          <w:rPr>
            <w:rFonts w:ascii="Calibri" w:eastAsia="Calibri" w:hAnsi="Calibri" w:cs="Times New Roman"/>
            <w:szCs w:val="20"/>
          </w:rPr>
          <w:t xml:space="preserve"> </w:t>
        </w:r>
      </w:p>
      <w:tbl>
        <w:tblPr>
          <w:tblW w:w="10314" w:type="dxa"/>
          <w:tblInd w:w="-318" w:type="dxa"/>
          <w:tblLook w:val="04A0" w:firstRow="1" w:lastRow="0" w:firstColumn="1" w:lastColumn="0" w:noHBand="0" w:noVBand="1"/>
        </w:tblPr>
        <w:tblGrid>
          <w:gridCol w:w="3411"/>
          <w:gridCol w:w="6903"/>
        </w:tblGrid>
        <w:tr w:rsidR="0085777B" w:rsidRPr="009E0ED6" w14:paraId="19E3D325" w14:textId="77777777" w:rsidTr="000D59AA">
          <w:tc>
            <w:tcPr>
              <w:tcW w:w="2802" w:type="dxa"/>
              <w:vMerge w:val="restart"/>
              <w:shd w:val="clear" w:color="auto" w:fill="auto"/>
              <w:vAlign w:val="center"/>
            </w:tcPr>
            <w:p w14:paraId="221F26FB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center"/>
                <w:rPr>
                  <w:rFonts w:ascii="Calibri" w:eastAsia="Times New Roman" w:hAnsi="Calibri" w:cs="Calibri"/>
                  <w:i/>
                  <w:sz w:val="24"/>
                  <w:szCs w:val="24"/>
                  <w:lang w:eastAsia="pl-PL"/>
                </w:rPr>
              </w:pPr>
              <w:r w:rsidRPr="009E0ED6">
                <w:rPr>
                  <w:rFonts w:ascii="Calibri" w:eastAsia="Times New Roman" w:hAnsi="Calibri" w:cs="Calibri"/>
                  <w:i/>
                  <w:noProof/>
                  <w:sz w:val="24"/>
                  <w:szCs w:val="24"/>
                  <w:lang w:eastAsia="pl-PL"/>
                </w:rPr>
                <w:drawing>
                  <wp:inline distT="0" distB="0" distL="0" distR="0" wp14:anchorId="5A68B266" wp14:editId="7D90CD7D">
                    <wp:extent cx="2028825" cy="1019175"/>
                    <wp:effectExtent l="0" t="0" r="0" b="0"/>
                    <wp:docPr id="16" name="Obraz 16" descr="spin-place_logo-rgb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7" descr="spin-place_logo-rgb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028825" cy="10191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  <w:tc>
            <w:tcPr>
              <w:tcW w:w="7512" w:type="dxa"/>
              <w:shd w:val="clear" w:color="auto" w:fill="auto"/>
            </w:tcPr>
            <w:p w14:paraId="20272C86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center"/>
                <w:rPr>
                  <w:rFonts w:ascii="Calibri" w:eastAsia="Calibri" w:hAnsi="Calibri" w:cs="Times New Roman"/>
                  <w:sz w:val="6"/>
                  <w:szCs w:val="6"/>
                </w:rPr>
              </w:pPr>
            </w:p>
          </w:tc>
        </w:tr>
        <w:tr w:rsidR="0085777B" w:rsidRPr="009E0ED6" w14:paraId="6B5FEF35" w14:textId="77777777" w:rsidTr="000D59AA">
          <w:tc>
            <w:tcPr>
              <w:tcW w:w="2802" w:type="dxa"/>
              <w:vMerge/>
              <w:shd w:val="clear" w:color="auto" w:fill="auto"/>
            </w:tcPr>
            <w:p w14:paraId="5427EA56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</w:tc>
          <w:tc>
            <w:tcPr>
              <w:tcW w:w="7512" w:type="dxa"/>
              <w:shd w:val="clear" w:color="auto" w:fill="auto"/>
            </w:tcPr>
            <w:p w14:paraId="1A55D26A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Projekt współfinansowany ze środków Unii Europejskiej </w:t>
              </w:r>
            </w:p>
            <w:p w14:paraId="6975F8EF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z Europejskiego Funduszu Rozwoju Regionalnego </w:t>
              </w:r>
            </w:p>
            <w:p w14:paraId="6DDBCD27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w ramach Regionalnego Programu Operacyjnego Województwa Śląskiego na lata 2014-2020 </w:t>
              </w:r>
            </w:p>
            <w:p w14:paraId="245A3353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>Oś Priorytetowa I Nowoczesna Gospodarka Działanie 1.4  Wsparcie ekosystemu innowacji</w:t>
              </w:r>
            </w:p>
            <w:p w14:paraId="336FCF32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  <w:r w:rsidRPr="009E0ED6">
                <w:rPr>
                  <w:rFonts w:ascii="Calibri" w:eastAsia="Calibri" w:hAnsi="Calibri" w:cs="Times New Roman"/>
                  <w:sz w:val="16"/>
                  <w:szCs w:val="16"/>
                </w:rPr>
                <w:t xml:space="preserve">poddziałanie: 1.4.2. Wsparcie regionalnych oraz lokalnych centrów kreatywności i innowacji </w:t>
              </w:r>
            </w:p>
            <w:p w14:paraId="636C750C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  <w:p w14:paraId="52D33CED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Cs w:val="20"/>
                </w:rPr>
              </w:pPr>
              <w:r w:rsidRPr="009E0ED6">
                <w:rPr>
                  <w:rFonts w:ascii="Calibri" w:eastAsia="Calibri" w:hAnsi="Calibri" w:cs="Arial"/>
                  <w:sz w:val="16"/>
                  <w:szCs w:val="16"/>
                </w:rPr>
                <w:t>Uniwersytet Śląski w Katowicach, ul. Bankowa 12,  40-007  Katowice,  http://www.us.edu.pl</w:t>
              </w:r>
            </w:p>
            <w:p w14:paraId="0CD53BB3" w14:textId="77777777" w:rsidR="0085777B" w:rsidRPr="009E0ED6" w:rsidRDefault="0085777B" w:rsidP="0085777B">
              <w:pPr>
                <w:tabs>
                  <w:tab w:val="center" w:pos="4536"/>
                  <w:tab w:val="right" w:pos="9072"/>
                </w:tabs>
                <w:spacing w:line="240" w:lineRule="auto"/>
                <w:ind w:left="0" w:firstLine="0"/>
                <w:jc w:val="left"/>
                <w:rPr>
                  <w:rFonts w:ascii="Calibri" w:eastAsia="Calibri" w:hAnsi="Calibri" w:cs="Times New Roman"/>
                  <w:sz w:val="16"/>
                  <w:szCs w:val="16"/>
                </w:rPr>
              </w:pPr>
            </w:p>
          </w:tc>
        </w:tr>
      </w:tbl>
      <w:p w14:paraId="2F0296D1" w14:textId="5B0A9E55" w:rsidR="00633093" w:rsidRDefault="0085777B" w:rsidP="0085777B">
        <w:pPr>
          <w:pStyle w:val="Stopka"/>
          <w:ind w:left="0" w:firstLine="0"/>
        </w:pPr>
      </w:p>
    </w:sdtContent>
  </w:sdt>
  <w:p w14:paraId="3A96DBBF" w14:textId="1160A7D2" w:rsidR="00633093" w:rsidRDefault="00633093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33093" w:rsidRDefault="00633093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633093" w:rsidRDefault="00633093" w:rsidP="005D63CD">
      <w:pPr>
        <w:spacing w:line="240" w:lineRule="auto"/>
      </w:pPr>
      <w:r>
        <w:continuationSeparator/>
      </w:r>
    </w:p>
  </w:footnote>
  <w:footnote w:id="1">
    <w:p w14:paraId="2C847E4E" w14:textId="171A169C" w:rsidR="0085777B" w:rsidRPr="00EB4586" w:rsidRDefault="0085777B" w:rsidP="00EB4586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 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</w:t>
      </w:r>
      <w:proofErr w:type="spellStart"/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przęt</w:t>
      </w:r>
      <w:proofErr w:type="spellEnd"/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2">
    <w:p w14:paraId="71EE3C64" w14:textId="4D9B170B" w:rsidR="0085777B" w:rsidRPr="00396791" w:rsidRDefault="0085777B" w:rsidP="00EB4586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3">
    <w:p w14:paraId="4441B257" w14:textId="16963B17" w:rsidR="0085777B" w:rsidRPr="0085777B" w:rsidRDefault="0085777B" w:rsidP="0085777B">
      <w:pPr>
        <w:pStyle w:val="Tekstprzypisudolnego"/>
        <w:ind w:left="426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1F4A9F">
        <w:rPr>
          <w:rFonts w:ascii="Bahnschrift" w:eastAsia="Arial Unicode MS" w:hAnsi="Bahnschrift" w:cs="Arial"/>
          <w:sz w:val="22"/>
          <w:szCs w:val="22"/>
          <w:vertAlign w:val="superscript"/>
        </w:rPr>
        <w:t>Wartość netto należy przenieść do ust. 1. Będzie ona stanowić podstawę do wyliczenia ceny oferty.</w:t>
      </w:r>
    </w:p>
  </w:footnote>
  <w:footnote w:id="4">
    <w:p w14:paraId="22388859" w14:textId="59F788D8" w:rsidR="00633093" w:rsidRPr="00806286" w:rsidRDefault="00633093" w:rsidP="009A479F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85777B">
        <w:rPr>
          <w:rFonts w:ascii="Bahnschrift" w:hAnsi="Bahnschrift" w:cs="Arial"/>
          <w:sz w:val="22"/>
          <w:szCs w:val="22"/>
          <w:vertAlign w:val="superscript"/>
          <w:lang w:val="pl-PL"/>
        </w:rPr>
        <w:t>8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0232C84A" w:rsidR="00633093" w:rsidRPr="00AB494E" w:rsidRDefault="00633093" w:rsidP="00E63F5D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6">
    <w:p w14:paraId="048DFCC7" w14:textId="05261510" w:rsidR="00633093" w:rsidRPr="004A6E91" w:rsidRDefault="00633093" w:rsidP="00E63F5D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633093" w:rsidRDefault="00633093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221291A8" w14:textId="209AF06D" w:rsidR="00633093" w:rsidRDefault="00633093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C82D8" w14:textId="77777777" w:rsidR="0085777B" w:rsidRPr="009E0ED6" w:rsidRDefault="0085777B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bookmarkStart w:id="4" w:name="_Hlk136500135"/>
    <w:r w:rsidRPr="009E0ED6">
      <w:rPr>
        <w:rFonts w:ascii="Calibri" w:eastAsia="Calibri" w:hAnsi="Calibri" w:cs="Times New Roman"/>
        <w:i/>
        <w:noProof/>
        <w:szCs w:val="20"/>
        <w:lang w:val="en-US" w:eastAsia="pl-PL"/>
      </w:rPr>
      <w:drawing>
        <wp:inline distT="0" distB="0" distL="0" distR="0" wp14:anchorId="4DEAA9B0" wp14:editId="3E7C920A">
          <wp:extent cx="5667375" cy="571500"/>
          <wp:effectExtent l="0" t="0" r="9525" b="0"/>
          <wp:docPr id="520" name="Obraz 520" descr="EFRR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_pozio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45E99" w14:textId="77777777" w:rsidR="0085777B" w:rsidRPr="009E0ED6" w:rsidRDefault="0085777B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6"/>
        <w:szCs w:val="6"/>
        <w:lang w:val="en-US" w:eastAsia="pl-PL"/>
      </w:rPr>
    </w:pPr>
  </w:p>
  <w:p w14:paraId="544E1462" w14:textId="77777777" w:rsidR="0085777B" w:rsidRPr="009E0ED6" w:rsidRDefault="0085777B" w:rsidP="0085777B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Projekt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„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SPINplace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— centrum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kreatywności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i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coworkingu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>”</w:t>
    </w:r>
  </w:p>
  <w:p w14:paraId="43632817" w14:textId="5270D6BB" w:rsidR="00633093" w:rsidRPr="0067225F" w:rsidRDefault="0085777B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  <w:r w:rsidRPr="009E0ED6">
      <w:rPr>
        <w:rFonts w:ascii="Times New Roman" w:eastAsia="Times New Roman" w:hAnsi="Times New Roman" w:cs="Times New Roman"/>
        <w:i/>
        <w:szCs w:val="20"/>
        <w:lang w:val="en-US" w:eastAsia="pl-PL"/>
      </w:rPr>
      <w:pict w14:anchorId="0D58AB33">
        <v:rect id="_x0000_i1074" style="width:411.05pt;height:.75pt" o:hralign="center" o:hrstd="t" o:hr="t" fillcolor="#a0a0a0" stroked="f"/>
      </w:pict>
    </w:r>
  </w:p>
  <w:bookmarkEnd w:id="4"/>
  <w:p w14:paraId="759CE5A3" w14:textId="5E781A7F" w:rsidR="00633093" w:rsidRDefault="006330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0394B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3E5DBD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CE742B"/>
    <w:multiLevelType w:val="multilevel"/>
    <w:tmpl w:val="CDBADECA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="Arial" w:hint="default"/>
        <w:sz w:val="20"/>
      </w:rPr>
    </w:lvl>
    <w:lvl w:ilvl="1">
      <w:start w:val="1"/>
      <w:numFmt w:val="decimal"/>
      <w:lvlText w:val="%1.%2."/>
      <w:lvlJc w:val="left"/>
      <w:pPr>
        <w:ind w:left="396" w:hanging="360"/>
      </w:pPr>
      <w:rPr>
        <w:rFonts w:eastAsiaTheme="minorHAnsi" w:cs="Arial" w:hint="default"/>
        <w:sz w:val="20"/>
      </w:rPr>
    </w:lvl>
    <w:lvl w:ilvl="2">
      <w:start w:val="1"/>
      <w:numFmt w:val="decimal"/>
      <w:lvlText w:val="%1.%2.%3."/>
      <w:lvlJc w:val="left"/>
      <w:pPr>
        <w:ind w:left="792" w:hanging="720"/>
      </w:pPr>
      <w:rPr>
        <w:rFonts w:eastAsiaTheme="minorHAnsi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eastAsiaTheme="minorHAnsi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eastAsiaTheme="minorHAnsi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eastAsiaTheme="minorHAnsi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1296" w:hanging="1080"/>
      </w:pPr>
      <w:rPr>
        <w:rFonts w:eastAsiaTheme="minorHAnsi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eastAsiaTheme="minorHAnsi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728" w:hanging="1440"/>
      </w:pPr>
      <w:rPr>
        <w:rFonts w:eastAsiaTheme="minorHAnsi" w:cs="Arial" w:hint="default"/>
        <w:sz w:val="20"/>
      </w:rPr>
    </w:lvl>
  </w:abstractNum>
  <w:abstractNum w:abstractNumId="4" w15:restartNumberingAfterBreak="0">
    <w:nsid w:val="12A20732"/>
    <w:multiLevelType w:val="hybridMultilevel"/>
    <w:tmpl w:val="088E8B14"/>
    <w:lvl w:ilvl="0" w:tplc="8C76F696">
      <w:start w:val="1"/>
      <w:numFmt w:val="decimal"/>
      <w:lvlText w:val="%1."/>
      <w:lvlJc w:val="left"/>
      <w:pPr>
        <w:ind w:left="1070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497E99"/>
    <w:multiLevelType w:val="hybridMultilevel"/>
    <w:tmpl w:val="210A03F8"/>
    <w:lvl w:ilvl="0" w:tplc="B2061E4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C77F5F"/>
    <w:multiLevelType w:val="hybridMultilevel"/>
    <w:tmpl w:val="BEF0AFD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0732A9"/>
    <w:multiLevelType w:val="hybridMultilevel"/>
    <w:tmpl w:val="72AA7F3A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D45743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B8D4D76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6A0E0C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BC2133E"/>
    <w:multiLevelType w:val="hybridMultilevel"/>
    <w:tmpl w:val="B95C85D4"/>
    <w:lvl w:ilvl="0" w:tplc="54E681B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A9B2723"/>
    <w:multiLevelType w:val="hybridMultilevel"/>
    <w:tmpl w:val="00C01740"/>
    <w:lvl w:ilvl="0" w:tplc="7744D370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E61737D"/>
    <w:multiLevelType w:val="hybridMultilevel"/>
    <w:tmpl w:val="93023B0C"/>
    <w:lvl w:ilvl="0" w:tplc="415CEE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CD41D9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61625F6"/>
    <w:multiLevelType w:val="hybridMultilevel"/>
    <w:tmpl w:val="EF787444"/>
    <w:lvl w:ilvl="0" w:tplc="F6E081CC">
      <w:start w:val="2"/>
      <w:numFmt w:val="decimal"/>
      <w:lvlText w:val="%1."/>
      <w:lvlJc w:val="left"/>
      <w:pPr>
        <w:ind w:left="1429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024C45"/>
    <w:multiLevelType w:val="hybridMultilevel"/>
    <w:tmpl w:val="746263FE"/>
    <w:lvl w:ilvl="0" w:tplc="8E8C1C52">
      <w:start w:val="2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1686BD8"/>
    <w:multiLevelType w:val="hybridMultilevel"/>
    <w:tmpl w:val="DCB48CC6"/>
    <w:lvl w:ilvl="0" w:tplc="ADEE2B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8E230D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8690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E82B02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9"/>
  </w:num>
  <w:num w:numId="5">
    <w:abstractNumId w:val="36"/>
  </w:num>
  <w:num w:numId="6">
    <w:abstractNumId w:val="6"/>
  </w:num>
  <w:num w:numId="7">
    <w:abstractNumId w:val="34"/>
  </w:num>
  <w:num w:numId="8">
    <w:abstractNumId w:val="18"/>
  </w:num>
  <w:num w:numId="9">
    <w:abstractNumId w:val="10"/>
  </w:num>
  <w:num w:numId="10">
    <w:abstractNumId w:val="28"/>
  </w:num>
  <w:num w:numId="11">
    <w:abstractNumId w:val="0"/>
  </w:num>
  <w:num w:numId="12">
    <w:abstractNumId w:val="12"/>
  </w:num>
  <w:num w:numId="13">
    <w:abstractNumId w:val="20"/>
  </w:num>
  <w:num w:numId="14">
    <w:abstractNumId w:val="38"/>
  </w:num>
  <w:num w:numId="15">
    <w:abstractNumId w:val="32"/>
  </w:num>
  <w:num w:numId="16">
    <w:abstractNumId w:val="22"/>
  </w:num>
  <w:num w:numId="17">
    <w:abstractNumId w:val="7"/>
  </w:num>
  <w:num w:numId="18">
    <w:abstractNumId w:val="8"/>
  </w:num>
  <w:num w:numId="19">
    <w:abstractNumId w:val="27"/>
  </w:num>
  <w:num w:numId="20">
    <w:abstractNumId w:val="30"/>
  </w:num>
  <w:num w:numId="21">
    <w:abstractNumId w:val="37"/>
  </w:num>
  <w:num w:numId="22">
    <w:abstractNumId w:val="35"/>
  </w:num>
  <w:num w:numId="23">
    <w:abstractNumId w:val="23"/>
  </w:num>
  <w:num w:numId="24">
    <w:abstractNumId w:val="31"/>
  </w:num>
  <w:num w:numId="25">
    <w:abstractNumId w:val="11"/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28">
    <w:abstractNumId w:val="14"/>
  </w:num>
  <w:num w:numId="29">
    <w:abstractNumId w:val="11"/>
  </w:num>
  <w:num w:numId="30">
    <w:abstractNumId w:val="39"/>
  </w:num>
  <w:num w:numId="31">
    <w:abstractNumId w:val="33"/>
  </w:num>
  <w:num w:numId="32">
    <w:abstractNumId w:val="25"/>
  </w:num>
  <w:num w:numId="33">
    <w:abstractNumId w:val="1"/>
  </w:num>
  <w:num w:numId="34">
    <w:abstractNumId w:val="21"/>
  </w:num>
  <w:num w:numId="35">
    <w:abstractNumId w:val="3"/>
  </w:num>
  <w:num w:numId="36">
    <w:abstractNumId w:val="5"/>
  </w:num>
  <w:num w:numId="37">
    <w:abstractNumId w:val="26"/>
  </w:num>
  <w:num w:numId="38">
    <w:abstractNumId w:val="24"/>
  </w:num>
  <w:num w:numId="39">
    <w:abstractNumId w:val="16"/>
  </w:num>
  <w:num w:numId="40">
    <w:abstractNumId w:val="17"/>
  </w:num>
  <w:num w:numId="41">
    <w:abstractNumId w:val="40"/>
  </w:num>
  <w:num w:numId="42">
    <w:abstractNumId w:val="2"/>
  </w:num>
  <w:num w:numId="43">
    <w:abstractNumId w:val="4"/>
  </w:num>
  <w:num w:numId="44">
    <w:abstractNumId w:val="29"/>
  </w:num>
  <w:num w:numId="45">
    <w:abstractNumId w:val="15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7990"/>
    <w:rsid w:val="00020C21"/>
    <w:rsid w:val="00021C6F"/>
    <w:rsid w:val="00023CE7"/>
    <w:rsid w:val="00024080"/>
    <w:rsid w:val="0002482B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103256"/>
    <w:rsid w:val="00110217"/>
    <w:rsid w:val="00111FD4"/>
    <w:rsid w:val="00112DCC"/>
    <w:rsid w:val="00113823"/>
    <w:rsid w:val="00120254"/>
    <w:rsid w:val="00120996"/>
    <w:rsid w:val="00133A6D"/>
    <w:rsid w:val="00140517"/>
    <w:rsid w:val="001463E7"/>
    <w:rsid w:val="00147280"/>
    <w:rsid w:val="001509D7"/>
    <w:rsid w:val="00155256"/>
    <w:rsid w:val="00157520"/>
    <w:rsid w:val="00170642"/>
    <w:rsid w:val="001809CF"/>
    <w:rsid w:val="001814C5"/>
    <w:rsid w:val="00181B99"/>
    <w:rsid w:val="00182C21"/>
    <w:rsid w:val="001863EA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41D9C"/>
    <w:rsid w:val="00241F55"/>
    <w:rsid w:val="00243F81"/>
    <w:rsid w:val="00267E6B"/>
    <w:rsid w:val="00271B53"/>
    <w:rsid w:val="00272E3F"/>
    <w:rsid w:val="002767DF"/>
    <w:rsid w:val="00286991"/>
    <w:rsid w:val="0029066E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516FA"/>
    <w:rsid w:val="00455B33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6E91"/>
    <w:rsid w:val="004A76F4"/>
    <w:rsid w:val="004B2336"/>
    <w:rsid w:val="004B4CE9"/>
    <w:rsid w:val="004C0E1D"/>
    <w:rsid w:val="004D22E3"/>
    <w:rsid w:val="004D2D43"/>
    <w:rsid w:val="004E0BD8"/>
    <w:rsid w:val="004F088D"/>
    <w:rsid w:val="00503F69"/>
    <w:rsid w:val="0050441A"/>
    <w:rsid w:val="005149DB"/>
    <w:rsid w:val="00515101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7D25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6973"/>
    <w:rsid w:val="006A1250"/>
    <w:rsid w:val="006A3B9F"/>
    <w:rsid w:val="006A5F11"/>
    <w:rsid w:val="006A784F"/>
    <w:rsid w:val="006B318B"/>
    <w:rsid w:val="006B5627"/>
    <w:rsid w:val="006B5844"/>
    <w:rsid w:val="006C5845"/>
    <w:rsid w:val="006D3219"/>
    <w:rsid w:val="006D55DA"/>
    <w:rsid w:val="006D6009"/>
    <w:rsid w:val="006E2700"/>
    <w:rsid w:val="006E33C4"/>
    <w:rsid w:val="006E3711"/>
    <w:rsid w:val="006F2450"/>
    <w:rsid w:val="006F255D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946"/>
    <w:rsid w:val="00754EE7"/>
    <w:rsid w:val="00761748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A2835"/>
    <w:rsid w:val="007B1224"/>
    <w:rsid w:val="007B399D"/>
    <w:rsid w:val="007B551E"/>
    <w:rsid w:val="007C0BAD"/>
    <w:rsid w:val="007C52C3"/>
    <w:rsid w:val="007C7952"/>
    <w:rsid w:val="007D67F0"/>
    <w:rsid w:val="007E1600"/>
    <w:rsid w:val="007E1AEB"/>
    <w:rsid w:val="007E1EB6"/>
    <w:rsid w:val="007F153F"/>
    <w:rsid w:val="007F1CC6"/>
    <w:rsid w:val="007F6508"/>
    <w:rsid w:val="007F728E"/>
    <w:rsid w:val="00801161"/>
    <w:rsid w:val="00801A5D"/>
    <w:rsid w:val="00803C8F"/>
    <w:rsid w:val="00806286"/>
    <w:rsid w:val="008145E1"/>
    <w:rsid w:val="00815FE8"/>
    <w:rsid w:val="00816AAD"/>
    <w:rsid w:val="0082259F"/>
    <w:rsid w:val="008267E1"/>
    <w:rsid w:val="00826D4A"/>
    <w:rsid w:val="008278FB"/>
    <w:rsid w:val="008325FA"/>
    <w:rsid w:val="00832B5A"/>
    <w:rsid w:val="00833161"/>
    <w:rsid w:val="00845B0F"/>
    <w:rsid w:val="0085777B"/>
    <w:rsid w:val="008614D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6444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40E6"/>
    <w:rsid w:val="009D33A0"/>
    <w:rsid w:val="009D5C07"/>
    <w:rsid w:val="009D7BC2"/>
    <w:rsid w:val="009E4BCB"/>
    <w:rsid w:val="009E68C1"/>
    <w:rsid w:val="009E6B62"/>
    <w:rsid w:val="009F03F3"/>
    <w:rsid w:val="009F5C6B"/>
    <w:rsid w:val="009F6A1C"/>
    <w:rsid w:val="00A0368D"/>
    <w:rsid w:val="00A10728"/>
    <w:rsid w:val="00A11F39"/>
    <w:rsid w:val="00A13FB2"/>
    <w:rsid w:val="00A178BF"/>
    <w:rsid w:val="00A2561E"/>
    <w:rsid w:val="00A2615A"/>
    <w:rsid w:val="00A30093"/>
    <w:rsid w:val="00A327E9"/>
    <w:rsid w:val="00A46D93"/>
    <w:rsid w:val="00A50219"/>
    <w:rsid w:val="00A52E84"/>
    <w:rsid w:val="00A57F79"/>
    <w:rsid w:val="00A61053"/>
    <w:rsid w:val="00A62353"/>
    <w:rsid w:val="00A62983"/>
    <w:rsid w:val="00A62DD6"/>
    <w:rsid w:val="00A66FE6"/>
    <w:rsid w:val="00A77318"/>
    <w:rsid w:val="00A853B3"/>
    <w:rsid w:val="00A867B7"/>
    <w:rsid w:val="00A953DB"/>
    <w:rsid w:val="00AB494E"/>
    <w:rsid w:val="00AB52F7"/>
    <w:rsid w:val="00AB5E4D"/>
    <w:rsid w:val="00AC6D2E"/>
    <w:rsid w:val="00AC7E2A"/>
    <w:rsid w:val="00AD1DEF"/>
    <w:rsid w:val="00AD4719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608D"/>
    <w:rsid w:val="00B76598"/>
    <w:rsid w:val="00B93A7E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5075"/>
    <w:rsid w:val="00C25340"/>
    <w:rsid w:val="00C32198"/>
    <w:rsid w:val="00C325E2"/>
    <w:rsid w:val="00C50DD5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54C1C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2063"/>
    <w:rsid w:val="00E04234"/>
    <w:rsid w:val="00E054BA"/>
    <w:rsid w:val="00E0665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441E"/>
    <w:rsid w:val="00E74559"/>
    <w:rsid w:val="00E77832"/>
    <w:rsid w:val="00E82E2B"/>
    <w:rsid w:val="00E851B4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54060"/>
    <w:rsid w:val="00F6133E"/>
    <w:rsid w:val="00F65A36"/>
    <w:rsid w:val="00F81CA1"/>
    <w:rsid w:val="00F8247C"/>
    <w:rsid w:val="00F84EF3"/>
    <w:rsid w:val="00F85C46"/>
    <w:rsid w:val="00F943C3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D073F"/>
    <w:rsid w:val="00FD20AB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51977-ED03-4875-9469-18F2DE245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4</Pages>
  <Words>1170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218</cp:revision>
  <cp:lastPrinted>2021-02-02T09:35:00Z</cp:lastPrinted>
  <dcterms:created xsi:type="dcterms:W3CDTF">2021-03-29T12:05:00Z</dcterms:created>
  <dcterms:modified xsi:type="dcterms:W3CDTF">2023-08-22T10:44:00Z</dcterms:modified>
</cp:coreProperties>
</file>