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2D5F" w14:textId="77777777" w:rsidR="00C34EB4" w:rsidRDefault="00C34EB4" w:rsidP="00476EF4">
      <w:pPr>
        <w:jc w:val="center"/>
        <w:rPr>
          <w:rFonts w:eastAsia="Calibri"/>
          <w:b/>
        </w:rPr>
      </w:pPr>
    </w:p>
    <w:p w14:paraId="310936AE" w14:textId="05FBD1D3" w:rsidR="00476EF4" w:rsidRDefault="00476EF4" w:rsidP="00476EF4">
      <w:pPr>
        <w:jc w:val="center"/>
        <w:rPr>
          <w:rFonts w:eastAsia="Calibri"/>
          <w:b/>
        </w:rPr>
      </w:pPr>
      <w:r>
        <w:rPr>
          <w:rFonts w:eastAsia="Calibri"/>
          <w:b/>
        </w:rPr>
        <w:t>INFORMACJA Z OTWARCIA OFERT</w:t>
      </w:r>
    </w:p>
    <w:p w14:paraId="49837133" w14:textId="69CB7A32" w:rsidR="00476EF4" w:rsidRDefault="00476EF4" w:rsidP="00476EF4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>(nr referencyjny ZP.271.</w:t>
      </w:r>
      <w:r w:rsidR="002F37BE">
        <w:rPr>
          <w:rFonts w:eastAsia="Calibri"/>
          <w:b/>
        </w:rPr>
        <w:t>6</w:t>
      </w:r>
      <w:r>
        <w:rPr>
          <w:rFonts w:eastAsia="Calibri"/>
          <w:b/>
        </w:rPr>
        <w:t>.202</w:t>
      </w:r>
      <w:r w:rsidR="002F37BE">
        <w:rPr>
          <w:rFonts w:eastAsia="Calibri"/>
          <w:b/>
        </w:rPr>
        <w:t>4</w:t>
      </w:r>
      <w:r>
        <w:rPr>
          <w:rFonts w:eastAsia="Calibri"/>
          <w:b/>
        </w:rPr>
        <w:t xml:space="preserve"> )</w:t>
      </w:r>
    </w:p>
    <w:p w14:paraId="5B98C6AF" w14:textId="77777777" w:rsidR="00476EF4" w:rsidRDefault="00476EF4" w:rsidP="00476EF4">
      <w:pPr>
        <w:pStyle w:val="Nagwek3"/>
        <w:numPr>
          <w:ilvl w:val="0"/>
          <w:numId w:val="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939ECE" w14:textId="6549E038" w:rsidR="00476EF4" w:rsidRDefault="00476EF4" w:rsidP="00476EF4">
      <w:pPr>
        <w:pStyle w:val="Nagwek3"/>
        <w:numPr>
          <w:ilvl w:val="0"/>
          <w:numId w:val="0"/>
        </w:numPr>
        <w:rPr>
          <w:color w:val="000000"/>
          <w:spacing w:val="2"/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złożonych w postępowaniu o udzielenie zamówienia publicznego prowadzonym w trybie podstawowym na podstawie 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275 pkt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>
        <w:rPr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ustawy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 dnia 11 września 2019 r. - Prawo zamówień publicznych (Dz.U. z 202</w:t>
      </w:r>
      <w:r w:rsidR="00554B1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poz. </w:t>
      </w:r>
      <w:r w:rsidR="00554B1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1605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późn.zm)</w:t>
      </w:r>
      <w:r>
        <w:rPr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dalej jako „ustawa </w:t>
      </w:r>
      <w:proofErr w:type="spellStart"/>
      <w:r>
        <w:rPr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>
        <w:rPr>
          <w:b/>
          <w:bCs/>
          <w:lang w:eastAsia="x-none"/>
        </w:rPr>
        <w:t>”</w:t>
      </w:r>
      <w:r>
        <w:t xml:space="preserve">, </w:t>
      </w:r>
      <w:r>
        <w:rPr>
          <w:color w:val="000000"/>
          <w:spacing w:val="2"/>
        </w:rPr>
        <w:t>którego przedmiotem jest:</w:t>
      </w:r>
      <w:bookmarkStart w:id="0" w:name="_Hlk78364490"/>
      <w:r>
        <w:rPr>
          <w:color w:val="000000"/>
          <w:spacing w:val="2"/>
        </w:rPr>
        <w:t xml:space="preserve"> </w:t>
      </w:r>
      <w:bookmarkStart w:id="1" w:name="_Hlk95732948"/>
      <w:bookmarkEnd w:id="0"/>
      <w:r w:rsidR="00554B13">
        <w:rPr>
          <w:rFonts w:eastAsia="Verdana"/>
          <w:b/>
          <w:bCs/>
          <w:color w:val="000000"/>
        </w:rPr>
        <w:t xml:space="preserve">wykonanie </w:t>
      </w:r>
      <w:proofErr w:type="spellStart"/>
      <w:r w:rsidR="00554B13">
        <w:rPr>
          <w:rFonts w:eastAsia="Verdana"/>
          <w:b/>
          <w:bCs/>
          <w:color w:val="000000"/>
        </w:rPr>
        <w:t>nasadzeń</w:t>
      </w:r>
      <w:proofErr w:type="spellEnd"/>
      <w:r w:rsidR="00554B13">
        <w:rPr>
          <w:rFonts w:eastAsia="Verdana"/>
          <w:b/>
          <w:bCs/>
          <w:color w:val="000000"/>
        </w:rPr>
        <w:t xml:space="preserve"> zieleni w Grodzisku Mazowieckim realizowane w ramach projektu pn. „Inwestycje w zakresie zielono-niebieskiej infrastruktury w Grodzisku Mazowieckim” </w:t>
      </w:r>
      <w:r w:rsidR="00554B13">
        <w:rPr>
          <w:rFonts w:eastAsia="Verdana"/>
          <w:b/>
          <w:color w:val="000000"/>
        </w:rPr>
        <w:t xml:space="preserve">współfinansowane ze środków Mechanizmu Finansowego Europejskiego Obszaru Gospodarczego w ramach Programu Środowisko, Energia i Zmiany Klimatu, obszar programowy:  </w:t>
      </w:r>
      <w:r w:rsidR="00554B13">
        <w:rPr>
          <w:b/>
        </w:rPr>
        <w:t>Łagodzenie zmian klimatu i adaptacja do ich skutków</w:t>
      </w:r>
      <w:r>
        <w:rPr>
          <w:b/>
        </w:rPr>
        <w:t xml:space="preserve">, </w:t>
      </w:r>
      <w:r>
        <w:rPr>
          <w:b/>
          <w:bCs/>
        </w:rPr>
        <w:t xml:space="preserve"> </w:t>
      </w:r>
      <w:bookmarkEnd w:id="1"/>
      <w:r>
        <w:rPr>
          <w:color w:val="000000"/>
          <w:spacing w:val="2"/>
        </w:rPr>
        <w:t>prowadzonym przez Gminę Grodzisk Mazowiecki</w:t>
      </w:r>
      <w:r>
        <w:rPr>
          <w:b/>
          <w:color w:val="000000"/>
          <w:spacing w:val="2"/>
        </w:rPr>
        <w:t xml:space="preserve">, </w:t>
      </w:r>
      <w:r>
        <w:rPr>
          <w:color w:val="000000"/>
          <w:spacing w:val="2"/>
        </w:rPr>
        <w:t xml:space="preserve">dalej jako „postępowanie”. </w:t>
      </w:r>
    </w:p>
    <w:p w14:paraId="4F14AC8F" w14:textId="77777777" w:rsidR="00554B13" w:rsidRPr="00554B13" w:rsidRDefault="00554B13" w:rsidP="00554B13">
      <w:pPr>
        <w:rPr>
          <w:lang w:eastAsia="ar-SA"/>
        </w:rPr>
      </w:pPr>
    </w:p>
    <w:p w14:paraId="504004E6" w14:textId="2FA62B65" w:rsidR="00476EF4" w:rsidRDefault="00476EF4" w:rsidP="00476EF4">
      <w:pPr>
        <w:shd w:val="clear" w:color="auto" w:fill="FFFFFF"/>
        <w:tabs>
          <w:tab w:val="num" w:pos="2694"/>
          <w:tab w:val="left" w:pos="8861"/>
        </w:tabs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  <w:spacing w:val="2"/>
          <w:lang w:eastAsia="en-US"/>
        </w:rPr>
      </w:pPr>
      <w:r>
        <w:rPr>
          <w:rFonts w:eastAsia="Calibri"/>
          <w:bCs/>
          <w:lang w:eastAsia="x-none"/>
        </w:rPr>
        <w:t xml:space="preserve">Na podstawie art. 222 ust. 5 ustawy </w:t>
      </w:r>
      <w:proofErr w:type="spellStart"/>
      <w:r>
        <w:rPr>
          <w:rFonts w:eastAsia="Calibri"/>
          <w:bCs/>
          <w:lang w:eastAsia="x-none"/>
        </w:rPr>
        <w:t>Pzp</w:t>
      </w:r>
      <w:proofErr w:type="spellEnd"/>
      <w:r>
        <w:rPr>
          <w:rFonts w:eastAsia="Calibri"/>
          <w:b/>
          <w:bCs/>
          <w:lang w:eastAsia="x-none"/>
        </w:rPr>
        <w:t xml:space="preserve"> </w:t>
      </w:r>
      <w:r>
        <w:rPr>
          <w:rFonts w:eastAsia="Calibri"/>
          <w:bCs/>
          <w:lang w:eastAsia="x-none"/>
        </w:rPr>
        <w:t>informuję,</w:t>
      </w:r>
      <w:r>
        <w:rPr>
          <w:rFonts w:eastAsia="Calibri"/>
          <w:b/>
          <w:bCs/>
          <w:lang w:eastAsia="x-none"/>
        </w:rPr>
        <w:t xml:space="preserve"> </w:t>
      </w:r>
      <w:r>
        <w:rPr>
          <w:rFonts w:eastAsia="Calibri"/>
          <w:lang w:eastAsia="x-none"/>
        </w:rPr>
        <w:t>że</w:t>
      </w:r>
      <w:r>
        <w:rPr>
          <w:rFonts w:eastAsia="Calibri"/>
          <w:b/>
          <w:bCs/>
          <w:lang w:eastAsia="x-none"/>
        </w:rPr>
        <w:t xml:space="preserve"> </w:t>
      </w:r>
      <w:r>
        <w:rPr>
          <w:rFonts w:eastAsia="Calibri"/>
        </w:rPr>
        <w:t xml:space="preserve">w dniu </w:t>
      </w:r>
      <w:bookmarkStart w:id="2" w:name="_Hlk78364467"/>
      <w:r w:rsidR="002F37BE">
        <w:rPr>
          <w:rFonts w:eastAsia="Calibri"/>
          <w:b/>
        </w:rPr>
        <w:t>1</w:t>
      </w:r>
      <w:r w:rsidR="0094704E">
        <w:rPr>
          <w:rFonts w:eastAsia="Calibri"/>
          <w:b/>
        </w:rPr>
        <w:t>9</w:t>
      </w:r>
      <w:r>
        <w:rPr>
          <w:rFonts w:eastAsia="Calibri"/>
          <w:b/>
        </w:rPr>
        <w:t>.</w:t>
      </w:r>
      <w:r w:rsidR="002F37BE">
        <w:rPr>
          <w:rFonts w:eastAsia="Calibri"/>
          <w:b/>
        </w:rPr>
        <w:t>0</w:t>
      </w:r>
      <w:r w:rsidR="0094704E">
        <w:rPr>
          <w:rFonts w:eastAsia="Calibri"/>
          <w:b/>
        </w:rPr>
        <w:t>1</w:t>
      </w:r>
      <w:r>
        <w:rPr>
          <w:rFonts w:eastAsia="Calibri"/>
          <w:b/>
        </w:rPr>
        <w:t>.202</w:t>
      </w:r>
      <w:r w:rsidR="002F37BE">
        <w:rPr>
          <w:rFonts w:eastAsia="Calibri"/>
          <w:b/>
        </w:rPr>
        <w:t>4</w:t>
      </w:r>
      <w:r>
        <w:rPr>
          <w:rFonts w:eastAsia="Calibri"/>
        </w:rPr>
        <w:t xml:space="preserve">r. </w:t>
      </w:r>
      <w:r>
        <w:rPr>
          <w:rFonts w:eastAsia="Calibri"/>
          <w:b/>
          <w:bCs/>
        </w:rPr>
        <w:t>o godz. 12.30</w:t>
      </w:r>
      <w:r>
        <w:rPr>
          <w:rFonts w:eastAsia="Calibri"/>
          <w:b/>
        </w:rPr>
        <w:t xml:space="preserve"> </w:t>
      </w:r>
      <w:bookmarkEnd w:id="2"/>
      <w:r>
        <w:rPr>
          <w:rFonts w:eastAsia="Calibri"/>
        </w:rPr>
        <w:t xml:space="preserve">Komisja Przetargowa </w:t>
      </w:r>
      <w:r>
        <w:t xml:space="preserve">przystąpiła do czynności otwarcia ofert w postępowaniu. </w:t>
      </w:r>
    </w:p>
    <w:p w14:paraId="4308D102" w14:textId="0E134850" w:rsidR="00476EF4" w:rsidRDefault="00476EF4" w:rsidP="00476EF4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Do upływu terminu składania ofert </w:t>
      </w:r>
      <w:r>
        <w:rPr>
          <w:rFonts w:eastAsia="Calibri"/>
        </w:rPr>
        <w:t xml:space="preserve">za pośrednictwem </w:t>
      </w:r>
      <w:hyperlink r:id="rId7" w:history="1">
        <w:r>
          <w:rPr>
            <w:rStyle w:val="Hipercze"/>
            <w:rFonts w:eastAsia="Calibri"/>
            <w:color w:val="1155CC"/>
          </w:rPr>
          <w:t>platformazakupowa.pl</w:t>
        </w:r>
      </w:hyperlink>
      <w:r>
        <w:rPr>
          <w:rFonts w:eastAsia="Calibri"/>
        </w:rPr>
        <w:t xml:space="preserve"> pod adresem: </w:t>
      </w:r>
      <w:hyperlink r:id="rId8" w:history="1">
        <w:r>
          <w:rPr>
            <w:rStyle w:val="Hipercze"/>
          </w:rPr>
          <w:t xml:space="preserve"> </w:t>
        </w:r>
      </w:hyperlink>
      <w:r w:rsidR="00254E77" w:rsidRPr="00254E77">
        <w:t xml:space="preserve"> </w:t>
      </w:r>
      <w:hyperlink r:id="rId9" w:history="1">
        <w:bookmarkStart w:id="3" w:name="_Hlk156230793"/>
        <w:r w:rsidR="002F37BE" w:rsidRPr="002F37BE">
          <w:t xml:space="preserve"> </w:t>
        </w:r>
        <w:hyperlink r:id="rId10" w:history="1">
          <w:r w:rsidR="002F37BE">
            <w:rPr>
              <w:rStyle w:val="Hipercze"/>
              <w:rFonts w:ascii="Open Sans" w:hAnsi="Open Sans" w:cs="Open Sans"/>
              <w:color w:val="23527C"/>
              <w:sz w:val="19"/>
              <w:szCs w:val="19"/>
              <w:shd w:val="clear" w:color="auto" w:fill="FFFFFF"/>
            </w:rPr>
            <w:t>https://platformazakupowa.pl/transakcja/872984</w:t>
          </w:r>
        </w:hyperlink>
        <w:bookmarkEnd w:id="3"/>
        <w:r w:rsidR="00254E77" w:rsidRPr="00B4042C">
          <w:rPr>
            <w:rStyle w:val="Hipercze"/>
          </w:rPr>
          <w:t xml:space="preserve"> </w:t>
        </w:r>
      </w:hyperlink>
      <w:r w:rsidR="00625E59">
        <w:rPr>
          <w:rStyle w:val="Hipercze"/>
        </w:rPr>
        <w:t xml:space="preserve"> </w:t>
      </w:r>
      <w:r>
        <w:rPr>
          <w:color w:val="000000"/>
        </w:rPr>
        <w:t xml:space="preserve">złożono </w:t>
      </w:r>
      <w:r w:rsidR="003B225A">
        <w:rPr>
          <w:color w:val="000000"/>
        </w:rPr>
        <w:t>7</w:t>
      </w:r>
      <w:r>
        <w:rPr>
          <w:color w:val="000000"/>
        </w:rPr>
        <w:t xml:space="preserve"> ofert. </w:t>
      </w:r>
    </w:p>
    <w:p w14:paraId="25F999C6" w14:textId="77777777" w:rsidR="00317254" w:rsidRDefault="00317254" w:rsidP="00476EF4">
      <w:pPr>
        <w:spacing w:after="120" w:line="276" w:lineRule="auto"/>
        <w:jc w:val="both"/>
        <w:rPr>
          <w:color w:val="000000"/>
        </w:rPr>
      </w:pPr>
    </w:p>
    <w:p w14:paraId="7BFC5FD3" w14:textId="061F7A8E" w:rsidR="00317254" w:rsidRPr="00450674" w:rsidRDefault="00317254" w:rsidP="00317254">
      <w:pPr>
        <w:numPr>
          <w:ilvl w:val="0"/>
          <w:numId w:val="9"/>
        </w:numPr>
        <w:spacing w:after="120" w:line="276" w:lineRule="auto"/>
        <w:jc w:val="both"/>
      </w:pPr>
      <w:r>
        <w:t>Państwo Łąka Sp. z o. o.19-300 Ełk, Oracze 31</w:t>
      </w:r>
      <w:r w:rsidRPr="00317254">
        <w:t xml:space="preserve"> </w:t>
      </w:r>
      <w:r w:rsidRPr="00450674">
        <w:t xml:space="preserve">za cenę </w:t>
      </w:r>
      <w:r w:rsidR="00A4287A">
        <w:rPr>
          <w:rFonts w:eastAsiaTheme="minorHAnsi"/>
          <w:lang w:eastAsia="en-US"/>
        </w:rPr>
        <w:t>176 880</w:t>
      </w:r>
      <w:r w:rsidRPr="00450674">
        <w:rPr>
          <w:rFonts w:eastAsiaTheme="minorHAnsi"/>
          <w:lang w:eastAsia="en-US"/>
        </w:rPr>
        <w:t>,00</w:t>
      </w:r>
      <w:r>
        <w:rPr>
          <w:rFonts w:eastAsiaTheme="minorHAnsi"/>
          <w:lang w:eastAsia="en-US"/>
        </w:rPr>
        <w:t xml:space="preserve"> </w:t>
      </w:r>
      <w:r w:rsidRPr="00450674">
        <w:t>zł. brutto. Okres udzielonej gwarancji - 36 miesięcy.</w:t>
      </w:r>
    </w:p>
    <w:p w14:paraId="6D4ADE4B" w14:textId="3CF860B6" w:rsidR="00317254" w:rsidRPr="00450674" w:rsidRDefault="00A4287A" w:rsidP="00317254">
      <w:pPr>
        <w:numPr>
          <w:ilvl w:val="0"/>
          <w:numId w:val="9"/>
        </w:numPr>
        <w:spacing w:after="120" w:line="276" w:lineRule="auto"/>
        <w:jc w:val="both"/>
      </w:pPr>
      <w:r>
        <w:t xml:space="preserve">Stefan Połonecki </w:t>
      </w:r>
      <w:proofErr w:type="spellStart"/>
      <w:r w:rsidR="00317254">
        <w:t>Gijon</w:t>
      </w:r>
      <w:proofErr w:type="spellEnd"/>
      <w:r w:rsidR="00317254">
        <w:t xml:space="preserve"> Serwis</w:t>
      </w:r>
      <w:r>
        <w:t xml:space="preserve"> </w:t>
      </w:r>
      <w:r w:rsidR="00317254">
        <w:t xml:space="preserve">46-022 </w:t>
      </w:r>
      <w:r>
        <w:t>Z</w:t>
      </w:r>
      <w:r w:rsidR="00317254">
        <w:t>awada, Oleska 21</w:t>
      </w:r>
      <w:r w:rsidR="00317254" w:rsidRPr="00317254">
        <w:t xml:space="preserve"> </w:t>
      </w:r>
      <w:r w:rsidR="00317254" w:rsidRPr="00450674">
        <w:t xml:space="preserve">za cenę </w:t>
      </w:r>
      <w:r>
        <w:rPr>
          <w:rFonts w:eastAsiaTheme="minorHAnsi"/>
          <w:lang w:eastAsia="en-US"/>
        </w:rPr>
        <w:t xml:space="preserve">210 561,12 </w:t>
      </w:r>
      <w:r w:rsidR="00317254" w:rsidRPr="00450674">
        <w:t>zł. brutto. Okres udzielonej gwarancji - 36 miesięcy.</w:t>
      </w:r>
    </w:p>
    <w:p w14:paraId="6615D9C6" w14:textId="77777777" w:rsidR="00317254" w:rsidRPr="00317254" w:rsidRDefault="00317254" w:rsidP="00317254">
      <w:pPr>
        <w:pStyle w:val="Akapitzlist"/>
        <w:numPr>
          <w:ilvl w:val="0"/>
          <w:numId w:val="9"/>
        </w:numPr>
        <w:spacing w:after="120" w:line="276" w:lineRule="auto"/>
        <w:jc w:val="both"/>
        <w:rPr>
          <w:color w:val="000000"/>
        </w:rPr>
      </w:pPr>
      <w:r>
        <w:t>GREEN FASHION S.C. ZUZANNA SZULIGA-KRÓL, ALEKSANDER KRÓL</w:t>
      </w:r>
    </w:p>
    <w:p w14:paraId="4F7997AE" w14:textId="42402BDE" w:rsidR="00317254" w:rsidRDefault="00317254" w:rsidP="00317254">
      <w:pPr>
        <w:spacing w:after="120" w:line="276" w:lineRule="auto"/>
        <w:ind w:left="720"/>
        <w:jc w:val="both"/>
      </w:pPr>
      <w:r>
        <w:t>03-833 WARSZAWA, PODSKARBIŃSKA 8A</w:t>
      </w:r>
      <w:r w:rsidRPr="00317254">
        <w:t xml:space="preserve"> </w:t>
      </w:r>
      <w:r w:rsidRPr="00450674">
        <w:t xml:space="preserve">za cenę </w:t>
      </w:r>
      <w:r w:rsidR="00A4287A">
        <w:rPr>
          <w:rFonts w:eastAsiaTheme="minorHAnsi"/>
          <w:lang w:eastAsia="en-US"/>
        </w:rPr>
        <w:t>175 780</w:t>
      </w:r>
      <w:r w:rsidRPr="00450674">
        <w:rPr>
          <w:rFonts w:eastAsiaTheme="minorHAnsi"/>
          <w:lang w:eastAsia="en-US"/>
        </w:rPr>
        <w:t>,00</w:t>
      </w:r>
      <w:r>
        <w:rPr>
          <w:rFonts w:eastAsiaTheme="minorHAnsi"/>
          <w:lang w:eastAsia="en-US"/>
        </w:rPr>
        <w:t xml:space="preserve"> </w:t>
      </w:r>
      <w:r w:rsidRPr="00450674">
        <w:t xml:space="preserve">zł. brutto. Okres udzielonej gwarancji - </w:t>
      </w:r>
      <w:r w:rsidR="00A4287A">
        <w:t>brak</w:t>
      </w:r>
      <w:r w:rsidRPr="00450674">
        <w:t>.</w:t>
      </w:r>
    </w:p>
    <w:p w14:paraId="7DDB8E01" w14:textId="665CA91F" w:rsidR="00317254" w:rsidRPr="00317254" w:rsidRDefault="00317254" w:rsidP="00317254">
      <w:pPr>
        <w:numPr>
          <w:ilvl w:val="0"/>
          <w:numId w:val="9"/>
        </w:numPr>
        <w:spacing w:after="120" w:line="276" w:lineRule="auto"/>
        <w:jc w:val="both"/>
      </w:pPr>
      <w:r>
        <w:t>AG-COMPLE</w:t>
      </w:r>
      <w:r w:rsidRPr="00317254">
        <w:t xml:space="preserve"> </w:t>
      </w:r>
      <w:r>
        <w:t>ARBOR SPÓŁKA Z OGRANICZONĄ ODPOWIEDZIALNOŚCIĄ</w:t>
      </w:r>
      <w:r>
        <w:br/>
        <w:t>80-890 Gdańsk, ul. Jana Heweliusza 11 X Sp. z o.o.</w:t>
      </w:r>
      <w:r w:rsidR="00CD770D">
        <w:t xml:space="preserve"> </w:t>
      </w:r>
      <w:r>
        <w:t>03-046 Warszawa, Płytowa 14</w:t>
      </w:r>
      <w:r w:rsidRPr="00317254">
        <w:t xml:space="preserve"> </w:t>
      </w:r>
      <w:r w:rsidRPr="00450674">
        <w:t xml:space="preserve">za cenę </w:t>
      </w:r>
      <w:r w:rsidR="00A4287A">
        <w:rPr>
          <w:rFonts w:eastAsiaTheme="minorHAnsi"/>
          <w:lang w:eastAsia="en-US"/>
        </w:rPr>
        <w:t>295</w:t>
      </w:r>
      <w:r>
        <w:rPr>
          <w:rFonts w:eastAsiaTheme="minorHAnsi"/>
          <w:lang w:eastAsia="en-US"/>
        </w:rPr>
        <w:t xml:space="preserve"> </w:t>
      </w:r>
      <w:r w:rsidR="00A4287A">
        <w:rPr>
          <w:rFonts w:eastAsiaTheme="minorHAnsi"/>
          <w:lang w:eastAsia="en-US"/>
        </w:rPr>
        <w:t>311</w:t>
      </w:r>
      <w:r w:rsidRPr="00450674">
        <w:rPr>
          <w:rFonts w:eastAsiaTheme="minorHAnsi"/>
          <w:lang w:eastAsia="en-US"/>
        </w:rPr>
        <w:t>,</w:t>
      </w:r>
      <w:r w:rsidR="00CD770D">
        <w:rPr>
          <w:rFonts w:eastAsiaTheme="minorHAnsi"/>
          <w:lang w:eastAsia="en-US"/>
        </w:rPr>
        <w:t>85</w:t>
      </w:r>
      <w:r>
        <w:rPr>
          <w:rFonts w:eastAsiaTheme="minorHAnsi"/>
          <w:lang w:eastAsia="en-US"/>
        </w:rPr>
        <w:t xml:space="preserve"> </w:t>
      </w:r>
      <w:r w:rsidRPr="00450674">
        <w:t>zł. brutto. Okres udzielonej gwarancji - 36 miesięcy.</w:t>
      </w:r>
    </w:p>
    <w:p w14:paraId="140B98BA" w14:textId="190B7CFF" w:rsidR="004F28F0" w:rsidRDefault="004F28F0" w:rsidP="004F28F0">
      <w:pPr>
        <w:numPr>
          <w:ilvl w:val="0"/>
          <w:numId w:val="9"/>
        </w:numPr>
        <w:spacing w:after="120" w:line="276" w:lineRule="auto"/>
        <w:jc w:val="both"/>
      </w:pPr>
      <w:r w:rsidRPr="00450674">
        <w:rPr>
          <w:rFonts w:eastAsiaTheme="minorHAnsi"/>
          <w:lang w:eastAsia="en-US"/>
        </w:rPr>
        <w:t>ŁĄKI</w:t>
      </w:r>
      <w:r w:rsidR="00450674" w:rsidRPr="00450674">
        <w:rPr>
          <w:rFonts w:eastAsiaTheme="minorHAnsi"/>
          <w:lang w:eastAsia="en-US"/>
        </w:rPr>
        <w:t xml:space="preserve"> </w:t>
      </w:r>
      <w:r w:rsidRPr="00450674">
        <w:rPr>
          <w:rFonts w:eastAsiaTheme="minorHAnsi"/>
          <w:lang w:eastAsia="en-US"/>
        </w:rPr>
        <w:t xml:space="preserve"> KWIETNE Karol Podyma,  ul. Ziąbki 10,  99-417 </w:t>
      </w:r>
      <w:r w:rsidR="00450674" w:rsidRPr="00450674">
        <w:rPr>
          <w:rFonts w:eastAsiaTheme="minorHAnsi"/>
          <w:lang w:eastAsia="en-US"/>
        </w:rPr>
        <w:t xml:space="preserve"> </w:t>
      </w:r>
      <w:r w:rsidRPr="00450674">
        <w:rPr>
          <w:rFonts w:eastAsiaTheme="minorHAnsi"/>
          <w:lang w:eastAsia="en-US"/>
        </w:rPr>
        <w:t xml:space="preserve">Ziąbki  </w:t>
      </w:r>
      <w:r w:rsidRPr="00450674">
        <w:t xml:space="preserve">za cenę </w:t>
      </w:r>
      <w:r w:rsidR="00A4287A">
        <w:rPr>
          <w:rFonts w:eastAsiaTheme="minorHAnsi"/>
          <w:lang w:eastAsia="en-US"/>
        </w:rPr>
        <w:t>175</w:t>
      </w:r>
      <w:r w:rsidR="00653282">
        <w:rPr>
          <w:rFonts w:eastAsiaTheme="minorHAnsi"/>
          <w:lang w:eastAsia="en-US"/>
        </w:rPr>
        <w:t xml:space="preserve"> </w:t>
      </w:r>
      <w:r w:rsidR="00A4287A">
        <w:rPr>
          <w:rFonts w:eastAsiaTheme="minorHAnsi"/>
          <w:lang w:eastAsia="en-US"/>
        </w:rPr>
        <w:t>000</w:t>
      </w:r>
      <w:r w:rsidRPr="00450674">
        <w:rPr>
          <w:rFonts w:eastAsiaTheme="minorHAnsi"/>
          <w:lang w:eastAsia="en-US"/>
        </w:rPr>
        <w:t>,00</w:t>
      </w:r>
      <w:r w:rsidR="00653282">
        <w:rPr>
          <w:rFonts w:eastAsiaTheme="minorHAnsi"/>
          <w:lang w:eastAsia="en-US"/>
        </w:rPr>
        <w:t xml:space="preserve"> </w:t>
      </w:r>
      <w:r w:rsidRPr="00450674">
        <w:t>zł. brutto. Okres udzielonej gwarancji - 36 miesięcy.</w:t>
      </w:r>
    </w:p>
    <w:p w14:paraId="4F117BF0" w14:textId="29D0149E" w:rsidR="00317254" w:rsidRDefault="00317254" w:rsidP="00317254">
      <w:pPr>
        <w:numPr>
          <w:ilvl w:val="0"/>
          <w:numId w:val="9"/>
        </w:numPr>
        <w:spacing w:after="120" w:line="276" w:lineRule="auto"/>
        <w:jc w:val="both"/>
      </w:pPr>
      <w:r>
        <w:t>ERSO Sp. z o.o.88-100 Inowrocław, Poznańska 4</w:t>
      </w:r>
      <w:r w:rsidRPr="00317254">
        <w:t xml:space="preserve"> </w:t>
      </w:r>
      <w:r w:rsidRPr="00450674">
        <w:t xml:space="preserve">za cenę </w:t>
      </w:r>
      <w:r w:rsidR="00750875">
        <w:rPr>
          <w:rFonts w:eastAsiaTheme="minorHAnsi"/>
          <w:lang w:eastAsia="en-US"/>
        </w:rPr>
        <w:t>465 434,00</w:t>
      </w:r>
      <w:r>
        <w:rPr>
          <w:rFonts w:eastAsiaTheme="minorHAnsi"/>
          <w:lang w:eastAsia="en-US"/>
        </w:rPr>
        <w:t xml:space="preserve"> </w:t>
      </w:r>
      <w:r w:rsidRPr="00450674">
        <w:t>zł. brutto. Okres udzielonej gwarancji - 36 miesięcy.</w:t>
      </w:r>
    </w:p>
    <w:p w14:paraId="1DD39828" w14:textId="0019292D" w:rsidR="00A4287A" w:rsidRDefault="00317254" w:rsidP="00A4287A">
      <w:pPr>
        <w:numPr>
          <w:ilvl w:val="0"/>
          <w:numId w:val="9"/>
        </w:numPr>
        <w:spacing w:after="120" w:line="276" w:lineRule="auto"/>
        <w:jc w:val="both"/>
      </w:pPr>
      <w:r>
        <w:t>ARBOR SPÓŁKA Z OGRANICZONĄ ODPOWIEDZIALNOŚCIĄ80-890 Gdańsk, ul. Jana Heweliusza 11</w:t>
      </w:r>
      <w:r w:rsidR="00A4287A" w:rsidRPr="00A4287A">
        <w:t xml:space="preserve"> </w:t>
      </w:r>
      <w:r w:rsidR="00A4287A" w:rsidRPr="00450674">
        <w:t xml:space="preserve">za cenę </w:t>
      </w:r>
      <w:r w:rsidR="00A4287A">
        <w:rPr>
          <w:rFonts w:eastAsiaTheme="minorHAnsi"/>
          <w:lang w:eastAsia="en-US"/>
        </w:rPr>
        <w:t>355 600</w:t>
      </w:r>
      <w:r w:rsidR="00A4287A" w:rsidRPr="00450674">
        <w:rPr>
          <w:rFonts w:eastAsiaTheme="minorHAnsi"/>
          <w:lang w:eastAsia="en-US"/>
        </w:rPr>
        <w:t>,00</w:t>
      </w:r>
      <w:r w:rsidR="00A4287A">
        <w:rPr>
          <w:rFonts w:eastAsiaTheme="minorHAnsi"/>
          <w:lang w:eastAsia="en-US"/>
        </w:rPr>
        <w:t xml:space="preserve"> </w:t>
      </w:r>
      <w:r w:rsidR="00A4287A" w:rsidRPr="00450674">
        <w:t>zł. brutto. Okres udzielonej gwarancji - 36 miesięcy.</w:t>
      </w:r>
    </w:p>
    <w:p w14:paraId="6D038E00" w14:textId="77777777" w:rsidR="00476EF4" w:rsidRDefault="00476EF4" w:rsidP="00476EF4">
      <w:pPr>
        <w:spacing w:after="120"/>
        <w:jc w:val="both"/>
        <w:rPr>
          <w:color w:val="000000"/>
        </w:rPr>
      </w:pPr>
    </w:p>
    <w:p w14:paraId="3EB9F92B" w14:textId="2A7158DF" w:rsidR="007F2D0F" w:rsidRPr="001502CB" w:rsidRDefault="00476EF4" w:rsidP="003B225A">
      <w:pPr>
        <w:spacing w:line="276" w:lineRule="auto"/>
      </w:pPr>
      <w:r>
        <w:rPr>
          <w:bCs/>
        </w:rPr>
        <w:t>Na tym protokół zakończono.</w:t>
      </w:r>
    </w:p>
    <w:sectPr w:rsidR="007F2D0F" w:rsidRPr="001502C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B2C6" w14:textId="77777777" w:rsidR="00917837" w:rsidRDefault="00917837" w:rsidP="00F1633F">
      <w:r>
        <w:separator/>
      </w:r>
    </w:p>
  </w:endnote>
  <w:endnote w:type="continuationSeparator" w:id="0">
    <w:p w14:paraId="272A58A7" w14:textId="77777777" w:rsidR="00917837" w:rsidRDefault="00917837" w:rsidP="00F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01DF" w14:textId="77777777" w:rsidR="00F1633F" w:rsidRDefault="00F163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E8BB8E" w14:textId="77777777" w:rsidR="00F1633F" w:rsidRDefault="00F16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BF0A" w14:textId="77777777" w:rsidR="00917837" w:rsidRDefault="00917837" w:rsidP="00F1633F">
      <w:r>
        <w:separator/>
      </w:r>
    </w:p>
  </w:footnote>
  <w:footnote w:type="continuationSeparator" w:id="0">
    <w:p w14:paraId="3B36BF1D" w14:textId="77777777" w:rsidR="00917837" w:rsidRDefault="00917837" w:rsidP="00F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8A8" w14:textId="6AFE7D06" w:rsidR="00021360" w:rsidRDefault="008170A7" w:rsidP="00021360">
    <w:pPr>
      <w:pStyle w:val="Nagwek"/>
    </w:pPr>
    <w:r w:rsidRPr="00566A83">
      <w:rPr>
        <w:rFonts w:ascii="Calibri" w:eastAsia="Calibri" w:hAnsi="Calibri"/>
        <w:noProof/>
      </w:rPr>
      <w:drawing>
        <wp:inline distT="0" distB="0" distL="0" distR="0" wp14:anchorId="4CB7B474" wp14:editId="33FC2404">
          <wp:extent cx="861060" cy="579120"/>
          <wp:effectExtent l="0" t="0" r="0" b="0"/>
          <wp:docPr id="6987350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1360">
      <w:t xml:space="preserve">                                                                                  </w:t>
    </w:r>
  </w:p>
  <w:p w14:paraId="6C24AEAA" w14:textId="20B9DB0F" w:rsidR="00F1633F" w:rsidRDefault="00F1633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334C6"/>
    <w:multiLevelType w:val="multilevel"/>
    <w:tmpl w:val="9028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236B"/>
    <w:multiLevelType w:val="hybridMultilevel"/>
    <w:tmpl w:val="4C4C86DC"/>
    <w:lvl w:ilvl="0" w:tplc="AF3E825A">
      <w:start w:val="310"/>
      <w:numFmt w:val="decimal"/>
      <w:lvlText w:val="%1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456049"/>
    <w:multiLevelType w:val="hybridMultilevel"/>
    <w:tmpl w:val="DAD81C38"/>
    <w:lvl w:ilvl="0" w:tplc="6FCA22E4">
      <w:start w:val="310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26FD7"/>
    <w:multiLevelType w:val="hybridMultilevel"/>
    <w:tmpl w:val="DFA44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8C0BFC"/>
    <w:multiLevelType w:val="hybridMultilevel"/>
    <w:tmpl w:val="C91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5216">
    <w:abstractNumId w:val="5"/>
  </w:num>
  <w:num w:numId="2" w16cid:durableId="9527061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931778">
    <w:abstractNumId w:val="9"/>
  </w:num>
  <w:num w:numId="4" w16cid:durableId="2127389660">
    <w:abstractNumId w:val="0"/>
  </w:num>
  <w:num w:numId="5" w16cid:durableId="924924331">
    <w:abstractNumId w:val="10"/>
  </w:num>
  <w:num w:numId="6" w16cid:durableId="1092704977">
    <w:abstractNumId w:val="2"/>
  </w:num>
  <w:num w:numId="7" w16cid:durableId="1412576948">
    <w:abstractNumId w:val="8"/>
  </w:num>
  <w:num w:numId="8" w16cid:durableId="320499771">
    <w:abstractNumId w:val="1"/>
  </w:num>
  <w:num w:numId="9" w16cid:durableId="960456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9461039">
    <w:abstractNumId w:val="3"/>
  </w:num>
  <w:num w:numId="11" w16cid:durableId="1829132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F"/>
    <w:rsid w:val="00004F4C"/>
    <w:rsid w:val="00021360"/>
    <w:rsid w:val="00037702"/>
    <w:rsid w:val="000974DC"/>
    <w:rsid w:val="000F49C4"/>
    <w:rsid w:val="001502CB"/>
    <w:rsid w:val="001B2011"/>
    <w:rsid w:val="001B3B26"/>
    <w:rsid w:val="00207682"/>
    <w:rsid w:val="00233DF1"/>
    <w:rsid w:val="0024366E"/>
    <w:rsid w:val="002464B8"/>
    <w:rsid w:val="00254E77"/>
    <w:rsid w:val="002661DF"/>
    <w:rsid w:val="00274FBB"/>
    <w:rsid w:val="002A2D39"/>
    <w:rsid w:val="002B52FD"/>
    <w:rsid w:val="002F37BE"/>
    <w:rsid w:val="00304D06"/>
    <w:rsid w:val="00317254"/>
    <w:rsid w:val="00336F81"/>
    <w:rsid w:val="00345507"/>
    <w:rsid w:val="00365AB6"/>
    <w:rsid w:val="00394044"/>
    <w:rsid w:val="003A16E2"/>
    <w:rsid w:val="003B225A"/>
    <w:rsid w:val="003D6371"/>
    <w:rsid w:val="003F1B04"/>
    <w:rsid w:val="003F658D"/>
    <w:rsid w:val="00411428"/>
    <w:rsid w:val="00450674"/>
    <w:rsid w:val="00476EF4"/>
    <w:rsid w:val="004D4588"/>
    <w:rsid w:val="004E0709"/>
    <w:rsid w:val="004F28F0"/>
    <w:rsid w:val="00554B13"/>
    <w:rsid w:val="005741B6"/>
    <w:rsid w:val="005B7F28"/>
    <w:rsid w:val="005D3918"/>
    <w:rsid w:val="00621636"/>
    <w:rsid w:val="00625E59"/>
    <w:rsid w:val="00642C06"/>
    <w:rsid w:val="00653282"/>
    <w:rsid w:val="0066393D"/>
    <w:rsid w:val="00671D8E"/>
    <w:rsid w:val="00692D14"/>
    <w:rsid w:val="006D55E7"/>
    <w:rsid w:val="007169AF"/>
    <w:rsid w:val="0071750D"/>
    <w:rsid w:val="00717F90"/>
    <w:rsid w:val="00733336"/>
    <w:rsid w:val="00750875"/>
    <w:rsid w:val="007A0ED2"/>
    <w:rsid w:val="007C0453"/>
    <w:rsid w:val="007E03B9"/>
    <w:rsid w:val="007F2D0F"/>
    <w:rsid w:val="00802A4A"/>
    <w:rsid w:val="008170A7"/>
    <w:rsid w:val="008B057C"/>
    <w:rsid w:val="008C6173"/>
    <w:rsid w:val="008D6636"/>
    <w:rsid w:val="00917837"/>
    <w:rsid w:val="0092470A"/>
    <w:rsid w:val="0094704E"/>
    <w:rsid w:val="00962588"/>
    <w:rsid w:val="00993380"/>
    <w:rsid w:val="009E3B7F"/>
    <w:rsid w:val="00A069EB"/>
    <w:rsid w:val="00A06D87"/>
    <w:rsid w:val="00A1368F"/>
    <w:rsid w:val="00A4287A"/>
    <w:rsid w:val="00A70F81"/>
    <w:rsid w:val="00AA5ADA"/>
    <w:rsid w:val="00AC1AA9"/>
    <w:rsid w:val="00AD5437"/>
    <w:rsid w:val="00AE7C8A"/>
    <w:rsid w:val="00AF66BF"/>
    <w:rsid w:val="00B22016"/>
    <w:rsid w:val="00B45FA2"/>
    <w:rsid w:val="00B53BC0"/>
    <w:rsid w:val="00BC2227"/>
    <w:rsid w:val="00C140CB"/>
    <w:rsid w:val="00C26A7C"/>
    <w:rsid w:val="00C34EB4"/>
    <w:rsid w:val="00C67D80"/>
    <w:rsid w:val="00CD770D"/>
    <w:rsid w:val="00D14551"/>
    <w:rsid w:val="00D30641"/>
    <w:rsid w:val="00D42102"/>
    <w:rsid w:val="00D93BD0"/>
    <w:rsid w:val="00D93F10"/>
    <w:rsid w:val="00DA7B54"/>
    <w:rsid w:val="00DC6CD4"/>
    <w:rsid w:val="00DD56E5"/>
    <w:rsid w:val="00DD69BA"/>
    <w:rsid w:val="00DF14EF"/>
    <w:rsid w:val="00E21F64"/>
    <w:rsid w:val="00E43DEB"/>
    <w:rsid w:val="00E6184A"/>
    <w:rsid w:val="00E66D72"/>
    <w:rsid w:val="00E77134"/>
    <w:rsid w:val="00EC356E"/>
    <w:rsid w:val="00ED3F69"/>
    <w:rsid w:val="00F10F8A"/>
    <w:rsid w:val="00F1633F"/>
    <w:rsid w:val="00F2079C"/>
    <w:rsid w:val="00F23A13"/>
    <w:rsid w:val="00F56986"/>
    <w:rsid w:val="00F7417F"/>
    <w:rsid w:val="00FB4C63"/>
    <w:rsid w:val="00FD22EE"/>
    <w:rsid w:val="00FD4380"/>
    <w:rsid w:val="00FE2FF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9790"/>
  <w15:chartTrackingRefBased/>
  <w15:docId w15:val="{E7EB2A82-688C-4E39-BF7B-4977E9D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02CB"/>
    <w:pPr>
      <w:keepNext/>
      <w:widowControl w:val="0"/>
      <w:numPr>
        <w:ilvl w:val="2"/>
        <w:numId w:val="2"/>
      </w:numPr>
      <w:tabs>
        <w:tab w:val="clear" w:pos="2160"/>
        <w:tab w:val="num" w:pos="360"/>
      </w:tabs>
      <w:suppressAutoHyphens/>
      <w:ind w:left="0" w:firstLine="0"/>
      <w:jc w:val="both"/>
      <w:outlineLvl w:val="2"/>
    </w:pPr>
    <w:rPr>
      <w:rFonts w:eastAsia="Lucida Sans Unicode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33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1633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F1633F"/>
    <w:rPr>
      <w:sz w:val="20"/>
      <w:vertAlign w:val="superscript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F16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F1633F"/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F1633F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F1633F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709"/>
    <w:rPr>
      <w:rFonts w:eastAsia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709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709"/>
    <w:rPr>
      <w:rFonts w:ascii="Calibri" w:eastAsia="Calibri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4E0709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E07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E0709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1502CB"/>
    <w:rPr>
      <w:rFonts w:eastAsia="Lucida Sans Unicode"/>
      <w:sz w:val="24"/>
      <w:szCs w:val="20"/>
      <w:lang w:eastAsia="ar-SA"/>
    </w:rPr>
  </w:style>
  <w:style w:type="paragraph" w:customStyle="1" w:styleId="Default">
    <w:name w:val="Default"/>
    <w:rsid w:val="001502C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76EF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76EF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967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transakcja/872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84709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Okrasa</dc:creator>
  <cp:keywords/>
  <dc:description/>
  <cp:lastModifiedBy>Adam Nagat</cp:lastModifiedBy>
  <cp:revision>44</cp:revision>
  <cp:lastPrinted>2023-08-29T11:27:00Z</cp:lastPrinted>
  <dcterms:created xsi:type="dcterms:W3CDTF">2021-10-07T09:32:00Z</dcterms:created>
  <dcterms:modified xsi:type="dcterms:W3CDTF">2024-01-19T13:31:00Z</dcterms:modified>
</cp:coreProperties>
</file>