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B4" w:rsidRPr="005E1BB4" w:rsidRDefault="005E1BB4" w:rsidP="005E1BB4">
      <w:pPr>
        <w:shd w:val="clear" w:color="auto" w:fill="FBFBE1"/>
        <w:spacing w:after="0" w:line="240" w:lineRule="auto"/>
        <w:rPr>
          <w:rFonts w:ascii="Tahoma" w:eastAsia="Times New Roman" w:hAnsi="Tahoma" w:cs="Tahoma"/>
          <w:color w:val="000000"/>
          <w:sz w:val="18"/>
          <w:szCs w:val="18"/>
          <w:lang w:eastAsia="pl-PL"/>
        </w:rPr>
      </w:pPr>
      <w:r w:rsidRPr="005E1BB4">
        <w:rPr>
          <w:rFonts w:ascii="Tahoma" w:eastAsia="Times New Roman" w:hAnsi="Tahoma" w:cs="Tahoma"/>
          <w:color w:val="000000"/>
          <w:sz w:val="18"/>
          <w:szCs w:val="18"/>
          <w:lang w:eastAsia="pl-PL"/>
        </w:rPr>
        <w:t>Ogłoszenie nr 540126994-N-2020 z dnia 14-07-2020 r.</w:t>
      </w:r>
    </w:p>
    <w:p w:rsidR="005E1BB4" w:rsidRDefault="005E1BB4" w:rsidP="005E1BB4">
      <w:pPr>
        <w:shd w:val="clear" w:color="auto" w:fill="FBFBE1"/>
        <w:spacing w:after="0" w:line="240" w:lineRule="auto"/>
        <w:jc w:val="center"/>
        <w:rPr>
          <w:rFonts w:ascii="Tahoma" w:eastAsia="Times New Roman" w:hAnsi="Tahoma" w:cs="Tahoma"/>
          <w:b/>
          <w:bCs/>
          <w:color w:val="000000"/>
          <w:sz w:val="27"/>
          <w:szCs w:val="27"/>
          <w:lang w:eastAsia="pl-PL"/>
        </w:rPr>
      </w:pPr>
    </w:p>
    <w:p w:rsidR="005E1BB4" w:rsidRPr="005E1BB4" w:rsidRDefault="005E1BB4" w:rsidP="005E1BB4">
      <w:pPr>
        <w:shd w:val="clear" w:color="auto" w:fill="FBFBE1"/>
        <w:spacing w:after="0" w:line="240" w:lineRule="auto"/>
        <w:jc w:val="center"/>
        <w:rPr>
          <w:rFonts w:ascii="Tahoma" w:eastAsia="Times New Roman" w:hAnsi="Tahoma" w:cs="Tahoma"/>
          <w:b/>
          <w:bCs/>
          <w:color w:val="000000"/>
          <w:sz w:val="27"/>
          <w:szCs w:val="27"/>
          <w:lang w:eastAsia="pl-PL"/>
        </w:rPr>
      </w:pPr>
      <w:bookmarkStart w:id="0" w:name="_GoBack"/>
      <w:bookmarkEnd w:id="0"/>
      <w:r w:rsidRPr="005E1BB4">
        <w:rPr>
          <w:rFonts w:ascii="Tahoma" w:eastAsia="Times New Roman" w:hAnsi="Tahoma" w:cs="Tahoma"/>
          <w:b/>
          <w:bCs/>
          <w:color w:val="000000"/>
          <w:sz w:val="27"/>
          <w:szCs w:val="27"/>
          <w:lang w:eastAsia="pl-PL"/>
        </w:rPr>
        <w:t>Bydgoszcz:</w:t>
      </w:r>
      <w:r w:rsidRPr="005E1BB4">
        <w:rPr>
          <w:rFonts w:ascii="Tahoma" w:eastAsia="Times New Roman" w:hAnsi="Tahoma" w:cs="Tahoma"/>
          <w:b/>
          <w:bCs/>
          <w:color w:val="000000"/>
          <w:sz w:val="27"/>
          <w:szCs w:val="27"/>
          <w:lang w:eastAsia="pl-PL"/>
        </w:rPr>
        <w:br/>
        <w:t>OGŁOSZENIE O ZMIANIE OGŁOSZENIA</w:t>
      </w:r>
    </w:p>
    <w:p w:rsidR="005E1BB4" w:rsidRPr="005E1BB4" w:rsidRDefault="005E1BB4" w:rsidP="005E1BB4">
      <w:pPr>
        <w:shd w:val="clear" w:color="auto" w:fill="FBFBE1"/>
        <w:spacing w:after="0" w:line="240" w:lineRule="auto"/>
        <w:rPr>
          <w:rFonts w:ascii="Tahoma" w:eastAsia="Times New Roman" w:hAnsi="Tahoma" w:cs="Tahoma"/>
          <w:color w:val="000000"/>
          <w:sz w:val="18"/>
          <w:szCs w:val="18"/>
          <w:lang w:eastAsia="pl-PL"/>
        </w:rPr>
      </w:pPr>
      <w:r w:rsidRPr="005E1BB4">
        <w:rPr>
          <w:rFonts w:ascii="Tahoma" w:eastAsia="Times New Roman" w:hAnsi="Tahoma" w:cs="Tahoma"/>
          <w:b/>
          <w:bCs/>
          <w:color w:val="000000"/>
          <w:sz w:val="18"/>
          <w:szCs w:val="18"/>
          <w:lang w:eastAsia="pl-PL"/>
        </w:rPr>
        <w:t>OGŁOSZENIE DOTYCZY:</w:t>
      </w:r>
    </w:p>
    <w:p w:rsidR="005E1BB4" w:rsidRPr="005E1BB4" w:rsidRDefault="005E1BB4" w:rsidP="005E1BB4">
      <w:pPr>
        <w:shd w:val="clear" w:color="auto" w:fill="FBFBE1"/>
        <w:spacing w:after="0" w:line="240" w:lineRule="auto"/>
        <w:rPr>
          <w:rFonts w:ascii="Tahoma" w:eastAsia="Times New Roman" w:hAnsi="Tahoma" w:cs="Tahoma"/>
          <w:color w:val="000000"/>
          <w:sz w:val="18"/>
          <w:szCs w:val="18"/>
          <w:lang w:eastAsia="pl-PL"/>
        </w:rPr>
      </w:pPr>
      <w:r w:rsidRPr="005E1BB4">
        <w:rPr>
          <w:rFonts w:ascii="Tahoma" w:eastAsia="Times New Roman" w:hAnsi="Tahoma" w:cs="Tahoma"/>
          <w:color w:val="000000"/>
          <w:sz w:val="18"/>
          <w:szCs w:val="18"/>
          <w:lang w:eastAsia="pl-PL"/>
        </w:rPr>
        <w:t>Ogłoszenia o zamówieniu</w:t>
      </w:r>
    </w:p>
    <w:p w:rsidR="005E1BB4" w:rsidRPr="005E1BB4" w:rsidRDefault="005E1BB4" w:rsidP="005E1BB4">
      <w:pPr>
        <w:shd w:val="clear" w:color="auto" w:fill="FBFBE1"/>
        <w:spacing w:after="0" w:line="240" w:lineRule="auto"/>
        <w:rPr>
          <w:rFonts w:ascii="Tahoma" w:eastAsia="Times New Roman" w:hAnsi="Tahoma" w:cs="Tahoma"/>
          <w:b/>
          <w:bCs/>
          <w:color w:val="000000"/>
          <w:sz w:val="27"/>
          <w:szCs w:val="27"/>
          <w:lang w:eastAsia="pl-PL"/>
        </w:rPr>
      </w:pPr>
      <w:r w:rsidRPr="005E1BB4">
        <w:rPr>
          <w:rFonts w:ascii="Tahoma" w:eastAsia="Times New Roman" w:hAnsi="Tahoma" w:cs="Tahoma"/>
          <w:b/>
          <w:bCs/>
          <w:color w:val="000000"/>
          <w:sz w:val="27"/>
          <w:szCs w:val="27"/>
          <w:u w:val="single"/>
          <w:lang w:eastAsia="pl-PL"/>
        </w:rPr>
        <w:t>INFORMACJE O ZMIENIANYM OGŁOSZENIU</w:t>
      </w:r>
    </w:p>
    <w:p w:rsidR="005E1BB4" w:rsidRPr="005E1BB4" w:rsidRDefault="005E1BB4" w:rsidP="005E1BB4">
      <w:pPr>
        <w:shd w:val="clear" w:color="auto" w:fill="FBFBE1"/>
        <w:spacing w:after="0" w:line="240" w:lineRule="auto"/>
        <w:rPr>
          <w:rFonts w:ascii="Tahoma" w:eastAsia="Times New Roman" w:hAnsi="Tahoma" w:cs="Tahoma"/>
          <w:color w:val="000000"/>
          <w:sz w:val="18"/>
          <w:szCs w:val="18"/>
          <w:lang w:eastAsia="pl-PL"/>
        </w:rPr>
      </w:pPr>
      <w:r w:rsidRPr="005E1BB4">
        <w:rPr>
          <w:rFonts w:ascii="Tahoma" w:eastAsia="Times New Roman" w:hAnsi="Tahoma" w:cs="Tahoma"/>
          <w:b/>
          <w:bCs/>
          <w:color w:val="000000"/>
          <w:sz w:val="18"/>
          <w:szCs w:val="18"/>
          <w:lang w:eastAsia="pl-PL"/>
        </w:rPr>
        <w:t>Numer: </w:t>
      </w:r>
      <w:r w:rsidRPr="005E1BB4">
        <w:rPr>
          <w:rFonts w:ascii="Tahoma" w:eastAsia="Times New Roman" w:hAnsi="Tahoma" w:cs="Tahoma"/>
          <w:color w:val="000000"/>
          <w:sz w:val="18"/>
          <w:szCs w:val="18"/>
          <w:lang w:eastAsia="pl-PL"/>
        </w:rPr>
        <w:t>560052-N-2020</w:t>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Data: </w:t>
      </w:r>
      <w:r w:rsidRPr="005E1BB4">
        <w:rPr>
          <w:rFonts w:ascii="Tahoma" w:eastAsia="Times New Roman" w:hAnsi="Tahoma" w:cs="Tahoma"/>
          <w:color w:val="000000"/>
          <w:sz w:val="18"/>
          <w:szCs w:val="18"/>
          <w:lang w:eastAsia="pl-PL"/>
        </w:rPr>
        <w:t>10/07/2020</w:t>
      </w:r>
    </w:p>
    <w:p w:rsidR="005E1BB4" w:rsidRPr="005E1BB4" w:rsidRDefault="005E1BB4" w:rsidP="005E1BB4">
      <w:pPr>
        <w:shd w:val="clear" w:color="auto" w:fill="FBFBE1"/>
        <w:spacing w:after="0" w:line="240" w:lineRule="auto"/>
        <w:rPr>
          <w:rFonts w:ascii="Tahoma" w:eastAsia="Times New Roman" w:hAnsi="Tahoma" w:cs="Tahoma"/>
          <w:b/>
          <w:bCs/>
          <w:color w:val="000000"/>
          <w:sz w:val="27"/>
          <w:szCs w:val="27"/>
          <w:lang w:eastAsia="pl-PL"/>
        </w:rPr>
      </w:pPr>
      <w:r w:rsidRPr="005E1BB4">
        <w:rPr>
          <w:rFonts w:ascii="Tahoma" w:eastAsia="Times New Roman" w:hAnsi="Tahoma" w:cs="Tahoma"/>
          <w:b/>
          <w:bCs/>
          <w:color w:val="000000"/>
          <w:sz w:val="27"/>
          <w:szCs w:val="27"/>
          <w:u w:val="single"/>
          <w:lang w:eastAsia="pl-PL"/>
        </w:rPr>
        <w:t>SEKCJA I: ZAMAWIAJĄCY</w:t>
      </w:r>
    </w:p>
    <w:p w:rsidR="005E1BB4" w:rsidRPr="005E1BB4" w:rsidRDefault="005E1BB4" w:rsidP="005E1BB4">
      <w:pPr>
        <w:shd w:val="clear" w:color="auto" w:fill="FBFBE1"/>
        <w:spacing w:after="0" w:line="240" w:lineRule="auto"/>
        <w:rPr>
          <w:rFonts w:ascii="Tahoma" w:eastAsia="Times New Roman" w:hAnsi="Tahoma" w:cs="Tahoma"/>
          <w:color w:val="000000"/>
          <w:sz w:val="18"/>
          <w:szCs w:val="18"/>
          <w:lang w:eastAsia="pl-PL"/>
        </w:rPr>
      </w:pPr>
      <w:r w:rsidRPr="005E1BB4">
        <w:rPr>
          <w:rFonts w:ascii="Tahoma" w:eastAsia="Times New Roman" w:hAnsi="Tahoma" w:cs="Tahoma"/>
          <w:color w:val="000000"/>
          <w:sz w:val="18"/>
          <w:szCs w:val="18"/>
          <w:lang w:eastAsia="pl-PL"/>
        </w:rPr>
        <w:t>11 Wojskowy Oddział Gospodarczy, Krajowy numer identyfikacyjny 34126041200000, ul. ul. Gdańska  147, 85-915  Bydgoszcz, woj. kujawsko-pomorskie, państwo Polska, tel. 261 411 361, e-mail 11wog.szpub@ron.mil.pl, faks 261 411 313.</w:t>
      </w:r>
      <w:r w:rsidRPr="005E1BB4">
        <w:rPr>
          <w:rFonts w:ascii="Tahoma" w:eastAsia="Times New Roman" w:hAnsi="Tahoma" w:cs="Tahoma"/>
          <w:color w:val="000000"/>
          <w:sz w:val="18"/>
          <w:szCs w:val="18"/>
          <w:lang w:eastAsia="pl-PL"/>
        </w:rPr>
        <w:br/>
        <w:t>Adres strony internetowej (</w:t>
      </w:r>
      <w:proofErr w:type="spellStart"/>
      <w:r w:rsidRPr="005E1BB4">
        <w:rPr>
          <w:rFonts w:ascii="Tahoma" w:eastAsia="Times New Roman" w:hAnsi="Tahoma" w:cs="Tahoma"/>
          <w:color w:val="000000"/>
          <w:sz w:val="18"/>
          <w:szCs w:val="18"/>
          <w:lang w:eastAsia="pl-PL"/>
        </w:rPr>
        <w:t>url</w:t>
      </w:r>
      <w:proofErr w:type="spellEnd"/>
      <w:r w:rsidRPr="005E1BB4">
        <w:rPr>
          <w:rFonts w:ascii="Tahoma" w:eastAsia="Times New Roman" w:hAnsi="Tahoma" w:cs="Tahoma"/>
          <w:color w:val="000000"/>
          <w:sz w:val="18"/>
          <w:szCs w:val="18"/>
          <w:lang w:eastAsia="pl-PL"/>
        </w:rPr>
        <w:t>): www.11wog.wp.mil.pl</w:t>
      </w:r>
    </w:p>
    <w:p w:rsidR="005E1BB4" w:rsidRPr="005E1BB4" w:rsidRDefault="005E1BB4" w:rsidP="005E1BB4">
      <w:pPr>
        <w:shd w:val="clear" w:color="auto" w:fill="FBFBE1"/>
        <w:spacing w:after="0" w:line="240" w:lineRule="auto"/>
        <w:rPr>
          <w:rFonts w:ascii="Tahoma" w:eastAsia="Times New Roman" w:hAnsi="Tahoma" w:cs="Tahoma"/>
          <w:b/>
          <w:bCs/>
          <w:color w:val="000000"/>
          <w:sz w:val="27"/>
          <w:szCs w:val="27"/>
          <w:lang w:eastAsia="pl-PL"/>
        </w:rPr>
      </w:pPr>
      <w:r w:rsidRPr="005E1BB4">
        <w:rPr>
          <w:rFonts w:ascii="Tahoma" w:eastAsia="Times New Roman" w:hAnsi="Tahoma" w:cs="Tahoma"/>
          <w:b/>
          <w:bCs/>
          <w:color w:val="000000"/>
          <w:sz w:val="27"/>
          <w:szCs w:val="27"/>
          <w:u w:val="single"/>
          <w:lang w:eastAsia="pl-PL"/>
        </w:rPr>
        <w:t>SEKCJA II: ZMIANY W OGŁOSZENIU</w:t>
      </w:r>
    </w:p>
    <w:p w:rsidR="005E1BB4" w:rsidRPr="005E1BB4" w:rsidRDefault="005E1BB4" w:rsidP="005E1BB4">
      <w:pPr>
        <w:shd w:val="clear" w:color="auto" w:fill="FBFBE1"/>
        <w:spacing w:after="0" w:line="240" w:lineRule="auto"/>
        <w:rPr>
          <w:rFonts w:ascii="Tahoma" w:eastAsia="Times New Roman" w:hAnsi="Tahoma" w:cs="Tahoma"/>
          <w:color w:val="000000"/>
          <w:sz w:val="18"/>
          <w:szCs w:val="18"/>
          <w:lang w:eastAsia="pl-PL"/>
        </w:rPr>
      </w:pPr>
      <w:r w:rsidRPr="005E1BB4">
        <w:rPr>
          <w:rFonts w:ascii="Tahoma" w:eastAsia="Times New Roman" w:hAnsi="Tahoma" w:cs="Tahoma"/>
          <w:b/>
          <w:bCs/>
          <w:color w:val="000000"/>
          <w:sz w:val="18"/>
          <w:szCs w:val="18"/>
          <w:lang w:eastAsia="pl-PL"/>
        </w:rPr>
        <w:t>II.1) Tekst, który należy zmienić:</w:t>
      </w:r>
    </w:p>
    <w:p w:rsidR="005E1BB4" w:rsidRPr="005E1BB4" w:rsidRDefault="005E1BB4" w:rsidP="005E1BB4">
      <w:pPr>
        <w:shd w:val="clear" w:color="auto" w:fill="FBFBE1"/>
        <w:spacing w:after="0" w:line="240" w:lineRule="auto"/>
        <w:rPr>
          <w:rFonts w:ascii="Tahoma" w:eastAsia="Times New Roman" w:hAnsi="Tahoma" w:cs="Tahoma"/>
          <w:color w:val="000000"/>
          <w:sz w:val="18"/>
          <w:szCs w:val="18"/>
          <w:lang w:eastAsia="pl-PL"/>
        </w:rPr>
      </w:pPr>
      <w:r w:rsidRPr="005E1BB4">
        <w:rPr>
          <w:rFonts w:ascii="Tahoma" w:eastAsia="Times New Roman" w:hAnsi="Tahoma" w:cs="Tahoma"/>
          <w:b/>
          <w:bCs/>
          <w:color w:val="000000"/>
          <w:sz w:val="18"/>
          <w:szCs w:val="18"/>
          <w:lang w:eastAsia="pl-PL"/>
        </w:rPr>
        <w:t>Miejsce, w którym znajduje się zmieniany tekst:</w:t>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Numer sekcji: </w:t>
      </w:r>
      <w:r w:rsidRPr="005E1BB4">
        <w:rPr>
          <w:rFonts w:ascii="Tahoma" w:eastAsia="Times New Roman" w:hAnsi="Tahoma" w:cs="Tahoma"/>
          <w:color w:val="000000"/>
          <w:sz w:val="18"/>
          <w:szCs w:val="18"/>
          <w:lang w:eastAsia="pl-PL"/>
        </w:rPr>
        <w:t>III</w:t>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Punkt: </w:t>
      </w:r>
      <w:r w:rsidRPr="005E1BB4">
        <w:rPr>
          <w:rFonts w:ascii="Tahoma" w:eastAsia="Times New Roman" w:hAnsi="Tahoma" w:cs="Tahoma"/>
          <w:color w:val="000000"/>
          <w:sz w:val="18"/>
          <w:szCs w:val="18"/>
          <w:lang w:eastAsia="pl-PL"/>
        </w:rPr>
        <w:t>1.3.</w:t>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W ogłoszeniu jest: </w:t>
      </w:r>
      <w:r w:rsidRPr="005E1BB4">
        <w:rPr>
          <w:rFonts w:ascii="Tahoma" w:eastAsia="Times New Roman" w:hAnsi="Tahoma" w:cs="Tahoma"/>
          <w:color w:val="000000"/>
          <w:sz w:val="18"/>
          <w:szCs w:val="18"/>
          <w:lang w:eastAsia="pl-PL"/>
        </w:rPr>
        <w:t xml:space="preserve">– warunek ten zostanie uznany za spełniony, gdy Wykonawca: • wykaże osoby skierowane przez Wykonawcę do realizacji zamówienia publicznego, w szczególności odpowiedzialnych za świadczenie usług w zakresie serwisowania (konserwacji, kontroli szczelności) urządzeń klimatyzacyjnych, posiadające: </w:t>
      </w:r>
      <w:r w:rsidRPr="005E1BB4">
        <w:rPr>
          <w:rFonts w:ascii="Tahoma" w:eastAsia="Times New Roman" w:hAnsi="Tahoma" w:cs="Tahoma"/>
          <w:color w:val="000000"/>
          <w:sz w:val="18"/>
          <w:szCs w:val="18"/>
          <w:lang w:eastAsia="pl-PL"/>
        </w:rPr>
        <w:sym w:font="Symbol" w:char="F0FC"/>
      </w:r>
      <w:r w:rsidRPr="005E1BB4">
        <w:rPr>
          <w:rFonts w:ascii="Tahoma" w:eastAsia="Times New Roman" w:hAnsi="Tahoma" w:cs="Tahoma"/>
          <w:color w:val="000000"/>
          <w:sz w:val="18"/>
          <w:szCs w:val="18"/>
          <w:lang w:eastAsia="pl-PL"/>
        </w:rPr>
        <w:t xml:space="preserve"> aktualne świadectwa kwalifikacyjne, zgodnie z </w:t>
      </w:r>
      <w:proofErr w:type="spellStart"/>
      <w:r w:rsidRPr="005E1BB4">
        <w:rPr>
          <w:rFonts w:ascii="Tahoma" w:eastAsia="Times New Roman" w:hAnsi="Tahoma" w:cs="Tahoma"/>
          <w:color w:val="000000"/>
          <w:sz w:val="18"/>
          <w:szCs w:val="18"/>
          <w:lang w:eastAsia="pl-PL"/>
        </w:rPr>
        <w:t>Rozp</w:t>
      </w:r>
      <w:proofErr w:type="spellEnd"/>
      <w:r w:rsidRPr="005E1BB4">
        <w:rPr>
          <w:rFonts w:ascii="Tahoma" w:eastAsia="Times New Roman" w:hAnsi="Tahoma" w:cs="Tahoma"/>
          <w:color w:val="000000"/>
          <w:sz w:val="18"/>
          <w:szCs w:val="18"/>
          <w:lang w:eastAsia="pl-PL"/>
        </w:rPr>
        <w:t xml:space="preserve">. Ministra Gospodarki, Pracy i Polityki Społecznej z dnia 28.04.2003 r. : D grupa 1 pkt 2 i 10 E grupa 1 pkt 2 i 10 D grupa 2 pkt 5 i 10 E grupa 2 pkt 5 i 10 </w:t>
      </w:r>
      <w:r w:rsidRPr="005E1BB4">
        <w:rPr>
          <w:rFonts w:ascii="Tahoma" w:eastAsia="Times New Roman" w:hAnsi="Tahoma" w:cs="Tahoma"/>
          <w:color w:val="000000"/>
          <w:sz w:val="18"/>
          <w:szCs w:val="18"/>
          <w:lang w:eastAsia="pl-PL"/>
        </w:rPr>
        <w:sym w:font="Symbol" w:char="F0FC"/>
      </w:r>
      <w:r w:rsidRPr="005E1BB4">
        <w:rPr>
          <w:rFonts w:ascii="Tahoma" w:eastAsia="Times New Roman" w:hAnsi="Tahoma" w:cs="Tahoma"/>
          <w:color w:val="000000"/>
          <w:sz w:val="18"/>
          <w:szCs w:val="18"/>
          <w:lang w:eastAsia="pl-PL"/>
        </w:rPr>
        <w:t xml:space="preserve"> świadectwa autoryzacyjne dla danego typu urządzeń w przypadku urządzeń objętych gwarancją; </w:t>
      </w:r>
      <w:r w:rsidRPr="005E1BB4">
        <w:rPr>
          <w:rFonts w:ascii="Tahoma" w:eastAsia="Times New Roman" w:hAnsi="Tahoma" w:cs="Tahoma"/>
          <w:color w:val="000000"/>
          <w:sz w:val="18"/>
          <w:szCs w:val="18"/>
          <w:lang w:eastAsia="pl-PL"/>
        </w:rPr>
        <w:sym w:font="Symbol" w:char="F0FC"/>
      </w:r>
      <w:r w:rsidRPr="005E1BB4">
        <w:rPr>
          <w:rFonts w:ascii="Tahoma" w:eastAsia="Times New Roman" w:hAnsi="Tahoma" w:cs="Tahoma"/>
          <w:color w:val="000000"/>
          <w:sz w:val="18"/>
          <w:szCs w:val="18"/>
          <w:lang w:eastAsia="pl-PL"/>
        </w:rPr>
        <w:t xml:space="preserve"> oświadczenie o posiadaniu certyfikatu dla personelu zgodnie z art. 20 ust. 4 i 5 Ustawy o substancjach zubożających warstwę ozonową oraz niektórych fluorowanych gazach cieplarnianych (t.j.Dz.U.2019.2158, Dz.U.2020.284); </w:t>
      </w:r>
      <w:r w:rsidRPr="005E1BB4">
        <w:rPr>
          <w:rFonts w:ascii="Tahoma" w:eastAsia="Times New Roman" w:hAnsi="Tahoma" w:cs="Tahoma"/>
          <w:color w:val="000000"/>
          <w:sz w:val="18"/>
          <w:szCs w:val="18"/>
          <w:lang w:eastAsia="pl-PL"/>
        </w:rPr>
        <w:sym w:font="Symbol" w:char="F0FC"/>
      </w:r>
      <w:r w:rsidRPr="005E1BB4">
        <w:rPr>
          <w:rFonts w:ascii="Tahoma" w:eastAsia="Times New Roman" w:hAnsi="Tahoma" w:cs="Tahoma"/>
          <w:color w:val="000000"/>
          <w:sz w:val="18"/>
          <w:szCs w:val="18"/>
          <w:lang w:eastAsia="pl-PL"/>
        </w:rPr>
        <w:t xml:space="preserve"> aktualne poświadczenie bezpieczeństwa lub pisemne upoważnienia do dostępu do informacji niejawnych o klauzuli minimum ZASTRZEŻONE ważne przez okres obowiązywania umowy oraz aktualne zaświadczenie stwierdzające odbycie przeszkolenia w zakresie ochrony informacji niejawnych ważne w okresie obowiązywania umowy;</w:t>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W ogłoszeniu powinno być: </w:t>
      </w:r>
      <w:r w:rsidRPr="005E1BB4">
        <w:rPr>
          <w:rFonts w:ascii="Tahoma" w:eastAsia="Times New Roman" w:hAnsi="Tahoma" w:cs="Tahoma"/>
          <w:color w:val="000000"/>
          <w:sz w:val="18"/>
          <w:szCs w:val="18"/>
          <w:lang w:eastAsia="pl-PL"/>
        </w:rPr>
        <w:t xml:space="preserve">– warunek ten zostanie uznany za spełniony, gdy Wykonawca: • wykaże osoby skierowane przez Wykonawcę do realizacji zamówienia publicznego, w szczególności odpowiedzialnych za świadczenie usług w zakresie serwisowania (konserwacji, kontroli szczelności) urządzeń klimatyzacyjnych, posiadające: </w:t>
      </w:r>
      <w:r w:rsidRPr="005E1BB4">
        <w:rPr>
          <w:rFonts w:ascii="Tahoma" w:eastAsia="Times New Roman" w:hAnsi="Tahoma" w:cs="Tahoma"/>
          <w:color w:val="000000"/>
          <w:sz w:val="18"/>
          <w:szCs w:val="18"/>
          <w:lang w:eastAsia="pl-PL"/>
        </w:rPr>
        <w:sym w:font="Symbol" w:char="F0FC"/>
      </w:r>
      <w:r w:rsidRPr="005E1BB4">
        <w:rPr>
          <w:rFonts w:ascii="Tahoma" w:eastAsia="Times New Roman" w:hAnsi="Tahoma" w:cs="Tahoma"/>
          <w:color w:val="000000"/>
          <w:sz w:val="18"/>
          <w:szCs w:val="18"/>
          <w:lang w:eastAsia="pl-PL"/>
        </w:rPr>
        <w:t xml:space="preserve"> aktualne świadectwa kwalifikacyjne, zgodnie z </w:t>
      </w:r>
      <w:proofErr w:type="spellStart"/>
      <w:r w:rsidRPr="005E1BB4">
        <w:rPr>
          <w:rFonts w:ascii="Tahoma" w:eastAsia="Times New Roman" w:hAnsi="Tahoma" w:cs="Tahoma"/>
          <w:color w:val="000000"/>
          <w:sz w:val="18"/>
          <w:szCs w:val="18"/>
          <w:lang w:eastAsia="pl-PL"/>
        </w:rPr>
        <w:t>Rozp</w:t>
      </w:r>
      <w:proofErr w:type="spellEnd"/>
      <w:r w:rsidRPr="005E1BB4">
        <w:rPr>
          <w:rFonts w:ascii="Tahoma" w:eastAsia="Times New Roman" w:hAnsi="Tahoma" w:cs="Tahoma"/>
          <w:color w:val="000000"/>
          <w:sz w:val="18"/>
          <w:szCs w:val="18"/>
          <w:lang w:eastAsia="pl-PL"/>
        </w:rPr>
        <w:t xml:space="preserve">. Ministra Gospodarki, Pracy i Polityki Społecznej z dnia 28.04.2003 r. : D grupa 1 pkt 2 i 10 E grupa 1 pkt 2 i 10 D grupa 2 pkt 5 i 10 E grupa 2 pkt 5 i 10 </w:t>
      </w:r>
      <w:r w:rsidRPr="005E1BB4">
        <w:rPr>
          <w:rFonts w:ascii="Tahoma" w:eastAsia="Times New Roman" w:hAnsi="Tahoma" w:cs="Tahoma"/>
          <w:color w:val="000000"/>
          <w:sz w:val="18"/>
          <w:szCs w:val="18"/>
          <w:lang w:eastAsia="pl-PL"/>
        </w:rPr>
        <w:sym w:font="Symbol" w:char="F0FC"/>
      </w:r>
      <w:r w:rsidRPr="005E1BB4">
        <w:rPr>
          <w:rFonts w:ascii="Tahoma" w:eastAsia="Times New Roman" w:hAnsi="Tahoma" w:cs="Tahoma"/>
          <w:color w:val="000000"/>
          <w:sz w:val="18"/>
          <w:szCs w:val="18"/>
          <w:lang w:eastAsia="pl-PL"/>
        </w:rPr>
        <w:t xml:space="preserve"> oświadczenie o posiadaniu certyfikatu dla personelu zgodnie z art. 20 ust. 4 i 5 Ustawy o substancjach zubożających warstwę ozonową oraz niektórych fluorowanych gazach cieplarnianych (t.j.Dz.U.2019.2158, Dz.U.2020.284); </w:t>
      </w:r>
      <w:r w:rsidRPr="005E1BB4">
        <w:rPr>
          <w:rFonts w:ascii="Tahoma" w:eastAsia="Times New Roman" w:hAnsi="Tahoma" w:cs="Tahoma"/>
          <w:color w:val="000000"/>
          <w:sz w:val="18"/>
          <w:szCs w:val="18"/>
          <w:lang w:eastAsia="pl-PL"/>
        </w:rPr>
        <w:sym w:font="Symbol" w:char="F0FC"/>
      </w:r>
      <w:r w:rsidRPr="005E1BB4">
        <w:rPr>
          <w:rFonts w:ascii="Tahoma" w:eastAsia="Times New Roman" w:hAnsi="Tahoma" w:cs="Tahoma"/>
          <w:color w:val="000000"/>
          <w:sz w:val="18"/>
          <w:szCs w:val="18"/>
          <w:lang w:eastAsia="pl-PL"/>
        </w:rPr>
        <w:t xml:space="preserve"> aktualne poświadczenie bezpieczeństwa lub pisemne upoważnienia do dostępu do informacji niejawnych o klauzuli minimum ZASTRZEŻONE ważne przez okres obowiązywania umowy oraz aktualne zaświadczenie stwierdzające odbycie przeszkolenia w zakresie ochrony informacji niejawnych ważne w okresie obowiązywania umowy;</w:t>
      </w:r>
      <w:r w:rsidRPr="005E1BB4">
        <w:rPr>
          <w:rFonts w:ascii="Tahoma" w:eastAsia="Times New Roman" w:hAnsi="Tahoma" w:cs="Tahoma"/>
          <w:color w:val="000000"/>
          <w:sz w:val="18"/>
          <w:szCs w:val="18"/>
          <w:lang w:eastAsia="pl-PL"/>
        </w:rPr>
        <w:br/>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Miejsce, w którym znajduje się zmieniany tekst:</w:t>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Numer sekcji: </w:t>
      </w:r>
      <w:r w:rsidRPr="005E1BB4">
        <w:rPr>
          <w:rFonts w:ascii="Tahoma" w:eastAsia="Times New Roman" w:hAnsi="Tahoma" w:cs="Tahoma"/>
          <w:color w:val="000000"/>
          <w:sz w:val="18"/>
          <w:szCs w:val="18"/>
          <w:lang w:eastAsia="pl-PL"/>
        </w:rPr>
        <w:t>III</w:t>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Punkt: </w:t>
      </w:r>
      <w:r w:rsidRPr="005E1BB4">
        <w:rPr>
          <w:rFonts w:ascii="Tahoma" w:eastAsia="Times New Roman" w:hAnsi="Tahoma" w:cs="Tahoma"/>
          <w:color w:val="000000"/>
          <w:sz w:val="18"/>
          <w:szCs w:val="18"/>
          <w:lang w:eastAsia="pl-PL"/>
        </w:rPr>
        <w:t>5.1.</w:t>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W ogłoszeniu jest: </w:t>
      </w:r>
      <w:r w:rsidRPr="005E1BB4">
        <w:rPr>
          <w:rFonts w:ascii="Tahoma" w:eastAsia="Times New Roman" w:hAnsi="Tahoma" w:cs="Tahoma"/>
          <w:color w:val="000000"/>
          <w:sz w:val="18"/>
          <w:szCs w:val="18"/>
          <w:lang w:eastAsia="pl-PL"/>
        </w:rPr>
        <w:t xml:space="preserve">1. Zgodnie z art. 25a ust. 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Wraz z oświadczeniem Wykonawca składa: 1) wypełniony i podpisany formularz ofertowy sporządzony z wykorzystaniem wzoru stanowiącego załącznik nr 4 do SIWZ, w szczególności: wskazanie oferowanego przedmiotu zamówienia, łączną cenę ofertową brutto oraz netto za konserwację, cenę 1 roboczogodziny naprawy, okresy gwarancji na przeprowadzone naprawy i zamontowane urządzenia, zobowiązanie dotyczące terminu realizacji zamówienia, okresu gwarancji na przeprowadzone konserwacje i warunków płatności, oświadczenie o okresie związania ofertą oraz o akceptacji wszystkich postanowień SIWZ i wzoru umowy bez zastrzeżeń, a także informację którą część zamówienia Wykonawca zamierza powierzyć Podwykonawcy; 1) zestawienie cenowe usług stanowiących przedmiot zamówienia – sporządzone z wykorzystaniem wzoru stanowiącego załącznik nr 3 do SIWZ. 2. Zgodnie </w:t>
      </w:r>
      <w:r w:rsidRPr="005E1BB4">
        <w:rPr>
          <w:rFonts w:ascii="Tahoma" w:eastAsia="Times New Roman" w:hAnsi="Tahoma" w:cs="Tahoma"/>
          <w:color w:val="000000"/>
          <w:sz w:val="18"/>
          <w:szCs w:val="18"/>
          <w:lang w:eastAsia="pl-PL"/>
        </w:rPr>
        <w:lastRenderedPageBreak/>
        <w:t xml:space="preserve">z art. 24 ust. 11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Wykonawca w terminie 3 dni od dnia zamieszczenia na stronie internetowej informacji, o której mowa w art. 86 ust. 5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przekaże Zamawiającemu oświadczenie o przynależności lub braku przynależności do tej samej grupy kapitałowej, o której mowa w art. 24 ust.1 pkt 23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6 do SIWZ. 3. Zgodnie z art. 25a ust. 3 pkt 2)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4. Zgodnie z art. 25a ust. 5 pkt. 2)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 wg załącznika nr 5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22. formularza ofertowy – załącznik nr 4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5 do SIWZ; 7.2.2. Certyfikat dla Przedsiębiorców, o którym mowa w art. 29 Ustawy o substancjach zubożających warstwę ozonową oraz niektórych fluorowanych gazach cieplarnianych (t.j.Dz.U.2019.2158, Dz.U.2020.284) przez cały okres obowiązywania umowy – spełniający warunek określny w części V pkt 1 </w:t>
      </w:r>
      <w:proofErr w:type="spellStart"/>
      <w:r w:rsidRPr="005E1BB4">
        <w:rPr>
          <w:rFonts w:ascii="Tahoma" w:eastAsia="Times New Roman" w:hAnsi="Tahoma" w:cs="Tahoma"/>
          <w:color w:val="000000"/>
          <w:sz w:val="18"/>
          <w:szCs w:val="18"/>
          <w:lang w:eastAsia="pl-PL"/>
        </w:rPr>
        <w:t>ppkt</w:t>
      </w:r>
      <w:proofErr w:type="spellEnd"/>
      <w:r w:rsidRPr="005E1BB4">
        <w:rPr>
          <w:rFonts w:ascii="Tahoma" w:eastAsia="Times New Roman" w:hAnsi="Tahoma" w:cs="Tahoma"/>
          <w:color w:val="000000"/>
          <w:sz w:val="18"/>
          <w:szCs w:val="18"/>
          <w:lang w:eastAsia="pl-PL"/>
        </w:rPr>
        <w:t xml:space="preserve"> 2) lit a) SIWZ; W przypadku gdy Wykonawcy wspólnie ubiegający się o udzielenie zamówienia, Zamawiający uzna warunek za 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5 do SIWZ; 7.4. W CELU POTWIERDZENIA SPEŁNIENIA WARUNKÓW DOTYCZĄCYCH ZDOLNOŚCI TECHNICZNEJ LUB ZAWODOWEJ, O KTÓRYCH MOWA W CZĘŚCI V SIWZ ZAMAWIAJĄCY ŻĄDA NASTĘPUJĄCYCH DOKUMENTÓW: 7.4.1. oświadczenie o spełnieniu warunków udziału w postępowaniu – wg załącznika nr 5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 warunek określny w części V pkt 1 </w:t>
      </w:r>
      <w:proofErr w:type="spellStart"/>
      <w:r w:rsidRPr="005E1BB4">
        <w:rPr>
          <w:rFonts w:ascii="Tahoma" w:eastAsia="Times New Roman" w:hAnsi="Tahoma" w:cs="Tahoma"/>
          <w:color w:val="000000"/>
          <w:sz w:val="18"/>
          <w:szCs w:val="18"/>
          <w:lang w:eastAsia="pl-PL"/>
        </w:rPr>
        <w:t>ppkt</w:t>
      </w:r>
      <w:proofErr w:type="spellEnd"/>
      <w:r w:rsidRPr="005E1BB4">
        <w:rPr>
          <w:rFonts w:ascii="Tahoma" w:eastAsia="Times New Roman" w:hAnsi="Tahoma" w:cs="Tahoma"/>
          <w:color w:val="000000"/>
          <w:sz w:val="18"/>
          <w:szCs w:val="18"/>
          <w:lang w:eastAsia="pl-PL"/>
        </w:rPr>
        <w:t xml:space="preserve"> 2) lit c) SIWZ - według załącznika nr 7 do SIWZ Wykonawca wraz z przedmiotowym wykazem składa dokumenty i oświadczenia potwierdzające spełnienie powyższego warunku. Dokumentami tymi są w szczególności: świadectwa kwalifikacyjne, świadectwa autoryzacyjne, poświadczenia bezpieczeństwa, pisemne upoważnienia do dostępu do informacji niejawnych o klauzuli ZASTRZEŻONE oraz zaświadczenia o przeszkoleniu w zakresie ochrony informacji niejawnych.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w:t>
      </w:r>
      <w:r w:rsidRPr="005E1BB4">
        <w:rPr>
          <w:rFonts w:ascii="Tahoma" w:eastAsia="Times New Roman" w:hAnsi="Tahoma" w:cs="Tahoma"/>
          <w:color w:val="000000"/>
          <w:sz w:val="18"/>
          <w:szCs w:val="18"/>
          <w:lang w:eastAsia="pl-PL"/>
        </w:rPr>
        <w:lastRenderedPageBreak/>
        <w:t xml:space="preserve">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jeżeli Wykonawca nie złożył oświadczenia, o którym mowa w art. 25a ust. 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5E1BB4">
        <w:rPr>
          <w:rFonts w:ascii="Tahoma" w:eastAsia="Times New Roman" w:hAnsi="Tahoma" w:cs="Tahoma"/>
          <w:color w:val="000000"/>
          <w:sz w:val="18"/>
          <w:szCs w:val="18"/>
          <w:lang w:eastAsia="pl-PL"/>
        </w:rPr>
        <w:br/>
      </w:r>
      <w:r w:rsidRPr="005E1BB4">
        <w:rPr>
          <w:rFonts w:ascii="Tahoma" w:eastAsia="Times New Roman" w:hAnsi="Tahoma" w:cs="Tahoma"/>
          <w:b/>
          <w:bCs/>
          <w:color w:val="000000"/>
          <w:sz w:val="18"/>
          <w:szCs w:val="18"/>
          <w:lang w:eastAsia="pl-PL"/>
        </w:rPr>
        <w:t>W ogłoszeniu powinno być: </w:t>
      </w:r>
      <w:r w:rsidRPr="005E1BB4">
        <w:rPr>
          <w:rFonts w:ascii="Tahoma" w:eastAsia="Times New Roman" w:hAnsi="Tahoma" w:cs="Tahoma"/>
          <w:color w:val="000000"/>
          <w:sz w:val="18"/>
          <w:szCs w:val="18"/>
          <w:lang w:eastAsia="pl-PL"/>
        </w:rPr>
        <w:t xml:space="preserve">1. Zgodnie z art. 25a ust. 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Wraz z oświadczeniem Wykonawca składa: 1) wypełniony i podpisany formularz ofertowy sporządzony z wykorzystaniem wzoru stanowiącego załącznik nr 4 do SIWZ, w szczególności: wskazanie oferowanego przedmiotu zamówienia, łączną cenę ofertową brutto oraz netto za konserwację, cenę 1 roboczogodziny naprawy, okresy gwarancji na przeprowadzone naprawy i zamontowane urządzenia, zobowiązanie dotyczące terminu realizacji zamówienia, okresu gwarancji na przeprowadzone konserwacje i warunków płatności, oświadczenie o okresie związania ofertą oraz o akceptacji wszystkich postanowień SIWZ i wzoru umowy bez zastrzeżeń, a także informację którą część zamówienia Wykonawca zamierza powierzyć Podwykonawcy; 1) zestawienie cenowe usług stanowiących przedmiot zamówienia – sporządzone z wykorzystaniem wzoru stanowiącego załącznik nr 3 do SIWZ. 2. Zgodnie z art. 24 ust. 11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Wykonawca w terminie 3 dni od dnia zamieszczenia na stronie internetowej informacji, o której mowa w art. 86 ust. 5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przekaże Zamawiającemu oświadczenie o przynależności lub braku przynależności do tej samej grupy kapitałowej, o której mowa w art. 24 ust.1 pkt 23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Wraz ze złożeniem oświadczenia, Wykonawca może przedstawić dowody, że powiązania z innym Wykonawcą nie prowadzą do zakłócenia konkurencji w postępowaniu o udzielenie zamówienia. Oświadczenie, o którym mowa stanowi złącznik nr 6 do SIWZ. 3. Zgodnie z art. 25a ust. 3 pkt 2)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w:t>
      </w:r>
      <w:r w:rsidRPr="005E1BB4">
        <w:rPr>
          <w:rFonts w:ascii="Tahoma" w:eastAsia="Times New Roman" w:hAnsi="Tahoma" w:cs="Tahoma"/>
          <w:color w:val="000000"/>
          <w:sz w:val="18"/>
          <w:szCs w:val="18"/>
          <w:lang w:eastAsia="pl-PL"/>
        </w:rPr>
        <w:lastRenderedPageBreak/>
        <w:t xml:space="preserve">podmiotach w oświadczeniu, o którym mowa w części VII w pkt 1 SIWZ dotyczące tych podmiotów. 4. Zgodnie z art. 25a ust. 5 pkt. 2)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SIWZ dotyczące Podwykonawców. 5. Zgodnie z art. 25a ust. 6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6.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7. Zamawiający zgodnie z art. 26 ust. 2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przed udzieleniem zamówienia wezwie Wykonawcę, którego oferta została najwyżej oceniona, do złożenia w wyznaczonym, nie krótszym niż 5 dni, terminie aktualnych na dzień złożenia oświadczeń lub dokumentów potwierdzających spełnienie warunków udziału w postępowaniu, spełnienie przez oferowane usługi, wymagań określonych przez Zamawiającego oraz brak podstaw do wykluczenia: 7.1 W CELU POTWIERDZENIA BRAKU PODSTAW WYKLUCZENIA WYKONAWCY Z UDZIAŁU W POSTĘPOWANIU, ZAMAWIAJĄCY ŻĄDA NASTĘPUJĄCYCH DOKUMENTÓW: 7.1.1. oświadczenie dotyczące braku podstaw do wykluczenia z postępowania o udzielenie zamówienia w okolicznościach, o których mowa w art. 24 ust. 1 i ust. 5 pkt 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 wg załącznika nr 5 do SIWZ; 7.1.2.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Zamawiający zastrzega sobie możliwość niezłożenia przez Wykonawcę dokumentu, o którym mowa w pkt 7.1.2. w sytuacji, kiedy samodzielnie może pobrać powyższy dokument z wskazanego przez Wykonawcę adresu www (adres www, Wykonawca wpisuje w pkt 22. formularza ofertowy – załącznik nr 4 do SIWZ). 7.2. W CELU POTWIERDZENIA SPEŁNIENIA WARUNKÓW DOTYCZĄCYCH KOMPETENCJI LUB UPRAWNIEŃ DO PROWADZENIA OKREŚLONEJ DZIAŁALNOŚCI ZAWODOWEJ, O ILE WYNIKA TO Z ODRĘBNYCH PRZEPISÓW, O KTÓRYCH MOWA W CZĘŚCI V SIWZ ZAMAWIAJĄCY ŻĄDA NASTĘPUJĄCYCH DOKUMENTÓW: 7.2.1. oświadczenie o spełnieniu warunków udziału w postępowaniu – wg załącznika nr 5 do SIWZ; 7.2.2. Certyfikat dla Przedsiębiorców, o którym mowa w art. 29 Ustawy o substancjach zubożających warstwę ozonową oraz niektórych fluorowanych gazach cieplarnianych (t.j.Dz.U.2019.2158, Dz.U.2020.284) przez cały okres obowiązywania umowy – spełniający warunek określny w części V pkt 1 </w:t>
      </w:r>
      <w:proofErr w:type="spellStart"/>
      <w:r w:rsidRPr="005E1BB4">
        <w:rPr>
          <w:rFonts w:ascii="Tahoma" w:eastAsia="Times New Roman" w:hAnsi="Tahoma" w:cs="Tahoma"/>
          <w:color w:val="000000"/>
          <w:sz w:val="18"/>
          <w:szCs w:val="18"/>
          <w:lang w:eastAsia="pl-PL"/>
        </w:rPr>
        <w:t>ppkt</w:t>
      </w:r>
      <w:proofErr w:type="spellEnd"/>
      <w:r w:rsidRPr="005E1BB4">
        <w:rPr>
          <w:rFonts w:ascii="Tahoma" w:eastAsia="Times New Roman" w:hAnsi="Tahoma" w:cs="Tahoma"/>
          <w:color w:val="000000"/>
          <w:sz w:val="18"/>
          <w:szCs w:val="18"/>
          <w:lang w:eastAsia="pl-PL"/>
        </w:rPr>
        <w:t xml:space="preserve"> 2) lit a) SIWZ; W przypadku gdy Wykonawcy wspólnie ubiegający się o udzielenie zamówienia, Zamawiający uzna warunek za spełniony, gdy Certyfikat, o którym mowa w pkt. 7.2.2 będzie posiadał każdy z Wykonawców. 7.3. W CELU POTWIERDZENIA SPEŁNIENIA WARUNKÓW UDZIAŁU W POSTĘPOWANIU DOTYCZĄCYCH SYTUACJI EKONOMICZNEJ LUB FINANSOWEJ, O KTÓRYCH MOWA W CZĘŚCI V SIWZ ZAMAWIAJĄCY ŻĄDA NASTĘPUJĄCYCH DOKUMENTÓW: 7.3.1. oświadczenie o spełnieniu warunków udziału w postępowaniu – wg załącznika nr 5 do SIWZ; 7.4. W CELU POTWIERDZENIA SPEŁNIENIA WARUNKÓW DOTYCZĄCYCH ZDOLNOŚCI TECHNICZNEJ LUB ZAWODOWEJ, O KTÓRYCH MOWA W CZĘŚCI V SIWZ ZAMAWIAJĄCY ŻĄDA NASTĘPUJĄCYCH DOKUMENTÓW: 7.4.1. oświadczenie o spełnieniu warunków udziału w postępowaniu – wg załącznika nr 5 do SIWZ; 7.4.2.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spełniający warunek określny w części V pkt 1 </w:t>
      </w:r>
      <w:proofErr w:type="spellStart"/>
      <w:r w:rsidRPr="005E1BB4">
        <w:rPr>
          <w:rFonts w:ascii="Tahoma" w:eastAsia="Times New Roman" w:hAnsi="Tahoma" w:cs="Tahoma"/>
          <w:color w:val="000000"/>
          <w:sz w:val="18"/>
          <w:szCs w:val="18"/>
          <w:lang w:eastAsia="pl-PL"/>
        </w:rPr>
        <w:t>ppkt</w:t>
      </w:r>
      <w:proofErr w:type="spellEnd"/>
      <w:r w:rsidRPr="005E1BB4">
        <w:rPr>
          <w:rFonts w:ascii="Tahoma" w:eastAsia="Times New Roman" w:hAnsi="Tahoma" w:cs="Tahoma"/>
          <w:color w:val="000000"/>
          <w:sz w:val="18"/>
          <w:szCs w:val="18"/>
          <w:lang w:eastAsia="pl-PL"/>
        </w:rPr>
        <w:t xml:space="preserve"> 2) lit c) SIWZ - według załącznika nr 7 do SIWZ Wykonawca wraz z przedmiotowym wykazem składa dokumenty i oświadczenia potwierdzające spełnienie powyższego warunku. Dokumentami tymi są w szczególności: świadectwa kwalifikacyjne, poświadczenia bezpieczeństwa, pisemne upoważnienia do dostępu do informacji niejawnych o klauzuli ZASTRZEŻONE oraz zaświadczenia o przeszkoleniu w zakresie ochrony informacji niejawnych. 8. Jeżeli Wykonawca ma siedzibę lub miejsce zamieszkania poza terytorium Rzeczypospolitej Polskiej, zamiast dokumentów, o których mowa w pkt 7.1.2.: (A)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9.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dokumentów, jakich może żądać zamawiający od wykonawcy </w:t>
      </w:r>
      <w:r w:rsidRPr="005E1BB4">
        <w:rPr>
          <w:rFonts w:ascii="Tahoma" w:eastAsia="Times New Roman" w:hAnsi="Tahoma" w:cs="Tahoma"/>
          <w:color w:val="000000"/>
          <w:sz w:val="18"/>
          <w:szCs w:val="18"/>
          <w:lang w:eastAsia="pl-PL"/>
        </w:rPr>
        <w:lastRenderedPageBreak/>
        <w:t xml:space="preserve">w postępowaniu o udzielenie zamówienia (Dz. U. z 2016 poz. 1126, Dz. U. z 2018 r., poz. 1993). 11.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12. Zamawiający żąda od Wykonawcy złożenia wraz z ofertą pełnomocnictwa lub umocowania prawnego udzielonego osobie/osobom podpisującej/podpisującym ofertę, o ile prawo do reprezentowania Wykonawcy w powyższym zakresie nie wynika wprost z dokumentu rejestrowego. 13. Oświadczenia, o których mowa w SIWZ dotyczące Wykonawcy i innych podmiotów, na których zdolnościach lub sytuacji polega Wykonawca na zasadach określonych w art. 22a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oraz dotyczące Podwykonawców, składane są w oryginale. 14. Dokumenty wymienione w SIWZ są składane w oryginale lub kopii poświadczonej za zgodność z oryginałem. 15.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16. UWAGA: Pełnomocnictwo Wykonawca załącza do oferty w formie oryginału lub poświadczone notarialnie „za zgodność z oryginałem”. 17. Zamawiający może żądać przedstawienia oryginału lub notarialnie poświadczonej kopii dokumentu wyłącznie wtedy, gdy złożona kopia dokumentu jest nieczytelna lub budzi wątpliwości co do jej prawdziwości. 18. Dokumenty sporządzone w języku obcym są składane wraz z tłumaczeniem na język polski. 19. Zgodnie z art. 26 ust. 3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jeżeli Wykonawca nie złożył oświadczenia, o którym mowa w art. 25a ust. 1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20. Zgodnie z art. 26 ust. 3a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21. Zgodnie z art. 26 ust. 2f ustawy </w:t>
      </w:r>
      <w:proofErr w:type="spellStart"/>
      <w:r w:rsidRPr="005E1BB4">
        <w:rPr>
          <w:rFonts w:ascii="Tahoma" w:eastAsia="Times New Roman" w:hAnsi="Tahoma" w:cs="Tahoma"/>
          <w:color w:val="000000"/>
          <w:sz w:val="18"/>
          <w:szCs w:val="18"/>
          <w:lang w:eastAsia="pl-PL"/>
        </w:rPr>
        <w:t>Pzp</w:t>
      </w:r>
      <w:proofErr w:type="spellEnd"/>
      <w:r w:rsidRPr="005E1BB4">
        <w:rPr>
          <w:rFonts w:ascii="Tahoma" w:eastAsia="Times New Roman" w:hAnsi="Tahoma" w:cs="Tahoma"/>
          <w:color w:val="000000"/>
          <w:sz w:val="18"/>
          <w:szCs w:val="18"/>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470A74" w:rsidRDefault="00470A74" w:rsidP="005E1BB4"/>
    <w:p w:rsidR="005E1BB4" w:rsidRDefault="005E1BB4" w:rsidP="005E1BB4"/>
    <w:p w:rsidR="005E1BB4" w:rsidRPr="005E1BB4" w:rsidRDefault="005E1BB4" w:rsidP="005E1BB4">
      <w:pPr>
        <w:ind w:left="2835"/>
        <w:jc w:val="center"/>
        <w:rPr>
          <w:b/>
        </w:rPr>
      </w:pPr>
      <w:r w:rsidRPr="005E1BB4">
        <w:rPr>
          <w:b/>
        </w:rPr>
        <w:t>KOMENDANT</w:t>
      </w:r>
    </w:p>
    <w:p w:rsidR="005E1BB4" w:rsidRPr="005E1BB4" w:rsidRDefault="005E1BB4" w:rsidP="005E1BB4">
      <w:pPr>
        <w:ind w:left="2835"/>
        <w:jc w:val="center"/>
        <w:rPr>
          <w:b/>
        </w:rPr>
      </w:pPr>
      <w:r w:rsidRPr="005E1BB4">
        <w:rPr>
          <w:b/>
        </w:rPr>
        <w:t>(-) ppłk Jan LIPIŃSKI</w:t>
      </w:r>
    </w:p>
    <w:sectPr w:rsidR="005E1BB4" w:rsidRPr="005E1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2B"/>
    <w:rsid w:val="00470A74"/>
    <w:rsid w:val="005E1BB4"/>
    <w:rsid w:val="005E761A"/>
    <w:rsid w:val="00CB2649"/>
    <w:rsid w:val="00ED0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5B13"/>
  <w15:chartTrackingRefBased/>
  <w15:docId w15:val="{103A9568-CE7F-44A3-B5E8-440EE87D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4722">
      <w:bodyDiv w:val="1"/>
      <w:marLeft w:val="0"/>
      <w:marRight w:val="0"/>
      <w:marTop w:val="0"/>
      <w:marBottom w:val="0"/>
      <w:divBdr>
        <w:top w:val="none" w:sz="0" w:space="0" w:color="auto"/>
        <w:left w:val="none" w:sz="0" w:space="0" w:color="auto"/>
        <w:bottom w:val="none" w:sz="0" w:space="0" w:color="auto"/>
        <w:right w:val="none" w:sz="0" w:space="0" w:color="auto"/>
      </w:divBdr>
      <w:divsChild>
        <w:div w:id="2106293991">
          <w:marLeft w:val="0"/>
          <w:marRight w:val="0"/>
          <w:marTop w:val="0"/>
          <w:marBottom w:val="0"/>
          <w:divBdr>
            <w:top w:val="none" w:sz="0" w:space="0" w:color="auto"/>
            <w:left w:val="none" w:sz="0" w:space="0" w:color="auto"/>
            <w:bottom w:val="none" w:sz="0" w:space="0" w:color="auto"/>
            <w:right w:val="none" w:sz="0" w:space="0" w:color="auto"/>
          </w:divBdr>
          <w:divsChild>
            <w:div w:id="1018695630">
              <w:marLeft w:val="0"/>
              <w:marRight w:val="0"/>
              <w:marTop w:val="0"/>
              <w:marBottom w:val="0"/>
              <w:divBdr>
                <w:top w:val="none" w:sz="0" w:space="0" w:color="auto"/>
                <w:left w:val="none" w:sz="0" w:space="0" w:color="auto"/>
                <w:bottom w:val="none" w:sz="0" w:space="0" w:color="auto"/>
                <w:right w:val="none" w:sz="0" w:space="0" w:color="auto"/>
              </w:divBdr>
            </w:div>
            <w:div w:id="1835678772">
              <w:marLeft w:val="0"/>
              <w:marRight w:val="0"/>
              <w:marTop w:val="0"/>
              <w:marBottom w:val="0"/>
              <w:divBdr>
                <w:top w:val="none" w:sz="0" w:space="0" w:color="auto"/>
                <w:left w:val="none" w:sz="0" w:space="0" w:color="auto"/>
                <w:bottom w:val="none" w:sz="0" w:space="0" w:color="auto"/>
                <w:right w:val="none" w:sz="0" w:space="0" w:color="auto"/>
              </w:divBdr>
            </w:div>
            <w:div w:id="1537696534">
              <w:marLeft w:val="0"/>
              <w:marRight w:val="0"/>
              <w:marTop w:val="0"/>
              <w:marBottom w:val="0"/>
              <w:divBdr>
                <w:top w:val="none" w:sz="0" w:space="0" w:color="auto"/>
                <w:left w:val="none" w:sz="0" w:space="0" w:color="auto"/>
                <w:bottom w:val="none" w:sz="0" w:space="0" w:color="auto"/>
                <w:right w:val="none" w:sz="0" w:space="0" w:color="auto"/>
              </w:divBdr>
              <w:divsChild>
                <w:div w:id="860247208">
                  <w:marLeft w:val="0"/>
                  <w:marRight w:val="0"/>
                  <w:marTop w:val="0"/>
                  <w:marBottom w:val="0"/>
                  <w:divBdr>
                    <w:top w:val="none" w:sz="0" w:space="0" w:color="auto"/>
                    <w:left w:val="none" w:sz="0" w:space="0" w:color="auto"/>
                    <w:bottom w:val="none" w:sz="0" w:space="0" w:color="auto"/>
                    <w:right w:val="none" w:sz="0" w:space="0" w:color="auto"/>
                  </w:divBdr>
                </w:div>
              </w:divsChild>
            </w:div>
            <w:div w:id="1100292865">
              <w:marLeft w:val="0"/>
              <w:marRight w:val="0"/>
              <w:marTop w:val="0"/>
              <w:marBottom w:val="0"/>
              <w:divBdr>
                <w:top w:val="none" w:sz="0" w:space="0" w:color="auto"/>
                <w:left w:val="none" w:sz="0" w:space="0" w:color="auto"/>
                <w:bottom w:val="none" w:sz="0" w:space="0" w:color="auto"/>
                <w:right w:val="none" w:sz="0" w:space="0" w:color="auto"/>
              </w:divBdr>
              <w:divsChild>
                <w:div w:id="1596674309">
                  <w:marLeft w:val="0"/>
                  <w:marRight w:val="0"/>
                  <w:marTop w:val="0"/>
                  <w:marBottom w:val="0"/>
                  <w:divBdr>
                    <w:top w:val="none" w:sz="0" w:space="0" w:color="auto"/>
                    <w:left w:val="none" w:sz="0" w:space="0" w:color="auto"/>
                    <w:bottom w:val="none" w:sz="0" w:space="0" w:color="auto"/>
                    <w:right w:val="none" w:sz="0" w:space="0" w:color="auto"/>
                  </w:divBdr>
                </w:div>
              </w:divsChild>
            </w:div>
            <w:div w:id="843978362">
              <w:marLeft w:val="0"/>
              <w:marRight w:val="0"/>
              <w:marTop w:val="0"/>
              <w:marBottom w:val="0"/>
              <w:divBdr>
                <w:top w:val="none" w:sz="0" w:space="0" w:color="auto"/>
                <w:left w:val="none" w:sz="0" w:space="0" w:color="auto"/>
                <w:bottom w:val="none" w:sz="0" w:space="0" w:color="auto"/>
                <w:right w:val="none" w:sz="0" w:space="0" w:color="auto"/>
              </w:divBdr>
              <w:divsChild>
                <w:div w:id="1835073581">
                  <w:marLeft w:val="0"/>
                  <w:marRight w:val="0"/>
                  <w:marTop w:val="0"/>
                  <w:marBottom w:val="0"/>
                  <w:divBdr>
                    <w:top w:val="none" w:sz="0" w:space="0" w:color="auto"/>
                    <w:left w:val="none" w:sz="0" w:space="0" w:color="auto"/>
                    <w:bottom w:val="none" w:sz="0" w:space="0" w:color="auto"/>
                    <w:right w:val="none" w:sz="0" w:space="0" w:color="auto"/>
                  </w:divBdr>
                </w:div>
                <w:div w:id="1043137935">
                  <w:marLeft w:val="0"/>
                  <w:marRight w:val="0"/>
                  <w:marTop w:val="0"/>
                  <w:marBottom w:val="0"/>
                  <w:divBdr>
                    <w:top w:val="none" w:sz="0" w:space="0" w:color="auto"/>
                    <w:left w:val="none" w:sz="0" w:space="0" w:color="auto"/>
                    <w:bottom w:val="none" w:sz="0" w:space="0" w:color="auto"/>
                    <w:right w:val="none" w:sz="0" w:space="0" w:color="auto"/>
                  </w:divBdr>
                </w:div>
                <w:div w:id="1418164345">
                  <w:marLeft w:val="0"/>
                  <w:marRight w:val="0"/>
                  <w:marTop w:val="0"/>
                  <w:marBottom w:val="0"/>
                  <w:divBdr>
                    <w:top w:val="none" w:sz="0" w:space="0" w:color="auto"/>
                    <w:left w:val="none" w:sz="0" w:space="0" w:color="auto"/>
                    <w:bottom w:val="none" w:sz="0" w:space="0" w:color="auto"/>
                    <w:right w:val="none" w:sz="0" w:space="0" w:color="auto"/>
                  </w:divBdr>
                </w:div>
                <w:div w:id="1822233155">
                  <w:marLeft w:val="0"/>
                  <w:marRight w:val="0"/>
                  <w:marTop w:val="0"/>
                  <w:marBottom w:val="0"/>
                  <w:divBdr>
                    <w:top w:val="none" w:sz="0" w:space="0" w:color="auto"/>
                    <w:left w:val="none" w:sz="0" w:space="0" w:color="auto"/>
                    <w:bottom w:val="none" w:sz="0" w:space="0" w:color="auto"/>
                    <w:right w:val="none" w:sz="0" w:space="0" w:color="auto"/>
                  </w:divBdr>
                </w:div>
              </w:divsChild>
            </w:div>
            <w:div w:id="1058019319">
              <w:marLeft w:val="0"/>
              <w:marRight w:val="0"/>
              <w:marTop w:val="0"/>
              <w:marBottom w:val="0"/>
              <w:divBdr>
                <w:top w:val="none" w:sz="0" w:space="0" w:color="auto"/>
                <w:left w:val="none" w:sz="0" w:space="0" w:color="auto"/>
                <w:bottom w:val="none" w:sz="0" w:space="0" w:color="auto"/>
                <w:right w:val="none" w:sz="0" w:space="0" w:color="auto"/>
              </w:divBdr>
              <w:divsChild>
                <w:div w:id="1332177202">
                  <w:marLeft w:val="0"/>
                  <w:marRight w:val="0"/>
                  <w:marTop w:val="0"/>
                  <w:marBottom w:val="0"/>
                  <w:divBdr>
                    <w:top w:val="none" w:sz="0" w:space="0" w:color="auto"/>
                    <w:left w:val="none" w:sz="0" w:space="0" w:color="auto"/>
                    <w:bottom w:val="none" w:sz="0" w:space="0" w:color="auto"/>
                    <w:right w:val="none" w:sz="0" w:space="0" w:color="auto"/>
                  </w:divBdr>
                </w:div>
                <w:div w:id="1027027365">
                  <w:marLeft w:val="0"/>
                  <w:marRight w:val="0"/>
                  <w:marTop w:val="0"/>
                  <w:marBottom w:val="0"/>
                  <w:divBdr>
                    <w:top w:val="none" w:sz="0" w:space="0" w:color="auto"/>
                    <w:left w:val="none" w:sz="0" w:space="0" w:color="auto"/>
                    <w:bottom w:val="none" w:sz="0" w:space="0" w:color="auto"/>
                    <w:right w:val="none" w:sz="0" w:space="0" w:color="auto"/>
                  </w:divBdr>
                </w:div>
                <w:div w:id="457994111">
                  <w:marLeft w:val="0"/>
                  <w:marRight w:val="0"/>
                  <w:marTop w:val="0"/>
                  <w:marBottom w:val="0"/>
                  <w:divBdr>
                    <w:top w:val="none" w:sz="0" w:space="0" w:color="auto"/>
                    <w:left w:val="none" w:sz="0" w:space="0" w:color="auto"/>
                    <w:bottom w:val="none" w:sz="0" w:space="0" w:color="auto"/>
                    <w:right w:val="none" w:sz="0" w:space="0" w:color="auto"/>
                  </w:divBdr>
                </w:div>
                <w:div w:id="283583585">
                  <w:marLeft w:val="0"/>
                  <w:marRight w:val="0"/>
                  <w:marTop w:val="0"/>
                  <w:marBottom w:val="0"/>
                  <w:divBdr>
                    <w:top w:val="none" w:sz="0" w:space="0" w:color="auto"/>
                    <w:left w:val="none" w:sz="0" w:space="0" w:color="auto"/>
                    <w:bottom w:val="none" w:sz="0" w:space="0" w:color="auto"/>
                    <w:right w:val="none" w:sz="0" w:space="0" w:color="auto"/>
                  </w:divBdr>
                </w:div>
                <w:div w:id="492573803">
                  <w:marLeft w:val="0"/>
                  <w:marRight w:val="0"/>
                  <w:marTop w:val="0"/>
                  <w:marBottom w:val="0"/>
                  <w:divBdr>
                    <w:top w:val="none" w:sz="0" w:space="0" w:color="auto"/>
                    <w:left w:val="none" w:sz="0" w:space="0" w:color="auto"/>
                    <w:bottom w:val="none" w:sz="0" w:space="0" w:color="auto"/>
                    <w:right w:val="none" w:sz="0" w:space="0" w:color="auto"/>
                  </w:divBdr>
                </w:div>
                <w:div w:id="1741756663">
                  <w:marLeft w:val="0"/>
                  <w:marRight w:val="0"/>
                  <w:marTop w:val="0"/>
                  <w:marBottom w:val="0"/>
                  <w:divBdr>
                    <w:top w:val="none" w:sz="0" w:space="0" w:color="auto"/>
                    <w:left w:val="none" w:sz="0" w:space="0" w:color="auto"/>
                    <w:bottom w:val="none" w:sz="0" w:space="0" w:color="auto"/>
                    <w:right w:val="none" w:sz="0" w:space="0" w:color="auto"/>
                  </w:divBdr>
                </w:div>
                <w:div w:id="1562668361">
                  <w:marLeft w:val="0"/>
                  <w:marRight w:val="0"/>
                  <w:marTop w:val="0"/>
                  <w:marBottom w:val="0"/>
                  <w:divBdr>
                    <w:top w:val="none" w:sz="0" w:space="0" w:color="auto"/>
                    <w:left w:val="none" w:sz="0" w:space="0" w:color="auto"/>
                    <w:bottom w:val="none" w:sz="0" w:space="0" w:color="auto"/>
                    <w:right w:val="none" w:sz="0" w:space="0" w:color="auto"/>
                  </w:divBdr>
                </w:div>
              </w:divsChild>
            </w:div>
            <w:div w:id="1649287351">
              <w:marLeft w:val="0"/>
              <w:marRight w:val="0"/>
              <w:marTop w:val="0"/>
              <w:marBottom w:val="0"/>
              <w:divBdr>
                <w:top w:val="none" w:sz="0" w:space="0" w:color="auto"/>
                <w:left w:val="none" w:sz="0" w:space="0" w:color="auto"/>
                <w:bottom w:val="none" w:sz="0" w:space="0" w:color="auto"/>
                <w:right w:val="none" w:sz="0" w:space="0" w:color="auto"/>
              </w:divBdr>
              <w:divsChild>
                <w:div w:id="2006744839">
                  <w:marLeft w:val="0"/>
                  <w:marRight w:val="0"/>
                  <w:marTop w:val="0"/>
                  <w:marBottom w:val="0"/>
                  <w:divBdr>
                    <w:top w:val="none" w:sz="0" w:space="0" w:color="auto"/>
                    <w:left w:val="none" w:sz="0" w:space="0" w:color="auto"/>
                    <w:bottom w:val="none" w:sz="0" w:space="0" w:color="auto"/>
                    <w:right w:val="none" w:sz="0" w:space="0" w:color="auto"/>
                  </w:divBdr>
                </w:div>
                <w:div w:id="1340354703">
                  <w:marLeft w:val="0"/>
                  <w:marRight w:val="0"/>
                  <w:marTop w:val="0"/>
                  <w:marBottom w:val="0"/>
                  <w:divBdr>
                    <w:top w:val="none" w:sz="0" w:space="0" w:color="auto"/>
                    <w:left w:val="none" w:sz="0" w:space="0" w:color="auto"/>
                    <w:bottom w:val="none" w:sz="0" w:space="0" w:color="auto"/>
                    <w:right w:val="none" w:sz="0" w:space="0" w:color="auto"/>
                  </w:divBdr>
                </w:div>
              </w:divsChild>
            </w:div>
            <w:div w:id="1745299226">
              <w:marLeft w:val="0"/>
              <w:marRight w:val="0"/>
              <w:marTop w:val="0"/>
              <w:marBottom w:val="0"/>
              <w:divBdr>
                <w:top w:val="none" w:sz="0" w:space="0" w:color="auto"/>
                <w:left w:val="none" w:sz="0" w:space="0" w:color="auto"/>
                <w:bottom w:val="none" w:sz="0" w:space="0" w:color="auto"/>
                <w:right w:val="none" w:sz="0" w:space="0" w:color="auto"/>
              </w:divBdr>
              <w:divsChild>
                <w:div w:id="567612617">
                  <w:marLeft w:val="0"/>
                  <w:marRight w:val="0"/>
                  <w:marTop w:val="0"/>
                  <w:marBottom w:val="0"/>
                  <w:divBdr>
                    <w:top w:val="none" w:sz="0" w:space="0" w:color="auto"/>
                    <w:left w:val="none" w:sz="0" w:space="0" w:color="auto"/>
                    <w:bottom w:val="none" w:sz="0" w:space="0" w:color="auto"/>
                    <w:right w:val="none" w:sz="0" w:space="0" w:color="auto"/>
                  </w:divBdr>
                </w:div>
                <w:div w:id="1911843576">
                  <w:marLeft w:val="0"/>
                  <w:marRight w:val="0"/>
                  <w:marTop w:val="0"/>
                  <w:marBottom w:val="0"/>
                  <w:divBdr>
                    <w:top w:val="none" w:sz="0" w:space="0" w:color="auto"/>
                    <w:left w:val="none" w:sz="0" w:space="0" w:color="auto"/>
                    <w:bottom w:val="none" w:sz="0" w:space="0" w:color="auto"/>
                    <w:right w:val="none" w:sz="0" w:space="0" w:color="auto"/>
                  </w:divBdr>
                </w:div>
                <w:div w:id="1684746716">
                  <w:marLeft w:val="0"/>
                  <w:marRight w:val="0"/>
                  <w:marTop w:val="0"/>
                  <w:marBottom w:val="0"/>
                  <w:divBdr>
                    <w:top w:val="none" w:sz="0" w:space="0" w:color="auto"/>
                    <w:left w:val="none" w:sz="0" w:space="0" w:color="auto"/>
                    <w:bottom w:val="none" w:sz="0" w:space="0" w:color="auto"/>
                    <w:right w:val="none" w:sz="0" w:space="0" w:color="auto"/>
                  </w:divBdr>
                </w:div>
                <w:div w:id="1222446844">
                  <w:marLeft w:val="0"/>
                  <w:marRight w:val="0"/>
                  <w:marTop w:val="0"/>
                  <w:marBottom w:val="0"/>
                  <w:divBdr>
                    <w:top w:val="none" w:sz="0" w:space="0" w:color="auto"/>
                    <w:left w:val="none" w:sz="0" w:space="0" w:color="auto"/>
                    <w:bottom w:val="none" w:sz="0" w:space="0" w:color="auto"/>
                    <w:right w:val="none" w:sz="0" w:space="0" w:color="auto"/>
                  </w:divBdr>
                </w:div>
              </w:divsChild>
            </w:div>
            <w:div w:id="2126652402">
              <w:marLeft w:val="0"/>
              <w:marRight w:val="0"/>
              <w:marTop w:val="0"/>
              <w:marBottom w:val="0"/>
              <w:divBdr>
                <w:top w:val="none" w:sz="0" w:space="0" w:color="auto"/>
                <w:left w:val="none" w:sz="0" w:space="0" w:color="auto"/>
                <w:bottom w:val="none" w:sz="0" w:space="0" w:color="auto"/>
                <w:right w:val="none" w:sz="0" w:space="0" w:color="auto"/>
              </w:divBdr>
              <w:divsChild>
                <w:div w:id="886376728">
                  <w:marLeft w:val="0"/>
                  <w:marRight w:val="0"/>
                  <w:marTop w:val="0"/>
                  <w:marBottom w:val="0"/>
                  <w:divBdr>
                    <w:top w:val="none" w:sz="0" w:space="0" w:color="auto"/>
                    <w:left w:val="none" w:sz="0" w:space="0" w:color="auto"/>
                    <w:bottom w:val="none" w:sz="0" w:space="0" w:color="auto"/>
                    <w:right w:val="none" w:sz="0" w:space="0" w:color="auto"/>
                  </w:divBdr>
                </w:div>
                <w:div w:id="1851992777">
                  <w:marLeft w:val="0"/>
                  <w:marRight w:val="0"/>
                  <w:marTop w:val="0"/>
                  <w:marBottom w:val="0"/>
                  <w:divBdr>
                    <w:top w:val="none" w:sz="0" w:space="0" w:color="auto"/>
                    <w:left w:val="none" w:sz="0" w:space="0" w:color="auto"/>
                    <w:bottom w:val="none" w:sz="0" w:space="0" w:color="auto"/>
                    <w:right w:val="none" w:sz="0" w:space="0" w:color="auto"/>
                  </w:divBdr>
                </w:div>
                <w:div w:id="1846243001">
                  <w:marLeft w:val="0"/>
                  <w:marRight w:val="0"/>
                  <w:marTop w:val="0"/>
                  <w:marBottom w:val="0"/>
                  <w:divBdr>
                    <w:top w:val="none" w:sz="0" w:space="0" w:color="auto"/>
                    <w:left w:val="none" w:sz="0" w:space="0" w:color="auto"/>
                    <w:bottom w:val="none" w:sz="0" w:space="0" w:color="auto"/>
                    <w:right w:val="none" w:sz="0" w:space="0" w:color="auto"/>
                  </w:divBdr>
                </w:div>
                <w:div w:id="1346906426">
                  <w:marLeft w:val="0"/>
                  <w:marRight w:val="0"/>
                  <w:marTop w:val="0"/>
                  <w:marBottom w:val="0"/>
                  <w:divBdr>
                    <w:top w:val="none" w:sz="0" w:space="0" w:color="auto"/>
                    <w:left w:val="none" w:sz="0" w:space="0" w:color="auto"/>
                    <w:bottom w:val="none" w:sz="0" w:space="0" w:color="auto"/>
                    <w:right w:val="none" w:sz="0" w:space="0" w:color="auto"/>
                  </w:divBdr>
                </w:div>
                <w:div w:id="1009408528">
                  <w:marLeft w:val="0"/>
                  <w:marRight w:val="0"/>
                  <w:marTop w:val="0"/>
                  <w:marBottom w:val="0"/>
                  <w:divBdr>
                    <w:top w:val="none" w:sz="0" w:space="0" w:color="auto"/>
                    <w:left w:val="none" w:sz="0" w:space="0" w:color="auto"/>
                    <w:bottom w:val="none" w:sz="0" w:space="0" w:color="auto"/>
                    <w:right w:val="none" w:sz="0" w:space="0" w:color="auto"/>
                  </w:divBdr>
                </w:div>
                <w:div w:id="892274169">
                  <w:marLeft w:val="0"/>
                  <w:marRight w:val="0"/>
                  <w:marTop w:val="0"/>
                  <w:marBottom w:val="0"/>
                  <w:divBdr>
                    <w:top w:val="none" w:sz="0" w:space="0" w:color="auto"/>
                    <w:left w:val="none" w:sz="0" w:space="0" w:color="auto"/>
                    <w:bottom w:val="none" w:sz="0" w:space="0" w:color="auto"/>
                    <w:right w:val="none" w:sz="0" w:space="0" w:color="auto"/>
                  </w:divBdr>
                </w:div>
                <w:div w:id="602498144">
                  <w:marLeft w:val="0"/>
                  <w:marRight w:val="0"/>
                  <w:marTop w:val="0"/>
                  <w:marBottom w:val="0"/>
                  <w:divBdr>
                    <w:top w:val="none" w:sz="0" w:space="0" w:color="auto"/>
                    <w:left w:val="none" w:sz="0" w:space="0" w:color="auto"/>
                    <w:bottom w:val="none" w:sz="0" w:space="0" w:color="auto"/>
                    <w:right w:val="none" w:sz="0" w:space="0" w:color="auto"/>
                  </w:divBdr>
                </w:div>
                <w:div w:id="11354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7286">
      <w:bodyDiv w:val="1"/>
      <w:marLeft w:val="0"/>
      <w:marRight w:val="0"/>
      <w:marTop w:val="0"/>
      <w:marBottom w:val="0"/>
      <w:divBdr>
        <w:top w:val="none" w:sz="0" w:space="0" w:color="auto"/>
        <w:left w:val="none" w:sz="0" w:space="0" w:color="auto"/>
        <w:bottom w:val="none" w:sz="0" w:space="0" w:color="auto"/>
        <w:right w:val="none" w:sz="0" w:space="0" w:color="auto"/>
      </w:divBdr>
      <w:divsChild>
        <w:div w:id="388502457">
          <w:marLeft w:val="0"/>
          <w:marRight w:val="0"/>
          <w:marTop w:val="0"/>
          <w:marBottom w:val="0"/>
          <w:divBdr>
            <w:top w:val="none" w:sz="0" w:space="0" w:color="auto"/>
            <w:left w:val="none" w:sz="0" w:space="0" w:color="auto"/>
            <w:bottom w:val="none" w:sz="0" w:space="0" w:color="auto"/>
            <w:right w:val="none" w:sz="0" w:space="0" w:color="auto"/>
          </w:divBdr>
        </w:div>
        <w:div w:id="870336748">
          <w:marLeft w:val="0"/>
          <w:marRight w:val="0"/>
          <w:marTop w:val="0"/>
          <w:marBottom w:val="0"/>
          <w:divBdr>
            <w:top w:val="none" w:sz="0" w:space="0" w:color="auto"/>
            <w:left w:val="none" w:sz="0" w:space="0" w:color="auto"/>
            <w:bottom w:val="none" w:sz="0" w:space="0" w:color="auto"/>
            <w:right w:val="none" w:sz="0" w:space="0" w:color="auto"/>
          </w:divBdr>
        </w:div>
        <w:div w:id="325985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3937</Words>
  <Characters>23623</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Różyńska Jolanta</dc:creator>
  <cp:keywords/>
  <dc:description/>
  <cp:lastModifiedBy>Kołodziejska Katarzyna</cp:lastModifiedBy>
  <cp:revision>2</cp:revision>
  <dcterms:created xsi:type="dcterms:W3CDTF">2020-07-14T11:39:00Z</dcterms:created>
  <dcterms:modified xsi:type="dcterms:W3CDTF">2020-07-14T11:39:00Z</dcterms:modified>
</cp:coreProperties>
</file>