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3906"/>
      </w:tblGrid>
      <w:tr w:rsidR="00F72B0C" w:rsidRPr="00CE2C65" w:rsidTr="00916300">
        <w:tc>
          <w:tcPr>
            <w:tcW w:w="3490" w:type="dxa"/>
          </w:tcPr>
          <w:p w:rsidR="00F72B0C" w:rsidRPr="00CE2C65" w:rsidRDefault="00F72B0C" w:rsidP="008734F7">
            <w:pPr>
              <w:jc w:val="center"/>
            </w:pPr>
            <w:r w:rsidRPr="00CE2C65">
              <w:t>…………………………………..</w:t>
            </w:r>
          </w:p>
          <w:p w:rsidR="00F72B0C" w:rsidRPr="00CE2C65" w:rsidRDefault="00F72B0C" w:rsidP="00F72B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podmiotu udostępniającego zasoby</w:t>
            </w:r>
            <w:r w:rsidRPr="00CE2C65">
              <w:rPr>
                <w:sz w:val="16"/>
                <w:szCs w:val="16"/>
              </w:rPr>
              <w:t>)</w:t>
            </w:r>
          </w:p>
        </w:tc>
        <w:tc>
          <w:tcPr>
            <w:tcW w:w="1676" w:type="dxa"/>
          </w:tcPr>
          <w:p w:rsidR="00F72B0C" w:rsidRPr="00CE2C65" w:rsidRDefault="00F72B0C" w:rsidP="008734F7">
            <w:pPr>
              <w:jc w:val="right"/>
              <w:rPr>
                <w:b/>
              </w:rPr>
            </w:pPr>
          </w:p>
        </w:tc>
        <w:tc>
          <w:tcPr>
            <w:tcW w:w="3906" w:type="dxa"/>
          </w:tcPr>
          <w:p w:rsidR="00CA6402" w:rsidRDefault="00F72B0C" w:rsidP="008734F7">
            <w:pPr>
              <w:jc w:val="right"/>
              <w:rPr>
                <w:b/>
              </w:rPr>
            </w:pPr>
            <w:r>
              <w:rPr>
                <w:b/>
              </w:rPr>
              <w:t>Załącznik nr 1b</w:t>
            </w:r>
            <w:r w:rsidRPr="00CE2C65">
              <w:rPr>
                <w:b/>
              </w:rPr>
              <w:t xml:space="preserve"> do SWZ</w:t>
            </w:r>
            <w:r w:rsidR="00CA6402">
              <w:rPr>
                <w:b/>
              </w:rPr>
              <w:t xml:space="preserve"> </w:t>
            </w:r>
          </w:p>
          <w:p w:rsidR="00F72B0C" w:rsidRPr="00CE2C65" w:rsidRDefault="00CA6402" w:rsidP="008734F7">
            <w:pPr>
              <w:jc w:val="right"/>
              <w:rPr>
                <w:b/>
              </w:rPr>
            </w:pPr>
            <w:r>
              <w:rPr>
                <w:b/>
              </w:rPr>
              <w:t>(jeżeli dotyczy)</w:t>
            </w:r>
          </w:p>
        </w:tc>
      </w:tr>
      <w:tr w:rsidR="00F72B0C" w:rsidRPr="00CE2C65" w:rsidTr="00916300">
        <w:tc>
          <w:tcPr>
            <w:tcW w:w="9072" w:type="dxa"/>
            <w:gridSpan w:val="3"/>
          </w:tcPr>
          <w:p w:rsidR="00F72B0C" w:rsidRPr="00CE2C65" w:rsidRDefault="00F72B0C" w:rsidP="008734F7">
            <w:pPr>
              <w:jc w:val="center"/>
              <w:rPr>
                <w:b/>
              </w:rPr>
            </w:pPr>
          </w:p>
        </w:tc>
      </w:tr>
      <w:tr w:rsidR="00F72B0C" w:rsidRPr="00CE2C65" w:rsidTr="00916300">
        <w:tc>
          <w:tcPr>
            <w:tcW w:w="9072" w:type="dxa"/>
            <w:gridSpan w:val="3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56"/>
            </w:tblGrid>
            <w:tr w:rsidR="00E131F4" w:rsidRPr="00CE2C65" w:rsidTr="00982625">
              <w:tc>
                <w:tcPr>
                  <w:tcW w:w="9072" w:type="dxa"/>
                  <w:shd w:val="clear" w:color="auto" w:fill="BFBFBF" w:themeFill="background1" w:themeFillShade="BF"/>
                </w:tcPr>
                <w:p w:rsidR="00E131F4" w:rsidRPr="001C6FD8" w:rsidRDefault="00E131F4" w:rsidP="007647E6">
                  <w:pPr>
                    <w:rPr>
                      <w:sz w:val="20"/>
                      <w:szCs w:val="20"/>
                    </w:rPr>
                  </w:pPr>
                  <w:r w:rsidRPr="001C6FD8">
                    <w:rPr>
                      <w:b/>
                      <w:i/>
                      <w:sz w:val="20"/>
                      <w:szCs w:val="20"/>
                    </w:rPr>
                    <w:t>dotyczy: postępowania prowadzonego w trybie podstawowym na „</w:t>
                  </w:r>
                  <w:r w:rsidR="007647E6">
                    <w:rPr>
                      <w:b/>
                      <w:i/>
                      <w:sz w:val="20"/>
                      <w:szCs w:val="20"/>
                    </w:rPr>
                    <w:t>Systemy wspomagające</w:t>
                  </w:r>
                  <w:r w:rsidRPr="001C6FD8">
                    <w:rPr>
                      <w:b/>
                      <w:i/>
                      <w:sz w:val="20"/>
                      <w:szCs w:val="20"/>
                    </w:rPr>
                    <w:t>”,</w:t>
                  </w:r>
                  <w:r w:rsidR="001C0155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8E32C4">
                    <w:rPr>
                      <w:b/>
                      <w:i/>
                      <w:sz w:val="20"/>
                      <w:szCs w:val="20"/>
                    </w:rPr>
                    <w:t>z</w:t>
                  </w:r>
                  <w:r w:rsidR="00685349">
                    <w:rPr>
                      <w:b/>
                      <w:i/>
                      <w:sz w:val="20"/>
                      <w:szCs w:val="20"/>
                    </w:rPr>
                    <w:t>nak sprawy: 4 WSzKzP.SZP.</w:t>
                  </w:r>
                  <w:bookmarkStart w:id="0" w:name="_GoBack"/>
                  <w:bookmarkEnd w:id="0"/>
                  <w:r w:rsidR="00685349" w:rsidRPr="00A63A83">
                    <w:rPr>
                      <w:b/>
                      <w:i/>
                      <w:sz w:val="20"/>
                      <w:szCs w:val="20"/>
                    </w:rPr>
                    <w:t>2612.18.2022</w:t>
                  </w:r>
                  <w:r w:rsidRPr="001C6FD8">
                    <w:rPr>
                      <w:i/>
                      <w:sz w:val="20"/>
                      <w:szCs w:val="20"/>
                    </w:rPr>
                    <w:t>”</w:t>
                  </w:r>
                  <w:r w:rsidRPr="001C6FD8">
                    <w:rPr>
                      <w:b/>
                      <w:i/>
                      <w:sz w:val="20"/>
                      <w:szCs w:val="20"/>
                    </w:rPr>
                    <w:t xml:space="preserve">, </w:t>
                  </w:r>
                  <w:r w:rsidRPr="001C6FD8">
                    <w:rPr>
                      <w:sz w:val="20"/>
                      <w:szCs w:val="20"/>
                    </w:rPr>
                    <w:t>prowadzonego przez 4 Wojskowy Szpital Kliniczny z Polikliniką SPZOZ, ul. Weigla 5, 50-981 Wrocław</w:t>
                  </w:r>
                  <w:r w:rsidRPr="001C6FD8">
                    <w:rPr>
                      <w:i/>
                      <w:sz w:val="20"/>
                      <w:szCs w:val="20"/>
                    </w:rPr>
                    <w:t xml:space="preserve">: </w:t>
                  </w:r>
                </w:p>
              </w:tc>
            </w:tr>
          </w:tbl>
          <w:p w:rsidR="00F72B0C" w:rsidRPr="002228AC" w:rsidRDefault="00F72B0C" w:rsidP="008734F7">
            <w:pPr>
              <w:jc w:val="center"/>
            </w:pPr>
          </w:p>
        </w:tc>
      </w:tr>
      <w:tr w:rsidR="00F72B0C" w:rsidRPr="00CE2C65" w:rsidTr="00916300">
        <w:tc>
          <w:tcPr>
            <w:tcW w:w="9072" w:type="dxa"/>
            <w:gridSpan w:val="3"/>
          </w:tcPr>
          <w:p w:rsidR="00BF7075" w:rsidRDefault="00F72B0C" w:rsidP="00CA6402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</w:t>
            </w:r>
            <w:r w:rsidR="00BF7075">
              <w:rPr>
                <w:b/>
              </w:rPr>
              <w:t xml:space="preserve">PODMIOTU UDOSTĘPNIAJĄCEGO ZASOBY </w:t>
            </w:r>
          </w:p>
          <w:p w:rsidR="00F72B0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 xml:space="preserve">O NIEPODLEGANIU WYKLUCZENIU </w:t>
            </w:r>
          </w:p>
          <w:p w:rsidR="00F72B0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:rsidR="00F72B0C" w:rsidRPr="002228A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>O KTÓRYM MOWA W ART. 125 UST. 1 PZP</w:t>
            </w:r>
          </w:p>
        </w:tc>
      </w:tr>
    </w:tbl>
    <w:p w:rsidR="00F72B0C" w:rsidRPr="00C702D5" w:rsidRDefault="00F72B0C" w:rsidP="00F72B0C">
      <w:pPr>
        <w:spacing w:line="288" w:lineRule="auto"/>
        <w:textAlignment w:val="top"/>
      </w:pPr>
    </w:p>
    <w:p w:rsidR="00F72B0C" w:rsidRDefault="00F72B0C" w:rsidP="00F72B0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</w:p>
    <w:p w:rsidR="00F72B0C" w:rsidRPr="002346AE" w:rsidRDefault="00F72B0C" w:rsidP="00F72B0C">
      <w:pPr>
        <w:spacing w:after="20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2346AE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jako podmiot udostępniający zasoby nie podlegam wykluczeniu na podstawie:</w:t>
      </w:r>
    </w:p>
    <w:p w:rsidR="00F72B0C" w:rsidRDefault="00F72B0C" w:rsidP="00F72B0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108 ust. 1 pkt 1) – 6) PZP;</w:t>
      </w:r>
    </w:p>
    <w:p w:rsidR="00F72B0C" w:rsidRDefault="00F72B0C" w:rsidP="00F72B0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109 ust. 1 pkt 4) PZP.</w:t>
      </w:r>
    </w:p>
    <w:p w:rsidR="00F72B0C" w:rsidRPr="002346AE" w:rsidRDefault="00F72B0C" w:rsidP="00F72B0C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</w:pPr>
      <w:r w:rsidRPr="002346AE">
        <w:rPr>
          <w:rFonts w:eastAsia="Calibri"/>
          <w:b/>
          <w:snapToGrid w:val="0"/>
          <w:u w:val="single"/>
          <w:lang w:eastAsia="en-US"/>
        </w:rPr>
        <w:t>Oświadczenia o spełnianiu warunków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że w zakresie w jakim udostępniam zasoby, spełniam warunki udziału w postępowaniu określone w Rozdziale VIII SWZ.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F72B0C" w:rsidRDefault="00F72B0C" w:rsidP="00F72B0C">
      <w:pPr>
        <w:rPr>
          <w:sz w:val="16"/>
          <w:szCs w:val="16"/>
        </w:rPr>
      </w:pPr>
    </w:p>
    <w:p w:rsidR="003A56EB" w:rsidRPr="002346AE" w:rsidRDefault="003A56EB" w:rsidP="003A56EB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powyższych oświadczeniach są aktualne i zgodne z prawdą oraz zostały przedstawione z pełną świadomością konsekwencji wprowadzenia zamawiającego w błąd przy przedstawianiu informacji.</w:t>
      </w:r>
    </w:p>
    <w:p w:rsidR="00F72B0C" w:rsidRDefault="00F72B0C" w:rsidP="00F72B0C"/>
    <w:p w:rsidR="00D3410A" w:rsidRDefault="00D3410A"/>
    <w:sectPr w:rsidR="00D341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338" w:rsidRDefault="00A37338" w:rsidP="006773AB">
      <w:r>
        <w:separator/>
      </w:r>
    </w:p>
  </w:endnote>
  <w:endnote w:type="continuationSeparator" w:id="0">
    <w:p w:rsidR="00A37338" w:rsidRDefault="00A37338" w:rsidP="0067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3AB" w:rsidRPr="009455C9" w:rsidRDefault="006773AB" w:rsidP="006773AB">
    <w:pPr>
      <w:pStyle w:val="Bezodstpw"/>
      <w:spacing w:before="40" w:after="40"/>
      <w:ind w:left="3544"/>
      <w:rPr>
        <w:rFonts w:cstheme="minorHAnsi"/>
        <w:b/>
        <w:bCs/>
        <w:caps/>
        <w:color w:val="FF0000"/>
        <w:sz w:val="18"/>
        <w:szCs w:val="18"/>
      </w:rPr>
    </w:pPr>
    <w:r w:rsidRPr="009455C9">
      <w:rPr>
        <w:rFonts w:cstheme="minorBidi"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E4F892" wp14:editId="2D20B103">
              <wp:simplePos x="0" y="0"/>
              <wp:positionH relativeFrom="column">
                <wp:posOffset>31115</wp:posOffset>
              </wp:positionH>
              <wp:positionV relativeFrom="paragraph">
                <wp:posOffset>-163195</wp:posOffset>
              </wp:positionV>
              <wp:extent cx="5771515" cy="0"/>
              <wp:effectExtent l="0" t="0" r="1968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7151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2B2AE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-12.85pt" to="456.9pt,-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" strokecolor="black [3040]">
              <o:lock v:ext="edit" shapetype="f"/>
            </v:line>
          </w:pict>
        </mc:Fallback>
      </mc:AlternateContent>
    </w:r>
  </w:p>
  <w:p w:rsidR="006773AB" w:rsidRDefault="006773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338" w:rsidRDefault="00A37338" w:rsidP="006773AB">
      <w:r>
        <w:separator/>
      </w:r>
    </w:p>
  </w:footnote>
  <w:footnote w:type="continuationSeparator" w:id="0">
    <w:p w:rsidR="00A37338" w:rsidRDefault="00A37338" w:rsidP="00677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856569959"/>
      <w:docPartObj>
        <w:docPartGallery w:val="Page Numbers (Top of Page)"/>
        <w:docPartUnique/>
      </w:docPartObj>
    </w:sdtPr>
    <w:sdtEndPr/>
    <w:sdtContent>
      <w:p w:rsidR="006773AB" w:rsidRPr="009455C9" w:rsidRDefault="006773AB" w:rsidP="006773AB">
        <w:pPr>
          <w:pStyle w:val="Nagwek"/>
          <w:jc w:val="right"/>
          <w:rPr>
            <w:sz w:val="18"/>
            <w:szCs w:val="18"/>
          </w:rPr>
        </w:pPr>
        <w:r w:rsidRPr="009455C9">
          <w:rPr>
            <w:sz w:val="18"/>
            <w:szCs w:val="18"/>
          </w:rPr>
          <w:fldChar w:fldCharType="begin"/>
        </w:r>
        <w:r w:rsidRPr="009455C9">
          <w:rPr>
            <w:sz w:val="18"/>
            <w:szCs w:val="18"/>
          </w:rPr>
          <w:instrText xml:space="preserve"> PAGE   \* MERGEFORMAT </w:instrText>
        </w:r>
        <w:r w:rsidRPr="009455C9">
          <w:rPr>
            <w:sz w:val="18"/>
            <w:szCs w:val="18"/>
          </w:rPr>
          <w:fldChar w:fldCharType="separate"/>
        </w:r>
        <w:r w:rsidR="00A63A83">
          <w:rPr>
            <w:noProof/>
            <w:sz w:val="18"/>
            <w:szCs w:val="18"/>
          </w:rPr>
          <w:t>1</w:t>
        </w:r>
        <w:r w:rsidRPr="009455C9">
          <w:rPr>
            <w:noProof/>
            <w:sz w:val="18"/>
            <w:szCs w:val="18"/>
          </w:rPr>
          <w:fldChar w:fldCharType="end"/>
        </w:r>
      </w:p>
    </w:sdtContent>
  </w:sdt>
  <w:p w:rsidR="006773AB" w:rsidRDefault="006773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0C"/>
    <w:rsid w:val="001C0155"/>
    <w:rsid w:val="001D0FBF"/>
    <w:rsid w:val="00274BCA"/>
    <w:rsid w:val="003A56EB"/>
    <w:rsid w:val="00433251"/>
    <w:rsid w:val="00442D02"/>
    <w:rsid w:val="004B697C"/>
    <w:rsid w:val="004D4584"/>
    <w:rsid w:val="006773AB"/>
    <w:rsid w:val="00685349"/>
    <w:rsid w:val="006C0405"/>
    <w:rsid w:val="007647E6"/>
    <w:rsid w:val="007B7CF9"/>
    <w:rsid w:val="008E32C4"/>
    <w:rsid w:val="00916300"/>
    <w:rsid w:val="009B6331"/>
    <w:rsid w:val="009E0DC9"/>
    <w:rsid w:val="00A37338"/>
    <w:rsid w:val="00A63A83"/>
    <w:rsid w:val="00A74580"/>
    <w:rsid w:val="00BF7075"/>
    <w:rsid w:val="00CA6402"/>
    <w:rsid w:val="00D1000C"/>
    <w:rsid w:val="00D3410A"/>
    <w:rsid w:val="00DF38F7"/>
    <w:rsid w:val="00E131F4"/>
    <w:rsid w:val="00E72858"/>
    <w:rsid w:val="00F7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8B8E5-11E9-42B3-8871-B925680C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2B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3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3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3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67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773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uiPriority w:val="99"/>
    <w:locked/>
    <w:rsid w:val="006773AB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stalik</cp:lastModifiedBy>
  <cp:revision>17</cp:revision>
  <dcterms:created xsi:type="dcterms:W3CDTF">2021-05-18T09:47:00Z</dcterms:created>
  <dcterms:modified xsi:type="dcterms:W3CDTF">2022-04-14T12:17:00Z</dcterms:modified>
</cp:coreProperties>
</file>