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E013DE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:rsidR="003C12D3" w:rsidRDefault="00C260F2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DOSTAWY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PN:</w:t>
      </w:r>
    </w:p>
    <w:p w:rsidR="00203B1A" w:rsidRPr="00F5587B" w:rsidRDefault="00203B1A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8C6933" w:rsidRPr="005512DB" w:rsidRDefault="008C6933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5512DB">
        <w:rPr>
          <w:rFonts w:ascii="Arial" w:hAnsi="Arial" w:cs="Arial"/>
          <w:b/>
          <w:sz w:val="24"/>
          <w:szCs w:val="24"/>
        </w:rPr>
        <w:t>„</w:t>
      </w:r>
      <w:r w:rsidR="00203B1A">
        <w:rPr>
          <w:rFonts w:ascii="Arial" w:hAnsi="Arial" w:cs="Arial"/>
          <w:b/>
          <w:sz w:val="24"/>
          <w:szCs w:val="24"/>
        </w:rPr>
        <w:t>Sukcesywna dostawa rur do wody z polietylenu (PE), kształtek elektrooporowych do wody z polietylenu (PE), oraz przejść murowych do rur z polietylenu (PE) przeznaczonych na potrzeby ZWiK Spółka z o.o. w Szczecinie</w:t>
      </w:r>
      <w:r w:rsidRPr="005512DB">
        <w:rPr>
          <w:rFonts w:ascii="Arial" w:hAnsi="Arial" w:cs="Arial"/>
          <w:b/>
          <w:sz w:val="24"/>
          <w:szCs w:val="24"/>
        </w:rPr>
        <w:t>”</w:t>
      </w: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Pr="0055690C" w:rsidRDefault="008C6933" w:rsidP="00846842">
      <w:pPr>
        <w:jc w:val="center"/>
        <w:rPr>
          <w:rFonts w:ascii="Arial" w:hAnsi="Arial" w:cs="Arial"/>
          <w:b/>
          <w:color w:val="00B0F0"/>
          <w:sz w:val="22"/>
          <w:szCs w:val="22"/>
        </w:rPr>
      </w:pPr>
    </w:p>
    <w:p w:rsidR="008C6933" w:rsidRPr="0055690C" w:rsidRDefault="008C6933" w:rsidP="00846842">
      <w:pPr>
        <w:jc w:val="center"/>
        <w:rPr>
          <w:rFonts w:ascii="Arial" w:hAnsi="Arial" w:cs="Arial"/>
          <w:b/>
          <w:color w:val="00B0F0"/>
          <w:sz w:val="22"/>
          <w:szCs w:val="22"/>
        </w:rPr>
      </w:pPr>
    </w:p>
    <w:p w:rsidR="0055690C" w:rsidRPr="0055690C" w:rsidRDefault="0055690C" w:rsidP="0055690C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55690C">
        <w:rPr>
          <w:rFonts w:ascii="Arial" w:hAnsi="Arial" w:cs="Arial"/>
          <w:color w:val="000000"/>
          <w:spacing w:val="10"/>
          <w:w w:val="110"/>
          <w:sz w:val="22"/>
          <w:szCs w:val="22"/>
        </w:rPr>
        <w:t>|4|4|</w:t>
      </w:r>
      <w:r w:rsidRPr="0055690C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55690C">
        <w:rPr>
          <w:rFonts w:ascii="Arial" w:hAnsi="Arial" w:cs="Arial"/>
          <w:color w:val="000000"/>
          <w:spacing w:val="10"/>
          <w:w w:val="110"/>
          <w:sz w:val="22"/>
          <w:szCs w:val="22"/>
        </w:rPr>
        <w:t>|1|6|.|</w:t>
      </w:r>
      <w:r w:rsidRPr="0055690C">
        <w:rPr>
          <w:rFonts w:ascii="Arial" w:hAnsi="Arial" w:cs="Arial"/>
          <w:color w:val="000000"/>
          <w:w w:val="110"/>
          <w:sz w:val="22"/>
          <w:szCs w:val="22"/>
        </w:rPr>
        <w:t>3</w:t>
      </w:r>
      <w:r w:rsidRPr="0055690C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|1|.|4|0|-|3| - </w:t>
      </w:r>
      <w:r w:rsidRPr="0055690C">
        <w:rPr>
          <w:rFonts w:ascii="Arial" w:hAnsi="Arial" w:cs="Arial"/>
          <w:sz w:val="22"/>
          <w:szCs w:val="22"/>
        </w:rPr>
        <w:t>Przewody rurowe parowe i wodne</w:t>
      </w:r>
    </w:p>
    <w:p w:rsidR="0055690C" w:rsidRPr="0055690C" w:rsidRDefault="0055690C" w:rsidP="0055690C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55690C">
        <w:rPr>
          <w:rFonts w:ascii="Arial" w:hAnsi="Arial" w:cs="Arial"/>
          <w:color w:val="000000"/>
          <w:spacing w:val="10"/>
          <w:w w:val="110"/>
          <w:sz w:val="22"/>
          <w:szCs w:val="22"/>
        </w:rPr>
        <w:t>|4|4|</w:t>
      </w:r>
      <w:r w:rsidRPr="0055690C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55690C">
        <w:rPr>
          <w:rFonts w:ascii="Arial" w:hAnsi="Arial" w:cs="Arial"/>
          <w:color w:val="000000"/>
          <w:spacing w:val="10"/>
          <w:w w:val="110"/>
          <w:sz w:val="22"/>
          <w:szCs w:val="22"/>
        </w:rPr>
        <w:t>|1|6|</w:t>
      </w:r>
      <w:r w:rsidRPr="0055690C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55690C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|3|2|.|0|0|-|2| - </w:t>
      </w:r>
      <w:r w:rsidRPr="0055690C">
        <w:rPr>
          <w:rFonts w:ascii="Arial" w:hAnsi="Arial" w:cs="Arial"/>
          <w:sz w:val="22"/>
          <w:szCs w:val="22"/>
        </w:rPr>
        <w:t>Osprzęt do przewodów rurowych</w:t>
      </w:r>
    </w:p>
    <w:p w:rsidR="0055690C" w:rsidRPr="0055690C" w:rsidRDefault="0055690C" w:rsidP="0055690C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55690C">
        <w:rPr>
          <w:rFonts w:ascii="Arial" w:hAnsi="Arial" w:cs="Arial"/>
          <w:color w:val="000000"/>
          <w:spacing w:val="10"/>
          <w:w w:val="110"/>
          <w:sz w:val="22"/>
          <w:szCs w:val="22"/>
        </w:rPr>
        <w:t>|4|4|</w:t>
      </w:r>
      <w:r w:rsidRPr="0055690C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55690C">
        <w:rPr>
          <w:rFonts w:ascii="Arial" w:hAnsi="Arial" w:cs="Arial"/>
          <w:color w:val="000000"/>
          <w:spacing w:val="10"/>
          <w:w w:val="110"/>
          <w:sz w:val="22"/>
          <w:szCs w:val="22"/>
        </w:rPr>
        <w:t>|1|6|</w:t>
      </w:r>
      <w:r w:rsidRPr="0055690C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55690C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|3|2|.|4|0|-|4| - </w:t>
      </w:r>
      <w:r w:rsidRPr="0055690C">
        <w:rPr>
          <w:rFonts w:ascii="Arial" w:hAnsi="Arial" w:cs="Arial"/>
          <w:sz w:val="22"/>
          <w:szCs w:val="22"/>
        </w:rPr>
        <w:t>Łączniki do przewodów rurowych</w:t>
      </w:r>
    </w:p>
    <w:p w:rsidR="00295090" w:rsidRPr="00346753" w:rsidRDefault="00295090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:rsidR="00295090" w:rsidRPr="00C00279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:rsidR="00295090" w:rsidRPr="00C00279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:rsidR="00295090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8C6933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..........................</w:t>
      </w: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203B1A" w:rsidRDefault="00203B1A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03B1A" w:rsidRDefault="00912AA9" w:rsidP="00203B1A">
      <w:pPr>
        <w:jc w:val="both"/>
        <w:rPr>
          <w:rFonts w:ascii="Arial" w:hAnsi="Arial" w:cs="Arial"/>
          <w:b/>
          <w:sz w:val="24"/>
          <w:szCs w:val="24"/>
        </w:rPr>
      </w:pPr>
      <w:r w:rsidRPr="00912AA9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FB214B">
        <w:rPr>
          <w:rFonts w:ascii="Arial" w:hAnsi="Arial" w:cs="Arial"/>
          <w:b/>
          <w:sz w:val="24"/>
          <w:szCs w:val="24"/>
          <w:u w:val="single"/>
        </w:rPr>
        <w:t>z wyłączeniem</w:t>
      </w:r>
      <w:r w:rsidRPr="00912AA9">
        <w:rPr>
          <w:rFonts w:ascii="Arial" w:hAnsi="Arial" w:cs="Arial"/>
          <w:b/>
          <w:sz w:val="24"/>
          <w:szCs w:val="24"/>
        </w:rPr>
        <w:t xml:space="preserve"> stosowania przepisów ustawy z dnia 11 września 2019 r. Prawo zamówień publicznych – </w:t>
      </w:r>
      <w:r w:rsidR="0024446B">
        <w:rPr>
          <w:rFonts w:ascii="Arial" w:hAnsi="Arial" w:cs="Arial"/>
          <w:b/>
          <w:sz w:val="24"/>
          <w:szCs w:val="24"/>
        </w:rPr>
        <w:t>(</w:t>
      </w:r>
      <w:r w:rsidRPr="00912AA9">
        <w:rPr>
          <w:rFonts w:ascii="Arial" w:hAnsi="Arial" w:cs="Arial"/>
          <w:b/>
          <w:sz w:val="24"/>
          <w:szCs w:val="24"/>
        </w:rPr>
        <w:t>Dz. U. z 2019 r. poz. 2019 ze zm.</w:t>
      </w:r>
      <w:r w:rsidR="0024446B">
        <w:rPr>
          <w:rFonts w:ascii="Arial" w:hAnsi="Arial" w:cs="Arial"/>
          <w:b/>
          <w:sz w:val="24"/>
          <w:szCs w:val="24"/>
        </w:rPr>
        <w:t>)</w:t>
      </w:r>
      <w:r w:rsidRPr="00912AA9">
        <w:rPr>
          <w:rFonts w:ascii="Arial" w:hAnsi="Arial" w:cs="Arial"/>
          <w:b/>
          <w:sz w:val="24"/>
          <w:szCs w:val="24"/>
        </w:rPr>
        <w:t>, ze względu na treść art. 2 ust 1 pkt 2 w zw. z art. 5 ust.1 pkt 2 i ust. 4 pkt 1 tej ustawy</w:t>
      </w:r>
      <w:r w:rsidR="004B15FA">
        <w:rPr>
          <w:rFonts w:ascii="Arial" w:hAnsi="Arial" w:cs="Arial"/>
          <w:b/>
          <w:sz w:val="24"/>
          <w:szCs w:val="24"/>
        </w:rPr>
        <w:t xml:space="preserve"> (</w:t>
      </w:r>
      <w:r w:rsidR="004B15FA" w:rsidRPr="00BE2C47">
        <w:rPr>
          <w:rFonts w:ascii="Arial" w:hAnsi="Arial" w:cs="Arial"/>
          <w:b/>
          <w:sz w:val="24"/>
          <w:szCs w:val="24"/>
          <w:u w:val="single"/>
        </w:rPr>
        <w:t>zamówienie sektorowe o wartości mniejszej niż progi unijne dla zamawiających sektorowych</w:t>
      </w:r>
      <w:r w:rsidR="004B15FA">
        <w:rPr>
          <w:rFonts w:ascii="Arial" w:hAnsi="Arial" w:cs="Arial"/>
          <w:b/>
          <w:sz w:val="24"/>
          <w:szCs w:val="24"/>
        </w:rPr>
        <w:t>)</w:t>
      </w:r>
    </w:p>
    <w:p w:rsidR="004C13B3" w:rsidRPr="00F72282" w:rsidRDefault="00F72282" w:rsidP="00203B1A">
      <w:pPr>
        <w:jc w:val="both"/>
        <w:rPr>
          <w:rFonts w:ascii="Arial" w:hAnsi="Arial" w:cs="Arial"/>
          <w:b/>
          <w:sz w:val="24"/>
          <w:szCs w:val="24"/>
        </w:rPr>
      </w:pPr>
      <w:r w:rsidRPr="00696702">
        <w:rPr>
          <w:rFonts w:ascii="Arial" w:hAnsi="Arial" w:cs="Arial"/>
          <w:b/>
          <w:sz w:val="24"/>
          <w:szCs w:val="24"/>
        </w:rPr>
        <w:lastRenderedPageBreak/>
        <w:t>SPIS TREŚCI:</w:t>
      </w:r>
      <w:r w:rsidR="004C13B3" w:rsidRPr="00696702">
        <w:rPr>
          <w:rFonts w:ascii="Arial" w:hAnsi="Arial" w:cs="Arial"/>
          <w:bCs/>
          <w:sz w:val="24"/>
          <w:szCs w:val="24"/>
        </w:rPr>
        <w:tab/>
      </w:r>
    </w:p>
    <w:p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rękojmia</w:t>
      </w:r>
    </w:p>
    <w:p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F700D2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:rsidR="004E625E" w:rsidRPr="00E5100B" w:rsidRDefault="004E625E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F15D2">
        <w:rPr>
          <w:rFonts w:ascii="Arial" w:hAnsi="Arial" w:cs="Arial"/>
          <w:bCs/>
          <w:sz w:val="24"/>
          <w:szCs w:val="24"/>
        </w:rPr>
        <w:t>wraz z kalkulacją cenową dla danej części</w:t>
      </w:r>
    </w:p>
    <w:p w:rsidR="004E625E" w:rsidRPr="004E625E" w:rsidRDefault="004E625E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4E625E" w:rsidRPr="00E5100B" w:rsidRDefault="004E625E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4E625E" w:rsidRPr="00E5100B" w:rsidRDefault="004E625E" w:rsidP="004E625E">
      <w:pPr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4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4E625E" w:rsidRDefault="004E625E" w:rsidP="0099433D">
      <w:pPr>
        <w:rPr>
          <w:rFonts w:ascii="Arial" w:hAnsi="Arial" w:cs="Arial"/>
          <w:bCs/>
          <w:sz w:val="24"/>
          <w:szCs w:val="24"/>
        </w:rPr>
      </w:pPr>
    </w:p>
    <w:p w:rsidR="004E625E" w:rsidRDefault="004E625E" w:rsidP="0099433D">
      <w:pPr>
        <w:rPr>
          <w:rFonts w:ascii="Arial" w:hAnsi="Arial" w:cs="Arial"/>
          <w:bCs/>
          <w:sz w:val="24"/>
          <w:szCs w:val="24"/>
        </w:rPr>
      </w:pPr>
    </w:p>
    <w:p w:rsidR="004E625E" w:rsidRDefault="004E625E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00D2" w:rsidRDefault="00F700D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2F0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:rsidR="00027064" w:rsidRDefault="00912AA9" w:rsidP="0002706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:rsidR="006A22F0" w:rsidRDefault="00912AA9" w:rsidP="0002706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:rsidR="00027064" w:rsidRPr="00027064" w:rsidRDefault="00027064" w:rsidP="0002706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4E625E">
        <w:rPr>
          <w:rFonts w:ascii="Arial" w:hAnsi="Arial" w:cs="Arial"/>
          <w:sz w:val="24"/>
          <w:szCs w:val="24"/>
        </w:rPr>
        <w:t>zwik@zwik.szczecin.pl</w:t>
      </w:r>
    </w:p>
    <w:p w:rsidR="00027064" w:rsidRPr="006D3385" w:rsidRDefault="00027064" w:rsidP="006D338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:rsidR="00912AA9" w:rsidRPr="006A22F0" w:rsidRDefault="00912AA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(t.j. Dz.U. z 2020 r. poz. 935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:rsidR="00F63720" w:rsidRDefault="00F63720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 xml:space="preserve">w trybie </w:t>
      </w:r>
      <w:r w:rsidR="00F91899">
        <w:rPr>
          <w:rFonts w:ascii="Arial" w:hAnsi="Arial" w:cs="Arial"/>
          <w:b/>
          <w:bCs/>
          <w:sz w:val="24"/>
          <w:szCs w:val="24"/>
          <w:u w:val="single"/>
        </w:rPr>
        <w:t>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:rsidR="00C54639" w:rsidRPr="00C54639" w:rsidRDefault="00C54639" w:rsidP="00C546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:rsidR="00C54639" w:rsidRDefault="00C54639" w:rsidP="00BE0CE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:rsidR="00BE0CE2" w:rsidRDefault="00C54639" w:rsidP="00BE0CE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:rsidR="00C54639" w:rsidRPr="00A679F9" w:rsidRDefault="00C54639" w:rsidP="00A679F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:rsidR="0060016F" w:rsidRPr="006A22F0" w:rsidRDefault="00B3691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FF15D2">
        <w:rPr>
          <w:rFonts w:ascii="Arial" w:hAnsi="Arial" w:cs="Arial"/>
          <w:b/>
          <w:bCs/>
          <w:sz w:val="24"/>
          <w:szCs w:val="24"/>
        </w:rPr>
        <w:t xml:space="preserve"> wraz z kalkulacją cenową dla danej części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:rsidR="0082317A" w:rsidRPr="0082317A" w:rsidRDefault="0027685A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:rsidR="0060016F" w:rsidRPr="0082317A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</w:t>
      </w:r>
      <w:r w:rsidR="004E625E">
        <w:rPr>
          <w:rFonts w:ascii="Arial" w:hAnsi="Arial" w:cs="Arial"/>
          <w:sz w:val="24"/>
          <w:szCs w:val="24"/>
        </w:rPr>
        <w:t xml:space="preserve"> w ramach danej części</w:t>
      </w:r>
      <w:r w:rsidRPr="006A22F0">
        <w:rPr>
          <w:rFonts w:ascii="Arial" w:hAnsi="Arial" w:cs="Arial"/>
          <w:sz w:val="24"/>
          <w:szCs w:val="24"/>
        </w:rPr>
        <w:t>.</w:t>
      </w:r>
    </w:p>
    <w:p w:rsidR="0082317A" w:rsidRPr="0082317A" w:rsidRDefault="004E625E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D</w:t>
      </w:r>
      <w:r w:rsidR="0082317A" w:rsidRPr="0082317A">
        <w:rPr>
          <w:rFonts w:ascii="Arial" w:hAnsi="Arial" w:cs="Arial"/>
          <w:i/>
          <w:iCs/>
          <w:color w:val="FF0000"/>
          <w:sz w:val="24"/>
          <w:szCs w:val="24"/>
        </w:rPr>
        <w:t>opuszcza s</w:t>
      </w:r>
      <w:r w:rsidR="00477F36">
        <w:rPr>
          <w:rFonts w:ascii="Arial" w:hAnsi="Arial" w:cs="Arial"/>
          <w:i/>
          <w:iCs/>
          <w:color w:val="FF0000"/>
          <w:sz w:val="24"/>
          <w:szCs w:val="24"/>
        </w:rPr>
        <w:t>ię składania ofert częściowych. Wykonawca może złożyć ofertę na jedną, kilka lub wszystkie części zamówienia.</w:t>
      </w:r>
    </w:p>
    <w:p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Zamawiający nie dopuszcza składania ofert wariantowych.</w:t>
      </w:r>
    </w:p>
    <w:p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:rsidR="006515F3" w:rsidRPr="006515F3" w:rsidRDefault="006515F3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66AB" w:rsidRPr="00753E90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:rsidR="00C066AB" w:rsidRPr="00234DE0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:rsidR="00C066AB" w:rsidRPr="00234DE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Nexus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techniczne: dokumenty wymagane przez zamawiającego opisane w SWZ lub ogłoszeniu o zamówieniu, winny być załączone w formie plików w formacie odpowiednio: xml, pdf, doc, docx, xls lub xlsx.</w:t>
      </w:r>
    </w:p>
    <w:p w:rsidR="00437678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lastRenderedPageBreak/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:rsidR="001855F4" w:rsidRPr="001855F4" w:rsidRDefault="001855F4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:rsidR="00C066AB" w:rsidRPr="00585CF1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066AB" w:rsidRPr="00234DE0" w:rsidRDefault="00C066AB" w:rsidP="003A6784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203B1A">
        <w:rPr>
          <w:rFonts w:ascii="Arial" w:hAnsi="Arial" w:cs="Arial"/>
          <w:sz w:val="24"/>
          <w:szCs w:val="24"/>
        </w:rPr>
        <w:t>Agnieszka Poręczewska-Bereszko tel. 91 44 26 244</w:t>
      </w:r>
    </w:p>
    <w:p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0016F" w:rsidRDefault="00CB5E95" w:rsidP="003A6784">
      <w:pPr>
        <w:pStyle w:val="BodyText21"/>
        <w:numPr>
          <w:ilvl w:val="0"/>
          <w:numId w:val="3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:rsidR="00CB5E95" w:rsidRPr="00C82EDF" w:rsidRDefault="008D0FCE" w:rsidP="003A6784">
      <w:pPr>
        <w:pStyle w:val="BodyText21"/>
        <w:numPr>
          <w:ilvl w:val="0"/>
          <w:numId w:val="3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77F36">
        <w:rPr>
          <w:rFonts w:ascii="Arial" w:hAnsi="Arial" w:cs="Arial"/>
        </w:rPr>
        <w:t xml:space="preserve"> (jeżeli było wymagane)</w:t>
      </w:r>
      <w:r w:rsidRPr="00C82EDF">
        <w:rPr>
          <w:rFonts w:ascii="Arial" w:hAnsi="Arial" w:cs="Arial"/>
        </w:rPr>
        <w:t>.</w:t>
      </w:r>
    </w:p>
    <w:p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</w:t>
      </w:r>
      <w:r w:rsidR="0060016F" w:rsidRPr="003C12D3">
        <w:rPr>
          <w:rFonts w:ascii="Arial" w:hAnsi="Arial" w:cs="Arial"/>
          <w:sz w:val="24"/>
          <w:szCs w:val="24"/>
        </w:rPr>
        <w:lastRenderedPageBreak/>
        <w:t xml:space="preserve">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Zgodnie z art. 13</w:t>
      </w:r>
      <w:r w:rsidR="00477F36">
        <w:rPr>
          <w:rFonts w:ascii="Arial" w:hAnsi="Arial" w:cs="Arial"/>
          <w:sz w:val="24"/>
          <w:szCs w:val="24"/>
        </w:rPr>
        <w:t xml:space="preserve"> i 14 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:rsidR="00620F21" w:rsidRPr="007B539C" w:rsidRDefault="00620F21" w:rsidP="003A6784">
      <w:pPr>
        <w:pStyle w:val="Akapitzlist"/>
        <w:numPr>
          <w:ilvl w:val="0"/>
          <w:numId w:val="2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:rsidR="00620F21" w:rsidRPr="007B539C" w:rsidRDefault="00620F21" w:rsidP="003A6784">
      <w:pPr>
        <w:pStyle w:val="Akapitzlist"/>
        <w:numPr>
          <w:ilvl w:val="0"/>
          <w:numId w:val="2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:rsidR="00620F21" w:rsidRPr="007B539C" w:rsidRDefault="00620F21" w:rsidP="003A6784">
      <w:pPr>
        <w:pStyle w:val="Akapitzlist"/>
        <w:numPr>
          <w:ilvl w:val="0"/>
          <w:numId w:val="2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 xml:space="preserve">źródłem pochodzenia danych osobowych niepozyskanych bezpośrednio od osoby, której dane dotyczą może być: Wykonawca oraz źródła publicznie dostępne takie jak CEIDG, KRS. </w:t>
      </w:r>
    </w:p>
    <w:p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:rsidR="00620F21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</w:t>
      </w:r>
      <w:r w:rsidRPr="00EB7D33">
        <w:rPr>
          <w:rFonts w:ascii="Arial" w:hAnsi="Arial" w:cs="Arial"/>
          <w:sz w:val="24"/>
          <w:szCs w:val="24"/>
        </w:rPr>
        <w:t xml:space="preserve"> Warunki udziału w postępowaniu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:rsidR="0055094F" w:rsidRPr="005C386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:rsidR="0055094F" w:rsidRPr="005C386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 1;</w:t>
      </w:r>
    </w:p>
    <w:p w:rsidR="0055094F" w:rsidRPr="005C386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</w:t>
      </w:r>
      <w:r w:rsidRPr="005C3867">
        <w:rPr>
          <w:rFonts w:ascii="Arial" w:hAnsi="Arial" w:cs="Arial"/>
          <w:sz w:val="24"/>
          <w:szCs w:val="24"/>
        </w:rPr>
        <w:lastRenderedPageBreak/>
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5094F" w:rsidRPr="005C386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:rsidR="0055094F" w:rsidRPr="00084F1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7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0016F" w:rsidRPr="00084F1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A90AE9" w:rsidRDefault="00A90AE9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41CB4" w:rsidRPr="00641CB4" w:rsidRDefault="00641CB4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A90AE9" w:rsidRPr="005C3867" w:rsidRDefault="00A90AE9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90AE9" w:rsidRPr="005C3867" w:rsidRDefault="00A90AE9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0016F" w:rsidRPr="00EB7D33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B7D33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EB7D33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EB7D33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:rsidR="0060016F" w:rsidRPr="00EB7D33" w:rsidRDefault="00477F36" w:rsidP="003A6784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lastRenderedPageBreak/>
        <w:t>zdolności do występowania w obrocie gospodarczym</w:t>
      </w:r>
      <w:r w:rsidR="0060016F" w:rsidRPr="00EB7D33">
        <w:rPr>
          <w:rFonts w:ascii="Arial" w:hAnsi="Arial"/>
          <w:b/>
          <w:i/>
          <w:iCs/>
          <w:szCs w:val="24"/>
        </w:rPr>
        <w:t>:</w:t>
      </w:r>
    </w:p>
    <w:p w:rsidR="0060016F" w:rsidRPr="00EB7D33" w:rsidRDefault="0028638C" w:rsidP="00EB7D33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 w:rsidR="0060016F"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 w:rsidR="00EB7D33" w:rsidRPr="00EB7D33">
        <w:rPr>
          <w:rFonts w:ascii="Arial" w:hAnsi="Arial" w:cs="Arial"/>
          <w:i/>
          <w:iCs/>
          <w:sz w:val="24"/>
          <w:szCs w:val="24"/>
        </w:rPr>
        <w:t>odstępuje od określenia warunku udziału w postępowaniu dot. sytuacji ekonomicznej lub finansowej Wykonawcy.</w:t>
      </w:r>
    </w:p>
    <w:p w:rsidR="0060016F" w:rsidRPr="00EB7D33" w:rsidRDefault="00477F36" w:rsidP="003A6784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="0060016F" w:rsidRPr="00EB7D33">
        <w:rPr>
          <w:rFonts w:ascii="Arial" w:hAnsi="Arial"/>
          <w:b/>
          <w:i/>
          <w:iCs/>
          <w:szCs w:val="24"/>
        </w:rPr>
        <w:t>:</w:t>
      </w:r>
    </w:p>
    <w:p w:rsidR="0060016F" w:rsidRDefault="00EB7D33" w:rsidP="00EB7D33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zdolności technicznej lub zawodowej Wykonawcy.</w:t>
      </w:r>
    </w:p>
    <w:p w:rsidR="00477F36" w:rsidRPr="00EB7D33" w:rsidRDefault="00477F36" w:rsidP="00477F36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:rsidR="00477F36" w:rsidRPr="00EB7D33" w:rsidRDefault="00477F36" w:rsidP="00477F36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>Zamawiający odstępuje od określenia warunku udziału w postępowaniu dot. sytuacji ekonomicznej lub finansowej Wykonawcy.</w:t>
      </w:r>
    </w:p>
    <w:p w:rsidR="00477F36" w:rsidRPr="00EB7D33" w:rsidRDefault="00477F36" w:rsidP="00477F36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:rsidR="00477F36" w:rsidRPr="00EB7D33" w:rsidRDefault="00477F36" w:rsidP="00477F36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zdolności technicznej lub zawodowej Wykonawcy.</w:t>
      </w:r>
    </w:p>
    <w:p w:rsidR="00EB7D33" w:rsidRPr="00EB7D33" w:rsidRDefault="00EB7D33" w:rsidP="00EB7D33">
      <w:pPr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bCs/>
          <w:iCs/>
          <w:sz w:val="24"/>
          <w:szCs w:val="24"/>
        </w:rPr>
        <w:t>3.</w:t>
      </w:r>
      <w:r w:rsidRPr="00EB7D33">
        <w:rPr>
          <w:rFonts w:ascii="Arial" w:hAnsi="Arial" w:cs="Arial"/>
          <w:b/>
          <w:bCs/>
          <w:sz w:val="24"/>
          <w:szCs w:val="24"/>
        </w:rPr>
        <w:tab/>
      </w:r>
      <w:r w:rsidR="008B4FA8" w:rsidRPr="00EB7D33">
        <w:rPr>
          <w:rFonts w:ascii="Arial" w:hAnsi="Arial" w:cs="Arial"/>
          <w:b/>
          <w:bCs/>
          <w:sz w:val="24"/>
          <w:szCs w:val="24"/>
        </w:rPr>
        <w:t>Podwykonawcy:</w:t>
      </w:r>
    </w:p>
    <w:p w:rsidR="004B1F9A" w:rsidRPr="00EB7D33" w:rsidRDefault="004B1F9A" w:rsidP="00EB7D33">
      <w:pPr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EB7D33">
        <w:rPr>
          <w:rFonts w:ascii="Arial" w:hAnsi="Arial" w:cs="Arial"/>
          <w:sz w:val="24"/>
          <w:szCs w:val="24"/>
        </w:rPr>
        <w:t xml:space="preserve">stanowiącym </w:t>
      </w:r>
      <w:r w:rsidR="00333E0D" w:rsidRPr="00EB7D33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EB7D33">
        <w:rPr>
          <w:rFonts w:ascii="Arial" w:hAnsi="Arial" w:cs="Arial"/>
          <w:sz w:val="24"/>
          <w:szCs w:val="24"/>
        </w:rPr>
        <w:t xml:space="preserve"> </w:t>
      </w:r>
      <w:r w:rsidRPr="00EB7D33"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477F36">
        <w:rPr>
          <w:rFonts w:ascii="Arial" w:hAnsi="Arial" w:cs="Arial"/>
          <w:b/>
          <w:bCs/>
          <w:sz w:val="24"/>
          <w:szCs w:val="24"/>
        </w:rPr>
        <w:t xml:space="preserve"> wraz z kalkulacją ceny dla części, na którą Wykonawca składa swoja ofertę</w:t>
      </w:r>
      <w:r w:rsidRPr="00017DAC">
        <w:rPr>
          <w:rFonts w:ascii="Arial" w:hAnsi="Arial" w:cs="Arial"/>
          <w:b/>
          <w:bCs/>
          <w:sz w:val="24"/>
          <w:szCs w:val="24"/>
        </w:rPr>
        <w:t>;</w:t>
      </w:r>
    </w:p>
    <w:p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:rsidR="0060016F" w:rsidRPr="0096775F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:rsidR="0060016F" w:rsidRPr="00AF2C64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AF2C64">
        <w:rPr>
          <w:rFonts w:ascii="Arial" w:hAnsi="Arial" w:cs="Arial"/>
          <w:b/>
          <w:i/>
          <w:iCs/>
          <w:color w:val="FF0000"/>
          <w:sz w:val="24"/>
          <w:szCs w:val="24"/>
        </w:rPr>
        <w:t>przedmiotowe środki dowodowe</w:t>
      </w:r>
      <w:r w:rsidRPr="00AF2C64">
        <w:rPr>
          <w:rFonts w:ascii="Arial" w:hAnsi="Arial" w:cs="Arial"/>
          <w:i/>
          <w:iCs/>
          <w:color w:val="FF0000"/>
          <w:sz w:val="24"/>
          <w:szCs w:val="24"/>
        </w:rPr>
        <w:t xml:space="preserve">: </w:t>
      </w:r>
    </w:p>
    <w:p w:rsidR="0060016F" w:rsidRPr="009E47E9" w:rsidRDefault="004E625E" w:rsidP="003A6784">
      <w:pPr>
        <w:pStyle w:val="Akapitzlist"/>
        <w:numPr>
          <w:ilvl w:val="3"/>
          <w:numId w:val="8"/>
        </w:numPr>
        <w:spacing w:after="0" w:line="240" w:lineRule="auto"/>
        <w:ind w:left="1701" w:hanging="56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 xml:space="preserve">Aktualny atest higieniczny Państwowego Zakładu Higieny dopuszczający przedmiot zamówienia wymieniony w części nr 1, części nr 2 (nie dotyczy kołnierzy i trzpienia teleskopowego wyszczególnionych w ramach części nr 2), i części nr 4 do kontaktu z wodą pitną. </w:t>
      </w:r>
    </w:p>
    <w:p w:rsidR="0060016F" w:rsidRDefault="0060016F" w:rsidP="002F1427">
      <w:pPr>
        <w:pStyle w:val="Akapitzlist"/>
        <w:tabs>
          <w:tab w:val="num" w:pos="851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</w:pPr>
      <w:r w:rsidRPr="009E47E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F204C6" w:rsidRPr="009E47E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37506F" w:rsidRPr="009E47E9">
        <w:rPr>
          <w:rFonts w:ascii="Arial" w:hAnsi="Arial" w:cs="Arial"/>
          <w:i/>
          <w:iCs/>
          <w:sz w:val="24"/>
          <w:szCs w:val="24"/>
          <w:u w:val="single"/>
        </w:rPr>
        <w:t xml:space="preserve">wykonawcy ci składają </w:t>
      </w:r>
      <w:r w:rsidRPr="009E47E9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jeden wspólny ww. dokument.</w:t>
      </w:r>
    </w:p>
    <w:p w:rsidR="00477F36" w:rsidRPr="002B4AD0" w:rsidRDefault="00477F36" w:rsidP="00477F36">
      <w:pPr>
        <w:pStyle w:val="Akapitzlist"/>
        <w:numPr>
          <w:ilvl w:val="3"/>
          <w:numId w:val="8"/>
        </w:numPr>
        <w:spacing w:after="0" w:line="240" w:lineRule="auto"/>
        <w:ind w:left="1701" w:hanging="567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77F36">
        <w:rPr>
          <w:rFonts w:ascii="Arial" w:hAnsi="Arial" w:cs="Arial"/>
          <w:sz w:val="24"/>
          <w:szCs w:val="24"/>
        </w:rPr>
        <w:t>Informację o producencie przy każdej pozycji oferowanego asortymentu w odpowiedniej kalkulacji cenowej ( w zależności na którą Wykonawca składa swoja ofertę.</w:t>
      </w:r>
    </w:p>
    <w:p w:rsidR="002B4AD0" w:rsidRPr="00477F36" w:rsidRDefault="002B4AD0" w:rsidP="002B4AD0">
      <w:pPr>
        <w:pStyle w:val="Akapitzlist"/>
        <w:spacing w:after="0" w:line="240" w:lineRule="auto"/>
        <w:ind w:left="1701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E47E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9E47E9">
        <w:rPr>
          <w:rFonts w:ascii="Arial" w:hAnsi="Arial" w:cs="Arial"/>
          <w:i/>
          <w:iCs/>
          <w:sz w:val="24"/>
          <w:szCs w:val="24"/>
          <w:u w:val="single"/>
        </w:rPr>
        <w:t xml:space="preserve">wykonawcy ci składają </w:t>
      </w:r>
      <w:r w:rsidRPr="009E47E9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jeden wspólny ww. dokument.</w:t>
      </w:r>
    </w:p>
    <w:p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:rsidR="0060016F" w:rsidRPr="003C12D3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na potwierdzenie, że wykonawca nie podlega wykluczeniu z postępowania, </w:t>
      </w:r>
      <w:r w:rsidR="00DD029F">
        <w:rPr>
          <w:rFonts w:ascii="Arial" w:hAnsi="Arial" w:cs="Arial"/>
          <w:b/>
          <w:sz w:val="24"/>
          <w:szCs w:val="24"/>
        </w:rPr>
        <w:t>w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="00DD029F">
        <w:rPr>
          <w:rFonts w:ascii="Arial" w:hAnsi="Arial" w:cs="Arial"/>
          <w:b/>
          <w:sz w:val="24"/>
          <w:szCs w:val="24"/>
        </w:rPr>
        <w:t xml:space="preserve">przypadkach </w:t>
      </w:r>
      <w:r w:rsidRPr="003C12D3">
        <w:rPr>
          <w:rFonts w:ascii="Arial" w:hAnsi="Arial" w:cs="Arial"/>
          <w:b/>
          <w:sz w:val="24"/>
          <w:szCs w:val="24"/>
        </w:rPr>
        <w:t>określonych w Rozdziale V pkt 1 SWZ</w:t>
      </w:r>
      <w:r w:rsidR="0096775F">
        <w:rPr>
          <w:rFonts w:ascii="Arial" w:hAnsi="Arial" w:cs="Arial"/>
          <w:b/>
          <w:sz w:val="24"/>
          <w:szCs w:val="24"/>
        </w:rPr>
        <w:t xml:space="preserve"> należy złożyć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240BB5" w:rsidRPr="00851954" w:rsidRDefault="0060016F" w:rsidP="003A6784">
      <w:pPr>
        <w:pStyle w:val="Akapitzlist"/>
        <w:numPr>
          <w:ilvl w:val="0"/>
          <w:numId w:val="29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851954">
        <w:rPr>
          <w:rFonts w:ascii="Arial" w:hAnsi="Arial" w:cs="Arial"/>
          <w:b/>
          <w:sz w:val="24"/>
          <w:szCs w:val="24"/>
        </w:rPr>
        <w:t xml:space="preserve">odpis </w:t>
      </w:r>
      <w:r w:rsidR="002017EC" w:rsidRPr="00851954">
        <w:rPr>
          <w:rFonts w:ascii="Arial" w:hAnsi="Arial" w:cs="Arial"/>
          <w:b/>
          <w:sz w:val="24"/>
          <w:szCs w:val="24"/>
        </w:rPr>
        <w:t xml:space="preserve">lub informacja </w:t>
      </w:r>
      <w:r w:rsidRPr="00851954">
        <w:rPr>
          <w:rFonts w:ascii="Arial" w:hAnsi="Arial" w:cs="Arial"/>
          <w:b/>
          <w:sz w:val="24"/>
          <w:szCs w:val="24"/>
        </w:rPr>
        <w:t xml:space="preserve">z </w:t>
      </w:r>
      <w:r w:rsidR="00AD0909" w:rsidRPr="00851954">
        <w:rPr>
          <w:rFonts w:ascii="Arial" w:hAnsi="Arial" w:cs="Arial"/>
          <w:b/>
          <w:sz w:val="24"/>
          <w:szCs w:val="24"/>
        </w:rPr>
        <w:t>Krajowego Rejestru Sądowego lub z Centralnej E</w:t>
      </w:r>
      <w:r w:rsidRPr="00851954">
        <w:rPr>
          <w:rFonts w:ascii="Arial" w:hAnsi="Arial" w:cs="Arial"/>
          <w:b/>
          <w:sz w:val="24"/>
          <w:szCs w:val="24"/>
        </w:rPr>
        <w:t xml:space="preserve">widencji i </w:t>
      </w:r>
      <w:r w:rsidR="00AD0909" w:rsidRPr="00851954">
        <w:rPr>
          <w:rFonts w:ascii="Arial" w:hAnsi="Arial" w:cs="Arial"/>
          <w:b/>
          <w:sz w:val="24"/>
          <w:szCs w:val="24"/>
        </w:rPr>
        <w:t>I</w:t>
      </w:r>
      <w:r w:rsidRPr="00851954">
        <w:rPr>
          <w:rFonts w:ascii="Arial" w:hAnsi="Arial" w:cs="Arial"/>
          <w:b/>
          <w:sz w:val="24"/>
          <w:szCs w:val="24"/>
        </w:rPr>
        <w:t xml:space="preserve">nformacji o </w:t>
      </w:r>
      <w:r w:rsidR="00AD0909" w:rsidRPr="00851954">
        <w:rPr>
          <w:rFonts w:ascii="Arial" w:hAnsi="Arial" w:cs="Arial"/>
          <w:b/>
          <w:sz w:val="24"/>
          <w:szCs w:val="24"/>
        </w:rPr>
        <w:t>D</w:t>
      </w:r>
      <w:r w:rsidRPr="00851954">
        <w:rPr>
          <w:rFonts w:ascii="Arial" w:hAnsi="Arial" w:cs="Arial"/>
          <w:b/>
          <w:sz w:val="24"/>
          <w:szCs w:val="24"/>
        </w:rPr>
        <w:t xml:space="preserve">ziałalności </w:t>
      </w:r>
      <w:r w:rsidR="00AD0909" w:rsidRPr="00851954">
        <w:rPr>
          <w:rFonts w:ascii="Arial" w:hAnsi="Arial" w:cs="Arial"/>
          <w:b/>
          <w:sz w:val="24"/>
          <w:szCs w:val="24"/>
        </w:rPr>
        <w:t>G</w:t>
      </w:r>
      <w:r w:rsidRPr="00851954">
        <w:rPr>
          <w:rFonts w:ascii="Arial" w:hAnsi="Arial" w:cs="Arial"/>
          <w:b/>
          <w:sz w:val="24"/>
          <w:szCs w:val="24"/>
        </w:rPr>
        <w:t>ospodarczej</w:t>
      </w:r>
      <w:r w:rsidR="00AD0909" w:rsidRPr="00851954">
        <w:rPr>
          <w:rFonts w:ascii="Arial" w:hAnsi="Arial" w:cs="Arial"/>
          <w:sz w:val="24"/>
          <w:szCs w:val="24"/>
        </w:rPr>
        <w:t>, sporządzone nie wcześniej niż 3 miesiące przed jej złożeniem, jeżeli odrębne przepisy wymagają wpisu do rejestru lub ewidencji;</w:t>
      </w:r>
    </w:p>
    <w:p w:rsidR="0091048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91048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910489" w:rsidRPr="00851954">
        <w:rPr>
          <w:rFonts w:ascii="Arial" w:hAnsi="Arial" w:cs="Arial"/>
          <w:sz w:val="24"/>
          <w:szCs w:val="24"/>
        </w:rPr>
        <w:t>.</w:t>
      </w:r>
    </w:p>
    <w:p w:rsidR="00240BB5" w:rsidRPr="00C05149" w:rsidRDefault="00C05149" w:rsidP="003A6784">
      <w:pPr>
        <w:pStyle w:val="Akapitzlist"/>
        <w:numPr>
          <w:ilvl w:val="0"/>
          <w:numId w:val="29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właściwego naczelnika urzędu skarbowego</w:t>
      </w:r>
      <w:r w:rsidRPr="00C05149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potwierdzające, że wykonawca nie zalega z opłacaniem podatków i opłat, wystawione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:rsidR="00C0514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C0514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C05149" w:rsidRPr="00851954">
        <w:rPr>
          <w:rFonts w:ascii="Arial" w:hAnsi="Arial" w:cs="Arial"/>
          <w:sz w:val="24"/>
          <w:szCs w:val="24"/>
        </w:rPr>
        <w:t>.</w:t>
      </w:r>
    </w:p>
    <w:p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  <w:u w:val="single"/>
        </w:rPr>
      </w:pPr>
      <w:r w:rsidRPr="00851954">
        <w:rPr>
          <w:rFonts w:ascii="Arial" w:hAnsi="Arial" w:cs="Arial"/>
          <w:sz w:val="24"/>
          <w:szCs w:val="24"/>
          <w:u w:val="single"/>
        </w:rPr>
        <w:t xml:space="preserve">W przypadku składania oferty przez spółkę cywilną Wykonawca </w:t>
      </w:r>
      <w:r w:rsidRPr="009F0921">
        <w:rPr>
          <w:rFonts w:ascii="Arial" w:hAnsi="Arial" w:cs="Arial"/>
          <w:sz w:val="24"/>
          <w:szCs w:val="24"/>
          <w:u w:val="single"/>
        </w:rPr>
        <w:t>musi złożyć oddzielne zaświadczenia dla każdego ze wspólników oraz oddzielne na spółkę.</w:t>
      </w:r>
    </w:p>
    <w:p w:rsidR="00C05149" w:rsidRPr="009F0921" w:rsidRDefault="00C05149" w:rsidP="00846842">
      <w:pPr>
        <w:ind w:left="1701"/>
        <w:jc w:val="both"/>
        <w:rPr>
          <w:rFonts w:ascii="Arial" w:hAnsi="Arial" w:cs="Arial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UWAGA:</w:t>
      </w:r>
    </w:p>
    <w:p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Wykonawcy prowadzący działalność gospodarczą w formie spółki cywilnej powinni przedstawić odpowiednie zaświadczenie właściwego naczelnika urzędu skarbowego odnoszące się zarówno do samej spółki cywilnej jako podatnika podatku od towarów i usług (VAT) jak i do każdego ze wspólników, jako podatnika podatku dochodowego od osób fizycznych.</w:t>
      </w:r>
    </w:p>
    <w:p w:rsidR="00C05149" w:rsidRPr="002C7AB2" w:rsidRDefault="002C7AB2" w:rsidP="003A6784">
      <w:pPr>
        <w:pStyle w:val="Akapitzlist"/>
        <w:numPr>
          <w:ilvl w:val="0"/>
          <w:numId w:val="29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albo inn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dokument właściwej terenowej jednostki organizacyjnej Zakładu Ubezpieczeń Społecznych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 xml:space="preserve"> lub właściwego oddziału regionalnego lub właściwej placówki terenowej Kasy Rolniczego Ubezpieczenia Społecznego potwierdzając</w:t>
      </w:r>
      <w:r w:rsidR="001965C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 xml:space="preserve">, że wykonawca nie zalega z opłacaniem składek na ubezpieczenia społeczne i zdrowotne,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społeczne lub zdrowotne wraz odsetkami lub grzywnami lub zawarł wiążące porozumienie w sprawie spłat tych należności;</w:t>
      </w:r>
    </w:p>
    <w:p w:rsidR="002C7AB2" w:rsidRPr="002C7AB2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C7AB2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2C7AB2" w:rsidRPr="00851954">
        <w:rPr>
          <w:rFonts w:ascii="Arial" w:hAnsi="Arial" w:cs="Arial"/>
          <w:sz w:val="24"/>
          <w:szCs w:val="24"/>
        </w:rPr>
        <w:t>.</w:t>
      </w:r>
    </w:p>
    <w:p w:rsidR="002C7AB2" w:rsidRPr="002C7AB2" w:rsidRDefault="002C7AB2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2C7AB2">
        <w:rPr>
          <w:rFonts w:ascii="Arial" w:hAnsi="Arial" w:cs="Arial"/>
          <w:sz w:val="24"/>
          <w:szCs w:val="24"/>
          <w:u w:val="single"/>
        </w:rPr>
        <w:t>W przypadku składania oferty przez spółkę cywilną Wykonawca musi złożyć oddzielne zaświadczenia dla każdego ze wspólników oraz oddzielne na spółkę.</w:t>
      </w:r>
    </w:p>
    <w:p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przedmiotowych środków dowodowych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="00477F36">
        <w:rPr>
          <w:rFonts w:ascii="Arial" w:hAnsi="Arial" w:cs="Arial"/>
          <w:sz w:val="24"/>
          <w:szCs w:val="24"/>
        </w:rPr>
        <w:t xml:space="preserve"> (jeżeli było wymagane)</w:t>
      </w:r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składa podmiotowe środki dowodowe, na wezwanie, o którym mowa w pkt </w:t>
      </w:r>
      <w:r w:rsidRPr="004E625E">
        <w:rPr>
          <w:rFonts w:ascii="Arial" w:hAnsi="Arial" w:cs="Arial"/>
          <w:color w:val="FF0000"/>
          <w:sz w:val="24"/>
          <w:szCs w:val="24"/>
        </w:rPr>
        <w:t>4,</w:t>
      </w:r>
      <w:r>
        <w:rPr>
          <w:rFonts w:ascii="Arial" w:hAnsi="Arial" w:cs="Arial"/>
          <w:sz w:val="24"/>
          <w:szCs w:val="24"/>
        </w:rPr>
        <w:t xml:space="preserve"> aktualne na dzień ich złożenia.</w:t>
      </w:r>
    </w:p>
    <w:p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477F36">
        <w:rPr>
          <w:rFonts w:ascii="Arial" w:hAnsi="Arial" w:cs="Arial"/>
          <w:sz w:val="24"/>
          <w:szCs w:val="24"/>
        </w:rPr>
        <w:t xml:space="preserve"> (jeżeli było wymagane)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rękojmia</w:t>
      </w:r>
    </w:p>
    <w:p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60016F" w:rsidRPr="003C12D3" w:rsidRDefault="0060016F" w:rsidP="003A678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Termin wykonania zamówienia nie może być dłuższy </w:t>
      </w:r>
      <w:r w:rsidR="00D124FD">
        <w:rPr>
          <w:rFonts w:ascii="Arial" w:hAnsi="Arial" w:cs="Arial"/>
          <w:b/>
          <w:sz w:val="24"/>
          <w:szCs w:val="24"/>
        </w:rPr>
        <w:t>niż 12 miesięcy</w:t>
      </w:r>
      <w:r w:rsidRPr="003C12D3">
        <w:rPr>
          <w:rFonts w:ascii="Arial" w:hAnsi="Arial" w:cs="Arial"/>
          <w:b/>
          <w:sz w:val="24"/>
          <w:szCs w:val="24"/>
        </w:rPr>
        <w:t xml:space="preserve"> od dnia </w:t>
      </w:r>
      <w:r w:rsidR="001859C8" w:rsidRPr="003C12D3">
        <w:rPr>
          <w:rFonts w:ascii="Arial" w:hAnsi="Arial" w:cs="Arial"/>
          <w:b/>
          <w:sz w:val="24"/>
          <w:szCs w:val="24"/>
        </w:rPr>
        <w:t xml:space="preserve">zawarcia </w:t>
      </w:r>
      <w:r w:rsidRPr="003C12D3">
        <w:rPr>
          <w:rFonts w:ascii="Arial" w:hAnsi="Arial" w:cs="Arial"/>
          <w:b/>
          <w:sz w:val="24"/>
          <w:szCs w:val="24"/>
        </w:rPr>
        <w:t>umowy</w:t>
      </w:r>
      <w:r w:rsidR="00D124FD">
        <w:rPr>
          <w:rFonts w:ascii="Arial" w:hAnsi="Arial" w:cs="Arial"/>
          <w:b/>
          <w:sz w:val="24"/>
          <w:szCs w:val="24"/>
        </w:rPr>
        <w:t xml:space="preserve"> przy czym Za</w:t>
      </w:r>
      <w:r w:rsidR="004D701E">
        <w:rPr>
          <w:rFonts w:ascii="Arial" w:hAnsi="Arial" w:cs="Arial"/>
          <w:b/>
          <w:sz w:val="24"/>
          <w:szCs w:val="24"/>
        </w:rPr>
        <w:t>mawiają</w:t>
      </w:r>
      <w:r w:rsidR="00D124FD">
        <w:rPr>
          <w:rFonts w:ascii="Arial" w:hAnsi="Arial" w:cs="Arial"/>
          <w:b/>
          <w:sz w:val="24"/>
          <w:szCs w:val="24"/>
        </w:rPr>
        <w:t>cy zastrzega sobie możliwość</w:t>
      </w:r>
      <w:r w:rsidR="004D701E">
        <w:rPr>
          <w:rFonts w:ascii="Arial" w:hAnsi="Arial" w:cs="Arial"/>
          <w:b/>
          <w:sz w:val="24"/>
          <w:szCs w:val="24"/>
        </w:rPr>
        <w:t xml:space="preserve"> ewentualnego przedłużenia</w:t>
      </w:r>
      <w:r w:rsidR="00477F36">
        <w:rPr>
          <w:rFonts w:ascii="Arial" w:hAnsi="Arial" w:cs="Arial"/>
          <w:b/>
          <w:sz w:val="24"/>
          <w:szCs w:val="24"/>
        </w:rPr>
        <w:t xml:space="preserve"> terminu wykonania zamówienia</w:t>
      </w:r>
      <w:r w:rsidR="004D701E">
        <w:rPr>
          <w:rFonts w:ascii="Arial" w:hAnsi="Arial" w:cs="Arial"/>
          <w:b/>
          <w:sz w:val="24"/>
          <w:szCs w:val="24"/>
        </w:rPr>
        <w:t xml:space="preserve"> o 3 miesiące na warunkach określonych w umowie</w:t>
      </w:r>
      <w:r w:rsidRPr="003C12D3">
        <w:rPr>
          <w:rFonts w:ascii="Arial" w:hAnsi="Arial" w:cs="Arial"/>
          <w:b/>
          <w:sz w:val="24"/>
          <w:szCs w:val="24"/>
        </w:rPr>
        <w:t>.</w:t>
      </w:r>
    </w:p>
    <w:p w:rsidR="0060016F" w:rsidRPr="003C12D3" w:rsidRDefault="0060016F" w:rsidP="003A6784">
      <w:pPr>
        <w:pStyle w:val="Tekstpodstawowy"/>
        <w:numPr>
          <w:ilvl w:val="0"/>
          <w:numId w:val="20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</w:t>
      </w:r>
      <w:r w:rsidR="00CA0657">
        <w:rPr>
          <w:rFonts w:ascii="Arial" w:hAnsi="Arial" w:cs="Arial"/>
          <w:b w:val="0"/>
          <w:sz w:val="24"/>
          <w:szCs w:val="24"/>
        </w:rPr>
        <w:t>na warunkach określonych w umowie</w:t>
      </w:r>
    </w:p>
    <w:p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1622D4" w:rsidRPr="004D701E" w:rsidRDefault="004D701E" w:rsidP="004D701E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:rsidR="00194862" w:rsidRP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A0910">
        <w:rPr>
          <w:rFonts w:ascii="Arial" w:hAnsi="Arial" w:cs="Arial"/>
          <w:i/>
          <w:iCs/>
          <w:color w:val="FF0000"/>
          <w:sz w:val="24"/>
          <w:szCs w:val="24"/>
        </w:rPr>
        <w:t>Zamawiający nie przewiduje zwoływania zebrania wykonawców.</w:t>
      </w:r>
    </w:p>
    <w:p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:rsidR="00CA0657" w:rsidRDefault="0060016F" w:rsidP="003A6784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wykonania przedmiotu zamówienia</w:t>
      </w:r>
      <w:r w:rsidR="00CA0657">
        <w:rPr>
          <w:rFonts w:ascii="Arial" w:hAnsi="Arial" w:cs="Arial"/>
          <w:sz w:val="24"/>
          <w:szCs w:val="24"/>
        </w:rPr>
        <w:t xml:space="preserve"> w tym:</w:t>
      </w:r>
    </w:p>
    <w:p w:rsidR="00CA0657" w:rsidRDefault="00CA0657" w:rsidP="00CA065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cenę za dostarczony materiał,</w:t>
      </w:r>
    </w:p>
    <w:p w:rsidR="00CA0657" w:rsidRDefault="00CA0657" w:rsidP="00CA065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transportu,</w:t>
      </w:r>
    </w:p>
    <w:p w:rsidR="00CA0657" w:rsidRDefault="00CA0657" w:rsidP="00CA065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dodatkowe,</w:t>
      </w:r>
    </w:p>
    <w:p w:rsidR="0060016F" w:rsidRPr="003C12D3" w:rsidRDefault="00CA0657" w:rsidP="00CA065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zał</w:t>
      </w:r>
      <w:r w:rsidR="004E625E">
        <w:rPr>
          <w:rFonts w:ascii="Arial" w:hAnsi="Arial" w:cs="Arial"/>
          <w:sz w:val="24"/>
          <w:szCs w:val="24"/>
        </w:rPr>
        <w:t>adunku i rozła</w:t>
      </w:r>
      <w:r>
        <w:rPr>
          <w:rFonts w:ascii="Arial" w:hAnsi="Arial" w:cs="Arial"/>
          <w:sz w:val="24"/>
          <w:szCs w:val="24"/>
        </w:rPr>
        <w:t>dunku.</w:t>
      </w:r>
      <w:r w:rsidR="0060016F" w:rsidRPr="003C12D3">
        <w:rPr>
          <w:rFonts w:ascii="Arial" w:hAnsi="Arial" w:cs="Arial"/>
          <w:sz w:val="24"/>
          <w:szCs w:val="24"/>
        </w:rPr>
        <w:t xml:space="preserve">     </w:t>
      </w:r>
    </w:p>
    <w:p w:rsidR="0060016F" w:rsidRPr="00B9620C" w:rsidRDefault="0060016F" w:rsidP="00B9620C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B9620C">
        <w:rPr>
          <w:rFonts w:ascii="Arial" w:hAnsi="Arial" w:cs="Arial"/>
          <w:iCs/>
          <w:sz w:val="24"/>
          <w:szCs w:val="24"/>
        </w:rPr>
        <w:t>Wykonawca powinien</w:t>
      </w:r>
      <w:r w:rsidRPr="00B9620C">
        <w:rPr>
          <w:rFonts w:ascii="Arial" w:hAnsi="Arial" w:cs="Arial"/>
          <w:iCs/>
          <w:sz w:val="24"/>
          <w:szCs w:val="24"/>
        </w:rPr>
        <w:t xml:space="preserve">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:rsidR="00B9620C" w:rsidRPr="00B9620C" w:rsidRDefault="00B9620C" w:rsidP="00B9620C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4D73F8">
        <w:rPr>
          <w:rFonts w:ascii="Arial" w:hAnsi="Arial" w:cs="Arial"/>
          <w:b/>
          <w:color w:val="auto"/>
        </w:rPr>
        <w:t>04.03.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4D73F8">
        <w:rPr>
          <w:rFonts w:ascii="Arial" w:hAnsi="Arial" w:cs="Arial"/>
          <w:b/>
          <w:color w:val="auto"/>
        </w:rPr>
        <w:t>11:45</w:t>
      </w:r>
    </w:p>
    <w:p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Pr="003C12D3">
        <w:rPr>
          <w:rFonts w:ascii="Arial" w:hAnsi="Arial" w:cs="Arial"/>
          <w:b/>
          <w:color w:val="auto"/>
        </w:rPr>
        <w:t xml:space="preserve">w dniu </w:t>
      </w:r>
      <w:r w:rsidR="004D73F8">
        <w:rPr>
          <w:rFonts w:ascii="Arial" w:hAnsi="Arial" w:cs="Arial"/>
          <w:b/>
          <w:color w:val="auto"/>
        </w:rPr>
        <w:t>04.03.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o godz. </w:t>
      </w:r>
      <w:r w:rsidR="004D73F8">
        <w:rPr>
          <w:rFonts w:ascii="Arial" w:hAnsi="Arial" w:cs="Arial"/>
          <w:b/>
          <w:color w:val="auto"/>
        </w:rPr>
        <w:t>12:00</w:t>
      </w:r>
    </w:p>
    <w:p w:rsidR="00783614" w:rsidRPr="00AD266B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266B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AD266B">
        <w:rPr>
          <w:rFonts w:ascii="Arial" w:hAnsi="Arial" w:cs="Arial"/>
          <w:b/>
          <w:bCs/>
          <w:sz w:val="24"/>
          <w:szCs w:val="24"/>
        </w:rPr>
        <w:t>6</w:t>
      </w:r>
      <w:r w:rsidRPr="00AD266B">
        <w:rPr>
          <w:rFonts w:ascii="Arial" w:hAnsi="Arial" w:cs="Arial"/>
          <w:b/>
          <w:bCs/>
          <w:sz w:val="24"/>
          <w:szCs w:val="24"/>
        </w:rPr>
        <w:t>0 dni</w:t>
      </w:r>
      <w:r w:rsidRPr="00AD266B">
        <w:rPr>
          <w:rFonts w:ascii="Arial" w:hAnsi="Arial" w:cs="Arial"/>
          <w:sz w:val="24"/>
          <w:szCs w:val="24"/>
        </w:rPr>
        <w:t xml:space="preserve"> tj. </w:t>
      </w:r>
      <w:r w:rsidRPr="00AD266B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4D73F8">
        <w:rPr>
          <w:rFonts w:ascii="Arial" w:hAnsi="Arial" w:cs="Arial"/>
          <w:b/>
          <w:bCs/>
          <w:sz w:val="24"/>
          <w:szCs w:val="24"/>
        </w:rPr>
        <w:t xml:space="preserve">02.05.2021 r. </w:t>
      </w:r>
      <w:bookmarkStart w:id="6" w:name="_GoBack"/>
      <w:bookmarkEnd w:id="6"/>
      <w:r w:rsidRPr="00AD266B">
        <w:rPr>
          <w:rFonts w:ascii="Arial" w:hAnsi="Arial" w:cs="Arial"/>
          <w:sz w:val="24"/>
          <w:szCs w:val="24"/>
        </w:rPr>
        <w:t xml:space="preserve"> Bieg terminu związania ofertą rozpoczyna się wraz z upływem terminu składania ofert.</w:t>
      </w:r>
    </w:p>
    <w:p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34489" w:rsidRDefault="00E34489" w:rsidP="003A6784">
      <w:pPr>
        <w:pStyle w:val="Tekstpodstawowywcity21"/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 w:rsidR="00477F36">
        <w:rPr>
          <w:rFonts w:ascii="Arial" w:hAnsi="Arial" w:cs="Arial"/>
          <w:b w:val="0"/>
          <w:bCs w:val="0"/>
        </w:rPr>
        <w:t xml:space="preserve"> ( za </w:t>
      </w:r>
      <w:r w:rsidR="002B4AD0">
        <w:rPr>
          <w:rFonts w:ascii="Arial" w:hAnsi="Arial" w:cs="Arial"/>
          <w:b w:val="0"/>
          <w:bCs w:val="0"/>
        </w:rPr>
        <w:t xml:space="preserve">wyjątkiem </w:t>
      </w:r>
      <w:r w:rsidR="00477F36">
        <w:rPr>
          <w:rFonts w:ascii="Arial" w:hAnsi="Arial" w:cs="Arial"/>
          <w:b w:val="0"/>
          <w:bCs w:val="0"/>
        </w:rPr>
        <w:t>negocjacji w celu ulepszenia ofert)</w:t>
      </w:r>
      <w:r>
        <w:rPr>
          <w:rFonts w:ascii="Arial" w:hAnsi="Arial" w:cs="Arial"/>
          <w:b w:val="0"/>
          <w:bCs w:val="0"/>
        </w:rPr>
        <w:t>.</w:t>
      </w:r>
    </w:p>
    <w:p w:rsidR="00E34489" w:rsidRPr="008F4D0F" w:rsidRDefault="00E34489" w:rsidP="003A6784">
      <w:pPr>
        <w:pStyle w:val="Tekstpodstawowywcity21"/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:rsidR="008F4D0F" w:rsidRDefault="008F4D0F" w:rsidP="003A6784">
      <w:pPr>
        <w:pStyle w:val="Tekstpodstawowywcity21"/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</w:t>
      </w:r>
      <w:r>
        <w:rPr>
          <w:rFonts w:ascii="Arial" w:hAnsi="Arial" w:cs="Arial"/>
          <w:b w:val="0"/>
          <w:bCs w:val="0"/>
        </w:rPr>
        <w:lastRenderedPageBreak/>
        <w:t xml:space="preserve">wymogami określonymi w dokumentach zamówienia lub wynikającymi z odrębnych przepisów, zamawiający może żądać od wykonawcy wyjaśnień, w tym złożenia dowodów w zakresie wyliczenia ceny lub ich istotnych części składowych. </w:t>
      </w:r>
    </w:p>
    <w:p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F4D0F" w:rsidRPr="008F4D0F" w:rsidRDefault="008F4D0F" w:rsidP="003A6784">
      <w:pPr>
        <w:pStyle w:val="Tekstpodstawowywcity21"/>
        <w:numPr>
          <w:ilvl w:val="0"/>
          <w:numId w:val="43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:rsidR="008F4D0F" w:rsidRDefault="008F4D0F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:rsidR="008F4D0F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477F36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>pkt 2 ppkt 3</w:t>
      </w:r>
      <w:r w:rsidR="00477F36">
        <w:rPr>
          <w:rFonts w:ascii="Arial" w:hAnsi="Arial" w:cs="Arial"/>
          <w:b w:val="0"/>
          <w:bCs w:val="0"/>
        </w:rPr>
        <w:t xml:space="preserve"> SWZ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nie wyraził </w:t>
      </w:r>
      <w:r w:rsidR="00477F36">
        <w:rPr>
          <w:rFonts w:ascii="Arial" w:hAnsi="Arial" w:cs="Arial"/>
          <w:b w:val="0"/>
          <w:bCs w:val="0"/>
        </w:rPr>
        <w:t xml:space="preserve">pisemnej </w:t>
      </w:r>
      <w:r>
        <w:rPr>
          <w:rFonts w:ascii="Arial" w:hAnsi="Arial" w:cs="Arial"/>
          <w:b w:val="0"/>
          <w:bCs w:val="0"/>
        </w:rPr>
        <w:t>zgody na przedłużenie terminu związania ofertą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nie wyraził </w:t>
      </w:r>
      <w:r w:rsidR="00477F36">
        <w:rPr>
          <w:rFonts w:ascii="Arial" w:hAnsi="Arial" w:cs="Arial"/>
          <w:b w:val="0"/>
          <w:bCs w:val="0"/>
        </w:rPr>
        <w:t xml:space="preserve">pisemnej </w:t>
      </w:r>
      <w:r>
        <w:rPr>
          <w:rFonts w:ascii="Arial" w:hAnsi="Arial" w:cs="Arial"/>
          <w:b w:val="0"/>
          <w:bCs w:val="0"/>
        </w:rPr>
        <w:t>zgody na wybór jego oferty po upływie terminu związania ofertą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:rsidR="00DE7BE0" w:rsidRDefault="006D29AF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6863" w:rsidRDefault="00696863" w:rsidP="003A6784">
      <w:pPr>
        <w:pStyle w:val="Tekstpodstawowywcity21"/>
        <w:numPr>
          <w:ilvl w:val="0"/>
          <w:numId w:val="44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:rsidR="00027F5F" w:rsidRPr="00027F5F" w:rsidRDefault="00027F5F" w:rsidP="00027F5F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:rsidTr="00203B1A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203B1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203B1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203B1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:rsidTr="00203B1A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203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203B1A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910024">
              <w:rPr>
                <w:rFonts w:ascii="Arial" w:eastAsia="Arial Unicode MS" w:hAnsi="Arial" w:cs="Arial"/>
                <w:b/>
                <w:i/>
                <w:iCs/>
                <w:color w:val="FF0000"/>
                <w:sz w:val="22"/>
                <w:szCs w:val="22"/>
                <w:lang w:eastAsia="en-US"/>
              </w:rPr>
              <w:t>NETTO ZA CZĘŚĆ</w:t>
            </w:r>
          </w:p>
          <w:p w:rsidR="00027F5F" w:rsidRPr="0006376A" w:rsidRDefault="00027F5F" w:rsidP="00203B1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27F5F" w:rsidRDefault="00027F5F" w:rsidP="00203B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100</w:t>
            </w:r>
          </w:p>
        </w:tc>
      </w:tr>
    </w:tbl>
    <w:p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:rsidR="00E34489" w:rsidRDefault="00BC5E19" w:rsidP="00027F5F">
      <w:pPr>
        <w:pStyle w:val="Tekstpodstawowywcity21"/>
        <w:numPr>
          <w:ilvl w:val="0"/>
          <w:numId w:val="48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:rsidR="00842BF6" w:rsidRDefault="00E929CE" w:rsidP="00027F5F">
      <w:pPr>
        <w:pStyle w:val="Tekstpodstawowywcity21"/>
        <w:numPr>
          <w:ilvl w:val="0"/>
          <w:numId w:val="48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:rsidR="00477F36" w:rsidRDefault="00477F36" w:rsidP="00027F5F">
      <w:pPr>
        <w:pStyle w:val="Tekstpodstawowywcity21"/>
        <w:numPr>
          <w:ilvl w:val="0"/>
          <w:numId w:val="48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Zamawiajacy dokona oceny ofert w każdej z części </w:t>
      </w:r>
      <w:r w:rsidR="00681101">
        <w:rPr>
          <w:rFonts w:ascii="Arial" w:hAnsi="Arial" w:cs="Arial"/>
          <w:b w:val="0"/>
          <w:bCs w:val="0"/>
        </w:rPr>
        <w:t>oddzielnie.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330734" w:rsidRDefault="00ED65AE" w:rsidP="00330734">
      <w:pPr>
        <w:pStyle w:val="Tekstpodstawowywcity21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:rsidR="00ED65AE" w:rsidRPr="00ED65AE" w:rsidRDefault="00EF0D6B" w:rsidP="003A6784">
      <w:pPr>
        <w:pStyle w:val="Tekstpodstawowywcity21"/>
        <w:numPr>
          <w:ilvl w:val="0"/>
          <w:numId w:val="37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:rsidR="00F51A9F" w:rsidRDefault="00EF0D6B" w:rsidP="003A6784">
      <w:pPr>
        <w:pStyle w:val="Tekstpodstawowywcity21"/>
        <w:numPr>
          <w:ilvl w:val="0"/>
          <w:numId w:val="37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180465" w:rsidRPr="00FE311F" w:rsidRDefault="00180465" w:rsidP="00FE311F">
      <w:pPr>
        <w:pStyle w:val="Tekstpodstawowywcity21"/>
        <w:numPr>
          <w:ilvl w:val="0"/>
          <w:numId w:val="46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</w:t>
      </w:r>
      <w:r w:rsidR="00681101">
        <w:rPr>
          <w:rFonts w:ascii="Arial" w:hAnsi="Arial" w:cs="Arial"/>
          <w:sz w:val="24"/>
          <w:szCs w:val="24"/>
        </w:rPr>
        <w:t>, o którym mowa w Rozdziale XV SWZ</w:t>
      </w:r>
      <w:r w:rsidRPr="00180465">
        <w:rPr>
          <w:rFonts w:ascii="Arial" w:hAnsi="Arial" w:cs="Arial"/>
          <w:sz w:val="24"/>
          <w:szCs w:val="24"/>
        </w:rPr>
        <w:t xml:space="preserve"> o takiej samej cenie</w:t>
      </w:r>
    </w:p>
    <w:p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:rsidR="00180465" w:rsidRPr="00180465" w:rsidRDefault="00180465" w:rsidP="003A6784">
      <w:pPr>
        <w:pStyle w:val="Default"/>
        <w:numPr>
          <w:ilvl w:val="0"/>
          <w:numId w:val="46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:rsidR="00180465" w:rsidRPr="00A171DA" w:rsidRDefault="00180465" w:rsidP="003A6784">
      <w:pPr>
        <w:pStyle w:val="Default"/>
        <w:numPr>
          <w:ilvl w:val="0"/>
          <w:numId w:val="46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lastRenderedPageBreak/>
        <w:t>Ponadto, Zamawiający zastrzega sobie możliwość unieważnienia postępowania bez podawania przyczyn.</w:t>
      </w:r>
    </w:p>
    <w:p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4635DD" w:rsidRPr="004635DD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:rsidR="00495486" w:rsidRPr="002C29BA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27194A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4E625E">
        <w:rPr>
          <w:rFonts w:ascii="Arial" w:hAnsi="Arial" w:cs="Arial"/>
          <w:bCs w:val="0"/>
          <w:sz w:val="24"/>
          <w:szCs w:val="24"/>
        </w:rPr>
        <w:t>3</w:t>
      </w:r>
      <w:r w:rsidR="00BE7CCD" w:rsidRPr="0027194A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27194A">
        <w:rPr>
          <w:rFonts w:ascii="Arial" w:hAnsi="Arial" w:cs="Arial"/>
          <w:bCs w:val="0"/>
          <w:sz w:val="24"/>
          <w:szCs w:val="24"/>
        </w:rPr>
        <w:t xml:space="preserve">do </w:t>
      </w:r>
      <w:r w:rsidRPr="0027194A">
        <w:rPr>
          <w:rFonts w:ascii="Arial" w:hAnsi="Arial" w:cs="Arial"/>
          <w:bCs w:val="0"/>
          <w:sz w:val="24"/>
          <w:szCs w:val="24"/>
        </w:rPr>
        <w:t>SWZ</w:t>
      </w:r>
      <w:r w:rsidRPr="002C29BA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:rsidR="0016216A" w:rsidRDefault="0016216A" w:rsidP="004635DD">
      <w:pPr>
        <w:pStyle w:val="Akapitzlist"/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16216A" w:rsidRPr="00696702" w:rsidRDefault="0016216A" w:rsidP="004635DD">
      <w:pPr>
        <w:pStyle w:val="Akapitzlist"/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:rsidR="001D2251" w:rsidRPr="003C12D3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5976BC" w:rsidRPr="00F700D2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00D2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F700D2">
        <w:rPr>
          <w:rFonts w:ascii="Arial" w:hAnsi="Arial" w:cs="Arial"/>
          <w:sz w:val="24"/>
          <w:szCs w:val="24"/>
        </w:rPr>
        <w:t>:</w:t>
      </w:r>
    </w:p>
    <w:p w:rsidR="00F700D2" w:rsidRPr="00F700D2" w:rsidRDefault="00F700D2" w:rsidP="00F700D2">
      <w:pPr>
        <w:pStyle w:val="Tekstpodstawowy2"/>
        <w:spacing w:before="120" w:after="0" w:line="240" w:lineRule="auto"/>
        <w:jc w:val="both"/>
        <w:rPr>
          <w:rFonts w:ascii="Arial" w:hAnsi="Arial" w:cs="Arial"/>
          <w:sz w:val="24"/>
        </w:rPr>
      </w:pPr>
      <w:r w:rsidRPr="00F700D2">
        <w:rPr>
          <w:rFonts w:ascii="Arial" w:eastAsia="Calibri" w:hAnsi="Arial" w:cs="Arial"/>
          <w:sz w:val="24"/>
        </w:rPr>
        <w:t xml:space="preserve">Przedmiotem zamówienia jest </w:t>
      </w:r>
      <w:r w:rsidRPr="00F700D2">
        <w:rPr>
          <w:rFonts w:ascii="Arial" w:hAnsi="Arial" w:cs="Arial"/>
          <w:sz w:val="24"/>
        </w:rPr>
        <w:t xml:space="preserve">sukcesywna dostawa rur do wody z polietylenu (PE), kształtek elektrooporowych do wody z polietylenu (PE), oraz przejść murowych do rur z polietylenu (PE) </w:t>
      </w:r>
      <w:r w:rsidRPr="00F700D2">
        <w:rPr>
          <w:rFonts w:ascii="Arial" w:eastAsia="Calibri" w:hAnsi="Arial" w:cs="Arial"/>
          <w:sz w:val="24"/>
        </w:rPr>
        <w:t>na potrzeby ZWiK w Szczecinie. Przedmiot zamówienia został podzielony na 4 części z których każda część będzie stanowić odrębną część zamówienia.</w:t>
      </w:r>
    </w:p>
    <w:p w:rsidR="00F700D2" w:rsidRPr="00F700D2" w:rsidRDefault="00F700D2" w:rsidP="00F700D2">
      <w:pPr>
        <w:spacing w:before="120"/>
        <w:jc w:val="both"/>
        <w:rPr>
          <w:rFonts w:ascii="Arial" w:hAnsi="Arial" w:cs="Arial"/>
          <w:b/>
          <w:sz w:val="24"/>
        </w:rPr>
      </w:pPr>
      <w:r w:rsidRPr="00F700D2">
        <w:rPr>
          <w:rFonts w:ascii="Arial" w:hAnsi="Arial" w:cs="Arial"/>
          <w:b/>
          <w:sz w:val="24"/>
        </w:rPr>
        <w:t>Część nr 1 – Rury do wody z polietylenu (PE)</w:t>
      </w:r>
    </w:p>
    <w:p w:rsidR="00F700D2" w:rsidRPr="00F700D2" w:rsidRDefault="00F700D2" w:rsidP="00F700D2">
      <w:pPr>
        <w:jc w:val="both"/>
        <w:rPr>
          <w:rFonts w:ascii="Arial" w:hAnsi="Arial" w:cs="Arial"/>
          <w:b/>
          <w:sz w:val="24"/>
        </w:rPr>
      </w:pPr>
      <w:r w:rsidRPr="00F700D2">
        <w:rPr>
          <w:rFonts w:ascii="Arial" w:hAnsi="Arial" w:cs="Arial"/>
          <w:b/>
          <w:sz w:val="24"/>
        </w:rPr>
        <w:t>Część nr 2 – Kształtki elektrooporowe do wody z polietylenu (PE)</w:t>
      </w:r>
    </w:p>
    <w:p w:rsidR="00F700D2" w:rsidRPr="00F700D2" w:rsidRDefault="00F700D2" w:rsidP="00F700D2">
      <w:pPr>
        <w:jc w:val="both"/>
        <w:rPr>
          <w:rFonts w:ascii="Arial" w:hAnsi="Arial" w:cs="Arial"/>
          <w:b/>
          <w:sz w:val="24"/>
        </w:rPr>
      </w:pPr>
      <w:r w:rsidRPr="00F700D2">
        <w:rPr>
          <w:rFonts w:ascii="Arial" w:hAnsi="Arial" w:cs="Arial"/>
          <w:b/>
          <w:sz w:val="24"/>
        </w:rPr>
        <w:t>Część nr 3 – Przejścia murowe ochronne do rur z polietylenu (PE)</w:t>
      </w:r>
    </w:p>
    <w:p w:rsidR="00F700D2" w:rsidRPr="00F700D2" w:rsidRDefault="00F700D2" w:rsidP="00F700D2">
      <w:pPr>
        <w:jc w:val="both"/>
        <w:rPr>
          <w:rFonts w:ascii="Arial" w:hAnsi="Arial" w:cs="Arial"/>
          <w:b/>
          <w:sz w:val="24"/>
        </w:rPr>
      </w:pPr>
      <w:r w:rsidRPr="00F700D2">
        <w:rPr>
          <w:rFonts w:ascii="Arial" w:hAnsi="Arial" w:cs="Arial"/>
          <w:b/>
          <w:sz w:val="24"/>
        </w:rPr>
        <w:t>Część nr 4 – Rury do wody z polietylenu dwuwarstwowe z PE/PE (PE - RC)</w:t>
      </w:r>
    </w:p>
    <w:p w:rsidR="00F700D2" w:rsidRPr="00F700D2" w:rsidRDefault="00F700D2" w:rsidP="00F700D2">
      <w:pPr>
        <w:jc w:val="both"/>
        <w:rPr>
          <w:rFonts w:ascii="Arial" w:hAnsi="Arial" w:cs="Arial"/>
          <w:b/>
          <w:sz w:val="24"/>
        </w:rPr>
      </w:pPr>
    </w:p>
    <w:p w:rsidR="00F700D2" w:rsidRPr="00F700D2" w:rsidRDefault="00F700D2" w:rsidP="00F700D2">
      <w:pPr>
        <w:jc w:val="both"/>
        <w:rPr>
          <w:rFonts w:ascii="Arial" w:hAnsi="Arial" w:cs="Arial"/>
          <w:b/>
          <w:sz w:val="24"/>
        </w:rPr>
      </w:pPr>
      <w:r w:rsidRPr="00F700D2">
        <w:rPr>
          <w:rFonts w:ascii="Arial" w:hAnsi="Arial" w:cs="Arial"/>
          <w:b/>
          <w:sz w:val="24"/>
        </w:rPr>
        <w:t>Dla części nr 1, części nr 2, części nr 3 i części nr 4.</w:t>
      </w:r>
    </w:p>
    <w:p w:rsidR="00F700D2" w:rsidRPr="00F700D2" w:rsidRDefault="00F700D2" w:rsidP="00F700D2">
      <w:pPr>
        <w:spacing w:before="120"/>
        <w:ind w:firstLine="425"/>
        <w:jc w:val="both"/>
        <w:rPr>
          <w:rFonts w:ascii="Arial" w:hAnsi="Arial" w:cs="Arial"/>
          <w:color w:val="000000"/>
          <w:sz w:val="24"/>
        </w:rPr>
      </w:pPr>
      <w:r w:rsidRPr="00F700D2">
        <w:rPr>
          <w:rFonts w:ascii="Arial" w:hAnsi="Arial" w:cs="Arial"/>
          <w:sz w:val="24"/>
        </w:rPr>
        <w:t>Sukcesywne dostawy rur do wody</w:t>
      </w:r>
      <w:r w:rsidRPr="00F700D2">
        <w:rPr>
          <w:rFonts w:ascii="Arial" w:hAnsi="Arial" w:cs="Arial"/>
          <w:color w:val="000000"/>
          <w:sz w:val="24"/>
        </w:rPr>
        <w:t xml:space="preserve"> z polietylenu (PE) oraz (PE - RC)</w:t>
      </w:r>
      <w:r w:rsidRPr="00F700D2">
        <w:rPr>
          <w:rFonts w:ascii="Arial" w:hAnsi="Arial" w:cs="Arial"/>
          <w:sz w:val="24"/>
        </w:rPr>
        <w:t>, kształtek elektrooporowych do wody</w:t>
      </w:r>
      <w:r w:rsidRPr="00F700D2">
        <w:rPr>
          <w:rFonts w:ascii="Arial" w:hAnsi="Arial" w:cs="Arial"/>
          <w:color w:val="000000"/>
          <w:sz w:val="24"/>
        </w:rPr>
        <w:t xml:space="preserve"> z polietylenu (PE)</w:t>
      </w:r>
      <w:r w:rsidRPr="00F700D2">
        <w:rPr>
          <w:rFonts w:ascii="Arial" w:hAnsi="Arial" w:cs="Arial"/>
          <w:sz w:val="24"/>
        </w:rPr>
        <w:t xml:space="preserve">, oraz przejść murowych ochronnych do rur </w:t>
      </w:r>
      <w:r w:rsidRPr="00F700D2">
        <w:rPr>
          <w:rFonts w:ascii="Arial" w:hAnsi="Arial" w:cs="Arial"/>
          <w:color w:val="000000"/>
          <w:sz w:val="24"/>
        </w:rPr>
        <w:t>z polietylenu (PE)</w:t>
      </w:r>
      <w:r w:rsidRPr="00F700D2">
        <w:rPr>
          <w:rFonts w:ascii="Arial" w:hAnsi="Arial" w:cs="Arial"/>
          <w:sz w:val="24"/>
        </w:rPr>
        <w:t xml:space="preserve"> </w:t>
      </w:r>
      <w:r w:rsidRPr="00F700D2">
        <w:rPr>
          <w:rFonts w:ascii="Arial" w:hAnsi="Arial" w:cs="Arial"/>
          <w:color w:val="000000"/>
          <w:sz w:val="24"/>
        </w:rPr>
        <w:t>transportem wykonawcy na jego koszt i staranie do Magazynu Głównego ZWiK Spółka z o. o. przy  ul. 1 – go Maja 37 w Szczecinie  w godzinach 7</w:t>
      </w:r>
      <w:r w:rsidRPr="00F700D2">
        <w:rPr>
          <w:rFonts w:ascii="Arial" w:hAnsi="Arial" w:cs="Arial"/>
          <w:color w:val="000000"/>
          <w:sz w:val="24"/>
          <w:vertAlign w:val="superscript"/>
        </w:rPr>
        <w:t>30</w:t>
      </w:r>
      <w:r w:rsidRPr="00F700D2">
        <w:rPr>
          <w:rFonts w:ascii="Arial" w:hAnsi="Arial" w:cs="Arial"/>
          <w:color w:val="000000"/>
          <w:sz w:val="24"/>
        </w:rPr>
        <w:t>-14</w:t>
      </w:r>
      <w:r w:rsidRPr="00F700D2">
        <w:rPr>
          <w:rFonts w:ascii="Arial" w:hAnsi="Arial" w:cs="Arial"/>
          <w:color w:val="000000"/>
          <w:sz w:val="24"/>
          <w:vertAlign w:val="superscript"/>
        </w:rPr>
        <w:t>30</w:t>
      </w:r>
      <w:r w:rsidRPr="00F700D2">
        <w:rPr>
          <w:rFonts w:ascii="Arial" w:hAnsi="Arial" w:cs="Arial"/>
          <w:color w:val="000000"/>
          <w:sz w:val="24"/>
        </w:rPr>
        <w:t xml:space="preserve">. </w:t>
      </w:r>
    </w:p>
    <w:p w:rsidR="00F700D2" w:rsidRPr="00F700D2" w:rsidRDefault="00F700D2" w:rsidP="00F700D2">
      <w:pPr>
        <w:ind w:firstLine="425"/>
        <w:jc w:val="both"/>
        <w:rPr>
          <w:rFonts w:ascii="Arial" w:hAnsi="Arial" w:cs="Arial"/>
          <w:sz w:val="24"/>
          <w:lang w:eastAsia="ar-SA"/>
        </w:rPr>
      </w:pPr>
      <w:r w:rsidRPr="00F700D2">
        <w:rPr>
          <w:rFonts w:ascii="Arial" w:hAnsi="Arial" w:cs="Arial"/>
          <w:color w:val="000000"/>
          <w:sz w:val="24"/>
        </w:rPr>
        <w:t>W okresie obowiązywania umowy dostawy będą realizowane na podstawie zamówień składanych przez uprawnionego pracownika Działu Zaopatrzenia i Gospodarki Materiałowej. Zamówienia będą składane drogą elektroniczną (e-mail), oraz będą określały asortyment i ilości wynikające z bieżących potrzeb zamawiającego.</w:t>
      </w:r>
      <w:r w:rsidRPr="00F700D2">
        <w:rPr>
          <w:rFonts w:ascii="Arial" w:hAnsi="Arial" w:cs="Arial"/>
          <w:sz w:val="24"/>
          <w:lang w:eastAsia="ar-SA"/>
        </w:rPr>
        <w:t xml:space="preserve"> </w:t>
      </w:r>
    </w:p>
    <w:p w:rsidR="00F700D2" w:rsidRPr="00F700D2" w:rsidRDefault="00F700D2" w:rsidP="00F700D2">
      <w:pPr>
        <w:ind w:firstLine="425"/>
        <w:jc w:val="both"/>
        <w:rPr>
          <w:rFonts w:ascii="Arial" w:hAnsi="Arial" w:cs="Arial"/>
          <w:sz w:val="24"/>
          <w:lang w:eastAsia="ar-SA"/>
        </w:rPr>
      </w:pPr>
      <w:bookmarkStart w:id="9" w:name="_Hlk53134276"/>
      <w:r w:rsidRPr="00F700D2">
        <w:rPr>
          <w:rFonts w:ascii="Arial" w:hAnsi="Arial" w:cs="Arial"/>
          <w:sz w:val="24"/>
          <w:lang w:eastAsia="ar-SA"/>
        </w:rPr>
        <w:t xml:space="preserve">W przypadku przekazywania zamówień drogą elektroniczną (e-mail) - dowód potwierdzenia dostarczenia wiadomości zawierającej zamówienie z serwera pocztowego wykonawcy oznacza, że wykonawca otrzymał zamówienie w momencie </w:t>
      </w:r>
      <w:r w:rsidRPr="00F700D2">
        <w:rPr>
          <w:rFonts w:ascii="Arial" w:hAnsi="Arial" w:cs="Arial"/>
          <w:sz w:val="24"/>
          <w:lang w:eastAsia="ar-SA"/>
        </w:rPr>
        <w:lastRenderedPageBreak/>
        <w:t xml:space="preserve">jego przekazania przez zamawiającego, niezależnie od ewentualnego potwierdzenia faktu jego otrzymania. Zamawiający nie ponosi odpowiedzialności za niesprawne działanie urządzeń wykonawcy. </w:t>
      </w:r>
    </w:p>
    <w:p w:rsidR="00F700D2" w:rsidRPr="00F700D2" w:rsidRDefault="00F700D2" w:rsidP="00F700D2">
      <w:pPr>
        <w:ind w:firstLine="425"/>
        <w:jc w:val="both"/>
        <w:rPr>
          <w:rFonts w:ascii="Arial" w:hAnsi="Arial" w:cs="Arial"/>
          <w:sz w:val="24"/>
          <w:lang w:eastAsia="ar-SA"/>
        </w:rPr>
      </w:pPr>
      <w:r w:rsidRPr="00F700D2">
        <w:rPr>
          <w:rFonts w:ascii="Arial" w:hAnsi="Arial" w:cs="Arial"/>
          <w:sz w:val="24"/>
          <w:lang w:eastAsia="ar-SA"/>
        </w:rPr>
        <w:t>Zamawiający zaleca wykonawcy niezwłoczne potwierdzenie przyjęcia zamówienia do realizacji, drogą elektroniczną (e-mail: em@zwik.szczecin.pl).</w:t>
      </w:r>
      <w:bookmarkEnd w:id="9"/>
      <w:r w:rsidRPr="00F700D2">
        <w:rPr>
          <w:rFonts w:ascii="Arial" w:hAnsi="Arial" w:cs="Arial"/>
          <w:sz w:val="24"/>
          <w:lang w:eastAsia="ar-SA"/>
        </w:rPr>
        <w:t xml:space="preserve"> </w:t>
      </w:r>
      <w:r w:rsidRPr="00F700D2">
        <w:rPr>
          <w:rFonts w:ascii="Arial" w:hAnsi="Arial" w:cs="Arial"/>
          <w:sz w:val="24"/>
        </w:rPr>
        <w:t xml:space="preserve">Dostawy będą realizowane sukcesywnie </w:t>
      </w:r>
      <w:r w:rsidRPr="00F700D2">
        <w:rPr>
          <w:rFonts w:ascii="Arial" w:hAnsi="Arial" w:cs="Arial"/>
          <w:sz w:val="24"/>
          <w:u w:val="single"/>
        </w:rPr>
        <w:t>do 5 dni</w:t>
      </w:r>
      <w:r w:rsidRPr="00F700D2">
        <w:rPr>
          <w:rFonts w:ascii="Arial" w:hAnsi="Arial" w:cs="Arial"/>
          <w:sz w:val="24"/>
        </w:rPr>
        <w:t xml:space="preserve"> od daty złożenia zamówienia.</w:t>
      </w:r>
    </w:p>
    <w:p w:rsidR="00F700D2" w:rsidRPr="00F700D2" w:rsidRDefault="00F700D2" w:rsidP="00F700D2">
      <w:pPr>
        <w:tabs>
          <w:tab w:val="left" w:pos="142"/>
          <w:tab w:val="num" w:pos="426"/>
          <w:tab w:val="left" w:pos="2100"/>
        </w:tabs>
        <w:spacing w:before="120"/>
        <w:jc w:val="both"/>
        <w:rPr>
          <w:rFonts w:ascii="Arial" w:eastAsia="Calibri" w:hAnsi="Arial" w:cs="Arial"/>
          <w:sz w:val="24"/>
        </w:rPr>
      </w:pPr>
      <w:r w:rsidRPr="00F700D2">
        <w:rPr>
          <w:rFonts w:ascii="Arial" w:eastAsia="Calibri" w:hAnsi="Arial" w:cs="Arial"/>
          <w:sz w:val="24"/>
        </w:rPr>
        <w:tab/>
      </w:r>
      <w:r w:rsidRPr="00F700D2">
        <w:rPr>
          <w:rFonts w:ascii="Arial" w:eastAsia="Calibri" w:hAnsi="Arial" w:cs="Arial"/>
          <w:sz w:val="24"/>
        </w:rPr>
        <w:tab/>
        <w:t>Zamawiający zastrzega sobie prawo zrealizowania zamówienia w mniejszych ilościach niż to zostało przewidziane w szczegółow</w:t>
      </w:r>
      <w:r>
        <w:rPr>
          <w:rFonts w:ascii="Arial" w:eastAsia="Calibri" w:hAnsi="Arial" w:cs="Arial"/>
          <w:sz w:val="24"/>
        </w:rPr>
        <w:t xml:space="preserve">ym opisie przedmiotu zamówienia </w:t>
      </w:r>
      <w:r w:rsidRPr="00F700D2">
        <w:rPr>
          <w:rFonts w:ascii="Arial" w:eastAsia="Calibri" w:hAnsi="Arial" w:cs="Arial"/>
          <w:sz w:val="24"/>
        </w:rPr>
        <w:t>dla części  nr 1, części nr 2, części nr 3 i części nr 4</w:t>
      </w:r>
      <w:r w:rsidRPr="00F700D2">
        <w:rPr>
          <w:rFonts w:ascii="Arial" w:eastAsia="Calibri" w:hAnsi="Arial" w:cs="Arial"/>
          <w:color w:val="FF0000"/>
          <w:sz w:val="24"/>
        </w:rPr>
        <w:t xml:space="preserve"> </w:t>
      </w:r>
      <w:r w:rsidRPr="00F700D2">
        <w:rPr>
          <w:rFonts w:ascii="Arial" w:eastAsia="Calibri" w:hAnsi="Arial" w:cs="Arial"/>
          <w:sz w:val="24"/>
        </w:rPr>
        <w:t>o maksymalnie 30%.</w:t>
      </w:r>
      <w:r w:rsidRPr="00F700D2">
        <w:rPr>
          <w:rFonts w:ascii="Arial" w:eastAsia="Calibri" w:hAnsi="Arial" w:cs="Arial"/>
          <w:color w:val="FF0000"/>
          <w:sz w:val="24"/>
        </w:rPr>
        <w:t xml:space="preserve"> </w:t>
      </w:r>
      <w:r w:rsidRPr="00F700D2">
        <w:rPr>
          <w:rFonts w:ascii="Arial" w:eastAsia="Calibri" w:hAnsi="Arial" w:cs="Arial"/>
          <w:sz w:val="24"/>
        </w:rPr>
        <w:t>Ostateczna ilość wynikać będzie z zamówień złożonych przez zamawiającego w okresie trwania umowy. Realizacja przedmiotu zamówienia w mniejszych ilościach nie będzie powodować żadnych roszczeń po stronie wykonawcy w stosunku do zamawiającego z tego tytułu.</w:t>
      </w:r>
    </w:p>
    <w:p w:rsidR="00F700D2" w:rsidRDefault="00F700D2" w:rsidP="00F700D2">
      <w:pPr>
        <w:tabs>
          <w:tab w:val="left" w:pos="426"/>
        </w:tabs>
        <w:spacing w:before="120"/>
        <w:jc w:val="both"/>
        <w:rPr>
          <w:rFonts w:ascii="Arial" w:eastAsia="Calibri" w:hAnsi="Arial" w:cs="Arial"/>
          <w:sz w:val="24"/>
        </w:rPr>
      </w:pPr>
      <w:r w:rsidRPr="00F700D2">
        <w:rPr>
          <w:rFonts w:ascii="Arial" w:eastAsia="Calibri" w:hAnsi="Arial" w:cs="Arial"/>
          <w:sz w:val="24"/>
        </w:rPr>
        <w:tab/>
        <w:t>Termin płatności faktur VAT 30 dni od daty dostarczenia zamawiającemu prawidłowo wystawionej faktury VAT. Zamawiający będzie dokonywał płatnoś</w:t>
      </w:r>
      <w:r w:rsidRPr="00F700D2">
        <w:rPr>
          <w:rFonts w:ascii="Arial" w:hAnsi="Arial" w:cs="Arial"/>
          <w:sz w:val="24"/>
        </w:rPr>
        <w:t>ci za dostarczone materiały</w:t>
      </w:r>
      <w:r w:rsidRPr="00F700D2">
        <w:rPr>
          <w:rFonts w:ascii="Arial" w:eastAsia="Calibri" w:hAnsi="Arial" w:cs="Arial"/>
          <w:sz w:val="24"/>
        </w:rPr>
        <w:t xml:space="preserve"> w mechanizmie podzielonej płatności.</w:t>
      </w:r>
    </w:p>
    <w:p w:rsidR="00F700D2" w:rsidRPr="00F700D2" w:rsidRDefault="00F700D2" w:rsidP="00F700D2">
      <w:pPr>
        <w:tabs>
          <w:tab w:val="left" w:pos="426"/>
        </w:tabs>
        <w:spacing w:before="120"/>
        <w:jc w:val="both"/>
        <w:rPr>
          <w:rFonts w:ascii="Arial" w:eastAsia="Calibri" w:hAnsi="Arial" w:cs="Arial"/>
          <w:sz w:val="24"/>
        </w:rPr>
      </w:pPr>
    </w:p>
    <w:p w:rsidR="0060016F" w:rsidRPr="003C12D3" w:rsidRDefault="007E5B57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>Zakres zamówienia został określony w s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>zczegółowy</w:t>
      </w:r>
      <w:r>
        <w:rPr>
          <w:rFonts w:ascii="Arial" w:eastAsia="Times New Roman" w:hAnsi="Arial" w:cs="Arial"/>
          <w:spacing w:val="-3"/>
          <w:sz w:val="24"/>
          <w:szCs w:val="24"/>
        </w:rPr>
        <w:t>m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opis</w:t>
      </w:r>
      <w:r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C12D3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4E625E">
        <w:rPr>
          <w:rFonts w:ascii="Arial" w:eastAsia="Times New Roman" w:hAnsi="Arial" w:cs="Arial"/>
          <w:b/>
          <w:spacing w:val="-3"/>
          <w:sz w:val="24"/>
          <w:szCs w:val="24"/>
        </w:rPr>
        <w:t xml:space="preserve"> 4 </w:t>
      </w:r>
      <w:r w:rsidR="0060016F" w:rsidRPr="00D4150B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D4150B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:rsidR="00A970EF" w:rsidRPr="00A970EF" w:rsidRDefault="00A970E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:rsidR="000B4882" w:rsidRPr="00FB66EB" w:rsidRDefault="00F55C3B" w:rsidP="00FB66EB">
      <w:pPr>
        <w:shd w:val="clear" w:color="auto" w:fill="FFFFFF"/>
        <w:ind w:left="284" w:right="2"/>
        <w:jc w:val="both"/>
        <w:rPr>
          <w:rFonts w:ascii="Arial" w:hAnsi="Arial" w:cs="Arial"/>
          <w:sz w:val="24"/>
          <w:szCs w:val="24"/>
        </w:rPr>
      </w:pPr>
      <w:r w:rsidRPr="00FB66EB">
        <w:rPr>
          <w:rFonts w:ascii="Arial" w:hAnsi="Arial" w:cs="Arial"/>
          <w:i/>
          <w:color w:val="FF0000"/>
          <w:sz w:val="24"/>
          <w:szCs w:val="24"/>
        </w:rPr>
        <w:t>Z</w:t>
      </w:r>
      <w:r w:rsidR="000B4882" w:rsidRPr="00FB66EB">
        <w:rPr>
          <w:rFonts w:ascii="Arial" w:hAnsi="Arial" w:cs="Arial"/>
          <w:i/>
          <w:color w:val="FF0000"/>
          <w:sz w:val="24"/>
          <w:szCs w:val="24"/>
        </w:rPr>
        <w:t xml:space="preserve">amawiający nie wymaga zatrudnienia przez wykonawcę lub podwykonawcę w trakcie realizacji zamówienia </w:t>
      </w:r>
      <w:r w:rsidR="00DC370D" w:rsidRPr="00FB66EB">
        <w:rPr>
          <w:rFonts w:ascii="Arial" w:hAnsi="Arial" w:cs="Arial"/>
          <w:i/>
          <w:color w:val="FF0000"/>
          <w:sz w:val="24"/>
          <w:szCs w:val="24"/>
        </w:rPr>
        <w:t>pracowników n</w:t>
      </w:r>
      <w:r w:rsidR="000B4882" w:rsidRPr="00FB66EB">
        <w:rPr>
          <w:rFonts w:ascii="Arial" w:hAnsi="Arial" w:cs="Arial"/>
          <w:i/>
          <w:color w:val="FF0000"/>
          <w:sz w:val="24"/>
          <w:szCs w:val="24"/>
        </w:rPr>
        <w:t>a podstawie stosunku pracy</w:t>
      </w:r>
      <w:r w:rsidR="00DC370D" w:rsidRPr="00FB66EB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60016F" w:rsidRPr="00611390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 w:rsidR="00A970EF"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</w:t>
      </w:r>
      <w:r w:rsidRPr="00611390">
        <w:rPr>
          <w:rFonts w:ascii="Arial" w:eastAsia="Times New Roman" w:hAnsi="Arial" w:cs="Arial"/>
          <w:sz w:val="24"/>
          <w:szCs w:val="24"/>
        </w:rPr>
        <w:t>złożyć</w:t>
      </w:r>
      <w:r w:rsidR="00D53839" w:rsidRPr="00611390">
        <w:rPr>
          <w:rFonts w:ascii="Arial" w:eastAsia="Times New Roman" w:hAnsi="Arial" w:cs="Arial"/>
          <w:sz w:val="24"/>
          <w:szCs w:val="24"/>
        </w:rPr>
        <w:t xml:space="preserve"> wraz z ofertą</w:t>
      </w:r>
      <w:r w:rsidRPr="00611390">
        <w:rPr>
          <w:rFonts w:ascii="Arial" w:eastAsia="Times New Roman" w:hAnsi="Arial" w:cs="Arial"/>
          <w:sz w:val="24"/>
          <w:szCs w:val="24"/>
        </w:rPr>
        <w:t xml:space="preserve"> opis materiałów i produktów równoważnych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oraz wykazać, że spełniają one wymagania określone przez zamawiającego</w:t>
      </w:r>
      <w:r w:rsidRPr="00611390">
        <w:rPr>
          <w:rFonts w:ascii="Arial" w:eastAsia="Times New Roman" w:hAnsi="Arial" w:cs="Arial"/>
          <w:sz w:val="24"/>
          <w:szCs w:val="24"/>
        </w:rPr>
        <w:t>.</w:t>
      </w:r>
    </w:p>
    <w:p w:rsidR="0060016F" w:rsidRPr="00AD7A96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="002E2C97" w:rsidRPr="00A970EF">
        <w:rPr>
          <w:rFonts w:ascii="Arial" w:hAnsi="Arial" w:cs="Arial"/>
          <w:color w:val="000000"/>
          <w:sz w:val="24"/>
          <w:szCs w:val="24"/>
        </w:rPr>
        <w:t>norm,</w:t>
      </w:r>
      <w:r w:rsidR="002E2C97"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zobowiązany jest złożyć wraz z ofertą rozwiązań równoważnych oraz wykazać, że spełniają one wymagania określone</w:t>
      </w:r>
      <w:r w:rsidR="002E2C97" w:rsidRPr="003C12D3">
        <w:rPr>
          <w:rFonts w:ascii="Arial" w:eastAsia="Times New Roman" w:hAnsi="Arial" w:cs="Arial"/>
          <w:sz w:val="24"/>
          <w:szCs w:val="24"/>
        </w:rPr>
        <w:t xml:space="preserve"> przez zamawiającego.</w:t>
      </w:r>
      <w:r w:rsidRPr="003C12D3">
        <w:rPr>
          <w:rFonts w:ascii="Arial" w:eastAsia="Times New Roman" w:hAnsi="Arial" w:cs="Arial"/>
          <w:sz w:val="24"/>
          <w:szCs w:val="24"/>
        </w:rPr>
        <w:t xml:space="preserve"> Ilekroć w opisie przedmiotu zamówienia występują odniesienia do norm, europejskich ocen technicznych, aprobat, specyfikacji technicznych i systemów referencji technicznych dodaje się po ich brzmieniu zwrot  „lub równoważne”.</w:t>
      </w:r>
    </w:p>
    <w:p w:rsidR="00AD7A96" w:rsidRPr="00AD7A96" w:rsidRDefault="00AD7A96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:rsidR="00065D8C" w:rsidRPr="00065D8C" w:rsidRDefault="00C07131" w:rsidP="00240FC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4E625E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  <w:r w:rsidR="004E625E">
        <w:rPr>
          <w:rFonts w:ascii="Arial" w:hAnsi="Arial" w:cs="Arial"/>
          <w:bCs/>
          <w:sz w:val="24"/>
          <w:szCs w:val="24"/>
        </w:rPr>
        <w:t xml:space="preserve"> </w:t>
      </w:r>
      <w:r w:rsidR="00FF15D2">
        <w:rPr>
          <w:rFonts w:ascii="Arial" w:hAnsi="Arial" w:cs="Arial"/>
          <w:bCs/>
          <w:sz w:val="24"/>
          <w:szCs w:val="24"/>
        </w:rPr>
        <w:t>wraz z kalkulacją cenową</w:t>
      </w:r>
      <w:r w:rsidR="00681101">
        <w:rPr>
          <w:rFonts w:ascii="Arial" w:hAnsi="Arial" w:cs="Arial"/>
          <w:bCs/>
          <w:sz w:val="24"/>
          <w:szCs w:val="24"/>
        </w:rPr>
        <w:t xml:space="preserve"> dla danej części</w:t>
      </w:r>
    </w:p>
    <w:p w:rsidR="00297C3B" w:rsidRPr="004E625E" w:rsidRDefault="00297C3B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297C3B" w:rsidRPr="00E5100B" w:rsidRDefault="004E625E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ZAŁĄCZNIK NR  3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297C3B" w:rsidRPr="00E5100B" w:rsidRDefault="004E625E" w:rsidP="00297C3B">
      <w:pPr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4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DE" w:rsidRDefault="00E013DE" w:rsidP="00EF0384">
      <w:r>
        <w:separator/>
      </w:r>
    </w:p>
  </w:endnote>
  <w:endnote w:type="continuationSeparator" w:id="0">
    <w:p w:rsidR="00E013DE" w:rsidRDefault="00E013DE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03B1A" w:rsidRDefault="00203B1A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4D73F8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:rsidR="00203B1A" w:rsidRDefault="00203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DE" w:rsidRDefault="00E013DE" w:rsidP="00EF0384">
      <w:r>
        <w:separator/>
      </w:r>
    </w:p>
  </w:footnote>
  <w:footnote w:type="continuationSeparator" w:id="0">
    <w:p w:rsidR="00E013DE" w:rsidRDefault="00E013DE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1A" w:rsidRPr="00203B1A" w:rsidRDefault="00203B1A" w:rsidP="00EF0384">
    <w:pPr>
      <w:pStyle w:val="Nagwek"/>
      <w:rPr>
        <w:rFonts w:ascii="Arial" w:hAnsi="Arial" w:cs="Arial"/>
        <w:b/>
      </w:rPr>
    </w:pPr>
    <w:r w:rsidRPr="00203B1A">
      <w:rPr>
        <w:rFonts w:ascii="Arial" w:hAnsi="Arial" w:cs="Arial"/>
        <w:b/>
      </w:rPr>
      <w:t>Nr sprawy 2/2021</w:t>
    </w:r>
  </w:p>
  <w:p w:rsidR="00203B1A" w:rsidRDefault="00203B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E227A8A"/>
    <w:multiLevelType w:val="hybridMultilevel"/>
    <w:tmpl w:val="F4B67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0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75216"/>
    <w:multiLevelType w:val="hybridMultilevel"/>
    <w:tmpl w:val="C1880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493935"/>
    <w:multiLevelType w:val="hybridMultilevel"/>
    <w:tmpl w:val="B8BEF032"/>
    <w:lvl w:ilvl="0" w:tplc="0415000F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04545"/>
    <w:multiLevelType w:val="hybridMultilevel"/>
    <w:tmpl w:val="5DE223AC"/>
    <w:lvl w:ilvl="0" w:tplc="85D6FB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7" w15:restartNumberingAfterBreak="0">
    <w:nsid w:val="6D7F7FAF"/>
    <w:multiLevelType w:val="hybridMultilevel"/>
    <w:tmpl w:val="F3EC688A"/>
    <w:lvl w:ilvl="0" w:tplc="FD0C79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669AA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9C852B7"/>
    <w:multiLevelType w:val="hybridMultilevel"/>
    <w:tmpl w:val="6046BEC8"/>
    <w:lvl w:ilvl="0" w:tplc="7F44D2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6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57"/>
  </w:num>
  <w:num w:numId="4">
    <w:abstractNumId w:val="13"/>
  </w:num>
  <w:num w:numId="5">
    <w:abstractNumId w:val="38"/>
  </w:num>
  <w:num w:numId="6">
    <w:abstractNumId w:val="29"/>
  </w:num>
  <w:num w:numId="7">
    <w:abstractNumId w:val="10"/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  <w:lvlOverride w:ilvl="0">
      <w:startOverride w:val="1"/>
    </w:lvlOverride>
  </w:num>
  <w:num w:numId="10">
    <w:abstractNumId w:val="24"/>
  </w:num>
  <w:num w:numId="11">
    <w:abstractNumId w:val="46"/>
    <w:lvlOverride w:ilvl="0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28"/>
  </w:num>
  <w:num w:numId="16">
    <w:abstractNumId w:val="54"/>
  </w:num>
  <w:num w:numId="17">
    <w:abstractNumId w:val="35"/>
  </w:num>
  <w:num w:numId="18">
    <w:abstractNumId w:val="12"/>
  </w:num>
  <w:num w:numId="19">
    <w:abstractNumId w:val="36"/>
  </w:num>
  <w:num w:numId="20">
    <w:abstractNumId w:val="53"/>
  </w:num>
  <w:num w:numId="21">
    <w:abstractNumId w:val="51"/>
    <w:lvlOverride w:ilvl="0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47"/>
  </w:num>
  <w:num w:numId="26">
    <w:abstractNumId w:val="23"/>
  </w:num>
  <w:num w:numId="27">
    <w:abstractNumId w:val="17"/>
  </w:num>
  <w:num w:numId="28">
    <w:abstractNumId w:val="42"/>
  </w:num>
  <w:num w:numId="29">
    <w:abstractNumId w:val="18"/>
  </w:num>
  <w:num w:numId="30">
    <w:abstractNumId w:val="34"/>
  </w:num>
  <w:num w:numId="31">
    <w:abstractNumId w:val="48"/>
  </w:num>
  <w:num w:numId="32">
    <w:abstractNumId w:val="41"/>
  </w:num>
  <w:num w:numId="33">
    <w:abstractNumId w:val="14"/>
  </w:num>
  <w:num w:numId="34">
    <w:abstractNumId w:val="49"/>
  </w:num>
  <w:num w:numId="35">
    <w:abstractNumId w:val="58"/>
  </w:num>
  <w:num w:numId="36">
    <w:abstractNumId w:val="52"/>
  </w:num>
  <w:num w:numId="37">
    <w:abstractNumId w:val="56"/>
  </w:num>
  <w:num w:numId="38">
    <w:abstractNumId w:val="25"/>
  </w:num>
  <w:num w:numId="39">
    <w:abstractNumId w:val="9"/>
  </w:num>
  <w:num w:numId="40">
    <w:abstractNumId w:val="45"/>
  </w:num>
  <w:num w:numId="41">
    <w:abstractNumId w:val="8"/>
  </w:num>
  <w:num w:numId="42">
    <w:abstractNumId w:val="19"/>
  </w:num>
  <w:num w:numId="43">
    <w:abstractNumId w:val="16"/>
  </w:num>
  <w:num w:numId="44">
    <w:abstractNumId w:val="31"/>
  </w:num>
  <w:num w:numId="45">
    <w:abstractNumId w:val="32"/>
  </w:num>
  <w:num w:numId="46">
    <w:abstractNumId w:val="30"/>
  </w:num>
  <w:num w:numId="47">
    <w:abstractNumId w:val="39"/>
  </w:num>
  <w:num w:numId="48">
    <w:abstractNumId w:val="40"/>
  </w:num>
  <w:num w:numId="49">
    <w:abstractNumId w:val="33"/>
  </w:num>
  <w:num w:numId="50">
    <w:abstractNumId w:val="44"/>
  </w:num>
  <w:num w:numId="51">
    <w:abstractNumId w:val="21"/>
  </w:num>
  <w:num w:numId="52">
    <w:abstractNumId w:val="27"/>
  </w:num>
  <w:num w:numId="53">
    <w:abstractNumId w:val="50"/>
  </w:num>
  <w:num w:numId="54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6F"/>
    <w:rsid w:val="000071BD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3423"/>
    <w:rsid w:val="00096DF5"/>
    <w:rsid w:val="00097A3B"/>
    <w:rsid w:val="000A0910"/>
    <w:rsid w:val="000A3E35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D7A0A"/>
    <w:rsid w:val="000E3C3A"/>
    <w:rsid w:val="000E5CB9"/>
    <w:rsid w:val="000F1679"/>
    <w:rsid w:val="00102A51"/>
    <w:rsid w:val="0011079F"/>
    <w:rsid w:val="001113CB"/>
    <w:rsid w:val="00111BFC"/>
    <w:rsid w:val="00113AFE"/>
    <w:rsid w:val="001200F2"/>
    <w:rsid w:val="00121B2E"/>
    <w:rsid w:val="001244CD"/>
    <w:rsid w:val="00133F3A"/>
    <w:rsid w:val="00142CBE"/>
    <w:rsid w:val="00151BC3"/>
    <w:rsid w:val="001563BC"/>
    <w:rsid w:val="00161991"/>
    <w:rsid w:val="0016216A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3B1A"/>
    <w:rsid w:val="002044BE"/>
    <w:rsid w:val="00206089"/>
    <w:rsid w:val="00210398"/>
    <w:rsid w:val="002109FF"/>
    <w:rsid w:val="002112BC"/>
    <w:rsid w:val="0021232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7C3B"/>
    <w:rsid w:val="002A0CAF"/>
    <w:rsid w:val="002A112D"/>
    <w:rsid w:val="002A3F96"/>
    <w:rsid w:val="002A60F7"/>
    <w:rsid w:val="002A7881"/>
    <w:rsid w:val="002B1566"/>
    <w:rsid w:val="002B2674"/>
    <w:rsid w:val="002B3AA5"/>
    <w:rsid w:val="002B4AD0"/>
    <w:rsid w:val="002B5E34"/>
    <w:rsid w:val="002C0273"/>
    <w:rsid w:val="002C073D"/>
    <w:rsid w:val="002C29BA"/>
    <w:rsid w:val="002C3BB9"/>
    <w:rsid w:val="002C5001"/>
    <w:rsid w:val="002C7AB2"/>
    <w:rsid w:val="002D463B"/>
    <w:rsid w:val="002E2C97"/>
    <w:rsid w:val="002E6404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22254"/>
    <w:rsid w:val="00324766"/>
    <w:rsid w:val="003265A6"/>
    <w:rsid w:val="00330734"/>
    <w:rsid w:val="00330E3B"/>
    <w:rsid w:val="00333E0D"/>
    <w:rsid w:val="00335658"/>
    <w:rsid w:val="00335AEA"/>
    <w:rsid w:val="0034731F"/>
    <w:rsid w:val="00347793"/>
    <w:rsid w:val="00350CBA"/>
    <w:rsid w:val="003632B2"/>
    <w:rsid w:val="0036411C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2F8D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7D11"/>
    <w:rsid w:val="004343AD"/>
    <w:rsid w:val="00437678"/>
    <w:rsid w:val="00444E2C"/>
    <w:rsid w:val="00444F6E"/>
    <w:rsid w:val="00445C2E"/>
    <w:rsid w:val="00450255"/>
    <w:rsid w:val="00452E7A"/>
    <w:rsid w:val="00453D2F"/>
    <w:rsid w:val="004635DD"/>
    <w:rsid w:val="00464B0F"/>
    <w:rsid w:val="004654DD"/>
    <w:rsid w:val="00466F06"/>
    <w:rsid w:val="00471424"/>
    <w:rsid w:val="004748C8"/>
    <w:rsid w:val="004763C8"/>
    <w:rsid w:val="00477F36"/>
    <w:rsid w:val="00480B33"/>
    <w:rsid w:val="00483CF9"/>
    <w:rsid w:val="00484DB7"/>
    <w:rsid w:val="0049484C"/>
    <w:rsid w:val="00495486"/>
    <w:rsid w:val="00495BDD"/>
    <w:rsid w:val="00497210"/>
    <w:rsid w:val="004A2A18"/>
    <w:rsid w:val="004B15FA"/>
    <w:rsid w:val="004B18A3"/>
    <w:rsid w:val="004B1F9A"/>
    <w:rsid w:val="004C13B3"/>
    <w:rsid w:val="004C2D74"/>
    <w:rsid w:val="004C5F63"/>
    <w:rsid w:val="004D701E"/>
    <w:rsid w:val="004D73F8"/>
    <w:rsid w:val="004E5327"/>
    <w:rsid w:val="004E5CBE"/>
    <w:rsid w:val="004E625E"/>
    <w:rsid w:val="004F7D2D"/>
    <w:rsid w:val="005007BB"/>
    <w:rsid w:val="005079F7"/>
    <w:rsid w:val="00511AB3"/>
    <w:rsid w:val="00512D6D"/>
    <w:rsid w:val="00526850"/>
    <w:rsid w:val="005270C5"/>
    <w:rsid w:val="0053246A"/>
    <w:rsid w:val="005360CD"/>
    <w:rsid w:val="00537D04"/>
    <w:rsid w:val="005413D3"/>
    <w:rsid w:val="00545EBA"/>
    <w:rsid w:val="00546914"/>
    <w:rsid w:val="0055094F"/>
    <w:rsid w:val="005512DB"/>
    <w:rsid w:val="0055322A"/>
    <w:rsid w:val="0055690C"/>
    <w:rsid w:val="00560046"/>
    <w:rsid w:val="005651BA"/>
    <w:rsid w:val="00567059"/>
    <w:rsid w:val="00570520"/>
    <w:rsid w:val="00573FE1"/>
    <w:rsid w:val="00576854"/>
    <w:rsid w:val="00582F0B"/>
    <w:rsid w:val="00583BB3"/>
    <w:rsid w:val="00585CF1"/>
    <w:rsid w:val="0059246A"/>
    <w:rsid w:val="00593DE9"/>
    <w:rsid w:val="005943C7"/>
    <w:rsid w:val="005954D5"/>
    <w:rsid w:val="005976BC"/>
    <w:rsid w:val="005A1C1C"/>
    <w:rsid w:val="005A22CB"/>
    <w:rsid w:val="005A36A4"/>
    <w:rsid w:val="005A45C4"/>
    <w:rsid w:val="005A464D"/>
    <w:rsid w:val="005B3E73"/>
    <w:rsid w:val="005C0414"/>
    <w:rsid w:val="005C3867"/>
    <w:rsid w:val="005D550F"/>
    <w:rsid w:val="005E57FE"/>
    <w:rsid w:val="005E7B4F"/>
    <w:rsid w:val="005F1BBD"/>
    <w:rsid w:val="005F36A5"/>
    <w:rsid w:val="0060016F"/>
    <w:rsid w:val="006023AE"/>
    <w:rsid w:val="00605FDC"/>
    <w:rsid w:val="00606888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5C02"/>
    <w:rsid w:val="00681101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C1FCF"/>
    <w:rsid w:val="006C2E85"/>
    <w:rsid w:val="006C46B6"/>
    <w:rsid w:val="006C4ADE"/>
    <w:rsid w:val="006C5345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7B58"/>
    <w:rsid w:val="006F7ECC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9A5"/>
    <w:rsid w:val="00744C0E"/>
    <w:rsid w:val="007451F7"/>
    <w:rsid w:val="00751957"/>
    <w:rsid w:val="00753E90"/>
    <w:rsid w:val="00760211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10F7"/>
    <w:rsid w:val="00802787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64CC2"/>
    <w:rsid w:val="00867CFA"/>
    <w:rsid w:val="008755CF"/>
    <w:rsid w:val="00882346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747F"/>
    <w:rsid w:val="00910024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25B1"/>
    <w:rsid w:val="0095079D"/>
    <w:rsid w:val="00952072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43D6"/>
    <w:rsid w:val="009B06E1"/>
    <w:rsid w:val="009B36DD"/>
    <w:rsid w:val="009B619A"/>
    <w:rsid w:val="009B66D5"/>
    <w:rsid w:val="009B6A38"/>
    <w:rsid w:val="009B7002"/>
    <w:rsid w:val="009B7DD4"/>
    <w:rsid w:val="009D592F"/>
    <w:rsid w:val="009D6CC0"/>
    <w:rsid w:val="009E1D19"/>
    <w:rsid w:val="009E2BF5"/>
    <w:rsid w:val="009E47E9"/>
    <w:rsid w:val="009E57CA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71DA"/>
    <w:rsid w:val="00A20282"/>
    <w:rsid w:val="00A21BB7"/>
    <w:rsid w:val="00A23EDC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2639"/>
    <w:rsid w:val="00A679F9"/>
    <w:rsid w:val="00A746D5"/>
    <w:rsid w:val="00A75DBE"/>
    <w:rsid w:val="00A84998"/>
    <w:rsid w:val="00A85D0F"/>
    <w:rsid w:val="00A86129"/>
    <w:rsid w:val="00A86B87"/>
    <w:rsid w:val="00A90AE9"/>
    <w:rsid w:val="00A943CC"/>
    <w:rsid w:val="00A970EF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2559"/>
    <w:rsid w:val="00B125C6"/>
    <w:rsid w:val="00B12784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66CB"/>
    <w:rsid w:val="00B65FF5"/>
    <w:rsid w:val="00B67E5F"/>
    <w:rsid w:val="00B70467"/>
    <w:rsid w:val="00B768C3"/>
    <w:rsid w:val="00B76DD6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A545D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7CCD"/>
    <w:rsid w:val="00BF3924"/>
    <w:rsid w:val="00BF60B7"/>
    <w:rsid w:val="00C05149"/>
    <w:rsid w:val="00C066AB"/>
    <w:rsid w:val="00C06701"/>
    <w:rsid w:val="00C07131"/>
    <w:rsid w:val="00C15CCC"/>
    <w:rsid w:val="00C20326"/>
    <w:rsid w:val="00C2305E"/>
    <w:rsid w:val="00C247F1"/>
    <w:rsid w:val="00C25F49"/>
    <w:rsid w:val="00C260F2"/>
    <w:rsid w:val="00C37D52"/>
    <w:rsid w:val="00C41C46"/>
    <w:rsid w:val="00C437FB"/>
    <w:rsid w:val="00C45F1E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2EDF"/>
    <w:rsid w:val="00C84339"/>
    <w:rsid w:val="00C846BC"/>
    <w:rsid w:val="00C85448"/>
    <w:rsid w:val="00C934A2"/>
    <w:rsid w:val="00C94F27"/>
    <w:rsid w:val="00C972FB"/>
    <w:rsid w:val="00CA0657"/>
    <w:rsid w:val="00CB4ADD"/>
    <w:rsid w:val="00CB5E95"/>
    <w:rsid w:val="00CB6150"/>
    <w:rsid w:val="00CC432D"/>
    <w:rsid w:val="00CD2553"/>
    <w:rsid w:val="00CD5261"/>
    <w:rsid w:val="00CE5CD0"/>
    <w:rsid w:val="00CF030C"/>
    <w:rsid w:val="00CF29E4"/>
    <w:rsid w:val="00D07136"/>
    <w:rsid w:val="00D10242"/>
    <w:rsid w:val="00D124FD"/>
    <w:rsid w:val="00D129E4"/>
    <w:rsid w:val="00D12C81"/>
    <w:rsid w:val="00D15320"/>
    <w:rsid w:val="00D15C86"/>
    <w:rsid w:val="00D17122"/>
    <w:rsid w:val="00D17E67"/>
    <w:rsid w:val="00D211EC"/>
    <w:rsid w:val="00D219A1"/>
    <w:rsid w:val="00D21DFC"/>
    <w:rsid w:val="00D2337D"/>
    <w:rsid w:val="00D257F3"/>
    <w:rsid w:val="00D263B9"/>
    <w:rsid w:val="00D30502"/>
    <w:rsid w:val="00D3050B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4DE4"/>
    <w:rsid w:val="00D81146"/>
    <w:rsid w:val="00D967F1"/>
    <w:rsid w:val="00D973E9"/>
    <w:rsid w:val="00DA0889"/>
    <w:rsid w:val="00DA787A"/>
    <w:rsid w:val="00DB4736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13DE"/>
    <w:rsid w:val="00E03BA2"/>
    <w:rsid w:val="00E03ED1"/>
    <w:rsid w:val="00E066E4"/>
    <w:rsid w:val="00E123F8"/>
    <w:rsid w:val="00E16599"/>
    <w:rsid w:val="00E16E49"/>
    <w:rsid w:val="00E17E3A"/>
    <w:rsid w:val="00E2157F"/>
    <w:rsid w:val="00E230DA"/>
    <w:rsid w:val="00E231AE"/>
    <w:rsid w:val="00E302A0"/>
    <w:rsid w:val="00E30E27"/>
    <w:rsid w:val="00E33D5D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4C69"/>
    <w:rsid w:val="00E8659E"/>
    <w:rsid w:val="00E929CE"/>
    <w:rsid w:val="00E97EAD"/>
    <w:rsid w:val="00EA2C32"/>
    <w:rsid w:val="00EA344E"/>
    <w:rsid w:val="00EA43CD"/>
    <w:rsid w:val="00EA5D3D"/>
    <w:rsid w:val="00EB7D33"/>
    <w:rsid w:val="00EC140E"/>
    <w:rsid w:val="00EC2A86"/>
    <w:rsid w:val="00EC3673"/>
    <w:rsid w:val="00EC3FC5"/>
    <w:rsid w:val="00EC55AC"/>
    <w:rsid w:val="00EC6962"/>
    <w:rsid w:val="00ED2653"/>
    <w:rsid w:val="00ED2DBA"/>
    <w:rsid w:val="00ED65AE"/>
    <w:rsid w:val="00ED6CC4"/>
    <w:rsid w:val="00EE1EF5"/>
    <w:rsid w:val="00EE5B32"/>
    <w:rsid w:val="00EF0384"/>
    <w:rsid w:val="00EF0D6B"/>
    <w:rsid w:val="00EF6A6C"/>
    <w:rsid w:val="00EF7004"/>
    <w:rsid w:val="00F02C2A"/>
    <w:rsid w:val="00F06AE9"/>
    <w:rsid w:val="00F07012"/>
    <w:rsid w:val="00F10394"/>
    <w:rsid w:val="00F10FAA"/>
    <w:rsid w:val="00F1182F"/>
    <w:rsid w:val="00F11BD5"/>
    <w:rsid w:val="00F204C6"/>
    <w:rsid w:val="00F21202"/>
    <w:rsid w:val="00F23189"/>
    <w:rsid w:val="00F241D2"/>
    <w:rsid w:val="00F25F44"/>
    <w:rsid w:val="00F25FE5"/>
    <w:rsid w:val="00F34EDF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00D2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1899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B66EB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15D2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8064"/>
  <w15:docId w15:val="{FDAEDBE3-9C6B-435F-8A74-5112147D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6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625E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6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6025-4C9B-4FAD-BB26-7B748DAA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18</Pages>
  <Words>6135</Words>
  <Characters>36815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85</cp:revision>
  <cp:lastPrinted>2021-02-19T08:29:00Z</cp:lastPrinted>
  <dcterms:created xsi:type="dcterms:W3CDTF">2021-01-28T06:53:00Z</dcterms:created>
  <dcterms:modified xsi:type="dcterms:W3CDTF">2021-02-19T13:04:00Z</dcterms:modified>
</cp:coreProperties>
</file>