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03F8E92F" w:rsidR="00BB2FBC" w:rsidRDefault="00BB2FBC" w:rsidP="00F72863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 w:rsidR="00F728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Mchtr.261.04.2023</w:t>
      </w:r>
    </w:p>
    <w:p w14:paraId="45DF666A" w14:textId="77777777" w:rsidR="00F72863" w:rsidRDefault="00F72863" w:rsidP="00F72863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DC74D47" w14:textId="24C8C94D" w:rsidR="00F72863" w:rsidRPr="00F72863" w:rsidRDefault="00F72863" w:rsidP="00F72863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7286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Załącznik nr 2.5 do SWZ 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3611B88D" w:rsidR="00AF4B77" w:rsidRPr="00F72863" w:rsidRDefault="001F509E" w:rsidP="00F7286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72863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F72863">
        <w:rPr>
          <w:rFonts w:ascii="Arial" w:hAnsi="Arial" w:cs="Arial"/>
          <w:sz w:val="20"/>
          <w:szCs w:val="20"/>
        </w:rPr>
        <w:t xml:space="preserve">na </w:t>
      </w:r>
      <w:bookmarkStart w:id="0" w:name="_Hlk132803841"/>
      <w:r w:rsidR="00F72863" w:rsidRPr="00F72863">
        <w:rPr>
          <w:rFonts w:ascii="Arial" w:hAnsi="Arial" w:cs="Arial"/>
          <w:sz w:val="20"/>
          <w:szCs w:val="20"/>
        </w:rPr>
        <w:t xml:space="preserve">dostawę </w:t>
      </w:r>
      <w:bookmarkStart w:id="1" w:name="_Hlk129361035"/>
      <w:r w:rsidR="00F72863" w:rsidRPr="00F72863">
        <w:rPr>
          <w:rFonts w:ascii="Arial" w:hAnsi="Arial" w:cs="Arial"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F72863" w:rsidRPr="00F72863">
        <w:rPr>
          <w:rFonts w:ascii="Arial" w:hAnsi="Arial" w:cs="Arial"/>
          <w:sz w:val="20"/>
          <w:szCs w:val="20"/>
        </w:rPr>
        <w:t>.</w:t>
      </w:r>
      <w:r w:rsidR="00F72863" w:rsidRPr="00F72863">
        <w:rPr>
          <w:rFonts w:ascii="Arial" w:hAnsi="Arial" w:cs="Arial"/>
          <w:sz w:val="20"/>
          <w:szCs w:val="20"/>
        </w:rPr>
        <w:br/>
      </w:r>
      <w:r w:rsidR="00F72863" w:rsidRPr="00F72863">
        <w:rPr>
          <w:rFonts w:ascii="Arial" w:hAnsi="Arial" w:cs="Arial"/>
          <w:b/>
          <w:bCs/>
          <w:sz w:val="20"/>
          <w:szCs w:val="20"/>
        </w:rPr>
        <w:t>Pakiet nr 5 – Dostawa komputera stacjonarnego typ 1 – 3 sztuki</w:t>
      </w:r>
      <w:r w:rsidR="00F72863" w:rsidRPr="00F72863">
        <w:rPr>
          <w:rFonts w:ascii="Arial" w:hAnsi="Arial" w:cs="Arial"/>
          <w:sz w:val="20"/>
          <w:szCs w:val="20"/>
        </w:rPr>
        <w:t xml:space="preserve"> </w:t>
      </w:r>
      <w:r w:rsidR="008E1C8F" w:rsidRPr="00F72863">
        <w:rPr>
          <w:rFonts w:ascii="Arial" w:hAnsi="Arial" w:cs="Arial"/>
          <w:sz w:val="20"/>
          <w:szCs w:val="20"/>
        </w:rPr>
        <w:t xml:space="preserve">– </w:t>
      </w:r>
      <w:r w:rsidRPr="00F72863">
        <w:rPr>
          <w:rFonts w:ascii="Arial" w:hAnsi="Arial" w:cs="Arial"/>
          <w:sz w:val="20"/>
          <w:szCs w:val="20"/>
        </w:rPr>
        <w:t>oferujemy</w:t>
      </w:r>
      <w:r w:rsidR="008E1C8F" w:rsidRPr="00F72863">
        <w:rPr>
          <w:rFonts w:ascii="Arial" w:hAnsi="Arial" w:cs="Arial"/>
          <w:sz w:val="20"/>
          <w:szCs w:val="20"/>
        </w:rPr>
        <w:t xml:space="preserve"> dostawę ww.</w:t>
      </w:r>
      <w:r w:rsidR="00A0185F" w:rsidRPr="00F72863">
        <w:rPr>
          <w:rFonts w:ascii="Arial" w:hAnsi="Arial" w:cs="Arial"/>
          <w:sz w:val="20"/>
          <w:szCs w:val="20"/>
        </w:rPr>
        <w:t xml:space="preserve"> komputerów</w:t>
      </w:r>
      <w:r w:rsidR="00BF31D4" w:rsidRPr="00F72863">
        <w:rPr>
          <w:rFonts w:ascii="Arial" w:hAnsi="Arial" w:cs="Arial"/>
          <w:sz w:val="20"/>
          <w:szCs w:val="20"/>
        </w:rPr>
        <w:t>, spełniają</w:t>
      </w:r>
      <w:r w:rsidR="00B065E1" w:rsidRPr="00F72863">
        <w:rPr>
          <w:rFonts w:ascii="Arial" w:hAnsi="Arial" w:cs="Arial"/>
          <w:sz w:val="20"/>
          <w:szCs w:val="20"/>
        </w:rPr>
        <w:t>cego</w:t>
      </w:r>
      <w:r w:rsidR="00BF31D4" w:rsidRPr="00F72863">
        <w:rPr>
          <w:rFonts w:ascii="Arial" w:hAnsi="Arial" w:cs="Arial"/>
          <w:sz w:val="20"/>
          <w:szCs w:val="20"/>
        </w:rPr>
        <w:t xml:space="preserve"> </w:t>
      </w:r>
      <w:r w:rsidRPr="00F72863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FDC8719" w:rsidR="00FE3B18" w:rsidRPr="008E1C8F" w:rsidRDefault="00A0185F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stacjonarny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1F1B275" w14:textId="09A61B87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7380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03B655B8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44B2" w:rsidRPr="000235EF" w14:paraId="39339A8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5409F2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F2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10AF56F5" w:rsidR="00BD44B2" w:rsidRPr="005409F2" w:rsidRDefault="00E17ABB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Komputer stacjonarny typu Tower</w:t>
            </w:r>
          </w:p>
        </w:tc>
        <w:tc>
          <w:tcPr>
            <w:tcW w:w="5784" w:type="dxa"/>
            <w:shd w:val="clear" w:color="auto" w:fill="FFFFFF" w:themeFill="background1"/>
          </w:tcPr>
          <w:p w14:paraId="268F51E5" w14:textId="77777777" w:rsidR="00534012" w:rsidRDefault="00534012" w:rsidP="005340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3C595" w14:textId="0F32AFCF" w:rsidR="0084403A" w:rsidRPr="00534012" w:rsidRDefault="0084403A" w:rsidP="005340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4C6C9AB" w14:textId="193ABD36" w:rsidR="00BD44B2" w:rsidRPr="00534012" w:rsidRDefault="0084403A" w:rsidP="005340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</w:t>
            </w:r>
            <w:r w:rsidR="00905417" w:rsidRPr="005340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01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BB783D" w:rsidRPr="000235EF" w14:paraId="4CB71E0C" w14:textId="77777777" w:rsidTr="00BB78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60E97F54" w14:textId="3D1E085B" w:rsidR="00BB783D" w:rsidRPr="00DB752D" w:rsidRDefault="00BB783D" w:rsidP="0084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8B7A7BB" w14:textId="77777777" w:rsidR="00BB783D" w:rsidRDefault="00BB783D" w:rsidP="0084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  <w:p w14:paraId="78C6A569" w14:textId="6DE8993B" w:rsidR="00BB783D" w:rsidRPr="005409F2" w:rsidRDefault="00BB783D" w:rsidP="0084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52E0E351" w14:textId="77777777" w:rsidR="00BB783D" w:rsidRPr="00743929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4F35F4" w14:textId="77777777" w:rsidR="00BB783D" w:rsidRPr="00DB752D" w:rsidRDefault="00BB783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77C49C8F" w14:textId="0E626AF8" w:rsidR="00BB783D" w:rsidRPr="00BB783D" w:rsidRDefault="00BB783D" w:rsidP="00BB78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BB783D" w:rsidRPr="000235EF" w14:paraId="35205317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D191EC0" w14:textId="77777777" w:rsidR="00BB783D" w:rsidRPr="00DB752D" w:rsidRDefault="00BB783D" w:rsidP="0084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7BD690A" w14:textId="5F1DD61A" w:rsidR="00BB783D" w:rsidRPr="005409F2" w:rsidRDefault="00BB783D" w:rsidP="0084403A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Procesor klasy x86, co najmniej 10 rdzeni i min. 16 wątków, zaprojektowany do pracy w komputerach, osiągający w testach wydajności (wg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CPU Mark </w:t>
            </w:r>
            <w:hyperlink r:id="rId8" w:history="1">
              <w:r w:rsidRPr="005409F2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</w:rPr>
                <w:t>http://www.cpubenchmark.net</w:t>
              </w:r>
            </w:hyperlink>
            <w:r w:rsidRPr="005409F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409F2">
              <w:rPr>
                <w:rFonts w:ascii="Arial" w:hAnsi="Arial" w:cs="Arial"/>
                <w:bCs/>
                <w:sz w:val="20"/>
                <w:szCs w:val="20"/>
              </w:rPr>
              <w:t>minimum</w:t>
            </w:r>
            <w:r w:rsidRPr="005409F2">
              <w:rPr>
                <w:rFonts w:ascii="Arial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409F2">
              <w:rPr>
                <w:rFonts w:ascii="Arial" w:hAnsi="Arial" w:cs="Arial"/>
                <w:sz w:val="20"/>
                <w:szCs w:val="20"/>
              </w:rPr>
              <w:t xml:space="preserve">00 pkt. wg stanu </w:t>
            </w:r>
            <w:r>
              <w:rPr>
                <w:rFonts w:ascii="Arial" w:hAnsi="Arial" w:cs="Arial"/>
                <w:sz w:val="20"/>
                <w:szCs w:val="20"/>
              </w:rPr>
              <w:t xml:space="preserve">na dzień </w:t>
            </w:r>
            <w:r w:rsidR="00AD7321">
              <w:rPr>
                <w:rFonts w:ascii="Arial" w:hAnsi="Arial" w:cs="Arial"/>
                <w:sz w:val="20"/>
                <w:szCs w:val="20"/>
              </w:rPr>
              <w:t>05</w:t>
            </w:r>
            <w:r w:rsidRPr="006775FA">
              <w:rPr>
                <w:rFonts w:ascii="Arial" w:hAnsi="Arial" w:cs="Arial"/>
                <w:sz w:val="20"/>
                <w:szCs w:val="20"/>
              </w:rPr>
              <w:t>-0</w:t>
            </w:r>
            <w:r w:rsidR="00AD7321">
              <w:rPr>
                <w:rFonts w:ascii="Arial" w:hAnsi="Arial" w:cs="Arial"/>
                <w:sz w:val="20"/>
                <w:szCs w:val="20"/>
              </w:rPr>
              <w:t>5</w:t>
            </w:r>
            <w:r w:rsidRPr="006775FA">
              <w:rPr>
                <w:rFonts w:ascii="Arial" w:hAnsi="Arial" w:cs="Arial"/>
                <w:sz w:val="20"/>
                <w:szCs w:val="20"/>
              </w:rPr>
              <w:t>-2023</w:t>
            </w:r>
            <w:r w:rsidR="00AD7321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6DA">
              <w:rPr>
                <w:rFonts w:ascii="Arial" w:hAnsi="Arial" w:cs="Arial"/>
                <w:sz w:val="20"/>
                <w:szCs w:val="20"/>
              </w:rPr>
              <w:t>(wynik dostępny: http://www.cpubenchmark.net/cpu_list.php)</w:t>
            </w:r>
          </w:p>
        </w:tc>
        <w:tc>
          <w:tcPr>
            <w:tcW w:w="5784" w:type="dxa"/>
            <w:shd w:val="clear" w:color="auto" w:fill="FFFFFF" w:themeFill="background1"/>
          </w:tcPr>
          <w:p w14:paraId="13E63FC6" w14:textId="77777777" w:rsidR="00BB783D" w:rsidRDefault="00BB783D" w:rsidP="00BB7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294734" w14:textId="77777777" w:rsidR="00BB783D" w:rsidRPr="00743929" w:rsidRDefault="00BB783D" w:rsidP="00BB7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19D592D" w14:textId="77777777" w:rsidR="00BB783D" w:rsidRDefault="00BB783D" w:rsidP="00BB7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wynik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CPU</w:t>
            </w:r>
          </w:p>
          <w:p w14:paraId="687394CC" w14:textId="77777777" w:rsidR="00BB783D" w:rsidRPr="00743929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52D" w:rsidRPr="000235EF" w14:paraId="171EB040" w14:textId="77777777" w:rsidTr="00DB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72BAC4E9" w14:textId="20E3D073" w:rsidR="00DB752D" w:rsidRPr="00DB752D" w:rsidRDefault="00DB752D" w:rsidP="0084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Pamięć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RAM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211AA8" w14:textId="59ACAE68" w:rsidR="00DB752D" w:rsidRPr="00DB752D" w:rsidRDefault="00BB783D" w:rsidP="00844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</w:tcPr>
          <w:p w14:paraId="5D87AAEE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6C920F" w14:textId="6C74F27E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4B0843D2" w14:textId="4F2C2ADB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B752D" w:rsidRPr="000235EF" w14:paraId="05CE69C7" w14:textId="77777777" w:rsidTr="00844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CF5D636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E27C09C" w14:textId="32D32E1C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32GB DDR4 DIMM</w:t>
            </w:r>
          </w:p>
        </w:tc>
        <w:tc>
          <w:tcPr>
            <w:tcW w:w="5784" w:type="dxa"/>
            <w:shd w:val="clear" w:color="auto" w:fill="FFFFFF" w:themeFill="background1"/>
          </w:tcPr>
          <w:p w14:paraId="6A9CA948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72971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6152F8F" w14:textId="6E9D984F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4D2D23C2" w14:textId="77777777" w:rsidTr="00844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1092561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6EBC432" w14:textId="682611B9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Możliwość rozbudowy do min. 64 GB</w:t>
            </w:r>
          </w:p>
        </w:tc>
        <w:tc>
          <w:tcPr>
            <w:tcW w:w="5784" w:type="dxa"/>
            <w:shd w:val="clear" w:color="auto" w:fill="FFFFFF" w:themeFill="background1"/>
          </w:tcPr>
          <w:p w14:paraId="274476F2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273E1" w14:textId="1FFF7BFE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DD2705B" w14:textId="3AFF6502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3402A51A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5640966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9C9546A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minimum dwa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wolne na dalszą rozbudowę</w:t>
            </w:r>
          </w:p>
        </w:tc>
        <w:tc>
          <w:tcPr>
            <w:tcW w:w="5784" w:type="dxa"/>
            <w:shd w:val="clear" w:color="auto" w:fill="FFFFFF" w:themeFill="background1"/>
          </w:tcPr>
          <w:p w14:paraId="2FF18F81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54FBA" w14:textId="0893FA2F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BB82F7E" w14:textId="72D2C8E0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11B2B329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4EDDEBAF" w14:textId="4DD92CF9" w:rsidR="00DB752D" w:rsidRPr="00DB752D" w:rsidRDefault="00DB752D" w:rsidP="00DB7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2A7879E" w14:textId="0B0B0D8E" w:rsidR="00DB752D" w:rsidRPr="005409F2" w:rsidRDefault="00DB752D" w:rsidP="00DB752D">
            <w:pPr>
              <w:ind w:right="1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</w:tcPr>
          <w:p w14:paraId="4213BE07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6DEA4A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600A9994" w14:textId="35C1C0E5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B752D" w:rsidRPr="000235EF" w14:paraId="2A2D3664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7795450" w14:textId="1D6F31E0" w:rsidR="00DB752D" w:rsidRPr="005409F2" w:rsidRDefault="00DB752D" w:rsidP="00DB7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4A48743" w14:textId="6316E6DF" w:rsidR="00DB752D" w:rsidRPr="005409F2" w:rsidRDefault="00DB752D" w:rsidP="00DB752D">
            <w:pPr>
              <w:ind w:right="11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• obsługująca min. 128 GB pamięci RAM</w:t>
            </w:r>
          </w:p>
        </w:tc>
        <w:tc>
          <w:tcPr>
            <w:tcW w:w="5784" w:type="dxa"/>
            <w:shd w:val="clear" w:color="auto" w:fill="FFFFFF" w:themeFill="background1"/>
          </w:tcPr>
          <w:p w14:paraId="64905A1C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A41384" w14:textId="611B04B4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6E5D51B" w14:textId="1B7140B3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03E9F69D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A68847C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6AF6EE0" w14:textId="17837A3D" w:rsidR="00DB752D" w:rsidRPr="005409F2" w:rsidRDefault="00DB752D" w:rsidP="00DB752D">
            <w:pPr>
              <w:tabs>
                <w:tab w:val="left" w:pos="5952"/>
              </w:tabs>
              <w:ind w:right="1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• wyposażona w co najmniej cztery gniazda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(w tym jedno x16, jedno do obsługi karty o pełnej długości)</w:t>
            </w:r>
          </w:p>
        </w:tc>
        <w:tc>
          <w:tcPr>
            <w:tcW w:w="5784" w:type="dxa"/>
            <w:shd w:val="clear" w:color="auto" w:fill="FFFFFF" w:themeFill="background1"/>
          </w:tcPr>
          <w:p w14:paraId="290845A6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FB33DA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9FD7A" w14:textId="3D64AADA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33D5B72" w14:textId="62CBC84D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1B8E7033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8090986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DBF2116" w14:textId="3CD83DF1" w:rsidR="00DB752D" w:rsidRPr="005409F2" w:rsidRDefault="00DB752D" w:rsidP="00DB752D">
            <w:pPr>
              <w:ind w:right="1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• interfejsy pamięci masowej: co najmniej 4 gniazda SATA; co najmniej 4 gniazda M.2 , </w:t>
            </w:r>
          </w:p>
        </w:tc>
        <w:tc>
          <w:tcPr>
            <w:tcW w:w="5784" w:type="dxa"/>
            <w:shd w:val="clear" w:color="auto" w:fill="FFFFFF" w:themeFill="background1"/>
          </w:tcPr>
          <w:p w14:paraId="65DE13EE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C770C" w14:textId="1501170D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86526CE" w14:textId="3ED0116F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23063121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21A6212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930FFF1" w14:textId="1A0B2C41" w:rsidR="00DB752D" w:rsidRPr="005409F2" w:rsidRDefault="00DB752D" w:rsidP="00DB752D">
            <w:pPr>
              <w:ind w:right="1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• interfejsy sieciowe co najmniej: Ethernet 2.5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RJ 45, Bluetooth, w wersji min. 5.0 oraz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 Fi 6 802.11 g/n/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, pracujący w pasmach 2.4 oraz 5GHz</w:t>
            </w:r>
          </w:p>
        </w:tc>
        <w:tc>
          <w:tcPr>
            <w:tcW w:w="5784" w:type="dxa"/>
            <w:shd w:val="clear" w:color="auto" w:fill="FFFFFF" w:themeFill="background1"/>
          </w:tcPr>
          <w:p w14:paraId="4CD68D95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012096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3D3CD6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07186F" w14:textId="2C4BDBD5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7D78B41" w14:textId="4F399289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4198DC38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E640054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D6D6A5B" w14:textId="18EF5C9C" w:rsidR="00DB752D" w:rsidRPr="005409F2" w:rsidRDefault="00DB752D" w:rsidP="00DB752D">
            <w:pPr>
              <w:ind w:right="11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• wyposażona w gniazda monitora co najmniej HDMI i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321FF71B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1E4B6" w14:textId="4953E25D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9962F13" w14:textId="6EB768FC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11CAB770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EE5C9E3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07EF631" w14:textId="77777777" w:rsidR="00DB752D" w:rsidRPr="005409F2" w:rsidRDefault="00DB752D" w:rsidP="00DB752D">
            <w:pPr>
              <w:ind w:right="1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• format płyty nie większy niż ATX</w:t>
            </w:r>
          </w:p>
        </w:tc>
        <w:tc>
          <w:tcPr>
            <w:tcW w:w="5784" w:type="dxa"/>
            <w:shd w:val="clear" w:color="auto" w:fill="FFFFFF" w:themeFill="background1"/>
          </w:tcPr>
          <w:p w14:paraId="2FCEF113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BC4B37" w14:textId="0F57A12D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1B7587F" w14:textId="6EC9B4C6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6A84061E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6D806780" w14:textId="300E7593" w:rsidR="00DB752D" w:rsidRPr="00DB752D" w:rsidRDefault="00DB752D" w:rsidP="00DB752D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20F9D25" w14:textId="3B38F68C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</w:tcPr>
          <w:p w14:paraId="13571C39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E27580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C0C9A30" w14:textId="7DC26B3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B752D" w:rsidRPr="000235EF" w14:paraId="21D44BF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024726D" w14:textId="19E6386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146995C" w14:textId="39ED763B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Minimum 1 TB SSD (M.2 lub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84" w:type="dxa"/>
            <w:shd w:val="clear" w:color="auto" w:fill="FFFFFF" w:themeFill="background1"/>
          </w:tcPr>
          <w:p w14:paraId="65DD99D6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638FDF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C764F7D" w14:textId="63930B6B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272FFA41" w14:textId="77777777" w:rsidTr="00DB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68B92A74" w14:textId="22BE884E" w:rsidR="00DB752D" w:rsidRPr="00DB752D" w:rsidRDefault="00DB752D" w:rsidP="00DB7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29E8F97" w14:textId="523B5E1A" w:rsidR="00DB752D" w:rsidRPr="005409F2" w:rsidRDefault="00DB752D" w:rsidP="00DB752D">
            <w:pPr>
              <w:ind w:left="41" w:right="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</w:tcPr>
          <w:p w14:paraId="4A95FEC2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5B4738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37F75977" w14:textId="03C81B05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B752D" w:rsidRPr="000235EF" w14:paraId="6F29BF74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7363D64" w14:textId="77777777" w:rsidR="00DB752D" w:rsidRPr="00DB752D" w:rsidRDefault="00DB752D" w:rsidP="00DB7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6DDEE28" w14:textId="15A7600F" w:rsidR="00DB752D" w:rsidRPr="005409F2" w:rsidRDefault="00DB752D" w:rsidP="00DB752D">
            <w:pPr>
              <w:ind w:left="41" w:right="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Obudowa typu Tower o maksymalnej wysokości 500 mm,</w:t>
            </w:r>
            <w:r w:rsidRPr="005409F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409F2">
              <w:rPr>
                <w:rFonts w:ascii="Arial" w:hAnsi="Arial" w:cs="Arial"/>
                <w:sz w:val="20"/>
                <w:szCs w:val="20"/>
              </w:rPr>
              <w:t>maksymalna szerokość poniżej 220mm.</w:t>
            </w:r>
            <w:r w:rsidRPr="005409F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511CD94B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C8F4C7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B0663A6" w14:textId="6A634AA9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03D6D267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E828338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FF0E930" w14:textId="56CB59CA" w:rsidR="00DB752D" w:rsidRPr="005409F2" w:rsidRDefault="00DB752D" w:rsidP="00DB752D">
            <w:pPr>
              <w:ind w:left="41" w:right="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Obudowa musi umożliwiać serwisowanie komputera bez użycia narzędzi, </w:t>
            </w:r>
          </w:p>
        </w:tc>
        <w:tc>
          <w:tcPr>
            <w:tcW w:w="5784" w:type="dxa"/>
            <w:shd w:val="clear" w:color="auto" w:fill="FFFFFF" w:themeFill="background1"/>
          </w:tcPr>
          <w:p w14:paraId="1D214F7D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1A8F80" w14:textId="79B7D989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82EBB5F" w14:textId="36E0F2A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26EFC0FC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AD5E25A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A5991A7" w14:textId="0E1C1BDB" w:rsidR="00DB752D" w:rsidRPr="005409F2" w:rsidRDefault="00DB752D" w:rsidP="00DB752D">
            <w:pPr>
              <w:ind w:right="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możliwość instalacji dodatkowego dysku twardego. </w:t>
            </w:r>
          </w:p>
        </w:tc>
        <w:tc>
          <w:tcPr>
            <w:tcW w:w="5784" w:type="dxa"/>
            <w:shd w:val="clear" w:color="auto" w:fill="FFFFFF" w:themeFill="background1"/>
          </w:tcPr>
          <w:p w14:paraId="07F1CCEF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2E05F3" w14:textId="21F3257C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935905B" w14:textId="7A660529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3E5E8F40" w14:textId="77777777" w:rsidTr="00A90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8E3D573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7804BE9" w14:textId="2FF8E147" w:rsidR="00DB752D" w:rsidRPr="005409F2" w:rsidRDefault="00DB752D" w:rsidP="00DB752D">
            <w:pPr>
              <w:ind w:left="41" w:right="62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9F2">
              <w:rPr>
                <w:rFonts w:ascii="Arial" w:hAnsi="Arial" w:cs="Arial"/>
                <w:b/>
                <w:bCs/>
                <w:sz w:val="20"/>
                <w:szCs w:val="20"/>
              </w:rPr>
              <w:t>Posiadająca minimum</w:t>
            </w:r>
            <w:r w:rsidRPr="005409F2">
              <w:rPr>
                <w:rFonts w:ascii="Arial" w:hAnsi="Arial" w:cs="Arial"/>
                <w:sz w:val="20"/>
                <w:szCs w:val="20"/>
              </w:rPr>
              <w:t>:</w:t>
            </w:r>
            <w:r w:rsidRPr="005409F2">
              <w:rPr>
                <w:rFonts w:ascii="Arial" w:hAnsi="Arial" w:cs="Arial"/>
                <w:sz w:val="20"/>
                <w:szCs w:val="20"/>
              </w:rPr>
              <w:br/>
              <w:t xml:space="preserve"> - 2 wewnętrzne półki umożliwiające zamontowanie dysków twardych SATA;</w:t>
            </w:r>
          </w:p>
        </w:tc>
        <w:tc>
          <w:tcPr>
            <w:tcW w:w="5784" w:type="dxa"/>
            <w:shd w:val="clear" w:color="auto" w:fill="FFFFFF" w:themeFill="background1"/>
          </w:tcPr>
          <w:p w14:paraId="09C76E57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2BFF56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20685A" w14:textId="42E0B27B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FECE6C8" w14:textId="59FC1E6B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2437CD86" w14:textId="77777777" w:rsidTr="00A90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D3CC390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F274958" w14:textId="5708F60D" w:rsidR="00DB752D" w:rsidRPr="005409F2" w:rsidRDefault="00DB752D" w:rsidP="00DB752D">
            <w:pPr>
              <w:ind w:left="41" w:right="62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- min 1 półka umożliwiająca zamontowanie dysku twardego M.2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</w:tc>
        <w:tc>
          <w:tcPr>
            <w:tcW w:w="5784" w:type="dxa"/>
            <w:shd w:val="clear" w:color="auto" w:fill="FFFFFF" w:themeFill="background1"/>
          </w:tcPr>
          <w:p w14:paraId="2C65A164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822AA" w14:textId="4FEF5A3C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135B39A" w14:textId="3827E52F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2878A2F8" w14:textId="77777777" w:rsidTr="00176B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B0CC48D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3DD4A1D" w14:textId="513AC79F" w:rsidR="00DB752D" w:rsidRPr="005409F2" w:rsidRDefault="00DB752D" w:rsidP="00DB752D">
            <w:pPr>
              <w:ind w:left="41" w:right="62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- 2 zewnętrzne półki 5,25” SLIM;</w:t>
            </w:r>
          </w:p>
        </w:tc>
        <w:tc>
          <w:tcPr>
            <w:tcW w:w="5784" w:type="dxa"/>
            <w:shd w:val="clear" w:color="auto" w:fill="FFFFFF" w:themeFill="background1"/>
          </w:tcPr>
          <w:p w14:paraId="14F91433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29B746" w14:textId="51ED3AE4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B70FBCD" w14:textId="6D900EA5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41FB12B5" w14:textId="77777777" w:rsidTr="00DB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225968A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70D2C0A" w14:textId="445D2952" w:rsidR="00DB752D" w:rsidRPr="005409F2" w:rsidRDefault="00DB752D" w:rsidP="00DB7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Obudowa musi umożliwiać zastosowanie zabezpieczenia fizycznego w postaci linki metalowej (np. złącze blokady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84" w:type="dxa"/>
            <w:shd w:val="clear" w:color="auto" w:fill="FFFFFF" w:themeFill="background1"/>
          </w:tcPr>
          <w:p w14:paraId="3CA4F1BF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BB69D9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D8EF5" w14:textId="32A6E56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F5F3182" w14:textId="4A8EB039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4ED9BC9D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CE90DCB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3C2FD3C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bCs/>
                <w:sz w:val="20"/>
                <w:szCs w:val="20"/>
              </w:rPr>
              <w:t>Dominująca kolorystyka: czernie i ciemne odcienie szarości</w:t>
            </w:r>
          </w:p>
        </w:tc>
        <w:tc>
          <w:tcPr>
            <w:tcW w:w="5784" w:type="dxa"/>
            <w:shd w:val="clear" w:color="auto" w:fill="FFFFFF" w:themeFill="background1"/>
          </w:tcPr>
          <w:p w14:paraId="21AA8DCA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E43AFA" w14:textId="39DB0062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A79D47F" w14:textId="5F0B6448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38A42912" w14:textId="77777777" w:rsidTr="00DB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3C137BFE" w14:textId="3FA4C651" w:rsidR="00DB752D" w:rsidRPr="00DB752D" w:rsidRDefault="00DB752D" w:rsidP="00DB752D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28880D6" w14:textId="676BB0A5" w:rsidR="00DB752D" w:rsidRPr="005409F2" w:rsidRDefault="00DB752D" w:rsidP="00DB752D">
            <w:pPr>
              <w:ind w:left="41" w:right="60" w:hanging="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</w:tcPr>
          <w:p w14:paraId="2964A846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984259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9C3691B" w14:textId="0D361DA9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B752D" w:rsidRPr="000235EF" w14:paraId="6711DD65" w14:textId="77777777" w:rsidTr="005C1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C41B600" w14:textId="77777777" w:rsidR="00DB752D" w:rsidRPr="00DB752D" w:rsidRDefault="00DB752D" w:rsidP="00DB7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FEFEBB4" w14:textId="304819A7" w:rsidR="00DB752D" w:rsidRPr="005409F2" w:rsidRDefault="00DB752D" w:rsidP="00DB752D">
            <w:pPr>
              <w:ind w:left="41" w:right="60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z min. 12GB własnej pamięci ze sprzętowym wsparciem dla DirectX 12 i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4.6. </w:t>
            </w:r>
          </w:p>
        </w:tc>
        <w:tc>
          <w:tcPr>
            <w:tcW w:w="5784" w:type="dxa"/>
            <w:shd w:val="clear" w:color="auto" w:fill="FFFFFF" w:themeFill="background1"/>
          </w:tcPr>
          <w:p w14:paraId="590CEACB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984064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23219BA" w14:textId="6EEB2394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3C7F59C6" w14:textId="77777777" w:rsidTr="005C1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CFE3D15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079FEE2" w14:textId="3B769503" w:rsidR="00DB752D" w:rsidRPr="005409F2" w:rsidRDefault="00DB752D" w:rsidP="00DB752D">
            <w:pPr>
              <w:ind w:left="41" w:right="60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Umożliwiająca jednoczesną pracę na min 2 monitorach.</w:t>
            </w:r>
          </w:p>
        </w:tc>
        <w:tc>
          <w:tcPr>
            <w:tcW w:w="5784" w:type="dxa"/>
            <w:shd w:val="clear" w:color="auto" w:fill="FFFFFF" w:themeFill="background1"/>
          </w:tcPr>
          <w:p w14:paraId="0C412E84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B988C" w14:textId="3E7792A2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333FD0B" w14:textId="2C87F4A6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4306DCB5" w14:textId="77777777" w:rsidTr="005C14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F30D7E4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FD7388B" w14:textId="77777777" w:rsidR="00DB752D" w:rsidRPr="005409F2" w:rsidRDefault="00DB752D" w:rsidP="00DB752D">
            <w:pPr>
              <w:ind w:left="41" w:right="60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Minimum dwa wyjścia typu HDMI</w:t>
            </w:r>
          </w:p>
        </w:tc>
        <w:tc>
          <w:tcPr>
            <w:tcW w:w="5784" w:type="dxa"/>
            <w:shd w:val="clear" w:color="auto" w:fill="FFFFFF" w:themeFill="background1"/>
          </w:tcPr>
          <w:p w14:paraId="5899D745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517A7" w14:textId="3BA23361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EA109EF" w14:textId="195C27D6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02C912B7" w14:textId="77777777" w:rsidTr="00BB78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F730B4D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B857446" w14:textId="3BDD7498" w:rsidR="00DB752D" w:rsidRPr="005409F2" w:rsidRDefault="00DB752D" w:rsidP="00BB783D">
            <w:pPr>
              <w:ind w:left="34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Karta osiągająca w testach wydaj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409F2">
              <w:rPr>
                <w:rFonts w:ascii="Arial" w:hAnsi="Arial" w:cs="Arial"/>
                <w:sz w:val="20"/>
                <w:szCs w:val="20"/>
              </w:rPr>
              <w:t xml:space="preserve">ości wg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G3D Mark </w:t>
            </w:r>
            <w:r>
              <w:rPr>
                <w:rFonts w:ascii="Arial" w:hAnsi="Arial" w:cs="Arial"/>
                <w:sz w:val="20"/>
                <w:szCs w:val="20"/>
              </w:rPr>
              <w:t>17200</w:t>
            </w:r>
            <w:r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3929">
              <w:rPr>
                <w:rFonts w:ascii="Arial" w:hAnsi="Arial" w:cs="Arial"/>
                <w:sz w:val="20"/>
                <w:szCs w:val="20"/>
              </w:rPr>
              <w:t>ptk</w:t>
            </w:r>
            <w:proofErr w:type="spellEnd"/>
            <w:r w:rsidRPr="007439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471CB">
              <w:rPr>
                <w:rFonts w:ascii="Arial" w:hAnsi="Arial" w:cs="Arial"/>
                <w:sz w:val="20"/>
                <w:szCs w:val="20"/>
              </w:rPr>
              <w:t xml:space="preserve">na dzień </w:t>
            </w:r>
            <w:r w:rsidR="00F76681">
              <w:rPr>
                <w:rFonts w:ascii="Arial" w:hAnsi="Arial" w:cs="Arial"/>
                <w:sz w:val="20"/>
                <w:szCs w:val="20"/>
              </w:rPr>
              <w:t>05.05.</w:t>
            </w:r>
            <w:r w:rsidRPr="00C471CB">
              <w:rPr>
                <w:rFonts w:ascii="Arial" w:hAnsi="Arial" w:cs="Arial"/>
                <w:sz w:val="20"/>
                <w:szCs w:val="20"/>
              </w:rPr>
              <w:t>2023</w:t>
            </w:r>
            <w:r w:rsidR="00F76681">
              <w:rPr>
                <w:rFonts w:ascii="Arial" w:hAnsi="Arial" w:cs="Arial"/>
                <w:sz w:val="20"/>
                <w:szCs w:val="20"/>
              </w:rPr>
              <w:t>r</w:t>
            </w:r>
            <w:r w:rsidRPr="00C471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6DA">
              <w:rPr>
                <w:rFonts w:ascii="Arial" w:hAnsi="Arial" w:cs="Arial"/>
                <w:sz w:val="20"/>
                <w:szCs w:val="20"/>
              </w:rPr>
              <w:t>(wynik dostępny: http://www.videocardbenchmark.net/gpu_list.php)</w:t>
            </w:r>
          </w:p>
        </w:tc>
        <w:tc>
          <w:tcPr>
            <w:tcW w:w="5784" w:type="dxa"/>
            <w:shd w:val="clear" w:color="auto" w:fill="FFFFFF" w:themeFill="background1"/>
          </w:tcPr>
          <w:p w14:paraId="72604805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600731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99DCF" w14:textId="1D179FF4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9CA591B" w14:textId="0409BF81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752D" w:rsidRPr="000235EF" w14:paraId="19232649" w14:textId="77777777" w:rsidTr="00E33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195F5A30" w14:textId="7F0FFFBC" w:rsidR="00DB752D" w:rsidRPr="005409F2" w:rsidRDefault="00DB752D" w:rsidP="00DB752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A139470" w14:textId="33D1250C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Zintegrowana z płytą główną,</w:t>
            </w:r>
          </w:p>
        </w:tc>
        <w:tc>
          <w:tcPr>
            <w:tcW w:w="5784" w:type="dxa"/>
            <w:shd w:val="clear" w:color="auto" w:fill="FFFFFF" w:themeFill="background1"/>
          </w:tcPr>
          <w:p w14:paraId="3CED4439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CAF502" w14:textId="0E49B68F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C3284F2" w14:textId="6A2628C3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0FBE7375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D6257D3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0D00974" w14:textId="4D27A17E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zgodna z High Definition (HD) Audio,</w:t>
            </w:r>
          </w:p>
        </w:tc>
        <w:tc>
          <w:tcPr>
            <w:tcW w:w="5784" w:type="dxa"/>
            <w:shd w:val="clear" w:color="auto" w:fill="FFFFFF" w:themeFill="background1"/>
          </w:tcPr>
          <w:p w14:paraId="58DC4B75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3F6B5" w14:textId="755F01FD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8076BC7" w14:textId="033C56FF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0FEA83DD" w14:textId="77777777" w:rsidTr="00E33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0AE3D73F" w14:textId="612208EC" w:rsidR="00DB752D" w:rsidRPr="005409F2" w:rsidRDefault="00DB752D" w:rsidP="00DB752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Karta sieciowa</w:t>
            </w:r>
            <w:r w:rsidR="00BB783D">
              <w:rPr>
                <w:rFonts w:ascii="Arial" w:hAnsi="Arial" w:cs="Arial"/>
                <w:sz w:val="20"/>
                <w:szCs w:val="20"/>
              </w:rPr>
              <w:t xml:space="preserve"> i komunikacja bezprzewodowa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1C53E03" w14:textId="2239EA2F" w:rsidR="00DB752D" w:rsidRPr="005409F2" w:rsidRDefault="00DB752D" w:rsidP="00DB752D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Zintegrowana 10/100/1000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784" w:type="dxa"/>
            <w:shd w:val="clear" w:color="auto" w:fill="FFFFFF" w:themeFill="background1"/>
          </w:tcPr>
          <w:p w14:paraId="56E2A92C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0267FF" w14:textId="1647ADC9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6E8E6C8" w14:textId="015C6DEB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6126A61C" w14:textId="77777777" w:rsidTr="00E33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CE4DA5E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9A1ED8" w14:textId="42CF353B" w:rsidR="00DB752D" w:rsidRPr="005409F2" w:rsidRDefault="00DB752D" w:rsidP="00DB752D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Wi-Fi 6 (802.11 a/b/g/n/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84" w:type="dxa"/>
            <w:shd w:val="clear" w:color="auto" w:fill="FFFFFF" w:themeFill="background1"/>
          </w:tcPr>
          <w:p w14:paraId="7AA423FA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E44B68" w14:textId="5080DCD1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D9DFE03" w14:textId="502D893B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71587276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F101CB0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829871F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Bluetooth min. 5.3</w:t>
            </w:r>
          </w:p>
        </w:tc>
        <w:tc>
          <w:tcPr>
            <w:tcW w:w="5784" w:type="dxa"/>
            <w:shd w:val="clear" w:color="auto" w:fill="FFFFFF" w:themeFill="background1"/>
          </w:tcPr>
          <w:p w14:paraId="0C485605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ECA640" w14:textId="060516CC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C317B6A" w14:textId="53B2A11E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B752D" w:rsidRPr="000235EF" w14:paraId="5B6D458C" w14:textId="77777777" w:rsidTr="00BB78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1DF09B26" w14:textId="77777777" w:rsidR="00DB752D" w:rsidRPr="005409F2" w:rsidRDefault="00DB752D" w:rsidP="00DB752D">
            <w:pPr>
              <w:spacing w:line="261" w:lineRule="auto"/>
              <w:ind w:left="41" w:right="23" w:hanging="5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Zintegrowane złącza wyprowadzone na </w:t>
            </w:r>
          </w:p>
          <w:p w14:paraId="32D17CC5" w14:textId="23D83F36" w:rsidR="00DB752D" w:rsidRPr="005409F2" w:rsidRDefault="00DB752D" w:rsidP="00DB752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zewnątrz obudowy </w:t>
            </w:r>
            <w:r w:rsidRPr="005409F2">
              <w:rPr>
                <w:rFonts w:ascii="Arial" w:hAnsi="Arial" w:cs="Arial"/>
                <w:sz w:val="20"/>
                <w:szCs w:val="20"/>
              </w:rPr>
              <w:br/>
            </w:r>
            <w:r w:rsidRPr="005409F2">
              <w:rPr>
                <w:rFonts w:ascii="Arial" w:hAnsi="Arial" w:cs="Arial"/>
                <w:b/>
                <w:bCs/>
                <w:sz w:val="20"/>
                <w:szCs w:val="20"/>
              </w:rPr>
              <w:t>(minimum)</w:t>
            </w:r>
            <w:r w:rsidRPr="005409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1E9BD0A" w14:textId="10956B8F" w:rsidR="00DB752D" w:rsidRPr="005409F2" w:rsidRDefault="00DB752D" w:rsidP="00DB752D">
            <w:pPr>
              <w:spacing w:after="7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Panel przedni: </w:t>
            </w:r>
          </w:p>
          <w:p w14:paraId="29AC4FFC" w14:textId="26618C10" w:rsidR="00DB752D" w:rsidRPr="00BB783D" w:rsidRDefault="00DB752D" w:rsidP="00BB783D">
            <w:pPr>
              <w:spacing w:after="7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2x USB 2.0 Typu-A; 1x USB 3.2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-A; 1 x gniazdo audio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comb</w:t>
            </w:r>
            <w:r w:rsidR="00BB783D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636032DD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A5C219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68DD5" w14:textId="249CBA5A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28535C9" w14:textId="2F09547C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312A7FCF" w14:textId="77777777" w:rsidTr="00BB78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5E7F329" w14:textId="77777777" w:rsidR="00DB752D" w:rsidRPr="005409F2" w:rsidRDefault="00DB752D" w:rsidP="00DB752D">
            <w:pPr>
              <w:spacing w:line="261" w:lineRule="auto"/>
              <w:ind w:left="41" w:right="23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A989942" w14:textId="77777777" w:rsidR="00DB752D" w:rsidRPr="005409F2" w:rsidRDefault="00DB752D" w:rsidP="00DB752D">
            <w:pPr>
              <w:spacing w:after="7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Panel tylny: </w:t>
            </w:r>
          </w:p>
          <w:p w14:paraId="3E685CD0" w14:textId="106F9D9E" w:rsidR="00DB752D" w:rsidRPr="00BB783D" w:rsidRDefault="00DB752D" w:rsidP="00BB783D">
            <w:pPr>
              <w:spacing w:after="7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3x USB 2.0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-A; 1x USB 3.2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-A; 1x USB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-C; 1xRJ-45; 1x wyjście liniowe audio</w:t>
            </w:r>
          </w:p>
        </w:tc>
        <w:tc>
          <w:tcPr>
            <w:tcW w:w="5784" w:type="dxa"/>
            <w:shd w:val="clear" w:color="auto" w:fill="FFFFFF" w:themeFill="background1"/>
          </w:tcPr>
          <w:p w14:paraId="68A6B140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DFE64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1D9AE5" w14:textId="5DEAC4D5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4BD6723" w14:textId="13FAED0B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B752D" w:rsidRPr="000235EF" w14:paraId="2655A569" w14:textId="77777777" w:rsidTr="00BB78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E117B06" w14:textId="77777777" w:rsidR="00DB752D" w:rsidRPr="005409F2" w:rsidRDefault="00DB752D" w:rsidP="00DB752D">
            <w:pPr>
              <w:spacing w:line="261" w:lineRule="auto"/>
              <w:ind w:left="41" w:right="23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FA95073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Wymagana liczba i rozmieszczenie portów (na zewnątrz obudowy komputera) nie może być osiągnięta w wyniku stosowania konwerterów, przejściówek, adapterów itp.</w:t>
            </w:r>
          </w:p>
        </w:tc>
        <w:tc>
          <w:tcPr>
            <w:tcW w:w="5784" w:type="dxa"/>
            <w:shd w:val="clear" w:color="auto" w:fill="FFFFFF" w:themeFill="background1"/>
          </w:tcPr>
          <w:p w14:paraId="7A0E1C4C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E219B2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FE84FE" w14:textId="0A6077D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D801941" w14:textId="1C648A3A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64949A58" w14:textId="77777777" w:rsidTr="00E33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A4B4CE0" w14:textId="269410E5" w:rsidR="00DB752D" w:rsidRPr="005409F2" w:rsidRDefault="00DB752D" w:rsidP="00DB752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5D0DB29" w14:textId="05046520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Klawiatura typu Windows pełnowymiarowa</w:t>
            </w:r>
          </w:p>
        </w:tc>
        <w:tc>
          <w:tcPr>
            <w:tcW w:w="5784" w:type="dxa"/>
            <w:shd w:val="clear" w:color="auto" w:fill="FFFFFF" w:themeFill="background1"/>
          </w:tcPr>
          <w:p w14:paraId="270B1CC1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E46181" w14:textId="4E18C359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87466B2" w14:textId="581794A2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48E0675C" w14:textId="77777777" w:rsidTr="00E33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6B9A520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B008767" w14:textId="74187FE8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układ typu QWERTY </w:t>
            </w:r>
          </w:p>
        </w:tc>
        <w:tc>
          <w:tcPr>
            <w:tcW w:w="5784" w:type="dxa"/>
            <w:shd w:val="clear" w:color="auto" w:fill="FFFFFF" w:themeFill="background1"/>
          </w:tcPr>
          <w:p w14:paraId="66D3CAEE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0E508" w14:textId="705ACF68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E575EE6" w14:textId="1BADE238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7BB24FEF" w14:textId="77777777" w:rsidTr="00E33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BFE209A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F35B5E0" w14:textId="102BB640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USB przewodowa</w:t>
            </w:r>
          </w:p>
        </w:tc>
        <w:tc>
          <w:tcPr>
            <w:tcW w:w="5784" w:type="dxa"/>
            <w:shd w:val="clear" w:color="auto" w:fill="FFFFFF" w:themeFill="background1"/>
          </w:tcPr>
          <w:p w14:paraId="00AD07C4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CBE9B" w14:textId="661CF9EE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A8F04A8" w14:textId="78CC503D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52F4D648" w14:textId="77777777" w:rsidTr="003C6F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5D81257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D44649B" w14:textId="69AA45CB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z podświetleniem</w:t>
            </w:r>
            <w:r w:rsidR="00BB783D">
              <w:rPr>
                <w:rFonts w:ascii="Arial" w:hAnsi="Arial" w:cs="Arial"/>
                <w:sz w:val="20"/>
                <w:szCs w:val="20"/>
              </w:rPr>
              <w:t xml:space="preserve"> (kolor biały)</w:t>
            </w:r>
          </w:p>
        </w:tc>
        <w:tc>
          <w:tcPr>
            <w:tcW w:w="5784" w:type="dxa"/>
            <w:shd w:val="clear" w:color="auto" w:fill="FFFFFF" w:themeFill="background1"/>
          </w:tcPr>
          <w:p w14:paraId="363AF83B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F72E5E" w14:textId="090F97B0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3D44F59" w14:textId="512F2274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730311F1" w14:textId="77777777" w:rsidTr="00DB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33F22073" w14:textId="57DBB454" w:rsidR="00DB752D" w:rsidRPr="005409F2" w:rsidRDefault="00DB752D" w:rsidP="00DB752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AD3A6A1" w14:textId="45004BB2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</w:tcPr>
          <w:p w14:paraId="3764D71D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9D3925" w14:textId="77777777" w:rsidR="00DB752D" w:rsidRPr="00DB752D" w:rsidRDefault="00DB752D" w:rsidP="00DB7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4AC59EF" w14:textId="54A610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B752D" w:rsidRPr="000235EF" w14:paraId="7F05D451" w14:textId="77777777" w:rsidTr="00E33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9916952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A825392" w14:textId="3D5B3289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Przewodowa </w:t>
            </w:r>
            <w:r w:rsidR="00BB783D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409F2">
              <w:rPr>
                <w:rFonts w:ascii="Arial" w:hAnsi="Arial" w:cs="Arial"/>
                <w:sz w:val="20"/>
                <w:szCs w:val="20"/>
              </w:rPr>
              <w:t xml:space="preserve">dwu przyciskowa z </w:t>
            </w:r>
            <w:r w:rsidR="00BB783D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5409F2">
              <w:rPr>
                <w:rFonts w:ascii="Arial" w:hAnsi="Arial" w:cs="Arial"/>
                <w:sz w:val="20"/>
                <w:szCs w:val="20"/>
              </w:rPr>
              <w:t>rolką</w:t>
            </w:r>
          </w:p>
        </w:tc>
        <w:tc>
          <w:tcPr>
            <w:tcW w:w="5784" w:type="dxa"/>
            <w:shd w:val="clear" w:color="auto" w:fill="FFFFFF" w:themeFill="background1"/>
          </w:tcPr>
          <w:p w14:paraId="07668CDF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370CD9" w14:textId="77777777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4CCC747" w14:textId="4EF49F66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1329C2BB" w14:textId="77777777" w:rsidTr="00E334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DC95ED3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F6577E1" w14:textId="2532E1E1" w:rsidR="00DB752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</w:t>
            </w:r>
            <w:proofErr w:type="spellStart"/>
            <w:r w:rsidR="00DB752D" w:rsidRPr="005409F2">
              <w:rPr>
                <w:rFonts w:ascii="Arial" w:hAnsi="Arial" w:cs="Arial"/>
                <w:sz w:val="20"/>
                <w:szCs w:val="20"/>
              </w:rPr>
              <w:t>optyczna-laserowa</w:t>
            </w:r>
            <w:proofErr w:type="spellEnd"/>
          </w:p>
          <w:p w14:paraId="014783D2" w14:textId="0BF6F25E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64511AA5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1F76A" w14:textId="383BAC63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F98C77D" w14:textId="5C337706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5DDF25A8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3A9C709" w14:textId="7777777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34567A1" w14:textId="1BBCA53E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podłączana przewodowo do portu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169C4EA8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B304E" w14:textId="16780D20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8A570A4" w14:textId="3D6A08F5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2D08FB33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</w:tcPr>
          <w:p w14:paraId="14DA0536" w14:textId="180F94FB" w:rsidR="00DB752D" w:rsidRPr="005409F2" w:rsidRDefault="00DB752D" w:rsidP="00DB752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B06B51F" w14:textId="30BF93D7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Zasilacz </w:t>
            </w:r>
            <w:r w:rsidR="00BB783D">
              <w:rPr>
                <w:rFonts w:ascii="Arial" w:hAnsi="Arial" w:cs="Arial"/>
                <w:sz w:val="20"/>
                <w:szCs w:val="20"/>
              </w:rPr>
              <w:t xml:space="preserve">dopasowany do obciążenia zestawu komputerowego, </w:t>
            </w:r>
            <w:r w:rsidRPr="005409F2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BB783D">
              <w:rPr>
                <w:rFonts w:ascii="Arial" w:hAnsi="Arial" w:cs="Arial"/>
                <w:sz w:val="20"/>
                <w:szCs w:val="20"/>
              </w:rPr>
              <w:t>7</w:t>
            </w:r>
            <w:r w:rsidRPr="005409F2">
              <w:rPr>
                <w:rFonts w:ascii="Arial" w:hAnsi="Arial" w:cs="Arial"/>
                <w:sz w:val="20"/>
                <w:szCs w:val="20"/>
              </w:rPr>
              <w:t xml:space="preserve">00W z certyfikatem minimum „80 plus </w:t>
            </w:r>
            <w:r w:rsidR="00BB783D">
              <w:rPr>
                <w:rFonts w:ascii="Arial" w:hAnsi="Arial" w:cs="Arial"/>
                <w:sz w:val="20"/>
                <w:szCs w:val="20"/>
              </w:rPr>
              <w:t>Gold</w:t>
            </w:r>
            <w:r w:rsidRPr="005409F2">
              <w:rPr>
                <w:rFonts w:ascii="Arial" w:hAnsi="Arial" w:cs="Arial"/>
                <w:sz w:val="20"/>
                <w:szCs w:val="20"/>
              </w:rPr>
              <w:t>” i sprawności minimum 93% przy 50% obciążeniu</w:t>
            </w:r>
          </w:p>
        </w:tc>
        <w:tc>
          <w:tcPr>
            <w:tcW w:w="5784" w:type="dxa"/>
            <w:shd w:val="clear" w:color="auto" w:fill="FFFFFF" w:themeFill="background1"/>
          </w:tcPr>
          <w:p w14:paraId="51D7FB2B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27D0FD" w14:textId="611A87C8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B5F2B33" w14:textId="27E6686F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BB783D" w:rsidRPr="000235EF" w14:paraId="64D952EC" w14:textId="77777777" w:rsidTr="00BB78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6BD67A2D" w14:textId="113EA0E8" w:rsidR="00BB783D" w:rsidRPr="005409F2" w:rsidRDefault="00BB783D" w:rsidP="00DB752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6DAAD8C" w14:textId="71CC62A2" w:rsidR="00BB783D" w:rsidRPr="00BB783D" w:rsidRDefault="00BB783D" w:rsidP="00BB783D">
            <w:pPr>
              <w:spacing w:after="2"/>
              <w:rPr>
                <w:rFonts w:ascii="Arial" w:hAnsi="Arial" w:cs="Arial"/>
                <w:sz w:val="20"/>
                <w:szCs w:val="20"/>
              </w:rPr>
            </w:pPr>
            <w:r w:rsidRPr="00BB783D">
              <w:rPr>
                <w:rFonts w:ascii="Arial" w:hAnsi="Arial" w:cs="Arial"/>
                <w:sz w:val="20"/>
                <w:szCs w:val="20"/>
              </w:rPr>
              <w:t xml:space="preserve">1. BIOS posiada możliwość: </w:t>
            </w:r>
          </w:p>
          <w:p w14:paraId="1E19FFB2" w14:textId="362AC4AB" w:rsidR="00BB783D" w:rsidRPr="005409F2" w:rsidRDefault="00BB783D" w:rsidP="00DB752D">
            <w:pPr>
              <w:spacing w:after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4885054B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30024" w14:textId="3BD462DF" w:rsidR="00BB783D" w:rsidRPr="00534012" w:rsidRDefault="004843D6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BB783D" w:rsidRPr="000235EF" w14:paraId="79331EE2" w14:textId="77777777" w:rsidTr="00BF0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5715490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7C5F4A0" w14:textId="21C794C9" w:rsidR="00BB783D" w:rsidRPr="005409F2" w:rsidRDefault="00BB783D" w:rsidP="00BB783D">
            <w:pPr>
              <w:spacing w:after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konfigurowania hasła „Power On",</w:t>
            </w:r>
          </w:p>
        </w:tc>
        <w:tc>
          <w:tcPr>
            <w:tcW w:w="5784" w:type="dxa"/>
            <w:shd w:val="clear" w:color="auto" w:fill="FFFFFF" w:themeFill="background1"/>
          </w:tcPr>
          <w:p w14:paraId="04DC12D4" w14:textId="77777777" w:rsidR="00BB783D" w:rsidRPr="00534012" w:rsidRDefault="00BB783D" w:rsidP="00BB7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0466F93" w14:textId="09CAFD7A" w:rsidR="00BB783D" w:rsidRDefault="00BB783D" w:rsidP="00BB7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3A6E7DE8" w14:textId="77777777" w:rsidTr="00BF0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75FED8F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6293601" w14:textId="39F7BA7A" w:rsidR="00BB783D" w:rsidRPr="005409F2" w:rsidRDefault="00BB783D" w:rsidP="00DB752D">
            <w:pPr>
              <w:spacing w:after="2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ustawienia hasła dostępu do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BIOSu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(administratora)</w:t>
            </w:r>
          </w:p>
        </w:tc>
        <w:tc>
          <w:tcPr>
            <w:tcW w:w="5784" w:type="dxa"/>
            <w:shd w:val="clear" w:color="auto" w:fill="FFFFFF" w:themeFill="background1"/>
          </w:tcPr>
          <w:p w14:paraId="63DB6280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F88D77" w14:textId="3228D761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609A0E7" w14:textId="5BEC5069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6EAFE3EA" w14:textId="77777777" w:rsidTr="00BF0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6987F6F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35DA6A8" w14:textId="0FB45C48" w:rsidR="00BB783D" w:rsidRPr="005409F2" w:rsidRDefault="00BB783D" w:rsidP="00DB752D">
            <w:pPr>
              <w:spacing w:after="5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blokadę portów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38F316D0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88FAAE" w14:textId="725EC687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ACF5300" w14:textId="13D5BB6B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544B01D2" w14:textId="77777777" w:rsidTr="00BF0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CD1E2EB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AFB4404" w14:textId="2869288D" w:rsidR="00BB783D" w:rsidRPr="005409F2" w:rsidRDefault="00BB783D" w:rsidP="00DB752D">
            <w:pPr>
              <w:spacing w:after="2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Wyłączenie w BIOS-ie portów USB</w:t>
            </w:r>
          </w:p>
        </w:tc>
        <w:tc>
          <w:tcPr>
            <w:tcW w:w="5784" w:type="dxa"/>
            <w:shd w:val="clear" w:color="auto" w:fill="FFFFFF" w:themeFill="background1"/>
          </w:tcPr>
          <w:p w14:paraId="1B8D911C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BC149" w14:textId="60BF0772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46CFDA2" w14:textId="0983A13C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081B9018" w14:textId="77777777" w:rsidTr="00BF0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0BA53BA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72AB613" w14:textId="564268C5" w:rsidR="00BB783D" w:rsidRPr="005409F2" w:rsidRDefault="00BB783D" w:rsidP="00DB752D">
            <w:pPr>
              <w:spacing w:after="2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kontrol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409F2">
              <w:rPr>
                <w:rFonts w:ascii="Arial" w:hAnsi="Arial" w:cs="Arial"/>
                <w:sz w:val="20"/>
                <w:szCs w:val="20"/>
              </w:rPr>
              <w:t xml:space="preserve"> sekwencji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bootującej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488EAF90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FA9187" w14:textId="210499D8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C97D6E3" w14:textId="19CD3877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621FE310" w14:textId="77777777" w:rsidTr="00BF0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B72D557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F6F1ADD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start systemu z urządzenia USB </w:t>
            </w:r>
          </w:p>
        </w:tc>
        <w:tc>
          <w:tcPr>
            <w:tcW w:w="5784" w:type="dxa"/>
            <w:shd w:val="clear" w:color="auto" w:fill="FFFFFF" w:themeFill="background1"/>
          </w:tcPr>
          <w:p w14:paraId="7145DC4E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C23766" w14:textId="24F1F4B7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46642DE" w14:textId="70FBF383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7F015560" w14:textId="77777777" w:rsidTr="00BF0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2C6266F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6BD15B8" w14:textId="5E91E738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ustawienie hasła na dysku (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drive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</w:tc>
        <w:tc>
          <w:tcPr>
            <w:tcW w:w="5784" w:type="dxa"/>
            <w:shd w:val="clear" w:color="auto" w:fill="FFFFFF" w:themeFill="background1"/>
          </w:tcPr>
          <w:p w14:paraId="4376B7C7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93B8C" w14:textId="202195A6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EF6D976" w14:textId="0CB9D0F8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5DDC5F4E" w14:textId="77777777" w:rsidTr="00BF0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19BFB5C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806B4F6" w14:textId="3D1C04BD" w:rsidR="00BB783D" w:rsidRPr="005409F2" w:rsidRDefault="00BB783D" w:rsidP="00DB752D">
            <w:pPr>
              <w:spacing w:after="2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2. Komputer posiada fizyczny zintegrowany w płycie głównej aktywny układ zgodny ze standardem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Platform Module (TPM); </w:t>
            </w:r>
          </w:p>
        </w:tc>
        <w:tc>
          <w:tcPr>
            <w:tcW w:w="5784" w:type="dxa"/>
            <w:shd w:val="clear" w:color="auto" w:fill="FFFFFF" w:themeFill="background1"/>
          </w:tcPr>
          <w:p w14:paraId="75B8B187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DD6563" w14:textId="3C752928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4593894" w14:textId="4F926E9E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3D0E8037" w14:textId="77777777" w:rsidTr="00BC1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6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9858DC1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39BF9A3" w14:textId="54B2FBEA" w:rsidR="00BB783D" w:rsidRPr="005409F2" w:rsidRDefault="00BB783D" w:rsidP="00DB752D">
            <w:pPr>
              <w:spacing w:after="2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3. Zaimplementowany w BIOS mechanizm zakładania hasła dla dysków twardych zainstalowanych w komputerze w tym również dla dysków SSD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784" w:type="dxa"/>
            <w:shd w:val="clear" w:color="auto" w:fill="FFFFFF" w:themeFill="background1"/>
          </w:tcPr>
          <w:p w14:paraId="04E02768" w14:textId="77777777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1C4917F" w14:textId="3FAA89E7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5C83619B" w14:textId="77777777" w:rsidTr="00BC1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B55AAC2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084918A" w14:textId="77777777" w:rsidR="00BB783D" w:rsidRPr="005409F2" w:rsidRDefault="00BB783D" w:rsidP="00DB752D">
            <w:pPr>
              <w:spacing w:after="2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4. Czujnik otwarcia obudowy</w:t>
            </w:r>
          </w:p>
        </w:tc>
        <w:tc>
          <w:tcPr>
            <w:tcW w:w="5784" w:type="dxa"/>
            <w:shd w:val="clear" w:color="auto" w:fill="FFFFFF" w:themeFill="background1"/>
          </w:tcPr>
          <w:p w14:paraId="1AA59DF0" w14:textId="77777777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8D05CC3" w14:textId="0C7928FB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5F773712" w14:textId="77777777" w:rsidTr="005340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92F5087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731287B" w14:textId="328C191D" w:rsidR="00BB783D" w:rsidRPr="005409F2" w:rsidRDefault="00BB783D" w:rsidP="00DB752D">
            <w:pPr>
              <w:spacing w:after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5. Zaimplementowany w BIOS system diagnostyczny z graficznym interfejsem użytkownika,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umożliwiaja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 xml:space="preserve"> przetestowanie w celu wykrycia usterki zainstalowanych komponentów w oferowanym komputerze bez konieczności uruchamiania systemu operacyjnego z dysku twardego komputera lub innych, podłączonych do niego, urządzeń zewnętrznych.</w:t>
            </w:r>
          </w:p>
        </w:tc>
        <w:tc>
          <w:tcPr>
            <w:tcW w:w="5784" w:type="dxa"/>
            <w:shd w:val="clear" w:color="auto" w:fill="FFFFFF" w:themeFill="background1"/>
          </w:tcPr>
          <w:p w14:paraId="314D5F32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E6892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7A494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291F63" w14:textId="59D71BAF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6E1F482" w14:textId="1F25D24B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  <w:p w14:paraId="4726D0C7" w14:textId="77777777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ABD92" w14:textId="5DE1D363" w:rsidR="00BB783D" w:rsidRPr="00534012" w:rsidRDefault="00BB783D" w:rsidP="00BB7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83D" w:rsidRPr="000235EF" w14:paraId="1A7E5069" w14:textId="77777777" w:rsidTr="005340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1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7FB12A1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A4006BE" w14:textId="77777777" w:rsidR="00BB783D" w:rsidRPr="005409F2" w:rsidRDefault="00BB783D" w:rsidP="00DB752D">
            <w:pPr>
              <w:spacing w:after="2"/>
              <w:rPr>
                <w:rFonts w:ascii="Arial" w:hAnsi="Arial" w:cs="Arial"/>
                <w:b/>
                <w:sz w:val="20"/>
                <w:szCs w:val="20"/>
              </w:rPr>
            </w:pPr>
            <w:r w:rsidRPr="005409F2">
              <w:rPr>
                <w:rFonts w:ascii="Arial" w:hAnsi="Arial" w:cs="Arial"/>
                <w:b/>
                <w:bCs/>
                <w:sz w:val="20"/>
                <w:szCs w:val="20"/>
              </w:rPr>
              <w:t>Minimalne funkcjonalności systemu diagnostycznego</w:t>
            </w:r>
            <w:r w:rsidRPr="005409F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068A19" w14:textId="3B1B9F82" w:rsidR="00BB783D" w:rsidRPr="005409F2" w:rsidRDefault="00BB783D" w:rsidP="00DB752D">
            <w:pPr>
              <w:spacing w:after="2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09F2">
              <w:rPr>
                <w:rFonts w:ascii="Arial" w:hAnsi="Arial" w:cs="Arial"/>
                <w:sz w:val="20"/>
                <w:szCs w:val="20"/>
                <w:u w:val="single"/>
              </w:rPr>
              <w:t>informacje o systemie, min.:</w:t>
            </w:r>
            <w:r w:rsidRPr="005409F2">
              <w:rPr>
                <w:rFonts w:ascii="Arial" w:hAnsi="Arial" w:cs="Arial"/>
                <w:sz w:val="20"/>
                <w:szCs w:val="20"/>
              </w:rPr>
              <w:br/>
              <w:t>a) Procesor: typ procesora, jego nominalna prędkość;</w:t>
            </w:r>
          </w:p>
        </w:tc>
        <w:tc>
          <w:tcPr>
            <w:tcW w:w="5784" w:type="dxa"/>
            <w:shd w:val="clear" w:color="auto" w:fill="FFFFFF" w:themeFill="background1"/>
          </w:tcPr>
          <w:p w14:paraId="66775612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6FC3E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A6651" w14:textId="0B2DEFD9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E19C831" w14:textId="09014810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  <w:p w14:paraId="33ECB23B" w14:textId="306A6E64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83D" w:rsidRPr="000235EF" w14:paraId="4E81BFAB" w14:textId="77777777" w:rsidTr="0003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E35E7B1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A692C4E" w14:textId="77777777" w:rsidR="00BB783D" w:rsidRPr="005409F2" w:rsidRDefault="00BB783D" w:rsidP="00DB752D">
            <w:pPr>
              <w:spacing w:after="2"/>
              <w:ind w:lef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b) Pamięć RAM: rozmiar pamięci RAM, osadzenie na</w:t>
            </w:r>
          </w:p>
          <w:p w14:paraId="45062933" w14:textId="2FD5B47B" w:rsidR="00BB783D" w:rsidRPr="005409F2" w:rsidRDefault="00BB783D" w:rsidP="00DB752D">
            <w:pPr>
              <w:spacing w:after="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poszczególnych slotach, szybkość pamięci, nr seryjny, typ pamięci, nr części, nazwa producenta;</w:t>
            </w:r>
          </w:p>
        </w:tc>
        <w:tc>
          <w:tcPr>
            <w:tcW w:w="5784" w:type="dxa"/>
            <w:shd w:val="clear" w:color="auto" w:fill="FFFFFF" w:themeFill="background1"/>
          </w:tcPr>
          <w:p w14:paraId="00574FA3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62227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69436" w14:textId="3096BF50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8675056" w14:textId="113645DD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1F37A3C0" w14:textId="77777777" w:rsidTr="005340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BEE3C0A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D8235E1" w14:textId="3D662CDC" w:rsidR="00BB783D" w:rsidRPr="005409F2" w:rsidRDefault="00BB783D" w:rsidP="00DB752D">
            <w:pPr>
              <w:spacing w:after="2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c) Dysk twardy: model, wersja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, nr seryjny, procentowe zużycie dysku;</w:t>
            </w:r>
          </w:p>
        </w:tc>
        <w:tc>
          <w:tcPr>
            <w:tcW w:w="5784" w:type="dxa"/>
            <w:shd w:val="clear" w:color="auto" w:fill="FFFFFF" w:themeFill="background1"/>
          </w:tcPr>
          <w:p w14:paraId="138D3EA9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223BF2" w14:textId="1EED601F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759E876" w14:textId="6A22DDAA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BB783D" w:rsidRPr="000235EF" w14:paraId="6731F607" w14:textId="77777777" w:rsidTr="00D77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F747607" w14:textId="77777777" w:rsidR="00BB783D" w:rsidRPr="005409F2" w:rsidRDefault="00BB783D" w:rsidP="00DB7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1E0D1F2" w14:textId="77777777" w:rsidR="00BB783D" w:rsidRPr="005409F2" w:rsidRDefault="00BB783D" w:rsidP="00DB752D">
            <w:pPr>
              <w:spacing w:after="2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d) Data wydania i wersja BIOS;</w:t>
            </w:r>
          </w:p>
        </w:tc>
        <w:tc>
          <w:tcPr>
            <w:tcW w:w="5784" w:type="dxa"/>
            <w:shd w:val="clear" w:color="auto" w:fill="FFFFFF" w:themeFill="background1"/>
          </w:tcPr>
          <w:p w14:paraId="65FFBC72" w14:textId="77777777" w:rsidR="00BB783D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C5DF7" w14:textId="60C44E61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8E2FDDD" w14:textId="569EAD4E" w:rsidR="00BB783D" w:rsidRPr="00534012" w:rsidRDefault="00BB783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2F8F9865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</w:tcPr>
          <w:p w14:paraId="1CED1E02" w14:textId="517ECFF2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FA4F0B1" w14:textId="7A4465D4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 xml:space="preserve">Zainstalowany system operacyjny Windows 11 PRO, klucz licencyjny Windows 11 zapisany trwale w BIOS i umożliwia instalację systemu operacyjnego na podstawie dołączonego nośnika bezpośrednio z wbudowanego napędu lub zdalnie bez potrzeby ręcznego wpisywania klucza licencyjnego. Oferowany zainstalowany system, jak i również przy ponownej </w:t>
            </w:r>
            <w:proofErr w:type="spellStart"/>
            <w:r w:rsidRPr="005409F2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5409F2">
              <w:rPr>
                <w:rFonts w:ascii="Arial" w:hAnsi="Arial" w:cs="Arial"/>
                <w:sz w:val="20"/>
                <w:szCs w:val="20"/>
              </w:rPr>
              <w:t>, nie wymaga aktywacji klucza licencyjnego za pośrednictwem telefonu i Internetu</w:t>
            </w:r>
          </w:p>
        </w:tc>
        <w:tc>
          <w:tcPr>
            <w:tcW w:w="5784" w:type="dxa"/>
            <w:shd w:val="clear" w:color="auto" w:fill="FFFFFF" w:themeFill="background1"/>
          </w:tcPr>
          <w:p w14:paraId="28513545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AEC87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E8620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D71C9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A6AE3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74BF59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8EC335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C5D04B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ADBE7" w14:textId="10E39B34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5B29876" w14:textId="206B6E6B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Nie/ Tak</w:t>
            </w:r>
          </w:p>
        </w:tc>
      </w:tr>
      <w:tr w:rsidR="00DB752D" w:rsidRPr="000235EF" w14:paraId="2407D884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</w:tcPr>
          <w:p w14:paraId="4654D8F3" w14:textId="1B85AB5D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013ACFB" w14:textId="7304A233" w:rsidR="00DB752D" w:rsidRPr="005409F2" w:rsidRDefault="00DB752D" w:rsidP="00DB752D">
            <w:pPr>
              <w:rPr>
                <w:rFonts w:ascii="Arial" w:hAnsi="Arial" w:cs="Arial"/>
                <w:sz w:val="20"/>
                <w:szCs w:val="20"/>
              </w:rPr>
            </w:pPr>
            <w:r w:rsidRPr="005409F2">
              <w:rPr>
                <w:rFonts w:ascii="Arial" w:hAnsi="Arial" w:cs="Arial"/>
                <w:sz w:val="20"/>
                <w:szCs w:val="20"/>
              </w:rPr>
              <w:t>Minimum 2</w:t>
            </w:r>
            <w:r w:rsidR="00F76681">
              <w:rPr>
                <w:rFonts w:ascii="Arial" w:hAnsi="Arial" w:cs="Arial"/>
                <w:sz w:val="20"/>
                <w:szCs w:val="20"/>
              </w:rPr>
              <w:t xml:space="preserve">4 miesięcy </w:t>
            </w:r>
          </w:p>
        </w:tc>
        <w:tc>
          <w:tcPr>
            <w:tcW w:w="5784" w:type="dxa"/>
            <w:shd w:val="clear" w:color="auto" w:fill="FFFFFF" w:themeFill="background1"/>
          </w:tcPr>
          <w:p w14:paraId="3CEA7626" w14:textId="77777777" w:rsidR="00DB752D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3A97F4" w14:textId="78179CE2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DDFF6B2" w14:textId="5477B39F" w:rsidR="00DB752D" w:rsidRPr="00534012" w:rsidRDefault="00DB752D" w:rsidP="00DB7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21D64461" w:rsidR="0042394D" w:rsidRDefault="0042394D" w:rsidP="0042394D">
      <w:pPr>
        <w:rPr>
          <w:b/>
          <w:bCs/>
        </w:rPr>
      </w:pPr>
    </w:p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9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42B6" w14:textId="77777777" w:rsidR="008465A7" w:rsidRDefault="008465A7" w:rsidP="0042394D">
      <w:pPr>
        <w:spacing w:after="0" w:line="240" w:lineRule="auto"/>
      </w:pPr>
      <w:r>
        <w:separator/>
      </w:r>
    </w:p>
  </w:endnote>
  <w:endnote w:type="continuationSeparator" w:id="0">
    <w:p w14:paraId="4D182DA8" w14:textId="77777777" w:rsidR="008465A7" w:rsidRDefault="008465A7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7315" w14:textId="77777777" w:rsidR="008465A7" w:rsidRDefault="008465A7" w:rsidP="0042394D">
      <w:pPr>
        <w:spacing w:after="0" w:line="240" w:lineRule="auto"/>
      </w:pPr>
      <w:r>
        <w:separator/>
      </w:r>
    </w:p>
  </w:footnote>
  <w:footnote w:type="continuationSeparator" w:id="0">
    <w:p w14:paraId="311CDE63" w14:textId="77777777" w:rsidR="008465A7" w:rsidRDefault="008465A7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74F"/>
    <w:multiLevelType w:val="hybridMultilevel"/>
    <w:tmpl w:val="323ED60E"/>
    <w:lvl w:ilvl="0" w:tplc="67B6355A">
      <w:start w:val="1"/>
      <w:numFmt w:val="bullet"/>
      <w:lvlText w:val="-"/>
      <w:lvlJc w:val="left"/>
      <w:pPr>
        <w:ind w:left="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38C29E6">
      <w:start w:val="1"/>
      <w:numFmt w:val="bullet"/>
      <w:lvlText w:val="o"/>
      <w:lvlJc w:val="left"/>
      <w:pPr>
        <w:ind w:left="1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CC3E62">
      <w:start w:val="1"/>
      <w:numFmt w:val="bullet"/>
      <w:lvlText w:val="▪"/>
      <w:lvlJc w:val="left"/>
      <w:pPr>
        <w:ind w:left="1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E4FB2E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4678C0">
      <w:start w:val="1"/>
      <w:numFmt w:val="bullet"/>
      <w:lvlText w:val="o"/>
      <w:lvlJc w:val="left"/>
      <w:pPr>
        <w:ind w:left="3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00A874">
      <w:start w:val="1"/>
      <w:numFmt w:val="bullet"/>
      <w:lvlText w:val="▪"/>
      <w:lvlJc w:val="left"/>
      <w:pPr>
        <w:ind w:left="40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6AD67E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7661E6">
      <w:start w:val="1"/>
      <w:numFmt w:val="bullet"/>
      <w:lvlText w:val="o"/>
      <w:lvlJc w:val="left"/>
      <w:pPr>
        <w:ind w:left="54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3A6AF0A">
      <w:start w:val="1"/>
      <w:numFmt w:val="bullet"/>
      <w:lvlText w:val="▪"/>
      <w:lvlJc w:val="left"/>
      <w:pPr>
        <w:ind w:left="6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3"/>
  </w:num>
  <w:num w:numId="2" w16cid:durableId="158544245">
    <w:abstractNumId w:val="4"/>
  </w:num>
  <w:num w:numId="3" w16cid:durableId="602736182">
    <w:abstractNumId w:val="2"/>
  </w:num>
  <w:num w:numId="4" w16cid:durableId="582182302">
    <w:abstractNumId w:val="0"/>
  </w:num>
  <w:num w:numId="5" w16cid:durableId="184832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qQUAdPP75ywAAAA="/>
  </w:docVars>
  <w:rsids>
    <w:rsidRoot w:val="004C3C0C"/>
    <w:rsid w:val="0000133F"/>
    <w:rsid w:val="00016496"/>
    <w:rsid w:val="000174B9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76BB2"/>
    <w:rsid w:val="00191A35"/>
    <w:rsid w:val="001955D9"/>
    <w:rsid w:val="001A0AD8"/>
    <w:rsid w:val="001E4556"/>
    <w:rsid w:val="001F509E"/>
    <w:rsid w:val="002017AE"/>
    <w:rsid w:val="00205DC5"/>
    <w:rsid w:val="002214FB"/>
    <w:rsid w:val="002465F7"/>
    <w:rsid w:val="00252529"/>
    <w:rsid w:val="002602DF"/>
    <w:rsid w:val="00267B93"/>
    <w:rsid w:val="002850DE"/>
    <w:rsid w:val="00295405"/>
    <w:rsid w:val="0029752A"/>
    <w:rsid w:val="002A356F"/>
    <w:rsid w:val="002A3F38"/>
    <w:rsid w:val="002C4BD1"/>
    <w:rsid w:val="002C64DF"/>
    <w:rsid w:val="002E492C"/>
    <w:rsid w:val="002E66FE"/>
    <w:rsid w:val="0033143E"/>
    <w:rsid w:val="00333C28"/>
    <w:rsid w:val="00344975"/>
    <w:rsid w:val="003455B1"/>
    <w:rsid w:val="00352D1D"/>
    <w:rsid w:val="00356463"/>
    <w:rsid w:val="00384D6A"/>
    <w:rsid w:val="003B4AC4"/>
    <w:rsid w:val="003C0403"/>
    <w:rsid w:val="003C7195"/>
    <w:rsid w:val="003D3186"/>
    <w:rsid w:val="003D71A2"/>
    <w:rsid w:val="003E0AB4"/>
    <w:rsid w:val="003F25C1"/>
    <w:rsid w:val="003F56AB"/>
    <w:rsid w:val="003F6A39"/>
    <w:rsid w:val="004024C1"/>
    <w:rsid w:val="00404E28"/>
    <w:rsid w:val="0042394D"/>
    <w:rsid w:val="0043796A"/>
    <w:rsid w:val="00441282"/>
    <w:rsid w:val="00474D2A"/>
    <w:rsid w:val="00474E57"/>
    <w:rsid w:val="0047776F"/>
    <w:rsid w:val="004840E1"/>
    <w:rsid w:val="004843D6"/>
    <w:rsid w:val="00485C7B"/>
    <w:rsid w:val="00486BE2"/>
    <w:rsid w:val="004A0C6E"/>
    <w:rsid w:val="004B50F6"/>
    <w:rsid w:val="004C35AC"/>
    <w:rsid w:val="004C3C0C"/>
    <w:rsid w:val="004D2773"/>
    <w:rsid w:val="004D7ED9"/>
    <w:rsid w:val="004E07F9"/>
    <w:rsid w:val="004E1A2F"/>
    <w:rsid w:val="004F595A"/>
    <w:rsid w:val="00500158"/>
    <w:rsid w:val="00500DC0"/>
    <w:rsid w:val="00506F9A"/>
    <w:rsid w:val="00524CE7"/>
    <w:rsid w:val="005308B9"/>
    <w:rsid w:val="00534012"/>
    <w:rsid w:val="005409F2"/>
    <w:rsid w:val="00546BCE"/>
    <w:rsid w:val="0056482E"/>
    <w:rsid w:val="00566D2F"/>
    <w:rsid w:val="005701F5"/>
    <w:rsid w:val="00587E03"/>
    <w:rsid w:val="00590BB7"/>
    <w:rsid w:val="005A1B63"/>
    <w:rsid w:val="005A4AB9"/>
    <w:rsid w:val="005C14F8"/>
    <w:rsid w:val="005C5DFC"/>
    <w:rsid w:val="005D731C"/>
    <w:rsid w:val="005E27C2"/>
    <w:rsid w:val="005E4F0A"/>
    <w:rsid w:val="005E6B7D"/>
    <w:rsid w:val="005F3415"/>
    <w:rsid w:val="00602517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C85"/>
    <w:rsid w:val="00711D34"/>
    <w:rsid w:val="007154BD"/>
    <w:rsid w:val="00721054"/>
    <w:rsid w:val="00740D3E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4403A"/>
    <w:rsid w:val="008465A7"/>
    <w:rsid w:val="00850891"/>
    <w:rsid w:val="0086390B"/>
    <w:rsid w:val="00874C45"/>
    <w:rsid w:val="0088685F"/>
    <w:rsid w:val="008940DF"/>
    <w:rsid w:val="008A2247"/>
    <w:rsid w:val="008B2C3A"/>
    <w:rsid w:val="008B504B"/>
    <w:rsid w:val="008B7102"/>
    <w:rsid w:val="008C012A"/>
    <w:rsid w:val="008C6FF7"/>
    <w:rsid w:val="008E1C8F"/>
    <w:rsid w:val="008F3C97"/>
    <w:rsid w:val="00905417"/>
    <w:rsid w:val="009130B3"/>
    <w:rsid w:val="00926373"/>
    <w:rsid w:val="00941136"/>
    <w:rsid w:val="00941AD7"/>
    <w:rsid w:val="0095185A"/>
    <w:rsid w:val="009535A4"/>
    <w:rsid w:val="00955D4F"/>
    <w:rsid w:val="00961432"/>
    <w:rsid w:val="00965CBC"/>
    <w:rsid w:val="00974D25"/>
    <w:rsid w:val="009776C5"/>
    <w:rsid w:val="0098734A"/>
    <w:rsid w:val="00991D9E"/>
    <w:rsid w:val="009942D8"/>
    <w:rsid w:val="009A0554"/>
    <w:rsid w:val="009B19C7"/>
    <w:rsid w:val="009B6B2E"/>
    <w:rsid w:val="009B6E98"/>
    <w:rsid w:val="009F576C"/>
    <w:rsid w:val="009F7485"/>
    <w:rsid w:val="00A0185F"/>
    <w:rsid w:val="00A02238"/>
    <w:rsid w:val="00A148FD"/>
    <w:rsid w:val="00A30407"/>
    <w:rsid w:val="00A3236D"/>
    <w:rsid w:val="00A32A3A"/>
    <w:rsid w:val="00A34D77"/>
    <w:rsid w:val="00A5650B"/>
    <w:rsid w:val="00A7380C"/>
    <w:rsid w:val="00A85C94"/>
    <w:rsid w:val="00A9005A"/>
    <w:rsid w:val="00A91403"/>
    <w:rsid w:val="00A92BFB"/>
    <w:rsid w:val="00AA1FA9"/>
    <w:rsid w:val="00AA3C00"/>
    <w:rsid w:val="00AD7321"/>
    <w:rsid w:val="00AE668B"/>
    <w:rsid w:val="00AF4817"/>
    <w:rsid w:val="00AF4B77"/>
    <w:rsid w:val="00B00321"/>
    <w:rsid w:val="00B065E1"/>
    <w:rsid w:val="00B079AA"/>
    <w:rsid w:val="00B123DC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B783D"/>
    <w:rsid w:val="00BC15D7"/>
    <w:rsid w:val="00BD098C"/>
    <w:rsid w:val="00BD35A7"/>
    <w:rsid w:val="00BD44B2"/>
    <w:rsid w:val="00BE436D"/>
    <w:rsid w:val="00BF02DE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90F85"/>
    <w:rsid w:val="00C932DC"/>
    <w:rsid w:val="00C94D88"/>
    <w:rsid w:val="00CA4FE0"/>
    <w:rsid w:val="00CA7DDF"/>
    <w:rsid w:val="00CB7CC5"/>
    <w:rsid w:val="00CC4C06"/>
    <w:rsid w:val="00CD164D"/>
    <w:rsid w:val="00CD1E92"/>
    <w:rsid w:val="00CD3AA5"/>
    <w:rsid w:val="00CD4EA7"/>
    <w:rsid w:val="00CE15FF"/>
    <w:rsid w:val="00CE6E07"/>
    <w:rsid w:val="00D00622"/>
    <w:rsid w:val="00D325F0"/>
    <w:rsid w:val="00D3444D"/>
    <w:rsid w:val="00D50F22"/>
    <w:rsid w:val="00D63899"/>
    <w:rsid w:val="00D74B44"/>
    <w:rsid w:val="00D77C60"/>
    <w:rsid w:val="00D80BD4"/>
    <w:rsid w:val="00D93E40"/>
    <w:rsid w:val="00D95D45"/>
    <w:rsid w:val="00DB752D"/>
    <w:rsid w:val="00DC4F6E"/>
    <w:rsid w:val="00DD3841"/>
    <w:rsid w:val="00DF6315"/>
    <w:rsid w:val="00E076A9"/>
    <w:rsid w:val="00E17ABB"/>
    <w:rsid w:val="00E2151F"/>
    <w:rsid w:val="00E25752"/>
    <w:rsid w:val="00E313F6"/>
    <w:rsid w:val="00E3210F"/>
    <w:rsid w:val="00E3348F"/>
    <w:rsid w:val="00E340AE"/>
    <w:rsid w:val="00E3564C"/>
    <w:rsid w:val="00E363CF"/>
    <w:rsid w:val="00E532DF"/>
    <w:rsid w:val="00E54AFE"/>
    <w:rsid w:val="00E57D82"/>
    <w:rsid w:val="00E611CA"/>
    <w:rsid w:val="00E74FE9"/>
    <w:rsid w:val="00E84831"/>
    <w:rsid w:val="00E9375E"/>
    <w:rsid w:val="00EB0B13"/>
    <w:rsid w:val="00EC2591"/>
    <w:rsid w:val="00ED20E1"/>
    <w:rsid w:val="00ED39CD"/>
    <w:rsid w:val="00ED72AC"/>
    <w:rsid w:val="00EE2171"/>
    <w:rsid w:val="00EF013C"/>
    <w:rsid w:val="00F057B2"/>
    <w:rsid w:val="00F37885"/>
    <w:rsid w:val="00F44A94"/>
    <w:rsid w:val="00F47AD3"/>
    <w:rsid w:val="00F72863"/>
    <w:rsid w:val="00F76681"/>
    <w:rsid w:val="00F855A2"/>
    <w:rsid w:val="00F951FF"/>
    <w:rsid w:val="00FA1E2B"/>
    <w:rsid w:val="00FA34ED"/>
    <w:rsid w:val="00FB4347"/>
    <w:rsid w:val="00FB54E5"/>
    <w:rsid w:val="00FC5842"/>
    <w:rsid w:val="00FE3B1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Hipercze">
    <w:name w:val="Hyperlink"/>
    <w:basedOn w:val="Domylnaczcionkaakapitu"/>
    <w:uiPriority w:val="99"/>
    <w:semiHidden/>
    <w:unhideWhenUsed/>
    <w:rsid w:val="00E1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2022-08-19T07:16:00Z</cp:lastPrinted>
  <dcterms:created xsi:type="dcterms:W3CDTF">2023-04-24T13:06:00Z</dcterms:created>
  <dcterms:modified xsi:type="dcterms:W3CDTF">2023-05-05T12:47:00Z</dcterms:modified>
</cp:coreProperties>
</file>