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218F" w14:textId="60DCD12D" w:rsidR="001C79B5" w:rsidRDefault="007024E7" w:rsidP="001C79B5">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43355E3D" w14:textId="019CFF16"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141DFD">
        <w:rPr>
          <w:rFonts w:asciiTheme="minorHAnsi" w:hAnsiTheme="minorHAnsi" w:cstheme="minorHAnsi"/>
          <w:b/>
          <w:lang w:eastAsia="pl-PL"/>
        </w:rPr>
        <w:t>20</w:t>
      </w:r>
      <w:r w:rsidR="000C2D6E">
        <w:rPr>
          <w:rFonts w:asciiTheme="minorHAnsi" w:hAnsiTheme="minorHAnsi" w:cstheme="minorHAnsi"/>
          <w:b/>
          <w:lang w:eastAsia="pl-PL"/>
        </w:rPr>
        <w:t xml:space="preserve"> lipca </w:t>
      </w:r>
      <w:r w:rsidR="00B071BA">
        <w:rPr>
          <w:rFonts w:asciiTheme="minorHAnsi" w:hAnsiTheme="minorHAnsi" w:cstheme="minorHAnsi"/>
          <w:b/>
          <w:lang w:eastAsia="pl-PL"/>
        </w:rPr>
        <w:t>2023</w:t>
      </w:r>
      <w:r w:rsidR="00243514">
        <w:rPr>
          <w:rFonts w:asciiTheme="minorHAnsi" w:hAnsiTheme="minorHAnsi" w:cstheme="minorHAnsi"/>
          <w:b/>
          <w:lang w:eastAsia="pl-PL"/>
        </w:rPr>
        <w:t xml:space="preserve"> </w:t>
      </w:r>
      <w:r w:rsidRPr="00637743">
        <w:rPr>
          <w:rFonts w:asciiTheme="minorHAnsi" w:hAnsiTheme="minorHAnsi" w:cstheme="minorHAnsi"/>
          <w:b/>
          <w:lang w:eastAsia="pl-PL"/>
        </w:rPr>
        <w:t>r.</w:t>
      </w:r>
    </w:p>
    <w:p w14:paraId="716D184F" w14:textId="3142BF2B" w:rsidR="00B02288" w:rsidRPr="00637743" w:rsidRDefault="00B02288" w:rsidP="00AA22E5">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r w:rsidR="00AA22E5">
        <w:rPr>
          <w:rFonts w:asciiTheme="minorHAnsi" w:hAnsiTheme="minorHAnsi" w:cstheme="minorHAnsi"/>
          <w:b/>
          <w:lang w:eastAsia="pl-PL"/>
        </w:rPr>
        <w:t xml:space="preserve">      </w:t>
      </w:r>
      <w:r w:rsidR="00C02571">
        <w:rPr>
          <w:rFonts w:asciiTheme="minorHAnsi" w:hAnsiTheme="minorHAnsi" w:cstheme="minorHAnsi"/>
          <w:b/>
          <w:lang w:eastAsia="pl-PL"/>
        </w:rPr>
        <w:t xml:space="preserve">   </w:t>
      </w:r>
      <w:r w:rsidR="00AA22E5" w:rsidRPr="00AA22E5">
        <w:rPr>
          <w:rFonts w:asciiTheme="minorHAnsi" w:hAnsiTheme="minorHAnsi" w:cstheme="minorHAnsi"/>
          <w:b/>
          <w:color w:val="2E74B5" w:themeColor="accent5" w:themeShade="BF"/>
          <w:sz w:val="24"/>
          <w:szCs w:val="24"/>
          <w:lang w:eastAsia="pl-PL"/>
        </w:rPr>
        <w:t xml:space="preserve">modyfikacja z dnia </w:t>
      </w:r>
      <w:r w:rsidR="00C02571">
        <w:rPr>
          <w:rFonts w:asciiTheme="minorHAnsi" w:hAnsiTheme="minorHAnsi" w:cstheme="minorHAnsi"/>
          <w:b/>
          <w:color w:val="2E74B5" w:themeColor="accent5" w:themeShade="BF"/>
          <w:sz w:val="24"/>
          <w:szCs w:val="24"/>
          <w:lang w:eastAsia="pl-PL"/>
        </w:rPr>
        <w:t>03.</w:t>
      </w:r>
      <w:r w:rsidR="00AA22E5" w:rsidRPr="00AA22E5">
        <w:rPr>
          <w:rFonts w:asciiTheme="minorHAnsi" w:hAnsiTheme="minorHAnsi" w:cstheme="minorHAnsi"/>
          <w:b/>
          <w:color w:val="2E74B5" w:themeColor="accent5" w:themeShade="BF"/>
          <w:sz w:val="24"/>
          <w:szCs w:val="24"/>
          <w:lang w:eastAsia="pl-PL"/>
        </w:rPr>
        <w:t>08.2023 r.</w:t>
      </w:r>
    </w:p>
    <w:p w14:paraId="47270535" w14:textId="77777777" w:rsidR="00B176AA" w:rsidRPr="0076626C" w:rsidRDefault="00B176AA" w:rsidP="00B176AA">
      <w:pPr>
        <w:tabs>
          <w:tab w:val="left" w:pos="4860"/>
        </w:tabs>
        <w:spacing w:after="0" w:line="300" w:lineRule="auto"/>
        <w:rPr>
          <w:rFonts w:asciiTheme="minorHAnsi" w:hAnsiTheme="minorHAnsi" w:cstheme="minorHAnsi"/>
          <w:b/>
        </w:rPr>
      </w:pPr>
      <w:r w:rsidRPr="0076626C">
        <w:rPr>
          <w:rFonts w:asciiTheme="minorHAnsi" w:hAnsiTheme="minorHAnsi" w:cstheme="minorHAnsi"/>
          <w:b/>
        </w:rPr>
        <w:t xml:space="preserve">Młodzieżowy Ośrodek Socjoterapii nr </w:t>
      </w:r>
      <w:r>
        <w:rPr>
          <w:rFonts w:asciiTheme="minorHAnsi" w:hAnsiTheme="minorHAnsi" w:cstheme="minorHAnsi"/>
          <w:b/>
        </w:rPr>
        <w:t>6</w:t>
      </w:r>
      <w:r w:rsidRPr="0076626C">
        <w:rPr>
          <w:rFonts w:asciiTheme="minorHAnsi" w:hAnsiTheme="minorHAnsi" w:cstheme="minorHAnsi"/>
          <w:b/>
        </w:rPr>
        <w:t xml:space="preserve"> </w:t>
      </w:r>
    </w:p>
    <w:p w14:paraId="3EFFA77B" w14:textId="77777777" w:rsidR="00B176AA" w:rsidRPr="0076626C" w:rsidRDefault="00B176AA" w:rsidP="00B176AA">
      <w:pPr>
        <w:tabs>
          <w:tab w:val="left" w:pos="4860"/>
        </w:tabs>
        <w:spacing w:after="0" w:line="300" w:lineRule="auto"/>
        <w:rPr>
          <w:rFonts w:asciiTheme="minorHAnsi" w:hAnsiTheme="minorHAnsi" w:cstheme="minorHAnsi"/>
          <w:b/>
        </w:rPr>
      </w:pPr>
      <w:bookmarkStart w:id="0" w:name="_Hlk140566770"/>
      <w:r w:rsidRPr="0076626C">
        <w:rPr>
          <w:rFonts w:asciiTheme="minorHAnsi" w:hAnsiTheme="minorHAnsi" w:cstheme="minorHAnsi"/>
          <w:b/>
        </w:rPr>
        <w:t xml:space="preserve">ul. </w:t>
      </w:r>
      <w:r>
        <w:rPr>
          <w:rFonts w:asciiTheme="minorHAnsi" w:hAnsiTheme="minorHAnsi" w:cstheme="minorHAnsi"/>
          <w:b/>
        </w:rPr>
        <w:t>J. Brożka 26</w:t>
      </w:r>
    </w:p>
    <w:p w14:paraId="70C902BB" w14:textId="77777777" w:rsidR="00B176AA" w:rsidRPr="00637743" w:rsidRDefault="00B176AA" w:rsidP="00B176AA">
      <w:pPr>
        <w:tabs>
          <w:tab w:val="left" w:pos="4860"/>
        </w:tabs>
        <w:spacing w:after="0" w:line="300" w:lineRule="auto"/>
        <w:rPr>
          <w:rFonts w:asciiTheme="minorHAnsi" w:hAnsiTheme="minorHAnsi" w:cstheme="minorHAnsi"/>
          <w:b/>
          <w:u w:val="single"/>
          <w:lang w:eastAsia="pl-PL"/>
        </w:rPr>
      </w:pPr>
      <w:r>
        <w:rPr>
          <w:rFonts w:asciiTheme="minorHAnsi" w:hAnsiTheme="minorHAnsi" w:cstheme="minorHAnsi"/>
          <w:b/>
        </w:rPr>
        <w:t>01-451</w:t>
      </w:r>
      <w:r w:rsidRPr="0076626C">
        <w:rPr>
          <w:rFonts w:asciiTheme="minorHAnsi" w:hAnsiTheme="minorHAnsi" w:cstheme="minorHAnsi"/>
          <w:b/>
        </w:rPr>
        <w:t xml:space="preserve"> Warszawa</w:t>
      </w:r>
    </w:p>
    <w:bookmarkEnd w:id="0"/>
    <w:p w14:paraId="7AF3CFB5" w14:textId="3DDC4A9C" w:rsidR="00B02288" w:rsidRPr="00637743" w:rsidRDefault="00B02288" w:rsidP="0076626C">
      <w:pPr>
        <w:tabs>
          <w:tab w:val="left" w:pos="4860"/>
        </w:tabs>
        <w:spacing w:after="0" w:line="300" w:lineRule="auto"/>
        <w:rPr>
          <w:rFonts w:asciiTheme="minorHAnsi" w:hAnsiTheme="minorHAnsi" w:cstheme="minorHAnsi"/>
          <w:b/>
          <w:u w:val="single"/>
          <w:lang w:eastAsia="pl-PL"/>
        </w:rPr>
      </w:pPr>
    </w:p>
    <w:p w14:paraId="4E55A0BF" w14:textId="77777777" w:rsidR="00164CB2" w:rsidRDefault="00164CB2" w:rsidP="00B02288">
      <w:pPr>
        <w:keepNext/>
        <w:spacing w:after="0" w:line="300" w:lineRule="auto"/>
        <w:jc w:val="center"/>
        <w:outlineLvl w:val="0"/>
        <w:rPr>
          <w:rFonts w:asciiTheme="minorHAnsi" w:hAnsiTheme="minorHAnsi" w:cstheme="minorHAnsi"/>
          <w:b/>
          <w:bCs/>
          <w:sz w:val="28"/>
          <w:szCs w:val="28"/>
          <w:lang w:eastAsia="pl-PL"/>
        </w:rPr>
      </w:pPr>
    </w:p>
    <w:p w14:paraId="7674546A" w14:textId="4D4AEC3C"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3CC431B9" w14:textId="77777777" w:rsidR="00164CB2" w:rsidRDefault="00164CB2" w:rsidP="0076626C">
      <w:pPr>
        <w:tabs>
          <w:tab w:val="left" w:pos="3119"/>
          <w:tab w:val="left" w:pos="4860"/>
        </w:tabs>
        <w:spacing w:after="0" w:line="300" w:lineRule="auto"/>
        <w:jc w:val="center"/>
        <w:rPr>
          <w:rFonts w:asciiTheme="minorHAnsi" w:hAnsiTheme="minorHAnsi" w:cstheme="minorHAnsi"/>
          <w:b/>
          <w:sz w:val="28"/>
          <w:szCs w:val="28"/>
        </w:rPr>
      </w:pPr>
      <w:bookmarkStart w:id="1" w:name="_Hlk114053482"/>
      <w:bookmarkStart w:id="2" w:name="_Hlk114210050"/>
    </w:p>
    <w:bookmarkEnd w:id="1"/>
    <w:bookmarkEnd w:id="2"/>
    <w:p w14:paraId="3B8EE802" w14:textId="6B6AB744" w:rsidR="007074EE" w:rsidRPr="00637743" w:rsidRDefault="00B176AA" w:rsidP="00B176AA">
      <w:pPr>
        <w:tabs>
          <w:tab w:val="left" w:pos="0"/>
        </w:tabs>
        <w:spacing w:after="0" w:line="300" w:lineRule="auto"/>
        <w:jc w:val="center"/>
        <w:rPr>
          <w:rFonts w:asciiTheme="minorHAnsi" w:hAnsiTheme="minorHAnsi" w:cstheme="minorHAnsi"/>
          <w:lang w:eastAsia="pl-PL"/>
        </w:rPr>
      </w:pPr>
      <w:r w:rsidRPr="007A79FB">
        <w:rPr>
          <w:rFonts w:asciiTheme="minorHAnsi" w:hAnsiTheme="minorHAnsi" w:cstheme="minorHAnsi"/>
          <w:b/>
          <w:sz w:val="28"/>
          <w:szCs w:val="28"/>
        </w:rPr>
        <w:t>Zaprojektowanie i budowa instalacji fotowoltaicznej do zasilania budynku</w:t>
      </w:r>
      <w:r>
        <w:rPr>
          <w:rFonts w:asciiTheme="minorHAnsi" w:hAnsiTheme="minorHAnsi" w:cstheme="minorHAnsi"/>
          <w:b/>
          <w:sz w:val="28"/>
          <w:szCs w:val="28"/>
        </w:rPr>
        <w:t xml:space="preserve"> </w:t>
      </w:r>
      <w:r w:rsidRPr="007A79FB">
        <w:rPr>
          <w:rFonts w:asciiTheme="minorHAnsi" w:hAnsiTheme="minorHAnsi" w:cstheme="minorHAnsi"/>
          <w:b/>
          <w:sz w:val="28"/>
          <w:szCs w:val="28"/>
        </w:rPr>
        <w:t>M</w:t>
      </w:r>
      <w:r>
        <w:rPr>
          <w:rFonts w:asciiTheme="minorHAnsi" w:hAnsiTheme="minorHAnsi" w:cstheme="minorHAnsi"/>
          <w:b/>
          <w:sz w:val="28"/>
          <w:szCs w:val="28"/>
        </w:rPr>
        <w:t xml:space="preserve">łodzieżowego </w:t>
      </w:r>
      <w:r w:rsidRPr="007A79FB">
        <w:rPr>
          <w:rFonts w:asciiTheme="minorHAnsi" w:hAnsiTheme="minorHAnsi" w:cstheme="minorHAnsi"/>
          <w:b/>
          <w:sz w:val="28"/>
          <w:szCs w:val="28"/>
        </w:rPr>
        <w:t>O</w:t>
      </w:r>
      <w:r>
        <w:rPr>
          <w:rFonts w:asciiTheme="minorHAnsi" w:hAnsiTheme="minorHAnsi" w:cstheme="minorHAnsi"/>
          <w:b/>
          <w:sz w:val="28"/>
          <w:szCs w:val="28"/>
        </w:rPr>
        <w:t xml:space="preserve">środka </w:t>
      </w:r>
      <w:r w:rsidRPr="007A79FB">
        <w:rPr>
          <w:rFonts w:asciiTheme="minorHAnsi" w:hAnsiTheme="minorHAnsi" w:cstheme="minorHAnsi"/>
          <w:b/>
          <w:sz w:val="28"/>
          <w:szCs w:val="28"/>
        </w:rPr>
        <w:t>S</w:t>
      </w:r>
      <w:r>
        <w:rPr>
          <w:rFonts w:asciiTheme="minorHAnsi" w:hAnsiTheme="minorHAnsi" w:cstheme="minorHAnsi"/>
          <w:b/>
          <w:sz w:val="28"/>
          <w:szCs w:val="28"/>
        </w:rPr>
        <w:t xml:space="preserve">ocjoterapii nr 6 w </w:t>
      </w:r>
      <w:r w:rsidRPr="007A79FB">
        <w:rPr>
          <w:rFonts w:asciiTheme="minorHAnsi" w:hAnsiTheme="minorHAnsi" w:cstheme="minorHAnsi"/>
          <w:b/>
          <w:sz w:val="28"/>
          <w:szCs w:val="28"/>
        </w:rPr>
        <w:t>Warszaw</w:t>
      </w:r>
      <w:r>
        <w:rPr>
          <w:rFonts w:asciiTheme="minorHAnsi" w:hAnsiTheme="minorHAnsi" w:cstheme="minorHAnsi"/>
          <w:b/>
          <w:sz w:val="28"/>
          <w:szCs w:val="28"/>
        </w:rPr>
        <w:t>ie</w:t>
      </w:r>
    </w:p>
    <w:p w14:paraId="186BA559" w14:textId="77777777" w:rsidR="00164CB2" w:rsidRDefault="00164CB2" w:rsidP="00B02288">
      <w:pPr>
        <w:tabs>
          <w:tab w:val="left" w:pos="3119"/>
          <w:tab w:val="left" w:pos="4860"/>
        </w:tabs>
        <w:spacing w:after="0" w:line="300" w:lineRule="auto"/>
        <w:jc w:val="both"/>
        <w:rPr>
          <w:rFonts w:asciiTheme="minorHAnsi" w:hAnsiTheme="minorHAnsi" w:cstheme="minorHAnsi"/>
          <w:lang w:eastAsia="pl-PL"/>
        </w:rPr>
      </w:pPr>
    </w:p>
    <w:p w14:paraId="274BA5A5" w14:textId="39F88DF8"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E21AEF">
        <w:rPr>
          <w:rFonts w:asciiTheme="minorHAnsi" w:hAnsiTheme="minorHAnsi" w:cstheme="minorHAnsi"/>
          <w:lang w:eastAsia="pl-PL"/>
        </w:rPr>
        <w:t>2</w:t>
      </w:r>
      <w:r w:rsidR="00B176AA">
        <w:rPr>
          <w:rFonts w:asciiTheme="minorHAnsi" w:hAnsiTheme="minorHAnsi" w:cstheme="minorHAnsi"/>
          <w:lang w:eastAsia="pl-PL"/>
        </w:rPr>
        <w:t>5</w:t>
      </w:r>
      <w:r w:rsidRPr="00637743">
        <w:rPr>
          <w:rFonts w:asciiTheme="minorHAnsi" w:hAnsiTheme="minorHAnsi" w:cstheme="minorHAnsi"/>
          <w:lang w:eastAsia="pl-PL"/>
        </w:rPr>
        <w:t>/MBFO/</w:t>
      </w:r>
      <w:r w:rsidR="0076626C">
        <w:rPr>
          <w:rFonts w:asciiTheme="minorHAnsi" w:hAnsiTheme="minorHAnsi" w:cstheme="minorHAnsi"/>
          <w:lang w:eastAsia="pl-PL"/>
        </w:rPr>
        <w:t>MOS</w:t>
      </w:r>
      <w:r w:rsidR="00B176AA">
        <w:rPr>
          <w:rFonts w:asciiTheme="minorHAnsi" w:hAnsiTheme="minorHAnsi" w:cstheme="minorHAnsi"/>
          <w:lang w:eastAsia="pl-PL"/>
        </w:rPr>
        <w:t>6</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033FA7">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033FA7">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033FA7">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7953DCE7" w:rsidR="00B02288" w:rsidRPr="00637743" w:rsidRDefault="003E14ED" w:rsidP="00033FA7">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76626C" w:rsidRPr="0076626C">
        <w:rPr>
          <w:rFonts w:asciiTheme="minorHAnsi" w:hAnsiTheme="minorHAnsi" w:cstheme="minorHAnsi"/>
          <w:lang w:eastAsia="pl-PL"/>
        </w:rPr>
        <w:t xml:space="preserve">program </w:t>
      </w:r>
      <w:proofErr w:type="spellStart"/>
      <w:r w:rsidR="0076626C" w:rsidRPr="0076626C">
        <w:rPr>
          <w:rFonts w:asciiTheme="minorHAnsi" w:hAnsiTheme="minorHAnsi" w:cstheme="minorHAnsi"/>
          <w:lang w:eastAsia="pl-PL"/>
        </w:rPr>
        <w:t>funkcjonalno</w:t>
      </w:r>
      <w:proofErr w:type="spellEnd"/>
      <w:r w:rsidR="0076626C" w:rsidRPr="0076626C">
        <w:rPr>
          <w:rFonts w:asciiTheme="minorHAnsi" w:hAnsiTheme="minorHAnsi" w:cstheme="minorHAnsi"/>
          <w:lang w:eastAsia="pl-PL"/>
        </w:rPr>
        <w:t xml:space="preserve"> – użytkowy.</w:t>
      </w: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0C177D99"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7024E7">
        <w:rPr>
          <w:rFonts w:asciiTheme="minorHAnsi" w:hAnsiTheme="minorHAnsi" w:cstheme="minorHAnsi"/>
          <w:b/>
          <w:lang w:eastAsia="pl-PL"/>
        </w:rPr>
        <w:t xml:space="preserve">MOS </w:t>
      </w:r>
      <w:r w:rsidR="000D2E6D">
        <w:rPr>
          <w:rFonts w:asciiTheme="minorHAnsi" w:hAnsiTheme="minorHAnsi" w:cstheme="minorHAnsi"/>
          <w:b/>
          <w:lang w:eastAsia="pl-PL"/>
        </w:rPr>
        <w:t>6</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5A23F3B" w14:textId="6C9EE892" w:rsidR="00412C17" w:rsidRPr="00E21AEF" w:rsidRDefault="00710BF2" w:rsidP="00E21AEF">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59C87F07" w14:textId="77777777" w:rsidR="0076626C" w:rsidRDefault="0076626C" w:rsidP="00E21AEF">
      <w:pPr>
        <w:spacing w:after="0" w:line="300" w:lineRule="auto"/>
        <w:jc w:val="both"/>
        <w:outlineLvl w:val="2"/>
        <w:rPr>
          <w:rFonts w:asciiTheme="minorHAnsi" w:hAnsiTheme="minorHAnsi" w:cstheme="minorHAnsi"/>
          <w:b/>
          <w:bCs/>
          <w:lang w:eastAsia="pl-PL"/>
        </w:rPr>
      </w:pPr>
    </w:p>
    <w:p w14:paraId="48CD747C" w14:textId="77777777" w:rsidR="0076626C" w:rsidRDefault="0076626C" w:rsidP="00E21AEF">
      <w:pPr>
        <w:spacing w:after="0" w:line="300" w:lineRule="auto"/>
        <w:jc w:val="both"/>
        <w:outlineLvl w:val="2"/>
        <w:rPr>
          <w:rFonts w:asciiTheme="minorHAnsi" w:hAnsiTheme="minorHAnsi" w:cstheme="minorHAnsi"/>
          <w:b/>
          <w:bCs/>
          <w:lang w:eastAsia="pl-PL"/>
        </w:rPr>
      </w:pPr>
    </w:p>
    <w:p w14:paraId="01C57874" w14:textId="77777777" w:rsidR="0076626C" w:rsidRDefault="0076626C" w:rsidP="00E21AEF">
      <w:pPr>
        <w:spacing w:after="0" w:line="300" w:lineRule="auto"/>
        <w:jc w:val="both"/>
        <w:outlineLvl w:val="2"/>
        <w:rPr>
          <w:rFonts w:asciiTheme="minorHAnsi" w:hAnsiTheme="minorHAnsi" w:cstheme="minorHAnsi"/>
          <w:b/>
          <w:bCs/>
          <w:lang w:eastAsia="pl-PL"/>
        </w:rPr>
      </w:pPr>
    </w:p>
    <w:p w14:paraId="33105368" w14:textId="2025317A" w:rsidR="00B02288" w:rsidRPr="00637743" w:rsidRDefault="00B02288" w:rsidP="00E21AE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477E2672" w14:textId="77777777" w:rsidR="00B176AA" w:rsidRPr="008346E1" w:rsidRDefault="00B176AA" w:rsidP="00B176AA">
      <w:pPr>
        <w:tabs>
          <w:tab w:val="left" w:pos="284"/>
        </w:tabs>
        <w:spacing w:after="0" w:line="300" w:lineRule="auto"/>
        <w:ind w:left="284"/>
        <w:jc w:val="both"/>
        <w:rPr>
          <w:rFonts w:asciiTheme="minorHAnsi" w:hAnsiTheme="minorHAnsi" w:cstheme="minorHAnsi"/>
          <w:bCs/>
          <w:lang w:eastAsia="pl-PL"/>
        </w:rPr>
      </w:pPr>
      <w:bookmarkStart w:id="3" w:name="_Hlk135723069"/>
      <w:r w:rsidRPr="008346E1">
        <w:rPr>
          <w:rFonts w:asciiTheme="minorHAnsi" w:hAnsiTheme="minorHAnsi" w:cstheme="minorHAnsi"/>
          <w:bCs/>
          <w:lang w:eastAsia="pl-PL"/>
        </w:rPr>
        <w:t xml:space="preserve">Młodzieżowy Ośrodek Socjoterapii nr 6 </w:t>
      </w:r>
    </w:p>
    <w:p w14:paraId="4D95D06F" w14:textId="77777777" w:rsidR="00B176AA" w:rsidRPr="008346E1" w:rsidRDefault="00B176AA" w:rsidP="00B176AA">
      <w:pPr>
        <w:tabs>
          <w:tab w:val="left" w:pos="284"/>
        </w:tabs>
        <w:spacing w:after="0" w:line="300" w:lineRule="auto"/>
        <w:ind w:left="284"/>
        <w:jc w:val="both"/>
        <w:rPr>
          <w:rFonts w:asciiTheme="minorHAnsi" w:hAnsiTheme="minorHAnsi" w:cstheme="minorHAnsi"/>
          <w:bCs/>
          <w:lang w:eastAsia="pl-PL"/>
        </w:rPr>
      </w:pPr>
      <w:r w:rsidRPr="008346E1">
        <w:rPr>
          <w:rFonts w:asciiTheme="minorHAnsi" w:hAnsiTheme="minorHAnsi" w:cstheme="minorHAnsi"/>
          <w:bCs/>
          <w:lang w:eastAsia="pl-PL"/>
        </w:rPr>
        <w:t>ul. J. Brożka 26</w:t>
      </w:r>
    </w:p>
    <w:p w14:paraId="076A172E" w14:textId="77777777" w:rsidR="00B176AA" w:rsidRPr="0076626C" w:rsidRDefault="00B176AA" w:rsidP="00B176AA">
      <w:pPr>
        <w:tabs>
          <w:tab w:val="left" w:pos="284"/>
        </w:tabs>
        <w:spacing w:after="0" w:line="300" w:lineRule="auto"/>
        <w:ind w:left="284"/>
        <w:jc w:val="both"/>
        <w:rPr>
          <w:rFonts w:asciiTheme="minorHAnsi" w:hAnsiTheme="minorHAnsi" w:cstheme="minorHAnsi"/>
          <w:bCs/>
          <w:lang w:eastAsia="pl-PL"/>
        </w:rPr>
      </w:pPr>
      <w:r w:rsidRPr="008346E1">
        <w:rPr>
          <w:rFonts w:asciiTheme="minorHAnsi" w:hAnsiTheme="minorHAnsi" w:cstheme="minorHAnsi"/>
          <w:bCs/>
          <w:lang w:eastAsia="pl-PL"/>
        </w:rPr>
        <w:t>01-451 Warszawa</w:t>
      </w:r>
    </w:p>
    <w:p w14:paraId="0C0805EC" w14:textId="77777777" w:rsidR="00B176AA" w:rsidRPr="0076626C" w:rsidRDefault="00B176AA" w:rsidP="00B176AA">
      <w:pPr>
        <w:tabs>
          <w:tab w:val="left" w:pos="284"/>
        </w:tabs>
        <w:spacing w:after="0" w:line="300" w:lineRule="auto"/>
        <w:ind w:left="284"/>
        <w:jc w:val="both"/>
        <w:rPr>
          <w:rFonts w:asciiTheme="minorHAnsi" w:hAnsiTheme="minorHAnsi" w:cstheme="minorHAnsi"/>
          <w:bCs/>
          <w:lang w:eastAsia="pl-PL"/>
        </w:rPr>
      </w:pPr>
      <w:proofErr w:type="spellStart"/>
      <w:r>
        <w:rPr>
          <w:rFonts w:asciiTheme="minorHAnsi" w:hAnsiTheme="minorHAnsi" w:cstheme="minorHAnsi"/>
          <w:bCs/>
          <w:lang w:eastAsia="pl-PL"/>
        </w:rPr>
        <w:t>t</w:t>
      </w:r>
      <w:r w:rsidRPr="0076626C">
        <w:rPr>
          <w:rFonts w:asciiTheme="minorHAnsi" w:hAnsiTheme="minorHAnsi" w:cstheme="minorHAnsi"/>
          <w:bCs/>
          <w:lang w:eastAsia="pl-PL"/>
        </w:rPr>
        <w:t>el</w:t>
      </w:r>
      <w:proofErr w:type="spellEnd"/>
      <w:r w:rsidRPr="0076626C">
        <w:rPr>
          <w:rFonts w:asciiTheme="minorHAnsi" w:hAnsiTheme="minorHAnsi" w:cstheme="minorHAnsi"/>
          <w:bCs/>
          <w:lang w:eastAsia="pl-PL"/>
        </w:rPr>
        <w:t xml:space="preserve">: </w:t>
      </w:r>
      <w:r w:rsidRPr="008346E1">
        <w:rPr>
          <w:rFonts w:asciiTheme="minorHAnsi" w:hAnsiTheme="minorHAnsi" w:cstheme="minorHAnsi"/>
          <w:bCs/>
          <w:lang w:eastAsia="pl-PL"/>
        </w:rPr>
        <w:t>(22) 836 78 73, 836 11 25</w:t>
      </w:r>
    </w:p>
    <w:bookmarkEnd w:id="3"/>
    <w:p w14:paraId="0768B1B7" w14:textId="2F8104E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E21AEF">
      <w:pPr>
        <w:tabs>
          <w:tab w:val="left" w:pos="108"/>
          <w:tab w:val="left" w:pos="20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1" w:history="1">
        <w:r w:rsidRPr="00E21AEF">
          <w:rPr>
            <w:rStyle w:val="Hipercze"/>
            <w:rFonts w:asciiTheme="minorHAnsi" w:hAnsiTheme="minorHAnsi" w:cstheme="minorHAnsi"/>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0E1E09E3" w:rsidR="00B02288" w:rsidRDefault="00991F9C" w:rsidP="00E21AEF">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2" w:history="1">
        <w:r w:rsidR="00E21AEF" w:rsidRPr="00A50A12">
          <w:rPr>
            <w:rStyle w:val="Hipercze"/>
          </w:rPr>
          <w:t>https://platformazakupowa.pl/pn/mbfo_mstwarszawa</w:t>
        </w:r>
      </w:hyperlink>
      <w:r w:rsidR="00E21AEF">
        <w:t xml:space="preserve"> </w:t>
      </w:r>
      <w:r w:rsidR="006D5B00">
        <w:rPr>
          <w:rFonts w:asciiTheme="minorHAnsi" w:hAnsiTheme="minorHAnsi" w:cstheme="minorHAnsi"/>
          <w:b/>
          <w:bCs/>
          <w:lang w:eastAsia="pl-PL"/>
        </w:rPr>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w:t>
      </w:r>
      <w:proofErr w:type="spellStart"/>
      <w:r w:rsidRPr="009A43FF">
        <w:rPr>
          <w:rFonts w:asciiTheme="minorHAnsi" w:hAnsiTheme="minorHAnsi" w:cstheme="minorHAnsi"/>
          <w:b w:val="0"/>
          <w:sz w:val="22"/>
          <w:szCs w:val="22"/>
        </w:rPr>
        <w:t>późn</w:t>
      </w:r>
      <w:proofErr w:type="spellEnd"/>
      <w:r w:rsidRPr="009A43FF">
        <w:rPr>
          <w:rFonts w:asciiTheme="minorHAnsi" w:hAnsiTheme="minorHAnsi" w:cstheme="minorHAnsi"/>
          <w:b w:val="0"/>
          <w:sz w:val="22"/>
          <w:szCs w:val="22"/>
        </w:rPr>
        <w:t>.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16DF539"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w:t>
      </w:r>
      <w:r w:rsidR="003A7E8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612303B6" w14:textId="5D2D873A" w:rsidR="0076626C" w:rsidRPr="00B176AA" w:rsidRDefault="00B176AA" w:rsidP="00B176AA">
      <w:pPr>
        <w:pStyle w:val="Akapitzlist"/>
        <w:numPr>
          <w:ilvl w:val="0"/>
          <w:numId w:val="81"/>
        </w:numPr>
        <w:spacing w:after="0" w:line="300" w:lineRule="auto"/>
        <w:ind w:left="284" w:hanging="284"/>
        <w:jc w:val="both"/>
        <w:rPr>
          <w:rFonts w:eastAsia="Times New Roman" w:cstheme="minorHAnsi"/>
          <w:lang w:eastAsia="pl-PL"/>
        </w:rPr>
      </w:pPr>
      <w:r w:rsidRPr="00B176AA">
        <w:rPr>
          <w:rFonts w:eastAsia="Times New Roman" w:cstheme="minorHAnsi"/>
          <w:lang w:eastAsia="pl-PL"/>
        </w:rPr>
        <w:t xml:space="preserve">Przedmiotem zamówienia jest zaprojektowanie i wykonanie na potrzeby zasilania obiektu Młodzieżowego Ośrodka Socjoterapii nr 6 w Warszawie - instalacji fotowoltaicznej (PV) o mocy 82 </w:t>
      </w:r>
      <w:proofErr w:type="spellStart"/>
      <w:r w:rsidRPr="00B176AA">
        <w:rPr>
          <w:rFonts w:eastAsia="Times New Roman" w:cstheme="minorHAnsi"/>
          <w:lang w:eastAsia="pl-PL"/>
        </w:rPr>
        <w:t>kWp</w:t>
      </w:r>
      <w:proofErr w:type="spellEnd"/>
      <w:r w:rsidRPr="00B176AA">
        <w:rPr>
          <w:rFonts w:eastAsia="Times New Roman" w:cstheme="minorHAnsi"/>
          <w:lang w:eastAsia="pl-PL"/>
        </w:rPr>
        <w:t xml:space="preserve"> na dachu betonowym, płaskim</w:t>
      </w:r>
      <w:r>
        <w:rPr>
          <w:rFonts w:eastAsia="Times New Roman" w:cstheme="minorHAnsi"/>
          <w:lang w:eastAsia="pl-PL"/>
        </w:rPr>
        <w:t>.</w:t>
      </w:r>
      <w:r w:rsidRPr="00B176AA">
        <w:rPr>
          <w:rFonts w:eastAsia="Times New Roman" w:cstheme="minorHAnsi"/>
          <w:lang w:eastAsia="pl-PL"/>
        </w:rPr>
        <w:t xml:space="preserve"> </w:t>
      </w:r>
      <w:r w:rsidR="0076626C" w:rsidRPr="00B176AA">
        <w:rPr>
          <w:rFonts w:cstheme="minorHAnsi"/>
          <w:color w:val="000000"/>
        </w:rPr>
        <w:t xml:space="preserve">Wymienione wyżej prace muszą być wykonane zgodnie z </w:t>
      </w:r>
      <w:bookmarkStart w:id="4" w:name="_Hlk99025129"/>
      <w:r w:rsidR="0076626C" w:rsidRPr="00B176AA">
        <w:rPr>
          <w:rFonts w:cstheme="minorHAnsi"/>
        </w:rPr>
        <w:t xml:space="preserve">programem </w:t>
      </w:r>
      <w:proofErr w:type="spellStart"/>
      <w:r w:rsidR="0076626C" w:rsidRPr="00B176AA">
        <w:rPr>
          <w:rFonts w:cstheme="minorHAnsi"/>
        </w:rPr>
        <w:t>funkcjonalno</w:t>
      </w:r>
      <w:proofErr w:type="spellEnd"/>
      <w:r w:rsidR="0076626C" w:rsidRPr="00B176AA">
        <w:rPr>
          <w:rFonts w:cstheme="minorHAnsi"/>
        </w:rPr>
        <w:t xml:space="preserve"> – użytkowym, stanowiącym</w:t>
      </w:r>
      <w:r w:rsidR="0076626C" w:rsidRPr="00B176AA">
        <w:rPr>
          <w:rFonts w:cstheme="minorHAnsi"/>
          <w:color w:val="000000"/>
        </w:rPr>
        <w:t xml:space="preserve"> załącznik nr 10 do SWZ.</w:t>
      </w:r>
      <w:bookmarkEnd w:id="4"/>
    </w:p>
    <w:p w14:paraId="17523D1A" w14:textId="01C84E02" w:rsidR="0076626C" w:rsidRPr="00637743" w:rsidRDefault="0076626C" w:rsidP="00033FA7">
      <w:pPr>
        <w:pStyle w:val="Akapitzlist"/>
        <w:numPr>
          <w:ilvl w:val="0"/>
          <w:numId w:val="37"/>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1605B1">
        <w:rPr>
          <w:rFonts w:cstheme="minorHAnsi"/>
        </w:rPr>
        <w:br/>
      </w:r>
      <w:r w:rsidRPr="00637743">
        <w:rPr>
          <w:rFonts w:cstheme="minorHAnsi"/>
        </w:rPr>
        <w:t>w sprawie zamówienia publicznego, które zostaną wprowadzone do treści tej umowy, określone zostały w załączniku nr 4 do SWZ.</w:t>
      </w:r>
    </w:p>
    <w:p w14:paraId="48FEDC12" w14:textId="4EAABECC"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744D7F4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637743">
        <w:rPr>
          <w:rFonts w:cstheme="minorHAnsi"/>
        </w:rPr>
        <w:t>Wykonawca zobowiązany będzie do wykonania niezbędnych zabezpieczeń w sposób</w:t>
      </w:r>
      <w:r>
        <w:rPr>
          <w:rFonts w:cstheme="minorHAnsi"/>
        </w:rPr>
        <w:t xml:space="preserve"> </w:t>
      </w:r>
      <w:r w:rsidRPr="00C22AAC">
        <w:rPr>
          <w:rFonts w:cstheme="minorHAnsi"/>
        </w:rPr>
        <w:t>gwarantujący bezpieczeństwo osób;</w:t>
      </w:r>
    </w:p>
    <w:p w14:paraId="5C186703"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będzie do stałego sprzątania w rejonie prowadzonych prac</w:t>
      </w:r>
      <w:r>
        <w:rPr>
          <w:rFonts w:cstheme="minorHAnsi"/>
        </w:rPr>
        <w:t>;</w:t>
      </w:r>
    </w:p>
    <w:p w14:paraId="2F34BC20"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 xml:space="preserve">Wykonawca zapewni usuwanie odpadów powstających w wyniku realizacji robót zgodnie </w:t>
      </w:r>
      <w:r>
        <w:rPr>
          <w:rFonts w:cstheme="minorHAnsi"/>
        </w:rPr>
        <w:br/>
      </w:r>
      <w:r w:rsidRPr="00CF2D2C">
        <w:rPr>
          <w:rFonts w:cstheme="minorHAnsi"/>
        </w:rPr>
        <w:t>z obowiązującymi przepisami;</w:t>
      </w:r>
    </w:p>
    <w:p w14:paraId="1521EFE5" w14:textId="77777777" w:rsidR="0076626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51FCD69E" w14:textId="77777777" w:rsidR="0076626C" w:rsidRPr="00CF2D2C" w:rsidRDefault="0076626C" w:rsidP="00033FA7">
      <w:pPr>
        <w:pStyle w:val="Akapitzlist"/>
        <w:numPr>
          <w:ilvl w:val="0"/>
          <w:numId w:val="49"/>
        </w:numPr>
        <w:spacing w:after="0" w:line="300" w:lineRule="auto"/>
        <w:ind w:left="851" w:hanging="284"/>
        <w:contextualSpacing/>
        <w:jc w:val="both"/>
        <w:rPr>
          <w:rFonts w:cstheme="minorHAnsi"/>
        </w:rPr>
      </w:pPr>
      <w:r w:rsidRPr="00CF2D2C">
        <w:rPr>
          <w:rFonts w:cstheme="minorHAnsi"/>
        </w:rPr>
        <w:lastRenderedPageBreak/>
        <w:t>Koszty wynikające z powyższych uwarunkowań realizacyjnych oraz powyższych zobowiązań Wykonawcy należy ująć w ofercie.</w:t>
      </w:r>
    </w:p>
    <w:p w14:paraId="6BC24E9A"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Pr>
          <w:rFonts w:cstheme="minorHAnsi"/>
        </w:rPr>
        <w:br/>
      </w:r>
      <w:r w:rsidRPr="00637743">
        <w:rPr>
          <w:rFonts w:cstheme="minorHAnsi"/>
        </w:rPr>
        <w:t>w ryczałtowej cenie oferty</w:t>
      </w:r>
      <w:r>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Pr>
          <w:rFonts w:cstheme="minorHAnsi"/>
        </w:rPr>
        <w:t>i</w:t>
      </w:r>
      <w:r w:rsidRPr="00637743">
        <w:rPr>
          <w:rFonts w:cstheme="minorHAnsi"/>
        </w:rPr>
        <w:t xml:space="preserve">a prac i rozliczy tylko te prace, które zostały należycie wykonane </w:t>
      </w:r>
      <w:r>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184E56AB"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w:t>
      </w:r>
      <w:r>
        <w:rPr>
          <w:rFonts w:cstheme="minorHAnsi"/>
        </w:rPr>
        <w:t>u</w:t>
      </w:r>
      <w:r w:rsidRPr="00637743">
        <w:rPr>
          <w:rFonts w:cstheme="minorHAnsi"/>
        </w:rPr>
        <w:t xml:space="preserve"> wymienion</w:t>
      </w:r>
      <w:r>
        <w:rPr>
          <w:rFonts w:cstheme="minorHAnsi"/>
        </w:rPr>
        <w:t>ego</w:t>
      </w:r>
      <w:r w:rsidRPr="00637743">
        <w:rPr>
          <w:rFonts w:cstheme="minorHAnsi"/>
        </w:rPr>
        <w:t xml:space="preserve"> w pkt 1 (rozdział III) SWZ oraz doświadczenia zawodowego.</w:t>
      </w:r>
    </w:p>
    <w:p w14:paraId="105FA72E"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Pr>
          <w:rFonts w:cstheme="minorHAnsi"/>
        </w:rPr>
        <w:t>.</w:t>
      </w:r>
    </w:p>
    <w:p w14:paraId="409D4702" w14:textId="77777777" w:rsidR="0076626C"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w:t>
      </w:r>
      <w:r>
        <w:rPr>
          <w:rFonts w:cstheme="minorHAnsi"/>
          <w:lang w:eastAsia="pl-PL"/>
        </w:rPr>
        <w:t>:</w:t>
      </w:r>
    </w:p>
    <w:p w14:paraId="6CB9F383" w14:textId="0F49D0AF" w:rsidR="0076626C" w:rsidRDefault="008D1375" w:rsidP="00033FA7">
      <w:pPr>
        <w:pStyle w:val="Akapitzlist"/>
        <w:numPr>
          <w:ilvl w:val="0"/>
          <w:numId w:val="82"/>
        </w:numPr>
        <w:spacing w:after="0" w:line="300" w:lineRule="auto"/>
        <w:ind w:left="851" w:hanging="284"/>
        <w:contextualSpacing/>
        <w:jc w:val="both"/>
        <w:rPr>
          <w:rFonts w:cstheme="minorHAnsi"/>
        </w:rPr>
      </w:pPr>
      <w:r>
        <w:rPr>
          <w:rFonts w:cstheme="minorHAnsi"/>
        </w:rPr>
        <w:t xml:space="preserve">60 </w:t>
      </w:r>
      <w:r w:rsidR="007024E7">
        <w:rPr>
          <w:rFonts w:cstheme="minorHAnsi"/>
        </w:rPr>
        <w:t>miesięcy</w:t>
      </w:r>
      <w:r w:rsidR="0076626C">
        <w:rPr>
          <w:rFonts w:cstheme="minorHAnsi"/>
        </w:rPr>
        <w:t xml:space="preserve"> gwarancji na roboty budowlane,</w:t>
      </w:r>
    </w:p>
    <w:p w14:paraId="34BFD5FC" w14:textId="77777777" w:rsidR="0076626C"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25 lat gwarancji na panele fotowoltaiczne,</w:t>
      </w:r>
    </w:p>
    <w:p w14:paraId="3E8105E1" w14:textId="77777777" w:rsidR="0076626C" w:rsidRPr="00065170" w:rsidRDefault="0076626C" w:rsidP="00033FA7">
      <w:pPr>
        <w:pStyle w:val="Akapitzlist"/>
        <w:numPr>
          <w:ilvl w:val="0"/>
          <w:numId w:val="82"/>
        </w:numPr>
        <w:spacing w:after="0" w:line="300" w:lineRule="auto"/>
        <w:ind w:left="851" w:hanging="284"/>
        <w:contextualSpacing/>
        <w:jc w:val="both"/>
        <w:rPr>
          <w:rFonts w:cstheme="minorHAnsi"/>
        </w:rPr>
      </w:pPr>
      <w:r>
        <w:rPr>
          <w:rFonts w:cstheme="minorHAnsi"/>
        </w:rPr>
        <w:t>83%</w:t>
      </w:r>
      <w:r w:rsidRPr="0003664B">
        <w:rPr>
          <w:rFonts w:cstheme="minorHAnsi"/>
        </w:rPr>
        <w:t xml:space="preserve"> wydajności </w:t>
      </w:r>
      <w:proofErr w:type="spellStart"/>
      <w:r w:rsidRPr="0003664B">
        <w:rPr>
          <w:rFonts w:cstheme="minorHAnsi"/>
        </w:rPr>
        <w:t>panela</w:t>
      </w:r>
      <w:proofErr w:type="spellEnd"/>
      <w:r w:rsidRPr="0003664B">
        <w:rPr>
          <w:rFonts w:cstheme="minorHAnsi"/>
        </w:rPr>
        <w:t xml:space="preserve"> po 25 latach</w:t>
      </w:r>
      <w:r>
        <w:rPr>
          <w:rFonts w:cstheme="minorHAnsi"/>
        </w:rPr>
        <w:t>.</w:t>
      </w:r>
    </w:p>
    <w:p w14:paraId="76CB60B3" w14:textId="77777777" w:rsidR="0076626C" w:rsidRPr="00637743" w:rsidRDefault="0076626C" w:rsidP="00033FA7">
      <w:pPr>
        <w:pStyle w:val="Akapitzlist"/>
        <w:numPr>
          <w:ilvl w:val="0"/>
          <w:numId w:val="37"/>
        </w:numPr>
        <w:spacing w:after="0" w:line="300" w:lineRule="auto"/>
        <w:ind w:left="284" w:hanging="284"/>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349BCAB" w14:textId="77777777" w:rsidR="0076626C" w:rsidRDefault="0076626C" w:rsidP="00033FA7">
      <w:pPr>
        <w:pStyle w:val="Akapitzlist"/>
        <w:numPr>
          <w:ilvl w:val="0"/>
          <w:numId w:val="37"/>
        </w:numPr>
        <w:spacing w:after="0" w:line="300" w:lineRule="auto"/>
        <w:ind w:left="284" w:hanging="284"/>
        <w:contextualSpacing/>
        <w:jc w:val="both"/>
        <w:rPr>
          <w:rFonts w:eastAsia="Calibri" w:cstheme="minorHAnsi"/>
          <w:lang w:eastAsia="en-US"/>
        </w:rPr>
      </w:pPr>
      <w:r w:rsidRPr="00637743">
        <w:rPr>
          <w:rFonts w:eastAsia="Calibri" w:cstheme="minorHAnsi"/>
          <w:lang w:eastAsia="en-US"/>
        </w:rPr>
        <w:t>Wspólny Słownik Zamówień CPV:</w:t>
      </w:r>
    </w:p>
    <w:p w14:paraId="62AE98C3"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71320000-7 Usługi inżynieryjne w zakresie projektowania </w:t>
      </w:r>
    </w:p>
    <w:p w14:paraId="5F275EC2"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45300000-0 Roboty instalacyjne w budynkach, </w:t>
      </w:r>
    </w:p>
    <w:p w14:paraId="046B243A"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 xml:space="preserve">45310000-3 Roboty instalacyjne elektryczne </w:t>
      </w:r>
    </w:p>
    <w:p w14:paraId="1D598031" w14:textId="77777777" w:rsidR="000D2E6D"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45261215-4 Pokrycie dachów panelami słonecznymi</w:t>
      </w:r>
    </w:p>
    <w:p w14:paraId="57D676F2" w14:textId="72B543FF" w:rsidR="0076626C" w:rsidRPr="000D2E6D" w:rsidRDefault="000D2E6D" w:rsidP="000D2E6D">
      <w:pPr>
        <w:pStyle w:val="Akapitzlist"/>
        <w:spacing w:after="0" w:line="300" w:lineRule="auto"/>
        <w:ind w:left="284"/>
        <w:contextualSpacing/>
        <w:jc w:val="both"/>
        <w:rPr>
          <w:rFonts w:eastAsia="Calibri" w:cstheme="minorHAnsi"/>
          <w:lang w:eastAsia="en-US"/>
        </w:rPr>
      </w:pPr>
      <w:r w:rsidRPr="000D2E6D">
        <w:rPr>
          <w:rFonts w:eastAsia="Calibri" w:cstheme="minorHAnsi"/>
          <w:lang w:eastAsia="en-US"/>
        </w:rPr>
        <w:t>09331200-0 Słoneczne moduły fotoelektryczne</w:t>
      </w:r>
      <w:r w:rsidR="0076626C" w:rsidRPr="000D2E6D">
        <w:rPr>
          <w:rFonts w:eastAsia="Calibri" w:cstheme="minorHAnsi"/>
          <w:lang w:eastAsia="en-US"/>
        </w:rPr>
        <w:tab/>
      </w:r>
    </w:p>
    <w:p w14:paraId="599E0CFC" w14:textId="49C3FC29" w:rsidR="0076626C" w:rsidRPr="00637743" w:rsidRDefault="0076626C" w:rsidP="00137CED">
      <w:pPr>
        <w:pStyle w:val="Style8"/>
        <w:numPr>
          <w:ilvl w:val="0"/>
          <w:numId w:val="37"/>
        </w:numPr>
        <w:spacing w:line="300" w:lineRule="auto"/>
        <w:ind w:left="284" w:hanging="426"/>
        <w:contextualSpacing/>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nie dopuszcza możliwości składania ofert częściowych. </w:t>
      </w:r>
      <w:r>
        <w:rPr>
          <w:rFonts w:asciiTheme="minorHAnsi" w:eastAsia="Calibri" w:hAnsiTheme="minorHAnsi" w:cstheme="minorHAnsi"/>
          <w:sz w:val="22"/>
          <w:szCs w:val="22"/>
          <w:lang w:val="pl-PL" w:eastAsia="pl-PL"/>
        </w:rPr>
        <w:t>Z</w:t>
      </w:r>
      <w:r w:rsidRPr="008C248D">
        <w:rPr>
          <w:rFonts w:asciiTheme="minorHAnsi" w:eastAsia="Calibri" w:hAnsiTheme="minorHAnsi" w:cstheme="minorHAnsi"/>
          <w:sz w:val="22"/>
          <w:szCs w:val="22"/>
          <w:lang w:val="pl-PL" w:eastAsia="pl-PL"/>
        </w:rPr>
        <w:t>akres i charakter zamówienia jest</w:t>
      </w:r>
      <w:r>
        <w:rPr>
          <w:rFonts w:asciiTheme="minorHAnsi" w:eastAsia="Calibri" w:hAnsiTheme="minorHAnsi" w:cstheme="minorHAnsi"/>
          <w:sz w:val="22"/>
          <w:szCs w:val="22"/>
          <w:lang w:val="pl-PL" w:eastAsia="pl-PL"/>
        </w:rPr>
        <w:t xml:space="preserve"> </w:t>
      </w:r>
      <w:r w:rsidRPr="008C248D">
        <w:rPr>
          <w:rFonts w:asciiTheme="minorHAnsi" w:eastAsia="Calibri" w:hAnsiTheme="minorHAnsi" w:cstheme="minorHAnsi"/>
          <w:sz w:val="22"/>
          <w:szCs w:val="22"/>
          <w:lang w:val="pl-PL" w:eastAsia="pl-PL"/>
        </w:rPr>
        <w:t>możliw</w:t>
      </w:r>
      <w:r>
        <w:rPr>
          <w:rFonts w:asciiTheme="minorHAnsi" w:eastAsia="Calibri" w:hAnsiTheme="minorHAnsi" w:cstheme="minorHAnsi"/>
          <w:sz w:val="22"/>
          <w:szCs w:val="22"/>
          <w:lang w:val="pl-PL" w:eastAsia="pl-PL"/>
        </w:rPr>
        <w:t>y</w:t>
      </w:r>
      <w:r w:rsidRPr="008C248D">
        <w:rPr>
          <w:rFonts w:asciiTheme="minorHAnsi" w:eastAsia="Calibri" w:hAnsiTheme="minorHAnsi" w:cstheme="minorHAnsi"/>
          <w:sz w:val="22"/>
          <w:szCs w:val="22"/>
          <w:lang w:val="pl-PL" w:eastAsia="pl-PL"/>
        </w:rPr>
        <w:t xml:space="preserve"> do zrealizowania przez przedsiębiorców stanowiących małe lub średnie przedsiębiorstwa. </w:t>
      </w:r>
      <w:r w:rsidR="00A00D23">
        <w:rPr>
          <w:rFonts w:asciiTheme="minorHAnsi" w:eastAsia="Calibri" w:hAnsiTheme="minorHAnsi" w:cstheme="minorHAnsi"/>
          <w:sz w:val="22"/>
          <w:szCs w:val="22"/>
          <w:lang w:val="pl-PL" w:eastAsia="pl-PL"/>
        </w:rPr>
        <w:t>Projekt</w:t>
      </w:r>
      <w:r w:rsidRPr="008C248D">
        <w:rPr>
          <w:rFonts w:asciiTheme="minorHAnsi" w:eastAsia="Calibri" w:hAnsiTheme="minorHAnsi" w:cstheme="minorHAnsi"/>
          <w:sz w:val="22"/>
          <w:szCs w:val="22"/>
          <w:lang w:val="pl-PL" w:eastAsia="pl-PL"/>
        </w:rPr>
        <w:t xml:space="preserve"> dokumentacji oraz uzgodnień związanych z przedmiotem zamówienia ma charakter specjalistyczny oraz jest ściśle powiązane z zaplanowanymi robotami budowlanymi, a podzielenie zamówienia na części spowodowałoby nadmierne trudności techniczne i mogłoby generować nadmierne koszty zamówienia. Przy podziale zamówienia na części istnieje ryzyko nienależytego i nieterminowego wykonania przedmiotowego zamówienia spowodowanego koniecznością dodatkowego koordynowania działań różnych wykonawców realizujących poszczególne części zamówienia. Nierozdzielenie zadania przyczyni się do lepszej organizacji prac, sprawniejszej </w:t>
      </w:r>
      <w:r w:rsidRPr="008C248D">
        <w:rPr>
          <w:rFonts w:asciiTheme="minorHAnsi" w:eastAsia="Calibri" w:hAnsiTheme="minorHAnsi" w:cstheme="minorHAnsi"/>
          <w:sz w:val="22"/>
          <w:szCs w:val="22"/>
          <w:lang w:val="pl-PL" w:eastAsia="pl-PL"/>
        </w:rPr>
        <w:lastRenderedPageBreak/>
        <w:t>koordynacji nadzoru, a dodatkowo pozwoli otrzymać jedną gwarancję wykonania na całość robót.</w:t>
      </w:r>
    </w:p>
    <w:p w14:paraId="1F650F0B" w14:textId="77777777" w:rsidR="0076626C" w:rsidRPr="00637743" w:rsidRDefault="0076626C" w:rsidP="00137CED">
      <w:pPr>
        <w:pStyle w:val="Akapitzlist"/>
        <w:numPr>
          <w:ilvl w:val="0"/>
          <w:numId w:val="37"/>
        </w:numPr>
        <w:spacing w:after="0" w:line="300" w:lineRule="auto"/>
        <w:ind w:left="284" w:hanging="426"/>
        <w:jc w:val="both"/>
        <w:rPr>
          <w:rFonts w:cstheme="minorHAnsi"/>
          <w:lang w:eastAsia="pl-PL"/>
        </w:rPr>
      </w:pPr>
      <w:r w:rsidRPr="00637743">
        <w:rPr>
          <w:rFonts w:cstheme="minorHAnsi"/>
          <w:lang w:eastAsia="pl-PL"/>
        </w:rPr>
        <w:t xml:space="preserve">Zamawiający nie dopuszcza możliwości złożenia oferty przewidującej odmienny niż określony </w:t>
      </w:r>
      <w:r>
        <w:rPr>
          <w:rFonts w:cstheme="minorHAnsi"/>
          <w:lang w:eastAsia="pl-PL"/>
        </w:rPr>
        <w:br/>
      </w:r>
      <w:r w:rsidRPr="00637743">
        <w:rPr>
          <w:rFonts w:cstheme="minorHAnsi"/>
          <w:lang w:eastAsia="pl-PL"/>
        </w:rPr>
        <w:t>w niniejszej SWZ sposób wykonania zamówienia (oferty wariantowej).</w:t>
      </w:r>
    </w:p>
    <w:p w14:paraId="02FED744" w14:textId="77777777" w:rsidR="0076626C" w:rsidRPr="00637743" w:rsidRDefault="0076626C" w:rsidP="00137CED">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proofErr w:type="spellStart"/>
      <w:r>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(Dział VII, Rozdział III </w:t>
      </w:r>
      <w:proofErr w:type="spellStart"/>
      <w:r>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 Zmiany umowy).</w:t>
      </w:r>
    </w:p>
    <w:p w14:paraId="1933060E" w14:textId="0E1C2EAC" w:rsidR="00221D81" w:rsidRDefault="00A70CBE" w:rsidP="00137CED">
      <w:pPr>
        <w:pStyle w:val="Akapitzlist"/>
        <w:numPr>
          <w:ilvl w:val="0"/>
          <w:numId w:val="37"/>
        </w:numPr>
        <w:spacing w:after="0" w:line="300" w:lineRule="auto"/>
        <w:ind w:left="284" w:hanging="426"/>
        <w:jc w:val="both"/>
        <w:rPr>
          <w:rFonts w:cstheme="minorHAnsi"/>
          <w:lang w:eastAsia="de-DE"/>
        </w:rPr>
      </w:pPr>
      <w:bookmarkStart w:id="5" w:name="_Hlk100041562"/>
      <w:bookmarkStart w:id="6" w:name="_Hlk99616467"/>
      <w:bookmarkStart w:id="7" w:name="_Hlk135381546"/>
      <w:r w:rsidRPr="00A70CBE">
        <w:rPr>
          <w:rFonts w:eastAsia="Calibri" w:cstheme="minorHAnsi"/>
          <w:color w:val="00000A"/>
          <w:lang w:eastAsia="de-DE"/>
        </w:rPr>
        <w:t xml:space="preserve">Zamawiający wymaga, aby </w:t>
      </w:r>
      <w:r w:rsidR="00A37633">
        <w:rPr>
          <w:rFonts w:eastAsia="Calibri" w:cstheme="minorHAnsi"/>
          <w:color w:val="00000A"/>
          <w:lang w:eastAsia="de-DE"/>
        </w:rPr>
        <w:t xml:space="preserve">osoba </w:t>
      </w:r>
      <w:r w:rsidR="00A37633" w:rsidRPr="00A37633">
        <w:rPr>
          <w:rFonts w:eastAsia="Calibri" w:cstheme="minorHAnsi"/>
          <w:color w:val="00000A"/>
          <w:lang w:eastAsia="de-DE"/>
        </w:rPr>
        <w:t>posiadając</w:t>
      </w:r>
      <w:r w:rsidR="00A37633">
        <w:rPr>
          <w:rFonts w:eastAsia="Calibri" w:cstheme="minorHAnsi"/>
          <w:color w:val="00000A"/>
          <w:lang w:eastAsia="de-DE"/>
        </w:rPr>
        <w:t>a</w:t>
      </w:r>
      <w:r w:rsidR="00A37633" w:rsidRPr="00A37633">
        <w:rPr>
          <w:rFonts w:eastAsia="Calibri" w:cstheme="minorHAnsi"/>
          <w:color w:val="00000A"/>
          <w:lang w:eastAsia="de-DE"/>
        </w:rPr>
        <w:t xml:space="preserve"> uprawnienia budowlane do kierowania robotami budowlanymi bez ograniczeń dla specjalności</w:t>
      </w:r>
      <w:r w:rsidR="00A37633">
        <w:rPr>
          <w:rFonts w:eastAsia="Calibri" w:cstheme="minorHAnsi"/>
          <w:color w:val="00000A"/>
          <w:lang w:eastAsia="de-DE"/>
        </w:rPr>
        <w:t xml:space="preserve"> </w:t>
      </w:r>
      <w:r w:rsidR="00A37633" w:rsidRPr="0040086A">
        <w:rPr>
          <w:rFonts w:cstheme="minorHAnsi"/>
          <w:lang w:eastAsia="de-DE"/>
        </w:rPr>
        <w:t>instalacyjnej w zakresie sieci, instalacji i urządzeń elektrycznych i elektroenergetycznych</w:t>
      </w:r>
      <w:r w:rsidR="00221D81">
        <w:rPr>
          <w:rFonts w:cstheme="minorHAnsi"/>
          <w:lang w:eastAsia="de-DE"/>
        </w:rPr>
        <w:t>, wykonująca czynności tj.:</w:t>
      </w:r>
    </w:p>
    <w:p w14:paraId="26902CFE" w14:textId="79E879AE"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41ADC60" w14:textId="4922C948"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06339C2E" w14:textId="77777777"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15F27D00" w14:textId="5ADAC734" w:rsidR="00221D81" w:rsidRP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4E897CEC" w14:textId="79E9CED7" w:rsidR="00221D81"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sidR="00137CED">
        <w:rPr>
          <w:rFonts w:cstheme="minorHAnsi"/>
          <w:lang w:eastAsia="de-DE"/>
        </w:rPr>
        <w:t xml:space="preserve"> </w:t>
      </w:r>
      <w:r w:rsidRPr="00137CED">
        <w:rPr>
          <w:rFonts w:cstheme="minorHAnsi"/>
          <w:lang w:eastAsia="de-DE"/>
        </w:rPr>
        <w:t>planowanych robót budowlanych</w:t>
      </w:r>
      <w:r w:rsidR="00137CED">
        <w:rPr>
          <w:rFonts w:cstheme="minorHAnsi"/>
          <w:lang w:eastAsia="de-DE"/>
        </w:rPr>
        <w:t xml:space="preserve"> </w:t>
      </w:r>
      <w:r w:rsidRPr="00137CED">
        <w:rPr>
          <w:rFonts w:cstheme="minorHAnsi"/>
          <w:lang w:eastAsia="de-DE"/>
        </w:rPr>
        <w:t>lub ich poszczególnych etapów, które</w:t>
      </w:r>
      <w:r w:rsidR="00137CED">
        <w:rPr>
          <w:rFonts w:cstheme="minorHAnsi"/>
          <w:lang w:eastAsia="de-DE"/>
        </w:rPr>
        <w:t xml:space="preserve"> </w:t>
      </w:r>
      <w:r w:rsidRPr="00137CED">
        <w:rPr>
          <w:rFonts w:cstheme="minorHAnsi"/>
          <w:lang w:eastAsia="de-DE"/>
        </w:rPr>
        <w:t>mają być prowadzone jednocześnie lub kolejno,</w:t>
      </w:r>
    </w:p>
    <w:p w14:paraId="545778AA" w14:textId="30D1196B" w:rsidR="00221D81" w:rsidRPr="00137CED" w:rsidRDefault="00221D81" w:rsidP="00137CED">
      <w:pPr>
        <w:pStyle w:val="Akapitzlist"/>
        <w:numPr>
          <w:ilvl w:val="0"/>
          <w:numId w:val="184"/>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sidR="00137CED">
        <w:rPr>
          <w:rFonts w:cstheme="minorHAnsi"/>
          <w:lang w:eastAsia="de-DE"/>
        </w:rPr>
        <w:t xml:space="preserve"> </w:t>
      </w:r>
      <w:r w:rsidRPr="00137CED">
        <w:rPr>
          <w:rFonts w:cstheme="minorHAnsi"/>
          <w:lang w:eastAsia="de-DE"/>
        </w:rPr>
        <w:t>lub ich poszczególnych etapów;</w:t>
      </w:r>
    </w:p>
    <w:p w14:paraId="0733C62A" w14:textId="46C290B4" w:rsidR="00221D81" w:rsidRDefault="00221D81" w:rsidP="00137CED">
      <w:pPr>
        <w:pStyle w:val="Akapitzlist"/>
        <w:numPr>
          <w:ilvl w:val="0"/>
          <w:numId w:val="183"/>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sidR="00137CED">
        <w:rPr>
          <w:rFonts w:cstheme="minorHAnsi"/>
          <w:lang w:eastAsia="de-DE"/>
        </w:rPr>
        <w:t xml:space="preserve"> </w:t>
      </w:r>
      <w:r w:rsidRPr="00137CED">
        <w:rPr>
          <w:rFonts w:cstheme="minorHAnsi"/>
          <w:lang w:eastAsia="de-DE"/>
        </w:rPr>
        <w:t>robót budowlanych zasad bezpieczeństwa i ochrony zdrowia zawartych</w:t>
      </w:r>
      <w:r w:rsidR="00137CED">
        <w:rPr>
          <w:rFonts w:cstheme="minorHAnsi"/>
          <w:lang w:eastAsia="de-DE"/>
        </w:rPr>
        <w:t xml:space="preserve"> </w:t>
      </w:r>
      <w:r w:rsidRPr="00137CED">
        <w:rPr>
          <w:rFonts w:cstheme="minorHAnsi"/>
          <w:lang w:eastAsia="de-DE"/>
        </w:rPr>
        <w:t>w przepisach, o których mowa w art. 21a ust. 3</w:t>
      </w:r>
      <w:r w:rsidR="00137CED">
        <w:rPr>
          <w:rFonts w:cstheme="minorHAnsi"/>
          <w:lang w:eastAsia="de-DE"/>
        </w:rPr>
        <w:t xml:space="preserve"> ustawy Prawo Budowlane</w:t>
      </w:r>
      <w:r w:rsidRPr="00137CED">
        <w:rPr>
          <w:rFonts w:cstheme="minorHAnsi"/>
          <w:lang w:eastAsia="de-DE"/>
        </w:rPr>
        <w:t>, oraz w planie bezpieczeństwa</w:t>
      </w:r>
      <w:r w:rsidR="00137CED">
        <w:rPr>
          <w:rFonts w:cstheme="minorHAnsi"/>
          <w:lang w:eastAsia="de-DE"/>
        </w:rPr>
        <w:t xml:space="preserve"> </w:t>
      </w:r>
      <w:r w:rsidRPr="00137CED">
        <w:rPr>
          <w:rFonts w:cstheme="minorHAnsi"/>
          <w:lang w:eastAsia="de-DE"/>
        </w:rPr>
        <w:t>i ochrony zdrowia;</w:t>
      </w:r>
    </w:p>
    <w:p w14:paraId="135614D0" w14:textId="133E59D2" w:rsidR="00221D81" w:rsidRDefault="00221D81"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wprowadzanie niezbędnych zmian w informacji, o której mowa w art. 20 ust. 1</w:t>
      </w:r>
      <w:r w:rsidR="00137CED">
        <w:rPr>
          <w:rFonts w:cstheme="minorHAnsi"/>
          <w:lang w:eastAsia="de-DE"/>
        </w:rPr>
        <w:t xml:space="preserve"> </w:t>
      </w:r>
      <w:r w:rsidRPr="00137CED">
        <w:rPr>
          <w:rFonts w:cstheme="minorHAnsi"/>
          <w:lang w:eastAsia="de-DE"/>
        </w:rPr>
        <w:t>pkt 1b</w:t>
      </w:r>
      <w:r w:rsidR="00137CED" w:rsidRPr="00137CED">
        <w:t xml:space="preserve"> </w:t>
      </w:r>
      <w:r w:rsidR="00137CED" w:rsidRPr="00137CED">
        <w:rPr>
          <w:rFonts w:cstheme="minorHAnsi"/>
          <w:lang w:eastAsia="de-DE"/>
        </w:rPr>
        <w:t>ustawy Prawo Budowlane</w:t>
      </w:r>
      <w:r w:rsidRPr="00137CED">
        <w:rPr>
          <w:rFonts w:cstheme="minorHAnsi"/>
          <w:lang w:eastAsia="de-DE"/>
        </w:rPr>
        <w:t xml:space="preserve"> oraz w planie bezpieczeństwa i ochrony zdrowia, wynikających</w:t>
      </w:r>
      <w:r w:rsidR="00137CED">
        <w:rPr>
          <w:rFonts w:cstheme="minorHAnsi"/>
          <w:lang w:eastAsia="de-DE"/>
        </w:rPr>
        <w:t xml:space="preserve"> </w:t>
      </w:r>
      <w:r w:rsidRPr="00137CED">
        <w:rPr>
          <w:rFonts w:cstheme="minorHAnsi"/>
          <w:lang w:eastAsia="de-DE"/>
        </w:rPr>
        <w:t>z postępu wykonywanych robót budowlanych;</w:t>
      </w:r>
      <w:r w:rsidR="00A37633" w:rsidRPr="00137CED">
        <w:rPr>
          <w:rFonts w:cstheme="minorHAnsi"/>
          <w:lang w:eastAsia="de-DE"/>
        </w:rPr>
        <w:t xml:space="preserve"> </w:t>
      </w:r>
    </w:p>
    <w:p w14:paraId="20B30AB6" w14:textId="5E766390"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3DACED2D" w14:textId="65F7FA17"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6EB96F50" w14:textId="1E69CEC1" w:rsidR="00137CED" w:rsidRDefault="00137CED" w:rsidP="00137CED">
      <w:pPr>
        <w:pStyle w:val="Akapitzlist"/>
        <w:numPr>
          <w:ilvl w:val="0"/>
          <w:numId w:val="183"/>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471383F7" w14:textId="112EB42B"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52BA673B" w14:textId="3FE93FA2"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7B692D2" w14:textId="08604BF9"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 xml:space="preserve">wymaganych przepisami lub ustalonych w </w:t>
      </w:r>
      <w:r w:rsidRPr="00137CED">
        <w:rPr>
          <w:rFonts w:cstheme="minorHAnsi"/>
          <w:lang w:eastAsia="de-DE"/>
        </w:rPr>
        <w:lastRenderedPageBreak/>
        <w:t>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122B6F03" w14:textId="0B78B316" w:rsid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B9E30" w14:textId="67200AB9" w:rsidR="00137CED" w:rsidRPr="00137CED" w:rsidRDefault="00137CED" w:rsidP="00137CED">
      <w:pPr>
        <w:pStyle w:val="Akapitzlist"/>
        <w:numPr>
          <w:ilvl w:val="0"/>
          <w:numId w:val="183"/>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7D5CF64E" w14:textId="53B8554D" w:rsidR="00A70CBE" w:rsidRPr="0040086A" w:rsidRDefault="00A70CBE" w:rsidP="00137CED">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sidR="00A37633">
        <w:rPr>
          <w:rFonts w:cstheme="minorHAnsi"/>
          <w:lang w:eastAsia="de-DE"/>
        </w:rPr>
        <w:t xml:space="preserve">a </w:t>
      </w:r>
      <w:r w:rsidRPr="0040086A">
        <w:rPr>
          <w:rFonts w:cstheme="minorHAnsi"/>
          <w:lang w:eastAsia="de-DE"/>
        </w:rPr>
        <w:t>zatrudnion</w:t>
      </w:r>
      <w:r w:rsidR="00A37633">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5"/>
    <w:bookmarkEnd w:id="6"/>
    <w:p w14:paraId="3FBAFD23" w14:textId="77777777" w:rsidR="0076626C" w:rsidRPr="00A70CBE" w:rsidRDefault="0076626C" w:rsidP="00A70CBE">
      <w:pPr>
        <w:pStyle w:val="Style8"/>
        <w:widowControl/>
        <w:numPr>
          <w:ilvl w:val="0"/>
          <w:numId w:val="37"/>
        </w:numPr>
        <w:spacing w:line="300" w:lineRule="auto"/>
        <w:ind w:left="284" w:hanging="426"/>
        <w:jc w:val="both"/>
        <w:rPr>
          <w:rFonts w:asciiTheme="minorHAnsi" w:eastAsia="Calibri" w:hAnsiTheme="minorHAnsi" w:cstheme="minorHAnsi"/>
          <w:sz w:val="22"/>
          <w:szCs w:val="22"/>
          <w:lang w:val="pl-PL" w:eastAsia="pl-PL"/>
        </w:rPr>
      </w:pPr>
      <w:r w:rsidRPr="00A70CBE">
        <w:rPr>
          <w:rFonts w:asciiTheme="minorHAnsi" w:hAnsiTheme="minorHAnsi" w:cstheme="minorHAnsi"/>
          <w:sz w:val="22"/>
          <w:szCs w:val="22"/>
          <w:lang w:val="pl-PL"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13 powyżej czynności. Zamawiający uprawniony jest w szczególności do: </w:t>
      </w:r>
    </w:p>
    <w:p w14:paraId="038DF629"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Pr>
          <w:rFonts w:asciiTheme="minorHAnsi" w:hAnsiTheme="minorHAnsi" w:cstheme="minorHAnsi"/>
        </w:rPr>
        <w:br/>
      </w:r>
      <w:r w:rsidRPr="00637743">
        <w:rPr>
          <w:rFonts w:asciiTheme="minorHAnsi" w:hAnsiTheme="minorHAnsi" w:cstheme="minorHAnsi"/>
        </w:rPr>
        <w:t>i dokonywania ich oceny,</w:t>
      </w:r>
    </w:p>
    <w:p w14:paraId="78292DE6"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 ww. wymogów,</w:t>
      </w:r>
    </w:p>
    <w:p w14:paraId="5ED2DACC" w14:textId="77777777" w:rsidR="0076626C" w:rsidRPr="00637743" w:rsidRDefault="0076626C" w:rsidP="00033FA7">
      <w:pPr>
        <w:numPr>
          <w:ilvl w:val="0"/>
          <w:numId w:val="39"/>
        </w:numPr>
        <w:spacing w:after="0" w:line="300" w:lineRule="auto"/>
        <w:ind w:left="851" w:hanging="284"/>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5A20A2E4" w14:textId="56D118C1" w:rsidR="0076626C" w:rsidRPr="00637743" w:rsidRDefault="0076626C" w:rsidP="00A70CBE">
      <w:pPr>
        <w:numPr>
          <w:ilvl w:val="0"/>
          <w:numId w:val="40"/>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 xml:space="preserve">W trakcie realizacji przedmiotu zamówienia, na każde wezwanie Zamawiającego, w wyznaczonym </w:t>
      </w:r>
      <w:r w:rsidR="001605B1">
        <w:rPr>
          <w:rFonts w:asciiTheme="minorHAnsi" w:hAnsiTheme="minorHAnsi" w:cstheme="minorHAnsi"/>
          <w:lang w:eastAsia="ar-SA"/>
        </w:rPr>
        <w:br/>
      </w:r>
      <w:r w:rsidRPr="00637743">
        <w:rPr>
          <w:rFonts w:asciiTheme="minorHAnsi" w:hAnsiTheme="minorHAnsi" w:cstheme="minorHAnsi"/>
          <w:lang w:eastAsia="ar-SA"/>
        </w:rPr>
        <w:t>w tym wezwaniu terminie, Wykonawca przedłoży Zamawiającemu wskazane poniżej dowody w celu potwierdzenia spełnienia wymogu zatrudnienia na podstawie umowy o pracę, przez Wykonawcę lub Podwykonawcę, osób wykonujących wskazane w ust. 1</w:t>
      </w:r>
      <w:r>
        <w:rPr>
          <w:rFonts w:asciiTheme="minorHAnsi" w:hAnsiTheme="minorHAnsi" w:cstheme="minorHAnsi"/>
          <w:lang w:eastAsia="ar-SA"/>
        </w:rPr>
        <w:t>3</w:t>
      </w:r>
      <w:r w:rsidRPr="00637743">
        <w:rPr>
          <w:rFonts w:asciiTheme="minorHAnsi" w:hAnsiTheme="minorHAnsi" w:cstheme="minorHAnsi"/>
          <w:lang w:eastAsia="ar-SA"/>
        </w:rPr>
        <w:t xml:space="preserve"> </w:t>
      </w:r>
      <w:r>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3115FC6A"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bookmarkStart w:id="8" w:name="_Hlk99446481"/>
      <w:r w:rsidRPr="00142EDC">
        <w:rPr>
          <w:rFonts w:cstheme="minorHAnsi"/>
        </w:rPr>
        <w:t>oświadczenia zatrudnionego pracownika,</w:t>
      </w:r>
    </w:p>
    <w:p w14:paraId="33814474"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oświadczenia wykonawcy lub podwykonawcy o zatrudnieniu pracownika na podstawie umowy o pracę;</w:t>
      </w:r>
    </w:p>
    <w:p w14:paraId="012BD6BC"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wykazu pracowników wykonujących roboty budowlane określone w ust. </w:t>
      </w:r>
      <w:r>
        <w:rPr>
          <w:rFonts w:cstheme="minorHAnsi"/>
        </w:rPr>
        <w:t>13</w:t>
      </w:r>
      <w:r w:rsidRPr="00142EDC">
        <w:rPr>
          <w:rFonts w:cstheme="minorHAnsi"/>
        </w:rPr>
        <w:t xml:space="preserve"> powyżej oraz jego aktualizacji;</w:t>
      </w:r>
    </w:p>
    <w:p w14:paraId="09D98D71" w14:textId="77777777" w:rsidR="0076626C" w:rsidRPr="00142EDC"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7A13E2CB" w14:textId="77777777" w:rsidR="0076626C" w:rsidRPr="0070287D" w:rsidRDefault="0076626C" w:rsidP="00033FA7">
      <w:pPr>
        <w:pStyle w:val="Akapitzlist"/>
        <w:numPr>
          <w:ilvl w:val="0"/>
          <w:numId w:val="41"/>
        </w:numPr>
        <w:spacing w:after="0" w:line="300" w:lineRule="auto"/>
        <w:ind w:left="851" w:hanging="284"/>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142EDC">
        <w:rPr>
          <w:rFonts w:cstheme="minorHAnsi"/>
        </w:rPr>
        <w:t>późn</w:t>
      </w:r>
      <w:proofErr w:type="spellEnd"/>
      <w:r w:rsidRPr="00142EDC">
        <w:rPr>
          <w:rFonts w:cstheme="minorHAnsi"/>
        </w:rPr>
        <w:t xml:space="preserve">. zm.) oraz jego aktualizacji. </w:t>
      </w:r>
      <w:bookmarkEnd w:id="8"/>
    </w:p>
    <w:p w14:paraId="67F07AAB" w14:textId="77777777" w:rsidR="0076626C" w:rsidRPr="00637743" w:rsidRDefault="0076626C" w:rsidP="0076626C">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zawierających informacje niezbędne do weryfikacji zatrudnienia na podstawie umowy o pracę, w szczególności imię i nazwisko zatrudnionego pracownika, datę zawarcia umowy, rodzaj umowy o pracę oraz zakres obowiązków pracownika.</w:t>
      </w:r>
    </w:p>
    <w:p w14:paraId="0F9EF087" w14:textId="77777777" w:rsidR="0076626C" w:rsidRDefault="0076626C" w:rsidP="00033FA7">
      <w:pPr>
        <w:pStyle w:val="Akapitzlist"/>
        <w:numPr>
          <w:ilvl w:val="0"/>
          <w:numId w:val="40"/>
        </w:numPr>
        <w:tabs>
          <w:tab w:val="center" w:pos="-2520"/>
        </w:tabs>
        <w:spacing w:after="0" w:line="300" w:lineRule="auto"/>
        <w:ind w:left="426" w:hanging="426"/>
        <w:contextualSpacing/>
        <w:jc w:val="both"/>
        <w:rPr>
          <w:rFonts w:cstheme="minorHAnsi"/>
          <w:lang w:eastAsia="pl-PL"/>
        </w:rPr>
      </w:pPr>
      <w:r w:rsidRPr="00637743">
        <w:rPr>
          <w:rFonts w:cstheme="minorHAnsi"/>
          <w:color w:val="000000"/>
        </w:rPr>
        <w:lastRenderedPageBreak/>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bookmarkEnd w:id="7"/>
    <w:p w14:paraId="5F7E2EED" w14:textId="1DFE45A0" w:rsidR="0076626C" w:rsidRPr="003B5357" w:rsidRDefault="0076626C" w:rsidP="00033FA7">
      <w:pPr>
        <w:pStyle w:val="Akapitzlist"/>
        <w:numPr>
          <w:ilvl w:val="0"/>
          <w:numId w:val="40"/>
        </w:numPr>
        <w:tabs>
          <w:tab w:val="center" w:pos="-2520"/>
        </w:tabs>
        <w:spacing w:after="0" w:line="300" w:lineRule="auto"/>
        <w:ind w:left="426" w:hanging="426"/>
        <w:contextualSpacing/>
        <w:jc w:val="both"/>
      </w:pPr>
      <w:r w:rsidRPr="00332937">
        <w:rPr>
          <w:rFonts w:cstheme="minorHAnsi"/>
          <w:lang w:eastAsia="pl-PL"/>
        </w:rPr>
        <w:t xml:space="preserve">Zamawiający określa w projektowanych postanowieniach umowy, stanowiących załącznik nr 4 </w:t>
      </w:r>
      <w:r>
        <w:rPr>
          <w:rFonts w:cstheme="minorHAnsi"/>
          <w:lang w:eastAsia="pl-PL"/>
        </w:rPr>
        <w:br/>
      </w:r>
      <w:r w:rsidRPr="00332937">
        <w:rPr>
          <w:rFonts w:cstheme="minorHAnsi"/>
          <w:lang w:eastAsia="pl-PL"/>
        </w:rPr>
        <w:t>do SWZ</w:t>
      </w:r>
      <w:r w:rsidRPr="00637743">
        <w:t xml:space="preserve"> sankcj</w:t>
      </w:r>
      <w:r>
        <w:t>e</w:t>
      </w:r>
      <w:r w:rsidRPr="00637743">
        <w:t xml:space="preserve"> z tytułu niespełnienia tych wymagań</w:t>
      </w:r>
      <w:r>
        <w:t xml:space="preserve"> określonych ust. 1</w:t>
      </w:r>
      <w:r w:rsidR="001605B1">
        <w:t>3</w:t>
      </w:r>
      <w:r>
        <w:t xml:space="preserve"> powyżej.</w:t>
      </w:r>
    </w:p>
    <w:p w14:paraId="06DB29A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informuje, iż NIE wymaga złożenia wadium.</w:t>
      </w:r>
    </w:p>
    <w:p w14:paraId="20DA4A5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nie przewiduje zamówień, o których mowa w art. 214 ust. 1 pkt 7 i 8 </w:t>
      </w:r>
      <w:proofErr w:type="spellStart"/>
      <w:r>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7163589A"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0B4AFA18"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proofErr w:type="spellStart"/>
      <w:r>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56691ECB" w14:textId="77777777" w:rsidR="0076626C" w:rsidRPr="00637743" w:rsidRDefault="0076626C" w:rsidP="00033FA7">
      <w:pPr>
        <w:numPr>
          <w:ilvl w:val="0"/>
          <w:numId w:val="40"/>
        </w:numPr>
        <w:tabs>
          <w:tab w:val="center" w:pos="-2520"/>
        </w:tabs>
        <w:spacing w:after="0" w:line="300" w:lineRule="auto"/>
        <w:ind w:left="426"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19CF34CE"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proofErr w:type="spellStart"/>
      <w:r>
        <w:rPr>
          <w:rFonts w:asciiTheme="minorHAnsi" w:hAnsiTheme="minorHAnsi" w:cstheme="minorHAnsi"/>
        </w:rPr>
        <w:t>Pzp</w:t>
      </w:r>
      <w:proofErr w:type="spellEnd"/>
      <w:r w:rsidRPr="00637743">
        <w:rPr>
          <w:rFonts w:asciiTheme="minorHAnsi" w:hAnsiTheme="minorHAnsi" w:cstheme="minorHAnsi"/>
        </w:rPr>
        <w:t>.</w:t>
      </w:r>
    </w:p>
    <w:p w14:paraId="3D297B4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proofErr w:type="spellStart"/>
      <w:r>
        <w:rPr>
          <w:rFonts w:asciiTheme="minorHAnsi" w:hAnsiTheme="minorHAnsi" w:cstheme="minorHAnsi"/>
        </w:rPr>
        <w:t>Pzp</w:t>
      </w:r>
      <w:proofErr w:type="spellEnd"/>
      <w:r w:rsidRPr="00637743">
        <w:rPr>
          <w:rFonts w:asciiTheme="minorHAnsi" w:hAnsiTheme="minorHAnsi" w:cstheme="minorHAnsi"/>
        </w:rPr>
        <w:t>.</w:t>
      </w:r>
    </w:p>
    <w:p w14:paraId="7B6A6432"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proofErr w:type="spellStart"/>
      <w:r>
        <w:rPr>
          <w:rFonts w:asciiTheme="minorHAnsi" w:hAnsiTheme="minorHAnsi" w:cstheme="minorHAnsi"/>
        </w:rPr>
        <w:t>Pzp</w:t>
      </w:r>
      <w:proofErr w:type="spellEnd"/>
      <w:r w:rsidRPr="00637743">
        <w:rPr>
          <w:rFonts w:asciiTheme="minorHAnsi" w:hAnsiTheme="minorHAnsi" w:cstheme="minorHAnsi"/>
        </w:rPr>
        <w:t xml:space="preserve">.  </w:t>
      </w:r>
    </w:p>
    <w:p w14:paraId="3B92CE78" w14:textId="7777777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 xml:space="preserve">Zamawiający </w:t>
      </w:r>
      <w:r>
        <w:rPr>
          <w:rFonts w:asciiTheme="minorHAnsi" w:hAnsiTheme="minorHAnsi" w:cstheme="minorHAnsi"/>
        </w:rPr>
        <w:t>dopuszcza</w:t>
      </w:r>
      <w:r w:rsidRPr="00637743">
        <w:rPr>
          <w:rFonts w:asciiTheme="minorHAnsi" w:hAnsiTheme="minorHAnsi" w:cstheme="minorHAnsi"/>
        </w:rPr>
        <w:t xml:space="preserve"> możliwoś</w:t>
      </w:r>
      <w:r>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proofErr w:type="spellStart"/>
      <w:r>
        <w:rPr>
          <w:rFonts w:asciiTheme="minorHAnsi" w:hAnsiTheme="minorHAnsi" w:cstheme="minorHAnsi"/>
        </w:rPr>
        <w:t>Pzp</w:t>
      </w:r>
      <w:proofErr w:type="spellEnd"/>
      <w:r w:rsidRPr="00637743">
        <w:rPr>
          <w:rFonts w:asciiTheme="minorHAnsi" w:hAnsiTheme="minorHAnsi" w:cstheme="minorHAnsi"/>
        </w:rPr>
        <w:t>.</w:t>
      </w:r>
    </w:p>
    <w:p w14:paraId="0A07B8A0" w14:textId="4CDED587" w:rsidR="0076626C" w:rsidRPr="00637743" w:rsidRDefault="0076626C" w:rsidP="00033FA7">
      <w:pPr>
        <w:numPr>
          <w:ilvl w:val="0"/>
          <w:numId w:val="40"/>
        </w:numPr>
        <w:tabs>
          <w:tab w:val="center" w:pos="-2520"/>
        </w:tabs>
        <w:spacing w:after="0" w:line="300" w:lineRule="auto"/>
        <w:ind w:left="426"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Pr>
          <w:rFonts w:asciiTheme="minorHAnsi" w:hAnsiTheme="minorHAnsi" w:cstheme="minorHAnsi"/>
        </w:rPr>
        <w:t>a</w:t>
      </w:r>
      <w:r w:rsidRPr="00637743">
        <w:rPr>
          <w:rFonts w:asciiTheme="minorHAnsi" w:hAnsiTheme="minorHAnsi" w:cstheme="minorHAnsi"/>
        </w:rPr>
        <w:t xml:space="preserve"> przez Wykonawcę wizji lokalnej </w:t>
      </w:r>
      <w:r w:rsidR="001605B1">
        <w:rPr>
          <w:rFonts w:asciiTheme="minorHAnsi" w:hAnsiTheme="minorHAnsi" w:cstheme="minorHAnsi"/>
        </w:rPr>
        <w:br/>
      </w:r>
      <w:r w:rsidRPr="00637743">
        <w:rPr>
          <w:rFonts w:asciiTheme="minorHAnsi" w:hAnsiTheme="minorHAnsi" w:cstheme="minorHAnsi"/>
        </w:rPr>
        <w:t>na</w:t>
      </w:r>
      <w:r>
        <w:rPr>
          <w:rFonts w:asciiTheme="minorHAnsi" w:hAnsiTheme="minorHAnsi" w:cstheme="minorHAnsi"/>
        </w:rPr>
        <w:t xml:space="preserve"> </w:t>
      </w:r>
      <w:r w:rsidRPr="00637743">
        <w:rPr>
          <w:rFonts w:asciiTheme="minorHAnsi" w:hAnsiTheme="minorHAnsi" w:cstheme="minorHAnsi"/>
        </w:rPr>
        <w:t>podstawie art. 131 ust. 2</w:t>
      </w:r>
      <w:r>
        <w:rPr>
          <w:rFonts w:asciiTheme="minorHAnsi" w:hAnsiTheme="minorHAnsi" w:cstheme="minorHAnsi"/>
        </w:rPr>
        <w:t xml:space="preserve"> </w:t>
      </w:r>
      <w:proofErr w:type="spellStart"/>
      <w:r>
        <w:rPr>
          <w:rFonts w:asciiTheme="minorHAnsi" w:hAnsiTheme="minorHAnsi" w:cstheme="minorHAnsi"/>
        </w:rPr>
        <w:t>Pzp</w:t>
      </w:r>
      <w:proofErr w:type="spellEnd"/>
      <w:r>
        <w:rPr>
          <w:rFonts w:asciiTheme="minorHAnsi" w:hAnsiTheme="minorHAnsi" w:cstheme="minorHAnsi"/>
        </w:rPr>
        <w:t>.</w:t>
      </w:r>
      <w:r w:rsidRPr="00637743">
        <w:rPr>
          <w:rFonts w:asciiTheme="minorHAnsi" w:hAnsiTheme="minorHAnsi" w:cstheme="minorHAnsi"/>
        </w:rPr>
        <w:t xml:space="preserve"> Celem ustalenia terminu wizji lokalnej należy </w:t>
      </w:r>
      <w:r>
        <w:rPr>
          <w:rFonts w:asciiTheme="minorHAnsi" w:hAnsiTheme="minorHAnsi" w:cstheme="minorHAnsi"/>
        </w:rPr>
        <w:t>przesłać</w:t>
      </w:r>
      <w:r w:rsidRPr="00637743">
        <w:rPr>
          <w:rFonts w:asciiTheme="minorHAnsi" w:hAnsiTheme="minorHAnsi" w:cstheme="minorHAnsi"/>
        </w:rPr>
        <w:t xml:space="preserve"> wniosek </w:t>
      </w:r>
      <w:r w:rsidR="00E6582E">
        <w:rPr>
          <w:rFonts w:asciiTheme="minorHAnsi" w:hAnsiTheme="minorHAnsi" w:cstheme="minorHAnsi"/>
        </w:rPr>
        <w:br/>
      </w:r>
      <w:r w:rsidRPr="00637743">
        <w:rPr>
          <w:rFonts w:asciiTheme="minorHAnsi" w:hAnsiTheme="minorHAnsi" w:cstheme="minorHAnsi"/>
        </w:rPr>
        <w:t xml:space="preserve">o odbycie wizji lokalnej </w:t>
      </w:r>
      <w:r w:rsidR="008D6833" w:rsidRPr="008D6833">
        <w:rPr>
          <w:rFonts w:asciiTheme="minorHAnsi" w:hAnsiTheme="minorHAnsi" w:cstheme="minorHAnsi"/>
        </w:rPr>
        <w:t xml:space="preserve">za pośrednictwem </w:t>
      </w:r>
      <w:r w:rsidR="00AA51B3" w:rsidRPr="00AA51B3">
        <w:rPr>
          <w:rFonts w:asciiTheme="minorHAnsi" w:eastAsiaTheme="minorHAnsi" w:hAnsiTheme="minorHAnsi" w:cs="Calibri"/>
          <w:color w:val="1155CC"/>
          <w:u w:val="single"/>
          <w:lang w:eastAsia="ar-SA"/>
        </w:rPr>
        <w:t>platformazakupowa.pl</w:t>
      </w:r>
    </w:p>
    <w:p w14:paraId="65427C3C" w14:textId="5A950B56" w:rsidR="0076626C" w:rsidRDefault="0076626C" w:rsidP="00033FA7">
      <w:pPr>
        <w:numPr>
          <w:ilvl w:val="0"/>
          <w:numId w:val="40"/>
        </w:numPr>
        <w:tabs>
          <w:tab w:val="center" w:pos="-2520"/>
        </w:tabs>
        <w:spacing w:after="0" w:line="300" w:lineRule="auto"/>
        <w:ind w:left="426"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Pr>
          <w:rFonts w:asciiTheme="minorHAnsi" w:hAnsiTheme="minorHAnsi" w:cstheme="minorHAnsi"/>
        </w:rPr>
        <w:t>W</w:t>
      </w:r>
      <w:r w:rsidRPr="00637743">
        <w:rPr>
          <w:rFonts w:asciiTheme="minorHAnsi" w:hAnsiTheme="minorHAnsi" w:cstheme="minorHAnsi"/>
        </w:rPr>
        <w:t>arunki dotyczące</w:t>
      </w:r>
      <w:r>
        <w:rPr>
          <w:rFonts w:asciiTheme="minorHAnsi" w:hAnsiTheme="minorHAnsi" w:cstheme="minorHAnsi"/>
        </w:rPr>
        <w:t xml:space="preserve"> </w:t>
      </w:r>
      <w:r w:rsidRPr="00637743">
        <w:rPr>
          <w:rFonts w:asciiTheme="minorHAnsi" w:hAnsiTheme="minorHAnsi" w:cstheme="minorHAnsi"/>
        </w:rPr>
        <w:t>zabezpieczenia należytego wykonania umowy zostały określone w projektowanych postanowieniach</w:t>
      </w:r>
      <w:r>
        <w:rPr>
          <w:rFonts w:asciiTheme="minorHAnsi" w:hAnsiTheme="minorHAnsi" w:cstheme="minorHAnsi"/>
        </w:rPr>
        <w:t xml:space="preserve"> </w:t>
      </w:r>
      <w:r w:rsidRPr="00637743">
        <w:rPr>
          <w:rFonts w:asciiTheme="minorHAnsi" w:hAnsiTheme="minorHAnsi" w:cstheme="minorHAnsi"/>
        </w:rPr>
        <w:t xml:space="preserve">umowy - załącznik nr 4 do SWZ. </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730F0BEE" w:rsidR="00932751" w:rsidRDefault="0087690D" w:rsidP="00932751">
      <w:pPr>
        <w:tabs>
          <w:tab w:val="left" w:pos="4860"/>
        </w:tabs>
        <w:spacing w:after="0" w:line="300" w:lineRule="auto"/>
        <w:jc w:val="both"/>
        <w:rPr>
          <w:rFonts w:asciiTheme="minorHAnsi" w:hAnsiTheme="minorHAnsi" w:cstheme="minorHAnsi"/>
          <w:b/>
          <w:bCs/>
          <w:lang w:eastAsia="pl-PL"/>
        </w:rPr>
      </w:pPr>
      <w:r>
        <w:rPr>
          <w:rFonts w:asciiTheme="minorHAnsi" w:hAnsiTheme="minorHAnsi" w:cstheme="minorHAnsi"/>
          <w:lang w:eastAsia="pl-PL"/>
        </w:rPr>
        <w:t>Terminy</w:t>
      </w:r>
      <w:r w:rsidR="00932751" w:rsidRPr="00314DFE">
        <w:rPr>
          <w:rFonts w:asciiTheme="minorHAnsi" w:hAnsiTheme="minorHAnsi" w:cstheme="minorHAnsi"/>
          <w:lang w:eastAsia="pl-PL"/>
        </w:rPr>
        <w:t xml:space="preserve"> realizacji przedmiotu zamówienia</w:t>
      </w:r>
      <w:r w:rsidR="00F62CC7">
        <w:rPr>
          <w:rFonts w:asciiTheme="minorHAnsi" w:hAnsiTheme="minorHAnsi" w:cstheme="minorHAnsi"/>
          <w:lang w:eastAsia="pl-PL"/>
        </w:rPr>
        <w:t>:</w:t>
      </w:r>
    </w:p>
    <w:p w14:paraId="421A22B1" w14:textId="6E9F05E8" w:rsidR="00F62CC7" w:rsidRDefault="00A00D23" w:rsidP="002C0F1F">
      <w:pPr>
        <w:pStyle w:val="Akapitzlist"/>
        <w:numPr>
          <w:ilvl w:val="0"/>
          <w:numId w:val="119"/>
        </w:numPr>
        <w:tabs>
          <w:tab w:val="left" w:pos="567"/>
        </w:tabs>
        <w:spacing w:after="0" w:line="300" w:lineRule="auto"/>
        <w:ind w:left="567" w:hanging="283"/>
        <w:jc w:val="both"/>
        <w:rPr>
          <w:rFonts w:cstheme="minorHAnsi"/>
          <w:b/>
        </w:rPr>
      </w:pPr>
      <w:r>
        <w:rPr>
          <w:rFonts w:cstheme="minorHAnsi"/>
          <w:bCs/>
        </w:rPr>
        <w:t>Projekt</w:t>
      </w:r>
      <w:r w:rsidR="00F62CC7" w:rsidRPr="002C0F1F">
        <w:rPr>
          <w:rFonts w:cstheme="minorHAnsi"/>
          <w:bCs/>
        </w:rPr>
        <w:t xml:space="preserve"> kompletnej dokumentacji instalacji fotowoltaicznej – </w:t>
      </w:r>
      <w:r w:rsidR="00450049">
        <w:rPr>
          <w:rFonts w:cstheme="minorHAnsi"/>
          <w:b/>
        </w:rPr>
        <w:t>21</w:t>
      </w:r>
      <w:r w:rsidR="00877086" w:rsidRPr="00F62CC7">
        <w:rPr>
          <w:rFonts w:cstheme="minorHAnsi"/>
          <w:b/>
        </w:rPr>
        <w:t xml:space="preserve"> </w:t>
      </w:r>
      <w:r w:rsidR="00F62CC7" w:rsidRPr="00F62CC7">
        <w:rPr>
          <w:rFonts w:cstheme="minorHAnsi"/>
          <w:b/>
        </w:rPr>
        <w:t>dni od dnia podpisania umowy;</w:t>
      </w:r>
    </w:p>
    <w:p w14:paraId="18447F0D" w14:textId="28D64C28" w:rsidR="00F62CC7" w:rsidRPr="009D7710" w:rsidRDefault="00F62CC7" w:rsidP="00593114">
      <w:pPr>
        <w:pStyle w:val="Akapitzlist"/>
        <w:numPr>
          <w:ilvl w:val="0"/>
          <w:numId w:val="119"/>
        </w:numPr>
        <w:tabs>
          <w:tab w:val="left" w:pos="567"/>
        </w:tabs>
        <w:spacing w:after="0" w:line="300" w:lineRule="auto"/>
        <w:ind w:left="567" w:hanging="283"/>
        <w:jc w:val="both"/>
        <w:rPr>
          <w:rFonts w:cstheme="minorHAnsi"/>
          <w:b/>
        </w:rPr>
      </w:pPr>
      <w:r w:rsidRPr="00124E0C">
        <w:rPr>
          <w:rFonts w:cstheme="minorHAnsi"/>
          <w:bCs/>
        </w:rPr>
        <w:t xml:space="preserve">wykonanie robót budowlanych i montażowych – </w:t>
      </w:r>
      <w:r w:rsidRPr="00141DFD">
        <w:rPr>
          <w:rFonts w:cstheme="minorHAnsi"/>
          <w:b/>
        </w:rPr>
        <w:t xml:space="preserve">do </w:t>
      </w:r>
      <w:r w:rsidR="00124E0C" w:rsidRPr="00141DFD">
        <w:rPr>
          <w:rFonts w:cstheme="minorHAnsi"/>
          <w:b/>
        </w:rPr>
        <w:t>11</w:t>
      </w:r>
      <w:r w:rsidR="00450049" w:rsidRPr="00141DFD">
        <w:rPr>
          <w:rFonts w:cstheme="minorHAnsi"/>
          <w:b/>
        </w:rPr>
        <w:t>.12</w:t>
      </w:r>
      <w:r w:rsidRPr="00141DFD">
        <w:rPr>
          <w:rFonts w:cstheme="minorHAnsi"/>
          <w:b/>
        </w:rPr>
        <w:t>.2023 r.;</w:t>
      </w:r>
    </w:p>
    <w:p w14:paraId="41BF21BB" w14:textId="0A5C5876" w:rsidR="0087690D" w:rsidRPr="00450049" w:rsidRDefault="00F62CC7" w:rsidP="002C0F1F">
      <w:pPr>
        <w:pStyle w:val="Akapitzlist"/>
        <w:numPr>
          <w:ilvl w:val="0"/>
          <w:numId w:val="119"/>
        </w:numPr>
        <w:tabs>
          <w:tab w:val="left" w:pos="567"/>
        </w:tabs>
        <w:spacing w:after="0" w:line="300" w:lineRule="auto"/>
        <w:ind w:left="567" w:hanging="283"/>
        <w:jc w:val="both"/>
        <w:rPr>
          <w:rFonts w:cstheme="minorHAnsi"/>
          <w:bCs/>
        </w:rPr>
      </w:pPr>
      <w:r w:rsidRPr="00450049">
        <w:rPr>
          <w:rFonts w:cstheme="minorHAnsi"/>
          <w:bCs/>
        </w:rPr>
        <w:t xml:space="preserve">uruchomienie i przekazanie do eksploatacji instalacji fotowoltaicznej – </w:t>
      </w:r>
      <w:r w:rsidRPr="00450049">
        <w:rPr>
          <w:rFonts w:cstheme="minorHAnsi"/>
          <w:b/>
        </w:rPr>
        <w:t xml:space="preserve">do </w:t>
      </w:r>
      <w:r w:rsidR="00450049">
        <w:rPr>
          <w:rFonts w:cstheme="minorHAnsi"/>
          <w:b/>
        </w:rPr>
        <w:t>18.12</w:t>
      </w:r>
      <w:r w:rsidRPr="00450049">
        <w:rPr>
          <w:rFonts w:cstheme="minorHAnsi"/>
          <w:b/>
        </w:rPr>
        <w:t>.2023 r.</w:t>
      </w:r>
    </w:p>
    <w:p w14:paraId="47053076" w14:textId="2717A4D4" w:rsidR="001A1275" w:rsidRPr="00CD3367" w:rsidRDefault="0087690D" w:rsidP="00CD3367">
      <w:pPr>
        <w:tabs>
          <w:tab w:val="left" w:pos="567"/>
        </w:tabs>
        <w:spacing w:after="0" w:line="300" w:lineRule="auto"/>
        <w:jc w:val="both"/>
        <w:rPr>
          <w:rFonts w:cstheme="minorHAnsi"/>
          <w:bCs/>
        </w:rPr>
      </w:pPr>
      <w:r>
        <w:rPr>
          <w:rFonts w:cstheme="minorHAnsi"/>
          <w:bCs/>
        </w:rPr>
        <w:t>Przy czym p</w:t>
      </w:r>
      <w:r w:rsidRPr="0087690D">
        <w:rPr>
          <w:rFonts w:cstheme="minorHAnsi"/>
          <w:bCs/>
        </w:rPr>
        <w:t xml:space="preserve">race budowlane prowadzone po 31 sierpnia 2023 r. mogą być prowadzone na terenie obiektu pod warunkiem, że nie będą stwarzały uciążliwości lub zagrożenia dla uczniów, pracowników szkoły </w:t>
      </w:r>
      <w:r>
        <w:rPr>
          <w:rFonts w:cstheme="minorHAnsi"/>
          <w:bCs/>
        </w:rPr>
        <w:br/>
      </w:r>
      <w:r w:rsidRPr="0087690D">
        <w:rPr>
          <w:rFonts w:cstheme="minorHAnsi"/>
          <w:bCs/>
        </w:rPr>
        <w:t>i innych użytkowników obiektu oraz muszą być one prowadzone z poszanowaniem zapisów rozporządzenia Ministra Edukacji Narodowej i Sportu z dnia 31 grudnia 2002 r. w sprawie bezpieczeństwa i higieny w publicznych i niepublicznych szkołach i placówkach.</w:t>
      </w:r>
    </w:p>
    <w:p w14:paraId="56841892" w14:textId="77777777" w:rsidR="0040086A" w:rsidRDefault="0040086A" w:rsidP="00B02288">
      <w:pPr>
        <w:spacing w:after="0" w:line="300" w:lineRule="auto"/>
        <w:ind w:left="284" w:hanging="284"/>
        <w:jc w:val="both"/>
        <w:outlineLvl w:val="2"/>
        <w:rPr>
          <w:rFonts w:asciiTheme="minorHAnsi" w:hAnsiTheme="minorHAnsi" w:cstheme="minorHAnsi"/>
          <w:b/>
          <w:bCs/>
          <w:lang w:eastAsia="pl-PL"/>
        </w:rPr>
      </w:pPr>
    </w:p>
    <w:p w14:paraId="3059B1D0" w14:textId="6535A83D"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033FA7">
      <w:pPr>
        <w:pStyle w:val="Akapitzlist"/>
        <w:numPr>
          <w:ilvl w:val="0"/>
          <w:numId w:val="72"/>
        </w:numPr>
        <w:spacing w:after="0" w:line="320" w:lineRule="auto"/>
        <w:ind w:left="284" w:hanging="284"/>
        <w:jc w:val="both"/>
        <w:rPr>
          <w:rFonts w:cs="Calibri"/>
        </w:rPr>
      </w:pPr>
      <w:r w:rsidRPr="009C7712">
        <w:rPr>
          <w:rFonts w:cs="Calibri"/>
        </w:rPr>
        <w:lastRenderedPageBreak/>
        <w:t xml:space="preserve">Postępowanie prowadzone jest w języku polskim </w:t>
      </w:r>
      <w:bookmarkStart w:id="9" w:name="_Hlk135738203"/>
      <w:r w:rsidRPr="009C7712">
        <w:rPr>
          <w:rFonts w:cs="Calibri"/>
        </w:rPr>
        <w:t xml:space="preserve">za pośrednictwem </w:t>
      </w:r>
      <w:hyperlink r:id="rId13">
        <w:r w:rsidRPr="009C7712">
          <w:rPr>
            <w:rFonts w:cs="Calibri"/>
            <w:color w:val="1155CC"/>
            <w:u w:val="single"/>
          </w:rPr>
          <w:t>platformazakupowa.pl</w:t>
        </w:r>
      </w:hyperlink>
      <w:r w:rsidRPr="009C7712">
        <w:rPr>
          <w:rFonts w:cs="Calibri"/>
        </w:rPr>
        <w:t xml:space="preserve"> pod adresem: </w:t>
      </w:r>
      <w:hyperlink r:id="rId14" w:history="1">
        <w:r w:rsidRPr="00777ED7">
          <w:rPr>
            <w:rStyle w:val="Hipercze"/>
            <w:rFonts w:cs="Calibri"/>
          </w:rPr>
          <w:t>https://platformazakupowa.pl/pn/mbfo_mstwarszawa</w:t>
        </w:r>
      </w:hyperlink>
      <w:bookmarkEnd w:id="9"/>
      <w:r>
        <w:rPr>
          <w:rFonts w:cs="Calibri"/>
        </w:rPr>
        <w:t xml:space="preserve"> </w:t>
      </w:r>
    </w:p>
    <w:p w14:paraId="696B963B" w14:textId="75F5391A" w:rsidR="009C7712" w:rsidRPr="009C7712" w:rsidRDefault="009C7712" w:rsidP="00033FA7">
      <w:pPr>
        <w:pStyle w:val="Akapitzlist"/>
        <w:numPr>
          <w:ilvl w:val="0"/>
          <w:numId w:val="72"/>
        </w:numPr>
        <w:spacing w:after="0" w:line="320" w:lineRule="auto"/>
        <w:ind w:left="284" w:hanging="284"/>
        <w:jc w:val="both"/>
        <w:rPr>
          <w:rFonts w:cs="Calibri"/>
        </w:rPr>
      </w:pPr>
      <w:r w:rsidRPr="009C7712">
        <w:rPr>
          <w:rFonts w:cs="Calibri"/>
        </w:rPr>
        <w:t xml:space="preserve">W celu skrócenia czasu udzielenia odpowiedzi na pytania komunikacja między zamawiającym </w:t>
      </w:r>
      <w:r w:rsidR="009D414B">
        <w:rPr>
          <w:rFonts w:cs="Calibri"/>
        </w:rPr>
        <w:br/>
      </w:r>
      <w:r w:rsidRPr="009C7712">
        <w:rPr>
          <w:rFonts w:cs="Calibri"/>
        </w:rPr>
        <w:t>a wykonawcami w zakresie:</w:t>
      </w:r>
    </w:p>
    <w:p w14:paraId="5F6F4C1E" w14:textId="451D60C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2E00840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4BE7608" w14:textId="3E35B538"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C2F5E9" w14:textId="22457536"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033FA7">
      <w:pPr>
        <w:pStyle w:val="Akapitzlist"/>
        <w:numPr>
          <w:ilvl w:val="0"/>
          <w:numId w:val="73"/>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030775B" w:rsidR="009C7712" w:rsidRPr="009E4F3E" w:rsidRDefault="009C7712" w:rsidP="00033FA7">
      <w:pPr>
        <w:pStyle w:val="Akapitzlist"/>
        <w:numPr>
          <w:ilvl w:val="0"/>
          <w:numId w:val="73"/>
        </w:numPr>
        <w:spacing w:after="0" w:line="320" w:lineRule="auto"/>
        <w:ind w:left="709" w:hanging="283"/>
        <w:jc w:val="both"/>
        <w:rPr>
          <w:rFonts w:cs="Calibri"/>
        </w:rPr>
      </w:pPr>
      <w:r w:rsidRPr="009C7712">
        <w:rPr>
          <w:rFonts w:cs="Calibri"/>
          <w:highlight w:val="white"/>
        </w:rPr>
        <w:t>przesyłania odwołania/inne</w:t>
      </w:r>
      <w:r w:rsidR="009E4F3E">
        <w:rPr>
          <w:rFonts w:cs="Calibri"/>
        </w:rPr>
        <w:t xml:space="preserve"> </w:t>
      </w:r>
      <w:r w:rsidRPr="009E4F3E">
        <w:rPr>
          <w:rFonts w:cs="Calibri"/>
        </w:rPr>
        <w:t xml:space="preserve">odbywa się za pośrednictwem </w:t>
      </w:r>
      <w:hyperlink r:id="rId15">
        <w:r w:rsidRPr="009E4F3E">
          <w:rPr>
            <w:rFonts w:cs="Calibri"/>
            <w:color w:val="1155CC"/>
            <w:u w:val="single"/>
          </w:rPr>
          <w:t>platformazakupowa.pl</w:t>
        </w:r>
      </w:hyperlink>
      <w:r w:rsidRPr="009E4F3E">
        <w:rPr>
          <w:rFonts w:cs="Calibri"/>
        </w:rPr>
        <w:t xml:space="preserve"> i formularza „Wyślij wiadomość do zamawiającego”. Za datę przekazania (wpływu) oświadczeń, wniosków, zawiadomień oraz informacji przyjmuje się datę ich przesłania za pośrednictwem </w:t>
      </w:r>
      <w:hyperlink r:id="rId16">
        <w:r w:rsidRPr="009E4F3E">
          <w:rPr>
            <w:rFonts w:cs="Calibri"/>
            <w:color w:val="1155CC"/>
            <w:u w:val="single"/>
          </w:rPr>
          <w:t>platformazakupowa.pl</w:t>
        </w:r>
      </w:hyperlink>
      <w:r w:rsidRPr="009E4F3E">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033FA7">
      <w:pPr>
        <w:pStyle w:val="Akapitzlist"/>
        <w:numPr>
          <w:ilvl w:val="0"/>
          <w:numId w:val="72"/>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7">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033FA7">
      <w:pPr>
        <w:numPr>
          <w:ilvl w:val="0"/>
          <w:numId w:val="72"/>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77777777" w:rsidR="009C7712" w:rsidRDefault="009C7712" w:rsidP="00033FA7">
      <w:pPr>
        <w:numPr>
          <w:ilvl w:val="0"/>
          <w:numId w:val="72"/>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10"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0"/>
      <w:r>
        <w:rPr>
          <w:rFonts w:cs="Calibri"/>
        </w:rPr>
        <w:t>, tj.:</w:t>
      </w:r>
    </w:p>
    <w:p w14:paraId="490F5EC6"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033FA7">
      <w:pPr>
        <w:numPr>
          <w:ilvl w:val="1"/>
          <w:numId w:val="74"/>
        </w:numPr>
        <w:spacing w:after="0" w:line="320" w:lineRule="auto"/>
        <w:ind w:left="709" w:hanging="283"/>
        <w:jc w:val="both"/>
        <w:rPr>
          <w:rFonts w:cs="Calibri"/>
        </w:rPr>
      </w:pPr>
      <w:r>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033FA7">
      <w:pPr>
        <w:numPr>
          <w:ilvl w:val="1"/>
          <w:numId w:val="74"/>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033FA7">
      <w:pPr>
        <w:numPr>
          <w:ilvl w:val="1"/>
          <w:numId w:val="74"/>
        </w:numPr>
        <w:spacing w:after="0" w:line="320" w:lineRule="auto"/>
        <w:ind w:left="709" w:hanging="283"/>
        <w:jc w:val="both"/>
        <w:rPr>
          <w:rFonts w:cs="Calibri"/>
        </w:rPr>
      </w:pPr>
      <w:r>
        <w:rPr>
          <w:rFonts w:cs="Calibri"/>
        </w:rPr>
        <w:t>włączona obsługa JavaScript,</w:t>
      </w:r>
    </w:p>
    <w:p w14:paraId="0E81149C" w14:textId="77777777" w:rsidR="009C7712" w:rsidRDefault="009C7712" w:rsidP="00033FA7">
      <w:pPr>
        <w:numPr>
          <w:ilvl w:val="1"/>
          <w:numId w:val="74"/>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9FEFA23" w:rsidR="009C7712" w:rsidRDefault="009E4F3E" w:rsidP="00033FA7">
      <w:pPr>
        <w:numPr>
          <w:ilvl w:val="1"/>
          <w:numId w:val="74"/>
        </w:numPr>
        <w:spacing w:after="0" w:line="320" w:lineRule="auto"/>
        <w:ind w:left="709" w:hanging="283"/>
        <w:jc w:val="both"/>
        <w:rPr>
          <w:rFonts w:cs="Calibri"/>
        </w:rPr>
      </w:pPr>
      <w:r>
        <w:rPr>
          <w:rFonts w:cs="Calibri"/>
        </w:rPr>
        <w:t>s</w:t>
      </w:r>
      <w:r w:rsidR="009C7712">
        <w:rPr>
          <w:rFonts w:cs="Calibri"/>
        </w:rPr>
        <w:t>zyfrowanie na platformazakupowa.pl odbywa się za pomocą protokołu TLS 1.3.</w:t>
      </w:r>
    </w:p>
    <w:p w14:paraId="6B6B10AF" w14:textId="3189F2FC" w:rsidR="009C7712" w:rsidRDefault="009E4F3E" w:rsidP="00033FA7">
      <w:pPr>
        <w:numPr>
          <w:ilvl w:val="1"/>
          <w:numId w:val="74"/>
        </w:numPr>
        <w:spacing w:after="0" w:line="320" w:lineRule="auto"/>
        <w:ind w:left="709" w:hanging="283"/>
        <w:jc w:val="both"/>
        <w:rPr>
          <w:rFonts w:cs="Calibri"/>
        </w:rPr>
      </w:pPr>
      <w:r>
        <w:rPr>
          <w:rFonts w:cs="Calibri"/>
        </w:rPr>
        <w:t>o</w:t>
      </w:r>
      <w:r w:rsidR="009C7712">
        <w:rPr>
          <w:rFonts w:cs="Calibri"/>
        </w:rPr>
        <w:t>znaczenie czasu odbioru danych przez platformę zakupową stanowi datę oraz dokładny czas (</w:t>
      </w:r>
      <w:proofErr w:type="spellStart"/>
      <w:r w:rsidR="009C7712">
        <w:rPr>
          <w:rFonts w:cs="Calibri"/>
        </w:rPr>
        <w:t>hh:mm:ss</w:t>
      </w:r>
      <w:proofErr w:type="spellEnd"/>
      <w:r w:rsidR="009C7712">
        <w:rPr>
          <w:rFonts w:cs="Calibri"/>
        </w:rPr>
        <w:t>) generowany wg. czasu lokalnego serwera synchronizowanego z zegarem Głównego Urzędu Miar.</w:t>
      </w:r>
    </w:p>
    <w:p w14:paraId="056BFAA5" w14:textId="77777777" w:rsidR="009C7712" w:rsidRDefault="009C7712" w:rsidP="00033FA7">
      <w:pPr>
        <w:numPr>
          <w:ilvl w:val="0"/>
          <w:numId w:val="72"/>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033FA7">
      <w:pPr>
        <w:numPr>
          <w:ilvl w:val="1"/>
          <w:numId w:val="75"/>
        </w:numPr>
        <w:spacing w:after="0" w:line="320" w:lineRule="auto"/>
        <w:ind w:left="709" w:hanging="283"/>
        <w:jc w:val="both"/>
        <w:rPr>
          <w:rFonts w:cs="Calibri"/>
        </w:rPr>
      </w:pPr>
      <w:r>
        <w:rPr>
          <w:rFonts w:cs="Calibri"/>
        </w:rPr>
        <w:t xml:space="preserve">akceptuje warunki korzystania z </w:t>
      </w:r>
      <w:hyperlink r:id="rId19">
        <w:r>
          <w:rPr>
            <w:rFonts w:cs="Calibri"/>
            <w:color w:val="1155CC"/>
            <w:u w:val="single"/>
          </w:rPr>
          <w:t>platformazakupowa.pl</w:t>
        </w:r>
      </w:hyperlink>
      <w:r>
        <w:rPr>
          <w:rFonts w:cs="Calibri"/>
        </w:rPr>
        <w:t xml:space="preserve"> określone w Regulaminie zamieszczonym na stronie internetowej </w:t>
      </w:r>
      <w:hyperlink r:id="rId20">
        <w:r>
          <w:rPr>
            <w:rFonts w:cs="Calibri"/>
          </w:rPr>
          <w:t>pod linkiem</w:t>
        </w:r>
      </w:hyperlink>
      <w:r>
        <w:rPr>
          <w:rFonts w:cs="Calibri"/>
        </w:rPr>
        <w:t xml:space="preserve">  w zakładce „Regulamin" oraz uznaje go za wiążący,</w:t>
      </w:r>
    </w:p>
    <w:p w14:paraId="05CC7715" w14:textId="61CE992B" w:rsidR="009C7712" w:rsidRDefault="009C7712" w:rsidP="00033FA7">
      <w:pPr>
        <w:numPr>
          <w:ilvl w:val="1"/>
          <w:numId w:val="75"/>
        </w:numPr>
        <w:spacing w:after="0" w:line="320" w:lineRule="auto"/>
        <w:ind w:left="709" w:hanging="283"/>
        <w:jc w:val="both"/>
        <w:rPr>
          <w:rFonts w:cs="Calibri"/>
        </w:rPr>
      </w:pPr>
      <w:r>
        <w:rPr>
          <w:rFonts w:cs="Calibri"/>
        </w:rPr>
        <w:t xml:space="preserve">zapoznał i stosuje się do Instrukcji składania ofert/wniosków dostępnej </w:t>
      </w:r>
      <w:r w:rsidR="009E4F3E">
        <w:rPr>
          <w:rFonts w:cs="Calibri"/>
        </w:rPr>
        <w:t xml:space="preserve">pod adresem: </w:t>
      </w:r>
      <w:hyperlink r:id="rId21" w:history="1">
        <w:r w:rsidR="009E4F3E" w:rsidRPr="0076626C">
          <w:rPr>
            <w:rFonts w:cs="Calibri"/>
            <w:color w:val="1155CC"/>
            <w:u w:val="single"/>
          </w:rPr>
          <w:t>https://platformazakupowa.pl/strona/45-instrukcje</w:t>
        </w:r>
      </w:hyperlink>
      <w:r w:rsidR="009E4F3E" w:rsidRPr="0076626C">
        <w:rPr>
          <w:rFonts w:cs="Calibri"/>
          <w:color w:val="1155CC"/>
          <w:u w:val="single"/>
        </w:rPr>
        <w:t xml:space="preserve"> </w:t>
      </w:r>
      <w:r w:rsidRPr="0076626C">
        <w:rPr>
          <w:rFonts w:cs="Calibri"/>
          <w:color w:val="1155CC"/>
          <w:u w:val="single"/>
        </w:rPr>
        <w:t xml:space="preserve"> </w:t>
      </w:r>
    </w:p>
    <w:p w14:paraId="1001056C" w14:textId="30E267F4" w:rsidR="009C7712" w:rsidRDefault="009C7712" w:rsidP="00033FA7">
      <w:pPr>
        <w:numPr>
          <w:ilvl w:val="0"/>
          <w:numId w:val="72"/>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2">
        <w:r w:rsidRPr="00664336">
          <w:rPr>
            <w:rFonts w:cs="Calibri"/>
            <w:color w:val="1155CC"/>
            <w:u w:val="single"/>
          </w:rPr>
          <w:t>platformazakupowa.pl</w:t>
        </w:r>
      </w:hyperlink>
      <w:r>
        <w:rPr>
          <w:rFonts w:cs="Calibri"/>
        </w:rPr>
        <w:t xml:space="preserve">, w szczególności za sytuację, gdy zamawiający zapozna się </w:t>
      </w:r>
      <w:r w:rsidR="009E4F3E">
        <w:rPr>
          <w:rFonts w:cs="Calibri"/>
        </w:rPr>
        <w:br/>
      </w:r>
      <w:r>
        <w:rPr>
          <w:rFonts w:cs="Calibri"/>
        </w:rP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8D6833">
        <w:rPr>
          <w:rFonts w:cs="Calibri"/>
        </w:rPr>
        <w:t>,</w:t>
      </w:r>
      <w:r>
        <w:rPr>
          <w:rFonts w:cs="Calibri"/>
        </w:rPr>
        <w:t xml:space="preserve"> ponieważ nie został spełniony obowiązek narzucony w art. 221 Ustawy Prawo Zamówień Publicznych.</w:t>
      </w:r>
    </w:p>
    <w:p w14:paraId="511141A3" w14:textId="324513F1" w:rsidR="00932751" w:rsidRPr="009D414B" w:rsidRDefault="009C7712" w:rsidP="00033FA7">
      <w:pPr>
        <w:numPr>
          <w:ilvl w:val="0"/>
          <w:numId w:val="72"/>
        </w:numPr>
        <w:spacing w:after="0" w:line="300" w:lineRule="auto"/>
        <w:ind w:left="284" w:hanging="284"/>
        <w:jc w:val="both"/>
        <w:rPr>
          <w:rFonts w:cs="Calibri"/>
        </w:rPr>
      </w:pPr>
      <w:r w:rsidRPr="009D414B">
        <w:rPr>
          <w:rFonts w:cs="Calibri"/>
        </w:rPr>
        <w:t xml:space="preserve">Zamawiający informuje, że instrukcje korzystania z </w:t>
      </w:r>
      <w:hyperlink r:id="rId23">
        <w:r w:rsidRPr="009D414B">
          <w:rPr>
            <w:rFonts w:cs="Calibri"/>
            <w:color w:val="1155CC"/>
            <w:u w:val="single"/>
          </w:rPr>
          <w:t>platformazakupowa.pl</w:t>
        </w:r>
      </w:hyperlink>
      <w:r w:rsidRPr="009D414B">
        <w:rPr>
          <w:rFonts w:cs="Calibri"/>
        </w:rPr>
        <w:t xml:space="preserve"> dotyczące w szczególności logowania, składania wniosków o wyjaśnienie treści SWZ, składania ofert oraz innych czynności podejmowanych w niniejszym postępowaniu przy użyciu </w:t>
      </w:r>
      <w:hyperlink r:id="rId24">
        <w:r w:rsidRPr="009D414B">
          <w:rPr>
            <w:rFonts w:cs="Calibri"/>
          </w:rPr>
          <w:t>platformazakupowa.pl</w:t>
        </w:r>
      </w:hyperlink>
      <w:r w:rsidRPr="009D414B">
        <w:rPr>
          <w:rFonts w:cs="Calibri"/>
        </w:rPr>
        <w:t xml:space="preserve"> znajdują się </w:t>
      </w:r>
      <w:r w:rsidR="009E4F3E" w:rsidRPr="009D414B">
        <w:rPr>
          <w:rFonts w:cs="Calibri"/>
        </w:rPr>
        <w:br/>
      </w:r>
      <w:r w:rsidRPr="009D414B">
        <w:rPr>
          <w:rFonts w:cs="Calibri"/>
        </w:rPr>
        <w:t xml:space="preserve">w zakładce „Instrukcje dla Wykonawców" na stronie internetowej pod adresem: </w:t>
      </w:r>
      <w:hyperlink r:id="rId25" w:history="1">
        <w:r w:rsidR="009E4F3E" w:rsidRPr="002440FF">
          <w:rPr>
            <w:rStyle w:val="Hipercze"/>
          </w:rPr>
          <w:t>https://platformazakupowa.pl/strona/45-instrukcje</w:t>
        </w:r>
      </w:hyperlink>
    </w:p>
    <w:p w14:paraId="1E0FEE65" w14:textId="77777777" w:rsidR="00932751" w:rsidRPr="00775F5A" w:rsidRDefault="00932751" w:rsidP="00033FA7">
      <w:pPr>
        <w:widowControl w:val="0"/>
        <w:numPr>
          <w:ilvl w:val="0"/>
          <w:numId w:val="72"/>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033FA7">
      <w:pPr>
        <w:widowControl w:val="0"/>
        <w:numPr>
          <w:ilvl w:val="0"/>
          <w:numId w:val="72"/>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033FA7">
      <w:pPr>
        <w:widowControl w:val="0"/>
        <w:numPr>
          <w:ilvl w:val="0"/>
          <w:numId w:val="72"/>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lastRenderedPageBreak/>
        <w:t>Zamawiający nie przewiduje zwołania zebrania Wykonawców w celu wyjaśnienia wątpliwości dotyczących SWZ.</w:t>
      </w:r>
    </w:p>
    <w:p w14:paraId="012142EF"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0BE4F96A"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w:t>
      </w:r>
      <w:r w:rsidR="008D6833">
        <w:rPr>
          <w:rFonts w:asciiTheme="minorHAnsi" w:eastAsia="Times New Roman" w:hAnsiTheme="minorHAnsi" w:cstheme="minorHAnsi"/>
          <w:lang w:eastAsia="ar-SA"/>
        </w:rPr>
        <w:t>oceny</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033FA7">
      <w:pPr>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033FA7">
      <w:pPr>
        <w:widowControl w:val="0"/>
        <w:numPr>
          <w:ilvl w:val="0"/>
          <w:numId w:val="7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033FA7">
      <w:pPr>
        <w:widowControl w:val="0"/>
        <w:numPr>
          <w:ilvl w:val="0"/>
          <w:numId w:val="72"/>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033FA7">
      <w:pPr>
        <w:pStyle w:val="Akapitzlist"/>
        <w:numPr>
          <w:ilvl w:val="0"/>
          <w:numId w:val="67"/>
        </w:numPr>
        <w:spacing w:after="0" w:line="300" w:lineRule="auto"/>
        <w:ind w:left="709" w:hanging="283"/>
        <w:rPr>
          <w:rFonts w:cstheme="minorHAnsi"/>
        </w:rPr>
      </w:pPr>
      <w:r w:rsidRPr="00D863A3">
        <w:rPr>
          <w:rFonts w:cstheme="minorHAnsi"/>
        </w:rPr>
        <w:t>Weronika Jagielska - tel. (22) 277-47-22;</w:t>
      </w:r>
    </w:p>
    <w:p w14:paraId="01DDB784" w14:textId="24844E14" w:rsidR="00932751" w:rsidRPr="00AA51B3" w:rsidRDefault="00932751" w:rsidP="00AA51B3">
      <w:pPr>
        <w:pStyle w:val="Akapitzlist"/>
        <w:numPr>
          <w:ilvl w:val="0"/>
          <w:numId w:val="67"/>
        </w:numPr>
        <w:spacing w:after="0" w:line="300" w:lineRule="auto"/>
        <w:ind w:left="709" w:hanging="283"/>
        <w:rPr>
          <w:rFonts w:cstheme="minorHAnsi"/>
        </w:rPr>
      </w:pPr>
      <w:r w:rsidRPr="00D31B8D">
        <w:rPr>
          <w:rFonts w:eastAsia="Arial" w:cstheme="minorHAnsi"/>
          <w:color w:val="000000"/>
          <w:lang w:eastAsia="pl-PL"/>
        </w:rPr>
        <w:t xml:space="preserve">Katarzyna Dąbrowska </w:t>
      </w:r>
      <w:r w:rsidR="001605B1">
        <w:rPr>
          <w:rFonts w:eastAsia="Arial" w:cstheme="minorHAnsi"/>
          <w:color w:val="000000"/>
          <w:lang w:eastAsia="pl-PL"/>
        </w:rPr>
        <w:t>-</w:t>
      </w:r>
      <w:r w:rsidRPr="00D31B8D">
        <w:rPr>
          <w:rFonts w:eastAsia="Arial" w:cstheme="minorHAnsi"/>
          <w:color w:val="000000"/>
          <w:lang w:eastAsia="pl-PL"/>
        </w:rPr>
        <w:t xml:space="preserve"> tel. (22) 277-47-72;</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1D1AB25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dnia </w:t>
      </w:r>
      <w:r w:rsidR="00C02571" w:rsidRPr="00C02571">
        <w:rPr>
          <w:rFonts w:cstheme="minorHAnsi"/>
          <w:b/>
          <w:bCs/>
          <w:color w:val="4472C4" w:themeColor="accent1"/>
          <w:lang w:eastAsia="pl-PL"/>
        </w:rPr>
        <w:t>06</w:t>
      </w:r>
      <w:r w:rsidR="00141DFD" w:rsidRPr="00C02571">
        <w:rPr>
          <w:rFonts w:cstheme="minorHAnsi"/>
          <w:b/>
          <w:bCs/>
          <w:color w:val="4472C4" w:themeColor="accent1"/>
          <w:lang w:eastAsia="pl-PL"/>
        </w:rPr>
        <w:t>.09.</w:t>
      </w:r>
      <w:r w:rsidR="000C2D6E" w:rsidRPr="00C02571">
        <w:rPr>
          <w:rFonts w:cstheme="minorHAnsi"/>
          <w:b/>
          <w:bCs/>
          <w:color w:val="4472C4" w:themeColor="accent1"/>
          <w:lang w:eastAsia="pl-PL"/>
        </w:rPr>
        <w:t>2023r.</w:t>
      </w:r>
    </w:p>
    <w:p w14:paraId="29FB8797"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033FA7">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45B549F5" w14:textId="77777777" w:rsidR="00664336" w:rsidRDefault="00664336" w:rsidP="00B02288">
      <w:pPr>
        <w:keepNext/>
        <w:spacing w:after="0" w:line="300" w:lineRule="auto"/>
        <w:jc w:val="both"/>
        <w:outlineLvl w:val="2"/>
        <w:rPr>
          <w:rFonts w:asciiTheme="minorHAnsi" w:hAnsiTheme="minorHAnsi" w:cstheme="minorHAnsi"/>
          <w:b/>
          <w:bCs/>
          <w:lang w:eastAsia="pl-PL"/>
        </w:rPr>
      </w:pPr>
    </w:p>
    <w:p w14:paraId="1F3E5AC0" w14:textId="3044426E"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sporządzona na podstawie załączników niniejszej SWZ w języku polskim,</w:t>
      </w:r>
    </w:p>
    <w:p w14:paraId="7BA6848A" w14:textId="10DD7F94"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 xml:space="preserve">złożona przy użyciu środków komunikacji elektronicznej tzn. za pośrednictwem </w:t>
      </w:r>
      <w:hyperlink r:id="rId26">
        <w:r w:rsidR="00664336" w:rsidRPr="00664336">
          <w:rPr>
            <w:rFonts w:cs="Calibri"/>
            <w:color w:val="1155CC"/>
            <w:u w:val="single"/>
          </w:rPr>
          <w:t>platformazakupowa.pl</w:t>
        </w:r>
      </w:hyperlink>
    </w:p>
    <w:p w14:paraId="3E37AC87" w14:textId="77777777" w:rsidR="00775F5A" w:rsidRPr="00775F5A" w:rsidRDefault="00775F5A" w:rsidP="00033FA7">
      <w:pPr>
        <w:pStyle w:val="Akapitzlist"/>
        <w:numPr>
          <w:ilvl w:val="0"/>
          <w:numId w:val="76"/>
        </w:numPr>
        <w:spacing w:after="0" w:line="300" w:lineRule="auto"/>
        <w:ind w:left="709" w:hanging="283"/>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07444FDD"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Podpisy kwalifikowane wykorzystywane przez wykonawców do podpisywania wszelkich plików muszą spełniać “Rozporządzenie Parlamentu Europejskiego i Rady w sprawie identyfikacji elektronicznej </w:t>
      </w:r>
      <w:r w:rsidR="0072733C">
        <w:rPr>
          <w:rFonts w:cstheme="minorHAnsi"/>
        </w:rPr>
        <w:br/>
      </w:r>
      <w:r w:rsidRPr="00775F5A">
        <w:rPr>
          <w:rFonts w:cstheme="minorHAnsi"/>
        </w:rPr>
        <w:t>i usług zaufania w odniesieniu do transakcji elektronicznych na rynku wewnętrznym (</w:t>
      </w:r>
      <w:proofErr w:type="spellStart"/>
      <w:r w:rsidRPr="00775F5A">
        <w:rPr>
          <w:rFonts w:cstheme="minorHAnsi"/>
        </w:rPr>
        <w:t>eIDAS</w:t>
      </w:r>
      <w:proofErr w:type="spellEnd"/>
      <w:r w:rsidRPr="00775F5A">
        <w:rPr>
          <w:rFonts w:cstheme="minorHAnsi"/>
        </w:rPr>
        <w:t xml:space="preserve">) (UE) </w:t>
      </w:r>
      <w:r w:rsidR="00664336">
        <w:rPr>
          <w:rFonts w:cstheme="minorHAnsi"/>
        </w:rPr>
        <w:br/>
      </w:r>
      <w:r w:rsidRPr="00775F5A">
        <w:rPr>
          <w:rFonts w:cstheme="minorHAnsi"/>
        </w:rPr>
        <w:t>nr 910/2014 - od 1 lipca 2016 roku”.</w:t>
      </w:r>
    </w:p>
    <w:p w14:paraId="23F1A166"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 przypadku wykorzystania formatu podpisu </w:t>
      </w:r>
      <w:proofErr w:type="spellStart"/>
      <w:r w:rsidRPr="00775F5A">
        <w:rPr>
          <w:rFonts w:cstheme="minorHAnsi"/>
        </w:rPr>
        <w:t>XAdES</w:t>
      </w:r>
      <w:proofErr w:type="spellEnd"/>
      <w:r w:rsidRPr="00775F5A">
        <w:rPr>
          <w:rFonts w:cstheme="minorHAnsi"/>
        </w:rPr>
        <w:t xml:space="preserve"> zewnętrzny. 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471CA073"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Zgodnie z art. 18 ust. 3 ustawy </w:t>
      </w:r>
      <w:proofErr w:type="spellStart"/>
      <w:r w:rsidRPr="00775F5A">
        <w:rPr>
          <w:rFonts w:cstheme="minorHAnsi"/>
        </w:rPr>
        <w:t>Pzp</w:t>
      </w:r>
      <w:proofErr w:type="spellEnd"/>
      <w:r w:rsidRPr="00775F5A">
        <w:rPr>
          <w:rFonts w:cstheme="minorHAnsi"/>
        </w:rPr>
        <w:t>, nie ujawnia się informacji stanowiących tajemnicę</w:t>
      </w:r>
      <w:r w:rsidR="00664336">
        <w:rPr>
          <w:rFonts w:cstheme="minorHAnsi"/>
        </w:rPr>
        <w:t xml:space="preserve"> </w:t>
      </w:r>
      <w:r w:rsidRPr="00775F5A">
        <w:rPr>
          <w:rFonts w:cstheme="minorHAnsi"/>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1D5BB4C6"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w:t>
      </w:r>
      <w:r w:rsidRPr="009D7C14">
        <w:rPr>
          <w:rFonts w:cs="Calibri"/>
          <w:color w:val="1155CC"/>
          <w:u w:val="single"/>
        </w:rPr>
        <w:t>platformazakupowa.pl</w:t>
      </w:r>
      <w:r w:rsidRPr="00775F5A">
        <w:rPr>
          <w:rFonts w:cstheme="minorHAnsi"/>
        </w:rPr>
        <w:t xml:space="preserve"> może przed upływem terminu składania ofert wycofać ofertę. Sposób dokonywania wycofania oferty zamieszczono w instrukcji zamieszczonej </w:t>
      </w:r>
      <w:r w:rsidR="00664336">
        <w:rPr>
          <w:rFonts w:cstheme="minorHAnsi"/>
        </w:rPr>
        <w:br/>
      </w:r>
      <w:r w:rsidRPr="00775F5A">
        <w:rPr>
          <w:rFonts w:cstheme="minorHAnsi"/>
        </w:rPr>
        <w:t xml:space="preserve">na stronie internetowej pod adresem: </w:t>
      </w:r>
      <w:hyperlink r:id="rId27" w:history="1">
        <w:r w:rsidR="0072733C" w:rsidRPr="00A46AFB">
          <w:rPr>
            <w:rStyle w:val="Hipercze"/>
            <w:rFonts w:cstheme="minorHAnsi"/>
          </w:rPr>
          <w:t>https://platformazakupowa.pl/strona/45-instrukcje</w:t>
        </w:r>
      </w:hyperlink>
      <w:r w:rsidR="0072733C">
        <w:rPr>
          <w:rFonts w:cstheme="minorHAnsi"/>
        </w:rPr>
        <w:t xml:space="preserve"> </w:t>
      </w:r>
    </w:p>
    <w:p w14:paraId="58099D0C" w14:textId="77777777" w:rsidR="00775F5A" w:rsidRPr="00775F5A" w:rsidRDefault="00775F5A" w:rsidP="00033FA7">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2D3B49CF" w:rsidR="00775F5A" w:rsidRPr="00775F5A"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Zgodnie z definicją dokumentu elektronicznego z art.</w:t>
      </w:r>
      <w:r w:rsidR="0072733C">
        <w:rPr>
          <w:rFonts w:cstheme="minorHAnsi"/>
        </w:rPr>
        <w:t xml:space="preserve"> </w:t>
      </w:r>
      <w:r w:rsidRPr="00775F5A">
        <w:rPr>
          <w:rFonts w:cstheme="minorHAnsi"/>
        </w:rPr>
        <w:t xml:space="preserve">3 ustęp 2 Ustawy o informatyzacji działalności podmiotów realizujących zadania publiczne, opatrzenie pliku zawierającego skompresowane dane kwalifikowanym podpisem elektronicznym jest jednoznaczne z podpisaniem oryginału dokumentu, </w:t>
      </w:r>
      <w:r w:rsidR="0072733C">
        <w:rPr>
          <w:rFonts w:cstheme="minorHAnsi"/>
        </w:rPr>
        <w:br/>
      </w:r>
      <w:r w:rsidRPr="00775F5A">
        <w:rPr>
          <w:rFonts w:cstheme="minorHAnsi"/>
        </w:rPr>
        <w:t xml:space="preserve">z wyjątkiem kopii poświadczonych odpowiednio przez innego wykonawcę ubiegającego się wspólnie </w:t>
      </w:r>
      <w:r w:rsidR="0072733C">
        <w:rPr>
          <w:rFonts w:cstheme="minorHAnsi"/>
        </w:rPr>
        <w:br/>
      </w:r>
      <w:r w:rsidRPr="00775F5A">
        <w:rPr>
          <w:rFonts w:cstheme="minorHAnsi"/>
        </w:rPr>
        <w:lastRenderedPageBreak/>
        <w:t>z nim o udzielenie zamówienia, przez podmiot, na którego zdolnościach lub sytuacji polega wykonawca, albo przez podwykonawcę.</w:t>
      </w:r>
    </w:p>
    <w:p w14:paraId="529C4246" w14:textId="3C1101BD" w:rsidR="005C2F72" w:rsidRPr="00F67CB1" w:rsidRDefault="00775F5A" w:rsidP="00033FA7">
      <w:pPr>
        <w:pStyle w:val="Akapitzlist"/>
        <w:numPr>
          <w:ilvl w:val="0"/>
          <w:numId w:val="14"/>
        </w:numPr>
        <w:spacing w:after="0" w:line="300" w:lineRule="auto"/>
        <w:ind w:left="284" w:hanging="426"/>
        <w:jc w:val="both"/>
        <w:rPr>
          <w:rFonts w:cstheme="minorHAnsi"/>
        </w:rPr>
      </w:pPr>
      <w:r w:rsidRPr="00775F5A">
        <w:rPr>
          <w:rFonts w:cstheme="minorHAnsi"/>
        </w:rPr>
        <w:t xml:space="preserve">Maksymalny rozmiar jednego pliku przesyłanego za pośrednictwem dedykowanych formularzy </w:t>
      </w:r>
      <w:r w:rsidR="0072733C">
        <w:rPr>
          <w:rFonts w:cstheme="minorHAnsi"/>
        </w:rPr>
        <w:br/>
      </w:r>
      <w:r w:rsidRPr="00775F5A">
        <w:rPr>
          <w:rFonts w:cstheme="minorHAnsi"/>
        </w:rPr>
        <w:t xml:space="preserve">do: złożenia, zmiany, wycofania oferty wynosi 150 MB natomiast przy komunikacji wielkość pliku </w:t>
      </w:r>
      <w:r w:rsidR="0072733C">
        <w:rPr>
          <w:rFonts w:cstheme="minorHAnsi"/>
        </w:rPr>
        <w:br/>
      </w:r>
      <w:r w:rsidRPr="00775F5A">
        <w:rPr>
          <w:rFonts w:cstheme="minorHAnsi"/>
        </w:rPr>
        <w:t>to maksymalnie 500 MB.</w:t>
      </w:r>
    </w:p>
    <w:p w14:paraId="5C7ADE1E"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60FA20E3" w:rsidR="00932751" w:rsidRPr="00314DFE"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w:t>
      </w:r>
      <w:proofErr w:type="spellStart"/>
      <w:r w:rsidRPr="003A785F">
        <w:rPr>
          <w:rFonts w:eastAsia="Arial" w:cstheme="minorHAnsi"/>
          <w:color w:val="000000"/>
          <w:lang w:eastAsia="pl-PL"/>
        </w:rPr>
        <w:t>późn</w:t>
      </w:r>
      <w:proofErr w:type="spellEnd"/>
      <w:r w:rsidRPr="003A785F">
        <w:rPr>
          <w:rFonts w:eastAsia="Arial" w:cstheme="minorHAnsi"/>
          <w:color w:val="000000"/>
          <w:lang w:eastAsia="pl-PL"/>
        </w:rPr>
        <w:t xml:space="preserve">.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3DF2F094" w14:textId="045279FB" w:rsidR="00BF57D9" w:rsidRPr="009D414B" w:rsidRDefault="00932751" w:rsidP="00033FA7">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6AF19259" w14:textId="77777777" w:rsidR="009D7C14" w:rsidRDefault="009D7C14" w:rsidP="00B02288">
      <w:pPr>
        <w:tabs>
          <w:tab w:val="left" w:pos="4860"/>
        </w:tabs>
        <w:spacing w:after="0" w:line="300" w:lineRule="auto"/>
        <w:jc w:val="both"/>
        <w:rPr>
          <w:rFonts w:asciiTheme="minorHAnsi" w:hAnsiTheme="minorHAnsi" w:cstheme="minorHAnsi"/>
          <w:b/>
          <w:lang w:eastAsia="pl-PL"/>
        </w:rPr>
      </w:pPr>
    </w:p>
    <w:p w14:paraId="1DED9937" w14:textId="6204BDC8"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01EA134D" w14:textId="77777777" w:rsidR="009D7C14" w:rsidRPr="008A7DFF" w:rsidRDefault="009D7C14" w:rsidP="00033FA7">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Pr>
          <w:rFonts w:cstheme="minorHAnsi"/>
          <w:lang w:eastAsia="pl-PL"/>
        </w:rPr>
        <w:br/>
      </w:r>
      <w:r w:rsidRPr="00637743">
        <w:rPr>
          <w:rFonts w:cstheme="minorHAnsi"/>
          <w:lang w:eastAsia="pl-PL"/>
        </w:rPr>
        <w:t xml:space="preserve">w </w:t>
      </w:r>
      <w:r w:rsidRPr="008A7DFF">
        <w:rPr>
          <w:rFonts w:cstheme="minorHAnsi"/>
          <w:lang w:eastAsia="pl-PL"/>
        </w:rPr>
        <w:t xml:space="preserve">postępowaniu, </w:t>
      </w:r>
      <w:bookmarkStart w:id="11" w:name="_Hlk97625617"/>
      <w:r w:rsidRPr="008A7DFF">
        <w:rPr>
          <w:rFonts w:cstheme="minorHAnsi"/>
          <w:lang w:eastAsia="pl-PL"/>
        </w:rPr>
        <w:t xml:space="preserve">na podstawie w art. 112 ust. 1 i 2 </w:t>
      </w:r>
      <w:proofErr w:type="spellStart"/>
      <w:r w:rsidRPr="008A7DFF">
        <w:rPr>
          <w:rFonts w:cstheme="minorHAnsi"/>
          <w:lang w:eastAsia="pl-PL"/>
        </w:rPr>
        <w:t>Pzp</w:t>
      </w:r>
      <w:proofErr w:type="spellEnd"/>
      <w:r w:rsidRPr="008A7DFF">
        <w:rPr>
          <w:rFonts w:cstheme="minorHAnsi"/>
          <w:lang w:eastAsia="pl-PL"/>
        </w:rPr>
        <w:t xml:space="preserve"> warunki</w:t>
      </w:r>
      <w:bookmarkEnd w:id="11"/>
      <w:r w:rsidRPr="008A7DFF">
        <w:rPr>
          <w:rFonts w:cstheme="minorHAnsi"/>
          <w:lang w:eastAsia="pl-PL"/>
        </w:rPr>
        <w:t>:</w:t>
      </w:r>
    </w:p>
    <w:p w14:paraId="0BF31158" w14:textId="0DC1108D" w:rsidR="009D7C14" w:rsidRPr="004B7057" w:rsidRDefault="009D7C14" w:rsidP="00033FA7">
      <w:pPr>
        <w:pStyle w:val="Akapitzlist"/>
        <w:numPr>
          <w:ilvl w:val="0"/>
          <w:numId w:val="38"/>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ubezpieczenie od odpowiedzialności cywilnej, </w:t>
      </w:r>
      <w:r>
        <w:rPr>
          <w:rFonts w:cstheme="minorHAnsi"/>
          <w:lang w:eastAsia="pl-PL"/>
        </w:rPr>
        <w:br/>
      </w:r>
      <w:r w:rsidRPr="004B7057">
        <w:rPr>
          <w:rFonts w:cstheme="minorHAnsi"/>
          <w:lang w:eastAsia="pl-PL"/>
        </w:rPr>
        <w:t xml:space="preserve">w zakresie prowadzonej działalności związanej z przedmiotem zamówienia, </w:t>
      </w:r>
      <w:r w:rsidRPr="004B7057">
        <w:rPr>
          <w:rFonts w:cstheme="minorHAnsi"/>
          <w:b/>
          <w:lang w:eastAsia="pl-PL"/>
        </w:rPr>
        <w:t xml:space="preserve">na kwotę minimum </w:t>
      </w:r>
      <w:r w:rsidR="0054448E">
        <w:rPr>
          <w:rFonts w:cstheme="minorHAnsi"/>
          <w:b/>
          <w:lang w:eastAsia="pl-PL"/>
        </w:rPr>
        <w:t>600</w:t>
      </w:r>
      <w:r w:rsidRPr="004B7057">
        <w:rPr>
          <w:rFonts w:cstheme="minorHAnsi"/>
          <w:b/>
          <w:lang w:eastAsia="pl-PL"/>
        </w:rPr>
        <w:t xml:space="preserve"> 000,00 zł;  </w:t>
      </w:r>
    </w:p>
    <w:p w14:paraId="06ED226F" w14:textId="4420B83D" w:rsidR="009D7C14" w:rsidRPr="005D2E2B" w:rsidRDefault="009D7C14" w:rsidP="00033FA7">
      <w:pPr>
        <w:pStyle w:val="Akapitzlist"/>
        <w:numPr>
          <w:ilvl w:val="0"/>
          <w:numId w:val="38"/>
        </w:numPr>
        <w:spacing w:after="0" w:line="300" w:lineRule="auto"/>
        <w:ind w:left="709" w:hanging="283"/>
        <w:jc w:val="both"/>
        <w:outlineLvl w:val="4"/>
        <w:rPr>
          <w:rFonts w:cstheme="minorHAnsi"/>
        </w:rPr>
      </w:pPr>
      <w:bookmarkStart w:id="12" w:name="_Hlk99527945"/>
      <w:r w:rsidRPr="004B7057">
        <w:rPr>
          <w:rFonts w:cstheme="minorHAnsi"/>
          <w:b/>
          <w:bCs/>
        </w:rPr>
        <w:t>zdolności zawodowej</w:t>
      </w:r>
      <w:r w:rsidRPr="004B7057">
        <w:rPr>
          <w:rFonts w:cstheme="minorHAnsi"/>
        </w:rPr>
        <w:t>, tzn. wykażą się doświadczeniem polegającym na wykonaniu lub wykonywaniu, w okresie 5 lat przed terminem składania ofert, a jeżeli okres prowadzenia działalności jest krótszy – w tym okresie,</w:t>
      </w:r>
      <w:r>
        <w:rPr>
          <w:rFonts w:cstheme="minorHAnsi"/>
        </w:rPr>
        <w:t xml:space="preserve"> co najmniej</w:t>
      </w:r>
      <w:r w:rsidRPr="004B7057">
        <w:rPr>
          <w:rFonts w:cstheme="minorHAnsi"/>
        </w:rPr>
        <w:t xml:space="preserve"> </w:t>
      </w:r>
      <w:bookmarkStart w:id="13" w:name="_Hlk114057859"/>
      <w:r w:rsidRPr="004B7057">
        <w:rPr>
          <w:rFonts w:cstheme="minorHAnsi"/>
          <w:b/>
          <w:bCs/>
        </w:rPr>
        <w:t>2 rob</w:t>
      </w:r>
      <w:r>
        <w:rPr>
          <w:rFonts w:cstheme="minorHAnsi"/>
          <w:b/>
          <w:bCs/>
        </w:rPr>
        <w:t>oty</w:t>
      </w:r>
      <w:r w:rsidRPr="004B7057">
        <w:rPr>
          <w:rFonts w:cstheme="minorHAnsi"/>
          <w:b/>
          <w:bCs/>
        </w:rPr>
        <w:t xml:space="preserve"> </w:t>
      </w:r>
      <w:r w:rsidRPr="009D7C14">
        <w:rPr>
          <w:rFonts w:cstheme="minorHAnsi"/>
          <w:b/>
          <w:bCs/>
        </w:rPr>
        <w:t>o podobnej specyfice</w:t>
      </w:r>
      <w:r w:rsidRPr="005D2E2B">
        <w:rPr>
          <w:rFonts w:cstheme="minorHAnsi"/>
          <w:b/>
          <w:bCs/>
        </w:rPr>
        <w:t xml:space="preserve"> o wartości nie niższej niż </w:t>
      </w:r>
      <w:r w:rsidR="0054448E">
        <w:rPr>
          <w:rFonts w:cstheme="minorHAnsi"/>
          <w:b/>
          <w:bCs/>
        </w:rPr>
        <w:t>2</w:t>
      </w:r>
      <w:r>
        <w:rPr>
          <w:rFonts w:cstheme="minorHAnsi"/>
          <w:b/>
          <w:bCs/>
        </w:rPr>
        <w:t>00 000</w:t>
      </w:r>
      <w:r w:rsidRPr="005D2E2B">
        <w:rPr>
          <w:rFonts w:cstheme="minorHAnsi"/>
          <w:b/>
          <w:bCs/>
        </w:rPr>
        <w:t>,00 zł brutto każda</w:t>
      </w:r>
      <w:bookmarkEnd w:id="12"/>
      <w:r w:rsidRPr="005D2E2B">
        <w:rPr>
          <w:rFonts w:cstheme="minorHAnsi"/>
          <w:b/>
          <w:bCs/>
        </w:rPr>
        <w:t>,</w:t>
      </w:r>
    </w:p>
    <w:bookmarkEnd w:id="13"/>
    <w:p w14:paraId="5BD0FDB2" w14:textId="51F0BC55" w:rsidR="009D7C14" w:rsidRPr="003C6611" w:rsidRDefault="009D7C14" w:rsidP="003C6611">
      <w:pPr>
        <w:pStyle w:val="Akapitzlist"/>
        <w:numPr>
          <w:ilvl w:val="0"/>
          <w:numId w:val="38"/>
        </w:numPr>
        <w:spacing w:after="0" w:line="300" w:lineRule="auto"/>
        <w:ind w:left="709" w:hanging="283"/>
        <w:jc w:val="both"/>
        <w:outlineLvl w:val="4"/>
        <w:rPr>
          <w:rFonts w:cstheme="minorHAnsi"/>
          <w:i/>
          <w:iCs/>
        </w:rPr>
      </w:pPr>
      <w:r w:rsidRPr="00F73976">
        <w:rPr>
          <w:rFonts w:eastAsia="TimesNewRoman" w:cstheme="minorHAnsi"/>
        </w:rPr>
        <w:lastRenderedPageBreak/>
        <w:t>wykaz osób</w:t>
      </w:r>
      <w:r w:rsidRPr="00637743">
        <w:rPr>
          <w:rFonts w:eastAsia="TimesNewRoman" w:cstheme="minorHAnsi"/>
        </w:rPr>
        <w:t xml:space="preserve">, skierowanych przez wykonawcę do realizacji zamówienia publicznego, </w:t>
      </w:r>
      <w:r w:rsidRPr="00637743">
        <w:rPr>
          <w:rFonts w:eastAsia="TimesNewRoman" w:cstheme="minorHAnsi"/>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cstheme="minorHAnsi"/>
        </w:rPr>
        <w:t>, wg wzoru określonego w zał</w:t>
      </w:r>
      <w:r>
        <w:rPr>
          <w:rFonts w:cstheme="minorHAnsi"/>
        </w:rPr>
        <w:t xml:space="preserve">ączniku </w:t>
      </w:r>
      <w:r w:rsidRPr="00637743">
        <w:rPr>
          <w:rFonts w:cstheme="minorHAnsi"/>
        </w:rPr>
        <w:t xml:space="preserve">nr 6 do SWZ. </w:t>
      </w: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bookmarkStart w:id="14" w:name="_Hlk99713478"/>
    </w:p>
    <w:p w14:paraId="7BA18288" w14:textId="77777777" w:rsidR="009D7C14" w:rsidRPr="005D07A2" w:rsidRDefault="009D7C14" w:rsidP="00033FA7">
      <w:pPr>
        <w:numPr>
          <w:ilvl w:val="0"/>
          <w:numId w:val="43"/>
        </w:numPr>
        <w:spacing w:after="0" w:line="300" w:lineRule="auto"/>
        <w:ind w:left="1276" w:hanging="283"/>
        <w:jc w:val="both"/>
        <w:outlineLvl w:val="4"/>
        <w:rPr>
          <w:rFonts w:asciiTheme="minorHAnsi" w:eastAsia="Times New Roman" w:hAnsiTheme="minorHAnsi" w:cstheme="minorHAnsi"/>
          <w:b/>
          <w:bCs/>
          <w:iCs/>
          <w:lang w:eastAsia="pl-PL"/>
        </w:rPr>
      </w:pPr>
      <w:r w:rsidRPr="005D07A2">
        <w:rPr>
          <w:rFonts w:asciiTheme="minorHAnsi" w:eastAsia="Times New Roman" w:hAnsiTheme="minorHAnsi" w:cstheme="minorHAnsi"/>
          <w:b/>
          <w:bCs/>
          <w:iCs/>
          <w:lang w:eastAsia="pl-PL"/>
        </w:rPr>
        <w:t>instalacyjnej w zakresie sieci, instalacji i urządzeń elektrycznych i elektroenergetycznych.</w:t>
      </w:r>
    </w:p>
    <w:bookmarkEnd w:id="14"/>
    <w:p w14:paraId="2C21F951"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033FA7">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 xml:space="preserve">z zastrzeżeniem art. 110 ust. 2 </w:t>
      </w:r>
      <w:proofErr w:type="spellStart"/>
      <w:r w:rsidRPr="00A92D20">
        <w:rPr>
          <w:rFonts w:cstheme="minorHAnsi"/>
          <w:lang w:eastAsia="pl-PL"/>
        </w:rPr>
        <w:t>Pzp</w:t>
      </w:r>
      <w:proofErr w:type="spellEnd"/>
      <w:r w:rsidRPr="00A92D20">
        <w:rPr>
          <w:rFonts w:cstheme="minorHAnsi"/>
          <w:lang w:eastAsia="pl-PL"/>
        </w:rPr>
        <w:t>, zachodzące choćby względem pojedynczego Wykonawcy, dyskwalifikują całą grupę Wykonawców ubiegających się wspólnie o udzielenie zamówienia.</w:t>
      </w:r>
    </w:p>
    <w:p w14:paraId="2D49E865"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proofErr w:type="spellStart"/>
      <w:r w:rsidR="007B4D9C">
        <w:rPr>
          <w:rFonts w:cstheme="minorHAnsi"/>
          <w:lang w:eastAsia="pl-PL"/>
        </w:rPr>
        <w:t>Pzp</w:t>
      </w:r>
      <w:proofErr w:type="spellEnd"/>
      <w:r w:rsidRPr="00637743">
        <w:rPr>
          <w:rFonts w:cstheme="minorHAnsi"/>
          <w:lang w:eastAsia="pl-PL"/>
        </w:rPr>
        <w:t xml:space="preserve">): </w:t>
      </w:r>
    </w:p>
    <w:p w14:paraId="5ED9D89F" w14:textId="172C3FF4" w:rsidR="00B02288" w:rsidRPr="00637743"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ADD5393"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664336">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033FA7">
      <w:pPr>
        <w:pStyle w:val="Akapitzlist"/>
        <w:numPr>
          <w:ilvl w:val="0"/>
          <w:numId w:val="69"/>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033FA7">
      <w:pPr>
        <w:pStyle w:val="Akapitzlist"/>
        <w:numPr>
          <w:ilvl w:val="0"/>
          <w:numId w:val="6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proofErr w:type="spellStart"/>
      <w:r w:rsidR="007B4D9C" w:rsidRPr="003A1838">
        <w:rPr>
          <w:rFonts w:cstheme="minorHAnsi"/>
          <w:lang w:eastAsia="pl-PL"/>
        </w:rPr>
        <w:t>Pzp</w:t>
      </w:r>
      <w:proofErr w:type="spellEnd"/>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3C847CE4" w:rsidR="00220A54" w:rsidRDefault="00220A54"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007B4D9C">
        <w:rPr>
          <w:rFonts w:cstheme="minorHAnsi"/>
          <w:lang w:eastAsia="pl-PL"/>
        </w:rPr>
        <w:t>Pzp</w:t>
      </w:r>
      <w:proofErr w:type="spellEnd"/>
      <w:r w:rsidRPr="00220A54">
        <w:rPr>
          <w:rFonts w:cstheme="minorHAnsi"/>
          <w:lang w:eastAsia="pl-PL"/>
        </w:rPr>
        <w:t>).</w:t>
      </w:r>
    </w:p>
    <w:p w14:paraId="344F641F" w14:textId="658BDF9A" w:rsidR="009802A5" w:rsidRPr="009802A5" w:rsidRDefault="009802A5" w:rsidP="00033FA7">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E23EE9">
        <w:rPr>
          <w:rFonts w:cstheme="minorHAnsi"/>
          <w:lang w:eastAsia="pl-PL"/>
        </w:rPr>
        <w:lastRenderedPageBreak/>
        <w:t>ubezpieczenia społeczne lub zdrowotne wraz z odsetkami lub grzywnami lub zawarł wiążące porozumienie w sprawie spłaty tych należności</w:t>
      </w:r>
      <w:r>
        <w:rPr>
          <w:rFonts w:cstheme="minorHAnsi"/>
          <w:lang w:eastAsia="pl-PL"/>
        </w:rPr>
        <w:t>.</w:t>
      </w:r>
    </w:p>
    <w:p w14:paraId="41B8019B" w14:textId="7F522A6A" w:rsidR="00520EE7" w:rsidRPr="00520EE7" w:rsidRDefault="00520EE7"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Dz.U. z 2022 r. poz. 835).</w:t>
      </w:r>
    </w:p>
    <w:p w14:paraId="63111B4D" w14:textId="5ED2D2F8"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033FA7">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033FA7">
      <w:pPr>
        <w:pStyle w:val="Akapitzlist"/>
        <w:numPr>
          <w:ilvl w:val="1"/>
          <w:numId w:val="70"/>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033FA7">
      <w:pPr>
        <w:pStyle w:val="Akapitzlist"/>
        <w:numPr>
          <w:ilvl w:val="2"/>
          <w:numId w:val="71"/>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65E8F9D5" w:rsidR="00B02288" w:rsidRDefault="00B02288" w:rsidP="00033FA7">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10</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10</w:t>
      </w:r>
      <w:r w:rsidRPr="00637743">
        <w:rPr>
          <w:rFonts w:cstheme="minorHAnsi"/>
          <w:lang w:eastAsia="pl-PL"/>
        </w:rPr>
        <w:t xml:space="preserve"> powyżej, nie są wystarczające do wykazania jego rzetelności, Zamawiający wyklucza Wykonawcę.</w:t>
      </w:r>
    </w:p>
    <w:p w14:paraId="02F76DCE" w14:textId="77777777" w:rsidR="009802A5" w:rsidRDefault="009802A5" w:rsidP="00B02288">
      <w:pPr>
        <w:spacing w:after="0" w:line="300" w:lineRule="auto"/>
        <w:jc w:val="both"/>
        <w:rPr>
          <w:rFonts w:asciiTheme="minorHAnsi" w:hAnsiTheme="minorHAnsi" w:cstheme="minorHAnsi"/>
          <w:b/>
          <w:bCs/>
          <w:lang w:eastAsia="pl-PL"/>
        </w:rPr>
      </w:pPr>
    </w:p>
    <w:p w14:paraId="3D7B04F3" w14:textId="697D3216"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 xml:space="preserve">IX. Informacje o oświadczeniach i dokumentach (przedmiotowe i podmiotowe środki dowodowe), jakie mają dostarczyć Wykonawcy. </w:t>
      </w:r>
    </w:p>
    <w:p w14:paraId="3379A1CA" w14:textId="77777777" w:rsidR="00B02288" w:rsidRPr="00637743" w:rsidRDefault="00B02288" w:rsidP="00033FA7">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1A05DC7A" w:rsidR="00B02288" w:rsidRPr="00637743" w:rsidRDefault="00B02288" w:rsidP="00033FA7">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w:t>
      </w:r>
      <w:r w:rsidR="000815C5">
        <w:rPr>
          <w:rFonts w:cstheme="minorHAnsi"/>
          <w:lang w:eastAsia="pl-PL"/>
        </w:rPr>
        <w:br/>
      </w:r>
      <w:r w:rsidRPr="00637743">
        <w:rPr>
          <w:rFonts w:cstheme="minorHAnsi"/>
          <w:lang w:eastAsia="pl-PL"/>
        </w:rPr>
        <w:t xml:space="preserve">do SWZ, </w:t>
      </w:r>
    </w:p>
    <w:p w14:paraId="33BEFF03" w14:textId="25AD1447" w:rsidR="00B02288" w:rsidRPr="00637743"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033FA7">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lastRenderedPageBreak/>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274CC07" w:rsidR="00835EB2" w:rsidRPr="00835EB2" w:rsidRDefault="00835EB2" w:rsidP="00033FA7">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a)-d).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9D414B">
      <w:pPr>
        <w:tabs>
          <w:tab w:val="left" w:pos="-1800"/>
        </w:tabs>
        <w:spacing w:after="0" w:line="300" w:lineRule="auto"/>
        <w:ind w:left="284"/>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proofErr w:type="spellStart"/>
      <w:r w:rsidR="007B4D9C">
        <w:rPr>
          <w:rFonts w:cstheme="minorHAnsi"/>
          <w:lang w:eastAsia="pl-PL"/>
        </w:rPr>
        <w:t>Pzp</w:t>
      </w:r>
      <w:proofErr w:type="spellEnd"/>
      <w:r w:rsidRPr="00637743">
        <w:rPr>
          <w:rFonts w:cstheme="minorHAnsi"/>
          <w:lang w:eastAsia="pl-PL"/>
        </w:rPr>
        <w:t xml:space="preserve"> warunki, dotyczące:</w:t>
      </w:r>
    </w:p>
    <w:p w14:paraId="1F7E3EC9" w14:textId="6F685D61" w:rsidR="00B02288" w:rsidRPr="00637743" w:rsidRDefault="00B02288" w:rsidP="00033FA7">
      <w:pPr>
        <w:pStyle w:val="Akapitzlist"/>
        <w:numPr>
          <w:ilvl w:val="0"/>
          <w:numId w:val="44"/>
        </w:numPr>
        <w:spacing w:after="0" w:line="300" w:lineRule="auto"/>
        <w:ind w:left="709" w:hanging="283"/>
        <w:jc w:val="both"/>
        <w:outlineLvl w:val="4"/>
        <w:rPr>
          <w:rFonts w:cstheme="minorHAnsi"/>
          <w:lang w:eastAsia="pl-PL"/>
        </w:rPr>
      </w:pPr>
      <w:bookmarkStart w:id="15" w:name="_Hlk99524546"/>
      <w:r w:rsidRPr="001132C7">
        <w:rPr>
          <w:rFonts w:cstheme="minorHAnsi"/>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58A19BDE" w:rsidR="00B02288" w:rsidRPr="00637743" w:rsidRDefault="002D6475" w:rsidP="00033FA7">
      <w:pPr>
        <w:pStyle w:val="Akapitzlist"/>
        <w:numPr>
          <w:ilvl w:val="0"/>
          <w:numId w:val="44"/>
        </w:numPr>
        <w:spacing w:after="0" w:line="300" w:lineRule="auto"/>
        <w:ind w:left="709" w:hanging="283"/>
        <w:jc w:val="both"/>
        <w:outlineLvl w:val="4"/>
        <w:rPr>
          <w:rFonts w:cstheme="minorHAnsi"/>
          <w:lang w:eastAsia="pl-PL"/>
        </w:rPr>
      </w:pPr>
      <w:r>
        <w:rPr>
          <w:rFonts w:cstheme="minorHAnsi"/>
          <w:lang w:eastAsia="pl-PL"/>
        </w:rPr>
        <w:t>W</w:t>
      </w:r>
      <w:r w:rsidR="00B02288" w:rsidRPr="00637743">
        <w:rPr>
          <w:rFonts w:cstheme="minorHAnsi"/>
          <w:lang w:eastAsia="pl-PL"/>
        </w:rPr>
        <w:t xml:space="preserve">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1605B1">
        <w:rPr>
          <w:rFonts w:cstheme="minorHAnsi"/>
          <w:lang w:eastAsia="pl-PL"/>
        </w:rPr>
        <w:br/>
      </w:r>
      <w:r w:rsidR="00B02288" w:rsidRPr="00637743">
        <w:rPr>
          <w:rFonts w:cstheme="minorHAnsi"/>
          <w:lang w:eastAsia="pl-PL"/>
        </w:rPr>
        <w:t xml:space="preserve">w dokumentach, o którym mowa w </w:t>
      </w:r>
      <w:r w:rsidR="003E14ED">
        <w:rPr>
          <w:rFonts w:cstheme="minorHAnsi"/>
          <w:lang w:eastAsia="pl-PL"/>
        </w:rPr>
        <w:t>pkt</w:t>
      </w:r>
      <w:r w:rsidR="00B02288" w:rsidRPr="00637743">
        <w:rPr>
          <w:rFonts w:cstheme="minorHAnsi"/>
          <w:lang w:eastAsia="pl-PL"/>
        </w:rPr>
        <w:t xml:space="preserve"> 1 lit. b) i c)</w:t>
      </w:r>
      <w:r w:rsidR="007B4D9C">
        <w:rPr>
          <w:rFonts w:cstheme="minorHAnsi"/>
          <w:lang w:eastAsia="pl-PL"/>
        </w:rPr>
        <w:t xml:space="preserve"> powyżej.</w:t>
      </w:r>
      <w:bookmarkEnd w:id="15"/>
    </w:p>
    <w:p w14:paraId="05CD05A8" w14:textId="4AE5871D" w:rsidR="00B02288" w:rsidRPr="00637743" w:rsidRDefault="00B02288" w:rsidP="00033FA7">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Zamawiający wzywa Wykonawcę, którego oferta została najwyżej oceniona, do złożenia </w:t>
      </w:r>
      <w:r w:rsidR="001605B1">
        <w:rPr>
          <w:rFonts w:cstheme="minorHAnsi"/>
          <w:lang w:eastAsia="pl-PL"/>
        </w:rPr>
        <w:br/>
      </w:r>
      <w:r w:rsidRPr="00637743">
        <w:rPr>
          <w:rFonts w:cstheme="minorHAnsi"/>
          <w:lang w:eastAsia="pl-PL"/>
        </w:rPr>
        <w:t xml:space="preserve">w wyznaczonym terminie, nie krótszym niż 5 dni od dnia wezwania, podmiotowych środków dowodowych, aktualnych na dzień </w:t>
      </w:r>
      <w:r w:rsidR="001132C7">
        <w:rPr>
          <w:rFonts w:cstheme="minorHAnsi"/>
          <w:lang w:eastAsia="pl-PL"/>
        </w:rPr>
        <w:t xml:space="preserve">ich </w:t>
      </w:r>
      <w:r w:rsidRPr="00637743">
        <w:rPr>
          <w:rFonts w:cstheme="minorHAnsi"/>
          <w:lang w:eastAsia="pl-PL"/>
        </w:rPr>
        <w:t xml:space="preserve">złożenia </w:t>
      </w:r>
      <w:r w:rsidRPr="00637743">
        <w:rPr>
          <w:rFonts w:cstheme="minorHAnsi"/>
          <w:b/>
          <w:lang w:eastAsia="pl-PL"/>
        </w:rPr>
        <w:t>wskazanych poniżej:</w:t>
      </w:r>
    </w:p>
    <w:p w14:paraId="255EAD50" w14:textId="77777777" w:rsidR="00B02288" w:rsidRPr="00637743" w:rsidRDefault="00B02288" w:rsidP="00033FA7">
      <w:pPr>
        <w:pStyle w:val="Akapitzlist"/>
        <w:numPr>
          <w:ilvl w:val="0"/>
          <w:numId w:val="13"/>
        </w:numPr>
        <w:spacing w:after="0" w:line="300" w:lineRule="auto"/>
        <w:ind w:left="709" w:hanging="283"/>
        <w:jc w:val="both"/>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236BEDFE" w:rsidR="00B02288" w:rsidRPr="00734417" w:rsidRDefault="00B02288" w:rsidP="00033FA7">
      <w:pPr>
        <w:pStyle w:val="Nagwek5"/>
        <w:numPr>
          <w:ilvl w:val="3"/>
          <w:numId w:val="42"/>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6"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396828">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w:t>
      </w:r>
      <w:r w:rsidR="00396828">
        <w:rPr>
          <w:rFonts w:asciiTheme="minorHAnsi" w:hAnsiTheme="minorHAnsi" w:cstheme="minorHAnsi"/>
          <w:b w:val="0"/>
          <w:i w:val="0"/>
          <w:sz w:val="22"/>
          <w:szCs w:val="22"/>
        </w:rPr>
        <w:t>W</w:t>
      </w:r>
      <w:r w:rsidRPr="00637743">
        <w:rPr>
          <w:rFonts w:asciiTheme="minorHAnsi" w:hAnsiTheme="minorHAnsi" w:cstheme="minorHAnsi"/>
          <w:b w:val="0"/>
          <w:i w:val="0"/>
          <w:sz w:val="22"/>
          <w:szCs w:val="22"/>
        </w:rPr>
        <w:t xml:space="preserve">g wzoru </w:t>
      </w:r>
      <w:r w:rsidRPr="00637743">
        <w:rPr>
          <w:rFonts w:asciiTheme="minorHAnsi" w:hAnsiTheme="minorHAnsi" w:cstheme="minorHAnsi"/>
          <w:b w:val="0"/>
          <w:i w:val="0"/>
          <w:sz w:val="22"/>
          <w:szCs w:val="22"/>
        </w:rPr>
        <w:lastRenderedPageBreak/>
        <w:t xml:space="preserve">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17" w:name="_Hlk487617050"/>
      <w:r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6"/>
      <w:bookmarkEnd w:id="17"/>
      <w:r w:rsidR="00635BBB" w:rsidRPr="00734417">
        <w:rPr>
          <w:rFonts w:asciiTheme="minorHAnsi" w:hAnsiTheme="minorHAnsi" w:cstheme="minorHAnsi"/>
          <w:bCs w:val="0"/>
          <w:i w:val="0"/>
          <w:sz w:val="22"/>
          <w:szCs w:val="22"/>
        </w:rPr>
        <w:t xml:space="preserve">o podobnej specyfice o wartości nie niższej niż </w:t>
      </w:r>
      <w:r w:rsidR="0054448E">
        <w:rPr>
          <w:rFonts w:asciiTheme="minorHAnsi" w:hAnsiTheme="minorHAnsi" w:cstheme="minorHAnsi"/>
          <w:bCs w:val="0"/>
          <w:i w:val="0"/>
          <w:sz w:val="22"/>
          <w:szCs w:val="22"/>
        </w:rPr>
        <w:t>2</w:t>
      </w:r>
      <w:r w:rsidR="00635BBB" w:rsidRPr="00734417">
        <w:rPr>
          <w:rFonts w:asciiTheme="minorHAnsi" w:hAnsiTheme="minorHAnsi" w:cstheme="minorHAnsi"/>
          <w:bCs w:val="0"/>
          <w:i w:val="0"/>
          <w:sz w:val="22"/>
          <w:szCs w:val="22"/>
        </w:rPr>
        <w:t>00 000,00 zł brutto każda</w:t>
      </w:r>
      <w:r w:rsidR="00217B2E" w:rsidRPr="00734417">
        <w:rPr>
          <w:rFonts w:asciiTheme="minorHAnsi" w:hAnsiTheme="minorHAnsi" w:cstheme="minorHAnsi"/>
          <w:bCs w:val="0"/>
          <w:i w:val="0"/>
          <w:sz w:val="22"/>
          <w:szCs w:val="22"/>
        </w:rPr>
        <w:t>,</w:t>
      </w:r>
    </w:p>
    <w:p w14:paraId="41403972" w14:textId="4064AAF9" w:rsidR="00635BBB" w:rsidRPr="002D6475" w:rsidRDefault="00B02288" w:rsidP="00033FA7">
      <w:pPr>
        <w:pStyle w:val="Nagwek5"/>
        <w:numPr>
          <w:ilvl w:val="0"/>
          <w:numId w:val="42"/>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18"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19" w:name="_Hlk100216684"/>
      <w:r w:rsidRPr="00705A5C">
        <w:rPr>
          <w:rFonts w:asciiTheme="minorHAnsi" w:hAnsiTheme="minorHAnsi" w:cstheme="minorHAnsi"/>
          <w:bCs w:val="0"/>
          <w:i w:val="0"/>
          <w:sz w:val="22"/>
          <w:szCs w:val="22"/>
        </w:rPr>
        <w:t xml:space="preserve">Wykonawca musi dysponować osobą lub osobami posiadającymi uprawnienia budowlane do kierowania robotami budowlanymi </w:t>
      </w:r>
      <w:r w:rsidR="009440BA" w:rsidRPr="00705A5C">
        <w:rPr>
          <w:rFonts w:asciiTheme="minorHAnsi" w:hAnsiTheme="minorHAnsi" w:cstheme="minorHAnsi"/>
          <w:bCs w:val="0"/>
          <w:i w:val="0"/>
          <w:sz w:val="22"/>
          <w:szCs w:val="22"/>
        </w:rPr>
        <w:t xml:space="preserve">bez ograniczeń </w:t>
      </w:r>
      <w:r w:rsidRPr="00705A5C">
        <w:rPr>
          <w:rFonts w:asciiTheme="minorHAnsi" w:hAnsiTheme="minorHAnsi" w:cstheme="minorHAnsi"/>
          <w:bCs w:val="0"/>
          <w:i w:val="0"/>
          <w:sz w:val="22"/>
          <w:szCs w:val="22"/>
        </w:rPr>
        <w:t>dla specjalności</w:t>
      </w:r>
      <w:bookmarkEnd w:id="18"/>
      <w:bookmarkEnd w:id="19"/>
      <w:r w:rsidR="002D6475">
        <w:rPr>
          <w:rFonts w:asciiTheme="minorHAnsi" w:hAnsiTheme="minorHAnsi" w:cstheme="minorHAnsi"/>
          <w:bCs w:val="0"/>
          <w:i w:val="0"/>
          <w:sz w:val="22"/>
          <w:szCs w:val="22"/>
        </w:rPr>
        <w:t>:</w:t>
      </w:r>
    </w:p>
    <w:p w14:paraId="2604A6AE" w14:textId="4F587434" w:rsidR="002D6475" w:rsidRPr="002D6475" w:rsidRDefault="002D6475" w:rsidP="00F54117">
      <w:pPr>
        <w:pStyle w:val="Akapitzlist"/>
        <w:numPr>
          <w:ilvl w:val="0"/>
          <w:numId w:val="83"/>
        </w:numPr>
        <w:spacing w:after="0" w:line="300" w:lineRule="auto"/>
        <w:ind w:left="1560" w:hanging="284"/>
        <w:jc w:val="both"/>
        <w:outlineLvl w:val="4"/>
        <w:rPr>
          <w:rFonts w:eastAsia="Times New Roman" w:cstheme="minorHAnsi"/>
          <w:b/>
          <w:lang w:eastAsia="pl-PL"/>
        </w:rPr>
      </w:pPr>
      <w:r w:rsidRPr="002D6475">
        <w:rPr>
          <w:rFonts w:eastAsia="Times New Roman" w:cstheme="minorHAnsi"/>
          <w:b/>
          <w:bCs/>
          <w:iCs/>
          <w:lang w:eastAsia="pl-PL"/>
        </w:rPr>
        <w:t xml:space="preserve">instalacyjnej w zakresie sieci, instalacji i urządzeń elektrycznych </w:t>
      </w:r>
      <w:r w:rsidR="00855FD2">
        <w:rPr>
          <w:rFonts w:eastAsia="Times New Roman" w:cstheme="minorHAnsi"/>
          <w:b/>
          <w:bCs/>
          <w:iCs/>
          <w:lang w:eastAsia="pl-PL"/>
        </w:rPr>
        <w:br/>
      </w:r>
      <w:r w:rsidRPr="002D6475">
        <w:rPr>
          <w:rFonts w:eastAsia="Times New Roman" w:cstheme="minorHAnsi"/>
          <w:b/>
          <w:bCs/>
          <w:iCs/>
          <w:lang w:eastAsia="pl-PL"/>
        </w:rPr>
        <w:t>i elektroenergetycznych.</w:t>
      </w:r>
    </w:p>
    <w:p w14:paraId="264BF54B" w14:textId="3D2658A9" w:rsidR="00B02288" w:rsidRPr="00734417" w:rsidRDefault="00B02288" w:rsidP="00033FA7">
      <w:pPr>
        <w:pStyle w:val="Nagwek5"/>
        <w:numPr>
          <w:ilvl w:val="0"/>
          <w:numId w:val="42"/>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54448E">
        <w:rPr>
          <w:rFonts w:asciiTheme="minorHAnsi" w:eastAsia="TimesNewRoman" w:hAnsiTheme="minorHAnsi" w:cstheme="minorHAnsi"/>
          <w:bCs w:val="0"/>
          <w:i w:val="0"/>
          <w:sz w:val="22"/>
          <w:szCs w:val="22"/>
        </w:rPr>
        <w:t>60</w:t>
      </w:r>
      <w:r w:rsidR="00801828" w:rsidRPr="007D6729">
        <w:rPr>
          <w:rFonts w:asciiTheme="minorHAnsi" w:eastAsia="TimesNewRoman" w:hAnsiTheme="minorHAnsi" w:cstheme="minorHAnsi"/>
          <w:bCs w:val="0"/>
          <w:i w:val="0"/>
          <w:sz w:val="22"/>
          <w:szCs w:val="22"/>
        </w:rPr>
        <w:t>0</w:t>
      </w:r>
      <w:r w:rsidRPr="007D6729">
        <w:rPr>
          <w:rFonts w:asciiTheme="minorHAnsi" w:eastAsia="TimesNewRoman" w:hAnsiTheme="minorHAnsi" w:cstheme="minorHAnsi"/>
          <w:bCs w:val="0"/>
          <w:i w:val="0"/>
          <w:sz w:val="22"/>
          <w:szCs w:val="22"/>
        </w:rPr>
        <w:t xml:space="preserve"> 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 gdy ważność dokumentu jest krótsza, 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033FA7">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66C5FCCA" w:rsidR="00B02288" w:rsidRPr="00DA6775" w:rsidRDefault="00DA6775"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 ustawy,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074BB1DF" w:rsidR="00E04DBF" w:rsidRDefault="00B02288" w:rsidP="00033FA7">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sidR="000D275D">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proofErr w:type="spellStart"/>
      <w:r w:rsidR="007B4D9C" w:rsidRPr="00741D10">
        <w:rPr>
          <w:rFonts w:asciiTheme="minorHAnsi" w:eastAsia="TimesNewRoman" w:hAnsiTheme="minorHAnsi" w:cstheme="minorHAnsi"/>
          <w:lang w:eastAsia="pl-PL"/>
        </w:rPr>
        <w:t>Pzp</w:t>
      </w:r>
      <w:proofErr w:type="spellEnd"/>
      <w:r w:rsidRPr="00741D10">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 sporządzon</w:t>
      </w:r>
      <w:r w:rsidR="00E04DBF">
        <w:rPr>
          <w:rFonts w:asciiTheme="minorHAnsi" w:eastAsia="TimesNewRoman" w:hAnsiTheme="minorHAnsi" w:cstheme="minorHAnsi"/>
          <w:lang w:eastAsia="pl-PL"/>
        </w:rPr>
        <w:t>ą</w:t>
      </w:r>
      <w:r w:rsidR="00741D10" w:rsidRPr="00741D10">
        <w:rPr>
          <w:rFonts w:asciiTheme="minorHAnsi" w:eastAsia="TimesNewRoman" w:hAnsiTheme="minorHAnsi" w:cstheme="minorHAnsi"/>
          <w:lang w:eastAsia="pl-PL"/>
        </w:rPr>
        <w:t xml:space="preserve"> nie wcześniej niż 6 miesięcy przed</w:t>
      </w:r>
      <w:r w:rsidR="000D275D">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jej złożeniem</w:t>
      </w:r>
      <w:r w:rsidR="00E04DBF">
        <w:rPr>
          <w:rFonts w:asciiTheme="minorHAnsi" w:eastAsia="TimesNewRoman" w:hAnsiTheme="minorHAnsi" w:cstheme="minorHAnsi"/>
          <w:lang w:eastAsia="pl-PL"/>
        </w:rPr>
        <w:t xml:space="preserve">, </w:t>
      </w:r>
    </w:p>
    <w:p w14:paraId="1F5E148C" w14:textId="77CD8AE7" w:rsidR="00E04DBF" w:rsidRDefault="00E04DBF" w:rsidP="00033FA7">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737C939D" w:rsidR="000D275D" w:rsidRPr="000D275D" w:rsidRDefault="000D275D" w:rsidP="00033FA7">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ustawy, wystawione nie wcześniej niż 3 miesiące przed jego złożeniem, a w przypadku zalegania z opłacaniem składek na ubezpieczenia społeczne lub zdrowotne wraz </w:t>
      </w:r>
      <w:r w:rsidR="0072733C">
        <w:rPr>
          <w:rFonts w:asciiTheme="minorHAnsi" w:eastAsia="TimesNewRoman" w:hAnsiTheme="minorHAnsi" w:cstheme="minorHAnsi"/>
          <w:lang w:eastAsia="pl-PL"/>
        </w:rPr>
        <w:br/>
      </w:r>
      <w:r w:rsidRPr="000D275D">
        <w:rPr>
          <w:rFonts w:asciiTheme="minorHAnsi" w:eastAsia="TimesNewRoman" w:hAnsiTheme="minorHAnsi" w:cstheme="minorHAnsi"/>
          <w:lang w:eastAsia="pl-PL"/>
        </w:rPr>
        <w:t>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dokumentem zamawiający żąda złożenia dokumentów potwierdzających, że przed upływem terminu składania ofert wykonawca dokonał płatności </w:t>
      </w:r>
      <w:r w:rsidRPr="000D275D">
        <w:rPr>
          <w:rFonts w:asciiTheme="minorHAnsi" w:eastAsia="TimesNewRoman" w:hAnsiTheme="minorHAnsi" w:cstheme="minorHAnsi"/>
          <w:lang w:eastAsia="pl-PL"/>
        </w:rPr>
        <w:lastRenderedPageBreak/>
        <w:t>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033FA7">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w:t>
      </w:r>
      <w:proofErr w:type="spellStart"/>
      <w:r w:rsidRPr="00637743">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16193E46" w:rsidR="00CD670F" w:rsidRPr="00CD67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051C7A">
        <w:rPr>
          <w:rStyle w:val="Hipercze"/>
        </w:rPr>
        <w:t>platformazakupowa.p</w:t>
      </w:r>
      <w:r w:rsidR="00705A5C" w:rsidRPr="00051C7A">
        <w:rPr>
          <w:rStyle w:val="Hipercze"/>
        </w:rPr>
        <w:t>l</w:t>
      </w:r>
      <w:r w:rsidR="00705A5C">
        <w:rPr>
          <w:rFonts w:asciiTheme="minorHAnsi" w:hAnsiTheme="minorHAnsi" w:cstheme="minorHAnsi"/>
        </w:rPr>
        <w:t xml:space="preserve"> </w:t>
      </w:r>
      <w:r w:rsidR="00CD670F" w:rsidRPr="00CD670F">
        <w:rPr>
          <w:rFonts w:asciiTheme="minorHAnsi" w:hAnsiTheme="minorHAnsi" w:cstheme="minorHAnsi"/>
        </w:rPr>
        <w:t xml:space="preserve">pod adresem: </w:t>
      </w:r>
      <w:hyperlink r:id="rId28" w:history="1">
        <w:r w:rsidR="00705A5C" w:rsidRPr="00A46AFB">
          <w:rPr>
            <w:rStyle w:val="Hipercze"/>
            <w:rFonts w:asciiTheme="minorHAnsi" w:hAnsiTheme="minorHAnsi" w:cstheme="minorHAnsi"/>
          </w:rPr>
          <w:t>https://platformazakupowa.pl/pn/mbfo_mstwarszawa</w:t>
        </w:r>
      </w:hyperlink>
      <w:r w:rsidR="00705A5C">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C02571" w:rsidRPr="00C02571">
        <w:rPr>
          <w:rFonts w:asciiTheme="minorHAnsi" w:hAnsiTheme="minorHAnsi" w:cstheme="minorHAnsi"/>
          <w:b/>
          <w:color w:val="4472C4" w:themeColor="accent1"/>
        </w:rPr>
        <w:t>0</w:t>
      </w:r>
      <w:r w:rsidR="00C02571" w:rsidRPr="00C02571">
        <w:rPr>
          <w:rFonts w:asciiTheme="minorHAnsi" w:hAnsiTheme="minorHAnsi" w:cstheme="minorHAnsi"/>
          <w:b/>
          <w:color w:val="4472C4" w:themeColor="accent1"/>
        </w:rPr>
        <w:t>8</w:t>
      </w:r>
      <w:r w:rsidR="00141DFD" w:rsidRPr="00C02571">
        <w:rPr>
          <w:rFonts w:asciiTheme="minorHAnsi" w:hAnsiTheme="minorHAnsi" w:cstheme="minorHAnsi"/>
          <w:b/>
          <w:color w:val="4472C4" w:themeColor="accent1"/>
        </w:rPr>
        <w:t>.</w:t>
      </w:r>
      <w:r w:rsidR="000C2D6E" w:rsidRPr="00C02571">
        <w:rPr>
          <w:rFonts w:asciiTheme="minorHAnsi" w:hAnsiTheme="minorHAnsi" w:cstheme="minorHAnsi"/>
          <w:b/>
          <w:color w:val="4472C4" w:themeColor="accent1"/>
        </w:rPr>
        <w:t>08.</w:t>
      </w:r>
      <w:r w:rsidRPr="00C02571">
        <w:rPr>
          <w:rFonts w:asciiTheme="minorHAnsi" w:hAnsiTheme="minorHAnsi" w:cstheme="minorHAnsi"/>
          <w:b/>
          <w:bCs/>
          <w:color w:val="4472C4" w:themeColor="accent1"/>
        </w:rPr>
        <w:t>2023 r.</w:t>
      </w:r>
      <w:r w:rsidRPr="00C02571">
        <w:rPr>
          <w:rFonts w:asciiTheme="minorHAnsi" w:hAnsiTheme="minorHAnsi" w:cstheme="minorHAnsi"/>
          <w:b/>
          <w:color w:val="4472C4" w:themeColor="accent1"/>
        </w:rPr>
        <w:t xml:space="preserve"> </w:t>
      </w:r>
      <w:r w:rsidRPr="00DD4D0F">
        <w:rPr>
          <w:rFonts w:asciiTheme="minorHAnsi" w:hAnsiTheme="minorHAnsi" w:cstheme="minorHAnsi"/>
          <w:b/>
        </w:rPr>
        <w:t xml:space="preserve">do godz. </w:t>
      </w:r>
      <w:r w:rsidR="000C2D6E">
        <w:rPr>
          <w:rFonts w:asciiTheme="minorHAnsi" w:hAnsiTheme="minorHAnsi" w:cstheme="minorHAnsi"/>
          <w:b/>
        </w:rPr>
        <w:t>09</w:t>
      </w:r>
      <w:r w:rsidRPr="00DD4D0F">
        <w:rPr>
          <w:rFonts w:asciiTheme="minorHAnsi" w:hAnsiTheme="minorHAnsi" w:cstheme="minorHAnsi"/>
          <w:b/>
          <w:bCs/>
        </w:rPr>
        <w:t>:00.</w:t>
      </w:r>
    </w:p>
    <w:p w14:paraId="7993331A"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39E058DB" w:rsidR="00CD670F" w:rsidRPr="00F4378C" w:rsidRDefault="00CD670F" w:rsidP="00033FA7">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9" w:history="1">
        <w:r w:rsidR="00051C7A" w:rsidRPr="00193571">
          <w:rPr>
            <w:rStyle w:val="Hipercze"/>
            <w:rFonts w:asciiTheme="minorHAnsi" w:hAnsiTheme="minorHAnsi" w:cstheme="minorHAnsi"/>
          </w:rPr>
          <w:t>https://platformazakupowa.pl/strona/45-instrukcje</w:t>
        </w:r>
      </w:hyperlink>
      <w:r w:rsidR="00051C7A">
        <w:rPr>
          <w:rFonts w:asciiTheme="minorHAnsi" w:hAnsiTheme="minorHAnsi" w:cstheme="minorHAnsi"/>
        </w:rPr>
        <w:t xml:space="preserve"> </w:t>
      </w:r>
      <w:r w:rsidR="000E0C29">
        <w:rPr>
          <w:rFonts w:asciiTheme="minorHAnsi" w:hAnsiTheme="minorHAnsi" w:cstheme="minorHAnsi"/>
        </w:rPr>
        <w:t xml:space="preserve"> </w:t>
      </w:r>
    </w:p>
    <w:p w14:paraId="5AAB9A40" w14:textId="3B6112C1"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C02571" w:rsidRPr="00C02571">
        <w:rPr>
          <w:rFonts w:asciiTheme="minorHAnsi" w:hAnsiTheme="minorHAnsi" w:cstheme="minorHAnsi"/>
          <w:b/>
          <w:color w:val="4472C4" w:themeColor="accent1"/>
        </w:rPr>
        <w:t>0</w:t>
      </w:r>
      <w:r w:rsidR="00C02571" w:rsidRPr="00C02571">
        <w:rPr>
          <w:rFonts w:asciiTheme="minorHAnsi" w:hAnsiTheme="minorHAnsi" w:cstheme="minorHAnsi"/>
          <w:b/>
          <w:color w:val="4472C4" w:themeColor="accent1"/>
        </w:rPr>
        <w:t>8</w:t>
      </w:r>
      <w:r w:rsidR="00141DFD" w:rsidRPr="00C02571">
        <w:rPr>
          <w:rFonts w:asciiTheme="minorHAnsi" w:hAnsiTheme="minorHAnsi" w:cstheme="minorHAnsi"/>
          <w:b/>
          <w:color w:val="4472C4" w:themeColor="accent1"/>
        </w:rPr>
        <w:t>.</w:t>
      </w:r>
      <w:r w:rsidR="000C2D6E" w:rsidRPr="00C02571">
        <w:rPr>
          <w:rFonts w:asciiTheme="minorHAnsi" w:hAnsiTheme="minorHAnsi" w:cstheme="minorHAnsi"/>
          <w:b/>
          <w:color w:val="4472C4" w:themeColor="accent1"/>
        </w:rPr>
        <w:t>08.</w:t>
      </w:r>
      <w:r w:rsidRPr="00C02571">
        <w:rPr>
          <w:rFonts w:asciiTheme="minorHAnsi" w:hAnsiTheme="minorHAnsi" w:cstheme="minorHAnsi"/>
          <w:b/>
          <w:color w:val="4472C4" w:themeColor="accent1"/>
        </w:rPr>
        <w:t xml:space="preserve">2023 r. </w:t>
      </w:r>
      <w:r w:rsidRPr="00314DFE">
        <w:rPr>
          <w:rFonts w:asciiTheme="minorHAnsi" w:hAnsiTheme="minorHAnsi" w:cstheme="minorHAnsi"/>
          <w:b/>
          <w:color w:val="000000"/>
        </w:rPr>
        <w:t xml:space="preserve">o godz. </w:t>
      </w:r>
      <w:r w:rsidR="000C2D6E">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0C2D6E">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033FA7">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Zamawiający, niezwłocznie po otwarciu ofert, udostępnia na stronie internetowej prowadzonego </w:t>
      </w:r>
      <w:r w:rsidRPr="00DD4D0F">
        <w:rPr>
          <w:rFonts w:asciiTheme="minorHAnsi" w:hAnsiTheme="minorHAnsi" w:cstheme="minorHAnsi"/>
        </w:rPr>
        <w:lastRenderedPageBreak/>
        <w:t>postępowania informacje o:</w:t>
      </w:r>
    </w:p>
    <w:p w14:paraId="62E4A751" w14:textId="31A8F076" w:rsidR="00DD4D0F"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nazwach albo imionach i nazwiskach oraz siedzibach lub miejscach prowadzonej działalności gospodarczej albo miejscach zamieszkania wykonawców, których oferty zostały otwarte;</w:t>
      </w:r>
    </w:p>
    <w:p w14:paraId="78F3B779" w14:textId="4799F9DD" w:rsidR="00DD4D0F" w:rsidRPr="00705A5C" w:rsidRDefault="00DD4D0F" w:rsidP="00033FA7">
      <w:pPr>
        <w:pStyle w:val="Akapitzlist"/>
        <w:widowControl w:val="0"/>
        <w:numPr>
          <w:ilvl w:val="1"/>
          <w:numId w:val="77"/>
        </w:numPr>
        <w:tabs>
          <w:tab w:val="left" w:pos="284"/>
        </w:tabs>
        <w:spacing w:after="0" w:line="300" w:lineRule="auto"/>
        <w:ind w:left="851" w:right="20" w:hanging="284"/>
        <w:jc w:val="both"/>
        <w:rPr>
          <w:rFonts w:cstheme="minorHAnsi"/>
        </w:rPr>
      </w:pPr>
      <w:r w:rsidRPr="00705A5C">
        <w:rPr>
          <w:rFonts w:cstheme="minorHAnsi"/>
        </w:rPr>
        <w:t>cenach lub kosztach zawartych w ofertach.</w:t>
      </w:r>
    </w:p>
    <w:p w14:paraId="38D2901F" w14:textId="77777777" w:rsidR="00DD4D0F" w:rsidRP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033FA7">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033FA7">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033FA7">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033FA7">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4440528C" w14:textId="77777777" w:rsidR="008D1375" w:rsidRPr="00637743" w:rsidRDefault="008D1375" w:rsidP="008D137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72AB9B66" w14:textId="77777777" w:rsidR="008D1375" w:rsidRPr="00637743" w:rsidRDefault="008D1375" w:rsidP="00033FA7">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3C759064" w14:textId="77777777" w:rsidR="008D1375" w:rsidRPr="00637743" w:rsidRDefault="008D1375" w:rsidP="008D1375">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70" w:type="dxa"/>
        </w:tblCellMar>
        <w:tblLook w:val="0000" w:firstRow="0" w:lastRow="0" w:firstColumn="0" w:lastColumn="0" w:noHBand="0" w:noVBand="0"/>
      </w:tblPr>
      <w:tblGrid>
        <w:gridCol w:w="345"/>
        <w:gridCol w:w="1645"/>
        <w:gridCol w:w="869"/>
        <w:gridCol w:w="5061"/>
      </w:tblGrid>
      <w:tr w:rsidR="008D1375" w:rsidRPr="0005435C" w14:paraId="4C369FAB" w14:textId="77777777" w:rsidTr="00113025">
        <w:trPr>
          <w:cantSplit/>
          <w:trHeight w:hRule="exact" w:val="847"/>
          <w:jc w:val="center"/>
        </w:trPr>
        <w:tc>
          <w:tcPr>
            <w:tcW w:w="345" w:type="dxa"/>
            <w:shd w:val="clear" w:color="auto" w:fill="auto"/>
            <w:vAlign w:val="center"/>
          </w:tcPr>
          <w:p w14:paraId="05311B62" w14:textId="77777777" w:rsidR="008D1375" w:rsidRPr="00637743" w:rsidRDefault="008D1375" w:rsidP="00113025">
            <w:pPr>
              <w:snapToGrid w:val="0"/>
              <w:spacing w:after="0" w:line="300" w:lineRule="auto"/>
              <w:jc w:val="center"/>
              <w:rPr>
                <w:rFonts w:asciiTheme="minorHAnsi" w:eastAsia="SimSun" w:hAnsiTheme="minorHAnsi" w:cstheme="minorHAnsi"/>
                <w:b/>
              </w:rPr>
            </w:pPr>
            <w:bookmarkStart w:id="20" w:name="_Hlk114136177"/>
            <w:r w:rsidRPr="00637743">
              <w:rPr>
                <w:rFonts w:asciiTheme="minorHAnsi" w:eastAsia="SimSun" w:hAnsiTheme="minorHAnsi" w:cstheme="minorHAnsi"/>
                <w:b/>
              </w:rPr>
              <w:t>Nr</w:t>
            </w:r>
          </w:p>
        </w:tc>
        <w:tc>
          <w:tcPr>
            <w:tcW w:w="1645" w:type="dxa"/>
            <w:shd w:val="clear" w:color="auto" w:fill="auto"/>
            <w:tcMar>
              <w:left w:w="55" w:type="dxa"/>
            </w:tcMar>
            <w:vAlign w:val="center"/>
          </w:tcPr>
          <w:p w14:paraId="47F423EA" w14:textId="77777777" w:rsidR="008D1375" w:rsidRPr="00637743" w:rsidRDefault="008D1375" w:rsidP="00113025">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shd w:val="clear" w:color="auto" w:fill="auto"/>
            <w:tcMar>
              <w:left w:w="55" w:type="dxa"/>
            </w:tcMar>
            <w:vAlign w:val="center"/>
          </w:tcPr>
          <w:p w14:paraId="7C12B360" w14:textId="2E27816F"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BC0C4B">
              <w:rPr>
                <w:rFonts w:asciiTheme="minorHAnsi" w:eastAsia="SimSun" w:hAnsiTheme="minorHAnsi" w:cstheme="minorHAnsi"/>
                <w:b/>
              </w:rPr>
              <w:t>pkt</w:t>
            </w:r>
          </w:p>
        </w:tc>
        <w:tc>
          <w:tcPr>
            <w:tcW w:w="5061" w:type="dxa"/>
            <w:shd w:val="clear" w:color="auto" w:fill="auto"/>
            <w:tcMar>
              <w:left w:w="55" w:type="dxa"/>
            </w:tcMar>
            <w:vAlign w:val="center"/>
          </w:tcPr>
          <w:p w14:paraId="7478753D" w14:textId="77777777" w:rsidR="008D1375" w:rsidRPr="00637743" w:rsidRDefault="008D1375" w:rsidP="00113025">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8D1375" w:rsidRPr="0005435C" w14:paraId="33DA8EC3" w14:textId="77777777" w:rsidTr="00113025">
        <w:trPr>
          <w:cantSplit/>
          <w:trHeight w:hRule="exact" w:val="554"/>
          <w:jc w:val="center"/>
        </w:trPr>
        <w:tc>
          <w:tcPr>
            <w:tcW w:w="345" w:type="dxa"/>
            <w:shd w:val="clear" w:color="auto" w:fill="auto"/>
            <w:tcMar>
              <w:left w:w="45" w:type="dxa"/>
            </w:tcMar>
            <w:vAlign w:val="center"/>
          </w:tcPr>
          <w:p w14:paraId="66983C5C"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9507C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1</w:t>
            </w:r>
            <w:r>
              <w:rPr>
                <w:rFonts w:asciiTheme="minorHAnsi" w:eastAsia="SimSun" w:hAnsiTheme="minorHAnsi" w:cstheme="minorHAnsi"/>
                <w:sz w:val="18"/>
                <w:szCs w:val="18"/>
              </w:rPr>
              <w:t>.</w:t>
            </w:r>
          </w:p>
          <w:p w14:paraId="1FB4B8E6"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73261AD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17E1327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1645" w:type="dxa"/>
            <w:shd w:val="clear" w:color="auto" w:fill="auto"/>
            <w:tcMar>
              <w:left w:w="45" w:type="dxa"/>
            </w:tcMar>
            <w:vAlign w:val="center"/>
          </w:tcPr>
          <w:p w14:paraId="35595F63"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40AD2B3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Cena brutto</w:t>
            </w:r>
          </w:p>
          <w:p w14:paraId="4E60879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869" w:type="dxa"/>
            <w:shd w:val="clear" w:color="auto" w:fill="auto"/>
            <w:tcMar>
              <w:left w:w="45" w:type="dxa"/>
            </w:tcMar>
            <w:vAlign w:val="center"/>
          </w:tcPr>
          <w:p w14:paraId="683DBFA8"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p w14:paraId="23EE852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60</w:t>
            </w:r>
          </w:p>
          <w:p w14:paraId="1076B29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p>
        </w:tc>
        <w:tc>
          <w:tcPr>
            <w:tcW w:w="5061" w:type="dxa"/>
            <w:shd w:val="clear" w:color="auto" w:fill="auto"/>
            <w:tcMar>
              <w:left w:w="45" w:type="dxa"/>
            </w:tcMar>
            <w:vAlign w:val="center"/>
          </w:tcPr>
          <w:p w14:paraId="34AEE02B"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Liczba punktów = (cena najniższa zaproponowana w ofertach / cena badanej oferty) x 60 punktów</w:t>
            </w:r>
          </w:p>
        </w:tc>
      </w:tr>
      <w:tr w:rsidR="008D1375" w:rsidRPr="0005435C" w14:paraId="7E465D10" w14:textId="77777777" w:rsidTr="00113025">
        <w:trPr>
          <w:cantSplit/>
          <w:trHeight w:hRule="exact" w:val="1838"/>
          <w:jc w:val="center"/>
        </w:trPr>
        <w:tc>
          <w:tcPr>
            <w:tcW w:w="345" w:type="dxa"/>
            <w:shd w:val="clear" w:color="auto" w:fill="auto"/>
            <w:tcMar>
              <w:left w:w="45" w:type="dxa"/>
            </w:tcMar>
            <w:vAlign w:val="center"/>
          </w:tcPr>
          <w:p w14:paraId="62A3B112"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sidRPr="00765FF8">
              <w:rPr>
                <w:rFonts w:asciiTheme="minorHAnsi" w:eastAsia="SimSun" w:hAnsiTheme="minorHAnsi" w:cstheme="minorHAnsi"/>
                <w:sz w:val="18"/>
                <w:szCs w:val="18"/>
              </w:rPr>
              <w:t>2</w:t>
            </w:r>
            <w:r>
              <w:rPr>
                <w:rFonts w:asciiTheme="minorHAnsi" w:eastAsia="SimSun" w:hAnsiTheme="minorHAnsi" w:cstheme="minorHAnsi"/>
                <w:sz w:val="18"/>
                <w:szCs w:val="18"/>
              </w:rPr>
              <w:t>.</w:t>
            </w:r>
          </w:p>
        </w:tc>
        <w:tc>
          <w:tcPr>
            <w:tcW w:w="1645" w:type="dxa"/>
            <w:shd w:val="clear" w:color="auto" w:fill="auto"/>
            <w:tcMar>
              <w:left w:w="45" w:type="dxa"/>
            </w:tcMar>
            <w:vAlign w:val="center"/>
          </w:tcPr>
          <w:p w14:paraId="3CCCDE66" w14:textId="77777777" w:rsidR="008D1375" w:rsidRPr="00765FF8" w:rsidRDefault="008D1375" w:rsidP="00113025">
            <w:pPr>
              <w:snapToGrid w:val="0"/>
              <w:spacing w:after="0" w:line="300" w:lineRule="auto"/>
              <w:jc w:val="center"/>
              <w:rPr>
                <w:rFonts w:asciiTheme="minorHAnsi" w:hAnsiTheme="minorHAnsi" w:cstheme="minorHAnsi"/>
                <w:sz w:val="18"/>
                <w:szCs w:val="18"/>
              </w:rPr>
            </w:pPr>
            <w:r w:rsidRPr="00765FF8">
              <w:rPr>
                <w:rFonts w:asciiTheme="minorHAnsi" w:eastAsia="SimSun" w:hAnsiTheme="minorHAnsi" w:cstheme="minorHAnsi"/>
                <w:sz w:val="18"/>
                <w:szCs w:val="18"/>
                <w:lang w:eastAsia="pl-PL"/>
              </w:rPr>
              <w:t>Gwarancja</w:t>
            </w:r>
            <w:r>
              <w:rPr>
                <w:rFonts w:asciiTheme="minorHAnsi" w:eastAsia="SimSun" w:hAnsiTheme="minorHAnsi" w:cstheme="minorHAnsi"/>
                <w:sz w:val="18"/>
                <w:szCs w:val="18"/>
                <w:lang w:eastAsia="pl-PL"/>
              </w:rPr>
              <w:t xml:space="preserve"> na roboty budowlane</w:t>
            </w:r>
          </w:p>
        </w:tc>
        <w:tc>
          <w:tcPr>
            <w:tcW w:w="869" w:type="dxa"/>
            <w:shd w:val="clear" w:color="auto" w:fill="auto"/>
            <w:tcMar>
              <w:left w:w="45" w:type="dxa"/>
            </w:tcMar>
            <w:vAlign w:val="center"/>
          </w:tcPr>
          <w:p w14:paraId="1A7CC73F"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15</w:t>
            </w:r>
          </w:p>
        </w:tc>
        <w:tc>
          <w:tcPr>
            <w:tcW w:w="5061" w:type="dxa"/>
            <w:shd w:val="clear" w:color="auto" w:fill="auto"/>
            <w:tcMar>
              <w:left w:w="45" w:type="dxa"/>
            </w:tcMar>
            <w:vAlign w:val="center"/>
          </w:tcPr>
          <w:p w14:paraId="3FF48DB5"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60 miesięcy (wymagane) – oferta otrzymuje </w:t>
            </w:r>
            <w:r>
              <w:rPr>
                <w:rFonts w:eastAsia="SimSun" w:cs="Calibri"/>
                <w:sz w:val="18"/>
                <w:szCs w:val="18"/>
                <w:lang w:eastAsia="pl-PL"/>
              </w:rPr>
              <w:br/>
            </w:r>
            <w:r w:rsidRPr="00BE4015">
              <w:rPr>
                <w:rFonts w:eastAsia="SimSun" w:cs="Calibri"/>
                <w:b/>
                <w:bCs/>
                <w:sz w:val="18"/>
                <w:szCs w:val="18"/>
                <w:lang w:eastAsia="pl-PL"/>
              </w:rPr>
              <w:t>0</w:t>
            </w:r>
            <w:r>
              <w:rPr>
                <w:rFonts w:eastAsia="SimSun" w:cs="Calibri"/>
                <w:b/>
                <w:bCs/>
                <w:sz w:val="18"/>
                <w:szCs w:val="18"/>
                <w:lang w:eastAsia="pl-PL"/>
              </w:rPr>
              <w:t xml:space="preserve"> </w:t>
            </w:r>
            <w:r w:rsidRPr="00BE4015">
              <w:rPr>
                <w:rFonts w:eastAsia="SimSun" w:cs="Calibri"/>
                <w:b/>
                <w:bCs/>
                <w:sz w:val="18"/>
                <w:szCs w:val="18"/>
                <w:lang w:eastAsia="pl-PL"/>
              </w:rPr>
              <w:t>pkt</w:t>
            </w:r>
            <w:r w:rsidRPr="00BE4015">
              <w:rPr>
                <w:rFonts w:eastAsia="SimSun" w:cs="Calibri"/>
                <w:sz w:val="18"/>
                <w:szCs w:val="18"/>
                <w:lang w:eastAsia="pl-PL"/>
              </w:rPr>
              <w:t>,</w:t>
            </w:r>
          </w:p>
          <w:p w14:paraId="23ED4015" w14:textId="3C308F99"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61-</w:t>
            </w:r>
            <w:r w:rsidRPr="00BE4015">
              <w:rPr>
                <w:rFonts w:eastAsia="SimSun" w:cs="Calibri"/>
                <w:sz w:val="18"/>
                <w:szCs w:val="18"/>
                <w:lang w:eastAsia="pl-PL"/>
              </w:rPr>
              <w:t xml:space="preserve">72 miesięcy – oferta otrzymuje </w:t>
            </w:r>
            <w:r w:rsidRPr="00BE4015">
              <w:rPr>
                <w:rFonts w:eastAsia="SimSun" w:cs="Calibri"/>
                <w:b/>
                <w:bCs/>
                <w:sz w:val="18"/>
                <w:szCs w:val="18"/>
                <w:lang w:eastAsia="pl-PL"/>
              </w:rPr>
              <w:t>5 pkt</w:t>
            </w:r>
            <w:r w:rsidRPr="00BE4015">
              <w:rPr>
                <w:rFonts w:eastAsia="SimSun" w:cs="Calibri"/>
                <w:sz w:val="18"/>
                <w:szCs w:val="18"/>
                <w:lang w:eastAsia="pl-PL"/>
              </w:rPr>
              <w:t>,</w:t>
            </w:r>
          </w:p>
          <w:p w14:paraId="5FC02B9C" w14:textId="1D80667D"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73-</w:t>
            </w:r>
            <w:r w:rsidRPr="00BE4015">
              <w:rPr>
                <w:rFonts w:eastAsia="SimSun" w:cs="Calibri"/>
                <w:sz w:val="18"/>
                <w:szCs w:val="18"/>
                <w:lang w:eastAsia="pl-PL"/>
              </w:rPr>
              <w:t xml:space="preserve">84 miesięcy – oferta otrzymuje </w:t>
            </w:r>
            <w:r w:rsidRPr="00BE4015">
              <w:rPr>
                <w:rFonts w:eastAsia="SimSun" w:cs="Calibri"/>
                <w:b/>
                <w:bCs/>
                <w:sz w:val="18"/>
                <w:szCs w:val="18"/>
                <w:lang w:eastAsia="pl-PL"/>
              </w:rPr>
              <w:t>10 pkt</w:t>
            </w:r>
            <w:r w:rsidRPr="00BE4015">
              <w:rPr>
                <w:rFonts w:eastAsia="SimSun" w:cs="Calibri"/>
                <w:sz w:val="18"/>
                <w:szCs w:val="18"/>
                <w:lang w:eastAsia="pl-PL"/>
              </w:rPr>
              <w:t>,</w:t>
            </w:r>
          </w:p>
          <w:p w14:paraId="6A55F289" w14:textId="1CD2CF22"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w:t>
            </w:r>
            <w:r>
              <w:rPr>
                <w:rFonts w:eastAsia="SimSun" w:cs="Calibri"/>
                <w:sz w:val="18"/>
                <w:szCs w:val="18"/>
                <w:lang w:eastAsia="pl-PL"/>
              </w:rPr>
              <w:t>85-</w:t>
            </w:r>
            <w:r w:rsidRPr="00BE4015">
              <w:rPr>
                <w:rFonts w:eastAsia="SimSun" w:cs="Calibri"/>
                <w:sz w:val="18"/>
                <w:szCs w:val="18"/>
                <w:lang w:eastAsia="pl-PL"/>
              </w:rPr>
              <w:t xml:space="preserve">96 miesięcy– (maksymalny oceniany) i dłużej – oferta otrzymuje </w:t>
            </w:r>
            <w:r w:rsidRPr="00BE4015">
              <w:rPr>
                <w:rFonts w:eastAsia="SimSun" w:cs="Calibri"/>
                <w:b/>
                <w:bCs/>
                <w:sz w:val="18"/>
                <w:szCs w:val="18"/>
                <w:lang w:eastAsia="pl-PL"/>
              </w:rPr>
              <w:t>15 pkt</w:t>
            </w:r>
          </w:p>
        </w:tc>
      </w:tr>
      <w:tr w:rsidR="008D1375" w:rsidRPr="0005435C" w14:paraId="5B05F6F9" w14:textId="77777777" w:rsidTr="00113025">
        <w:trPr>
          <w:cantSplit/>
          <w:trHeight w:hRule="exact" w:val="1988"/>
          <w:jc w:val="center"/>
        </w:trPr>
        <w:tc>
          <w:tcPr>
            <w:tcW w:w="345" w:type="dxa"/>
            <w:shd w:val="clear" w:color="auto" w:fill="auto"/>
            <w:tcMar>
              <w:left w:w="45" w:type="dxa"/>
            </w:tcMar>
            <w:vAlign w:val="center"/>
          </w:tcPr>
          <w:p w14:paraId="6C6D3335"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lastRenderedPageBreak/>
              <w:t>3.</w:t>
            </w:r>
          </w:p>
        </w:tc>
        <w:tc>
          <w:tcPr>
            <w:tcW w:w="1645" w:type="dxa"/>
            <w:shd w:val="clear" w:color="auto" w:fill="auto"/>
            <w:tcMar>
              <w:left w:w="45" w:type="dxa"/>
            </w:tcMar>
            <w:vAlign w:val="center"/>
          </w:tcPr>
          <w:p w14:paraId="345276F5" w14:textId="4DAC8783" w:rsidR="008D1375" w:rsidRPr="00765FF8" w:rsidRDefault="00AA22E5" w:rsidP="00113025">
            <w:pPr>
              <w:snapToGrid w:val="0"/>
              <w:spacing w:after="0" w:line="300" w:lineRule="auto"/>
              <w:jc w:val="center"/>
              <w:rPr>
                <w:rFonts w:asciiTheme="minorHAnsi" w:eastAsia="SimSun" w:hAnsiTheme="minorHAnsi" w:cstheme="minorHAnsi"/>
                <w:sz w:val="18"/>
                <w:szCs w:val="18"/>
                <w:lang w:eastAsia="pl-PL"/>
              </w:rPr>
            </w:pPr>
            <w:r w:rsidRPr="00C02571">
              <w:rPr>
                <w:rFonts w:asciiTheme="minorHAnsi" w:eastAsia="SimSun" w:hAnsiTheme="minorHAnsi" w:cstheme="minorHAnsi"/>
                <w:color w:val="4472C4" w:themeColor="accent1"/>
                <w:sz w:val="18"/>
                <w:szCs w:val="18"/>
                <w:lang w:eastAsia="pl-PL"/>
              </w:rPr>
              <w:t xml:space="preserve">Gwarancja producenta na sprawność energetyczną modułu </w:t>
            </w:r>
            <w:proofErr w:type="spellStart"/>
            <w:r w:rsidRPr="00C02571">
              <w:rPr>
                <w:rFonts w:asciiTheme="minorHAnsi" w:eastAsia="SimSun" w:hAnsiTheme="minorHAnsi" w:cstheme="minorHAnsi"/>
                <w:color w:val="4472C4" w:themeColor="accent1"/>
                <w:sz w:val="18"/>
                <w:szCs w:val="18"/>
                <w:lang w:eastAsia="pl-PL"/>
              </w:rPr>
              <w:t>panela</w:t>
            </w:r>
            <w:proofErr w:type="spellEnd"/>
          </w:p>
        </w:tc>
        <w:tc>
          <w:tcPr>
            <w:tcW w:w="869" w:type="dxa"/>
            <w:shd w:val="clear" w:color="auto" w:fill="auto"/>
            <w:tcMar>
              <w:left w:w="45" w:type="dxa"/>
            </w:tcMar>
            <w:vAlign w:val="center"/>
          </w:tcPr>
          <w:p w14:paraId="5AAA74D6"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15</w:t>
            </w:r>
          </w:p>
        </w:tc>
        <w:tc>
          <w:tcPr>
            <w:tcW w:w="5061" w:type="dxa"/>
            <w:shd w:val="clear" w:color="auto" w:fill="auto"/>
            <w:tcMar>
              <w:left w:w="45" w:type="dxa"/>
            </w:tcMar>
            <w:vAlign w:val="center"/>
          </w:tcPr>
          <w:p w14:paraId="58511BCB"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25 lat (wymagane) – oferta otrzymuje </w:t>
            </w:r>
            <w:r w:rsidRPr="00BE4015">
              <w:rPr>
                <w:rFonts w:eastAsia="SimSun" w:cs="Calibri"/>
                <w:b/>
                <w:bCs/>
                <w:sz w:val="18"/>
                <w:szCs w:val="18"/>
                <w:lang w:eastAsia="pl-PL"/>
              </w:rPr>
              <w:t>0 pkt</w:t>
            </w:r>
            <w:r w:rsidRPr="00BE4015">
              <w:rPr>
                <w:rFonts w:eastAsia="SimSun" w:cs="Calibri"/>
                <w:sz w:val="18"/>
                <w:szCs w:val="18"/>
                <w:lang w:eastAsia="pl-PL"/>
              </w:rPr>
              <w:t>,</w:t>
            </w:r>
          </w:p>
          <w:p w14:paraId="3AA423B9"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26 lat – oferta otrzymuje </w:t>
            </w:r>
            <w:r w:rsidRPr="00BE4015">
              <w:rPr>
                <w:rFonts w:eastAsia="SimSun" w:cs="Calibri"/>
                <w:b/>
                <w:bCs/>
                <w:sz w:val="18"/>
                <w:szCs w:val="18"/>
                <w:lang w:eastAsia="pl-PL"/>
              </w:rPr>
              <w:t>3 pkt</w:t>
            </w:r>
            <w:r w:rsidRPr="00BE4015">
              <w:rPr>
                <w:rFonts w:eastAsia="SimSun" w:cs="Calibri"/>
                <w:sz w:val="18"/>
                <w:szCs w:val="18"/>
                <w:lang w:eastAsia="pl-PL"/>
              </w:rPr>
              <w:t>,</w:t>
            </w:r>
          </w:p>
          <w:p w14:paraId="45FB360A"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27 lat –oferta otrzymuje </w:t>
            </w:r>
            <w:r w:rsidRPr="00BE4015">
              <w:rPr>
                <w:rFonts w:eastAsia="SimSun" w:cs="Calibri"/>
                <w:b/>
                <w:bCs/>
                <w:sz w:val="18"/>
                <w:szCs w:val="18"/>
                <w:lang w:eastAsia="pl-PL"/>
              </w:rPr>
              <w:t>6 pkt</w:t>
            </w:r>
            <w:r w:rsidRPr="00BE4015">
              <w:rPr>
                <w:rFonts w:eastAsia="SimSun" w:cs="Calibri"/>
                <w:sz w:val="18"/>
                <w:szCs w:val="18"/>
                <w:lang w:eastAsia="pl-PL"/>
              </w:rPr>
              <w:t>,</w:t>
            </w:r>
          </w:p>
          <w:p w14:paraId="5155028F"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28 lat – oferta otrzymuje </w:t>
            </w:r>
            <w:r w:rsidRPr="00BE4015">
              <w:rPr>
                <w:rFonts w:eastAsia="SimSun" w:cs="Calibri"/>
                <w:b/>
                <w:bCs/>
                <w:sz w:val="18"/>
                <w:szCs w:val="18"/>
                <w:lang w:eastAsia="pl-PL"/>
              </w:rPr>
              <w:t>9 pkt</w:t>
            </w:r>
            <w:r w:rsidRPr="00BE4015">
              <w:rPr>
                <w:rFonts w:eastAsia="SimSun" w:cs="Calibri"/>
                <w:sz w:val="18"/>
                <w:szCs w:val="18"/>
                <w:lang w:eastAsia="pl-PL"/>
              </w:rPr>
              <w:t>,</w:t>
            </w:r>
          </w:p>
          <w:p w14:paraId="45501B7D" w14:textId="77777777" w:rsidR="008D1375" w:rsidRPr="00BE4015"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29 lat –oferta otrzymuje </w:t>
            </w:r>
            <w:r w:rsidRPr="00BE4015">
              <w:rPr>
                <w:rFonts w:eastAsia="SimSun" w:cs="Calibri"/>
                <w:b/>
                <w:bCs/>
                <w:sz w:val="18"/>
                <w:szCs w:val="18"/>
                <w:lang w:eastAsia="pl-PL"/>
              </w:rPr>
              <w:t>12 pkt</w:t>
            </w:r>
            <w:r w:rsidRPr="00BE4015">
              <w:rPr>
                <w:rFonts w:eastAsia="SimSun" w:cs="Calibri"/>
                <w:sz w:val="18"/>
                <w:szCs w:val="18"/>
                <w:lang w:eastAsia="pl-PL"/>
              </w:rPr>
              <w:t>,</w:t>
            </w:r>
          </w:p>
          <w:p w14:paraId="2D3B67B3" w14:textId="77777777" w:rsidR="008D1375" w:rsidRPr="00765FF8" w:rsidRDefault="008D1375" w:rsidP="00033FA7">
            <w:pPr>
              <w:numPr>
                <w:ilvl w:val="0"/>
                <w:numId w:val="65"/>
              </w:numPr>
              <w:suppressAutoHyphens/>
              <w:spacing w:after="0" w:line="300" w:lineRule="auto"/>
              <w:ind w:left="352" w:hanging="284"/>
              <w:rPr>
                <w:rFonts w:eastAsia="SimSun" w:cs="Calibri"/>
                <w:sz w:val="18"/>
                <w:szCs w:val="18"/>
                <w:lang w:eastAsia="pl-PL"/>
              </w:rPr>
            </w:pPr>
            <w:r w:rsidRPr="00BE4015">
              <w:rPr>
                <w:rFonts w:eastAsia="SimSun" w:cs="Calibri"/>
                <w:sz w:val="18"/>
                <w:szCs w:val="18"/>
                <w:lang w:eastAsia="pl-PL"/>
              </w:rPr>
              <w:t xml:space="preserve">zaoferowanie 30 lat –(maksymalny oceniany) i dłużej – oferta otrzymuje </w:t>
            </w:r>
            <w:r w:rsidRPr="00BE4015">
              <w:rPr>
                <w:rFonts w:eastAsia="SimSun" w:cs="Calibri"/>
                <w:b/>
                <w:bCs/>
                <w:sz w:val="18"/>
                <w:szCs w:val="18"/>
                <w:lang w:eastAsia="pl-PL"/>
              </w:rPr>
              <w:t>15 pkt</w:t>
            </w:r>
          </w:p>
        </w:tc>
      </w:tr>
      <w:tr w:rsidR="008D1375" w:rsidRPr="0005435C" w14:paraId="77EC1B5F" w14:textId="77777777" w:rsidTr="00113025">
        <w:trPr>
          <w:cantSplit/>
          <w:trHeight w:hRule="exact" w:val="1850"/>
          <w:jc w:val="center"/>
        </w:trPr>
        <w:tc>
          <w:tcPr>
            <w:tcW w:w="345" w:type="dxa"/>
            <w:shd w:val="clear" w:color="auto" w:fill="auto"/>
            <w:tcMar>
              <w:left w:w="45" w:type="dxa"/>
            </w:tcMar>
            <w:vAlign w:val="center"/>
          </w:tcPr>
          <w:p w14:paraId="0EE08A19"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4.</w:t>
            </w:r>
          </w:p>
        </w:tc>
        <w:tc>
          <w:tcPr>
            <w:tcW w:w="1645" w:type="dxa"/>
            <w:shd w:val="clear" w:color="auto" w:fill="auto"/>
            <w:tcMar>
              <w:left w:w="45" w:type="dxa"/>
            </w:tcMar>
            <w:vAlign w:val="center"/>
          </w:tcPr>
          <w:p w14:paraId="571E9A2D"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lang w:eastAsia="pl-PL"/>
              </w:rPr>
            </w:pPr>
            <w:bookmarkStart w:id="21" w:name="_Hlk114724800"/>
            <w:r>
              <w:rPr>
                <w:rFonts w:asciiTheme="minorHAnsi" w:eastAsia="SimSun" w:hAnsiTheme="minorHAnsi" w:cstheme="minorHAnsi"/>
                <w:sz w:val="18"/>
                <w:szCs w:val="18"/>
                <w:lang w:eastAsia="pl-PL"/>
              </w:rPr>
              <w:t xml:space="preserve">Gwarantowany procent wydajności </w:t>
            </w:r>
            <w:proofErr w:type="spellStart"/>
            <w:r>
              <w:rPr>
                <w:rFonts w:asciiTheme="minorHAnsi" w:eastAsia="SimSun" w:hAnsiTheme="minorHAnsi" w:cstheme="minorHAnsi"/>
                <w:sz w:val="18"/>
                <w:szCs w:val="18"/>
                <w:lang w:eastAsia="pl-PL"/>
              </w:rPr>
              <w:t>panela</w:t>
            </w:r>
            <w:proofErr w:type="spellEnd"/>
            <w:r>
              <w:rPr>
                <w:rFonts w:asciiTheme="minorHAnsi" w:eastAsia="SimSun" w:hAnsiTheme="minorHAnsi" w:cstheme="minorHAnsi"/>
                <w:sz w:val="18"/>
                <w:szCs w:val="18"/>
                <w:lang w:eastAsia="pl-PL"/>
              </w:rPr>
              <w:t xml:space="preserve"> po 25 latach</w:t>
            </w:r>
            <w:bookmarkEnd w:id="21"/>
          </w:p>
        </w:tc>
        <w:tc>
          <w:tcPr>
            <w:tcW w:w="869" w:type="dxa"/>
            <w:shd w:val="clear" w:color="auto" w:fill="auto"/>
            <w:tcMar>
              <w:left w:w="45" w:type="dxa"/>
            </w:tcMar>
            <w:vAlign w:val="center"/>
          </w:tcPr>
          <w:p w14:paraId="4C0D99EC" w14:textId="77777777" w:rsidR="008D1375" w:rsidRPr="00765FF8" w:rsidRDefault="008D1375" w:rsidP="00113025">
            <w:pPr>
              <w:snapToGrid w:val="0"/>
              <w:spacing w:after="0" w:line="300" w:lineRule="auto"/>
              <w:jc w:val="center"/>
              <w:rPr>
                <w:rFonts w:asciiTheme="minorHAnsi" w:eastAsia="SimSun" w:hAnsiTheme="minorHAnsi" w:cstheme="minorHAnsi"/>
                <w:sz w:val="18"/>
                <w:szCs w:val="18"/>
              </w:rPr>
            </w:pPr>
            <w:r>
              <w:rPr>
                <w:rFonts w:asciiTheme="minorHAnsi" w:eastAsia="SimSun" w:hAnsiTheme="minorHAnsi" w:cstheme="minorHAnsi"/>
                <w:sz w:val="18"/>
                <w:szCs w:val="18"/>
              </w:rPr>
              <w:t>10</w:t>
            </w:r>
          </w:p>
        </w:tc>
        <w:tc>
          <w:tcPr>
            <w:tcW w:w="5061" w:type="dxa"/>
            <w:shd w:val="clear" w:color="auto" w:fill="auto"/>
            <w:tcMar>
              <w:left w:w="45" w:type="dxa"/>
            </w:tcMar>
            <w:vAlign w:val="center"/>
          </w:tcPr>
          <w:p w14:paraId="40D6C9F4" w14:textId="77777777"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 xml:space="preserve">zaoferowanie 83% wydajności (wymagane) – oferta otrzymuje </w:t>
            </w:r>
            <w:r w:rsidRPr="00FA2BFB">
              <w:rPr>
                <w:rFonts w:eastAsia="SimSun" w:cs="Calibri"/>
                <w:b/>
                <w:bCs/>
                <w:sz w:val="18"/>
                <w:szCs w:val="18"/>
                <w:lang w:eastAsia="pl-PL"/>
              </w:rPr>
              <w:t>0 pkt</w:t>
            </w:r>
            <w:r w:rsidRPr="00200123">
              <w:rPr>
                <w:rFonts w:eastAsia="SimSun" w:cs="Calibri"/>
                <w:sz w:val="18"/>
                <w:szCs w:val="18"/>
                <w:lang w:eastAsia="pl-PL"/>
              </w:rPr>
              <w:t>,</w:t>
            </w:r>
          </w:p>
          <w:p w14:paraId="0B0E599B" w14:textId="77777777" w:rsidR="008D1375"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 xml:space="preserve">zaoferowanie 83,5% wydajności – oferta otrzymuje </w:t>
            </w:r>
            <w:r w:rsidRPr="00FA2BFB">
              <w:rPr>
                <w:rFonts w:eastAsia="SimSun" w:cs="Calibri"/>
                <w:b/>
                <w:bCs/>
                <w:sz w:val="18"/>
                <w:szCs w:val="18"/>
                <w:lang w:eastAsia="pl-PL"/>
              </w:rPr>
              <w:t>5 pkt</w:t>
            </w:r>
            <w:r w:rsidRPr="00200123">
              <w:rPr>
                <w:rFonts w:eastAsia="SimSun" w:cs="Calibri"/>
                <w:sz w:val="18"/>
                <w:szCs w:val="18"/>
                <w:lang w:eastAsia="pl-PL"/>
              </w:rPr>
              <w:t>,</w:t>
            </w:r>
          </w:p>
          <w:p w14:paraId="4090391E" w14:textId="77777777" w:rsidR="008D1375" w:rsidRPr="00200123" w:rsidRDefault="008D1375" w:rsidP="00033FA7">
            <w:pPr>
              <w:pStyle w:val="Akapitzlist"/>
              <w:numPr>
                <w:ilvl w:val="0"/>
                <w:numId w:val="84"/>
              </w:numPr>
              <w:spacing w:after="0" w:line="300" w:lineRule="auto"/>
              <w:ind w:left="352" w:hanging="284"/>
              <w:rPr>
                <w:rFonts w:eastAsia="SimSun" w:cs="Calibri"/>
                <w:sz w:val="18"/>
                <w:szCs w:val="18"/>
                <w:lang w:eastAsia="pl-PL"/>
              </w:rPr>
            </w:pPr>
            <w:r w:rsidRPr="00200123">
              <w:rPr>
                <w:rFonts w:eastAsia="SimSun" w:cs="Calibri"/>
                <w:sz w:val="18"/>
                <w:szCs w:val="18"/>
                <w:lang w:eastAsia="pl-PL"/>
              </w:rPr>
              <w:t>zaoferowanie 84% wydajności– (maksymalny oceniany) i</w:t>
            </w:r>
            <w:r>
              <w:rPr>
                <w:rFonts w:eastAsia="SimSun" w:cs="Calibri"/>
                <w:sz w:val="18"/>
                <w:szCs w:val="18"/>
                <w:lang w:eastAsia="pl-PL"/>
              </w:rPr>
              <w:t xml:space="preserve"> </w:t>
            </w:r>
            <w:r w:rsidRPr="00200123">
              <w:rPr>
                <w:rFonts w:eastAsia="SimSun" w:cs="Calibri"/>
                <w:sz w:val="18"/>
                <w:szCs w:val="18"/>
                <w:lang w:eastAsia="pl-PL"/>
              </w:rPr>
              <w:t xml:space="preserve">więcej – oferta otrzymuje </w:t>
            </w:r>
            <w:r w:rsidRPr="00FA2BFB">
              <w:rPr>
                <w:rFonts w:eastAsia="SimSun" w:cs="Calibri"/>
                <w:b/>
                <w:bCs/>
                <w:sz w:val="18"/>
                <w:szCs w:val="18"/>
                <w:lang w:eastAsia="pl-PL"/>
              </w:rPr>
              <w:t>10 pkt</w:t>
            </w:r>
          </w:p>
        </w:tc>
      </w:tr>
      <w:bookmarkEnd w:id="20"/>
    </w:tbl>
    <w:p w14:paraId="37E305CC" w14:textId="77777777" w:rsidR="008D1375" w:rsidRPr="00637743" w:rsidRDefault="008D1375" w:rsidP="008D1375">
      <w:pPr>
        <w:tabs>
          <w:tab w:val="left" w:pos="4860"/>
        </w:tabs>
        <w:suppressAutoHyphens/>
        <w:spacing w:after="0" w:line="300" w:lineRule="auto"/>
        <w:ind w:left="360" w:right="-1"/>
        <w:jc w:val="both"/>
        <w:rPr>
          <w:rFonts w:asciiTheme="minorHAnsi" w:hAnsiTheme="minorHAnsi" w:cstheme="minorHAnsi"/>
          <w:lang w:eastAsia="ar-SA"/>
        </w:rPr>
      </w:pPr>
    </w:p>
    <w:p w14:paraId="1B62275F" w14:textId="77777777" w:rsidR="008D1375" w:rsidRPr="00E62C06" w:rsidRDefault="008D1375" w:rsidP="00033FA7">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1F8D2D33"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bookmarkStart w:id="22" w:name="_Hlk114135613"/>
      <w:r w:rsidRPr="00075AF1">
        <w:rPr>
          <w:rFonts w:cs="Calibri"/>
          <w:bCs/>
          <w:lang w:eastAsia="pl-PL"/>
        </w:rPr>
        <w:t>Wymagana gwarancja</w:t>
      </w:r>
      <w:r>
        <w:rPr>
          <w:rFonts w:cs="Calibri"/>
          <w:bCs/>
          <w:lang w:eastAsia="pl-PL"/>
        </w:rPr>
        <w:t xml:space="preserve"> </w:t>
      </w:r>
      <w:r w:rsidRPr="00075AF1">
        <w:rPr>
          <w:rFonts w:cs="Calibri"/>
          <w:bCs/>
          <w:lang w:eastAsia="pl-PL"/>
        </w:rPr>
        <w:t xml:space="preserve">na roboty budowlane minimum 60 miesięcy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060BAE29" w14:textId="77777777"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60 miesięcy (wymagane) – oferta otrzymuje 0 pkt, lub </w:t>
      </w:r>
    </w:p>
    <w:p w14:paraId="092509F4" w14:textId="3473895D" w:rsidR="008D1375"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61-72</w:t>
      </w:r>
      <w:r w:rsidRPr="00FA2BFB">
        <w:rPr>
          <w:rFonts w:cs="Calibri"/>
          <w:bCs/>
          <w:lang w:eastAsia="pl-PL"/>
        </w:rPr>
        <w:t xml:space="preserve"> miesięcy – oferta otrzymuje </w:t>
      </w:r>
      <w:r>
        <w:rPr>
          <w:rFonts w:cs="Calibri"/>
          <w:bCs/>
          <w:lang w:eastAsia="pl-PL"/>
        </w:rPr>
        <w:t>5</w:t>
      </w:r>
      <w:r w:rsidRPr="00FA2BFB">
        <w:rPr>
          <w:rFonts w:cs="Calibri"/>
          <w:bCs/>
          <w:lang w:eastAsia="pl-PL"/>
        </w:rPr>
        <w:t xml:space="preserve"> pkt, lub </w:t>
      </w:r>
    </w:p>
    <w:p w14:paraId="6CFB8BD0" w14:textId="4AB5B79C" w:rsidR="008D1375" w:rsidRPr="00FA2BFB"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73-84</w:t>
      </w:r>
      <w:r w:rsidRPr="00FA2BFB">
        <w:rPr>
          <w:rFonts w:cs="Calibri"/>
          <w:bCs/>
          <w:lang w:eastAsia="pl-PL"/>
        </w:rPr>
        <w:t xml:space="preserve"> miesięcy – oferta otrzymuje 10 pkt, lub </w:t>
      </w:r>
    </w:p>
    <w:p w14:paraId="092F90EB" w14:textId="48BCF63C" w:rsidR="008D1375" w:rsidRPr="00075AF1" w:rsidRDefault="008D1375" w:rsidP="00033FA7">
      <w:pPr>
        <w:numPr>
          <w:ilvl w:val="0"/>
          <w:numId w:val="6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85-96</w:t>
      </w:r>
      <w:r w:rsidRPr="00FA2BFB">
        <w:rPr>
          <w:rFonts w:cs="Calibri"/>
          <w:bCs/>
          <w:lang w:eastAsia="pl-PL"/>
        </w:rPr>
        <w:t xml:space="preserve"> miesięcy</w:t>
      </w:r>
      <w:r w:rsidRPr="00075AF1">
        <w:rPr>
          <w:rFonts w:cs="Calibri"/>
          <w:bCs/>
          <w:lang w:eastAsia="pl-PL"/>
        </w:rPr>
        <w:t xml:space="preserve"> (maksymalny oceniany) i dłużej – oferta otrzymuje 15 pkt.</w:t>
      </w:r>
    </w:p>
    <w:bookmarkEnd w:id="22"/>
    <w:p w14:paraId="00D73FA5" w14:textId="76F183EC"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Wymagana gwarancja</w:t>
      </w:r>
      <w:r w:rsidR="00AA22E5" w:rsidRPr="00AA22E5">
        <w:rPr>
          <w:rFonts w:cs="Calibri"/>
          <w:bCs/>
          <w:lang w:eastAsia="pl-PL"/>
        </w:rPr>
        <w:t xml:space="preserve"> </w:t>
      </w:r>
      <w:r w:rsidR="00AA22E5">
        <w:rPr>
          <w:rFonts w:cs="Calibri"/>
          <w:bCs/>
          <w:lang w:eastAsia="pl-PL"/>
        </w:rPr>
        <w:t xml:space="preserve">producenta </w:t>
      </w:r>
      <w:r w:rsidR="00AA22E5" w:rsidRPr="00075AF1">
        <w:rPr>
          <w:rFonts w:cs="Calibri"/>
          <w:bCs/>
          <w:lang w:eastAsia="pl-PL"/>
        </w:rPr>
        <w:t xml:space="preserve">na </w:t>
      </w:r>
      <w:r w:rsidR="00AA22E5" w:rsidRPr="00977886">
        <w:rPr>
          <w:rFonts w:cs="Calibri"/>
          <w:bCs/>
          <w:lang w:eastAsia="pl-PL"/>
        </w:rPr>
        <w:t xml:space="preserve">sprawność energetyczną modułu </w:t>
      </w:r>
      <w:proofErr w:type="spellStart"/>
      <w:r w:rsidR="00AA22E5" w:rsidRPr="00977886">
        <w:rPr>
          <w:rFonts w:cs="Calibri"/>
          <w:bCs/>
          <w:lang w:eastAsia="pl-PL"/>
        </w:rPr>
        <w:t>panela</w:t>
      </w:r>
      <w:proofErr w:type="spellEnd"/>
      <w:r w:rsidRPr="00075AF1">
        <w:rPr>
          <w:rFonts w:cs="Calibri"/>
          <w:bCs/>
          <w:lang w:eastAsia="pl-PL"/>
        </w:rPr>
        <w:t xml:space="preserve"> minimum </w:t>
      </w:r>
      <w:r>
        <w:rPr>
          <w:rFonts w:cs="Calibri"/>
          <w:bCs/>
          <w:lang w:eastAsia="pl-PL"/>
        </w:rPr>
        <w:t>25 lat</w:t>
      </w:r>
      <w:r w:rsidRPr="00075AF1">
        <w:rPr>
          <w:rFonts w:cs="Calibri"/>
          <w:bCs/>
          <w:lang w:eastAsia="pl-PL"/>
        </w:rPr>
        <w:t xml:space="preserve"> – w tym kryterium oceniane będzie zaoferowanie jak najdłuższej gwarancji (warunki rękojmi przechodzą na warunki gwarancji), w zakresie długości wskazanych poniżej (zaoferowanie krótszej gwarancji niż wymagana - oferta podlega odrzuceniu). Punktowane jest wskazanie gwarancji dłuższej niż wymagana. Punktowanie nastąpi według następujących zasad: </w:t>
      </w:r>
    </w:p>
    <w:p w14:paraId="5CB1603A"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25 lat (wymagane) – oferta otrzymuje 0 pkt, lub </w:t>
      </w:r>
    </w:p>
    <w:p w14:paraId="1BC56F42" w14:textId="77777777" w:rsidR="008D1375"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26</w:t>
      </w:r>
      <w:r w:rsidRPr="00FA2BFB">
        <w:rPr>
          <w:rFonts w:cs="Calibri"/>
          <w:bCs/>
          <w:lang w:eastAsia="pl-PL"/>
        </w:rPr>
        <w:t xml:space="preserve"> lat – oferta otrzymuje </w:t>
      </w:r>
      <w:r>
        <w:rPr>
          <w:rFonts w:cs="Calibri"/>
          <w:bCs/>
          <w:lang w:eastAsia="pl-PL"/>
        </w:rPr>
        <w:t>3</w:t>
      </w:r>
      <w:r w:rsidRPr="00FA2BFB">
        <w:rPr>
          <w:rFonts w:cs="Calibri"/>
          <w:bCs/>
          <w:lang w:eastAsia="pl-PL"/>
        </w:rPr>
        <w:t xml:space="preserve"> pkt, lub </w:t>
      </w:r>
    </w:p>
    <w:p w14:paraId="004A0249"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27</w:t>
      </w:r>
      <w:r w:rsidRPr="00FA2BFB">
        <w:rPr>
          <w:rFonts w:cs="Calibri"/>
          <w:bCs/>
          <w:lang w:eastAsia="pl-PL"/>
        </w:rPr>
        <w:t xml:space="preserve"> lat – oferta otrzymuje </w:t>
      </w:r>
      <w:r>
        <w:rPr>
          <w:rFonts w:cs="Calibri"/>
          <w:bCs/>
          <w:lang w:eastAsia="pl-PL"/>
        </w:rPr>
        <w:t>6</w:t>
      </w:r>
      <w:r w:rsidRPr="00FA2BFB">
        <w:rPr>
          <w:rFonts w:cs="Calibri"/>
          <w:bCs/>
          <w:lang w:eastAsia="pl-PL"/>
        </w:rPr>
        <w:t xml:space="preserve"> pkt, lub </w:t>
      </w:r>
    </w:p>
    <w:p w14:paraId="32464CB0"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28</w:t>
      </w:r>
      <w:r w:rsidRPr="00FA2BFB">
        <w:rPr>
          <w:rFonts w:cs="Calibri"/>
          <w:bCs/>
          <w:lang w:eastAsia="pl-PL"/>
        </w:rPr>
        <w:t xml:space="preserve"> lat – oferta otrzymuje </w:t>
      </w:r>
      <w:r>
        <w:rPr>
          <w:rFonts w:cs="Calibri"/>
          <w:bCs/>
          <w:lang w:eastAsia="pl-PL"/>
        </w:rPr>
        <w:t>9</w:t>
      </w:r>
      <w:r w:rsidRPr="00FA2BFB">
        <w:rPr>
          <w:rFonts w:cs="Calibri"/>
          <w:bCs/>
          <w:lang w:eastAsia="pl-PL"/>
        </w:rPr>
        <w:t xml:space="preserve"> pkt, lub </w:t>
      </w:r>
    </w:p>
    <w:p w14:paraId="4DF8CF2F"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29</w:t>
      </w:r>
      <w:r w:rsidRPr="00FA2BFB">
        <w:rPr>
          <w:rFonts w:cs="Calibri"/>
          <w:bCs/>
          <w:lang w:eastAsia="pl-PL"/>
        </w:rPr>
        <w:t xml:space="preserve"> lat – oferta otrzymuje 1</w:t>
      </w:r>
      <w:r>
        <w:rPr>
          <w:rFonts w:cs="Calibri"/>
          <w:bCs/>
          <w:lang w:eastAsia="pl-PL"/>
        </w:rPr>
        <w:t>2</w:t>
      </w:r>
      <w:r w:rsidRPr="00FA2BFB">
        <w:rPr>
          <w:rFonts w:cs="Calibri"/>
          <w:bCs/>
          <w:lang w:eastAsia="pl-PL"/>
        </w:rPr>
        <w:t xml:space="preserve"> pkt, lub </w:t>
      </w:r>
    </w:p>
    <w:p w14:paraId="5D311EBB" w14:textId="77777777" w:rsidR="008D1375" w:rsidRPr="00FA2BFB" w:rsidRDefault="008D1375" w:rsidP="00033FA7">
      <w:pPr>
        <w:numPr>
          <w:ilvl w:val="0"/>
          <w:numId w:val="85"/>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Pr>
          <w:rFonts w:cs="Calibri"/>
          <w:bCs/>
          <w:lang w:eastAsia="pl-PL"/>
        </w:rPr>
        <w:t>30</w:t>
      </w:r>
      <w:r w:rsidRPr="00FA2BFB">
        <w:rPr>
          <w:rFonts w:cs="Calibri"/>
          <w:bCs/>
          <w:lang w:eastAsia="pl-PL"/>
        </w:rPr>
        <w:t xml:space="preserve"> lat (maksymalny oceniany) i dłużej – oferta otrzymuje 15 pkt.</w:t>
      </w:r>
    </w:p>
    <w:p w14:paraId="4074D1E9" w14:textId="77777777" w:rsidR="008D1375" w:rsidRPr="00075AF1" w:rsidRDefault="008D1375" w:rsidP="00033FA7">
      <w:pPr>
        <w:numPr>
          <w:ilvl w:val="0"/>
          <w:numId w:val="7"/>
        </w:numPr>
        <w:tabs>
          <w:tab w:val="left" w:pos="-228"/>
        </w:tabs>
        <w:spacing w:after="0" w:line="300" w:lineRule="auto"/>
        <w:ind w:left="283" w:hanging="283"/>
        <w:jc w:val="both"/>
        <w:outlineLvl w:val="3"/>
        <w:rPr>
          <w:rFonts w:cs="Calibri"/>
          <w:bCs/>
        </w:rPr>
      </w:pPr>
      <w:r w:rsidRPr="00075AF1">
        <w:rPr>
          <w:rFonts w:cs="Calibri"/>
          <w:bCs/>
          <w:lang w:eastAsia="pl-PL"/>
        </w:rPr>
        <w:t>Wymagan</w:t>
      </w:r>
      <w:r>
        <w:rPr>
          <w:rFonts w:cs="Calibri"/>
          <w:bCs/>
          <w:lang w:eastAsia="pl-PL"/>
        </w:rPr>
        <w:t>y</w:t>
      </w:r>
      <w:r w:rsidRPr="00075AF1">
        <w:rPr>
          <w:rFonts w:cs="Calibri"/>
          <w:bCs/>
          <w:lang w:eastAsia="pl-PL"/>
        </w:rPr>
        <w:t xml:space="preserve"> </w:t>
      </w:r>
      <w:r>
        <w:rPr>
          <w:rFonts w:cs="Calibri"/>
          <w:bCs/>
          <w:lang w:eastAsia="pl-PL"/>
        </w:rPr>
        <w:t>g</w:t>
      </w:r>
      <w:r w:rsidRPr="003506BD">
        <w:rPr>
          <w:rFonts w:cs="Calibri"/>
          <w:bCs/>
          <w:lang w:eastAsia="pl-PL"/>
        </w:rPr>
        <w:t xml:space="preserve">warantowany procent wydajności </w:t>
      </w:r>
      <w:proofErr w:type="spellStart"/>
      <w:r w:rsidRPr="003506BD">
        <w:rPr>
          <w:rFonts w:cs="Calibri"/>
          <w:bCs/>
          <w:lang w:eastAsia="pl-PL"/>
        </w:rPr>
        <w:t>panela</w:t>
      </w:r>
      <w:proofErr w:type="spellEnd"/>
      <w:r w:rsidRPr="003506BD">
        <w:rPr>
          <w:rFonts w:cs="Calibri"/>
          <w:bCs/>
          <w:lang w:eastAsia="pl-PL"/>
        </w:rPr>
        <w:t xml:space="preserve"> po 25 latach</w:t>
      </w:r>
      <w:r>
        <w:rPr>
          <w:rFonts w:cs="Calibri"/>
          <w:bCs/>
          <w:lang w:eastAsia="pl-PL"/>
        </w:rPr>
        <w:t xml:space="preserve">, </w:t>
      </w:r>
      <w:r w:rsidRPr="00075AF1">
        <w:rPr>
          <w:rFonts w:cs="Calibri"/>
          <w:bCs/>
          <w:lang w:eastAsia="pl-PL"/>
        </w:rPr>
        <w:t xml:space="preserve">w tym kryterium oceniane będzie zaoferowanie jak </w:t>
      </w:r>
      <w:r>
        <w:rPr>
          <w:rFonts w:cs="Calibri"/>
          <w:bCs/>
          <w:lang w:eastAsia="pl-PL"/>
        </w:rPr>
        <w:t xml:space="preserve">najwyższego poziomu wydajności </w:t>
      </w:r>
      <w:proofErr w:type="spellStart"/>
      <w:r>
        <w:rPr>
          <w:rFonts w:cs="Calibri"/>
          <w:bCs/>
          <w:lang w:eastAsia="pl-PL"/>
        </w:rPr>
        <w:t>panela</w:t>
      </w:r>
      <w:proofErr w:type="spellEnd"/>
      <w:r>
        <w:rPr>
          <w:rFonts w:cs="Calibri"/>
          <w:bCs/>
          <w:lang w:eastAsia="pl-PL"/>
        </w:rPr>
        <w:t xml:space="preserve"> po 25 latach</w:t>
      </w:r>
      <w:r w:rsidRPr="00075AF1">
        <w:rPr>
          <w:rFonts w:cs="Calibri"/>
          <w:bCs/>
          <w:lang w:eastAsia="pl-PL"/>
        </w:rPr>
        <w:t>, w zakresie wskazan</w:t>
      </w:r>
      <w:r>
        <w:rPr>
          <w:rFonts w:cs="Calibri"/>
          <w:bCs/>
          <w:lang w:eastAsia="pl-PL"/>
        </w:rPr>
        <w:t>ym</w:t>
      </w:r>
      <w:r w:rsidRPr="00075AF1">
        <w:rPr>
          <w:rFonts w:cs="Calibri"/>
          <w:bCs/>
          <w:lang w:eastAsia="pl-PL"/>
        </w:rPr>
        <w:t xml:space="preserve"> poniżej (zaoferowanie </w:t>
      </w:r>
      <w:r>
        <w:rPr>
          <w:rFonts w:cs="Calibri"/>
          <w:bCs/>
          <w:lang w:eastAsia="pl-PL"/>
        </w:rPr>
        <w:t>niższego procenta wydajności niż 83%</w:t>
      </w:r>
      <w:r w:rsidRPr="00075AF1">
        <w:rPr>
          <w:rFonts w:cs="Calibri"/>
          <w:bCs/>
          <w:lang w:eastAsia="pl-PL"/>
        </w:rPr>
        <w:t xml:space="preserve"> - oferta podlega odrzuceniu). Punktowane jest wskazanie </w:t>
      </w:r>
      <w:r>
        <w:rPr>
          <w:rFonts w:cs="Calibri"/>
          <w:bCs/>
          <w:lang w:eastAsia="pl-PL"/>
        </w:rPr>
        <w:t>wyższej wydajności</w:t>
      </w:r>
      <w:r w:rsidRPr="00075AF1">
        <w:rPr>
          <w:rFonts w:cs="Calibri"/>
          <w:bCs/>
          <w:lang w:eastAsia="pl-PL"/>
        </w:rPr>
        <w:t xml:space="preserve"> niż wymagana. Punktowanie nastąpi według następujących zasad: </w:t>
      </w:r>
    </w:p>
    <w:p w14:paraId="5CA5B9A6" w14:textId="77777777" w:rsidR="008D1375" w:rsidRPr="00075AF1"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075AF1">
        <w:rPr>
          <w:rFonts w:cs="Calibri"/>
          <w:bCs/>
          <w:lang w:eastAsia="pl-PL"/>
        </w:rPr>
        <w:t xml:space="preserve">zaoferowanie </w:t>
      </w:r>
      <w:r>
        <w:rPr>
          <w:rFonts w:cs="Calibri"/>
          <w:bCs/>
          <w:lang w:eastAsia="pl-PL"/>
        </w:rPr>
        <w:t>83%</w:t>
      </w:r>
      <w:r w:rsidRPr="00075AF1">
        <w:rPr>
          <w:rFonts w:cs="Calibri"/>
          <w:bCs/>
          <w:lang w:eastAsia="pl-PL"/>
        </w:rPr>
        <w:t xml:space="preserve"> </w:t>
      </w:r>
      <w:r>
        <w:rPr>
          <w:rFonts w:cs="Calibri"/>
          <w:bCs/>
          <w:lang w:eastAsia="pl-PL"/>
        </w:rPr>
        <w:t>poziomu wydajności</w:t>
      </w:r>
      <w:r w:rsidRPr="00075AF1">
        <w:rPr>
          <w:rFonts w:cs="Calibri"/>
          <w:bCs/>
          <w:lang w:eastAsia="pl-PL"/>
        </w:rPr>
        <w:t xml:space="preserve"> (wymagane) – oferta otrzymuje 0 pkt, lub </w:t>
      </w:r>
    </w:p>
    <w:p w14:paraId="5CD0059F" w14:textId="77777777" w:rsidR="008D1375"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t xml:space="preserve">zaoferowanie </w:t>
      </w:r>
      <w:r w:rsidRPr="00D4220E">
        <w:rPr>
          <w:rFonts w:cs="Calibri"/>
          <w:bCs/>
          <w:lang w:eastAsia="pl-PL"/>
        </w:rPr>
        <w:t>83</w:t>
      </w:r>
      <w:r>
        <w:rPr>
          <w:rFonts w:cs="Calibri"/>
          <w:bCs/>
          <w:lang w:eastAsia="pl-PL"/>
        </w:rPr>
        <w:t xml:space="preserve">,5 </w:t>
      </w:r>
      <w:r w:rsidRPr="00D4220E">
        <w:rPr>
          <w:rFonts w:cs="Calibri"/>
          <w:bCs/>
          <w:lang w:eastAsia="pl-PL"/>
        </w:rPr>
        <w:t xml:space="preserve">% poziomu wydajności </w:t>
      </w:r>
      <w:r w:rsidRPr="00FA2BFB">
        <w:rPr>
          <w:rFonts w:cs="Calibri"/>
          <w:bCs/>
          <w:lang w:eastAsia="pl-PL"/>
        </w:rPr>
        <w:t xml:space="preserve">– oferta otrzymuje </w:t>
      </w:r>
      <w:r>
        <w:rPr>
          <w:rFonts w:cs="Calibri"/>
          <w:bCs/>
          <w:lang w:eastAsia="pl-PL"/>
        </w:rPr>
        <w:t>5</w:t>
      </w:r>
      <w:r w:rsidRPr="00FA2BFB">
        <w:rPr>
          <w:rFonts w:cs="Calibri"/>
          <w:bCs/>
          <w:lang w:eastAsia="pl-PL"/>
        </w:rPr>
        <w:t xml:space="preserve"> pkt, lub </w:t>
      </w:r>
    </w:p>
    <w:p w14:paraId="33748951" w14:textId="77777777" w:rsidR="008D1375" w:rsidRPr="00FA2BFB" w:rsidRDefault="008D1375" w:rsidP="00033FA7">
      <w:pPr>
        <w:numPr>
          <w:ilvl w:val="0"/>
          <w:numId w:val="86"/>
        </w:numPr>
        <w:tabs>
          <w:tab w:val="left" w:pos="-228"/>
        </w:tabs>
        <w:suppressAutoHyphens/>
        <w:spacing w:after="0" w:line="300" w:lineRule="auto"/>
        <w:ind w:hanging="294"/>
        <w:jc w:val="both"/>
        <w:outlineLvl w:val="3"/>
        <w:rPr>
          <w:rFonts w:cs="Calibri"/>
          <w:bCs/>
          <w:lang w:eastAsia="pl-PL"/>
        </w:rPr>
      </w:pPr>
      <w:r w:rsidRPr="00FA2BFB">
        <w:rPr>
          <w:rFonts w:cs="Calibri"/>
          <w:bCs/>
          <w:lang w:eastAsia="pl-PL"/>
        </w:rPr>
        <w:lastRenderedPageBreak/>
        <w:t xml:space="preserve">zaoferowanie </w:t>
      </w:r>
      <w:r w:rsidRPr="00D4220E">
        <w:rPr>
          <w:rFonts w:cs="Calibri"/>
          <w:bCs/>
          <w:lang w:eastAsia="pl-PL"/>
        </w:rPr>
        <w:t>8</w:t>
      </w:r>
      <w:r>
        <w:rPr>
          <w:rFonts w:cs="Calibri"/>
          <w:bCs/>
          <w:lang w:eastAsia="pl-PL"/>
        </w:rPr>
        <w:t>4</w:t>
      </w:r>
      <w:r w:rsidRPr="00D4220E">
        <w:rPr>
          <w:rFonts w:cs="Calibri"/>
          <w:bCs/>
          <w:lang w:eastAsia="pl-PL"/>
        </w:rPr>
        <w:t xml:space="preserve"> % poziomu wydajności</w:t>
      </w:r>
      <w:r w:rsidRPr="00075AF1">
        <w:rPr>
          <w:rFonts w:cs="Calibri"/>
          <w:bCs/>
          <w:lang w:eastAsia="pl-PL"/>
        </w:rPr>
        <w:t xml:space="preserve"> (maksymalny oceniany) i dłużej – oferta otrzymuje 1</w:t>
      </w:r>
      <w:r>
        <w:rPr>
          <w:rFonts w:cs="Calibri"/>
          <w:bCs/>
          <w:lang w:eastAsia="pl-PL"/>
        </w:rPr>
        <w:t>0</w:t>
      </w:r>
      <w:r w:rsidRPr="00075AF1">
        <w:rPr>
          <w:rFonts w:cs="Calibri"/>
          <w:bCs/>
          <w:lang w:eastAsia="pl-PL"/>
        </w:rPr>
        <w:t xml:space="preserve"> pkt</w:t>
      </w:r>
      <w:r>
        <w:rPr>
          <w:rFonts w:cs="Calibri"/>
          <w:bCs/>
          <w:lang w:eastAsia="pl-PL"/>
        </w:rPr>
        <w:t>.</w:t>
      </w:r>
    </w:p>
    <w:p w14:paraId="18C4B920"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DFECC27" w14:textId="77777777" w:rsidR="008D1375" w:rsidRPr="000F1E0C" w:rsidRDefault="008D1375" w:rsidP="00033FA7">
      <w:pPr>
        <w:pStyle w:val="Akapitzlist"/>
        <w:numPr>
          <w:ilvl w:val="0"/>
          <w:numId w:val="7"/>
        </w:numPr>
        <w:tabs>
          <w:tab w:val="left" w:pos="284"/>
        </w:tabs>
        <w:spacing w:after="0" w:line="300" w:lineRule="auto"/>
        <w:ind w:left="284" w:hanging="284"/>
        <w:jc w:val="both"/>
        <w:outlineLvl w:val="3"/>
        <w:rPr>
          <w:rFonts w:cs="Calibri"/>
          <w:bCs/>
          <w:lang w:eastAsia="pl-PL"/>
        </w:rPr>
      </w:pPr>
      <w:r w:rsidRPr="000F1E0C">
        <w:rPr>
          <w:rFonts w:cstheme="minorHAnsi"/>
          <w:lang w:eastAsia="pl-PL"/>
        </w:rPr>
        <w:t>Ocenie będą podlegać wyłącznie oferty nie podlegające odrzuceniu.</w:t>
      </w:r>
    </w:p>
    <w:p w14:paraId="42EAD19B"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 xml:space="preserve">W sytuacji, gdy Zamawiający nie będzie mógł dokonać wyboru najkorzystniejszej oferty ze względu </w:t>
      </w:r>
      <w:r>
        <w:rPr>
          <w:rFonts w:cstheme="minorHAnsi"/>
          <w:lang w:eastAsia="pl-PL"/>
        </w:rPr>
        <w:br/>
      </w:r>
      <w:r w:rsidRPr="000F1E0C">
        <w:rPr>
          <w:rFonts w:cstheme="minorHAnsi"/>
          <w:lang w:eastAsia="pl-PL"/>
        </w:rPr>
        <w:t xml:space="preserve">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Pr>
          <w:rFonts w:cstheme="minorHAnsi"/>
          <w:lang w:eastAsia="pl-PL"/>
        </w:rPr>
        <w:br/>
      </w:r>
      <w:r w:rsidRPr="000F1E0C">
        <w:rPr>
          <w:rFonts w:cstheme="minorHAnsi"/>
          <w:lang w:eastAsia="pl-PL"/>
        </w:rPr>
        <w:t>w uprzednio złożonych przez nich ofertach.</w:t>
      </w:r>
    </w:p>
    <w:p w14:paraId="4577EE31" w14:textId="77777777" w:rsidR="008D1375" w:rsidRPr="000F1E0C" w:rsidRDefault="008D1375" w:rsidP="00033FA7">
      <w:pPr>
        <w:pStyle w:val="Akapitzlist"/>
        <w:numPr>
          <w:ilvl w:val="0"/>
          <w:numId w:val="7"/>
        </w:numPr>
        <w:tabs>
          <w:tab w:val="left" w:pos="-228"/>
        </w:tabs>
        <w:spacing w:after="0" w:line="300" w:lineRule="auto"/>
        <w:ind w:left="284" w:hanging="284"/>
        <w:jc w:val="both"/>
        <w:outlineLvl w:val="3"/>
        <w:rPr>
          <w:rFonts w:cs="Calibri"/>
          <w:bCs/>
          <w:lang w:eastAsia="pl-PL"/>
        </w:rPr>
      </w:pPr>
      <w:r w:rsidRPr="000F1E0C">
        <w:rPr>
          <w:rFonts w:cstheme="minorHAnsi"/>
          <w:lang w:eastAsia="pl-PL"/>
        </w:rPr>
        <w:t>Zamawiający wybiera najkorzystniejszą ofertę w terminie związania ofertą określonym w SWZ.</w:t>
      </w:r>
    </w:p>
    <w:p w14:paraId="24F9A133"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7A9DB60" w14:textId="77777777" w:rsidR="008D1375" w:rsidRPr="000F1E0C" w:rsidRDefault="008D1375" w:rsidP="00033FA7">
      <w:pPr>
        <w:pStyle w:val="Akapitzlist"/>
        <w:numPr>
          <w:ilvl w:val="0"/>
          <w:numId w:val="7"/>
        </w:numPr>
        <w:tabs>
          <w:tab w:val="left" w:pos="-228"/>
        </w:tabs>
        <w:spacing w:after="0" w:line="300" w:lineRule="auto"/>
        <w:ind w:left="284" w:hanging="426"/>
        <w:jc w:val="both"/>
        <w:outlineLvl w:val="3"/>
        <w:rPr>
          <w:rFonts w:cs="Calibri"/>
          <w:bCs/>
          <w:lang w:eastAsia="pl-PL"/>
        </w:rPr>
      </w:pPr>
      <w:r w:rsidRPr="000F1E0C">
        <w:rPr>
          <w:rFonts w:cstheme="minorHAnsi"/>
          <w:lang w:eastAsia="pl-PL"/>
        </w:rPr>
        <w:t xml:space="preserve">Zamawiający poprawi w tekście oferty oczywiste omyłki pisarskie, omyłki rachunkowe i inne w obliczeniu ceny na zasadach określonych w </w:t>
      </w:r>
      <w:proofErr w:type="spellStart"/>
      <w:r w:rsidRPr="000F1E0C">
        <w:rPr>
          <w:rFonts w:cstheme="minorHAnsi"/>
          <w:lang w:eastAsia="pl-PL"/>
        </w:rPr>
        <w:t>Pzp</w:t>
      </w:r>
      <w:proofErr w:type="spellEnd"/>
      <w:r w:rsidRPr="000F1E0C">
        <w:rPr>
          <w:rFonts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033FA7">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lastRenderedPageBreak/>
        <w:t>XIV. Środki ochrony prawnej przysługujące Wykonawcy</w:t>
      </w:r>
    </w:p>
    <w:p w14:paraId="31660BA6" w14:textId="06143BC5"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23"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proofErr w:type="spellStart"/>
      <w:r w:rsidR="007B4D9C">
        <w:rPr>
          <w:rFonts w:cstheme="minorHAnsi"/>
          <w:iCs/>
          <w:lang w:eastAsia="pl-PL"/>
        </w:rPr>
        <w:t>Pzp</w:t>
      </w:r>
      <w:proofErr w:type="spellEnd"/>
      <w:r w:rsidRPr="00637743">
        <w:rPr>
          <w:rFonts w:cstheme="minorHAnsi"/>
          <w:iCs/>
          <w:lang w:eastAsia="pl-PL"/>
        </w:rPr>
        <w:t xml:space="preserve">. </w:t>
      </w:r>
    </w:p>
    <w:p w14:paraId="32D9B027"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033FA7">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proofErr w:type="spellStart"/>
      <w:r w:rsidR="007B4D9C">
        <w:rPr>
          <w:rFonts w:cstheme="minorHAnsi"/>
          <w:iCs/>
          <w:lang w:eastAsia="pl-PL"/>
        </w:rPr>
        <w:t>Pzp</w:t>
      </w:r>
      <w:proofErr w:type="spellEnd"/>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033FA7">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proofErr w:type="spellStart"/>
      <w:r w:rsidR="007B4D9C">
        <w:rPr>
          <w:rFonts w:cstheme="minorHAnsi"/>
        </w:rPr>
        <w:t>Pzp</w:t>
      </w:r>
      <w:proofErr w:type="spellEnd"/>
      <w:r w:rsidRPr="00637743">
        <w:rPr>
          <w:rFonts w:cstheme="minorHAnsi"/>
        </w:rPr>
        <w:t xml:space="preserve">. </w:t>
      </w:r>
    </w:p>
    <w:bookmarkEnd w:id="23"/>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24"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033FA7">
      <w:pPr>
        <w:numPr>
          <w:ilvl w:val="0"/>
          <w:numId w:val="35"/>
        </w:numPr>
        <w:shd w:val="clear" w:color="auto" w:fill="FFFFFF"/>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6257AE95" w:rsidR="00B02288" w:rsidRPr="00B176AA" w:rsidRDefault="00B02288" w:rsidP="00B176AA">
      <w:pPr>
        <w:numPr>
          <w:ilvl w:val="0"/>
          <w:numId w:val="30"/>
        </w:numPr>
        <w:shd w:val="clear" w:color="auto" w:fill="FFFFFF"/>
        <w:tabs>
          <w:tab w:val="clear" w:pos="720"/>
        </w:tabs>
        <w:spacing w:after="0" w:line="300" w:lineRule="auto"/>
        <w:ind w:left="851" w:hanging="284"/>
        <w:jc w:val="both"/>
        <w:textAlignment w:val="baseline"/>
        <w:rPr>
          <w:rFonts w:asciiTheme="minorHAnsi" w:hAnsiTheme="minorHAnsi" w:cstheme="minorHAnsi"/>
        </w:rPr>
      </w:pPr>
      <w:r w:rsidRPr="00637743">
        <w:rPr>
          <w:rFonts w:asciiTheme="minorHAnsi" w:eastAsia="Times New Roman" w:hAnsiTheme="minorHAnsi" w:cstheme="minorHAnsi"/>
          <w:color w:val="1B1B1B"/>
          <w:lang w:eastAsia="pl-PL"/>
        </w:rPr>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7024E7" w:rsidRPr="007024E7">
        <w:rPr>
          <w:rFonts w:asciiTheme="minorHAnsi" w:hAnsiTheme="minorHAnsi" w:cstheme="minorHAnsi"/>
        </w:rPr>
        <w:t xml:space="preserve">Młodzieżowy Ośrodek Socjoterapii nr </w:t>
      </w:r>
      <w:r w:rsidR="00B176AA">
        <w:rPr>
          <w:rFonts w:asciiTheme="minorHAnsi" w:hAnsiTheme="minorHAnsi" w:cstheme="minorHAnsi"/>
        </w:rPr>
        <w:t>6</w:t>
      </w:r>
      <w:r w:rsidR="007024E7">
        <w:rPr>
          <w:rFonts w:asciiTheme="minorHAnsi" w:hAnsiTheme="minorHAnsi" w:cstheme="minorHAnsi"/>
        </w:rPr>
        <w:t xml:space="preserve"> </w:t>
      </w:r>
      <w:r w:rsidR="001605B1">
        <w:rPr>
          <w:rFonts w:asciiTheme="minorHAnsi" w:hAnsiTheme="minorHAnsi" w:cstheme="minorHAnsi"/>
        </w:rPr>
        <w:br/>
      </w:r>
      <w:r w:rsidR="00B176AA" w:rsidRPr="00B176AA">
        <w:rPr>
          <w:rFonts w:asciiTheme="minorHAnsi" w:hAnsiTheme="minorHAnsi" w:cstheme="minorHAnsi"/>
        </w:rPr>
        <w:t>J. Brożka 26</w:t>
      </w:r>
      <w:r w:rsidR="00B176AA">
        <w:rPr>
          <w:rFonts w:asciiTheme="minorHAnsi" w:hAnsiTheme="minorHAnsi" w:cstheme="minorHAnsi"/>
        </w:rPr>
        <w:t xml:space="preserve">, </w:t>
      </w:r>
      <w:r w:rsidR="00B176AA" w:rsidRPr="00B176AA">
        <w:rPr>
          <w:rFonts w:asciiTheme="minorHAnsi" w:hAnsiTheme="minorHAnsi" w:cstheme="minorHAnsi"/>
        </w:rPr>
        <w:t>01-451 Warszawa</w:t>
      </w:r>
      <w:r w:rsidR="007024E7" w:rsidRPr="00B176AA">
        <w:rPr>
          <w:rFonts w:asciiTheme="minorHAnsi" w:hAnsiTheme="minorHAnsi" w:cstheme="minorHAnsi"/>
        </w:rPr>
        <w:t xml:space="preserve">, </w:t>
      </w:r>
      <w:proofErr w:type="spellStart"/>
      <w:r w:rsidR="00B176AA" w:rsidRPr="00B176AA">
        <w:rPr>
          <w:rFonts w:asciiTheme="minorHAnsi" w:hAnsiTheme="minorHAnsi" w:cstheme="minorHAnsi"/>
        </w:rPr>
        <w:t>tel</w:t>
      </w:r>
      <w:proofErr w:type="spellEnd"/>
      <w:r w:rsidR="00B176AA" w:rsidRPr="00B176AA">
        <w:rPr>
          <w:rFonts w:asciiTheme="minorHAnsi" w:hAnsiTheme="minorHAnsi" w:cstheme="minorHAnsi"/>
        </w:rPr>
        <w:t>: (22) 836 78 73, 836 11 25</w:t>
      </w:r>
      <w:r w:rsidR="007024E7" w:rsidRPr="00B176AA">
        <w:rPr>
          <w:rFonts w:asciiTheme="minorHAnsi" w:hAnsiTheme="minorHAnsi" w:cstheme="minorHAnsi"/>
        </w:rPr>
        <w:t>.</w:t>
      </w:r>
    </w:p>
    <w:p w14:paraId="6394A146" w14:textId="768F0D18"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30">
        <w:r w:rsidRPr="00637743">
          <w:rPr>
            <w:rStyle w:val="Hipercze"/>
            <w:rFonts w:asciiTheme="minorHAnsi" w:hAnsiTheme="minorHAnsi" w:cstheme="minorHAnsi"/>
          </w:rPr>
          <w:t>mbfo.iod@um.warszawa.pl</w:t>
        </w:r>
      </w:hyperlink>
    </w:p>
    <w:p w14:paraId="57FBE6A0" w14:textId="3FCB7205"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na</w:t>
      </w:r>
      <w:r w:rsidR="00402D4E">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368A1488"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art.18 oraz art. 74 ustawy PZP.</w:t>
      </w:r>
    </w:p>
    <w:p w14:paraId="18237F44" w14:textId="2690AACD"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4E033B10" w:rsidR="00B02288" w:rsidRPr="00637743" w:rsidRDefault="00B02288" w:rsidP="00B176AA">
      <w:pPr>
        <w:numPr>
          <w:ilvl w:val="0"/>
          <w:numId w:val="30"/>
        </w:numPr>
        <w:shd w:val="clear" w:color="auto" w:fill="FFFFFF"/>
        <w:tabs>
          <w:tab w:val="clear" w:pos="720"/>
          <w:tab w:val="num" w:pos="851"/>
        </w:tabs>
        <w:spacing w:after="0" w:line="300" w:lineRule="auto"/>
        <w:ind w:left="851" w:hanging="29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ustawy PZP, związanym z udziałem w postępowaniu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 xml:space="preserve">o udzielenie zamówienia publicznego; konsekwencje niepodania określonych danych wynikają </w:t>
      </w:r>
      <w:r w:rsidR="001605B1">
        <w:rPr>
          <w:rFonts w:asciiTheme="minorHAnsi" w:eastAsia="Times New Roman" w:hAnsiTheme="minorHAnsi" w:cstheme="minorHAnsi"/>
          <w:color w:val="1B1B1B"/>
          <w:lang w:eastAsia="pl-PL"/>
        </w:rPr>
        <w:br/>
      </w:r>
      <w:r w:rsidRPr="00637743">
        <w:rPr>
          <w:rFonts w:asciiTheme="minorHAnsi" w:eastAsia="Times New Roman" w:hAnsiTheme="minorHAnsi" w:cstheme="minorHAnsi"/>
          <w:color w:val="1B1B1B"/>
          <w:lang w:eastAsia="pl-PL"/>
        </w:rPr>
        <w:t>z ustawy PZP.</w:t>
      </w:r>
    </w:p>
    <w:p w14:paraId="42683B2D"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33B300BE" w14:textId="77777777" w:rsidR="00B02288" w:rsidRPr="00637743" w:rsidRDefault="00B02288" w:rsidP="007024E7">
      <w:pPr>
        <w:numPr>
          <w:ilvl w:val="0"/>
          <w:numId w:val="30"/>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033FA7">
      <w:pPr>
        <w:numPr>
          <w:ilvl w:val="0"/>
          <w:numId w:val="31"/>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033FA7">
      <w:pPr>
        <w:numPr>
          <w:ilvl w:val="0"/>
          <w:numId w:val="32"/>
        </w:numPr>
        <w:shd w:val="clear" w:color="auto" w:fill="FFFFFF"/>
        <w:tabs>
          <w:tab w:val="clear" w:pos="720"/>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przenoszenia danych osobowych, o którym mowa w art. 20 RODO;</w:t>
      </w:r>
    </w:p>
    <w:p w14:paraId="6893D9E7" w14:textId="77777777" w:rsidR="00B02288" w:rsidRPr="00637743" w:rsidRDefault="00B02288" w:rsidP="00033FA7">
      <w:pPr>
        <w:numPr>
          <w:ilvl w:val="0"/>
          <w:numId w:val="33"/>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033FA7">
      <w:pPr>
        <w:numPr>
          <w:ilvl w:val="0"/>
          <w:numId w:val="34"/>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37743">
        <w:rPr>
          <w:rFonts w:asciiTheme="minorHAnsi" w:eastAsia="Times New Roman" w:hAnsiTheme="minorHAnsi" w:cstheme="minorHAnsi"/>
          <w:color w:val="1B1B1B"/>
          <w:lang w:eastAsia="pl-PL"/>
        </w:rPr>
        <w:t>wyłączeń</w:t>
      </w:r>
      <w:proofErr w:type="spellEnd"/>
      <w:r w:rsidRPr="00637743">
        <w:rPr>
          <w:rFonts w:asciiTheme="minorHAnsi" w:eastAsia="Times New Roman" w:hAnsiTheme="minorHAnsi" w:cstheme="minorHAnsi"/>
          <w:color w:val="1B1B1B"/>
          <w:lang w:eastAsia="pl-PL"/>
        </w:rPr>
        <w:t>, o których mowa w art. 14 ust. 5 RODO.</w:t>
      </w:r>
    </w:p>
    <w:bookmarkEnd w:id="24"/>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6C926C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3B6E41A"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5FED105"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E58A5A6"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24ED64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5019473"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146CD5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B9A9237" w14:textId="350A89B5" w:rsidR="00EE65A1" w:rsidRPr="00EE65A1" w:rsidRDefault="00EE65A1" w:rsidP="00EE65A1">
      <w:pPr>
        <w:spacing w:after="0" w:line="300" w:lineRule="auto"/>
        <w:jc w:val="both"/>
        <w:outlineLvl w:val="3"/>
        <w:rPr>
          <w:rFonts w:asciiTheme="minorHAnsi" w:hAnsiTheme="minorHAnsi" w:cstheme="minorHAnsi"/>
        </w:rPr>
      </w:pPr>
      <w:r w:rsidRPr="00EE65A1">
        <w:rPr>
          <w:rFonts w:asciiTheme="minorHAnsi" w:eastAsia="SimSun" w:hAnsiTheme="minorHAnsi" w:cstheme="minorHAnsi"/>
          <w:b/>
          <w:bCs/>
          <w:lang w:eastAsia="pl-PL"/>
        </w:rPr>
        <w:lastRenderedPageBreak/>
        <w:t>Załącznik Nr 1 do SWZ – formularz ofertowy</w:t>
      </w:r>
    </w:p>
    <w:p w14:paraId="33E81BE7" w14:textId="4F568A8E" w:rsidR="00EE65A1" w:rsidRPr="00637743" w:rsidRDefault="00EE65A1" w:rsidP="00EE65A1">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 xml:space="preserve">    </w:t>
      </w:r>
      <w:r w:rsidRPr="00637743">
        <w:rPr>
          <w:rFonts w:asciiTheme="minorHAnsi" w:hAnsiTheme="minorHAnsi" w:cstheme="minorHAnsi"/>
          <w:lang w:eastAsia="pl-PL"/>
        </w:rPr>
        <w:t>…</w:t>
      </w:r>
      <w:r>
        <w:rPr>
          <w:rFonts w:asciiTheme="minorHAnsi" w:hAnsiTheme="minorHAnsi" w:cstheme="minorHAnsi"/>
          <w:lang w:eastAsia="pl-PL"/>
        </w:rPr>
        <w:t>……….</w:t>
      </w:r>
      <w:r w:rsidRPr="00637743">
        <w:rPr>
          <w:rFonts w:asciiTheme="minorHAnsi" w:hAnsiTheme="minorHAnsi" w:cstheme="minorHAnsi"/>
          <w:lang w:eastAsia="pl-PL"/>
        </w:rPr>
        <w:t>……………………..</w:t>
      </w:r>
    </w:p>
    <w:p w14:paraId="6A83312D" w14:textId="6CDC6D61" w:rsidR="00EE65A1" w:rsidRPr="00682C81" w:rsidRDefault="00EE65A1" w:rsidP="00EE65A1">
      <w:pPr>
        <w:spacing w:after="0" w:line="300" w:lineRule="auto"/>
        <w:ind w:left="6372" w:firstLine="708"/>
        <w:jc w:val="center"/>
        <w:rPr>
          <w:rFonts w:asciiTheme="minorHAnsi" w:hAnsiTheme="minorHAnsi" w:cstheme="minorHAnsi"/>
          <w:i/>
          <w:iCs/>
          <w:lang w:eastAsia="pl-PL"/>
        </w:rPr>
      </w:pPr>
      <w:r w:rsidRPr="00682C81">
        <w:rPr>
          <w:rFonts w:asciiTheme="minorHAnsi" w:hAnsiTheme="minorHAnsi" w:cstheme="minorHAnsi"/>
          <w:i/>
          <w:iCs/>
          <w:lang w:eastAsia="pl-PL"/>
        </w:rPr>
        <w:t xml:space="preserve">      (miejscowość i data)</w:t>
      </w:r>
    </w:p>
    <w:p w14:paraId="46027765" w14:textId="77777777" w:rsidR="00EE65A1" w:rsidRPr="00637743" w:rsidRDefault="00EE65A1" w:rsidP="00EE65A1">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67AB34AE" w14:textId="77777777" w:rsidR="00EE65A1" w:rsidRPr="00E83AB7"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E10F2FE" w14:textId="77777777" w:rsidR="00EE65A1" w:rsidRPr="00637743" w:rsidRDefault="00EE65A1" w:rsidP="00EE65A1">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0423C4DE" w14:textId="77777777" w:rsidR="00B176AA" w:rsidRPr="00B176AA" w:rsidRDefault="00B176AA" w:rsidP="00B176AA">
      <w:pPr>
        <w:spacing w:after="0" w:line="240" w:lineRule="auto"/>
        <w:rPr>
          <w:rFonts w:asciiTheme="minorHAnsi" w:hAnsiTheme="minorHAnsi" w:cstheme="minorHAnsi"/>
          <w:b/>
        </w:rPr>
      </w:pPr>
      <w:r w:rsidRPr="00B176AA">
        <w:rPr>
          <w:rFonts w:asciiTheme="minorHAnsi" w:hAnsiTheme="minorHAnsi" w:cstheme="minorHAnsi"/>
          <w:b/>
        </w:rPr>
        <w:t xml:space="preserve">Młodzieżowy Ośrodek Socjoterapii nr 6 </w:t>
      </w:r>
    </w:p>
    <w:p w14:paraId="6B443BEF" w14:textId="77777777" w:rsidR="00B176AA" w:rsidRPr="00B176AA" w:rsidRDefault="00B176AA" w:rsidP="00B176AA">
      <w:pPr>
        <w:spacing w:after="0" w:line="240" w:lineRule="auto"/>
        <w:rPr>
          <w:rFonts w:asciiTheme="minorHAnsi" w:hAnsiTheme="minorHAnsi" w:cstheme="minorHAnsi"/>
          <w:b/>
        </w:rPr>
      </w:pPr>
      <w:r w:rsidRPr="00B176AA">
        <w:rPr>
          <w:rFonts w:asciiTheme="minorHAnsi" w:hAnsiTheme="minorHAnsi" w:cstheme="minorHAnsi"/>
          <w:b/>
        </w:rPr>
        <w:t>ul. J. Brożka 26</w:t>
      </w:r>
    </w:p>
    <w:p w14:paraId="19DDA12F" w14:textId="33BC1E03" w:rsidR="00402D4E" w:rsidRDefault="00B176AA" w:rsidP="00B176AA">
      <w:pPr>
        <w:spacing w:after="0" w:line="240" w:lineRule="auto"/>
        <w:rPr>
          <w:rFonts w:asciiTheme="minorHAnsi" w:hAnsiTheme="minorHAnsi" w:cstheme="minorHAnsi"/>
          <w:b/>
        </w:rPr>
      </w:pPr>
      <w:r w:rsidRPr="00B176AA">
        <w:rPr>
          <w:rFonts w:asciiTheme="minorHAnsi" w:hAnsiTheme="minorHAnsi" w:cstheme="minorHAnsi"/>
          <w:b/>
        </w:rPr>
        <w:t>01-451 Warszawa</w:t>
      </w:r>
    </w:p>
    <w:p w14:paraId="474412E1" w14:textId="77777777" w:rsidR="00B176AA" w:rsidRDefault="00B176AA" w:rsidP="00B176AA">
      <w:pPr>
        <w:spacing w:after="0" w:line="300" w:lineRule="auto"/>
        <w:rPr>
          <w:rFonts w:asciiTheme="minorHAnsi" w:hAnsiTheme="minorHAnsi" w:cstheme="minorHAnsi"/>
          <w:b/>
          <w:bCs/>
          <w:u w:val="single"/>
          <w:lang w:eastAsia="pl-PL"/>
        </w:rPr>
      </w:pPr>
    </w:p>
    <w:p w14:paraId="1AE84F78" w14:textId="6A675966" w:rsidR="00EE65A1" w:rsidRPr="00637743" w:rsidRDefault="00EE65A1" w:rsidP="00EE65A1">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D3D6EA8" w14:textId="77777777" w:rsidR="00EE65A1" w:rsidRPr="00682C81" w:rsidRDefault="00EE65A1" w:rsidP="00EE65A1">
      <w:pPr>
        <w:spacing w:after="0" w:line="300" w:lineRule="auto"/>
        <w:rPr>
          <w:rFonts w:asciiTheme="minorHAnsi" w:hAnsiTheme="minorHAnsi" w:cstheme="minorHAnsi"/>
          <w:i/>
          <w:iCs/>
          <w:lang w:eastAsia="pl-PL"/>
        </w:rPr>
      </w:pPr>
      <w:r w:rsidRPr="00682C81">
        <w:rPr>
          <w:rFonts w:asciiTheme="minorHAnsi" w:hAnsiTheme="minorHAnsi" w:cstheme="minorHAnsi"/>
          <w:i/>
          <w:iCs/>
          <w:lang w:eastAsia="pl-PL"/>
        </w:rPr>
        <w:t>(pełna nazwa/firma, adres):</w:t>
      </w:r>
    </w:p>
    <w:p w14:paraId="18CB087D"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01154A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73E8D80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6B3F362"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NIP lub REGON: ……………………………………………………………………………………………;</w:t>
      </w:r>
    </w:p>
    <w:p w14:paraId="008CE008"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377B35D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2E9CB73" w14:textId="77777777" w:rsidR="00EE65A1" w:rsidRDefault="00EE65A1" w:rsidP="00EE65A1">
      <w:pPr>
        <w:tabs>
          <w:tab w:val="left" w:pos="4860"/>
        </w:tabs>
        <w:spacing w:after="0" w:line="300" w:lineRule="auto"/>
        <w:jc w:val="both"/>
        <w:rPr>
          <w:rFonts w:asciiTheme="minorHAnsi" w:hAnsiTheme="minorHAnsi" w:cstheme="minorHAnsi"/>
        </w:rPr>
      </w:pPr>
    </w:p>
    <w:p w14:paraId="7E2EBAEA" w14:textId="2FF3E490" w:rsidR="00EE65A1" w:rsidRPr="00682C81" w:rsidRDefault="00EE65A1" w:rsidP="00682C81">
      <w:pPr>
        <w:tabs>
          <w:tab w:val="left" w:pos="4860"/>
        </w:tabs>
        <w:spacing w:after="0" w:line="300" w:lineRule="auto"/>
        <w:jc w:val="both"/>
        <w:rPr>
          <w:rFonts w:asciiTheme="minorHAnsi" w:eastAsia="Times New Roman" w:hAnsiTheme="minorHAnsi" w:cstheme="minorHAnsi"/>
          <w:lang w:eastAsia="pl-PL"/>
        </w:rPr>
      </w:pPr>
      <w:r w:rsidRPr="00637743">
        <w:rPr>
          <w:rFonts w:asciiTheme="minorHAnsi" w:hAnsiTheme="minorHAnsi" w:cstheme="minorHAnsi"/>
        </w:rPr>
        <w:t xml:space="preserve">Ubiegając się o udzielenie zamówienia publicznego w postępowaniu nr </w:t>
      </w:r>
      <w:r w:rsidR="00682C81">
        <w:rPr>
          <w:rFonts w:asciiTheme="minorHAnsi" w:hAnsiTheme="minorHAnsi" w:cstheme="minorHAnsi"/>
        </w:rPr>
        <w:t>2</w:t>
      </w:r>
      <w:r w:rsidR="00B176AA">
        <w:rPr>
          <w:rFonts w:asciiTheme="minorHAnsi" w:hAnsiTheme="minorHAnsi" w:cstheme="minorHAnsi"/>
        </w:rPr>
        <w:t>5</w:t>
      </w:r>
      <w:r w:rsidRPr="00E03ECA">
        <w:rPr>
          <w:rFonts w:asciiTheme="minorHAnsi" w:hAnsiTheme="minorHAnsi" w:cstheme="minorHAnsi"/>
        </w:rPr>
        <w:t>/MBFO/</w:t>
      </w:r>
      <w:r w:rsidR="00402D4E">
        <w:rPr>
          <w:rFonts w:asciiTheme="minorHAnsi" w:hAnsiTheme="minorHAnsi" w:cstheme="minorHAnsi"/>
        </w:rPr>
        <w:t>MOS</w:t>
      </w:r>
      <w:r w:rsidR="00B176AA">
        <w:rPr>
          <w:rFonts w:asciiTheme="minorHAnsi" w:hAnsiTheme="minorHAnsi" w:cstheme="minorHAnsi"/>
        </w:rPr>
        <w:t>6</w:t>
      </w:r>
      <w:r w:rsidRPr="00E03ECA">
        <w:rPr>
          <w:rFonts w:asciiTheme="minorHAnsi" w:hAnsiTheme="minorHAnsi" w:cstheme="minorHAnsi"/>
        </w:rPr>
        <w:t>/1/23</w:t>
      </w:r>
      <w:r w:rsidR="00573984">
        <w:rPr>
          <w:rFonts w:asciiTheme="minorHAnsi" w:hAnsiTheme="minorHAnsi" w:cstheme="minorHAnsi"/>
        </w:rPr>
        <w:t xml:space="preserve"> </w:t>
      </w:r>
      <w:r w:rsidR="00402D4E">
        <w:rPr>
          <w:rFonts w:asciiTheme="minorHAnsi" w:hAnsiTheme="minorHAnsi" w:cstheme="minorHAnsi"/>
        </w:rPr>
        <w:br/>
      </w:r>
      <w:r w:rsidR="00402D4E" w:rsidRPr="00402D4E">
        <w:rPr>
          <w:rFonts w:asciiTheme="minorHAnsi" w:hAnsiTheme="minorHAnsi" w:cstheme="minorHAnsi"/>
        </w:rPr>
        <w:t xml:space="preserve">na zaprojektowanie i budowę instalacji fotowoltaicznej do zasilania budynku Młodzieżowego Ośrodka Socjoterapii nr </w:t>
      </w:r>
      <w:r w:rsidR="00B176AA">
        <w:rPr>
          <w:rFonts w:asciiTheme="minorHAnsi" w:hAnsiTheme="minorHAnsi" w:cstheme="minorHAnsi"/>
        </w:rPr>
        <w:t>6</w:t>
      </w:r>
      <w:r w:rsidR="00402D4E" w:rsidRPr="00402D4E">
        <w:rPr>
          <w:rFonts w:asciiTheme="minorHAnsi" w:hAnsiTheme="minorHAnsi" w:cstheme="minorHAnsi"/>
        </w:rPr>
        <w:t xml:space="preserve"> w Warszawie</w:t>
      </w:r>
      <w:r w:rsidRPr="00637743">
        <w:rPr>
          <w:rFonts w:asciiTheme="minorHAnsi" w:hAnsiTheme="minorHAnsi" w:cstheme="minorHAnsi"/>
        </w:rPr>
        <w:t>, zgodnie z wymaganiami określonymi w SWZ:</w:t>
      </w:r>
    </w:p>
    <w:p w14:paraId="61C58F6D" w14:textId="77777777" w:rsidR="00EE65A1" w:rsidRPr="00411258"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25"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25"/>
      <w:r>
        <w:rPr>
          <w:rFonts w:eastAsia="Times New Roman" w:cstheme="minorHAnsi"/>
          <w:lang w:eastAsia="pl-PL"/>
        </w:rPr>
        <w:t>.</w:t>
      </w:r>
    </w:p>
    <w:p w14:paraId="731C4281"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Powyższa wartość oferty została wyliczona według zasad określonych w pkt XI SWZ.</w:t>
      </w:r>
    </w:p>
    <w:p w14:paraId="1E303D03" w14:textId="77777777" w:rsidR="00EE65A1" w:rsidRPr="00637743" w:rsidRDefault="00EE65A1" w:rsidP="00033FA7">
      <w:pPr>
        <w:pStyle w:val="Akapitzlist"/>
        <w:numPr>
          <w:ilvl w:val="0"/>
          <w:numId w:val="79"/>
        </w:numPr>
        <w:spacing w:after="0" w:line="300" w:lineRule="auto"/>
        <w:ind w:left="567" w:hanging="283"/>
        <w:jc w:val="both"/>
        <w:rPr>
          <w:rFonts w:cstheme="minorHAnsi"/>
        </w:rPr>
      </w:pPr>
      <w:r w:rsidRPr="00637743">
        <w:rPr>
          <w:rFonts w:cstheme="minorHAnsi"/>
        </w:rPr>
        <w:t>Oświadczamy, że w cenie naszej oferty zostały uwzględnione wszelkie koszty wykonania zamówienia.</w:t>
      </w:r>
    </w:p>
    <w:p w14:paraId="3BA1502A" w14:textId="0C68E58F" w:rsidR="00EE65A1" w:rsidRPr="00402D4E" w:rsidRDefault="00EE65A1" w:rsidP="00033FA7">
      <w:pPr>
        <w:pStyle w:val="Akapitzlist"/>
        <w:numPr>
          <w:ilvl w:val="0"/>
          <w:numId w:val="79"/>
        </w:numPr>
        <w:spacing w:after="0" w:line="300" w:lineRule="auto"/>
        <w:ind w:left="567" w:hanging="283"/>
        <w:jc w:val="both"/>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7BF0B65F" w14:textId="77777777" w:rsidR="00402D4E" w:rsidRPr="00402D4E" w:rsidRDefault="00402D4E" w:rsidP="00033FA7">
      <w:pPr>
        <w:pStyle w:val="Akapitzlist"/>
        <w:numPr>
          <w:ilvl w:val="0"/>
          <w:numId w:val="79"/>
        </w:numPr>
        <w:spacing w:after="0" w:line="300" w:lineRule="auto"/>
        <w:ind w:left="567" w:hanging="283"/>
        <w:jc w:val="both"/>
        <w:rPr>
          <w:rFonts w:cstheme="minorHAnsi"/>
        </w:rPr>
      </w:pPr>
      <w:r w:rsidRPr="00402D4E">
        <w:rPr>
          <w:rFonts w:cstheme="minorHAnsi"/>
        </w:rPr>
        <w:t>Oświadczamy, że:</w:t>
      </w:r>
    </w:p>
    <w:p w14:paraId="5C915638" w14:textId="77777777"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na roboty budowlane udzielamy gwarancji w wysokości ………. miesięcy,</w:t>
      </w:r>
    </w:p>
    <w:p w14:paraId="4EA577FC" w14:textId="2A5EE6B4" w:rsid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 xml:space="preserve">na </w:t>
      </w:r>
      <w:r w:rsidR="005D4E91" w:rsidRPr="00EF72F7">
        <w:rPr>
          <w:rFonts w:cstheme="minorHAnsi"/>
        </w:rPr>
        <w:t>sprawność energetyczną modułu</w:t>
      </w:r>
      <w:r w:rsidR="005D4E91">
        <w:rPr>
          <w:rFonts w:cstheme="minorHAnsi"/>
        </w:rPr>
        <w:t xml:space="preserve"> </w:t>
      </w:r>
      <w:proofErr w:type="spellStart"/>
      <w:r w:rsidR="005D4E91">
        <w:rPr>
          <w:rFonts w:cstheme="minorHAnsi"/>
        </w:rPr>
        <w:t>panela</w:t>
      </w:r>
      <w:proofErr w:type="spellEnd"/>
      <w:r w:rsidR="005D4E91" w:rsidRPr="00402D4E" w:rsidDel="005D4E91">
        <w:rPr>
          <w:rFonts w:cstheme="minorHAnsi"/>
        </w:rPr>
        <w:t xml:space="preserve"> </w:t>
      </w:r>
      <w:r w:rsidRPr="00402D4E">
        <w:rPr>
          <w:rFonts w:cstheme="minorHAnsi"/>
        </w:rPr>
        <w:t xml:space="preserve">udzielamy gwarancji </w:t>
      </w:r>
      <w:r w:rsidR="005D4E91">
        <w:rPr>
          <w:rFonts w:cstheme="minorHAnsi"/>
        </w:rPr>
        <w:t xml:space="preserve">producenta </w:t>
      </w:r>
      <w:r w:rsidRPr="00402D4E">
        <w:rPr>
          <w:rFonts w:cstheme="minorHAnsi"/>
        </w:rPr>
        <w:t>w wysokości ………. lat,</w:t>
      </w:r>
    </w:p>
    <w:p w14:paraId="3CF8EFFD" w14:textId="77777777" w:rsidR="00402D4E" w:rsidRPr="00402D4E" w:rsidRDefault="00402D4E" w:rsidP="00033FA7">
      <w:pPr>
        <w:pStyle w:val="Akapitzlist"/>
        <w:numPr>
          <w:ilvl w:val="0"/>
          <w:numId w:val="87"/>
        </w:numPr>
        <w:tabs>
          <w:tab w:val="left" w:pos="4860"/>
          <w:tab w:val="left" w:pos="9072"/>
        </w:tabs>
        <w:spacing w:after="0" w:line="300" w:lineRule="auto"/>
        <w:ind w:left="993" w:hanging="284"/>
        <w:jc w:val="both"/>
        <w:rPr>
          <w:rFonts w:cstheme="minorHAnsi"/>
        </w:rPr>
      </w:pPr>
      <w:r w:rsidRPr="00402D4E">
        <w:rPr>
          <w:rFonts w:cstheme="minorHAnsi"/>
        </w:rPr>
        <w:t xml:space="preserve">gwarantowany procent wydajności </w:t>
      </w:r>
      <w:proofErr w:type="spellStart"/>
      <w:r w:rsidRPr="00402D4E">
        <w:rPr>
          <w:rFonts w:cstheme="minorHAnsi"/>
        </w:rPr>
        <w:t>panela</w:t>
      </w:r>
      <w:proofErr w:type="spellEnd"/>
      <w:r w:rsidRPr="00402D4E">
        <w:rPr>
          <w:rFonts w:cstheme="minorHAnsi"/>
        </w:rPr>
        <w:t xml:space="preserve"> po 25 latach wynosi ……..%.</w:t>
      </w:r>
    </w:p>
    <w:p w14:paraId="639C61D8" w14:textId="15DFD6D4"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eastAsia="Times New Roman" w:cstheme="minorHAnsi"/>
          <w:lang w:eastAsia="pl-PL"/>
        </w:rPr>
        <w:t xml:space="preserve">Oferowany termin płatności faktury: </w:t>
      </w:r>
      <w:r w:rsidR="00402D4E">
        <w:rPr>
          <w:rFonts w:eastAsia="Times New Roman" w:cstheme="minorHAnsi"/>
          <w:lang w:eastAsia="pl-PL"/>
        </w:rPr>
        <w:t>21</w:t>
      </w:r>
      <w:r w:rsidRPr="00637743">
        <w:rPr>
          <w:rFonts w:eastAsia="Times New Roman" w:cstheme="minorHAnsi"/>
          <w:lang w:eastAsia="pl-PL"/>
        </w:rPr>
        <w:t xml:space="preserve"> dni od otrzymania przez Zamawiającego prawidłowo wystawionej faktury.</w:t>
      </w:r>
    </w:p>
    <w:p w14:paraId="0162930F" w14:textId="2F6C23A1"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3DB05607" w14:textId="15C54582" w:rsidR="00EE65A1" w:rsidRPr="0041624A"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C02571" w:rsidRPr="00C02571">
        <w:rPr>
          <w:rFonts w:cstheme="minorHAnsi"/>
          <w:color w:val="4472C4" w:themeColor="accent1"/>
        </w:rPr>
        <w:t>06</w:t>
      </w:r>
      <w:r w:rsidR="00141DFD" w:rsidRPr="00C02571">
        <w:rPr>
          <w:rFonts w:cstheme="minorHAnsi"/>
          <w:color w:val="4472C4" w:themeColor="accent1"/>
        </w:rPr>
        <w:t>.09.</w:t>
      </w:r>
      <w:r w:rsidR="00885814" w:rsidRPr="00C02571">
        <w:rPr>
          <w:rFonts w:cstheme="minorHAnsi"/>
          <w:color w:val="4472C4" w:themeColor="accent1"/>
        </w:rPr>
        <w:t>2023 r.</w:t>
      </w:r>
    </w:p>
    <w:p w14:paraId="30E1317F" w14:textId="77777777" w:rsidR="00EE65A1" w:rsidRPr="00637743" w:rsidRDefault="00EE65A1" w:rsidP="00033FA7">
      <w:pPr>
        <w:pStyle w:val="Akapitzlist"/>
        <w:numPr>
          <w:ilvl w:val="0"/>
          <w:numId w:val="79"/>
        </w:numPr>
        <w:tabs>
          <w:tab w:val="left" w:pos="4860"/>
          <w:tab w:val="left" w:pos="9072"/>
        </w:tabs>
        <w:spacing w:after="0" w:line="300" w:lineRule="auto"/>
        <w:ind w:left="567" w:hanging="283"/>
        <w:jc w:val="both"/>
        <w:rPr>
          <w:rFonts w:cstheme="minorHAnsi"/>
        </w:rPr>
      </w:pPr>
      <w:r w:rsidRPr="00637743">
        <w:rPr>
          <w:rFonts w:cstheme="minorHAnsi"/>
        </w:rPr>
        <w:lastRenderedPageBreak/>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4A34AA1B"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Przedmiot niniejszego zamówienia realizować będziemy w terminie określonym w niniejszej   SWZ.</w:t>
      </w:r>
    </w:p>
    <w:p w14:paraId="616EA6E6" w14:textId="77777777" w:rsidR="00EE65A1" w:rsidRPr="00637743" w:rsidRDefault="00EE65A1" w:rsidP="00033FA7">
      <w:pPr>
        <w:pStyle w:val="Akapitzlist"/>
        <w:numPr>
          <w:ilvl w:val="0"/>
          <w:numId w:val="79"/>
        </w:numPr>
        <w:tabs>
          <w:tab w:val="left" w:pos="4860"/>
          <w:tab w:val="left" w:pos="9072"/>
        </w:tabs>
        <w:spacing w:after="0" w:line="300" w:lineRule="auto"/>
        <w:ind w:left="567" w:hanging="425"/>
        <w:jc w:val="both"/>
        <w:rPr>
          <w:rFonts w:cstheme="minorHAnsi"/>
        </w:rPr>
      </w:pPr>
      <w:r w:rsidRPr="00637743">
        <w:rPr>
          <w:rFonts w:cstheme="minorHAnsi"/>
        </w:rPr>
        <w:t>Oświadczamy, że jesteśmy:</w:t>
      </w:r>
    </w:p>
    <w:p w14:paraId="6D059E4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mikroprzedsiębiorstwem,</w:t>
      </w:r>
    </w:p>
    <w:p w14:paraId="0B95994F"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małym przedsiębiorcą,</w:t>
      </w:r>
    </w:p>
    <w:p w14:paraId="05270FE5"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średnim przedsiębiorcą,</w:t>
      </w:r>
    </w:p>
    <w:p w14:paraId="46996D67"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członkowskiego Unii Europejskiej</w:t>
      </w:r>
    </w:p>
    <w:p w14:paraId="0706DE8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2D93161E"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7EC43E28"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49918CC0"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6FD18447" w14:textId="77777777" w:rsidR="00EE65A1" w:rsidRPr="00637743" w:rsidRDefault="00EE65A1" w:rsidP="00033FA7">
      <w:pPr>
        <w:numPr>
          <w:ilvl w:val="0"/>
          <w:numId w:val="78"/>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3CC928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6A1E0CE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1DE1B4D0"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p>
    <w:p w14:paraId="76E2608F"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659F3559"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27CE8AA6" w14:textId="77777777" w:rsidR="00EE65A1" w:rsidRPr="00637743" w:rsidRDefault="00EE65A1" w:rsidP="00EE65A1">
      <w:pPr>
        <w:spacing w:after="0" w:line="300" w:lineRule="auto"/>
        <w:ind w:left="5664"/>
        <w:rPr>
          <w:rFonts w:asciiTheme="minorHAnsi" w:hAnsiTheme="minorHAnsi" w:cstheme="minorHAnsi"/>
          <w:lang w:eastAsia="pl-PL"/>
        </w:rPr>
      </w:pPr>
    </w:p>
    <w:p w14:paraId="39A9CAB0" w14:textId="77777777" w:rsidR="00EE65A1" w:rsidRPr="00637743" w:rsidRDefault="00EE65A1" w:rsidP="00EE65A1">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41D1873F" w14:textId="77777777" w:rsidR="00EE65A1" w:rsidRDefault="00EE65A1" w:rsidP="00EE65A1">
      <w:pPr>
        <w:spacing w:after="0" w:line="300" w:lineRule="auto"/>
        <w:outlineLvl w:val="2"/>
        <w:rPr>
          <w:rFonts w:asciiTheme="minorHAnsi" w:hAnsiTheme="minorHAnsi" w:cstheme="minorHAnsi"/>
          <w:b/>
          <w:bCs/>
          <w:lang w:eastAsia="pl-PL"/>
        </w:rPr>
      </w:pPr>
    </w:p>
    <w:p w14:paraId="1E3E5667" w14:textId="77777777" w:rsidR="00EE65A1" w:rsidRDefault="00EE65A1" w:rsidP="00EE65A1"/>
    <w:p w14:paraId="11E6E6FB" w14:textId="77777777" w:rsidR="00EE65A1" w:rsidRDefault="00EE65A1" w:rsidP="00B02288">
      <w:pPr>
        <w:spacing w:after="0" w:line="300" w:lineRule="auto"/>
        <w:outlineLvl w:val="2"/>
        <w:rPr>
          <w:rFonts w:asciiTheme="minorHAnsi" w:hAnsiTheme="minorHAnsi" w:cstheme="minorHAnsi"/>
          <w:b/>
          <w:bCs/>
          <w:lang w:eastAsia="pl-PL"/>
        </w:rPr>
      </w:pPr>
    </w:p>
    <w:p w14:paraId="7406DA8F" w14:textId="77777777" w:rsidR="00F64570" w:rsidRDefault="00F64570" w:rsidP="00B02288">
      <w:pPr>
        <w:spacing w:after="0" w:line="300" w:lineRule="auto"/>
        <w:outlineLvl w:val="2"/>
        <w:rPr>
          <w:rFonts w:asciiTheme="minorHAnsi" w:hAnsiTheme="minorHAnsi" w:cstheme="minorHAnsi"/>
          <w:b/>
          <w:bCs/>
          <w:lang w:eastAsia="pl-PL"/>
        </w:rPr>
      </w:pPr>
    </w:p>
    <w:p w14:paraId="5D2F8893" w14:textId="77777777" w:rsidR="00F64570" w:rsidRDefault="00F64570" w:rsidP="00B02288">
      <w:pPr>
        <w:spacing w:after="0" w:line="300" w:lineRule="auto"/>
        <w:outlineLvl w:val="2"/>
        <w:rPr>
          <w:rFonts w:asciiTheme="minorHAnsi" w:hAnsiTheme="minorHAnsi" w:cstheme="minorHAnsi"/>
          <w:b/>
          <w:bCs/>
          <w:lang w:eastAsia="pl-PL"/>
        </w:rPr>
      </w:pPr>
    </w:p>
    <w:p w14:paraId="5DCD8219" w14:textId="77777777" w:rsidR="00F64570" w:rsidRDefault="00F64570" w:rsidP="00B02288">
      <w:pPr>
        <w:spacing w:after="0" w:line="300" w:lineRule="auto"/>
        <w:outlineLvl w:val="2"/>
        <w:rPr>
          <w:rFonts w:asciiTheme="minorHAnsi" w:hAnsiTheme="minorHAnsi" w:cstheme="minorHAnsi"/>
          <w:b/>
          <w:bCs/>
          <w:lang w:eastAsia="pl-PL"/>
        </w:rPr>
      </w:pPr>
    </w:p>
    <w:p w14:paraId="485DE864" w14:textId="77777777" w:rsidR="00F64570" w:rsidRDefault="00F64570" w:rsidP="00B02288">
      <w:pPr>
        <w:spacing w:after="0" w:line="300" w:lineRule="auto"/>
        <w:outlineLvl w:val="2"/>
        <w:rPr>
          <w:rFonts w:asciiTheme="minorHAnsi" w:hAnsiTheme="minorHAnsi" w:cstheme="minorHAnsi"/>
          <w:b/>
          <w:bCs/>
          <w:lang w:eastAsia="pl-PL"/>
        </w:rPr>
      </w:pPr>
    </w:p>
    <w:p w14:paraId="558C770F" w14:textId="77777777" w:rsidR="00F64570" w:rsidRDefault="00F64570" w:rsidP="00B02288">
      <w:pPr>
        <w:spacing w:after="0" w:line="300" w:lineRule="auto"/>
        <w:outlineLvl w:val="2"/>
        <w:rPr>
          <w:rFonts w:asciiTheme="minorHAnsi" w:hAnsiTheme="minorHAnsi" w:cstheme="minorHAnsi"/>
          <w:b/>
          <w:bCs/>
          <w:lang w:eastAsia="pl-PL"/>
        </w:rPr>
      </w:pPr>
    </w:p>
    <w:p w14:paraId="54859707" w14:textId="77777777" w:rsidR="00F64570" w:rsidRDefault="00F64570" w:rsidP="00B02288">
      <w:pPr>
        <w:spacing w:after="0" w:line="300" w:lineRule="auto"/>
        <w:outlineLvl w:val="2"/>
        <w:rPr>
          <w:rFonts w:asciiTheme="minorHAnsi" w:hAnsiTheme="minorHAnsi" w:cstheme="minorHAnsi"/>
          <w:b/>
          <w:bCs/>
          <w:lang w:eastAsia="pl-PL"/>
        </w:rPr>
      </w:pPr>
    </w:p>
    <w:p w14:paraId="29A150A0" w14:textId="77777777" w:rsidR="00F64570" w:rsidRDefault="00F64570" w:rsidP="00B02288">
      <w:pPr>
        <w:spacing w:after="0" w:line="300" w:lineRule="auto"/>
        <w:outlineLvl w:val="2"/>
        <w:rPr>
          <w:rFonts w:asciiTheme="minorHAnsi" w:hAnsiTheme="minorHAnsi" w:cstheme="minorHAnsi"/>
          <w:b/>
          <w:bCs/>
          <w:lang w:eastAsia="pl-PL"/>
        </w:rPr>
      </w:pPr>
    </w:p>
    <w:p w14:paraId="61412A17" w14:textId="77777777" w:rsidR="00F64570" w:rsidRDefault="00F64570" w:rsidP="00B02288">
      <w:pPr>
        <w:spacing w:after="0" w:line="300" w:lineRule="auto"/>
        <w:outlineLvl w:val="2"/>
        <w:rPr>
          <w:rFonts w:asciiTheme="minorHAnsi" w:hAnsiTheme="minorHAnsi" w:cstheme="minorHAnsi"/>
          <w:b/>
          <w:bCs/>
          <w:lang w:eastAsia="pl-PL"/>
        </w:rPr>
      </w:pPr>
    </w:p>
    <w:p w14:paraId="783E2229" w14:textId="0E38F1B2"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1E55EFD2" w14:textId="020513FE" w:rsidR="00402D4E" w:rsidRPr="00402D4E" w:rsidRDefault="00402D4E" w:rsidP="00402D4E">
      <w:pPr>
        <w:tabs>
          <w:tab w:val="left" w:pos="7200"/>
        </w:tabs>
        <w:spacing w:after="0" w:line="300" w:lineRule="auto"/>
        <w:jc w:val="center"/>
        <w:rPr>
          <w:rFonts w:asciiTheme="minorHAnsi" w:hAnsiTheme="minorHAnsi" w:cstheme="minorHAnsi"/>
          <w:b/>
          <w:sz w:val="26"/>
          <w:szCs w:val="26"/>
        </w:rPr>
      </w:pPr>
      <w:bookmarkStart w:id="26" w:name="_Hlk135397849"/>
      <w:r w:rsidRPr="00402D4E">
        <w:rPr>
          <w:rFonts w:asciiTheme="minorHAnsi" w:hAnsiTheme="minorHAnsi" w:cstheme="minorHAnsi"/>
          <w:b/>
          <w:sz w:val="26"/>
          <w:szCs w:val="26"/>
        </w:rPr>
        <w:t xml:space="preserve">Zaprojektowanie i budowa instalacji fotowoltaicznej do zasilania budynku </w:t>
      </w:r>
    </w:p>
    <w:p w14:paraId="08F9C06D" w14:textId="4E6C7A64" w:rsidR="00EE65A1"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9907E5">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bookmarkEnd w:id="26"/>
    <w:p w14:paraId="1A7B29F3" w14:textId="77777777" w:rsidR="00402D4E" w:rsidRPr="00637743" w:rsidRDefault="00402D4E" w:rsidP="00402D4E">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w:t>
      </w:r>
      <w:proofErr w:type="spellStart"/>
      <w:r w:rsidRPr="00637743">
        <w:rPr>
          <w:rFonts w:asciiTheme="minorHAnsi" w:hAnsiTheme="minorHAnsi" w:cstheme="minorHAnsi"/>
          <w:lang w:eastAsia="pl-PL"/>
        </w:rPr>
        <w:t>późn</w:t>
      </w:r>
      <w:proofErr w:type="spellEnd"/>
      <w:r w:rsidRPr="00637743">
        <w:rPr>
          <w:rFonts w:asciiTheme="minorHAnsi" w:hAnsiTheme="minorHAnsi" w:cstheme="minorHAnsi"/>
          <w:lang w:eastAsia="pl-PL"/>
        </w:rPr>
        <w:t xml:space="preserve">. zm., </w:t>
      </w:r>
      <w:r w:rsidRPr="00637743">
        <w:rPr>
          <w:rFonts w:asciiTheme="minorHAnsi" w:hAnsiTheme="minorHAnsi" w:cstheme="minorHAnsi"/>
          <w:bCs/>
          <w:lang w:eastAsia="pl-PL"/>
        </w:rPr>
        <w:t>dotyczące:</w:t>
      </w:r>
    </w:p>
    <w:p w14:paraId="325FEEB6" w14:textId="77777777" w:rsidR="00B02288" w:rsidRPr="00637743" w:rsidRDefault="00B02288" w:rsidP="00033FA7">
      <w:pPr>
        <w:numPr>
          <w:ilvl w:val="0"/>
          <w:numId w:val="4"/>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033FA7">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7"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7"/>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osoby(osób) uprawnionej(-</w:t>
      </w:r>
      <w:proofErr w:type="spellStart"/>
      <w:r w:rsidRPr="00C73F91">
        <w:rPr>
          <w:rFonts w:asciiTheme="minorHAnsi" w:hAnsiTheme="minorHAnsi" w:cstheme="minorHAnsi"/>
          <w:i/>
          <w:iCs/>
          <w:sz w:val="20"/>
          <w:szCs w:val="20"/>
          <w:lang w:eastAsia="pl-PL"/>
        </w:rPr>
        <w:t>ych</w:t>
      </w:r>
      <w:proofErr w:type="spellEnd"/>
      <w:r w:rsidRPr="00C73F91">
        <w:rPr>
          <w:rFonts w:asciiTheme="minorHAnsi" w:hAnsiTheme="minorHAnsi" w:cstheme="minorHAnsi"/>
          <w:i/>
          <w:iCs/>
          <w:sz w:val="20"/>
          <w:szCs w:val="20"/>
          <w:lang w:eastAsia="pl-PL"/>
        </w:rPr>
        <w:t xml:space="preserve">)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12103703" w14:textId="77777777" w:rsidR="00402D4E" w:rsidRDefault="00402D4E" w:rsidP="00B02288">
      <w:pPr>
        <w:spacing w:after="0" w:line="300" w:lineRule="auto"/>
        <w:outlineLvl w:val="2"/>
        <w:rPr>
          <w:rFonts w:asciiTheme="minorHAnsi" w:hAnsiTheme="minorHAnsi" w:cstheme="minorHAnsi"/>
          <w:b/>
          <w:bCs/>
          <w:lang w:eastAsia="pl-PL"/>
        </w:rPr>
      </w:pPr>
    </w:p>
    <w:p w14:paraId="14845699" w14:textId="77777777" w:rsidR="00402D4E" w:rsidRDefault="00402D4E" w:rsidP="00B02288">
      <w:pPr>
        <w:spacing w:after="0" w:line="300" w:lineRule="auto"/>
        <w:outlineLvl w:val="2"/>
        <w:rPr>
          <w:rFonts w:asciiTheme="minorHAnsi" w:hAnsiTheme="minorHAnsi" w:cstheme="minorHAnsi"/>
          <w:b/>
          <w:bCs/>
          <w:lang w:eastAsia="pl-PL"/>
        </w:rPr>
      </w:pPr>
    </w:p>
    <w:p w14:paraId="15B6FF39" w14:textId="77777777" w:rsidR="00402D4E" w:rsidRDefault="00402D4E" w:rsidP="00B02288">
      <w:pPr>
        <w:spacing w:after="0" w:line="300" w:lineRule="auto"/>
        <w:outlineLvl w:val="2"/>
        <w:rPr>
          <w:rFonts w:asciiTheme="minorHAnsi" w:hAnsiTheme="minorHAnsi" w:cstheme="minorHAnsi"/>
          <w:b/>
          <w:bCs/>
          <w:lang w:eastAsia="pl-PL"/>
        </w:rPr>
      </w:pPr>
    </w:p>
    <w:p w14:paraId="6084A4BC" w14:textId="1728DD1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 xml:space="preserve">z dnia 11 września2019 r. z </w:t>
      </w:r>
      <w:proofErr w:type="spellStart"/>
      <w:r w:rsidRPr="00637743">
        <w:rPr>
          <w:rFonts w:asciiTheme="minorHAnsi" w:hAnsiTheme="minorHAnsi" w:cstheme="minorHAnsi"/>
          <w:bCs/>
          <w:lang w:eastAsia="pl-PL"/>
        </w:rPr>
        <w:t>póź</w:t>
      </w:r>
      <w:r w:rsidR="00CC37E9">
        <w:rPr>
          <w:rFonts w:asciiTheme="minorHAnsi" w:hAnsiTheme="minorHAnsi" w:cstheme="minorHAnsi"/>
          <w:bCs/>
          <w:lang w:eastAsia="pl-PL"/>
        </w:rPr>
        <w:t>n</w:t>
      </w:r>
      <w:proofErr w:type="spellEnd"/>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3C978B10" w14:textId="77777777"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1CBEAEB2" w14:textId="448B12CB" w:rsidR="00402D4E" w:rsidRPr="00402D4E" w:rsidRDefault="00402D4E" w:rsidP="00402D4E">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9907E5">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651288F6"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108 ust. 1 </w:t>
      </w:r>
      <w:r>
        <w:rPr>
          <w:rFonts w:asciiTheme="minorHAnsi" w:hAnsiTheme="minorHAnsi" w:cstheme="minorHAnsi"/>
          <w:color w:val="000000"/>
          <w:lang w:eastAsia="pl-PL"/>
        </w:rPr>
        <w:t>oraz art. 109 ust. 1 pkt</w:t>
      </w:r>
      <w:r w:rsidR="00544D9E">
        <w:rPr>
          <w:rFonts w:asciiTheme="minorHAnsi" w:hAnsiTheme="minorHAnsi" w:cstheme="minorHAnsi"/>
          <w:color w:val="000000"/>
          <w:lang w:eastAsia="pl-PL"/>
        </w:rPr>
        <w:t xml:space="preserve"> 1 i</w:t>
      </w:r>
      <w:r>
        <w:rPr>
          <w:rFonts w:asciiTheme="minorHAnsi" w:hAnsiTheme="minorHAnsi" w:cstheme="minorHAnsi"/>
          <w:color w:val="000000"/>
          <w:lang w:eastAsia="pl-PL"/>
        </w:rPr>
        <w:t xml:space="preserve"> 4 </w:t>
      </w:r>
      <w:r w:rsidRPr="00314DFE">
        <w:rPr>
          <w:rFonts w:asciiTheme="minorHAnsi" w:hAnsiTheme="minorHAnsi" w:cstheme="minorHAnsi"/>
          <w:lang w:eastAsia="pl-PL"/>
        </w:rPr>
        <w:t xml:space="preserve">ustawy Prawo zamówień publicznych z dnia 11 września 2019r. </w:t>
      </w:r>
      <w:r w:rsidR="00EE65A1">
        <w:rPr>
          <w:rFonts w:asciiTheme="minorHAnsi" w:hAnsiTheme="minorHAnsi" w:cstheme="minorHAnsi"/>
          <w:lang w:eastAsia="pl-PL"/>
        </w:rPr>
        <w:br/>
      </w:r>
      <w:r w:rsidRPr="00314DFE">
        <w:rPr>
          <w:rFonts w:asciiTheme="minorHAnsi" w:hAnsiTheme="minorHAnsi" w:cstheme="minorHAnsi"/>
          <w:lang w:eastAsia="pl-PL"/>
        </w:rPr>
        <w:t xml:space="preserve">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 xml:space="preserve">na podstawie art. 7 ust. 1 ustawy o szczególnych rozwiązaniach w zakresie przeciwdziałania wspieraniu agresji na Ukrainę oraz służących ochronie bezpieczeństwa narodowego </w:t>
      </w:r>
      <w:r w:rsidR="007D7E70">
        <w:rPr>
          <w:rFonts w:asciiTheme="minorHAnsi" w:hAnsiTheme="minorHAnsi" w:cstheme="minorHAnsi"/>
          <w:lang w:eastAsia="pl-PL"/>
        </w:rPr>
        <w:br/>
      </w:r>
      <w:r w:rsidRPr="00820584">
        <w:rPr>
          <w:rFonts w:asciiTheme="minorHAnsi" w:hAnsiTheme="minorHAnsi" w:cstheme="minorHAnsi"/>
          <w:lang w:eastAsia="pl-PL"/>
        </w:rPr>
        <w:t>(Dz.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28" w:name="_Hlk515259153"/>
      <w:bookmarkStart w:id="29" w:name="_Hlk515874251"/>
      <w:bookmarkStart w:id="30" w:name="_GoBack1"/>
      <w:bookmarkEnd w:id="28"/>
      <w:bookmarkEnd w:id="29"/>
      <w:bookmarkEnd w:id="30"/>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6651B39E"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6D1203B8" w14:textId="6764968D" w:rsidR="008F41A7" w:rsidRPr="003A239B" w:rsidRDefault="00B02288" w:rsidP="003A239B">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622E644D"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0450B45C" w14:textId="77777777" w:rsidR="00544D9E" w:rsidRDefault="00544D9E" w:rsidP="00B02288">
      <w:pPr>
        <w:spacing w:after="0" w:line="300" w:lineRule="auto"/>
        <w:contextualSpacing/>
        <w:jc w:val="both"/>
        <w:outlineLvl w:val="2"/>
        <w:rPr>
          <w:rFonts w:asciiTheme="minorHAnsi" w:hAnsiTheme="minorHAnsi" w:cstheme="minorHAnsi"/>
          <w:b/>
          <w:bCs/>
          <w:color w:val="auto"/>
          <w:lang w:eastAsia="pl-PL"/>
        </w:rPr>
      </w:pPr>
    </w:p>
    <w:p w14:paraId="7091BE32" w14:textId="7C05CD14"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6D84EF79" w14:textId="77777777" w:rsidR="001B1C31" w:rsidRPr="00EA755D" w:rsidRDefault="001B1C31" w:rsidP="001B1C31">
      <w:pPr>
        <w:keepNext/>
        <w:spacing w:after="0" w:line="300" w:lineRule="auto"/>
        <w:contextualSpacing/>
        <w:jc w:val="both"/>
        <w:outlineLvl w:val="0"/>
        <w:rPr>
          <w:rFonts w:asciiTheme="minorHAnsi" w:eastAsia="Times New Roman" w:hAnsiTheme="minorHAnsi" w:cstheme="minorHAnsi"/>
          <w:b/>
          <w:bCs/>
          <w:lang w:eastAsia="pl-PL"/>
        </w:rPr>
      </w:pPr>
    </w:p>
    <w:p w14:paraId="1FE3F191" w14:textId="77777777" w:rsidR="001B1C31" w:rsidRPr="00EA755D" w:rsidRDefault="001B1C31" w:rsidP="0040086A">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EA755D">
        <w:rPr>
          <w:rFonts w:asciiTheme="minorHAnsi" w:eastAsia="Times New Roman" w:hAnsiTheme="minorHAnsi" w:cstheme="minorHAnsi"/>
          <w:b/>
          <w:lang w:eastAsia="pl-PL"/>
        </w:rPr>
        <w:t>PROJEKT UMOWY</w:t>
      </w:r>
    </w:p>
    <w:p w14:paraId="06B6FDDA" w14:textId="77777777" w:rsidR="001B1C31" w:rsidRPr="001C75B2" w:rsidRDefault="001B1C31" w:rsidP="0040086A">
      <w:pPr>
        <w:suppressAutoHyphens/>
        <w:autoSpaceDN w:val="0"/>
        <w:spacing w:after="0" w:line="300" w:lineRule="auto"/>
        <w:jc w:val="center"/>
        <w:textAlignment w:val="baseline"/>
        <w:rPr>
          <w:rFonts w:asciiTheme="minorHAnsi" w:eastAsia="Times New Roman" w:hAnsiTheme="minorHAnsi" w:cstheme="minorHAnsi"/>
          <w:b/>
          <w:lang w:eastAsia="pl-PL"/>
        </w:rPr>
      </w:pPr>
    </w:p>
    <w:p w14:paraId="3535542F" w14:textId="646B9064" w:rsidR="001B1C31" w:rsidRPr="00EA755D" w:rsidRDefault="001B1C31" w:rsidP="0040086A">
      <w:pPr>
        <w:tabs>
          <w:tab w:val="left" w:pos="4860"/>
        </w:tabs>
        <w:spacing w:after="0" w:line="300" w:lineRule="auto"/>
        <w:contextualSpacing/>
        <w:jc w:val="both"/>
        <w:rPr>
          <w:rFonts w:asciiTheme="minorHAnsi" w:eastAsia="Times New Roman" w:hAnsiTheme="minorHAnsi" w:cstheme="minorHAnsi"/>
          <w:lang w:eastAsia="pl-PL"/>
        </w:rPr>
      </w:pPr>
      <w:r w:rsidRPr="00EA755D">
        <w:rPr>
          <w:rFonts w:asciiTheme="minorHAnsi" w:eastAsia="Times New Roman" w:hAnsiTheme="minorHAnsi" w:cstheme="minorHAnsi"/>
          <w:lang w:eastAsia="pl-PL"/>
        </w:rPr>
        <w:t xml:space="preserve">W wyniku udzielenia zamówienia publicznego na podstawie art. 275 pkt 1 ustawy z dnia 11 września 2019 roku </w:t>
      </w:r>
      <w:r w:rsidR="00A532DC">
        <w:rPr>
          <w:rFonts w:asciiTheme="minorHAnsi" w:eastAsia="Times New Roman" w:hAnsiTheme="minorHAnsi" w:cstheme="minorHAnsi"/>
          <w:lang w:eastAsia="pl-PL"/>
        </w:rPr>
        <w:t xml:space="preserve">– Prawo zamówień publicznych </w:t>
      </w:r>
      <w:r w:rsidRPr="00EA755D">
        <w:rPr>
          <w:rFonts w:asciiTheme="minorHAnsi" w:eastAsia="Times New Roman" w:hAnsiTheme="minorHAnsi" w:cstheme="minorHAnsi"/>
          <w:lang w:eastAsia="pl-PL"/>
        </w:rPr>
        <w:t>(</w:t>
      </w:r>
      <w:proofErr w:type="spellStart"/>
      <w:r w:rsidRPr="00EA755D">
        <w:rPr>
          <w:rFonts w:asciiTheme="minorHAnsi" w:eastAsia="Times New Roman" w:hAnsiTheme="minorHAnsi" w:cstheme="minorHAnsi"/>
          <w:lang w:eastAsia="pl-PL"/>
        </w:rPr>
        <w:t>t.j</w:t>
      </w:r>
      <w:proofErr w:type="spellEnd"/>
      <w:r w:rsidRPr="00EA755D">
        <w:rPr>
          <w:rFonts w:asciiTheme="minorHAnsi" w:eastAsia="Times New Roman" w:hAnsiTheme="minorHAnsi" w:cstheme="minorHAnsi"/>
          <w:lang w:eastAsia="pl-PL"/>
        </w:rPr>
        <w:t xml:space="preserve">. Dz.U. z 2022 r., poz. 1710 z </w:t>
      </w:r>
      <w:proofErr w:type="spellStart"/>
      <w:r w:rsidRPr="00EA755D">
        <w:rPr>
          <w:rFonts w:asciiTheme="minorHAnsi" w:eastAsia="Times New Roman" w:hAnsiTheme="minorHAnsi" w:cstheme="minorHAnsi"/>
          <w:lang w:eastAsia="pl-PL"/>
        </w:rPr>
        <w:t>późn</w:t>
      </w:r>
      <w:proofErr w:type="spellEnd"/>
      <w:r w:rsidRPr="00EA755D">
        <w:rPr>
          <w:rFonts w:asciiTheme="minorHAnsi" w:eastAsia="Times New Roman" w:hAnsiTheme="minorHAnsi" w:cstheme="minorHAnsi"/>
          <w:lang w:eastAsia="pl-PL"/>
        </w:rPr>
        <w:t>. zm.) zwanej dalej: „</w:t>
      </w:r>
      <w:proofErr w:type="spellStart"/>
      <w:r w:rsidRPr="00EA755D">
        <w:rPr>
          <w:rFonts w:asciiTheme="minorHAnsi" w:eastAsia="Times New Roman" w:hAnsiTheme="minorHAnsi" w:cstheme="minorHAnsi"/>
          <w:lang w:eastAsia="pl-PL"/>
        </w:rPr>
        <w:t>Pzp</w:t>
      </w:r>
      <w:proofErr w:type="spellEnd"/>
      <w:r w:rsidRPr="00EA755D">
        <w:rPr>
          <w:rFonts w:asciiTheme="minorHAnsi" w:eastAsia="Times New Roman" w:hAnsiTheme="minorHAnsi" w:cstheme="minorHAnsi"/>
          <w:lang w:eastAsia="pl-PL"/>
        </w:rPr>
        <w:t xml:space="preserve">”, tj. w trybie </w:t>
      </w:r>
      <w:r w:rsidRPr="00EA755D">
        <w:rPr>
          <w:rFonts w:asciiTheme="minorHAnsi" w:hAnsiTheme="minorHAnsi" w:cstheme="minorHAnsi"/>
          <w:bCs/>
          <w:color w:val="auto"/>
          <w:lang w:eastAsia="pl-PL"/>
        </w:rPr>
        <w:t>podstawowym bez przeprowadzenia negocjacji</w:t>
      </w:r>
      <w:r w:rsidRPr="00EA755D">
        <w:rPr>
          <w:rFonts w:asciiTheme="minorHAnsi" w:eastAsia="Times New Roman" w:hAnsiTheme="minorHAnsi" w:cstheme="minorHAnsi"/>
          <w:color w:val="auto"/>
          <w:lang w:eastAsia="pl-PL"/>
        </w:rPr>
        <w:t xml:space="preserve"> nr 2</w:t>
      </w:r>
      <w:r w:rsidR="009907E5">
        <w:rPr>
          <w:rFonts w:asciiTheme="minorHAnsi" w:eastAsia="Times New Roman" w:hAnsiTheme="minorHAnsi" w:cstheme="minorHAnsi"/>
          <w:color w:val="auto"/>
          <w:lang w:eastAsia="pl-PL"/>
        </w:rPr>
        <w:t>5</w:t>
      </w:r>
      <w:r w:rsidRPr="00EA755D">
        <w:rPr>
          <w:rFonts w:asciiTheme="minorHAnsi" w:eastAsia="Times New Roman" w:hAnsiTheme="minorHAnsi" w:cstheme="minorHAnsi"/>
          <w:color w:val="auto"/>
          <w:lang w:eastAsia="pl-PL"/>
        </w:rPr>
        <w:t>/MBFO/MOS</w:t>
      </w:r>
      <w:r w:rsidR="009907E5">
        <w:rPr>
          <w:rFonts w:asciiTheme="minorHAnsi" w:eastAsia="Times New Roman" w:hAnsiTheme="minorHAnsi" w:cstheme="minorHAnsi"/>
          <w:color w:val="auto"/>
          <w:lang w:eastAsia="pl-PL"/>
        </w:rPr>
        <w:t>6</w:t>
      </w:r>
      <w:r w:rsidRPr="00EA755D">
        <w:rPr>
          <w:rFonts w:asciiTheme="minorHAnsi" w:eastAsia="Times New Roman" w:hAnsiTheme="minorHAnsi" w:cstheme="minorHAnsi"/>
          <w:color w:val="auto"/>
          <w:lang w:eastAsia="pl-PL"/>
        </w:rPr>
        <w:t xml:space="preserve">/1/22, którego przedmiotem zamówienia jest </w:t>
      </w:r>
      <w:r w:rsidRPr="00EA755D">
        <w:rPr>
          <w:rFonts w:asciiTheme="minorHAnsi" w:eastAsia="Times New Roman" w:hAnsiTheme="minorHAnsi" w:cstheme="minorHAnsi"/>
          <w:lang w:eastAsia="pl-PL"/>
        </w:rPr>
        <w:t xml:space="preserve">zaprojektowanie i budowa instalacji fotowoltaicznej do zasilania budynku Młodzieżowego Ośrodka Socjoterapii nr </w:t>
      </w:r>
      <w:r w:rsidR="009907E5">
        <w:rPr>
          <w:rFonts w:asciiTheme="minorHAnsi" w:eastAsia="Times New Roman" w:hAnsiTheme="minorHAnsi" w:cstheme="minorHAnsi"/>
          <w:lang w:eastAsia="pl-PL"/>
        </w:rPr>
        <w:t>6</w:t>
      </w:r>
      <w:r w:rsidRPr="00EA755D">
        <w:rPr>
          <w:rFonts w:asciiTheme="minorHAnsi" w:eastAsia="Times New Roman" w:hAnsiTheme="minorHAnsi" w:cstheme="minorHAnsi"/>
          <w:lang w:eastAsia="pl-PL"/>
        </w:rPr>
        <w:t xml:space="preserve"> w Warszawie</w:t>
      </w:r>
      <w:r w:rsidRPr="00EA755D">
        <w:rPr>
          <w:rFonts w:asciiTheme="minorHAnsi" w:eastAsia="Times New Roman" w:hAnsiTheme="minorHAnsi" w:cstheme="minorHAnsi"/>
          <w:color w:val="auto"/>
          <w:lang w:eastAsia="pl-PL"/>
        </w:rPr>
        <w:t>,</w:t>
      </w:r>
      <w:r w:rsidRPr="00EA755D">
        <w:rPr>
          <w:rFonts w:asciiTheme="minorHAnsi" w:hAnsiTheme="minorHAnsi" w:cstheme="minorHAnsi"/>
          <w:bCs/>
          <w:color w:val="auto"/>
          <w:shd w:val="clear" w:color="auto" w:fill="FFFFFF"/>
          <w:lang w:eastAsia="pl-PL"/>
        </w:rPr>
        <w:t xml:space="preserve"> </w:t>
      </w:r>
      <w:r w:rsidRPr="00EA755D">
        <w:rPr>
          <w:rFonts w:asciiTheme="minorHAnsi" w:eastAsia="Times New Roman" w:hAnsiTheme="minorHAnsi" w:cstheme="minorHAnsi"/>
          <w:color w:val="auto"/>
          <w:lang w:eastAsia="pl-PL"/>
        </w:rPr>
        <w:t>została zawarta w Warszawie umowa (zwana dalej “Umową”) w dniu ..........................................</w:t>
      </w:r>
    </w:p>
    <w:p w14:paraId="59EB6D8F"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między:</w:t>
      </w:r>
    </w:p>
    <w:p w14:paraId="37D6E2AA" w14:textId="04AB35EA"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 </w:t>
      </w:r>
      <w:r w:rsidRPr="00EA755D">
        <w:rPr>
          <w:rFonts w:asciiTheme="minorHAnsi" w:eastAsia="Times New Roman" w:hAnsiTheme="minorHAnsi" w:cstheme="minorHAnsi"/>
          <w:lang w:eastAsia="pl-PL"/>
        </w:rPr>
        <w:br/>
        <w:t xml:space="preserve">nr …………………………….………. przez dyrektora </w:t>
      </w:r>
      <w:r w:rsidRPr="00EA755D">
        <w:rPr>
          <w:rFonts w:asciiTheme="minorHAnsi" w:eastAsia="Times New Roman" w:hAnsiTheme="minorHAnsi" w:cstheme="minorHAnsi"/>
          <w:bCs/>
          <w:lang w:eastAsia="pl-PL"/>
        </w:rPr>
        <w:t xml:space="preserve">Młodzieżowego Ośrodka Socjoterapii nr </w:t>
      </w:r>
      <w:r w:rsidR="008A201F">
        <w:rPr>
          <w:rFonts w:asciiTheme="minorHAnsi" w:eastAsia="Times New Roman" w:hAnsiTheme="minorHAnsi" w:cstheme="minorHAnsi"/>
          <w:bCs/>
          <w:lang w:eastAsia="pl-PL"/>
        </w:rPr>
        <w:t>6</w:t>
      </w:r>
      <w:r w:rsidRPr="00EA755D">
        <w:rPr>
          <w:rFonts w:asciiTheme="minorHAnsi" w:hAnsiTheme="minorHAnsi" w:cstheme="minorHAnsi"/>
        </w:rPr>
        <w:t xml:space="preserve"> w Warszawie – </w:t>
      </w:r>
      <w:r w:rsidR="0054448E">
        <w:rPr>
          <w:rFonts w:asciiTheme="minorHAnsi" w:eastAsia="Times New Roman" w:hAnsiTheme="minorHAnsi" w:cstheme="minorHAnsi"/>
          <w:lang w:eastAsia="pl-PL"/>
        </w:rPr>
        <w:t xml:space="preserve">Sławomira </w:t>
      </w:r>
      <w:proofErr w:type="spellStart"/>
      <w:r w:rsidR="0054448E">
        <w:rPr>
          <w:rFonts w:asciiTheme="minorHAnsi" w:eastAsia="Times New Roman" w:hAnsiTheme="minorHAnsi" w:cstheme="minorHAnsi"/>
          <w:lang w:eastAsia="pl-PL"/>
        </w:rPr>
        <w:t>Kubicza</w:t>
      </w:r>
      <w:proofErr w:type="spellEnd"/>
      <w:r w:rsidRPr="00EA755D">
        <w:rPr>
          <w:rFonts w:asciiTheme="minorHAnsi" w:eastAsia="Times New Roman" w:hAnsiTheme="minorHAnsi" w:cstheme="minorHAnsi"/>
          <w:lang w:eastAsia="pl-PL"/>
        </w:rPr>
        <w:t>, (zwanym dalej: “Zamawiającym”)</w:t>
      </w:r>
    </w:p>
    <w:p w14:paraId="49C253D2"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u w:val="single"/>
          <w:lang w:eastAsia="pl-PL"/>
        </w:rPr>
        <w:t>Adres do korespondencji z Zamawiającym:</w:t>
      </w:r>
    </w:p>
    <w:p w14:paraId="3F1684BE" w14:textId="79EE4A79" w:rsidR="001B1C31" w:rsidRPr="009907E5" w:rsidRDefault="001B1C31" w:rsidP="009907E5">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bCs/>
          <w:lang w:eastAsia="pl-PL"/>
        </w:rPr>
        <w:t xml:space="preserve">Młodzieżowy Ośrodek Socjoterapii nr </w:t>
      </w:r>
      <w:r w:rsidR="009907E5">
        <w:rPr>
          <w:rFonts w:asciiTheme="minorHAnsi" w:eastAsia="Times New Roman" w:hAnsiTheme="minorHAnsi" w:cstheme="minorHAnsi"/>
          <w:bCs/>
          <w:lang w:eastAsia="pl-PL"/>
        </w:rPr>
        <w:t>6</w:t>
      </w:r>
      <w:r w:rsidRPr="00EA755D">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ul. J. Brożka 26</w:t>
      </w:r>
      <w:r w:rsidR="009907E5">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01-451 Warszawa</w:t>
      </w:r>
      <w:r w:rsidRPr="00EA755D">
        <w:rPr>
          <w:rFonts w:asciiTheme="minorHAnsi" w:eastAsia="Times New Roman" w:hAnsiTheme="minorHAnsi" w:cstheme="minorHAnsi"/>
          <w:lang w:eastAsia="pl-PL"/>
        </w:rPr>
        <w:t>,</w:t>
      </w:r>
    </w:p>
    <w:p w14:paraId="5DEF449D" w14:textId="77777777" w:rsidR="001B1C31" w:rsidRPr="00EA755D" w:rsidRDefault="001B1C31" w:rsidP="0040086A">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lang w:eastAsia="pl-PL"/>
        </w:rPr>
        <w:t>a</w:t>
      </w:r>
    </w:p>
    <w:p w14:paraId="3F2821D6" w14:textId="77777777" w:rsidR="001B1C31" w:rsidRPr="00EA755D" w:rsidRDefault="001B1C31" w:rsidP="0040086A">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EA755D">
        <w:rPr>
          <w:rFonts w:asciiTheme="minorHAnsi" w:eastAsia="Times New Roman" w:hAnsiTheme="minorHAnsi" w:cstheme="minorHAnsi"/>
          <w:lang w:eastAsia="pl-PL"/>
        </w:rPr>
        <w:t>……………………………………………………</w:t>
      </w:r>
      <w:r w:rsidRPr="00EA755D">
        <w:rPr>
          <w:rFonts w:asciiTheme="minorHAnsi" w:eastAsia="Times New Roman" w:hAnsiTheme="minorHAnsi" w:cstheme="minorHAnsi"/>
          <w:lang w:eastAsia="ar-SA"/>
        </w:rPr>
        <w:br/>
        <w:t>(zwanym dalej: “Wykonawcą”)</w:t>
      </w:r>
    </w:p>
    <w:p w14:paraId="01A6F0AD" w14:textId="77777777" w:rsidR="001B1C31" w:rsidRPr="00EA755D" w:rsidRDefault="001B1C31" w:rsidP="0040086A">
      <w:pPr>
        <w:suppressAutoHyphens/>
        <w:autoSpaceDN w:val="0"/>
        <w:spacing w:after="0" w:line="300" w:lineRule="auto"/>
        <w:contextualSpacing/>
        <w:jc w:val="both"/>
        <w:textAlignment w:val="baseline"/>
        <w:rPr>
          <w:rFonts w:asciiTheme="minorHAnsi" w:hAnsiTheme="minorHAnsi" w:cstheme="minorHAnsi"/>
        </w:rPr>
      </w:pPr>
      <w:r w:rsidRPr="00EA755D">
        <w:rPr>
          <w:rFonts w:asciiTheme="minorHAnsi" w:eastAsia="Times New Roman" w:hAnsiTheme="minorHAnsi" w:cstheme="minorHAnsi"/>
          <w:lang w:eastAsia="ar-SA"/>
        </w:rPr>
        <w:t>odpis z CEIDG/KRS stanowi załącznik nr 1 do niniejszej umowy;</w:t>
      </w:r>
    </w:p>
    <w:p w14:paraId="7C6BDFD5" w14:textId="77777777" w:rsidR="001B1C31" w:rsidRPr="00EA755D" w:rsidRDefault="001B1C31" w:rsidP="0040086A">
      <w:pPr>
        <w:spacing w:after="0" w:line="300" w:lineRule="auto"/>
        <w:contextualSpacing/>
        <w:jc w:val="both"/>
        <w:rPr>
          <w:rFonts w:asciiTheme="minorHAnsi" w:eastAsia="Times New Roman" w:hAnsiTheme="minorHAnsi" w:cstheme="minorHAnsi"/>
          <w:color w:val="auto"/>
          <w:lang w:eastAsia="pl-PL"/>
        </w:rPr>
      </w:pPr>
      <w:r w:rsidRPr="00EA755D">
        <w:rPr>
          <w:rFonts w:asciiTheme="minorHAnsi" w:eastAsia="Times New Roman" w:hAnsiTheme="minorHAnsi" w:cstheme="minorHAnsi"/>
          <w:color w:val="auto"/>
          <w:lang w:eastAsia="pl-PL"/>
        </w:rPr>
        <w:t>łącznie zwane “Stronami”</w:t>
      </w:r>
    </w:p>
    <w:p w14:paraId="5176D70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1</w:t>
      </w:r>
    </w:p>
    <w:p w14:paraId="57251006"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Przedmiot umowy</w:t>
      </w:r>
    </w:p>
    <w:p w14:paraId="43E48B26" w14:textId="3436EEA7" w:rsidR="001B1C31" w:rsidRPr="00EA755D" w:rsidRDefault="001B1C31" w:rsidP="0040086A">
      <w:pPr>
        <w:pStyle w:val="Akapitzlist"/>
        <w:numPr>
          <w:ilvl w:val="0"/>
          <w:numId w:val="155"/>
        </w:numPr>
        <w:spacing w:after="0" w:line="300" w:lineRule="auto"/>
        <w:ind w:left="284" w:hanging="284"/>
        <w:contextualSpacing/>
        <w:jc w:val="both"/>
        <w:rPr>
          <w:rFonts w:cstheme="minorHAnsi"/>
        </w:rPr>
      </w:pPr>
      <w:r w:rsidRPr="00EA755D">
        <w:rPr>
          <w:rFonts w:cstheme="minorHAnsi"/>
        </w:rPr>
        <w:t xml:space="preserve">Zamawiający zleca, a Wykonawca zobowiązuje się do </w:t>
      </w:r>
      <w:r w:rsidRPr="00EA755D">
        <w:rPr>
          <w:rFonts w:eastAsia="Times New Roman" w:cstheme="minorHAnsi"/>
          <w:lang w:eastAsia="pl-PL"/>
        </w:rPr>
        <w:t xml:space="preserve">zaprojektowania i wykonania instalacji fotowoltaicznej na dachu budynku Młodzieżowego Ośrodka Socjoterapii nr </w:t>
      </w:r>
      <w:r w:rsidR="008A201F">
        <w:rPr>
          <w:rFonts w:eastAsia="Times New Roman" w:cstheme="minorHAnsi"/>
          <w:lang w:eastAsia="pl-PL"/>
        </w:rPr>
        <w:t>6</w:t>
      </w:r>
      <w:r w:rsidRPr="00EA755D">
        <w:rPr>
          <w:rFonts w:eastAsia="Times New Roman" w:cstheme="minorHAnsi"/>
          <w:lang w:eastAsia="pl-PL"/>
        </w:rPr>
        <w:t xml:space="preserve"> w Warszawie (dalej: Przedmiot umowy), w szczególności</w:t>
      </w:r>
      <w:r w:rsidRPr="00EA755D">
        <w:rPr>
          <w:rFonts w:cstheme="minorHAnsi"/>
        </w:rPr>
        <w:t>:</w:t>
      </w:r>
    </w:p>
    <w:p w14:paraId="31BB09E5" w14:textId="483C6045" w:rsidR="001B1C31" w:rsidRDefault="00141DFD"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1" w:name="_Hlk139356073"/>
      <w:r>
        <w:rPr>
          <w:rFonts w:eastAsia="Times New Roman" w:cstheme="minorHAnsi"/>
          <w:lang w:eastAsia="pl-PL"/>
        </w:rPr>
        <w:t>p</w:t>
      </w:r>
      <w:r w:rsidR="00A00D23">
        <w:rPr>
          <w:rFonts w:eastAsia="Times New Roman" w:cstheme="minorHAnsi"/>
          <w:lang w:eastAsia="pl-PL"/>
        </w:rPr>
        <w:t>rojekt</w:t>
      </w:r>
      <w:r w:rsidR="001B1C31" w:rsidRPr="00EA755D">
        <w:rPr>
          <w:rFonts w:eastAsia="Times New Roman" w:cstheme="minorHAnsi"/>
          <w:lang w:eastAsia="pl-PL"/>
        </w:rPr>
        <w:t xml:space="preserve"> kompletnej dokumentacji instalacji fotowoltaicznej </w:t>
      </w:r>
      <w:bookmarkEnd w:id="31"/>
      <w:r w:rsidR="001B1C31" w:rsidRPr="00EA755D">
        <w:rPr>
          <w:rFonts w:eastAsia="Times New Roman" w:cstheme="minorHAnsi"/>
          <w:lang w:eastAsia="pl-PL"/>
        </w:rPr>
        <w:t>(dalej</w:t>
      </w:r>
      <w:r w:rsidR="001B1C31">
        <w:rPr>
          <w:rFonts w:eastAsia="Times New Roman" w:cstheme="minorHAnsi"/>
          <w:lang w:eastAsia="pl-PL"/>
        </w:rPr>
        <w:t>:</w:t>
      </w:r>
      <w:r w:rsidR="001B1C31" w:rsidRPr="00EA755D">
        <w:rPr>
          <w:rFonts w:eastAsia="Times New Roman" w:cstheme="minorHAnsi"/>
          <w:lang w:eastAsia="pl-PL"/>
        </w:rPr>
        <w:t xml:space="preserve"> </w:t>
      </w:r>
      <w:r w:rsidR="001B1C31">
        <w:rPr>
          <w:rFonts w:eastAsia="Times New Roman" w:cstheme="minorHAnsi"/>
          <w:lang w:eastAsia="pl-PL"/>
        </w:rPr>
        <w:t>„</w:t>
      </w:r>
      <w:r w:rsidR="001B1C31" w:rsidRPr="00EA755D">
        <w:rPr>
          <w:rFonts w:eastAsia="Times New Roman" w:cstheme="minorHAnsi"/>
          <w:lang w:eastAsia="pl-PL"/>
        </w:rPr>
        <w:t>Projekt</w:t>
      </w:r>
      <w:r w:rsidR="001B1C31">
        <w:rPr>
          <w:rFonts w:eastAsia="Times New Roman" w:cstheme="minorHAnsi"/>
          <w:lang w:eastAsia="pl-PL"/>
        </w:rPr>
        <w:t>”</w:t>
      </w:r>
      <w:r w:rsidR="001B1C31" w:rsidRPr="00EA755D">
        <w:rPr>
          <w:rFonts w:eastAsia="Times New Roman" w:cstheme="minorHAnsi"/>
          <w:lang w:eastAsia="pl-PL"/>
        </w:rPr>
        <w:t>),</w:t>
      </w:r>
    </w:p>
    <w:p w14:paraId="3F90644A" w14:textId="4FB9B499" w:rsidR="00124E0C" w:rsidRPr="000D76A1" w:rsidRDefault="00141DFD"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r w:rsidRPr="000D76A1">
        <w:rPr>
          <w:rFonts w:eastAsia="Times New Roman" w:cstheme="minorHAnsi"/>
          <w:lang w:eastAsia="pl-PL"/>
        </w:rPr>
        <w:t>d</w:t>
      </w:r>
      <w:r w:rsidR="00124E0C" w:rsidRPr="000D76A1">
        <w:rPr>
          <w:rFonts w:eastAsia="Times New Roman" w:cstheme="minorHAnsi"/>
          <w:lang w:eastAsia="pl-PL"/>
        </w:rPr>
        <w:t>okumenty do złożenie wniosku o wydanie pozwolenia budowlanego</w:t>
      </w:r>
      <w:r w:rsidRPr="000D76A1">
        <w:rPr>
          <w:rFonts w:eastAsia="Times New Roman" w:cstheme="minorHAnsi"/>
          <w:lang w:eastAsia="pl-PL"/>
        </w:rPr>
        <w:t>,</w:t>
      </w:r>
    </w:p>
    <w:p w14:paraId="6F776EE7"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2" w:name="_Hlk139356148"/>
      <w:r w:rsidRPr="00EA755D">
        <w:rPr>
          <w:rFonts w:eastAsia="Times New Roman" w:cstheme="minorHAnsi"/>
          <w:lang w:eastAsia="pl-PL"/>
        </w:rPr>
        <w:t>wykonanie robót budowlanych i montażowych</w:t>
      </w:r>
      <w:bookmarkEnd w:id="32"/>
      <w:r w:rsidRPr="00EA755D">
        <w:rPr>
          <w:rFonts w:eastAsia="Times New Roman" w:cstheme="minorHAnsi"/>
          <w:lang w:eastAsia="pl-PL"/>
        </w:rPr>
        <w:t>,</w:t>
      </w:r>
    </w:p>
    <w:p w14:paraId="53E69684" w14:textId="77777777" w:rsidR="001B1C31" w:rsidRPr="00EA755D" w:rsidRDefault="001B1C31" w:rsidP="0040086A">
      <w:pPr>
        <w:pStyle w:val="Akapitzlist"/>
        <w:numPr>
          <w:ilvl w:val="1"/>
          <w:numId w:val="179"/>
        </w:numPr>
        <w:suppressAutoHyphens w:val="0"/>
        <w:spacing w:after="0" w:line="300" w:lineRule="auto"/>
        <w:ind w:left="851" w:hanging="284"/>
        <w:jc w:val="both"/>
        <w:rPr>
          <w:rFonts w:eastAsia="Times New Roman" w:cstheme="minorHAnsi"/>
          <w:lang w:eastAsia="pl-PL"/>
        </w:rPr>
      </w:pPr>
      <w:bookmarkStart w:id="33" w:name="_Hlk139356222"/>
      <w:r w:rsidRPr="00EA755D">
        <w:rPr>
          <w:rFonts w:eastAsia="Times New Roman" w:cstheme="minorHAnsi"/>
          <w:lang w:eastAsia="pl-PL"/>
        </w:rPr>
        <w:t>uruchomienie i przekazanie do eksploatacji instalacji fotowoltaicznej</w:t>
      </w:r>
      <w:bookmarkEnd w:id="33"/>
      <w:r w:rsidRPr="00EA755D">
        <w:rPr>
          <w:rFonts w:eastAsia="Times New Roman" w:cstheme="minorHAnsi"/>
          <w:lang w:eastAsia="pl-PL"/>
        </w:rPr>
        <w:t>.</w:t>
      </w:r>
    </w:p>
    <w:p w14:paraId="502936DF" w14:textId="77777777" w:rsidR="001B1C31" w:rsidRPr="00EA755D" w:rsidRDefault="001B1C31" w:rsidP="0040086A">
      <w:pPr>
        <w:pStyle w:val="Akapitzlist"/>
        <w:numPr>
          <w:ilvl w:val="0"/>
          <w:numId w:val="155"/>
        </w:numPr>
        <w:spacing w:after="0" w:line="300" w:lineRule="auto"/>
        <w:ind w:left="284" w:hanging="284"/>
        <w:contextualSpacing/>
        <w:jc w:val="both"/>
        <w:rPr>
          <w:rFonts w:eastAsia="Times New Roman" w:cstheme="minorHAnsi"/>
          <w:color w:val="00000A"/>
          <w:lang w:eastAsia="pl-PL"/>
        </w:rPr>
      </w:pPr>
      <w:r w:rsidRPr="00EA755D">
        <w:rPr>
          <w:rFonts w:cstheme="minorHAnsi"/>
        </w:rPr>
        <w:t>Wykonawca zobowiązuje się do wykonania ustalonego Przedmiotu umowy zgodnie z </w:t>
      </w:r>
      <w:r w:rsidRPr="00EA755D">
        <w:rPr>
          <w:rFonts w:eastAsia="Times New Roman" w:cstheme="minorHAnsi"/>
          <w:color w:val="00000A"/>
          <w:lang w:eastAsia="pl-PL"/>
        </w:rPr>
        <w:t xml:space="preserve">Programem </w:t>
      </w:r>
      <w:proofErr w:type="spellStart"/>
      <w:r w:rsidRPr="00EA755D">
        <w:rPr>
          <w:rFonts w:eastAsia="Times New Roman" w:cstheme="minorHAnsi"/>
          <w:color w:val="00000A"/>
          <w:lang w:eastAsia="pl-PL"/>
        </w:rPr>
        <w:t>funkcjonalno</w:t>
      </w:r>
      <w:proofErr w:type="spellEnd"/>
      <w:r w:rsidRPr="00EA755D">
        <w:rPr>
          <w:rFonts w:eastAsia="Times New Roman" w:cstheme="minorHAnsi"/>
          <w:color w:val="00000A"/>
          <w:lang w:eastAsia="pl-PL"/>
        </w:rPr>
        <w:t xml:space="preserve"> – użytkowym (dalej: „PFU”) stanowiącym załącznik nr 2 do Umowy, </w:t>
      </w:r>
      <w:r w:rsidRPr="00EA755D">
        <w:rPr>
          <w:rFonts w:cstheme="minorHAnsi"/>
        </w:rPr>
        <w:t>Specyfikacją Warunków Zamówienia (dalej</w:t>
      </w:r>
      <w:r>
        <w:rPr>
          <w:rFonts w:cstheme="minorHAnsi"/>
        </w:rPr>
        <w:t>:</w:t>
      </w:r>
      <w:r w:rsidRPr="00EA755D">
        <w:rPr>
          <w:rFonts w:cstheme="minorHAnsi"/>
        </w:rPr>
        <w:t xml:space="preserve"> „SWZ”) wraz z załącznikami oraz </w:t>
      </w:r>
      <w:r>
        <w:rPr>
          <w:rFonts w:cstheme="minorHAnsi"/>
        </w:rPr>
        <w:t xml:space="preserve">formularzem </w:t>
      </w:r>
      <w:r w:rsidRPr="00EA755D">
        <w:rPr>
          <w:rFonts w:cstheme="minorHAnsi"/>
        </w:rPr>
        <w:t>ofert</w:t>
      </w:r>
      <w:r>
        <w:rPr>
          <w:rFonts w:cstheme="minorHAnsi"/>
        </w:rPr>
        <w:t>owym</w:t>
      </w:r>
      <w:r w:rsidRPr="00EA755D">
        <w:rPr>
          <w:rFonts w:cstheme="minorHAnsi"/>
        </w:rPr>
        <w:t xml:space="preserve"> Wykonawcy stanowiąc</w:t>
      </w:r>
      <w:r>
        <w:rPr>
          <w:rFonts w:cstheme="minorHAnsi"/>
        </w:rPr>
        <w:t>ym</w:t>
      </w:r>
      <w:r w:rsidRPr="00EA755D">
        <w:rPr>
          <w:rFonts w:cstheme="minorHAnsi"/>
        </w:rPr>
        <w:t xml:space="preserve"> załącznik nr 3 do niniejszej umowy, zasadami wiedzy technicznej, oddania go Zamawiającemu </w:t>
      </w:r>
      <w:r>
        <w:rPr>
          <w:rFonts w:cstheme="minorHAnsi"/>
        </w:rPr>
        <w:br/>
      </w:r>
      <w:r w:rsidRPr="00EA755D">
        <w:rPr>
          <w:rFonts w:cstheme="minorHAnsi"/>
        </w:rPr>
        <w:t>w terminach i na zasadach określonych w niniejszej umowie.</w:t>
      </w:r>
    </w:p>
    <w:p w14:paraId="582AD896" w14:textId="77777777" w:rsidR="001B1C31" w:rsidRPr="00EA755D" w:rsidRDefault="001B1C31" w:rsidP="0040086A">
      <w:pPr>
        <w:pStyle w:val="Akapitzlist"/>
        <w:numPr>
          <w:ilvl w:val="0"/>
          <w:numId w:val="155"/>
        </w:numPr>
        <w:suppressAutoHyphens w:val="0"/>
        <w:spacing w:after="0" w:line="300" w:lineRule="auto"/>
        <w:ind w:left="284" w:right="-3" w:hanging="284"/>
        <w:jc w:val="both"/>
        <w:rPr>
          <w:rFonts w:cstheme="minorHAnsi"/>
        </w:rPr>
      </w:pPr>
      <w:r w:rsidRPr="00EA755D">
        <w:rPr>
          <w:rFonts w:cstheme="minorHAnsi"/>
        </w:rPr>
        <w:t>Projekt powinien w szczególności zawierać:</w:t>
      </w:r>
    </w:p>
    <w:p w14:paraId="7EC3C89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budowlany</w:t>
      </w:r>
      <w:r>
        <w:rPr>
          <w:rFonts w:eastAsia="Times New Roman" w:cstheme="minorHAnsi"/>
          <w:lang w:eastAsia="pl-PL"/>
        </w:rPr>
        <w:t>;</w:t>
      </w:r>
    </w:p>
    <w:p w14:paraId="37F2F105"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rojekt wykonawczy</w:t>
      </w:r>
      <w:r>
        <w:rPr>
          <w:rFonts w:eastAsia="Times New Roman" w:cstheme="minorHAnsi"/>
          <w:lang w:eastAsia="pl-PL"/>
        </w:rPr>
        <w:t>;</w:t>
      </w:r>
    </w:p>
    <w:p w14:paraId="7E150E13"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lastRenderedPageBreak/>
        <w:t>s</w:t>
      </w:r>
      <w:r w:rsidRPr="00EA755D">
        <w:rPr>
          <w:rFonts w:eastAsia="Times New Roman" w:cstheme="minorHAnsi"/>
          <w:lang w:eastAsia="pl-PL"/>
        </w:rPr>
        <w:t>pecyfikacje techniczne wykonania i odbioru robót</w:t>
      </w:r>
      <w:r>
        <w:rPr>
          <w:rFonts w:eastAsia="Times New Roman" w:cstheme="minorHAnsi"/>
          <w:lang w:eastAsia="pl-PL"/>
        </w:rPr>
        <w:t>;</w:t>
      </w:r>
    </w:p>
    <w:p w14:paraId="08C9F720"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k</w:t>
      </w:r>
      <w:r w:rsidRPr="00EA755D">
        <w:rPr>
          <w:rFonts w:eastAsia="Times New Roman" w:cstheme="minorHAnsi"/>
          <w:lang w:eastAsia="pl-PL"/>
        </w:rPr>
        <w:t>osztorys ofertowy wykonany metodą kalkulacji szczegółowej</w:t>
      </w:r>
      <w:r>
        <w:rPr>
          <w:rFonts w:eastAsia="Times New Roman" w:cstheme="minorHAnsi"/>
          <w:lang w:eastAsia="pl-PL"/>
        </w:rPr>
        <w:t>;</w:t>
      </w:r>
    </w:p>
    <w:p w14:paraId="471A42CB"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p</w:t>
      </w:r>
      <w:r w:rsidRPr="00EA755D">
        <w:rPr>
          <w:rFonts w:eastAsia="Times New Roman" w:cstheme="minorHAnsi"/>
          <w:lang w:eastAsia="pl-PL"/>
        </w:rPr>
        <w:t>rzedmiar robót</w:t>
      </w:r>
      <w:r>
        <w:rPr>
          <w:rFonts w:eastAsia="Times New Roman" w:cstheme="minorHAnsi"/>
          <w:lang w:eastAsia="pl-PL"/>
        </w:rPr>
        <w:t>;</w:t>
      </w:r>
    </w:p>
    <w:p w14:paraId="55813A1D" w14:textId="77777777" w:rsidR="001B1C31" w:rsidRPr="00EA755D"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d</w:t>
      </w:r>
      <w:r w:rsidRPr="00EA755D">
        <w:rPr>
          <w:rFonts w:eastAsia="Times New Roman" w:cstheme="minorHAnsi"/>
          <w:lang w:eastAsia="pl-PL"/>
        </w:rPr>
        <w:t>obór materiałów</w:t>
      </w:r>
      <w:r>
        <w:rPr>
          <w:rFonts w:eastAsia="Times New Roman" w:cstheme="minorHAnsi"/>
          <w:lang w:eastAsia="pl-PL"/>
        </w:rPr>
        <w:t>;</w:t>
      </w:r>
    </w:p>
    <w:p w14:paraId="511705A1" w14:textId="2459C16B" w:rsidR="001B1C31" w:rsidRPr="0040086A" w:rsidRDefault="001B1C31" w:rsidP="0040086A">
      <w:pPr>
        <w:pStyle w:val="Akapitzlist"/>
        <w:numPr>
          <w:ilvl w:val="1"/>
          <w:numId w:val="155"/>
        </w:numPr>
        <w:suppressAutoHyphens w:val="0"/>
        <w:spacing w:after="0" w:line="300" w:lineRule="auto"/>
        <w:ind w:left="851" w:hanging="284"/>
        <w:jc w:val="both"/>
        <w:rPr>
          <w:rFonts w:eastAsia="Times New Roman" w:cstheme="minorHAnsi"/>
          <w:lang w:eastAsia="pl-PL"/>
        </w:rPr>
      </w:pPr>
      <w:r>
        <w:rPr>
          <w:rFonts w:eastAsia="Times New Roman" w:cstheme="minorHAnsi"/>
          <w:lang w:eastAsia="pl-PL"/>
        </w:rPr>
        <w:t>n</w:t>
      </w:r>
      <w:r w:rsidRPr="00EA755D">
        <w:rPr>
          <w:rFonts w:eastAsia="Times New Roman" w:cstheme="minorHAnsi"/>
          <w:lang w:eastAsia="pl-PL"/>
        </w:rPr>
        <w:t>iezbędne celem wykonania robót uzgodnienia, opinie.</w:t>
      </w:r>
    </w:p>
    <w:p w14:paraId="7B3FCAB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2</w:t>
      </w:r>
    </w:p>
    <w:p w14:paraId="59512839"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Terminy, przekazanie</w:t>
      </w:r>
    </w:p>
    <w:p w14:paraId="1980E6DB" w14:textId="77777777" w:rsidR="001B1C31" w:rsidRPr="00D54B90"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D54B90">
        <w:rPr>
          <w:rFonts w:cstheme="minorHAnsi"/>
          <w:color w:val="000000" w:themeColor="text1"/>
        </w:rPr>
        <w:t>Wykonawca zobowiązuje się przystąpić do wykonania prac w dniu zawarcia niniejszej umowy.</w:t>
      </w:r>
    </w:p>
    <w:p w14:paraId="0125125D" w14:textId="08CB8831" w:rsidR="001B1C31"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color w:val="000000" w:themeColor="text1"/>
        </w:rPr>
        <w:t xml:space="preserve">Wykonawca zobowiązuje się do wykonania Projektu określonego w § 1 ust. 3 niniejszej umowy w terminie </w:t>
      </w:r>
      <w:r w:rsidR="00123454">
        <w:rPr>
          <w:rFonts w:cstheme="minorHAnsi"/>
          <w:color w:val="000000" w:themeColor="text1"/>
        </w:rPr>
        <w:t>21</w:t>
      </w:r>
      <w:r w:rsidR="00123454" w:rsidRPr="00123454">
        <w:rPr>
          <w:rFonts w:cstheme="minorHAnsi"/>
          <w:color w:val="000000" w:themeColor="text1"/>
        </w:rPr>
        <w:t xml:space="preserve"> </w:t>
      </w:r>
      <w:r w:rsidRPr="00123454">
        <w:rPr>
          <w:rFonts w:cstheme="minorHAnsi"/>
          <w:color w:val="000000" w:themeColor="text1"/>
        </w:rPr>
        <w:t>dni od dnia podpisania Umowy.</w:t>
      </w:r>
    </w:p>
    <w:p w14:paraId="063E331C"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Przekazanie Wykonawcy terenu robót przez Zamawiającego nastąpi protokolarnie w ciągu 2 dni roboczych od dnia zaakceptowania Projektu przez Zamawiającego.</w:t>
      </w:r>
    </w:p>
    <w:p w14:paraId="1B3B6AEE" w14:textId="3A9A7295"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Wykonawca zobowiązuje się do wykonania robót budowlanych i zgłoszenia do odbioru do dnia </w:t>
      </w:r>
      <w:r w:rsidR="001D3C30" w:rsidRPr="001D3C30">
        <w:rPr>
          <w:rFonts w:cstheme="minorHAnsi"/>
          <w:color w:val="FF0000"/>
        </w:rPr>
        <w:t>11</w:t>
      </w:r>
      <w:r w:rsidR="00123454" w:rsidRPr="001D3C30">
        <w:rPr>
          <w:rFonts w:cstheme="minorHAnsi"/>
          <w:color w:val="FF0000"/>
        </w:rPr>
        <w:t>.12</w:t>
      </w:r>
      <w:r w:rsidRPr="001D3C30">
        <w:rPr>
          <w:rFonts w:cstheme="minorHAnsi"/>
          <w:color w:val="FF0000"/>
        </w:rPr>
        <w:t xml:space="preserve">.2023 </w:t>
      </w:r>
      <w:r w:rsidRPr="00123454">
        <w:rPr>
          <w:rFonts w:cstheme="minorHAnsi"/>
        </w:rPr>
        <w:t>r.</w:t>
      </w:r>
    </w:p>
    <w:p w14:paraId="5181DC72" w14:textId="29E3DAFC"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r w:rsidRPr="00123454">
        <w:rPr>
          <w:rFonts w:cstheme="minorHAnsi"/>
        </w:rPr>
        <w:t xml:space="preserve">Wymagany termin realizacji przedmiotu zamówienia rozumiany jako dzień przekazania do eksploatacji działającej i przyłączonej do sieci instalacji fotowoltaicznej do dnia </w:t>
      </w:r>
      <w:r w:rsidR="00123454">
        <w:rPr>
          <w:rFonts w:cstheme="minorHAnsi"/>
        </w:rPr>
        <w:t>18.12</w:t>
      </w:r>
      <w:r w:rsidRPr="00123454">
        <w:rPr>
          <w:rFonts w:cstheme="minorHAnsi"/>
        </w:rPr>
        <w:t>.2023 r.</w:t>
      </w:r>
    </w:p>
    <w:p w14:paraId="7DF2F3DD" w14:textId="77777777" w:rsidR="001B1C31" w:rsidRPr="00123454" w:rsidRDefault="001B1C31" w:rsidP="0040086A">
      <w:pPr>
        <w:pStyle w:val="Akapitzlist"/>
        <w:numPr>
          <w:ilvl w:val="0"/>
          <w:numId w:val="141"/>
        </w:numPr>
        <w:spacing w:after="0" w:line="300" w:lineRule="auto"/>
        <w:ind w:left="284" w:hanging="284"/>
        <w:contextualSpacing/>
        <w:jc w:val="both"/>
        <w:rPr>
          <w:rFonts w:cstheme="minorHAnsi"/>
          <w:color w:val="000000" w:themeColor="text1"/>
        </w:rPr>
      </w:pPr>
      <w:bookmarkStart w:id="34" w:name="_Hlk139356421"/>
      <w:r w:rsidRPr="00123454">
        <w:rPr>
          <w:rFonts w:cstheme="minorHAnsi"/>
        </w:rPr>
        <w:t>Prace budowlane prowadzone po 31 sierpnia 2023 r. mogą być prowadzone na terenie obiektu pod warunkiem, że nie będą stwarzały uciążliwości lub zagrożenia dla uczniów, pracowników szkoły i innych użytkowników obiektu oraz muszą być one prowadzone z poszanowaniem zapisów rozporządzenia Ministra Edukacji Narodowej i Sportu z dnia 31 grudnia 2002 r. w sprawie bezpieczeństwa i higieny w publicznych i niepublicznych szkołach i placówkach.</w:t>
      </w:r>
    </w:p>
    <w:bookmarkEnd w:id="34"/>
    <w:p w14:paraId="6C8263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3</w:t>
      </w:r>
    </w:p>
    <w:p w14:paraId="613A210E"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Wynagrodzenie/Zakaz cesji</w:t>
      </w:r>
    </w:p>
    <w:p w14:paraId="0E13019D"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Łączne wynagrodzenie ryczałtowe należne Wykonawcy za wykonanie Przedmiotu umowy ustala się na podstawie </w:t>
      </w:r>
      <w:r>
        <w:rPr>
          <w:rFonts w:asciiTheme="minorHAnsi" w:hAnsiTheme="minorHAnsi" w:cstheme="minorHAnsi"/>
          <w:sz w:val="22"/>
          <w:szCs w:val="22"/>
        </w:rPr>
        <w:t xml:space="preserve">formularza </w:t>
      </w:r>
      <w:r w:rsidRPr="00EA755D">
        <w:rPr>
          <w:rFonts w:asciiTheme="minorHAnsi" w:hAnsiTheme="minorHAnsi" w:cstheme="minorHAnsi"/>
          <w:sz w:val="22"/>
          <w:szCs w:val="22"/>
        </w:rPr>
        <w:t>ofert</w:t>
      </w:r>
      <w:r>
        <w:rPr>
          <w:rFonts w:asciiTheme="minorHAnsi" w:hAnsiTheme="minorHAnsi" w:cstheme="minorHAnsi"/>
          <w:sz w:val="22"/>
          <w:szCs w:val="22"/>
        </w:rPr>
        <w:t>owego</w:t>
      </w:r>
      <w:r w:rsidRPr="00EA755D">
        <w:rPr>
          <w:rFonts w:asciiTheme="minorHAnsi" w:hAnsiTheme="minorHAnsi" w:cstheme="minorHAnsi"/>
          <w:sz w:val="22"/>
          <w:szCs w:val="22"/>
        </w:rPr>
        <w:t xml:space="preserve"> Wykonawcy na kwotę</w:t>
      </w:r>
      <w:r>
        <w:rPr>
          <w:rFonts w:asciiTheme="minorHAnsi" w:hAnsiTheme="minorHAnsi" w:cstheme="minorHAnsi"/>
          <w:sz w:val="22"/>
          <w:szCs w:val="22"/>
        </w:rPr>
        <w:t xml:space="preserve"> </w:t>
      </w:r>
      <w:r w:rsidRPr="00EA755D">
        <w:rPr>
          <w:rFonts w:asciiTheme="minorHAnsi" w:hAnsiTheme="minorHAnsi" w:cstheme="minorHAnsi"/>
          <w:sz w:val="22"/>
          <w:szCs w:val="22"/>
        </w:rPr>
        <w:t>brutto: ……………….…….. zł (słownie brutto: ………………………….), w tym należny podatek VAT. Wynagrodzenie obejmuje wszystkie obowiązki Wykonawcy, niezbędne do zrealizowania robót budowlanych ujętych w PFU i SWZ.</w:t>
      </w:r>
    </w:p>
    <w:p w14:paraId="0A318A41" w14:textId="77777777" w:rsidR="001B1C31"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Wartość poszczególnych etapów:</w:t>
      </w:r>
    </w:p>
    <w:p w14:paraId="29918527"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 etap – 15% wynagrodzenia ryczałtowego, określonego w ust. 1 powyżej tj. …………….. zł brutto, po opracowaniu Projektu,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1);</w:t>
      </w:r>
    </w:p>
    <w:p w14:paraId="4EAE0315" w14:textId="77777777" w:rsidR="001B1C31"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 etap - 60% wynagrodzenia ryczałtowego, określonego w ust. 1 powyżej tj. …………….. zł brutto, po wykonaniu robót,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2);</w:t>
      </w:r>
    </w:p>
    <w:p w14:paraId="04B91546" w14:textId="77777777" w:rsidR="001B1C31" w:rsidRPr="009B68F3" w:rsidRDefault="001B1C31" w:rsidP="0040086A">
      <w:pPr>
        <w:pStyle w:val="Tekstpodstawowywcity"/>
        <w:widowControl w:val="0"/>
        <w:numPr>
          <w:ilvl w:val="0"/>
          <w:numId w:val="180"/>
        </w:numPr>
        <w:spacing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III etap - 25% wynagrodzenia ryczałtowego, określonego w ust. 1 powyżej tj. …………….. zł brutto, po uruchomieniu i przekazaniu instalacji fotowoltaicznej do eksploatacji, o którym mowa w </w:t>
      </w:r>
      <w:r w:rsidRPr="00905DBB">
        <w:rPr>
          <w:rFonts w:asciiTheme="minorHAnsi" w:hAnsiTheme="minorHAnsi" w:cstheme="minorHAnsi"/>
          <w:sz w:val="22"/>
          <w:szCs w:val="22"/>
        </w:rPr>
        <w:t>§ 1</w:t>
      </w:r>
      <w:r>
        <w:rPr>
          <w:rFonts w:asciiTheme="minorHAnsi" w:hAnsiTheme="minorHAnsi" w:cstheme="minorHAnsi"/>
          <w:sz w:val="22"/>
          <w:szCs w:val="22"/>
        </w:rPr>
        <w:t xml:space="preserve"> ust. 1 pkt 3).</w:t>
      </w:r>
    </w:p>
    <w:p w14:paraId="4B71CD56"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Wynagrodzenie wskazane w ust. 1 </w:t>
      </w:r>
      <w:r>
        <w:rPr>
          <w:rFonts w:asciiTheme="minorHAnsi" w:hAnsiTheme="minorHAnsi" w:cstheme="minorHAnsi"/>
          <w:sz w:val="22"/>
          <w:szCs w:val="22"/>
        </w:rPr>
        <w:t xml:space="preserve">powyżej </w:t>
      </w:r>
      <w:r w:rsidRPr="00EA755D">
        <w:rPr>
          <w:rFonts w:asciiTheme="minorHAnsi" w:hAnsiTheme="minorHAnsi" w:cstheme="minorHAnsi"/>
          <w:sz w:val="22"/>
          <w:szCs w:val="22"/>
        </w:rPr>
        <w:t xml:space="preserve">zawiera wszystkie koszty związane z realizacją zadania,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w:t>
      </w:r>
      <w:r w:rsidRPr="00EA755D">
        <w:rPr>
          <w:rFonts w:asciiTheme="minorHAnsi" w:hAnsiTheme="minorHAnsi" w:cstheme="minorHAnsi"/>
          <w:sz w:val="22"/>
          <w:szCs w:val="22"/>
        </w:rPr>
        <w:lastRenderedPageBreak/>
        <w:t xml:space="preserve">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w:t>
      </w:r>
      <w:r>
        <w:rPr>
          <w:rFonts w:asciiTheme="minorHAnsi" w:hAnsiTheme="minorHAnsi" w:cstheme="minorHAnsi"/>
          <w:sz w:val="22"/>
          <w:szCs w:val="22"/>
        </w:rPr>
        <w:br/>
      </w:r>
      <w:r w:rsidRPr="00EA755D">
        <w:rPr>
          <w:rFonts w:asciiTheme="minorHAnsi" w:hAnsiTheme="minorHAnsi" w:cstheme="minorHAnsi"/>
          <w:sz w:val="22"/>
          <w:szCs w:val="22"/>
        </w:rPr>
        <w:t>i zamontowanych przez Wykonawcę elementów urządzeń w okresie udzielonej rękojmi i gwarancji (zgodnie z zaleceniami producenta dostarczonego i zamontowanego urządzenia), wykonanie obowiązków wskazanych w § 11 Umowy.</w:t>
      </w:r>
    </w:p>
    <w:p w14:paraId="67DF2AD7"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 xml:space="preserve">Złożona oferta powoduje/nie powoduje powstania u Zamawiającego obowiązku podatkowego </w:t>
      </w:r>
      <w:r>
        <w:rPr>
          <w:rFonts w:asciiTheme="minorHAnsi" w:hAnsiTheme="minorHAnsi" w:cstheme="minorHAnsi"/>
          <w:sz w:val="22"/>
          <w:szCs w:val="22"/>
        </w:rPr>
        <w:br/>
      </w:r>
      <w:r w:rsidRPr="00EA755D">
        <w:rPr>
          <w:rFonts w:asciiTheme="minorHAnsi" w:hAnsiTheme="minorHAnsi" w:cstheme="minorHAnsi"/>
          <w:sz w:val="22"/>
          <w:szCs w:val="22"/>
        </w:rPr>
        <w:t>na podstawie ustawy z dnia 11 marca 2004 r. o podatku od towarów i usług (dalej: Ustawa o VAT), zgodnie z oświadczeniem Wykonawcy złożonym w formularzu oferty.</w:t>
      </w:r>
    </w:p>
    <w:p w14:paraId="777B68B2" w14:textId="77777777" w:rsidR="001B1C31" w:rsidRPr="00EA755D" w:rsidRDefault="001B1C31" w:rsidP="0040086A">
      <w:pPr>
        <w:pStyle w:val="Tekstpodstawowywcity"/>
        <w:widowControl w:val="0"/>
        <w:numPr>
          <w:ilvl w:val="1"/>
          <w:numId w:val="126"/>
        </w:numPr>
        <w:tabs>
          <w:tab w:val="clear" w:pos="1440"/>
          <w:tab w:val="num" w:pos="284"/>
        </w:tabs>
        <w:spacing w:line="300" w:lineRule="auto"/>
        <w:ind w:left="284" w:hanging="284"/>
        <w:rPr>
          <w:rFonts w:asciiTheme="minorHAnsi" w:hAnsiTheme="minorHAnsi" w:cstheme="minorHAnsi"/>
          <w:sz w:val="22"/>
          <w:szCs w:val="22"/>
        </w:rPr>
      </w:pPr>
      <w:r w:rsidRPr="00EA755D">
        <w:rPr>
          <w:rFonts w:asciiTheme="minorHAnsi" w:eastAsia="Calibri" w:hAnsiTheme="minorHAnsi" w:cstheme="minorHAnsi"/>
          <w:sz w:val="22"/>
          <w:szCs w:val="22"/>
          <w:lang w:eastAsia="en-US"/>
        </w:rPr>
        <w:t>Rozliczenie za wykonanie Przedmiotu umowy będzie dokonywane na podstawie</w:t>
      </w:r>
      <w:r>
        <w:rPr>
          <w:rFonts w:asciiTheme="minorHAnsi" w:eastAsia="Calibri" w:hAnsiTheme="minorHAnsi" w:cstheme="minorHAnsi"/>
          <w:sz w:val="22"/>
          <w:szCs w:val="22"/>
          <w:lang w:eastAsia="en-US"/>
        </w:rPr>
        <w:t xml:space="preserve"> częściowych</w:t>
      </w:r>
      <w:r w:rsidRPr="00EA755D">
        <w:rPr>
          <w:rFonts w:asciiTheme="minorHAnsi" w:eastAsia="Calibri" w:hAnsiTheme="minorHAnsi" w:cstheme="minorHAnsi"/>
          <w:sz w:val="22"/>
          <w:szCs w:val="22"/>
          <w:lang w:eastAsia="en-US"/>
        </w:rPr>
        <w:t xml:space="preserve"> faktur VAT</w:t>
      </w:r>
      <w:r w:rsidRPr="00EA755D">
        <w:rPr>
          <w:rFonts w:asciiTheme="minorHAnsi" w:hAnsiTheme="minorHAnsi" w:cstheme="minorHAnsi"/>
          <w:sz w:val="22"/>
          <w:szCs w:val="22"/>
        </w:rPr>
        <w:t>, wystawion</w:t>
      </w:r>
      <w:r>
        <w:rPr>
          <w:rFonts w:asciiTheme="minorHAnsi" w:hAnsiTheme="minorHAnsi" w:cstheme="minorHAnsi"/>
          <w:sz w:val="22"/>
          <w:szCs w:val="22"/>
        </w:rPr>
        <w:t>ych</w:t>
      </w:r>
      <w:r w:rsidRPr="00EA755D">
        <w:rPr>
          <w:rFonts w:asciiTheme="minorHAnsi" w:hAnsiTheme="minorHAnsi" w:cstheme="minorHAnsi"/>
          <w:sz w:val="22"/>
          <w:szCs w:val="22"/>
        </w:rPr>
        <w:t xml:space="preserve"> przez Wykonawcę po wykonaniu</w:t>
      </w:r>
      <w:r>
        <w:rPr>
          <w:rFonts w:asciiTheme="minorHAnsi" w:hAnsiTheme="minorHAnsi" w:cstheme="minorHAnsi"/>
          <w:sz w:val="22"/>
          <w:szCs w:val="22"/>
        </w:rPr>
        <w:t xml:space="preserve"> każdego etapu prac, zgodnie z ust. 2 powyżej</w:t>
      </w:r>
      <w:r w:rsidRPr="00EA755D">
        <w:rPr>
          <w:rFonts w:asciiTheme="minorHAnsi" w:hAnsiTheme="minorHAnsi" w:cstheme="minorHAnsi"/>
          <w:sz w:val="22"/>
          <w:szCs w:val="22"/>
        </w:rPr>
        <w:t xml:space="preserve">. </w:t>
      </w:r>
    </w:p>
    <w:p w14:paraId="546C78C3" w14:textId="77777777" w:rsidR="001B1C31" w:rsidRPr="00EA755D" w:rsidRDefault="001B1C31" w:rsidP="0040086A">
      <w:pPr>
        <w:pStyle w:val="Tekstpodstawowywcity"/>
        <w:widowControl w:val="0"/>
        <w:numPr>
          <w:ilvl w:val="1"/>
          <w:numId w:val="126"/>
        </w:numPr>
        <w:tabs>
          <w:tab w:val="clear" w:pos="1440"/>
          <w:tab w:val="num" w:pos="284"/>
          <w:tab w:val="left" w:pos="426"/>
        </w:tabs>
        <w:spacing w:line="300" w:lineRule="auto"/>
        <w:ind w:left="284" w:hanging="284"/>
        <w:rPr>
          <w:rFonts w:asciiTheme="minorHAnsi" w:hAnsiTheme="minorHAnsi" w:cstheme="minorHAnsi"/>
          <w:sz w:val="22"/>
          <w:szCs w:val="22"/>
        </w:rPr>
      </w:pPr>
      <w:r w:rsidRPr="00EA755D">
        <w:rPr>
          <w:rFonts w:asciiTheme="minorHAnsi" w:hAnsiTheme="minorHAnsi" w:cstheme="minorHAnsi"/>
          <w:sz w:val="22"/>
          <w:szCs w:val="22"/>
        </w:rPr>
        <w:t>Faktur</w:t>
      </w:r>
      <w:r>
        <w:rPr>
          <w:rFonts w:asciiTheme="minorHAnsi" w:hAnsiTheme="minorHAnsi" w:cstheme="minorHAnsi"/>
          <w:sz w:val="22"/>
          <w:szCs w:val="22"/>
        </w:rPr>
        <w:t>y</w:t>
      </w:r>
      <w:r w:rsidRPr="00EA755D">
        <w:rPr>
          <w:rFonts w:asciiTheme="minorHAnsi" w:hAnsiTheme="minorHAnsi" w:cstheme="minorHAnsi"/>
          <w:sz w:val="22"/>
          <w:szCs w:val="22"/>
        </w:rPr>
        <w:t xml:space="preserve"> należy wystawiać na:</w:t>
      </w:r>
    </w:p>
    <w:p w14:paraId="6061B3AB" w14:textId="77777777" w:rsidR="001B1C31" w:rsidRPr="00EA755D" w:rsidRDefault="001B1C31" w:rsidP="0040086A">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EA755D">
        <w:rPr>
          <w:rFonts w:asciiTheme="minorHAnsi" w:hAnsiTheme="minorHAnsi" w:cstheme="minorHAnsi"/>
          <w:b/>
          <w:bCs/>
          <w:sz w:val="22"/>
          <w:szCs w:val="22"/>
        </w:rPr>
        <w:t>Podatnik/Nabywca:</w:t>
      </w:r>
      <w:r w:rsidRPr="00EA755D">
        <w:rPr>
          <w:rFonts w:asciiTheme="minorHAnsi" w:hAnsiTheme="minorHAnsi" w:cstheme="minorHAnsi"/>
          <w:sz w:val="22"/>
          <w:szCs w:val="22"/>
        </w:rPr>
        <w:t xml:space="preserve"> </w:t>
      </w:r>
      <w:r w:rsidRPr="00EA755D">
        <w:rPr>
          <w:rFonts w:asciiTheme="minorHAnsi" w:hAnsiTheme="minorHAnsi" w:cstheme="minorHAnsi"/>
          <w:sz w:val="22"/>
          <w:szCs w:val="22"/>
        </w:rPr>
        <w:br/>
      </w:r>
      <w:r w:rsidRPr="00EA755D">
        <w:rPr>
          <w:rFonts w:asciiTheme="minorHAnsi" w:hAnsiTheme="minorHAnsi" w:cstheme="minorHAnsi"/>
          <w:color w:val="000000"/>
          <w:sz w:val="22"/>
          <w:szCs w:val="22"/>
        </w:rPr>
        <w:t xml:space="preserve">Miasto Stołeczne Warszawa, Plac Bankowy 3/5, 00-950 Warszawa, NIP 525- 22-48-481 </w:t>
      </w:r>
    </w:p>
    <w:p w14:paraId="1F36975E" w14:textId="77777777" w:rsidR="001B1C31" w:rsidRDefault="001B1C31" w:rsidP="0040086A">
      <w:pPr>
        <w:widowControl w:val="0"/>
        <w:suppressAutoHyphens/>
        <w:autoSpaceDN w:val="0"/>
        <w:spacing w:after="0" w:line="300" w:lineRule="auto"/>
        <w:ind w:left="284"/>
        <w:contextualSpacing/>
        <w:jc w:val="both"/>
        <w:textAlignment w:val="baseline"/>
        <w:rPr>
          <w:rFonts w:asciiTheme="minorHAnsi" w:hAnsiTheme="minorHAnsi" w:cstheme="minorHAnsi"/>
        </w:rPr>
      </w:pPr>
      <w:r w:rsidRPr="00EA755D">
        <w:rPr>
          <w:rFonts w:asciiTheme="minorHAnsi" w:hAnsiTheme="minorHAnsi" w:cstheme="minorHAnsi"/>
          <w:b/>
        </w:rPr>
        <w:t>Płatnik/Odbiorca</w:t>
      </w:r>
      <w:r w:rsidRPr="00EA755D">
        <w:rPr>
          <w:rFonts w:asciiTheme="minorHAnsi" w:hAnsiTheme="minorHAnsi" w:cstheme="minorHAnsi"/>
        </w:rPr>
        <w:t xml:space="preserve">: </w:t>
      </w:r>
    </w:p>
    <w:p w14:paraId="0C59A860" w14:textId="5B212BF4" w:rsidR="001B1C31" w:rsidRPr="009907E5" w:rsidRDefault="001B1C31" w:rsidP="009907E5">
      <w:pPr>
        <w:widowControl w:val="0"/>
        <w:suppressAutoHyphens/>
        <w:autoSpaceDN w:val="0"/>
        <w:spacing w:after="0" w:line="300" w:lineRule="auto"/>
        <w:ind w:left="284"/>
        <w:contextualSpacing/>
        <w:jc w:val="both"/>
        <w:textAlignment w:val="baseline"/>
        <w:rPr>
          <w:rFonts w:asciiTheme="minorHAnsi" w:eastAsia="Times New Roman" w:hAnsiTheme="minorHAnsi" w:cstheme="minorHAnsi"/>
          <w:bCs/>
          <w:lang w:eastAsia="pl-PL"/>
        </w:rPr>
      </w:pPr>
      <w:r w:rsidRPr="00EA755D">
        <w:rPr>
          <w:rFonts w:asciiTheme="minorHAnsi" w:eastAsia="Times New Roman" w:hAnsiTheme="minorHAnsi" w:cstheme="minorHAnsi"/>
          <w:bCs/>
          <w:lang w:eastAsia="pl-PL"/>
        </w:rPr>
        <w:t xml:space="preserve">Młodzieżowy Ośrodek Socjoterapii nr </w:t>
      </w:r>
      <w:r w:rsidR="009907E5">
        <w:rPr>
          <w:rFonts w:asciiTheme="minorHAnsi" w:eastAsia="Times New Roman" w:hAnsiTheme="minorHAnsi" w:cstheme="minorHAnsi"/>
          <w:bCs/>
          <w:lang w:eastAsia="pl-PL"/>
        </w:rPr>
        <w:t>6</w:t>
      </w:r>
      <w:r w:rsidRPr="00EA755D">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ul. J. Brożka 26</w:t>
      </w:r>
      <w:r w:rsidR="009907E5">
        <w:rPr>
          <w:rFonts w:asciiTheme="minorHAnsi" w:eastAsia="Times New Roman" w:hAnsiTheme="minorHAnsi" w:cstheme="minorHAnsi"/>
          <w:bCs/>
          <w:lang w:eastAsia="pl-PL"/>
        </w:rPr>
        <w:t xml:space="preserve">, </w:t>
      </w:r>
      <w:r w:rsidR="009907E5" w:rsidRPr="009907E5">
        <w:rPr>
          <w:rFonts w:asciiTheme="minorHAnsi" w:eastAsia="Times New Roman" w:hAnsiTheme="minorHAnsi" w:cstheme="minorHAnsi"/>
          <w:bCs/>
          <w:lang w:eastAsia="pl-PL"/>
        </w:rPr>
        <w:t>01-451 Warszawa</w:t>
      </w:r>
      <w:r>
        <w:rPr>
          <w:rFonts w:asciiTheme="minorHAnsi" w:eastAsia="Times New Roman" w:hAnsiTheme="minorHAnsi" w:cstheme="minorHAnsi"/>
          <w:lang w:eastAsia="pl-PL"/>
        </w:rPr>
        <w:t>.</w:t>
      </w:r>
    </w:p>
    <w:p w14:paraId="669D1954" w14:textId="359066AC" w:rsidR="001B1C31" w:rsidRPr="00EA755D" w:rsidRDefault="001B1C31" w:rsidP="0040086A">
      <w:pPr>
        <w:pStyle w:val="Tekstpodstawowy"/>
        <w:numPr>
          <w:ilvl w:val="1"/>
          <w:numId w:val="126"/>
        </w:numPr>
        <w:tabs>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Podstawę do wystawi</w:t>
      </w:r>
      <w:r>
        <w:rPr>
          <w:rFonts w:asciiTheme="minorHAnsi" w:hAnsiTheme="minorHAnsi" w:cstheme="minorHAnsi"/>
          <w:sz w:val="22"/>
          <w:szCs w:val="22"/>
        </w:rPr>
        <w:t>e</w:t>
      </w:r>
      <w:r w:rsidRPr="00EA755D">
        <w:rPr>
          <w:rFonts w:asciiTheme="minorHAnsi" w:hAnsiTheme="minorHAnsi" w:cstheme="minorHAnsi"/>
          <w:sz w:val="22"/>
          <w:szCs w:val="22"/>
        </w:rPr>
        <w:t>nia faktur stanowi</w:t>
      </w:r>
      <w:r>
        <w:rPr>
          <w:rFonts w:asciiTheme="minorHAnsi" w:hAnsiTheme="minorHAnsi" w:cstheme="minorHAnsi"/>
          <w:sz w:val="22"/>
          <w:szCs w:val="22"/>
        </w:rPr>
        <w:t>ą</w:t>
      </w:r>
      <w:r w:rsidRPr="00EA755D">
        <w:rPr>
          <w:rFonts w:asciiTheme="minorHAnsi" w:hAnsiTheme="minorHAnsi" w:cstheme="minorHAnsi"/>
          <w:sz w:val="22"/>
          <w:szCs w:val="22"/>
        </w:rPr>
        <w:t xml:space="preserve"> załączon</w:t>
      </w:r>
      <w:r>
        <w:rPr>
          <w:rFonts w:asciiTheme="minorHAnsi" w:hAnsiTheme="minorHAnsi" w:cstheme="minorHAnsi"/>
          <w:sz w:val="22"/>
          <w:szCs w:val="22"/>
        </w:rPr>
        <w:t>e</w:t>
      </w:r>
      <w:r w:rsidRPr="00EA755D">
        <w:rPr>
          <w:rFonts w:asciiTheme="minorHAnsi" w:hAnsiTheme="minorHAnsi" w:cstheme="minorHAnsi"/>
          <w:sz w:val="22"/>
          <w:szCs w:val="22"/>
        </w:rPr>
        <w:t xml:space="preserve"> do </w:t>
      </w:r>
      <w:r>
        <w:rPr>
          <w:rFonts w:asciiTheme="minorHAnsi" w:hAnsiTheme="minorHAnsi" w:cstheme="minorHAnsi"/>
          <w:sz w:val="22"/>
          <w:szCs w:val="22"/>
        </w:rPr>
        <w:t>nich</w:t>
      </w:r>
      <w:r w:rsidRPr="00EA755D">
        <w:rPr>
          <w:rFonts w:asciiTheme="minorHAnsi" w:hAnsiTheme="minorHAnsi" w:cstheme="minorHAnsi"/>
          <w:sz w:val="22"/>
          <w:szCs w:val="22"/>
        </w:rPr>
        <w:t xml:space="preserve"> oryginał</w:t>
      </w:r>
      <w:r>
        <w:rPr>
          <w:rFonts w:asciiTheme="minorHAnsi" w:hAnsiTheme="minorHAnsi" w:cstheme="minorHAnsi"/>
          <w:sz w:val="22"/>
          <w:szCs w:val="22"/>
        </w:rPr>
        <w:t>y</w:t>
      </w:r>
      <w:r w:rsidRPr="00EA755D">
        <w:rPr>
          <w:rFonts w:asciiTheme="minorHAnsi" w:hAnsiTheme="minorHAnsi" w:cstheme="minorHAnsi"/>
          <w:sz w:val="22"/>
          <w:szCs w:val="22"/>
        </w:rPr>
        <w:t xml:space="preserve"> protokoł</w:t>
      </w:r>
      <w:r>
        <w:rPr>
          <w:rFonts w:asciiTheme="minorHAnsi" w:hAnsiTheme="minorHAnsi" w:cstheme="minorHAnsi"/>
          <w:sz w:val="22"/>
          <w:szCs w:val="22"/>
        </w:rPr>
        <w:t>ów</w:t>
      </w:r>
      <w:r w:rsidRPr="00EA755D">
        <w:rPr>
          <w:rFonts w:asciiTheme="minorHAnsi" w:hAnsiTheme="minorHAnsi" w:cstheme="minorHAnsi"/>
          <w:sz w:val="22"/>
          <w:szCs w:val="22"/>
        </w:rPr>
        <w:t xml:space="preserve"> </w:t>
      </w:r>
      <w:r>
        <w:rPr>
          <w:rFonts w:asciiTheme="minorHAnsi" w:hAnsiTheme="minorHAnsi" w:cstheme="minorHAnsi"/>
          <w:sz w:val="22"/>
          <w:szCs w:val="22"/>
        </w:rPr>
        <w:t xml:space="preserve">częściowego </w:t>
      </w:r>
      <w:r w:rsidRPr="00EA755D">
        <w:rPr>
          <w:rFonts w:asciiTheme="minorHAnsi" w:hAnsiTheme="minorHAnsi" w:cstheme="minorHAnsi"/>
          <w:sz w:val="22"/>
          <w:szCs w:val="22"/>
        </w:rPr>
        <w:t>odbioru</w:t>
      </w:r>
      <w:r>
        <w:rPr>
          <w:rFonts w:asciiTheme="minorHAnsi" w:hAnsiTheme="minorHAnsi" w:cstheme="minorHAnsi"/>
          <w:sz w:val="22"/>
          <w:szCs w:val="22"/>
        </w:rPr>
        <w:t xml:space="preserve"> </w:t>
      </w:r>
      <w:r w:rsidRPr="00EA755D">
        <w:rPr>
          <w:rFonts w:asciiTheme="minorHAnsi" w:hAnsiTheme="minorHAnsi" w:cstheme="minorHAnsi"/>
          <w:sz w:val="22"/>
          <w:szCs w:val="22"/>
        </w:rPr>
        <w:t xml:space="preserve"> </w:t>
      </w:r>
      <w:r w:rsidR="00A84DB6">
        <w:rPr>
          <w:rFonts w:asciiTheme="minorHAnsi" w:hAnsiTheme="minorHAnsi" w:cstheme="minorHAnsi"/>
          <w:sz w:val="22"/>
          <w:szCs w:val="22"/>
        </w:rPr>
        <w:t xml:space="preserve">danego etapu Przedmiotu umowy </w:t>
      </w:r>
      <w:r w:rsidRPr="00EA755D">
        <w:rPr>
          <w:rFonts w:asciiTheme="minorHAnsi" w:hAnsiTheme="minorHAnsi" w:cstheme="minorHAnsi"/>
          <w:sz w:val="22"/>
          <w:szCs w:val="22"/>
        </w:rPr>
        <w:t xml:space="preserve"> potwierdzon</w:t>
      </w:r>
      <w:r>
        <w:rPr>
          <w:rFonts w:asciiTheme="minorHAnsi" w:hAnsiTheme="minorHAnsi" w:cstheme="minorHAnsi"/>
          <w:sz w:val="22"/>
          <w:szCs w:val="22"/>
        </w:rPr>
        <w:t>e</w:t>
      </w:r>
      <w:r w:rsidRPr="00EA755D">
        <w:rPr>
          <w:rFonts w:asciiTheme="minorHAnsi" w:hAnsiTheme="minorHAnsi" w:cstheme="minorHAnsi"/>
          <w:sz w:val="22"/>
          <w:szCs w:val="22"/>
        </w:rPr>
        <w:t xml:space="preserve"> przez upoważnionych przedstawicieli Stron. Zamawiający może odmówić podpisania protokołu do czasu usunięcia stwierdzonych wad.</w:t>
      </w:r>
    </w:p>
    <w:p w14:paraId="33E19D08"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Zamawiający oświadcza, że będzie dokonywał płatności z zastosowaniem mechanizmu podzielonej płatności.</w:t>
      </w:r>
    </w:p>
    <w:p w14:paraId="71521CDC"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jego rachunek bankowy o numerze ……………………………………………………………, jest zamieszczony w wykazie, o którym mowa w art. 96b ust. 3 Ustawy o VAT. Wykonawca oświadcza, iż znane mu są zasady rozliczeń i konsekwencji podatkowych związanych z koniecznością dokonywania płatności poprzez taki rachunek.</w:t>
      </w:r>
    </w:p>
    <w:p w14:paraId="762A25C5" w14:textId="77777777" w:rsidR="001B1C31" w:rsidRPr="00EA755D" w:rsidRDefault="001B1C31" w:rsidP="0040086A">
      <w:pPr>
        <w:pStyle w:val="Tekstpodstawowy"/>
        <w:numPr>
          <w:ilvl w:val="1"/>
          <w:numId w:val="126"/>
        </w:numPr>
        <w:tabs>
          <w:tab w:val="clear" w:pos="1440"/>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dokonania zmiany numeru rachunku bankowego, o którym mowa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Wykonawca jest zobowiązany do niezwłocznego pisemnego (pismo podpisane przez osoby uprawnione do reprezentacji Wykonawcy) powiadomienia o tym fakcie Zamawiającego, nie później niż w terminie dwóch dni od dnia dokonania zmiany oraz zaktualizowania danych zawartych w wykazie, o którym mowa w art. 96b ust. 3 Ustawy o VAT.</w:t>
      </w:r>
    </w:p>
    <w:p w14:paraId="49F7EE87"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Zapłata wynagrodzenia nastąpi przelewem na rachunek bankowy Wykonawcy wskazany w ust. </w:t>
      </w:r>
      <w:r>
        <w:rPr>
          <w:rFonts w:asciiTheme="minorHAnsi" w:hAnsiTheme="minorHAnsi" w:cstheme="minorHAnsi"/>
          <w:sz w:val="22"/>
          <w:szCs w:val="22"/>
        </w:rPr>
        <w:t>9</w:t>
      </w:r>
      <w:r w:rsidRPr="00EA755D">
        <w:rPr>
          <w:rFonts w:asciiTheme="minorHAnsi" w:hAnsiTheme="minorHAnsi" w:cstheme="minorHAnsi"/>
          <w:sz w:val="22"/>
          <w:szCs w:val="22"/>
        </w:rPr>
        <w:t xml:space="preserve"> powyżej </w:t>
      </w:r>
      <w:r w:rsidRPr="004D2BF1">
        <w:rPr>
          <w:rFonts w:asciiTheme="minorHAnsi" w:hAnsiTheme="minorHAnsi" w:cstheme="minorHAnsi"/>
          <w:color w:val="000000"/>
          <w:sz w:val="22"/>
          <w:szCs w:val="22"/>
        </w:rPr>
        <w:t xml:space="preserve">w terminie do </w:t>
      </w:r>
      <w:r>
        <w:rPr>
          <w:rFonts w:asciiTheme="minorHAnsi" w:hAnsiTheme="minorHAnsi" w:cstheme="minorHAnsi"/>
          <w:color w:val="000000"/>
          <w:sz w:val="22"/>
          <w:szCs w:val="22"/>
        </w:rPr>
        <w:t>21</w:t>
      </w:r>
      <w:r w:rsidRPr="004D2BF1">
        <w:rPr>
          <w:rFonts w:asciiTheme="minorHAnsi" w:hAnsiTheme="minorHAnsi" w:cstheme="minorHAnsi"/>
          <w:color w:val="000000"/>
          <w:sz w:val="22"/>
          <w:szCs w:val="22"/>
        </w:rPr>
        <w:t xml:space="preserve"> dni od daty otrzymania przez Zamawiającego </w:t>
      </w:r>
      <w:r w:rsidRPr="00EA755D">
        <w:rPr>
          <w:rFonts w:asciiTheme="minorHAnsi" w:hAnsiTheme="minorHAnsi" w:cstheme="minorHAnsi"/>
          <w:sz w:val="22"/>
          <w:szCs w:val="22"/>
        </w:rPr>
        <w:t>prawidłowo wystawionej</w:t>
      </w:r>
      <w:r w:rsidRPr="004D2BF1">
        <w:rPr>
          <w:rFonts w:asciiTheme="minorHAnsi" w:hAnsiTheme="minorHAnsi" w:cstheme="minorHAnsi"/>
          <w:color w:val="000000"/>
          <w:sz w:val="22"/>
          <w:szCs w:val="22"/>
        </w:rPr>
        <w:t xml:space="preserve"> </w:t>
      </w:r>
      <w:r w:rsidRPr="00EA755D">
        <w:rPr>
          <w:rFonts w:asciiTheme="minorHAnsi" w:hAnsiTheme="minorHAnsi" w:cstheme="minorHAnsi"/>
          <w:sz w:val="22"/>
          <w:szCs w:val="22"/>
        </w:rPr>
        <w:t xml:space="preserve">faktury, zawierającej m.in. numer niniejszej umowy, z zastrzeżeniem </w:t>
      </w:r>
      <w:r w:rsidRPr="00E71134">
        <w:rPr>
          <w:rFonts w:asciiTheme="minorHAnsi" w:hAnsiTheme="minorHAnsi" w:cstheme="minorHAnsi"/>
          <w:sz w:val="22"/>
          <w:szCs w:val="22"/>
        </w:rPr>
        <w:t>§ 12 ust. 13-18</w:t>
      </w:r>
      <w:r w:rsidRPr="00EA755D">
        <w:rPr>
          <w:rFonts w:asciiTheme="minorHAnsi" w:hAnsiTheme="minorHAnsi" w:cstheme="minorHAnsi"/>
          <w:sz w:val="22"/>
          <w:szCs w:val="22"/>
        </w:rPr>
        <w:t xml:space="preserve"> niniejszej umowy. Dniem zapłaty wynagrodzenia będzie dzień obciążenia rachunku Zamawiającego.</w:t>
      </w:r>
    </w:p>
    <w:p w14:paraId="0E711E73" w14:textId="77777777" w:rsidR="001B1C31" w:rsidRPr="00EA755D"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 przypadku, gdy Wykonawca nie wykonuje lub nienależycie wykonuje, w całości lub części, któregokolwiek ze swoich zobowiązań ustalonych na podstawie umowy, </w:t>
      </w:r>
      <w:r w:rsidRPr="0091753A">
        <w:rPr>
          <w:rFonts w:asciiTheme="minorHAnsi" w:hAnsiTheme="minorHAnsi" w:cstheme="minorHAnsi"/>
          <w:sz w:val="22"/>
          <w:szCs w:val="22"/>
        </w:rPr>
        <w:t xml:space="preserve">Zamawiający może je wykonać bądź powierzyć ich wykonanie w całości lub części na koszt Wykonawcy. W takim przypadku Zamawiający z zachowaniem praw wynikających z gwarancji jakości i rękojmi za wady - po uprzednim powiadomieniu Wykonawcy o szacowanych kosztach wykonania zastępczego tychże prac - będzie mieć prawo obciążenia w całości Wykonawcę poniesionymi kosztami wykonania zastępczego w kwotach </w:t>
      </w:r>
      <w:r w:rsidRPr="0091753A">
        <w:rPr>
          <w:rFonts w:asciiTheme="minorHAnsi" w:hAnsiTheme="minorHAnsi" w:cstheme="minorHAnsi"/>
          <w:sz w:val="22"/>
          <w:szCs w:val="22"/>
        </w:rPr>
        <w:lastRenderedPageBreak/>
        <w:t>brutto notą obciążeniową i potrącić należną z tego tytułu kwotę z wynagrodzenia</w:t>
      </w:r>
      <w:r w:rsidRPr="00EA755D">
        <w:rPr>
          <w:rFonts w:asciiTheme="minorHAnsi" w:hAnsiTheme="minorHAnsi" w:cstheme="minorHAnsi"/>
          <w:sz w:val="22"/>
          <w:szCs w:val="22"/>
        </w:rPr>
        <w:t xml:space="preserve"> Wykonawcy za Przedmiot umowy. Powyżej opisane wykonanie zastępcze obowiązków Wykonawcy nie zwalnia Wykonawcy z odpowiedzialności z tytułu niewykonania lub nienależytego wykonania Umowy, w szczególności z tytułu zapłaty kar umownych przewidzianych w niniejszej umowie.</w:t>
      </w:r>
    </w:p>
    <w:p w14:paraId="24A9E909" w14:textId="77777777" w:rsidR="001B1C31" w:rsidRPr="00C652B7" w:rsidRDefault="001B1C31" w:rsidP="0040086A">
      <w:pPr>
        <w:pStyle w:val="Tekstpodstawowy"/>
        <w:numPr>
          <w:ilvl w:val="1"/>
          <w:numId w:val="126"/>
        </w:numPr>
        <w:tabs>
          <w:tab w:val="left"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 xml:space="preserve">Wykonawca wyraża zgodę na potrącenie przez Zamawiającego z wynagrodzenia Wykonawcy określonego w ust. 1 </w:t>
      </w:r>
      <w:r>
        <w:rPr>
          <w:rFonts w:asciiTheme="minorHAnsi" w:hAnsiTheme="minorHAnsi" w:cstheme="minorHAnsi"/>
          <w:sz w:val="22"/>
          <w:szCs w:val="22"/>
        </w:rPr>
        <w:t>powyżej</w:t>
      </w:r>
      <w:r w:rsidRPr="00EA755D">
        <w:rPr>
          <w:rFonts w:asciiTheme="minorHAnsi" w:hAnsiTheme="minorHAnsi" w:cstheme="minorHAnsi"/>
          <w:sz w:val="22"/>
          <w:szCs w:val="22"/>
        </w:rPr>
        <w:t xml:space="preserve">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255DCE2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4</w:t>
      </w:r>
    </w:p>
    <w:p w14:paraId="1ABA2D0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Szczególne wymagania do Projektu</w:t>
      </w:r>
    </w:p>
    <w:p w14:paraId="735EE366"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Jeżeli w celu realizacji</w:t>
      </w:r>
      <w:r w:rsidRPr="00EA755D">
        <w:rPr>
          <w:rFonts w:asciiTheme="minorHAnsi" w:hAnsiTheme="minorHAnsi" w:cstheme="minorHAnsi"/>
          <w:color w:val="auto"/>
        </w:rPr>
        <w:t xml:space="preserve">, uruchomienia i przekazania do eksploatacji instalacji fotowoltaicznej </w:t>
      </w:r>
      <w:r w:rsidRPr="00C652B7">
        <w:rPr>
          <w:rFonts w:asciiTheme="minorHAnsi" w:hAnsiTheme="minorHAnsi" w:cstheme="minorHAnsi"/>
          <w:color w:val="auto"/>
        </w:rPr>
        <w:t>będzie konieczne, to w zakres Projektu wchodzi:</w:t>
      </w:r>
    </w:p>
    <w:p w14:paraId="1A46A92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pozyskanie niezbędnych materiałów do projektowania, badań, opinii, uzgodnień i decyzji,</w:t>
      </w:r>
    </w:p>
    <w:p w14:paraId="23D51D8F"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kompletnych wniosków o wydanie niezbędnych decyzji, w szczególności pozwolenia na budowę, zgłoszenia robót budowlanych, zaświadczenia o braku sprzeciwu do zgłoszenia robót budowlanych jeżeli będą wykonane,</w:t>
      </w:r>
    </w:p>
    <w:p w14:paraId="41DBB43E" w14:textId="0252056D"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przygotowanie do podpisu Zamawiającego wszelkich dokumentów (w tym wniosków o zmianę umów</w:t>
      </w:r>
      <w:r w:rsidR="001D3C30">
        <w:rPr>
          <w:rFonts w:cstheme="minorHAnsi"/>
        </w:rPr>
        <w:t xml:space="preserve">, </w:t>
      </w:r>
      <w:r w:rsidR="00753723">
        <w:rPr>
          <w:rFonts w:cstheme="minorHAnsi"/>
        </w:rPr>
        <w:t>wniosku o</w:t>
      </w:r>
      <w:r w:rsidR="001D3C30">
        <w:rPr>
          <w:rFonts w:cstheme="minorHAnsi"/>
        </w:rPr>
        <w:t xml:space="preserve"> </w:t>
      </w:r>
      <w:r w:rsidR="001D3C30" w:rsidRPr="00753723">
        <w:rPr>
          <w:rFonts w:cstheme="minorHAnsi"/>
        </w:rPr>
        <w:t>wydanie pozwolenia budowlanego</w:t>
      </w:r>
      <w:r w:rsidRPr="00EA755D">
        <w:rPr>
          <w:rFonts w:cstheme="minorHAnsi"/>
        </w:rPr>
        <w:t>) wymaganych celem przyłączenia instalacji do sieci i jej uruchomienia zgodnie z wymaganiami sprzedawcy energii elektrycznej i dystrybutora sieci energetycznej,</w:t>
      </w:r>
    </w:p>
    <w:p w14:paraId="249E7854"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wykonanie ekspertyzy wskazującej sposób spełnienia wymagań podstawowych w sposób inny niż określony w przepisach techniczno-budowlanych i uzgodnienie jej z właściwym Komendantem Wojewódzkim Państwowej Straży Pożarnej</w:t>
      </w:r>
      <w:r>
        <w:rPr>
          <w:rFonts w:cstheme="minorHAnsi"/>
        </w:rPr>
        <w:t>.</w:t>
      </w:r>
    </w:p>
    <w:p w14:paraId="6E7B0521" w14:textId="77777777" w:rsidR="001B1C31" w:rsidRPr="00D54B90" w:rsidRDefault="001B1C31" w:rsidP="0040086A">
      <w:pPr>
        <w:numPr>
          <w:ilvl w:val="0"/>
          <w:numId w:val="45"/>
        </w:numPr>
        <w:spacing w:after="0" w:line="300" w:lineRule="auto"/>
        <w:ind w:left="284" w:hanging="284"/>
        <w:contextualSpacing/>
        <w:jc w:val="both"/>
        <w:rPr>
          <w:rFonts w:cstheme="minorHAnsi"/>
        </w:rPr>
      </w:pPr>
      <w:r w:rsidRPr="00C652B7">
        <w:rPr>
          <w:rFonts w:asciiTheme="minorHAnsi" w:hAnsiTheme="minorHAnsi" w:cstheme="minorHAnsi"/>
          <w:color w:val="auto"/>
        </w:rPr>
        <w:t>Projekt powinien zostać opracowany zgodnie z obowiązującymi przepisami oraz stosowanymi w m.st. Warszawie zarządzeniami, w szczególności:</w:t>
      </w:r>
    </w:p>
    <w:p w14:paraId="0080C24C"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bookmarkStart w:id="35" w:name="_Hlk128047364"/>
      <w:r w:rsidRPr="00EA755D">
        <w:rPr>
          <w:rFonts w:cstheme="minorHAnsi"/>
        </w:rPr>
        <w:t>ustaw</w:t>
      </w:r>
      <w:r>
        <w:rPr>
          <w:rFonts w:cstheme="minorHAnsi"/>
        </w:rPr>
        <w:t>ą</w:t>
      </w:r>
      <w:r w:rsidRPr="00EA755D">
        <w:rPr>
          <w:rFonts w:cstheme="minorHAnsi"/>
        </w:rPr>
        <w:t xml:space="preserve"> Prawo budowlane wraz</w:t>
      </w:r>
      <w:r>
        <w:rPr>
          <w:rFonts w:cstheme="minorHAnsi"/>
        </w:rPr>
        <w:t xml:space="preserve"> z</w:t>
      </w:r>
      <w:r w:rsidRPr="00EA755D">
        <w:rPr>
          <w:rFonts w:cstheme="minorHAnsi"/>
        </w:rPr>
        <w:t xml:space="preserve"> aktami wykonawczymi</w:t>
      </w:r>
      <w:r>
        <w:rPr>
          <w:rFonts w:cstheme="minorHAnsi"/>
        </w:rPr>
        <w:t>,</w:t>
      </w:r>
    </w:p>
    <w:p w14:paraId="66AA8219"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Prawo zamówień publicznych wraz </w:t>
      </w:r>
      <w:r>
        <w:rPr>
          <w:rFonts w:cstheme="minorHAnsi"/>
        </w:rPr>
        <w:t xml:space="preserve">z </w:t>
      </w:r>
      <w:r w:rsidRPr="00EA755D">
        <w:rPr>
          <w:rFonts w:cstheme="minorHAnsi"/>
        </w:rPr>
        <w:t>aktami wykonawczymi</w:t>
      </w:r>
      <w:r>
        <w:rPr>
          <w:rFonts w:cstheme="minorHAnsi"/>
        </w:rPr>
        <w:t>,</w:t>
      </w:r>
    </w:p>
    <w:p w14:paraId="364DE488"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ochronie przeciwpożarowej wraz </w:t>
      </w:r>
      <w:r>
        <w:rPr>
          <w:rFonts w:cstheme="minorHAnsi"/>
        </w:rPr>
        <w:t xml:space="preserve">z </w:t>
      </w:r>
      <w:r w:rsidRPr="00EA755D">
        <w:rPr>
          <w:rFonts w:cstheme="minorHAnsi"/>
        </w:rPr>
        <w:t>aktami wykonawczymi</w:t>
      </w:r>
      <w:r>
        <w:rPr>
          <w:rFonts w:cstheme="minorHAnsi"/>
        </w:rPr>
        <w:t>,</w:t>
      </w:r>
    </w:p>
    <w:p w14:paraId="6545067A"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o zapewnianiu dostępności osobom ze szczególnymi potrzebami wraz</w:t>
      </w:r>
      <w:r>
        <w:rPr>
          <w:rFonts w:cstheme="minorHAnsi"/>
        </w:rPr>
        <w:t xml:space="preserve"> z</w:t>
      </w:r>
      <w:r w:rsidRPr="00EA755D">
        <w:rPr>
          <w:rFonts w:cstheme="minorHAnsi"/>
        </w:rPr>
        <w:t xml:space="preserve"> aktami wykonawczymi</w:t>
      </w:r>
      <w:r>
        <w:rPr>
          <w:rFonts w:cstheme="minorHAnsi"/>
        </w:rPr>
        <w:t>,</w:t>
      </w:r>
    </w:p>
    <w:p w14:paraId="241664B1"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ustaw</w:t>
      </w:r>
      <w:r>
        <w:rPr>
          <w:rFonts w:cstheme="minorHAnsi"/>
        </w:rPr>
        <w:t>ą</w:t>
      </w:r>
      <w:r w:rsidRPr="00EA755D">
        <w:rPr>
          <w:rFonts w:cstheme="minorHAnsi"/>
        </w:rPr>
        <w:t xml:space="preserve"> Kodeks pracy wraz</w:t>
      </w:r>
      <w:r>
        <w:rPr>
          <w:rFonts w:cstheme="minorHAnsi"/>
        </w:rPr>
        <w:t xml:space="preserve"> z</w:t>
      </w:r>
      <w:r w:rsidRPr="00EA755D">
        <w:rPr>
          <w:rFonts w:cstheme="minorHAnsi"/>
        </w:rPr>
        <w:t xml:space="preserve"> aktami wykonawczymi</w:t>
      </w:r>
      <w:r>
        <w:rPr>
          <w:rFonts w:cstheme="minorHAnsi"/>
        </w:rPr>
        <w:t>,</w:t>
      </w:r>
    </w:p>
    <w:p w14:paraId="0A21A322"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645/2021 Prezydenta Miasta Stołecznego Warszawy z dnia 04-05-2021 r. w sprawie wprowadzenia w m.st. Warszawa standardów architektonicznych i funkcjonalnych dla szkół podstawowych i zespołów szkolno-przedszkolnych</w:t>
      </w:r>
      <w:r>
        <w:rPr>
          <w:rFonts w:cstheme="minorHAnsi"/>
        </w:rPr>
        <w:t>,</w:t>
      </w:r>
    </w:p>
    <w:p w14:paraId="477C181B" w14:textId="77777777" w:rsidR="001B1C31" w:rsidRPr="00EA755D" w:rsidRDefault="001B1C31" w:rsidP="0040086A">
      <w:pPr>
        <w:pStyle w:val="Akapitzlist"/>
        <w:numPr>
          <w:ilvl w:val="1"/>
          <w:numId w:val="45"/>
        </w:numPr>
        <w:suppressAutoHyphens w:val="0"/>
        <w:spacing w:after="0" w:line="300" w:lineRule="auto"/>
        <w:ind w:left="851" w:hanging="284"/>
        <w:jc w:val="both"/>
        <w:rPr>
          <w:rFonts w:cstheme="minorHAnsi"/>
        </w:rPr>
      </w:pPr>
      <w:r w:rsidRPr="00EA755D">
        <w:rPr>
          <w:rFonts w:cstheme="minorHAnsi"/>
        </w:rPr>
        <w:t>Zarządzenie</w:t>
      </w:r>
      <w:r>
        <w:rPr>
          <w:rFonts w:cstheme="minorHAnsi"/>
        </w:rPr>
        <w:t>m</w:t>
      </w:r>
      <w:r w:rsidRPr="00EA755D">
        <w:rPr>
          <w:rFonts w:cstheme="minorHAnsi"/>
        </w:rPr>
        <w:t xml:space="preserve"> nr 1682/2017 Prezydenta Miasta Stołecznego Warszawy z dnia 23 października 2017 r. w sprawie tworzenia na terenie miasta stołecznego Warszawy dostępnej przestrzeni, w tym infrastruktury dla pieszych ze szczególnym uwzględnieniem osób o ograniczonej mobilności i percepcji</w:t>
      </w:r>
      <w:r>
        <w:rPr>
          <w:rFonts w:cstheme="minorHAnsi"/>
        </w:rPr>
        <w:t>,</w:t>
      </w:r>
    </w:p>
    <w:p w14:paraId="06C6AD3B" w14:textId="63303E8A" w:rsidR="0040086A" w:rsidRPr="00243514" w:rsidRDefault="001B1C31" w:rsidP="00243514">
      <w:pPr>
        <w:pStyle w:val="Akapitzlist"/>
        <w:numPr>
          <w:ilvl w:val="1"/>
          <w:numId w:val="45"/>
        </w:numPr>
        <w:suppressAutoHyphens w:val="0"/>
        <w:spacing w:after="0" w:line="300" w:lineRule="auto"/>
        <w:ind w:left="851" w:hanging="284"/>
        <w:jc w:val="both"/>
        <w:rPr>
          <w:rFonts w:cstheme="minorHAnsi"/>
        </w:rPr>
      </w:pPr>
      <w:r w:rsidRPr="00EA755D">
        <w:rPr>
          <w:rFonts w:cstheme="minorHAnsi"/>
        </w:rPr>
        <w:lastRenderedPageBreak/>
        <w:t>Zarządzenie</w:t>
      </w:r>
      <w:r>
        <w:rPr>
          <w:rFonts w:cstheme="minorHAnsi"/>
        </w:rPr>
        <w:t>m</w:t>
      </w:r>
      <w:r w:rsidRPr="00EA755D">
        <w:rPr>
          <w:rFonts w:cstheme="minorHAnsi"/>
        </w:rPr>
        <w:t xml:space="preserve"> nr 1911/2022 Prezydenta Miasta Stołecznego Warszawy z 30 grudnia 2022 r. w sprawie przyjęcia Standardu ochrony zieleni w procesach inwestycyjnych na terenie </w:t>
      </w:r>
      <w:r w:rsidR="00A84DB6">
        <w:rPr>
          <w:rFonts w:cstheme="minorHAnsi"/>
        </w:rPr>
        <w:br/>
      </w:r>
      <w:r w:rsidRPr="00EA755D">
        <w:rPr>
          <w:rFonts w:cstheme="minorHAnsi"/>
        </w:rPr>
        <w:t>m.st. Warszawy.</w:t>
      </w:r>
      <w:bookmarkEnd w:id="35"/>
    </w:p>
    <w:p w14:paraId="1A92C247" w14:textId="225DE27D"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t>§ 5</w:t>
      </w:r>
    </w:p>
    <w:p w14:paraId="0B33E368" w14:textId="77777777" w:rsidR="001B1C31" w:rsidRPr="00EA755D" w:rsidRDefault="001B1C31" w:rsidP="0040086A">
      <w:pPr>
        <w:pStyle w:val="FR1"/>
        <w:spacing w:before="0" w:line="300" w:lineRule="auto"/>
        <w:ind w:right="-3"/>
        <w:jc w:val="center"/>
        <w:rPr>
          <w:rFonts w:asciiTheme="minorHAnsi" w:hAnsiTheme="minorHAnsi" w:cstheme="minorHAnsi"/>
          <w:szCs w:val="22"/>
        </w:rPr>
      </w:pPr>
      <w:r w:rsidRPr="00EA755D">
        <w:rPr>
          <w:rFonts w:asciiTheme="minorHAnsi" w:hAnsiTheme="minorHAnsi" w:cstheme="minorHAnsi"/>
          <w:szCs w:val="22"/>
        </w:rPr>
        <w:t>Akceptacja Projektu</w:t>
      </w:r>
    </w:p>
    <w:p w14:paraId="60A7B671"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Odbiór Projektu nastąpi w siedzibie Zamawiającego na podstawie protokołu zdawczo - odbiorczego, podpisanego przez Zamawiającego i Wykonawcę.</w:t>
      </w:r>
    </w:p>
    <w:p w14:paraId="1D0EE69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Przed złożeniem do odbioru Projektu Wykonawca zobowiązany jest do uzyskania akceptacji (uzgodnienia) Zamawiającego nie później niż w terminie wskazanym w § 2 ust 2.</w:t>
      </w:r>
    </w:p>
    <w:p w14:paraId="5FB10B04" w14:textId="77777777" w:rsidR="001B1C31" w:rsidRPr="00EA755D" w:rsidRDefault="001B1C31" w:rsidP="0040086A">
      <w:pPr>
        <w:widowControl w:val="0"/>
        <w:numPr>
          <w:ilvl w:val="0"/>
          <w:numId w:val="166"/>
        </w:numPr>
        <w:shd w:val="clear" w:color="auto" w:fill="FFFFFF"/>
        <w:tabs>
          <w:tab w:val="clear" w:pos="360"/>
          <w:tab w:val="num" w:pos="284"/>
        </w:tabs>
        <w:autoSpaceDE w:val="0"/>
        <w:autoSpaceDN w:val="0"/>
        <w:adjustRightInd w:val="0"/>
        <w:spacing w:after="0" w:line="300" w:lineRule="auto"/>
        <w:ind w:left="284" w:hanging="284"/>
        <w:jc w:val="both"/>
        <w:outlineLvl w:val="0"/>
        <w:rPr>
          <w:rFonts w:asciiTheme="minorHAnsi" w:hAnsiTheme="minorHAnsi" w:cstheme="minorHAnsi"/>
        </w:rPr>
      </w:pPr>
      <w:r w:rsidRPr="00EA755D">
        <w:rPr>
          <w:rFonts w:asciiTheme="minorHAnsi" w:hAnsiTheme="minorHAnsi" w:cstheme="minorHAnsi"/>
        </w:rPr>
        <w:t>W terminie do 5 dni roboczych od dnia otrzymania kompletnego Projektu do akceptacji, Zamawiający zorganizuje spotkanie celem omówienia przez Wykonawcę przedłożonego Projektu i ewentualnego wyjaśnienia przyjętych rozwiązań.</w:t>
      </w:r>
    </w:p>
    <w:p w14:paraId="26008254"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W terminie do 7 dni roboczych od dnia otrzymania Projektu, Zamawiający dokona jego sprawdzenia i zawiadomi Wykonawcę na piśmie, że:</w:t>
      </w:r>
    </w:p>
    <w:p w14:paraId="7C949D3D"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w kształcie zaproponowanym przez Wykonawcę,</w:t>
      </w:r>
      <w:r>
        <w:rPr>
          <w:rFonts w:asciiTheme="minorHAnsi" w:hAnsiTheme="minorHAnsi" w:cstheme="minorHAnsi"/>
        </w:rPr>
        <w:t xml:space="preserve"> lub</w:t>
      </w:r>
    </w:p>
    <w:p w14:paraId="6C612D5C"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akceptuje Projekt z uwagami pod warunkiem wprowadzenia określonych zmian</w:t>
      </w:r>
      <w:r>
        <w:rPr>
          <w:rFonts w:asciiTheme="minorHAnsi" w:hAnsiTheme="minorHAnsi" w:cstheme="minorHAnsi"/>
        </w:rPr>
        <w:t>, lub</w:t>
      </w:r>
    </w:p>
    <w:p w14:paraId="67161A88" w14:textId="77777777" w:rsidR="001B1C31" w:rsidRPr="00EA755D" w:rsidRDefault="001B1C31" w:rsidP="0040086A">
      <w:pPr>
        <w:widowControl w:val="0"/>
        <w:numPr>
          <w:ilvl w:val="0"/>
          <w:numId w:val="167"/>
        </w:numPr>
        <w:shd w:val="clear" w:color="auto" w:fill="FFFFFF"/>
        <w:autoSpaceDE w:val="0"/>
        <w:autoSpaceDN w:val="0"/>
        <w:adjustRightInd w:val="0"/>
        <w:spacing w:after="0" w:line="300" w:lineRule="auto"/>
        <w:ind w:left="851" w:hanging="284"/>
        <w:jc w:val="both"/>
        <w:outlineLvl w:val="0"/>
        <w:rPr>
          <w:rFonts w:asciiTheme="minorHAnsi" w:hAnsiTheme="minorHAnsi" w:cstheme="minorHAnsi"/>
        </w:rPr>
      </w:pPr>
      <w:r w:rsidRPr="00EA755D">
        <w:rPr>
          <w:rFonts w:asciiTheme="minorHAnsi" w:hAnsiTheme="minorHAnsi" w:cstheme="minorHAnsi"/>
        </w:rPr>
        <w:t>odrzuca Projekt w wersji zaproponowanej przez Wykonawcę w całości ze wskazaniem przyczyn odrzucenia</w:t>
      </w:r>
      <w:r>
        <w:rPr>
          <w:rFonts w:asciiTheme="minorHAnsi" w:hAnsiTheme="minorHAnsi" w:cstheme="minorHAnsi"/>
        </w:rPr>
        <w:t>.</w:t>
      </w:r>
    </w:p>
    <w:p w14:paraId="5604B3D7"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Projektu w całości, może wynikać ze sprzeczności z wymogami określonymi w przepisach prawa, zasadami sztuki budowlanej, Umową lub pisemnymi uzgodnieniami.</w:t>
      </w:r>
    </w:p>
    <w:p w14:paraId="0D74102E"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nie udzieli Wykonawcy żadnej odpowiedzi w terminie określonym w ust. 4, uznaje się Projekt za zaakceptowany bez zastrzeżeń.</w:t>
      </w:r>
    </w:p>
    <w:p w14:paraId="389D7CB8"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odrzuci Projekt w całości, Wykonawca w ciągu 5 dni roboczych przygotuje nowy Projekt, uwzględniając w nim zastrzeżenia zgłoszone przez Zamawiającego i</w:t>
      </w:r>
      <w:r>
        <w:rPr>
          <w:rFonts w:asciiTheme="minorHAnsi" w:hAnsiTheme="minorHAnsi" w:cstheme="minorHAnsi"/>
        </w:rPr>
        <w:t xml:space="preserve"> </w:t>
      </w:r>
      <w:r w:rsidRPr="00EA755D">
        <w:rPr>
          <w:rFonts w:asciiTheme="minorHAnsi" w:hAnsiTheme="minorHAnsi" w:cstheme="minorHAnsi"/>
        </w:rPr>
        <w:t>przedstawi go Zamawiającemu do ponownej akceptacji w terminie wyznaczonym przez Zamawiającego. Tryb akceptacji określony w ust. 3 - 6 stosuje się odpowiednio.</w:t>
      </w:r>
    </w:p>
    <w:p w14:paraId="0CC667AD"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Jeśli Zamawiający zaakceptuje Projekt pod warunkiem dokonania określonych modyfikacji, Wykonawca w ciągu 5 dni roboczych wprowadzi te modyfikacje przedstawiając Zamawiającemu Projekt do ponownej akceptacji w terminie wyznaczonym przez Zamawiającego. Tryb akceptacji określony w ust. 3 - 6 stosuje się odpowiednio.</w:t>
      </w:r>
    </w:p>
    <w:p w14:paraId="3284209B" w14:textId="77777777" w:rsidR="001B1C31" w:rsidRPr="00EA755D" w:rsidRDefault="001B1C31" w:rsidP="0040086A">
      <w:pPr>
        <w:numPr>
          <w:ilvl w:val="0"/>
          <w:numId w:val="166"/>
        </w:numPr>
        <w:tabs>
          <w:tab w:val="clear" w:pos="360"/>
          <w:tab w:val="num" w:pos="284"/>
        </w:tabs>
        <w:spacing w:after="0" w:line="300" w:lineRule="auto"/>
        <w:ind w:left="284" w:right="-3" w:hanging="284"/>
        <w:jc w:val="both"/>
        <w:rPr>
          <w:rFonts w:asciiTheme="minorHAnsi" w:hAnsiTheme="minorHAnsi" w:cstheme="minorHAnsi"/>
        </w:rPr>
      </w:pPr>
      <w:r w:rsidRPr="00EA755D">
        <w:rPr>
          <w:rFonts w:asciiTheme="minorHAnsi" w:hAnsiTheme="minorHAnsi" w:cstheme="minorHAnsi"/>
        </w:rPr>
        <w:t>Odrzucenie lub żądanie Zamawiającego wprowadzenia określonych modyfikacji będzie wiążące dla Wykonawcy.</w:t>
      </w:r>
    </w:p>
    <w:p w14:paraId="11E39C19"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W terminie określonym w § 2 ust. 2 Wykonawca przekaże Zamawiającemu Projekt.</w:t>
      </w:r>
    </w:p>
    <w:p w14:paraId="63E830FD"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Po odebraniu Projekt</w:t>
      </w:r>
      <w:r>
        <w:rPr>
          <w:rFonts w:asciiTheme="minorHAnsi" w:hAnsiTheme="minorHAnsi" w:cstheme="minorHAnsi"/>
        </w:rPr>
        <w:t>u</w:t>
      </w:r>
      <w:r w:rsidRPr="00EA755D">
        <w:rPr>
          <w:rFonts w:asciiTheme="minorHAnsi" w:hAnsiTheme="minorHAnsi" w:cstheme="minorHAnsi"/>
        </w:rPr>
        <w:t xml:space="preserve"> zostanie sporządzony protokół odbioru.</w:t>
      </w:r>
    </w:p>
    <w:p w14:paraId="5DAC45CE" w14:textId="77777777"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Zaakceptowany przez Zamawiającego Projekt według procedury określonej w</w:t>
      </w:r>
      <w:r>
        <w:rPr>
          <w:rFonts w:asciiTheme="minorHAnsi" w:hAnsiTheme="minorHAnsi" w:cstheme="minorHAnsi"/>
        </w:rPr>
        <w:t xml:space="preserve"> </w:t>
      </w:r>
      <w:r w:rsidRPr="00EA755D">
        <w:rPr>
          <w:rFonts w:asciiTheme="minorHAnsi" w:hAnsiTheme="minorHAnsi" w:cstheme="minorHAnsi"/>
        </w:rPr>
        <w:t>niniejszym paragrafie nie zwalnia ani nie ogranicza odpowiedzialności Wykonawcy z</w:t>
      </w:r>
      <w:r>
        <w:rPr>
          <w:rFonts w:asciiTheme="minorHAnsi" w:hAnsiTheme="minorHAnsi" w:cstheme="minorHAnsi"/>
        </w:rPr>
        <w:t xml:space="preserve"> </w:t>
      </w:r>
      <w:r w:rsidRPr="00EA755D">
        <w:rPr>
          <w:rFonts w:asciiTheme="minorHAnsi" w:hAnsiTheme="minorHAnsi" w:cstheme="minorHAnsi"/>
        </w:rPr>
        <w:t>odpowiedzialności za wady w Projekcie i nienależyte wykonanie Umowy.</w:t>
      </w:r>
    </w:p>
    <w:p w14:paraId="34FEDF41" w14:textId="1A55E223" w:rsidR="001B1C31" w:rsidRPr="00EA755D" w:rsidRDefault="001B1C31"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sidRPr="00EA755D">
        <w:rPr>
          <w:rFonts w:asciiTheme="minorHAnsi" w:hAnsiTheme="minorHAnsi" w:cstheme="minorHAnsi"/>
        </w:rPr>
        <w:t xml:space="preserve">Jeżeli Wykonawca przekroczy uzgodniony pomiędzy stronami termin dokonania poprawek </w:t>
      </w:r>
      <w:r>
        <w:rPr>
          <w:rFonts w:asciiTheme="minorHAnsi" w:hAnsiTheme="minorHAnsi" w:cstheme="minorHAnsi"/>
        </w:rPr>
        <w:br/>
      </w:r>
      <w:r w:rsidRPr="00EA755D">
        <w:rPr>
          <w:rFonts w:asciiTheme="minorHAnsi" w:hAnsiTheme="minorHAnsi" w:cstheme="minorHAnsi"/>
        </w:rPr>
        <w:t>i</w:t>
      </w:r>
      <w:r>
        <w:rPr>
          <w:rFonts w:asciiTheme="minorHAnsi" w:hAnsiTheme="minorHAnsi" w:cstheme="minorHAnsi"/>
        </w:rPr>
        <w:t xml:space="preserve"> </w:t>
      </w:r>
      <w:r w:rsidRPr="00EA755D">
        <w:rPr>
          <w:rFonts w:asciiTheme="minorHAnsi" w:hAnsiTheme="minorHAnsi" w:cstheme="minorHAnsi"/>
        </w:rPr>
        <w:t xml:space="preserve">uzupełnień do </w:t>
      </w:r>
      <w:r w:rsidR="00A00D23">
        <w:rPr>
          <w:rFonts w:asciiTheme="minorHAnsi" w:hAnsiTheme="minorHAnsi" w:cstheme="minorHAnsi"/>
        </w:rPr>
        <w:t>Projektu</w:t>
      </w:r>
      <w:r w:rsidRPr="00EA755D">
        <w:rPr>
          <w:rFonts w:asciiTheme="minorHAnsi" w:hAnsiTheme="minorHAnsi" w:cstheme="minorHAnsi"/>
        </w:rPr>
        <w:t xml:space="preserve">, to </w:t>
      </w:r>
      <w:r w:rsidR="00A00D23">
        <w:rPr>
          <w:rFonts w:asciiTheme="minorHAnsi" w:hAnsiTheme="minorHAnsi" w:cstheme="minorHAnsi"/>
        </w:rPr>
        <w:t>Projekt</w:t>
      </w:r>
      <w:r w:rsidRPr="00EA755D">
        <w:rPr>
          <w:rFonts w:asciiTheme="minorHAnsi" w:hAnsiTheme="minorHAnsi" w:cstheme="minorHAnsi"/>
        </w:rPr>
        <w:t xml:space="preserve"> będzie uważan</w:t>
      </w:r>
      <w:r w:rsidR="00A00D23">
        <w:rPr>
          <w:rFonts w:asciiTheme="minorHAnsi" w:hAnsiTheme="minorHAnsi" w:cstheme="minorHAnsi"/>
        </w:rPr>
        <w:t>y</w:t>
      </w:r>
      <w:r w:rsidRPr="00EA755D">
        <w:rPr>
          <w:rFonts w:asciiTheme="minorHAnsi" w:hAnsiTheme="minorHAnsi" w:cstheme="minorHAnsi"/>
        </w:rPr>
        <w:t xml:space="preserve"> za wykonan</w:t>
      </w:r>
      <w:r w:rsidR="00A00D23">
        <w:rPr>
          <w:rFonts w:asciiTheme="minorHAnsi" w:hAnsiTheme="minorHAnsi" w:cstheme="minorHAnsi"/>
        </w:rPr>
        <w:t>y</w:t>
      </w:r>
      <w:r w:rsidRPr="00EA755D">
        <w:rPr>
          <w:rFonts w:asciiTheme="minorHAnsi" w:hAnsiTheme="minorHAnsi" w:cstheme="minorHAnsi"/>
        </w:rPr>
        <w:t xml:space="preserve"> z opóźnieniem rodzącym obowiązek zapłaty kary umownej na pisemne żądanie Zamawiającego.</w:t>
      </w:r>
    </w:p>
    <w:p w14:paraId="30C79E46" w14:textId="3946CFC0" w:rsidR="001B1C31" w:rsidRPr="00EA755D" w:rsidRDefault="00A00D23" w:rsidP="0040086A">
      <w:pPr>
        <w:numPr>
          <w:ilvl w:val="0"/>
          <w:numId w:val="166"/>
        </w:numPr>
        <w:tabs>
          <w:tab w:val="clear" w:pos="360"/>
          <w:tab w:val="num" w:pos="284"/>
        </w:tabs>
        <w:spacing w:after="0" w:line="300" w:lineRule="auto"/>
        <w:ind w:left="284" w:right="-3" w:hanging="426"/>
        <w:jc w:val="both"/>
        <w:rPr>
          <w:rFonts w:asciiTheme="minorHAnsi" w:hAnsiTheme="minorHAnsi" w:cstheme="minorHAnsi"/>
        </w:rPr>
      </w:pPr>
      <w:r>
        <w:rPr>
          <w:rFonts w:asciiTheme="minorHAnsi" w:hAnsiTheme="minorHAnsi" w:cstheme="minorHAnsi"/>
        </w:rPr>
        <w:lastRenderedPageBreak/>
        <w:t>Projekt</w:t>
      </w:r>
      <w:r w:rsidR="001B1C31" w:rsidRPr="00EA755D">
        <w:rPr>
          <w:rFonts w:asciiTheme="minorHAnsi" w:hAnsiTheme="minorHAnsi" w:cstheme="minorHAnsi"/>
        </w:rPr>
        <w:t xml:space="preserve"> zostanie dostarczon</w:t>
      </w:r>
      <w:r>
        <w:rPr>
          <w:rFonts w:asciiTheme="minorHAnsi" w:hAnsiTheme="minorHAnsi" w:cstheme="minorHAnsi"/>
        </w:rPr>
        <w:t>y</w:t>
      </w:r>
      <w:r w:rsidR="001B1C31" w:rsidRPr="00EA755D">
        <w:rPr>
          <w:rFonts w:asciiTheme="minorHAnsi" w:hAnsiTheme="minorHAnsi" w:cstheme="minorHAnsi"/>
        </w:rPr>
        <w:t xml:space="preserve"> przez Wykonawcę do siedziby Zamawiającego</w:t>
      </w:r>
      <w:r w:rsidR="001B1C31">
        <w:rPr>
          <w:rFonts w:asciiTheme="minorHAnsi" w:hAnsiTheme="minorHAnsi" w:cstheme="minorHAnsi"/>
        </w:rPr>
        <w:t xml:space="preserve"> </w:t>
      </w:r>
      <w:r w:rsidR="001B1C31" w:rsidRPr="00EA755D">
        <w:rPr>
          <w:rFonts w:asciiTheme="minorHAnsi" w:hAnsiTheme="minorHAnsi" w:cstheme="minorHAnsi"/>
        </w:rPr>
        <w:t>w</w:t>
      </w:r>
      <w:r w:rsidR="001B1C31">
        <w:rPr>
          <w:rFonts w:asciiTheme="minorHAnsi" w:hAnsiTheme="minorHAnsi" w:cstheme="minorHAnsi"/>
        </w:rPr>
        <w:t xml:space="preserve"> </w:t>
      </w:r>
      <w:r w:rsidR="001B1C31" w:rsidRPr="00EA755D">
        <w:rPr>
          <w:rFonts w:asciiTheme="minorHAnsi" w:hAnsiTheme="minorHAnsi" w:cstheme="minorHAnsi"/>
        </w:rPr>
        <w:t>czterech</w:t>
      </w:r>
      <w:r w:rsidR="001B1C31">
        <w:rPr>
          <w:rFonts w:asciiTheme="minorHAnsi" w:hAnsiTheme="minorHAnsi" w:cstheme="minorHAnsi"/>
        </w:rPr>
        <w:t xml:space="preserve"> </w:t>
      </w:r>
      <w:r w:rsidR="001B1C31" w:rsidRPr="00EA755D">
        <w:rPr>
          <w:rFonts w:asciiTheme="minorHAnsi" w:hAnsiTheme="minorHAnsi" w:cstheme="minorHAnsi"/>
        </w:rPr>
        <w:t xml:space="preserve">ponumerowanych egzemplarzach papierowych, złożonych do formatu A4 (w tym egzemplarz nr 1 </w:t>
      </w:r>
      <w:r w:rsidR="001B1C31">
        <w:rPr>
          <w:rFonts w:asciiTheme="minorHAnsi" w:hAnsiTheme="minorHAnsi" w:cstheme="minorHAnsi"/>
        </w:rPr>
        <w:br/>
      </w:r>
      <w:r w:rsidR="001B1C31" w:rsidRPr="00EA755D">
        <w:rPr>
          <w:rFonts w:asciiTheme="minorHAnsi" w:hAnsiTheme="minorHAnsi" w:cstheme="minorHAnsi"/>
        </w:rPr>
        <w:t>z</w:t>
      </w:r>
      <w:r w:rsidR="001B1C31">
        <w:rPr>
          <w:rFonts w:asciiTheme="minorHAnsi" w:hAnsiTheme="minorHAnsi" w:cstheme="minorHAnsi"/>
        </w:rPr>
        <w:t xml:space="preserve"> </w:t>
      </w:r>
      <w:r w:rsidR="001B1C31" w:rsidRPr="00EA755D">
        <w:rPr>
          <w:rFonts w:asciiTheme="minorHAnsi" w:hAnsiTheme="minorHAnsi" w:cstheme="minorHAnsi"/>
        </w:rPr>
        <w:t>orygina</w:t>
      </w:r>
      <w:r w:rsidR="001B1C31">
        <w:rPr>
          <w:rFonts w:asciiTheme="minorHAnsi" w:hAnsiTheme="minorHAnsi" w:cstheme="minorHAnsi"/>
        </w:rPr>
        <w:t>łami</w:t>
      </w:r>
      <w:r w:rsidR="001B1C31" w:rsidRPr="00EA755D">
        <w:rPr>
          <w:rFonts w:asciiTheme="minorHAnsi" w:hAnsiTheme="minorHAnsi" w:cstheme="minorHAnsi"/>
        </w:rPr>
        <w:t xml:space="preserve"> wszystkich decyzji, pozwoleń, postanowień, uzgodnień, opinii, stanowisk, warunków </w:t>
      </w:r>
      <w:r w:rsidR="001B1C31">
        <w:rPr>
          <w:rFonts w:asciiTheme="minorHAnsi" w:hAnsiTheme="minorHAnsi" w:cstheme="minorHAnsi"/>
        </w:rPr>
        <w:br/>
      </w:r>
      <w:r w:rsidR="001B1C31" w:rsidRPr="00EA755D">
        <w:rPr>
          <w:rFonts w:asciiTheme="minorHAnsi" w:hAnsiTheme="minorHAnsi" w:cstheme="minorHAnsi"/>
        </w:rPr>
        <w:t>i</w:t>
      </w:r>
      <w:r w:rsidR="001B1C31">
        <w:rPr>
          <w:rFonts w:asciiTheme="minorHAnsi" w:hAnsiTheme="minorHAnsi" w:cstheme="minorHAnsi"/>
        </w:rPr>
        <w:t xml:space="preserve"> </w:t>
      </w:r>
      <w:r w:rsidR="001B1C31" w:rsidRPr="00EA755D">
        <w:rPr>
          <w:rFonts w:asciiTheme="minorHAnsi" w:hAnsiTheme="minorHAnsi" w:cstheme="minorHAnsi"/>
        </w:rPr>
        <w:t>innych pism) oraz 2 nośnikach elektronicznych USB. Wersja elektroniczna musi zawierać wersje w formatach:</w:t>
      </w:r>
    </w:p>
    <w:p w14:paraId="750FBF37"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zeskanowany kolorowy obraz dokumentacji z pieczątkami i podpisami (wszystkie elementy dokumentacji),</w:t>
      </w:r>
    </w:p>
    <w:p w14:paraId="78278E5F"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PDF – wygenerowany z warstwami i tekstem (wszystkie elementy dokumentacji),</w:t>
      </w:r>
    </w:p>
    <w:p w14:paraId="208DDA36" w14:textId="326506CA" w:rsidR="001B1C31" w:rsidRPr="00EA755D" w:rsidRDefault="001B1C31" w:rsidP="0040086A">
      <w:pPr>
        <w:spacing w:after="0" w:line="300" w:lineRule="auto"/>
        <w:ind w:left="851" w:hanging="567"/>
        <w:rPr>
          <w:rFonts w:asciiTheme="minorHAnsi" w:hAnsiTheme="minorHAnsi" w:cstheme="minorHAnsi"/>
        </w:rPr>
      </w:pPr>
      <w:r w:rsidRPr="0078212D">
        <w:rPr>
          <w:rFonts w:asciiTheme="minorHAnsi" w:hAnsiTheme="minorHAnsi" w:cstheme="minorHAnsi"/>
        </w:rPr>
        <w:t>DOC</w:t>
      </w:r>
      <w:r w:rsidR="009D1256" w:rsidRPr="0078212D">
        <w:rPr>
          <w:rFonts w:asciiTheme="minorHAnsi" w:hAnsiTheme="minorHAnsi" w:cstheme="minorHAnsi"/>
        </w:rPr>
        <w:t>X</w:t>
      </w:r>
      <w:r w:rsidRPr="00EA755D">
        <w:rPr>
          <w:rFonts w:asciiTheme="minorHAnsi" w:hAnsiTheme="minorHAnsi" w:cstheme="minorHAnsi"/>
        </w:rPr>
        <w:t xml:space="preserve"> – wszystkie części tekstowe dokumentacji takie jak opisy techniczne, specyfikacje techniczne wykonania i odbioru robot budowlanych,</w:t>
      </w:r>
    </w:p>
    <w:p w14:paraId="7CF8FB4B" w14:textId="77777777" w:rsidR="001B1C31" w:rsidRPr="00EA755D"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KST – przedmiary i kosztorysy,</w:t>
      </w:r>
    </w:p>
    <w:p w14:paraId="76CD567E" w14:textId="77777777" w:rsidR="001B1C31" w:rsidRPr="00772F93" w:rsidRDefault="001B1C31" w:rsidP="0040086A">
      <w:pPr>
        <w:spacing w:after="0" w:line="300" w:lineRule="auto"/>
        <w:ind w:left="851" w:hanging="567"/>
        <w:rPr>
          <w:rFonts w:asciiTheme="minorHAnsi" w:hAnsiTheme="minorHAnsi" w:cstheme="minorHAnsi"/>
        </w:rPr>
      </w:pPr>
      <w:r w:rsidRPr="00EA755D">
        <w:rPr>
          <w:rFonts w:asciiTheme="minorHAnsi" w:hAnsiTheme="minorHAnsi" w:cstheme="minorHAnsi"/>
        </w:rPr>
        <w:t>DWG – z zachowaniem układu warstw (wszystkie rysunki).</w:t>
      </w:r>
    </w:p>
    <w:p w14:paraId="3E7C0F7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6</w:t>
      </w:r>
    </w:p>
    <w:p w14:paraId="386B2805"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Organizacja procesu budowlanego</w:t>
      </w:r>
    </w:p>
    <w:p w14:paraId="01EB1A1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może przystąpić do robót budowlanych wyłącznie po przekazaniu terenu robót.</w:t>
      </w:r>
    </w:p>
    <w:p w14:paraId="3354A8C4"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Przekazany teren robót podlega ochronie przez Wykonawcę od kradzieży, pożaru i innych zdarzeń w zakresie zachowania pierwotnego stanu technicznego. </w:t>
      </w:r>
    </w:p>
    <w:p w14:paraId="51DB3AD3"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626C9667"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Roboty będą uważane za zakończone i odebrane po podpisaniu przez Strony protokołu odbioru końcowego robót.</w:t>
      </w:r>
    </w:p>
    <w:p w14:paraId="7AD2E0E1"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oświadcza, że przed podpisaniem niniejszej umowy zapoznał się z miejscem wykonywania Przedmiotu umowy, warunkami technicznymi oraz wszelkimi dokumentami niezbędnymi do wykonania Przedmiotu umowy, w szczególności z PFU, a także otrzymał od Zamawiającego wszelkie żądane wyjaśnienia i dokumenty i nie wnosi w tym zakresie żadnych uwag i zastrzeżeń.</w:t>
      </w:r>
    </w:p>
    <w:p w14:paraId="070A146C"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podwykonawców i dalszych podwykonawców.</w:t>
      </w:r>
    </w:p>
    <w:p w14:paraId="28BE304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Pr>
          <w:rFonts w:cstheme="minorHAnsi"/>
        </w:rPr>
        <w:t>3</w:t>
      </w:r>
      <w:r w:rsidRPr="00EA755D">
        <w:rPr>
          <w:rFonts w:cstheme="minorHAnsi"/>
        </w:rPr>
        <w:t>50 000,00 zł.</w:t>
      </w:r>
    </w:p>
    <w:p w14:paraId="234FD53D" w14:textId="77777777" w:rsidR="001B1C31" w:rsidRPr="00EA755D" w:rsidRDefault="001B1C31" w:rsidP="0040086A">
      <w:pPr>
        <w:pStyle w:val="Akapitzlist"/>
        <w:numPr>
          <w:ilvl w:val="3"/>
          <w:numId w:val="142"/>
        </w:numPr>
        <w:spacing w:after="0" w:line="300" w:lineRule="auto"/>
        <w:ind w:left="284" w:hanging="284"/>
        <w:contextualSpacing/>
        <w:jc w:val="both"/>
        <w:rPr>
          <w:rFonts w:cstheme="minorHAnsi"/>
        </w:rPr>
      </w:pPr>
      <w:r w:rsidRPr="00EA755D">
        <w:rPr>
          <w:rFonts w:cstheme="minorHAnsi"/>
        </w:rPr>
        <w:t>Poświadczona za zgodność z oryginałem kopia ww. polisy stanowi załącznik nr 3 do niniejszej umowy.</w:t>
      </w:r>
    </w:p>
    <w:p w14:paraId="48B441C7"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7</w:t>
      </w:r>
    </w:p>
    <w:p w14:paraId="464C471C"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Materiały budowlane</w:t>
      </w:r>
    </w:p>
    <w:p w14:paraId="7750D283"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 xml:space="preserve">Materiały i urządzenia użyte do realizacji Przedmiotu umowy muszą być nowe, wprowadzone do obrotu, udostępnione na rynku lub dopuszczone do jednostkowego stosowania w budownictwie zgodnie z art. 10 Prawa budowlanego i ustawą z dnia 16 kwietnia 2004 r. o wyrobach budowlanych </w:t>
      </w:r>
      <w:r w:rsidRPr="00EA755D">
        <w:rPr>
          <w:rFonts w:cstheme="minorHAnsi"/>
        </w:rPr>
        <w:lastRenderedPageBreak/>
        <w:t>oraz spełniających parametry techniczne określone w dokumentacji projektowej i szczegółowej specyfikacji technicznej wykonania i odbioru robót budowlanych</w:t>
      </w:r>
      <w:r>
        <w:rPr>
          <w:rFonts w:cstheme="minorHAnsi"/>
        </w:rPr>
        <w:t>.</w:t>
      </w:r>
    </w:p>
    <w:p w14:paraId="72A8E785"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zobowiązuje się wykonać Przedmiot umowy przy użyciu materiałów zgodnych z PFU i Projektem.</w:t>
      </w:r>
    </w:p>
    <w:p w14:paraId="54C6C3F0"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zrealizuje roboty przy użyciu własnych narzędzi oraz z materiałów własnych tj. zakupionych przez siebie, w ramach wynagrodzenia wskazanego w niniejszej umowie.</w:t>
      </w:r>
    </w:p>
    <w:p w14:paraId="6857BA4F"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w przypadku powstania szkody ponosi odpowiedzialność, w tym materialną za użyte przez siebie materiały i surowce.</w:t>
      </w:r>
    </w:p>
    <w:p w14:paraId="089346AA"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Wykonawca co najmniej na 10 dni przed planowanym wbudowaniem materiałów budowalnych zobowiązany jest złożyć Zamawiającemu lub działającemu w jego imieniu Inspektorowi nadzoru inwestorskiego (dalej: Inspektor), wniosek o zatwierdzenie tych materiałów, załączając dokumentację potwierdzającą jakość i dopuszczenie do stosowania w budownictwie danego materiału, wskazując też jego przeznaczenie.</w:t>
      </w:r>
    </w:p>
    <w:p w14:paraId="150A92B2"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Zamawiający lub Inspektor zatwierdzi materiały budowlane w terminie 3 dni roboczych od dnia otrzymania wniosku.</w:t>
      </w:r>
    </w:p>
    <w:p w14:paraId="51AA6D36" w14:textId="77777777" w:rsidR="001B1C31" w:rsidRPr="00EA755D"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odmowy zatwierdzenia materiałów do użycia z przyczyn ich niezgodności z przepisami Prawa budowalnego, Wykonawca w terminie 3 dni od dnia odmowy, złoży ponownie wniosek uwzględniający uwagi Zamawiającego lub Inspektora.</w:t>
      </w:r>
    </w:p>
    <w:p w14:paraId="122C9373" w14:textId="77777777" w:rsidR="001B1C31" w:rsidRPr="004E17C6" w:rsidRDefault="001B1C31" w:rsidP="0040086A">
      <w:pPr>
        <w:pStyle w:val="Akapitzlist"/>
        <w:numPr>
          <w:ilvl w:val="0"/>
          <w:numId w:val="171"/>
        </w:numPr>
        <w:spacing w:after="0" w:line="300" w:lineRule="auto"/>
        <w:ind w:left="284" w:hanging="284"/>
        <w:contextualSpacing/>
        <w:jc w:val="both"/>
        <w:rPr>
          <w:rFonts w:cstheme="minorHAnsi"/>
        </w:rPr>
      </w:pPr>
      <w:r w:rsidRPr="00EA755D">
        <w:rPr>
          <w:rFonts w:cstheme="minorHAnsi"/>
        </w:rPr>
        <w:t>W przypadku wykonania prac z użyciem materiałów lub urządzeń niezatwierdzonych zgodnie z ust. 5 – 6, Wykonawca ponosi ryzyko nakazania przez Zamawiającego ponownego wykonania prac w terminie wskazanym w § 2 ust. 4 i 5 oraz doprowadzenia robót do zgodności z warunkami Umowy, PFU i Projektem.</w:t>
      </w:r>
    </w:p>
    <w:p w14:paraId="53216CA8"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 8</w:t>
      </w:r>
    </w:p>
    <w:p w14:paraId="4452469E" w14:textId="77777777" w:rsidR="001B1C31" w:rsidRPr="00EA755D" w:rsidRDefault="001B1C31" w:rsidP="0040086A">
      <w:pPr>
        <w:spacing w:after="0" w:line="300" w:lineRule="auto"/>
        <w:contextualSpacing/>
        <w:jc w:val="center"/>
        <w:rPr>
          <w:rFonts w:asciiTheme="minorHAnsi" w:hAnsiTheme="minorHAnsi" w:cstheme="minorHAnsi"/>
          <w:b/>
          <w:bCs/>
          <w:color w:val="auto"/>
        </w:rPr>
      </w:pPr>
      <w:r w:rsidRPr="00EA755D">
        <w:rPr>
          <w:rFonts w:asciiTheme="minorHAnsi" w:hAnsiTheme="minorHAnsi" w:cstheme="minorHAnsi"/>
          <w:b/>
          <w:bCs/>
          <w:color w:val="auto"/>
        </w:rPr>
        <w:t>Bezpieczeństwo i higiena pracy</w:t>
      </w:r>
    </w:p>
    <w:p w14:paraId="236BF038"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odpowiada za sprawy związane z bezpieczeństwem, higieną pracy i ochroną przeciwpożarową w związku z prowadzonymi pracami i za odpowiednie zabezpieczenie terenu robót.</w:t>
      </w:r>
    </w:p>
    <w:p w14:paraId="7EEB5F7E" w14:textId="77777777" w:rsidR="001B1C31" w:rsidRPr="00EA755D" w:rsidRDefault="001B1C31" w:rsidP="0040086A">
      <w:pPr>
        <w:pStyle w:val="Akapitzlist"/>
        <w:numPr>
          <w:ilvl w:val="3"/>
          <w:numId w:val="144"/>
        </w:numPr>
        <w:spacing w:after="0" w:line="300" w:lineRule="auto"/>
        <w:ind w:left="284" w:hanging="284"/>
        <w:contextualSpacing/>
        <w:jc w:val="both"/>
        <w:rPr>
          <w:rFonts w:cstheme="minorHAnsi"/>
        </w:rPr>
      </w:pPr>
      <w:r w:rsidRPr="00EA755D">
        <w:rPr>
          <w:rFonts w:cstheme="minorHAnsi"/>
        </w:rPr>
        <w:t>Wykonawca zobowiązuje się do:</w:t>
      </w:r>
    </w:p>
    <w:p w14:paraId="26BB6C19"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F2EB05A"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realizacji prac oraz nadzoru w trakcie wykonywania prac elektrycznych przez osobę z uprawnieniami elektrycznymi,</w:t>
      </w:r>
    </w:p>
    <w:p w14:paraId="3D30728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06A61BAE" w14:textId="1FF4A720"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w:t>
      </w:r>
      <w:r w:rsidR="00EB1AAD">
        <w:rPr>
          <w:rFonts w:cstheme="minorHAnsi"/>
        </w:rPr>
        <w:t>;</w:t>
      </w:r>
    </w:p>
    <w:p w14:paraId="2D80A101"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lastRenderedPageBreak/>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3AAD5F15"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2825798E" w14:textId="77777777" w:rsidR="001B1C31" w:rsidRPr="00EA755D"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40B4F6A8" w14:textId="77777777" w:rsidR="001B1C31" w:rsidRPr="00772F93" w:rsidRDefault="001B1C31" w:rsidP="0040086A">
      <w:pPr>
        <w:pStyle w:val="Akapitzlist"/>
        <w:numPr>
          <w:ilvl w:val="1"/>
          <w:numId w:val="145"/>
        </w:numPr>
        <w:spacing w:after="0" w:line="300" w:lineRule="auto"/>
        <w:ind w:left="709" w:hanging="283"/>
        <w:contextualSpacing/>
        <w:jc w:val="both"/>
        <w:rPr>
          <w:rFonts w:cstheme="minorHAnsi"/>
        </w:rPr>
      </w:pPr>
      <w:r w:rsidRPr="00EA755D">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79675C1A" w14:textId="77777777" w:rsidR="001B1C31" w:rsidRPr="006D2BD7"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 9</w:t>
      </w:r>
    </w:p>
    <w:p w14:paraId="0D453FD1"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6D2BD7">
        <w:rPr>
          <w:rFonts w:asciiTheme="minorHAnsi" w:hAnsiTheme="minorHAnsi" w:cstheme="minorHAnsi"/>
          <w:b/>
          <w:bCs/>
          <w:sz w:val="22"/>
          <w:szCs w:val="22"/>
        </w:rPr>
        <w:t>Obowiązki wynikające z klauzuli społecznej.</w:t>
      </w:r>
    </w:p>
    <w:p w14:paraId="34ADFDD5" w14:textId="77777777" w:rsidR="001B1C31" w:rsidRPr="00EA755D" w:rsidRDefault="001B1C31" w:rsidP="0040086A">
      <w:pPr>
        <w:numPr>
          <w:ilvl w:val="0"/>
          <w:numId w:val="51"/>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przedmiotowym postępowaniu stosuje klauzulę społeczną na podstawie art. 95 PZP.</w:t>
      </w:r>
    </w:p>
    <w:p w14:paraId="2213C355" w14:textId="77777777" w:rsidR="005D5F07" w:rsidRDefault="005D5F07" w:rsidP="0040086A">
      <w:pPr>
        <w:pStyle w:val="Akapitzlist"/>
        <w:numPr>
          <w:ilvl w:val="0"/>
          <w:numId w:val="37"/>
        </w:numPr>
        <w:spacing w:after="0" w:line="300" w:lineRule="auto"/>
        <w:ind w:left="284" w:hanging="426"/>
        <w:jc w:val="both"/>
        <w:rPr>
          <w:rFonts w:cstheme="minorHAnsi"/>
          <w:lang w:eastAsia="de-DE"/>
        </w:rPr>
      </w:pPr>
      <w:bookmarkStart w:id="36" w:name="_Hlk139360257"/>
      <w:r w:rsidRPr="00A70CBE">
        <w:rPr>
          <w:rFonts w:eastAsia="Calibri" w:cstheme="minorHAnsi"/>
          <w:color w:val="00000A"/>
          <w:lang w:eastAsia="de-DE"/>
        </w:rPr>
        <w:t xml:space="preserve">Zamawiający wymaga, aby </w:t>
      </w:r>
      <w:r>
        <w:rPr>
          <w:rFonts w:eastAsia="Calibri" w:cstheme="minorHAnsi"/>
          <w:color w:val="00000A"/>
          <w:lang w:eastAsia="de-DE"/>
        </w:rPr>
        <w:t xml:space="preserve">osoba </w:t>
      </w:r>
      <w:r w:rsidRPr="00A37633">
        <w:rPr>
          <w:rFonts w:eastAsia="Calibri" w:cstheme="minorHAnsi"/>
          <w:color w:val="00000A"/>
          <w:lang w:eastAsia="de-DE"/>
        </w:rPr>
        <w:t>posiadając</w:t>
      </w:r>
      <w:r>
        <w:rPr>
          <w:rFonts w:eastAsia="Calibri" w:cstheme="minorHAnsi"/>
          <w:color w:val="00000A"/>
          <w:lang w:eastAsia="de-DE"/>
        </w:rPr>
        <w:t>a</w:t>
      </w:r>
      <w:r w:rsidRPr="00A37633">
        <w:rPr>
          <w:rFonts w:eastAsia="Calibri" w:cstheme="minorHAnsi"/>
          <w:color w:val="00000A"/>
          <w:lang w:eastAsia="de-DE"/>
        </w:rPr>
        <w:t xml:space="preserve"> uprawnienia budowlane do kierowania robotami budowlanymi bez ograniczeń dla specjalności</w:t>
      </w:r>
      <w:r>
        <w:rPr>
          <w:rFonts w:eastAsia="Calibri" w:cstheme="minorHAnsi"/>
          <w:color w:val="00000A"/>
          <w:lang w:eastAsia="de-DE"/>
        </w:rPr>
        <w:t xml:space="preserve"> </w:t>
      </w:r>
      <w:r w:rsidRPr="0040086A">
        <w:rPr>
          <w:rFonts w:cstheme="minorHAnsi"/>
          <w:lang w:eastAsia="de-DE"/>
        </w:rPr>
        <w:t>instalacyjnej w zakresie sieci, instalacji i urządzeń elektrycznych i elektroenergetycznych</w:t>
      </w:r>
      <w:r>
        <w:rPr>
          <w:rFonts w:cstheme="minorHAnsi"/>
          <w:lang w:eastAsia="de-DE"/>
        </w:rPr>
        <w:t>, wykonująca czynności tj.:</w:t>
      </w:r>
    </w:p>
    <w:p w14:paraId="6B3948DA"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protokolarne przejęcie od inwestora i odpowiednie zabezpieczenie terenu</w:t>
      </w:r>
      <w:r>
        <w:rPr>
          <w:rFonts w:cstheme="minorHAnsi"/>
          <w:lang w:eastAsia="de-DE"/>
        </w:rPr>
        <w:t xml:space="preserve"> </w:t>
      </w:r>
      <w:r w:rsidRPr="00221D81">
        <w:rPr>
          <w:rFonts w:cstheme="minorHAnsi"/>
          <w:lang w:eastAsia="de-DE"/>
        </w:rPr>
        <w:t>budowy wraz ze znajdującymi się na nim obiektami budowlanymi, urządzeniami</w:t>
      </w:r>
      <w:r>
        <w:rPr>
          <w:rFonts w:cstheme="minorHAnsi"/>
          <w:lang w:eastAsia="de-DE"/>
        </w:rPr>
        <w:t xml:space="preserve"> </w:t>
      </w:r>
      <w:r w:rsidRPr="00221D81">
        <w:rPr>
          <w:rFonts w:cstheme="minorHAnsi"/>
          <w:lang w:eastAsia="de-DE"/>
        </w:rPr>
        <w:t>technicznymi i stałymi punktami osnowy geodezyjnej oraz podlegającymi</w:t>
      </w:r>
      <w:r>
        <w:rPr>
          <w:rFonts w:cstheme="minorHAnsi"/>
          <w:lang w:eastAsia="de-DE"/>
        </w:rPr>
        <w:t xml:space="preserve"> </w:t>
      </w:r>
      <w:r w:rsidRPr="00221D81">
        <w:rPr>
          <w:rFonts w:cstheme="minorHAnsi"/>
          <w:lang w:eastAsia="de-DE"/>
        </w:rPr>
        <w:t>ochronie elementami środowiska przyrodniczego i kulturowego;</w:t>
      </w:r>
    </w:p>
    <w:p w14:paraId="0FACBD26"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prowadzenie dokumentacji budowy;</w:t>
      </w:r>
    </w:p>
    <w:p w14:paraId="70E10849"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zapewnienie geodezyjnego wytyczenia obiektu oraz zorganizowanie budowy</w:t>
      </w:r>
      <w:r>
        <w:rPr>
          <w:rFonts w:cstheme="minorHAnsi"/>
          <w:lang w:eastAsia="de-DE"/>
        </w:rPr>
        <w:t xml:space="preserve"> </w:t>
      </w:r>
      <w:r w:rsidRPr="00221D81">
        <w:rPr>
          <w:rFonts w:cstheme="minorHAnsi"/>
          <w:lang w:eastAsia="de-DE"/>
        </w:rPr>
        <w:t>i kierowanie budową obiektu budowlanego w sposób zgodny z projektem lub</w:t>
      </w:r>
      <w:r>
        <w:rPr>
          <w:rFonts w:cstheme="minorHAnsi"/>
          <w:lang w:eastAsia="de-DE"/>
        </w:rPr>
        <w:t xml:space="preserve"> </w:t>
      </w:r>
      <w:r w:rsidRPr="00221D81">
        <w:rPr>
          <w:rFonts w:cstheme="minorHAnsi"/>
          <w:lang w:eastAsia="de-DE"/>
        </w:rPr>
        <w:t>pozwoleniem na budowę, przepisami, w tym techniczno-budowlanymi, oraz</w:t>
      </w:r>
      <w:r>
        <w:rPr>
          <w:rFonts w:cstheme="minorHAnsi"/>
          <w:lang w:eastAsia="de-DE"/>
        </w:rPr>
        <w:t xml:space="preserve"> </w:t>
      </w:r>
      <w:r w:rsidRPr="00221D81">
        <w:rPr>
          <w:rFonts w:cstheme="minorHAnsi"/>
          <w:lang w:eastAsia="de-DE"/>
        </w:rPr>
        <w:t>przepisami bezpieczeństwa i higieny pracy;</w:t>
      </w:r>
    </w:p>
    <w:p w14:paraId="0407BC2E" w14:textId="77777777" w:rsidR="005D5F07" w:rsidRPr="00221D81"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realizacji zadań zapobiegających zagrożeniom bezpieczeństwa</w:t>
      </w:r>
      <w:r>
        <w:rPr>
          <w:rFonts w:cstheme="minorHAnsi"/>
          <w:lang w:eastAsia="de-DE"/>
        </w:rPr>
        <w:t xml:space="preserve"> </w:t>
      </w:r>
      <w:r w:rsidRPr="00221D81">
        <w:rPr>
          <w:rFonts w:cstheme="minorHAnsi"/>
          <w:lang w:eastAsia="de-DE"/>
        </w:rPr>
        <w:t>i ochrony zdrowia:</w:t>
      </w:r>
    </w:p>
    <w:p w14:paraId="37CAD44D" w14:textId="77777777" w:rsidR="005D5F07"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opracowywaniu technicznych lub organizacyjnych założeń</w:t>
      </w:r>
      <w:r>
        <w:rPr>
          <w:rFonts w:cstheme="minorHAnsi"/>
          <w:lang w:eastAsia="de-DE"/>
        </w:rPr>
        <w:t xml:space="preserve"> </w:t>
      </w:r>
      <w:r w:rsidRPr="00137CED">
        <w:rPr>
          <w:rFonts w:cstheme="minorHAnsi"/>
          <w:lang w:eastAsia="de-DE"/>
        </w:rPr>
        <w:t>planowanych robót budowlanych</w:t>
      </w:r>
      <w:r>
        <w:rPr>
          <w:rFonts w:cstheme="minorHAnsi"/>
          <w:lang w:eastAsia="de-DE"/>
        </w:rPr>
        <w:t xml:space="preserve"> </w:t>
      </w:r>
      <w:r w:rsidRPr="00137CED">
        <w:rPr>
          <w:rFonts w:cstheme="minorHAnsi"/>
          <w:lang w:eastAsia="de-DE"/>
        </w:rPr>
        <w:t>lub ich poszczególnych etapów, które</w:t>
      </w:r>
      <w:r>
        <w:rPr>
          <w:rFonts w:cstheme="minorHAnsi"/>
          <w:lang w:eastAsia="de-DE"/>
        </w:rPr>
        <w:t xml:space="preserve"> </w:t>
      </w:r>
      <w:r w:rsidRPr="00137CED">
        <w:rPr>
          <w:rFonts w:cstheme="minorHAnsi"/>
          <w:lang w:eastAsia="de-DE"/>
        </w:rPr>
        <w:t>mają być prowadzone jednocześnie lub kolejno,</w:t>
      </w:r>
    </w:p>
    <w:p w14:paraId="7B3F7286" w14:textId="77777777" w:rsidR="005D5F07" w:rsidRPr="00137CED" w:rsidRDefault="005D5F07" w:rsidP="0040086A">
      <w:pPr>
        <w:pStyle w:val="Akapitzlist"/>
        <w:numPr>
          <w:ilvl w:val="0"/>
          <w:numId w:val="187"/>
        </w:numPr>
        <w:spacing w:after="0" w:line="300" w:lineRule="auto"/>
        <w:ind w:left="1418" w:hanging="284"/>
        <w:jc w:val="both"/>
        <w:rPr>
          <w:rFonts w:cstheme="minorHAnsi"/>
          <w:lang w:eastAsia="de-DE"/>
        </w:rPr>
      </w:pPr>
      <w:r w:rsidRPr="00137CED">
        <w:rPr>
          <w:rFonts w:cstheme="minorHAnsi"/>
          <w:lang w:eastAsia="de-DE"/>
        </w:rPr>
        <w:t>przy planowaniu czasu wymaganego do zakończenia robót budowlanych</w:t>
      </w:r>
      <w:r>
        <w:rPr>
          <w:rFonts w:cstheme="minorHAnsi"/>
          <w:lang w:eastAsia="de-DE"/>
        </w:rPr>
        <w:t xml:space="preserve"> </w:t>
      </w:r>
      <w:r w:rsidRPr="00137CED">
        <w:rPr>
          <w:rFonts w:cstheme="minorHAnsi"/>
          <w:lang w:eastAsia="de-DE"/>
        </w:rPr>
        <w:t>lub ich poszczególnych etapów;</w:t>
      </w:r>
    </w:p>
    <w:p w14:paraId="4C1975BE"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221D81">
        <w:rPr>
          <w:rFonts w:cstheme="minorHAnsi"/>
          <w:lang w:eastAsia="de-DE"/>
        </w:rPr>
        <w:t>koordynowanie działań zapewniających przestrzeganie podczas wykonywania</w:t>
      </w:r>
      <w:r>
        <w:rPr>
          <w:rFonts w:cstheme="minorHAnsi"/>
          <w:lang w:eastAsia="de-DE"/>
        </w:rPr>
        <w:t xml:space="preserve"> </w:t>
      </w:r>
      <w:r w:rsidRPr="00137CED">
        <w:rPr>
          <w:rFonts w:cstheme="minorHAnsi"/>
          <w:lang w:eastAsia="de-DE"/>
        </w:rPr>
        <w:t>robót budowlanych zasad bezpieczeństwa i ochrony zdrowia zawartych</w:t>
      </w:r>
      <w:r>
        <w:rPr>
          <w:rFonts w:cstheme="minorHAnsi"/>
          <w:lang w:eastAsia="de-DE"/>
        </w:rPr>
        <w:t xml:space="preserve"> </w:t>
      </w:r>
      <w:r w:rsidRPr="00137CED">
        <w:rPr>
          <w:rFonts w:cstheme="minorHAnsi"/>
          <w:lang w:eastAsia="de-DE"/>
        </w:rPr>
        <w:t>w przepisach, o których mowa w art. 21a ust. 3</w:t>
      </w:r>
      <w:r>
        <w:rPr>
          <w:rFonts w:cstheme="minorHAnsi"/>
          <w:lang w:eastAsia="de-DE"/>
        </w:rPr>
        <w:t xml:space="preserve"> ustawy Prawo Budowlane</w:t>
      </w:r>
      <w:r w:rsidRPr="00137CED">
        <w:rPr>
          <w:rFonts w:cstheme="minorHAnsi"/>
          <w:lang w:eastAsia="de-DE"/>
        </w:rPr>
        <w:t>, oraz w planie bezpieczeństwa</w:t>
      </w:r>
      <w:r>
        <w:rPr>
          <w:rFonts w:cstheme="minorHAnsi"/>
          <w:lang w:eastAsia="de-DE"/>
        </w:rPr>
        <w:t xml:space="preserve"> </w:t>
      </w:r>
      <w:r w:rsidRPr="00137CED">
        <w:rPr>
          <w:rFonts w:cstheme="minorHAnsi"/>
          <w:lang w:eastAsia="de-DE"/>
        </w:rPr>
        <w:t>i ochrony zdrowia;</w:t>
      </w:r>
    </w:p>
    <w:p w14:paraId="07C6C5A1"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lastRenderedPageBreak/>
        <w:t>wprowadzanie niezbędnych zmian w informacji, o której mowa w art. 20 ust. 1</w:t>
      </w:r>
      <w:r>
        <w:rPr>
          <w:rFonts w:cstheme="minorHAnsi"/>
          <w:lang w:eastAsia="de-DE"/>
        </w:rPr>
        <w:t xml:space="preserve"> </w:t>
      </w:r>
      <w:r w:rsidRPr="00137CED">
        <w:rPr>
          <w:rFonts w:cstheme="minorHAnsi"/>
          <w:lang w:eastAsia="de-DE"/>
        </w:rPr>
        <w:t>pkt 1b</w:t>
      </w:r>
      <w:r w:rsidRPr="00137CED">
        <w:t xml:space="preserve"> </w:t>
      </w:r>
      <w:r w:rsidRPr="00137CED">
        <w:rPr>
          <w:rFonts w:cstheme="minorHAnsi"/>
          <w:lang w:eastAsia="de-DE"/>
        </w:rPr>
        <w:t>ustawy Prawo Budowlane oraz w planie bezpieczeństwa i ochrony zdrowia, wynikających</w:t>
      </w:r>
      <w:r>
        <w:rPr>
          <w:rFonts w:cstheme="minorHAnsi"/>
          <w:lang w:eastAsia="de-DE"/>
        </w:rPr>
        <w:t xml:space="preserve"> </w:t>
      </w:r>
      <w:r w:rsidRPr="00137CED">
        <w:rPr>
          <w:rFonts w:cstheme="minorHAnsi"/>
          <w:lang w:eastAsia="de-DE"/>
        </w:rPr>
        <w:t xml:space="preserve">z postępu wykonywanych robót budowlanych; </w:t>
      </w:r>
    </w:p>
    <w:p w14:paraId="6F986F8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podejmowanie niezbędnych działań uniemożliwiających wstęp na budowę</w:t>
      </w:r>
      <w:r>
        <w:rPr>
          <w:rFonts w:cstheme="minorHAnsi"/>
          <w:lang w:eastAsia="de-DE"/>
        </w:rPr>
        <w:t xml:space="preserve"> </w:t>
      </w:r>
      <w:r w:rsidRPr="00137CED">
        <w:rPr>
          <w:rFonts w:cstheme="minorHAnsi"/>
          <w:lang w:eastAsia="de-DE"/>
        </w:rPr>
        <w:t>osobom nieupoważnionym;</w:t>
      </w:r>
    </w:p>
    <w:p w14:paraId="45FB772B"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zapewnienie przy wykonywaniu robót budowlanych stosowania wyrobów,</w:t>
      </w:r>
      <w:r>
        <w:rPr>
          <w:rFonts w:cstheme="minorHAnsi"/>
          <w:lang w:eastAsia="de-DE"/>
        </w:rPr>
        <w:t xml:space="preserve"> </w:t>
      </w:r>
      <w:r w:rsidRPr="00137CED">
        <w:rPr>
          <w:rFonts w:cstheme="minorHAnsi"/>
          <w:lang w:eastAsia="de-DE"/>
        </w:rPr>
        <w:t>zgodnie z art. 10</w:t>
      </w:r>
      <w:r>
        <w:rPr>
          <w:rFonts w:cstheme="minorHAnsi"/>
          <w:lang w:eastAsia="de-DE"/>
        </w:rPr>
        <w:t xml:space="preserve"> </w:t>
      </w:r>
      <w:r w:rsidRPr="00137CED">
        <w:rPr>
          <w:rFonts w:cstheme="minorHAnsi"/>
          <w:lang w:eastAsia="de-DE"/>
        </w:rPr>
        <w:t>ustawy Prawo Budowlane;</w:t>
      </w:r>
    </w:p>
    <w:p w14:paraId="5B178077" w14:textId="77777777" w:rsidR="005D5F07" w:rsidRDefault="005D5F07" w:rsidP="0040086A">
      <w:pPr>
        <w:pStyle w:val="Akapitzlist"/>
        <w:numPr>
          <w:ilvl w:val="0"/>
          <w:numId w:val="186"/>
        </w:numPr>
        <w:spacing w:after="0" w:line="300" w:lineRule="auto"/>
        <w:ind w:left="851" w:hanging="284"/>
        <w:jc w:val="both"/>
        <w:rPr>
          <w:rFonts w:cstheme="minorHAnsi"/>
          <w:lang w:eastAsia="de-DE"/>
        </w:rPr>
      </w:pPr>
      <w:r w:rsidRPr="00137CED">
        <w:rPr>
          <w:rFonts w:cstheme="minorHAnsi"/>
          <w:lang w:eastAsia="de-DE"/>
        </w:rPr>
        <w:t>wstrzymanie robót budowlanych w przypadku stwierdzenia możliwości</w:t>
      </w:r>
      <w:r>
        <w:rPr>
          <w:rFonts w:cstheme="minorHAnsi"/>
          <w:lang w:eastAsia="de-DE"/>
        </w:rPr>
        <w:t xml:space="preserve"> </w:t>
      </w:r>
      <w:r w:rsidRPr="00137CED">
        <w:rPr>
          <w:rFonts w:cstheme="minorHAnsi"/>
          <w:lang w:eastAsia="de-DE"/>
        </w:rPr>
        <w:t>powstania zagrożenia oraz bezzwłoczne zawiadomienie o tym właściwego</w:t>
      </w:r>
      <w:r>
        <w:rPr>
          <w:rFonts w:cstheme="minorHAnsi"/>
          <w:lang w:eastAsia="de-DE"/>
        </w:rPr>
        <w:t xml:space="preserve"> </w:t>
      </w:r>
      <w:r w:rsidRPr="00137CED">
        <w:rPr>
          <w:rFonts w:cstheme="minorHAnsi"/>
          <w:lang w:eastAsia="de-DE"/>
        </w:rPr>
        <w:t>organu;</w:t>
      </w:r>
    </w:p>
    <w:p w14:paraId="2FA838E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zawiadomienie inwestora o wpisie do dziennika budowy dotyczącym</w:t>
      </w:r>
      <w:r>
        <w:rPr>
          <w:rFonts w:cstheme="minorHAnsi"/>
          <w:lang w:eastAsia="de-DE"/>
        </w:rPr>
        <w:t xml:space="preserve"> </w:t>
      </w:r>
      <w:r w:rsidRPr="00137CED">
        <w:rPr>
          <w:rFonts w:cstheme="minorHAnsi"/>
          <w:lang w:eastAsia="de-DE"/>
        </w:rPr>
        <w:t>wstrzymania robót budowlanych z powodu wykonywania ich niezgodnie</w:t>
      </w:r>
      <w:r>
        <w:rPr>
          <w:rFonts w:cstheme="minorHAnsi"/>
          <w:lang w:eastAsia="de-DE"/>
        </w:rPr>
        <w:t xml:space="preserve"> </w:t>
      </w:r>
      <w:r w:rsidRPr="00137CED">
        <w:rPr>
          <w:rFonts w:cstheme="minorHAnsi"/>
          <w:lang w:eastAsia="de-DE"/>
        </w:rPr>
        <w:t>z projektem;</w:t>
      </w:r>
    </w:p>
    <w:p w14:paraId="639B2644"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realizacja zaleceń wpisanych do dziennika budowy;</w:t>
      </w:r>
    </w:p>
    <w:p w14:paraId="5217FBAF"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zgłaszanie inwestorowi do sprawdzenia lub odbioru wykonanych robót</w:t>
      </w:r>
      <w:r>
        <w:rPr>
          <w:rFonts w:cstheme="minorHAnsi"/>
          <w:lang w:eastAsia="de-DE"/>
        </w:rPr>
        <w:t xml:space="preserve"> </w:t>
      </w:r>
      <w:r w:rsidRPr="00137CED">
        <w:rPr>
          <w:rFonts w:cstheme="minorHAnsi"/>
          <w:lang w:eastAsia="de-DE"/>
        </w:rPr>
        <w:t>ulegających zakryciu bądź zanikających oraz zapewnienie dokonania</w:t>
      </w:r>
      <w:r>
        <w:rPr>
          <w:rFonts w:cstheme="minorHAnsi"/>
          <w:lang w:eastAsia="de-DE"/>
        </w:rPr>
        <w:t xml:space="preserve"> </w:t>
      </w:r>
      <w:r w:rsidRPr="00137CED">
        <w:rPr>
          <w:rFonts w:cstheme="minorHAnsi"/>
          <w:lang w:eastAsia="de-DE"/>
        </w:rPr>
        <w:t>wymaganych przepisami lub ustalonych w umowie prób i sprawdzeń instalacji,</w:t>
      </w:r>
      <w:r>
        <w:rPr>
          <w:rFonts w:cstheme="minorHAnsi"/>
          <w:lang w:eastAsia="de-DE"/>
        </w:rPr>
        <w:t xml:space="preserve"> </w:t>
      </w:r>
      <w:r w:rsidRPr="00137CED">
        <w:rPr>
          <w:rFonts w:cstheme="minorHAnsi"/>
          <w:lang w:eastAsia="de-DE"/>
        </w:rPr>
        <w:t>urządzeń technicznych i przewodów kominowych przed zgłoszeniem obiektu</w:t>
      </w:r>
      <w:r>
        <w:rPr>
          <w:rFonts w:cstheme="minorHAnsi"/>
          <w:lang w:eastAsia="de-DE"/>
        </w:rPr>
        <w:t xml:space="preserve"> </w:t>
      </w:r>
      <w:r w:rsidRPr="00137CED">
        <w:rPr>
          <w:rFonts w:cstheme="minorHAnsi"/>
          <w:lang w:eastAsia="de-DE"/>
        </w:rPr>
        <w:t>budowlanego do odbioru;</w:t>
      </w:r>
    </w:p>
    <w:p w14:paraId="7D1F4183" w14:textId="77777777" w:rsidR="005D5F07"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przygotowanie dokumentacji powykonawczej obiektu budowlanego;</w:t>
      </w:r>
    </w:p>
    <w:p w14:paraId="33212FBC" w14:textId="77777777" w:rsidR="005D5F07" w:rsidRPr="00137CED" w:rsidRDefault="005D5F07" w:rsidP="0040086A">
      <w:pPr>
        <w:pStyle w:val="Akapitzlist"/>
        <w:numPr>
          <w:ilvl w:val="0"/>
          <w:numId w:val="186"/>
        </w:numPr>
        <w:spacing w:after="0" w:line="300" w:lineRule="auto"/>
        <w:ind w:left="851" w:hanging="425"/>
        <w:jc w:val="both"/>
        <w:rPr>
          <w:rFonts w:cstheme="minorHAnsi"/>
          <w:lang w:eastAsia="de-DE"/>
        </w:rPr>
      </w:pPr>
      <w:r w:rsidRPr="00137CED">
        <w:rPr>
          <w:rFonts w:cstheme="minorHAnsi"/>
          <w:lang w:eastAsia="de-DE"/>
        </w:rPr>
        <w:t>zgłoszenie obiektu budowlanego do odbioru odpowiednim wpisem do dziennika</w:t>
      </w:r>
      <w:r>
        <w:rPr>
          <w:rFonts w:cstheme="minorHAnsi"/>
          <w:lang w:eastAsia="de-DE"/>
        </w:rPr>
        <w:t xml:space="preserve"> </w:t>
      </w:r>
      <w:r w:rsidRPr="00137CED">
        <w:rPr>
          <w:rFonts w:cstheme="minorHAnsi"/>
          <w:lang w:eastAsia="de-DE"/>
        </w:rPr>
        <w:t>budowy oraz uczestniczenie w czynnościach odbioru i zapewnienie usunięcia</w:t>
      </w:r>
      <w:r>
        <w:rPr>
          <w:rFonts w:cstheme="minorHAnsi"/>
          <w:lang w:eastAsia="de-DE"/>
        </w:rPr>
        <w:t xml:space="preserve"> </w:t>
      </w:r>
      <w:r w:rsidRPr="00137CED">
        <w:rPr>
          <w:rFonts w:cstheme="minorHAnsi"/>
          <w:lang w:eastAsia="de-DE"/>
        </w:rPr>
        <w:t>stwierdzonych wad, a także przekazanie inwestorowi oświadczenia, o którym</w:t>
      </w:r>
      <w:r>
        <w:rPr>
          <w:rFonts w:cstheme="minorHAnsi"/>
          <w:lang w:eastAsia="de-DE"/>
        </w:rPr>
        <w:t xml:space="preserve"> </w:t>
      </w:r>
      <w:r w:rsidRPr="00137CED">
        <w:rPr>
          <w:rFonts w:cstheme="minorHAnsi"/>
          <w:lang w:eastAsia="de-DE"/>
        </w:rPr>
        <w:t>mowa w art. 57 ust. 1 pkt 2</w:t>
      </w:r>
      <w:r>
        <w:rPr>
          <w:rFonts w:cstheme="minorHAnsi"/>
          <w:lang w:eastAsia="de-DE"/>
        </w:rPr>
        <w:t xml:space="preserve"> ustawy Prawo Budowlane,</w:t>
      </w:r>
    </w:p>
    <w:p w14:paraId="1B30FD91" w14:textId="679ED02A" w:rsidR="005D5F07" w:rsidRPr="0040086A" w:rsidRDefault="005D5F07" w:rsidP="0040086A">
      <w:pPr>
        <w:pStyle w:val="Akapitzlist"/>
        <w:spacing w:after="0" w:line="300" w:lineRule="auto"/>
        <w:ind w:left="284"/>
        <w:jc w:val="both"/>
        <w:rPr>
          <w:rFonts w:eastAsia="Calibri" w:cstheme="minorHAnsi"/>
          <w:color w:val="00000A"/>
          <w:lang w:eastAsia="de-DE"/>
        </w:rPr>
      </w:pPr>
      <w:r w:rsidRPr="0040086A">
        <w:rPr>
          <w:rFonts w:cstheme="minorHAnsi"/>
          <w:lang w:eastAsia="de-DE"/>
        </w:rPr>
        <w:t>był</w:t>
      </w:r>
      <w:r>
        <w:rPr>
          <w:rFonts w:cstheme="minorHAnsi"/>
          <w:lang w:eastAsia="de-DE"/>
        </w:rPr>
        <w:t xml:space="preserve">a </w:t>
      </w:r>
      <w:r w:rsidRPr="0040086A">
        <w:rPr>
          <w:rFonts w:cstheme="minorHAnsi"/>
          <w:lang w:eastAsia="de-DE"/>
        </w:rPr>
        <w:t>zatrudnion</w:t>
      </w:r>
      <w:r>
        <w:rPr>
          <w:rFonts w:cstheme="minorHAnsi"/>
          <w:lang w:eastAsia="de-DE"/>
        </w:rPr>
        <w:t>a</w:t>
      </w:r>
      <w:r w:rsidRPr="0040086A">
        <w:rPr>
          <w:rFonts w:cstheme="minorHAnsi"/>
          <w:lang w:eastAsia="de-DE"/>
        </w:rPr>
        <w:t xml:space="preserve"> przez Wykonawcę lub podwykonawcę na podstawie umowy o pracę w sposób określony w art. 22 § 1 ustawy z dnia 26 czerwca 1974 r. – Kodeks pracy (dalej: Kodeks pracy). </w:t>
      </w:r>
    </w:p>
    <w:bookmarkEnd w:id="36"/>
    <w:p w14:paraId="31775D7A"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color w:val="000000"/>
        </w:rPr>
      </w:pPr>
      <w:r w:rsidRPr="00A37633">
        <w:rPr>
          <w:rFonts w:cstheme="minorHAnsi"/>
          <w:color w:val="000000"/>
        </w:rPr>
        <w:t>W celu weryfikacji zatrudniania przez Wykonawcę lub podwykonawcę, na podstawie umowy o pracę, osób wykonujących wskazane przez Zamawiającego czynności w zakresie realizacji zamówienia, o których to</w:t>
      </w:r>
      <w:r w:rsidRPr="00EA755D">
        <w:rPr>
          <w:rFonts w:cstheme="minorHAnsi"/>
          <w:color w:val="000000"/>
        </w:rPr>
        <w:t xml:space="preserve"> mowa w ust. 2 powyżej, Zamawiający może żądać od Wykonawcy, w terminie </w:t>
      </w:r>
      <w:r w:rsidRPr="00EA755D">
        <w:rPr>
          <w:rFonts w:cstheme="minorHAnsi"/>
        </w:rPr>
        <w:t>7 dni roboczych od dnia otrzymania wezwania:</w:t>
      </w:r>
    </w:p>
    <w:p w14:paraId="4B49D7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zatrudnionego pracownika,</w:t>
      </w:r>
    </w:p>
    <w:p w14:paraId="6AE11751"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oświadczenia wykonawcy lub podwykonawcy o zatrudnieniu pracownika na podstawie umowy o pracę;</w:t>
      </w:r>
    </w:p>
    <w:p w14:paraId="58487F9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wykazu pracowników wykonujących roboty budowlane określone w ust. 2 powyżej oraz jego aktualizacji;</w:t>
      </w:r>
    </w:p>
    <w:p w14:paraId="7054167A"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64EF36DC" w14:textId="77777777" w:rsidR="001B1C31" w:rsidRPr="00EA755D" w:rsidRDefault="001B1C31" w:rsidP="0040086A">
      <w:pPr>
        <w:pStyle w:val="Akapitzlist"/>
        <w:numPr>
          <w:ilvl w:val="0"/>
          <w:numId w:val="146"/>
        </w:numPr>
        <w:suppressAutoHyphens w:val="0"/>
        <w:spacing w:after="0" w:line="300" w:lineRule="auto"/>
        <w:ind w:left="709" w:hanging="283"/>
        <w:contextualSpacing/>
        <w:rPr>
          <w:rFonts w:cstheme="minorHAnsi"/>
          <w:color w:val="000000"/>
        </w:rPr>
      </w:pPr>
      <w:r w:rsidRPr="00EA755D">
        <w:rPr>
          <w:rFonts w:cstheme="minorHAnsi"/>
          <w:color w:val="000000"/>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EA755D">
        <w:rPr>
          <w:rFonts w:cstheme="minorHAnsi"/>
          <w:color w:val="000000"/>
        </w:rPr>
        <w:t>późn</w:t>
      </w:r>
      <w:proofErr w:type="spellEnd"/>
      <w:r w:rsidRPr="00EA755D">
        <w:rPr>
          <w:rFonts w:cstheme="minorHAnsi"/>
          <w:color w:val="000000"/>
        </w:rPr>
        <w:t>. zm.) oraz jego aktualizacji.</w:t>
      </w:r>
    </w:p>
    <w:p w14:paraId="48188F88" w14:textId="77777777" w:rsidR="001B1C31" w:rsidRPr="00EA755D" w:rsidRDefault="001B1C31" w:rsidP="0040086A">
      <w:pPr>
        <w:pStyle w:val="Akapitzlist"/>
        <w:numPr>
          <w:ilvl w:val="0"/>
          <w:numId w:val="51"/>
        </w:numPr>
        <w:suppressAutoHyphens w:val="0"/>
        <w:spacing w:after="0" w:line="300" w:lineRule="auto"/>
        <w:ind w:left="284" w:hanging="284"/>
        <w:contextualSpacing/>
        <w:jc w:val="both"/>
        <w:rPr>
          <w:rFonts w:cstheme="minorHAnsi"/>
        </w:rPr>
      </w:pPr>
      <w:r w:rsidRPr="00EA755D">
        <w:rPr>
          <w:rFonts w:cstheme="minorHAnsi"/>
        </w:rPr>
        <w:lastRenderedPageBreak/>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714726AD" w14:textId="77777777" w:rsidR="001B1C31" w:rsidRPr="00EA755D"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W przypadku uzasadnionych wątpliwości co do przestrzegania prawa pracy przez Wykonawcę lub podwykonawcę, Zamawiający może zwrócić się o przeprowadzenie kontroli przez Państwową Inspekcję Pracy.</w:t>
      </w:r>
    </w:p>
    <w:p w14:paraId="51A3A59F" w14:textId="77777777" w:rsidR="001B1C31" w:rsidRPr="00EA755D" w:rsidRDefault="001B1C31" w:rsidP="0040086A">
      <w:pPr>
        <w:pStyle w:val="Akapitzlist"/>
        <w:numPr>
          <w:ilvl w:val="0"/>
          <w:numId w:val="51"/>
        </w:numPr>
        <w:spacing w:after="0" w:line="300" w:lineRule="auto"/>
        <w:ind w:left="284" w:hanging="284"/>
        <w:jc w:val="both"/>
        <w:rPr>
          <w:rFonts w:cstheme="minorHAnsi"/>
        </w:rPr>
      </w:pPr>
      <w:r w:rsidRPr="00EA755D">
        <w:rPr>
          <w:rFonts w:cstheme="minorHAnsi"/>
        </w:rPr>
        <w:t>Wszyscy pracownicy i przedstawiciele Wykonawcy lub podwykonawcy (dalszego podwykonawcy) będą oznakowani trwałymi identyfikatorami firmy wykonawcy, podwykonawcy lub/i dalszego podwykonawcy. W przypadku braku w/w identyfikatorów Zamawiający naliczy karę umowną wysokości 0,01% wartości wynagrodzenia brutto określonego w § 3 ust. 1 niniejszej umowy za każdy przypadek braku w/w identyfikatorów.</w:t>
      </w:r>
    </w:p>
    <w:p w14:paraId="0E159876" w14:textId="77777777" w:rsidR="001B1C31" w:rsidRPr="00772F93" w:rsidRDefault="001B1C31" w:rsidP="0040086A">
      <w:pPr>
        <w:pStyle w:val="Akapitzlist"/>
        <w:numPr>
          <w:ilvl w:val="0"/>
          <w:numId w:val="51"/>
        </w:numPr>
        <w:suppressAutoHyphens w:val="0"/>
        <w:autoSpaceDE w:val="0"/>
        <w:autoSpaceDN w:val="0"/>
        <w:adjustRightInd w:val="0"/>
        <w:spacing w:after="0" w:line="300" w:lineRule="auto"/>
        <w:ind w:left="284" w:hanging="284"/>
        <w:contextualSpacing/>
        <w:jc w:val="both"/>
        <w:rPr>
          <w:rFonts w:cstheme="minorHAnsi"/>
        </w:rPr>
      </w:pPr>
      <w:r w:rsidRPr="00EA755D">
        <w:rPr>
          <w:rFonts w:cstheme="minorHAnsi"/>
        </w:rPr>
        <w:t>Niedopełnianie obowiązku zatrudniania osób wykonujących roboty określone w ust. 2 powyżej, na podstawie umowy o pracę w rozumieniu przepisów Kodeksu pracy lub zwłoka w przekazaniu dokumentacji, o której mowa w ust. 3 powyżej, będzie skutkowała naliczaniem kar umownych określonych w treści niniejszej umowy.</w:t>
      </w:r>
      <w:bookmarkStart w:id="37" w:name="mip59348961"/>
      <w:bookmarkEnd w:id="37"/>
    </w:p>
    <w:p w14:paraId="6D869638"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10.</w:t>
      </w:r>
    </w:p>
    <w:p w14:paraId="5F3DDAC0"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Zamawiającego.</w:t>
      </w:r>
    </w:p>
    <w:p w14:paraId="62FDF40E" w14:textId="77777777" w:rsidR="001B1C31" w:rsidRPr="00EA755D" w:rsidRDefault="001B1C31" w:rsidP="0040086A">
      <w:pPr>
        <w:numPr>
          <w:ilvl w:val="0"/>
          <w:numId w:val="169"/>
        </w:numPr>
        <w:autoSpaceDE w:val="0"/>
        <w:autoSpaceDN w:val="0"/>
        <w:adjustRightInd w:val="0"/>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Zamawiający zobowiązany jest, poza innymi przypadkami określonymi w niniejszej umowie, </w:t>
      </w:r>
      <w:r w:rsidRPr="00EA755D">
        <w:rPr>
          <w:rFonts w:asciiTheme="minorHAnsi" w:hAnsiTheme="minorHAnsi" w:cstheme="minorHAnsi"/>
        </w:rPr>
        <w:br/>
        <w:t>w szczególności do:</w:t>
      </w:r>
    </w:p>
    <w:p w14:paraId="4388A40A"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wprowadzenia Wykonawcy na teren budowy na podstawie protokołu wprowadzenia,</w:t>
      </w:r>
    </w:p>
    <w:p w14:paraId="6C09DD23"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CD3367">
        <w:rPr>
          <w:rFonts w:asciiTheme="minorHAnsi" w:hAnsiTheme="minorHAnsi" w:cstheme="minorHAnsi"/>
          <w:sz w:val="22"/>
          <w:szCs w:val="22"/>
        </w:rPr>
        <w:t>przekazania terenu budowy w terminie 2 dni roboczych od dnia zawarcia niniejszej umowy,</w:t>
      </w:r>
      <w:r w:rsidRPr="00EA755D">
        <w:rPr>
          <w:rFonts w:asciiTheme="minorHAnsi" w:hAnsiTheme="minorHAnsi" w:cstheme="minorHAnsi"/>
          <w:sz w:val="22"/>
          <w:szCs w:val="22"/>
        </w:rPr>
        <w:t xml:space="preserve"> w tym udostępnienia odpłatnie Wykonawcy istniejących miejsc poboru wody, energii elektrycznej w zakresie niezbędnym do wykonania zamówienia;</w:t>
      </w:r>
    </w:p>
    <w:p w14:paraId="517568D2" w14:textId="77777777" w:rsidR="001B1C31" w:rsidRPr="00EA755D"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zapewnienia nadzoru inwestorskiego;</w:t>
      </w:r>
    </w:p>
    <w:p w14:paraId="204329B7" w14:textId="77777777" w:rsidR="001B1C31" w:rsidRPr="00772F93" w:rsidRDefault="001B1C31" w:rsidP="0040086A">
      <w:pPr>
        <w:pStyle w:val="Tekstpodstawowy"/>
        <w:numPr>
          <w:ilvl w:val="0"/>
          <w:numId w:val="147"/>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odbioru ewentualnych robót zanikających i końcowego odbioru robót oraz  uczestnictwa w przekazaniu do eksploatacji.</w:t>
      </w:r>
    </w:p>
    <w:p w14:paraId="4BA41AC3"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 11.</w:t>
      </w:r>
    </w:p>
    <w:p w14:paraId="71A3770A" w14:textId="77777777" w:rsidR="001B1C31" w:rsidRPr="00EA755D" w:rsidRDefault="001B1C31" w:rsidP="0040086A">
      <w:pPr>
        <w:pStyle w:val="Tekstpodstawowy"/>
        <w:tabs>
          <w:tab w:val="left" w:pos="0"/>
        </w:tabs>
        <w:spacing w:after="0" w:line="300" w:lineRule="auto"/>
        <w:ind w:left="357"/>
        <w:jc w:val="center"/>
        <w:rPr>
          <w:rFonts w:asciiTheme="minorHAnsi" w:hAnsiTheme="minorHAnsi" w:cstheme="minorHAnsi"/>
          <w:b/>
          <w:bCs/>
          <w:sz w:val="22"/>
          <w:szCs w:val="22"/>
        </w:rPr>
      </w:pPr>
      <w:r w:rsidRPr="00EA755D">
        <w:rPr>
          <w:rFonts w:asciiTheme="minorHAnsi" w:hAnsiTheme="minorHAnsi" w:cstheme="minorHAnsi"/>
          <w:b/>
          <w:bCs/>
          <w:sz w:val="22"/>
          <w:szCs w:val="22"/>
        </w:rPr>
        <w:t>Obowiązki Wykonawcy.</w:t>
      </w:r>
    </w:p>
    <w:p w14:paraId="271AB06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zobowiązany jest, poza innymi przypadkami określonymi w niniejszej umowie, w szczególności do:</w:t>
      </w:r>
    </w:p>
    <w:p w14:paraId="45EEE764"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Przedmiotu umowy zgodnie z PFU, zasadami wiedzy technicznej i przepisami prawa, a także z należytą starannością,</w:t>
      </w:r>
    </w:p>
    <w:p w14:paraId="792FBE18"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w:t>
      </w:r>
      <w:r w:rsidRPr="00EA755D">
        <w:rPr>
          <w:rFonts w:asciiTheme="minorHAnsi" w:hAnsiTheme="minorHAnsi" w:cstheme="minorHAnsi"/>
          <w:sz w:val="22"/>
          <w:szCs w:val="22"/>
        </w:rPr>
        <w:lastRenderedPageBreak/>
        <w:t>teren robót budowlanych Inspektorowi nadzoru inwestorskiego, do którego należy wykonywanie zadań określonych w Prawie budowlanym oraz do udostępnienia mu danych, dokumentacji i informacji wymaganych tą ustawą,</w:t>
      </w:r>
    </w:p>
    <w:p w14:paraId="379C8599"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Wykonawca zapewni, by Projekt został opracowany przez osoby posiadające uprawnienia budowlane do projektowania bez ograniczeń w specjalności: instalacyjnej w zakresie </w:t>
      </w:r>
      <w:r>
        <w:rPr>
          <w:rFonts w:asciiTheme="minorHAnsi" w:hAnsiTheme="minorHAnsi" w:cstheme="minorHAnsi"/>
          <w:sz w:val="22"/>
          <w:szCs w:val="22"/>
        </w:rPr>
        <w:t>sieci</w:t>
      </w:r>
      <w:r w:rsidRPr="00EA755D">
        <w:rPr>
          <w:rFonts w:asciiTheme="minorHAnsi" w:hAnsiTheme="minorHAnsi" w:cstheme="minorHAnsi"/>
          <w:sz w:val="22"/>
          <w:szCs w:val="22"/>
        </w:rPr>
        <w:t>, instalacji i urządzeń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oraz konstrukcyjno- budowlanej,</w:t>
      </w:r>
    </w:p>
    <w:p w14:paraId="0ABE0132"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Wykonawca zapewni, by kierownik budowy dysponował uprawnieniami budowlanymi do kierowania robotami budowlanymi w specjalności </w:t>
      </w:r>
      <w:r w:rsidRPr="002E114F">
        <w:rPr>
          <w:rFonts w:asciiTheme="minorHAnsi" w:hAnsiTheme="minorHAnsi" w:cstheme="minorHAnsi"/>
          <w:sz w:val="22"/>
          <w:szCs w:val="22"/>
        </w:rPr>
        <w:t>instalacyjnej w zakresie sieci, instalacji i urządzeń</w:t>
      </w:r>
      <w:r w:rsidRPr="00EA755D">
        <w:rPr>
          <w:rFonts w:asciiTheme="minorHAnsi" w:hAnsiTheme="minorHAnsi" w:cstheme="minorHAnsi"/>
          <w:sz w:val="22"/>
          <w:szCs w:val="22"/>
        </w:rPr>
        <w:t xml:space="preserve"> elektrycznych i elektroenergetycznych</w:t>
      </w:r>
      <w:r w:rsidRPr="00EA755D" w:rsidDel="00746564">
        <w:rPr>
          <w:rFonts w:asciiTheme="minorHAnsi" w:hAnsiTheme="minorHAnsi" w:cstheme="minorHAnsi"/>
          <w:sz w:val="22"/>
          <w:szCs w:val="22"/>
        </w:rPr>
        <w:t xml:space="preserve"> </w:t>
      </w:r>
      <w:r w:rsidRPr="00EA755D">
        <w:rPr>
          <w:rFonts w:asciiTheme="minorHAnsi" w:hAnsiTheme="minorHAnsi" w:cstheme="minorHAnsi"/>
          <w:sz w:val="22"/>
          <w:szCs w:val="22"/>
        </w:rPr>
        <w:t>bez ograniczeń,</w:t>
      </w:r>
    </w:p>
    <w:p w14:paraId="3640A10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686D3B90"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wykonania Przedmiotu umowy z wyrobów dopuszczonych do obrotu i powszechnego lub jednostkowego stosowania w budownictwie zgodnie z art. 10 Prawa budowlanego i ustawą z dnia 16 kwietnia 2004 r. o wyrobach budowlanych (tekst pierwotny: Dz.U. 2004 Nr 92, poz. 881 z </w:t>
      </w:r>
      <w:proofErr w:type="spellStart"/>
      <w:r w:rsidRPr="00EA755D">
        <w:rPr>
          <w:rFonts w:asciiTheme="minorHAnsi" w:hAnsiTheme="minorHAnsi" w:cstheme="minorHAnsi"/>
          <w:sz w:val="22"/>
          <w:szCs w:val="22"/>
        </w:rPr>
        <w:t>późn</w:t>
      </w:r>
      <w:proofErr w:type="spellEnd"/>
      <w:r w:rsidRPr="00EA755D">
        <w:rPr>
          <w:rFonts w:asciiTheme="minorHAnsi" w:hAnsiTheme="minorHAnsi" w:cstheme="minorHAnsi"/>
          <w:sz w:val="22"/>
          <w:szCs w:val="22"/>
        </w:rPr>
        <w:t>. zm.) – (dalej: Ustawa o wyrobach budowlanych) oraz spełniających parametry techniczne określone w PFU i Projekcie. Wykonawca przed użyciem wyrobów zobowiązany jest do przekazania Zamawiającemu (lub Inspektorowi) dokumentów potwierdzających spełnienie wymogów określonych w zdaniu poprzednim i uzyskanie jego akceptacji na użycie danych wyrobów;</w:t>
      </w:r>
    </w:p>
    <w:p w14:paraId="4192F6DA"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EA755D">
        <w:rPr>
          <w:rFonts w:asciiTheme="minorHAnsi" w:hAnsiTheme="minorHAnsi" w:cstheme="minorHAnsi"/>
          <w:sz w:val="22"/>
          <w:szCs w:val="22"/>
        </w:rPr>
        <w:br/>
        <w:t>i doprowadzenia do stanu pierwotnego terenu zaplecza obciążają Wykonawcę;</w:t>
      </w:r>
    </w:p>
    <w:p w14:paraId="3E14E67B"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42DADBFE" w14:textId="77777777" w:rsidR="001B1C31" w:rsidRPr="00EA755D" w:rsidRDefault="001B1C31" w:rsidP="0040086A">
      <w:pPr>
        <w:pStyle w:val="Tekstpodstawowy"/>
        <w:numPr>
          <w:ilvl w:val="0"/>
          <w:numId w:val="129"/>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wykonania wszystkich niezbędnych robót przygotowawczych</w:t>
      </w:r>
      <w:r w:rsidRPr="00EA755D">
        <w:rPr>
          <w:rFonts w:asciiTheme="minorHAnsi" w:eastAsia="MS Mincho" w:hAnsiTheme="minorHAnsi" w:cstheme="minorHAnsi"/>
          <w:sz w:val="22"/>
          <w:szCs w:val="22"/>
        </w:rPr>
        <w:t>. Koszty prac przygotowawczych obciążają Wykonawcę;</w:t>
      </w:r>
    </w:p>
    <w:p w14:paraId="61367AE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2161C1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odpowiedniej gospodarki odpadami powstałymi w trakcie prowadzonych robót;</w:t>
      </w:r>
    </w:p>
    <w:p w14:paraId="2540FB05"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zgłaszania Inspektorowi do odbioru robót zanikających, ulegających zakryciu</w:t>
      </w:r>
      <w:r w:rsidRPr="00EA755D">
        <w:rPr>
          <w:rFonts w:asciiTheme="minorHAnsi" w:hAnsiTheme="minorHAnsi" w:cstheme="minorHAnsi"/>
          <w:color w:val="FF0000"/>
          <w:sz w:val="22"/>
          <w:szCs w:val="22"/>
        </w:rPr>
        <w:t>.</w:t>
      </w:r>
      <w:r w:rsidRPr="00EA755D">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48EAC609"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przekazania Zamawiającemu w dniu zgłoszenia do odbioru dokumentacji powykonawczej, pozwalającej na ocenę prawidłowego wykonania robót zgłoszonych do odbioru oraz dokumentów gwarancyjnych uzyskanych od producentów dotyczących gwarancji, o której mowa w § 12 niniejszej umowy;</w:t>
      </w:r>
    </w:p>
    <w:p w14:paraId="71BC223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lastRenderedPageBreak/>
        <w:t>zgłoszenia Przedmiotu umowy do odbioru robót i odbioru końcowego robót, uczestniczenia w czynnościach odbioru i zapewnienia usunięcia stwierdzonych wad;</w:t>
      </w:r>
    </w:p>
    <w:p w14:paraId="597A1EE7"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3D006C4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5447540F"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4F70A2FB"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EA755D">
        <w:rPr>
          <w:rFonts w:asciiTheme="minorHAnsi" w:hAnsiTheme="minorHAnsi" w:cstheme="minorHAnsi"/>
          <w:spacing w:val="-1"/>
          <w:sz w:val="22"/>
          <w:szCs w:val="22"/>
        </w:rPr>
        <w:t xml:space="preserve"> </w:t>
      </w:r>
      <w:r w:rsidRPr="00EA755D">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EA755D">
        <w:rPr>
          <w:rFonts w:asciiTheme="minorHAnsi" w:eastAsia="Calibri" w:hAnsiTheme="minorHAnsi" w:cstheme="minorHAnsi"/>
          <w:sz w:val="22"/>
          <w:szCs w:val="22"/>
          <w:lang w:eastAsia="en-US"/>
        </w:rPr>
        <w:t xml:space="preserve"> </w:t>
      </w:r>
      <w:r w:rsidRPr="00EA755D">
        <w:rPr>
          <w:rFonts w:asciiTheme="minorHAnsi" w:hAnsiTheme="minorHAnsi" w:cstheme="minorHAnsi"/>
          <w:sz w:val="22"/>
          <w:szCs w:val="22"/>
        </w:rPr>
        <w:t>kwoty z tych tytułów z wynagrodzenia Wykonawcy;</w:t>
      </w:r>
    </w:p>
    <w:p w14:paraId="2F2967B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w razie zaistnieni</w:t>
      </w:r>
      <w:r>
        <w:rPr>
          <w:rFonts w:asciiTheme="minorHAnsi" w:hAnsiTheme="minorHAnsi" w:cstheme="minorHAnsi"/>
          <w:sz w:val="22"/>
          <w:szCs w:val="22"/>
        </w:rPr>
        <w:t>a</w:t>
      </w:r>
      <w:r w:rsidRPr="00EA755D">
        <w:rPr>
          <w:rFonts w:asciiTheme="minorHAnsi" w:hAnsiTheme="minorHAnsi" w:cstheme="minorHAnsi"/>
          <w:sz w:val="22"/>
          <w:szCs w:val="22"/>
        </w:rPr>
        <w:t xml:space="preserv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627D1DAA" w14:textId="77777777" w:rsidR="001B1C31" w:rsidRPr="00EA755D" w:rsidRDefault="001B1C31" w:rsidP="0040086A">
      <w:pPr>
        <w:pStyle w:val="Tekstpodstawowy"/>
        <w:numPr>
          <w:ilvl w:val="0"/>
          <w:numId w:val="129"/>
        </w:numPr>
        <w:spacing w:after="0" w:line="300" w:lineRule="auto"/>
        <w:ind w:left="709" w:hanging="425"/>
        <w:jc w:val="both"/>
        <w:rPr>
          <w:rFonts w:asciiTheme="minorHAnsi" w:hAnsiTheme="minorHAnsi" w:cstheme="minorHAnsi"/>
          <w:sz w:val="22"/>
          <w:szCs w:val="22"/>
        </w:rPr>
      </w:pPr>
      <w:r w:rsidRPr="00EA755D">
        <w:rPr>
          <w:rFonts w:asciiTheme="minorHAnsi" w:hAnsiTheme="minorHAnsi" w:cstheme="minorHAnsi"/>
          <w:sz w:val="22"/>
          <w:szCs w:val="22"/>
        </w:rPr>
        <w:t>do wykonania dokumentacji powykonawczej oraz do wykonania pomiarów i prób instalacji, doprowadzenia do przyłączenia, uruchomienia i przekazania do eksploatacji instalacji fotowoltaicznej</w:t>
      </w:r>
      <w:r>
        <w:rPr>
          <w:rFonts w:asciiTheme="minorHAnsi" w:hAnsiTheme="minorHAnsi" w:cstheme="minorHAnsi"/>
          <w:sz w:val="22"/>
          <w:szCs w:val="22"/>
        </w:rPr>
        <w:t>.</w:t>
      </w:r>
    </w:p>
    <w:p w14:paraId="74E7ED7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Po zakończeniu robót Wykonawca zobowiązany jest na własny koszt:</w:t>
      </w:r>
    </w:p>
    <w:p w14:paraId="008D6E29" w14:textId="36893B14"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wywieźć i zutylizować</w:t>
      </w:r>
      <w:r w:rsidR="001C5476">
        <w:rPr>
          <w:rFonts w:asciiTheme="minorHAnsi" w:hAnsiTheme="minorHAnsi" w:cstheme="minorHAnsi"/>
          <w:sz w:val="22"/>
          <w:szCs w:val="22"/>
        </w:rPr>
        <w:t xml:space="preserve"> </w:t>
      </w:r>
      <w:r w:rsidR="00B25253">
        <w:rPr>
          <w:rFonts w:asciiTheme="minorHAnsi" w:hAnsiTheme="minorHAnsi" w:cstheme="minorHAnsi"/>
          <w:sz w:val="22"/>
          <w:szCs w:val="22"/>
        </w:rPr>
        <w:t>ewentu</w:t>
      </w:r>
      <w:r w:rsidR="0040086A">
        <w:rPr>
          <w:rFonts w:asciiTheme="minorHAnsi" w:hAnsiTheme="minorHAnsi" w:cstheme="minorHAnsi"/>
          <w:sz w:val="22"/>
          <w:szCs w:val="22"/>
        </w:rPr>
        <w:t>a</w:t>
      </w:r>
      <w:r w:rsidR="00B25253">
        <w:rPr>
          <w:rFonts w:asciiTheme="minorHAnsi" w:hAnsiTheme="minorHAnsi" w:cstheme="minorHAnsi"/>
          <w:sz w:val="22"/>
          <w:szCs w:val="22"/>
        </w:rPr>
        <w:t>lny</w:t>
      </w:r>
      <w:r w:rsidRPr="00EA755D">
        <w:rPr>
          <w:rFonts w:asciiTheme="minorHAnsi" w:hAnsiTheme="minorHAnsi" w:cstheme="minorHAnsi"/>
          <w:sz w:val="22"/>
          <w:szCs w:val="22"/>
        </w:rPr>
        <w:t xml:space="preserve"> gruz, materiały z demontażu, śmieci i inne materiały pozostałe po przeprowadzonych robotach,</w:t>
      </w:r>
    </w:p>
    <w:p w14:paraId="4CC7C77A" w14:textId="4B01DEEF"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przekazać Zamawiającemu uporządkowany oraz posprzątany teren robót najpóźniej do dnia odbioru,</w:t>
      </w:r>
    </w:p>
    <w:p w14:paraId="273C7016" w14:textId="77777777" w:rsidR="001B1C31" w:rsidRPr="00EA755D" w:rsidRDefault="001B1C31" w:rsidP="0040086A">
      <w:pPr>
        <w:pStyle w:val="Tekstpodstawowy"/>
        <w:numPr>
          <w:ilvl w:val="0"/>
          <w:numId w:val="174"/>
        </w:numPr>
        <w:spacing w:after="0" w:line="300" w:lineRule="auto"/>
        <w:ind w:left="709" w:hanging="283"/>
        <w:jc w:val="both"/>
        <w:rPr>
          <w:rFonts w:asciiTheme="minorHAnsi" w:hAnsiTheme="minorHAnsi" w:cstheme="minorHAnsi"/>
          <w:sz w:val="22"/>
          <w:szCs w:val="22"/>
        </w:rPr>
      </w:pPr>
      <w:r w:rsidRPr="00EA755D">
        <w:rPr>
          <w:rFonts w:asciiTheme="minorHAnsi" w:hAnsiTheme="minorHAnsi" w:cstheme="minorHAnsi"/>
          <w:sz w:val="22"/>
          <w:szCs w:val="22"/>
        </w:rPr>
        <w:t>uzyskać przyłączenie do sieci, uruchomić produkcję energii elektrycznej i przekazać Zamawiającemu do eksploatacji Przedmiot umowy.</w:t>
      </w:r>
    </w:p>
    <w:p w14:paraId="54A4B5FC"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sidRPr="00EA755D">
        <w:rPr>
          <w:rFonts w:asciiTheme="minorHAnsi" w:hAnsiTheme="minorHAnsi" w:cstheme="minorHAnsi"/>
          <w:color w:val="000000"/>
          <w:sz w:val="22"/>
          <w:szCs w:val="22"/>
        </w:rPr>
        <w:t xml:space="preserve"> </w:t>
      </w:r>
      <w:r>
        <w:rPr>
          <w:rFonts w:asciiTheme="minorHAnsi" w:hAnsiTheme="minorHAnsi" w:cstheme="minorHAnsi"/>
          <w:color w:val="000000"/>
          <w:sz w:val="22"/>
          <w:szCs w:val="22"/>
        </w:rPr>
        <w:t>3</w:t>
      </w:r>
      <w:r w:rsidRPr="00EA755D">
        <w:rPr>
          <w:rFonts w:asciiTheme="minorHAnsi" w:hAnsiTheme="minorHAnsi" w:cstheme="minorHAnsi"/>
          <w:color w:val="000000"/>
          <w:sz w:val="22"/>
          <w:szCs w:val="22"/>
        </w:rPr>
        <w:t>50.000,00 zł</w:t>
      </w:r>
      <w:r w:rsidRPr="00EA755D">
        <w:rPr>
          <w:rFonts w:asciiTheme="minorHAnsi" w:hAnsiTheme="minorHAnsi" w:cstheme="minorHAnsi"/>
          <w:sz w:val="22"/>
          <w:szCs w:val="22"/>
        </w:rPr>
        <w:t>. Wykonawca zobowiązuje się w całym okresie obowiązywania niniejszej umowy do utrzymania lub posiadania nowego ubezpieczenia na wymienioną sumę gwarancyjną. Wykonawca przedstawił Zamawiającemu oryginał polisy w zakresie ubezpieczenia, której kopia poświadczona za zgodność z oryginałem stanowi załącznik nr 4 do niniejszej umowy.</w:t>
      </w:r>
    </w:p>
    <w:p w14:paraId="4DE67504"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lastRenderedPageBreak/>
        <w:t>Wykonawca ponosi odpowiedzialność wobec Zamawiającego oraz osób trzecich za szkody powstałe w związku z wykonywaniem niniejszej umowy i zobowiązany będzie do ich naprawienia w pełnej wysokości.</w:t>
      </w:r>
    </w:p>
    <w:p w14:paraId="1D23E69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0551AA9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b/>
          <w:bCs/>
          <w:sz w:val="22"/>
          <w:szCs w:val="22"/>
        </w:rPr>
      </w:pPr>
      <w:r w:rsidRPr="00EA755D">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290A08C5"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prowadzenia dziennika budowy (dziennika robót, jeżeli nie jest wymagane prowadzenie dziennika budowy) wg zasad wskazanych w przepisach prawa powszechnie obowiązującego.</w:t>
      </w:r>
    </w:p>
    <w:p w14:paraId="00FF43F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Przed rozpoczęciem robót budowlanych Wykonawca przekaże Zamawiającemu listę pracowników wykonujących Przedmiot umowy. Wykonawca zobowiązany jest aktualizować listę pracowników na bieżąco, w przypadku jakichkolwiek zmian.</w:t>
      </w:r>
    </w:p>
    <w:p w14:paraId="5BDEF867"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zapewnienia bezpieczeństwa użytkowników obiektu, w którym będą wykonywane roboty budowlane oraz możliwości poruszania się po obiekcie, w szczególności do zachowania drożności dróg ewakuacyjnych. Wykonawca zobowiązuje się do zachowania codziennej czystości i porządku po zakończeniu prac, w stanie niezagrażającym użytkownikom obiektu.</w:t>
      </w:r>
    </w:p>
    <w:p w14:paraId="13EC5E90" w14:textId="77777777" w:rsidR="001B1C31" w:rsidRPr="00EA755D"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zobowiązuje się do utrzymywania należytego porządku na stanowiskach pracy, w pomieszczeniach czasowo udostępnianych przez Zamawiającego na potrzeby realizacji robót, pomieszczeniach higieniczno-sanitarnych oraz socjalno-bytowych użytkowanych przez personel Wykonawcy, w tym przez Podwykonawców i dalszych Podwykonawców.</w:t>
      </w:r>
    </w:p>
    <w:p w14:paraId="6DF482C4" w14:textId="77777777" w:rsidR="001B1C31" w:rsidRPr="00772F93" w:rsidRDefault="001B1C31" w:rsidP="0040086A">
      <w:pPr>
        <w:pStyle w:val="Tekstpodstawowy"/>
        <w:numPr>
          <w:ilvl w:val="3"/>
          <w:numId w:val="128"/>
        </w:numPr>
        <w:tabs>
          <w:tab w:val="clear" w:pos="2880"/>
          <w:tab w:val="num" w:pos="284"/>
        </w:tabs>
        <w:spacing w:after="0" w:line="300" w:lineRule="auto"/>
        <w:ind w:left="284" w:hanging="426"/>
        <w:jc w:val="both"/>
        <w:rPr>
          <w:rFonts w:asciiTheme="minorHAnsi" w:hAnsiTheme="minorHAnsi" w:cstheme="minorHAnsi"/>
          <w:sz w:val="22"/>
          <w:szCs w:val="22"/>
        </w:rPr>
      </w:pPr>
      <w:r w:rsidRPr="00EA755D">
        <w:rPr>
          <w:rFonts w:asciiTheme="minorHAnsi" w:hAnsiTheme="minorHAnsi" w:cstheme="minorHAnsi"/>
          <w:sz w:val="22"/>
          <w:szCs w:val="22"/>
        </w:rPr>
        <w:t>Wykonawca oświadcza, że posiada niezbędne środki, maszyny, urządzenia, wykwalifikowany personel, uprawnienia oraz wiedzę i doświadczenie konieczne do wykonania robót.</w:t>
      </w:r>
    </w:p>
    <w:p w14:paraId="58498BD8"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 12.</w:t>
      </w:r>
    </w:p>
    <w:p w14:paraId="1886B403" w14:textId="77777777" w:rsidR="001B1C31" w:rsidRPr="00EA755D" w:rsidRDefault="001B1C31" w:rsidP="0040086A">
      <w:pPr>
        <w:pStyle w:val="Tekstpodstawowy"/>
        <w:spacing w:after="0" w:line="300" w:lineRule="auto"/>
        <w:ind w:left="360"/>
        <w:jc w:val="center"/>
        <w:rPr>
          <w:rFonts w:asciiTheme="minorHAnsi" w:hAnsiTheme="minorHAnsi" w:cstheme="minorHAnsi"/>
          <w:b/>
          <w:bCs/>
          <w:sz w:val="22"/>
          <w:szCs w:val="22"/>
        </w:rPr>
      </w:pPr>
      <w:r w:rsidRPr="00EA755D">
        <w:rPr>
          <w:rFonts w:asciiTheme="minorHAnsi" w:hAnsiTheme="minorHAnsi" w:cstheme="minorHAnsi"/>
          <w:b/>
          <w:bCs/>
          <w:sz w:val="22"/>
          <w:szCs w:val="22"/>
        </w:rPr>
        <w:t>Podwykonawcy.</w:t>
      </w:r>
    </w:p>
    <w:p w14:paraId="02B4A911" w14:textId="77777777" w:rsidR="001B1C31" w:rsidRPr="00EA755D" w:rsidRDefault="001B1C31" w:rsidP="0040086A">
      <w:pPr>
        <w:pStyle w:val="Tekstpodstawowy"/>
        <w:numPr>
          <w:ilvl w:val="3"/>
          <w:numId w:val="172"/>
        </w:numPr>
        <w:tabs>
          <w:tab w:val="left" w:pos="284"/>
          <w:tab w:val="left" w:pos="3060"/>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zgodnie ze złożoną ofertą:</w:t>
      </w:r>
    </w:p>
    <w:p w14:paraId="67C699B6"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EA755D">
        <w:rPr>
          <w:rFonts w:asciiTheme="minorHAnsi" w:hAnsiTheme="minorHAnsi" w:cstheme="minorHAnsi"/>
          <w:sz w:val="22"/>
          <w:szCs w:val="22"/>
        </w:rPr>
        <w:t xml:space="preserve">polega/nie polega na zdolnościach technicznych lub zawodowych innych podmiotów na zasadach określonych w art. 118 </w:t>
      </w:r>
      <w:proofErr w:type="spellStart"/>
      <w:r w:rsidRPr="00EA755D">
        <w:rPr>
          <w:rFonts w:asciiTheme="minorHAnsi" w:hAnsiTheme="minorHAnsi" w:cstheme="minorHAnsi"/>
          <w:bCs/>
          <w:sz w:val="22"/>
          <w:szCs w:val="22"/>
        </w:rPr>
        <w:t>Pzp</w:t>
      </w:r>
      <w:proofErr w:type="spellEnd"/>
      <w:r w:rsidRPr="00EA755D">
        <w:rPr>
          <w:rFonts w:asciiTheme="minorHAnsi" w:hAnsiTheme="minorHAnsi" w:cstheme="minorHAnsi"/>
          <w:bCs/>
          <w:sz w:val="22"/>
          <w:szCs w:val="22"/>
        </w:rPr>
        <w:t>;</w:t>
      </w:r>
    </w:p>
    <w:p w14:paraId="4903BF39" w14:textId="77777777" w:rsidR="001B1C31" w:rsidRPr="00772F93" w:rsidRDefault="001B1C31" w:rsidP="0040086A">
      <w:pPr>
        <w:pStyle w:val="Tekstpodstawowy"/>
        <w:numPr>
          <w:ilvl w:val="0"/>
          <w:numId w:val="181"/>
        </w:numPr>
        <w:spacing w:after="0" w:line="300" w:lineRule="auto"/>
        <w:ind w:left="851" w:hanging="284"/>
        <w:jc w:val="both"/>
        <w:rPr>
          <w:rFonts w:asciiTheme="minorHAnsi" w:hAnsiTheme="minorHAnsi" w:cstheme="minorHAnsi"/>
          <w:b/>
          <w:sz w:val="22"/>
          <w:szCs w:val="22"/>
        </w:rPr>
      </w:pPr>
      <w:r w:rsidRPr="00772F93">
        <w:rPr>
          <w:rFonts w:asciiTheme="minorHAnsi" w:hAnsiTheme="minorHAnsi" w:cstheme="minorHAnsi"/>
          <w:sz w:val="22"/>
          <w:szCs w:val="22"/>
        </w:rPr>
        <w:t>zamierza powierzyć wykonanie części zamówienia podwykonawcom:</w:t>
      </w:r>
      <w:r>
        <w:rPr>
          <w:rFonts w:asciiTheme="minorHAnsi" w:hAnsiTheme="minorHAnsi" w:cstheme="minorHAnsi"/>
          <w:b/>
          <w:sz w:val="22"/>
          <w:szCs w:val="22"/>
        </w:rPr>
        <w:t xml:space="preserve"> </w:t>
      </w:r>
      <w:r w:rsidRPr="00772F93">
        <w:rPr>
          <w:rFonts w:asciiTheme="minorHAnsi" w:hAnsiTheme="minorHAnsi" w:cstheme="minorHAnsi"/>
          <w:sz w:val="22"/>
          <w:szCs w:val="22"/>
        </w:rPr>
        <w:t>.....................................</w:t>
      </w:r>
    </w:p>
    <w:p w14:paraId="2FCBD1F6" w14:textId="77777777" w:rsidR="001B1C31" w:rsidRPr="005C3D45" w:rsidRDefault="001B1C31" w:rsidP="0040086A">
      <w:pPr>
        <w:spacing w:after="0" w:line="300" w:lineRule="auto"/>
        <w:ind w:left="851"/>
        <w:jc w:val="both"/>
        <w:rPr>
          <w:rFonts w:asciiTheme="minorHAnsi" w:hAnsiTheme="minorHAnsi" w:cstheme="minorHAnsi"/>
          <w:i/>
          <w:iCs/>
        </w:rPr>
      </w:pPr>
      <w:r w:rsidRPr="005C3D45">
        <w:rPr>
          <w:rFonts w:asciiTheme="minorHAnsi" w:hAnsiTheme="minorHAnsi" w:cstheme="minorHAnsi"/>
          <w:i/>
          <w:iCs/>
        </w:rPr>
        <w:t>(część zamówienia, którą Wykonawca zamierza powierzyć podwykonawcy i nazwa (firm) podwykonawców)/- nie zamierza powierzyć wykonania części zamówienia podwykonawcom.</w:t>
      </w:r>
    </w:p>
    <w:p w14:paraId="3942A58E"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4CD61499"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przekazuje nazwy albo imiona i nazwiska oraz dane kontaktowe podwykonawców i osób do kontaktu z nimi, w formie pisemnej bezpośrednio do ___________________.</w:t>
      </w:r>
    </w:p>
    <w:p w14:paraId="4BE10D85"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13D07C4A"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Zamawiający, w terminie 7 dni od przedstawienia mu przez Wykonawcę, podwykonawcę lub dalszego podwykonawcę projektu umowy, której przedmiotem są roboty budowlane lub projektu jej zmiany, nie zgłosi pisemnych zastrzeżeń, uważa się, że zaakceptował projekt umowy o podwykonawstwo lub projekt jej zmiany.</w:t>
      </w:r>
    </w:p>
    <w:p w14:paraId="403CD59C"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78DB9A62"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1BBEA434"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Zamawiający, w terminie 7 dni od dnia dostarczenia mu przez Wykonawcę poświadczonej za zgodność z oryginałem, kopii zawartej umowy, której przedmiotem są roboty budowlane nie zgłosi pisemnego sprzeciwu, uważa się, że zaakceptował umowę o podwykonawstwo lub jej zmianę.</w:t>
      </w:r>
    </w:p>
    <w:p w14:paraId="7BAE2971" w14:textId="77777777" w:rsidR="001B1C31" w:rsidRPr="00EA755D" w:rsidRDefault="001B1C31" w:rsidP="0040086A">
      <w:pPr>
        <w:numPr>
          <w:ilvl w:val="0"/>
          <w:numId w:val="130"/>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Wykonawca, podwykonawca lub dalszy podwykonawca w trakcie realizacji zamówienia 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6378C9FC"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roboty budowlane powinna być zgodna z wymaganiami określonymi w SWZ i zawierać w szczególności:</w:t>
      </w:r>
    </w:p>
    <w:p w14:paraId="2BE9C527"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określenie stron, pomiędzy którymi jest zawierana;</w:t>
      </w:r>
    </w:p>
    <w:p w14:paraId="423D45A1"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szczegółowy zakres przedmiotu umowy;</w:t>
      </w:r>
    </w:p>
    <w:p w14:paraId="43A510D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termin wykonania przedmiotu umowy;</w:t>
      </w:r>
    </w:p>
    <w:p w14:paraId="2E851D9E"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wartość zamówienia;</w:t>
      </w:r>
    </w:p>
    <w:p w14:paraId="43CE11BC" w14:textId="77777777" w:rsidR="001B1C31" w:rsidRPr="00394E58"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termin płatności </w:t>
      </w:r>
      <w:r w:rsidRPr="00EA755D">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538B433F"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209F9B95" w14:textId="77777777" w:rsidR="001B1C31" w:rsidRPr="00EA755D" w:rsidRDefault="001B1C31" w:rsidP="0040086A">
      <w:pPr>
        <w:numPr>
          <w:ilvl w:val="0"/>
          <w:numId w:val="135"/>
        </w:numPr>
        <w:tabs>
          <w:tab w:val="left" w:pos="709"/>
        </w:tabs>
        <w:spacing w:after="0" w:line="300" w:lineRule="auto"/>
        <w:ind w:hanging="294"/>
        <w:jc w:val="both"/>
        <w:rPr>
          <w:rFonts w:asciiTheme="minorHAnsi" w:hAnsiTheme="minorHAnsi" w:cstheme="minorHAnsi"/>
        </w:rPr>
      </w:pPr>
      <w:r w:rsidRPr="00EA755D">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262078D9" w14:textId="77777777" w:rsidR="001B1C31" w:rsidRPr="00EA755D" w:rsidRDefault="001B1C31" w:rsidP="0040086A">
      <w:pPr>
        <w:numPr>
          <w:ilvl w:val="0"/>
          <w:numId w:val="130"/>
        </w:numPr>
        <w:tabs>
          <w:tab w:val="left"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Umowa z podwykonawcą lub dalszym podwykonawcą, której przedmiotem są usługi lub dostawy powinna być zgodna z wymaganiami określonymi w SWZ i zawierać w szczególności:</w:t>
      </w:r>
    </w:p>
    <w:p w14:paraId="46C8EEE1"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lastRenderedPageBreak/>
        <w:t>określenie stron, pomiędzy którymi jest zawierana;</w:t>
      </w:r>
    </w:p>
    <w:p w14:paraId="2581039C"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szczegółowy zakres przedmiotu umowy;</w:t>
      </w:r>
    </w:p>
    <w:p w14:paraId="6174314A"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termin wykonania przedmiotu umowy;</w:t>
      </w:r>
    </w:p>
    <w:p w14:paraId="4193D7DF"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wartość zamówienia;</w:t>
      </w:r>
    </w:p>
    <w:p w14:paraId="5FCD66BE"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 xml:space="preserve">termin płatności </w:t>
      </w:r>
      <w:r w:rsidRPr="00EA755D">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EA755D">
        <w:rPr>
          <w:rFonts w:asciiTheme="minorHAnsi" w:hAnsiTheme="minorHAnsi" w:cstheme="minorHAnsi"/>
        </w:rPr>
        <w:t>dostawy/usługi;</w:t>
      </w:r>
    </w:p>
    <w:p w14:paraId="65EB73F8" w14:textId="77777777" w:rsidR="001B1C31" w:rsidRPr="00EA755D" w:rsidRDefault="001B1C31" w:rsidP="0040086A">
      <w:pPr>
        <w:numPr>
          <w:ilvl w:val="0"/>
          <w:numId w:val="136"/>
        </w:numPr>
        <w:spacing w:after="0" w:line="300" w:lineRule="auto"/>
        <w:ind w:left="709" w:hanging="283"/>
        <w:jc w:val="both"/>
        <w:rPr>
          <w:rFonts w:asciiTheme="minorHAnsi" w:hAnsiTheme="minorHAnsi" w:cstheme="minorHAnsi"/>
        </w:rPr>
      </w:pPr>
      <w:r w:rsidRPr="00EA755D">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4CCCEFB"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color w:val="000000"/>
        </w:rPr>
      </w:pPr>
      <w:r w:rsidRPr="00EA755D">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2D3D84"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329DABA0"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65CDD537"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247992BF"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66FF7536" w14:textId="77777777" w:rsidR="001B1C31" w:rsidRPr="00EA755D"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lastRenderedPageBreak/>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714091EC" w14:textId="77777777" w:rsidR="001B1C31" w:rsidRPr="008D103B" w:rsidRDefault="001B1C31" w:rsidP="0040086A">
      <w:pPr>
        <w:numPr>
          <w:ilvl w:val="0"/>
          <w:numId w:val="130"/>
        </w:numPr>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dokonania bezpośredniej zapłaty podwykonawcy lub dalszemu podwykonawcy, Zamawiający potrąca kwotę wypłaconego wynagrodzenia z wynagrodzenia należnego Wykonawcy.</w:t>
      </w:r>
    </w:p>
    <w:p w14:paraId="552B0DD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13.</w:t>
      </w:r>
    </w:p>
    <w:p w14:paraId="6FBF85F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Nadzory.</w:t>
      </w:r>
    </w:p>
    <w:p w14:paraId="218334CA"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wskaże Inspektorów nadzoru inwestorskiego po podpisaniu Umowy. Zakres działania Inspektorów określają przepisy Prawa budowlanego.</w:t>
      </w:r>
    </w:p>
    <w:p w14:paraId="418CFE20"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zapewnić projektowanie i kierowanie robotami budowlanymi objętymi umową przez osoby posiadające odpowiednie uprawnienia budowlane bez ograniczeń, przynależnych do właściwej izby zawodowej we wszystkich wymaganych specjalnościach.</w:t>
      </w:r>
    </w:p>
    <w:p w14:paraId="58FDFC2C" w14:textId="77777777" w:rsidR="001B1C31" w:rsidRPr="00B54D05" w:rsidRDefault="001B1C31" w:rsidP="0040086A">
      <w:pPr>
        <w:pStyle w:val="Tekstpodstawowy"/>
        <w:numPr>
          <w:ilvl w:val="0"/>
          <w:numId w:val="53"/>
        </w:numPr>
        <w:spacing w:after="0" w:line="300" w:lineRule="auto"/>
        <w:ind w:left="284" w:hanging="284"/>
        <w:jc w:val="both"/>
        <w:rPr>
          <w:rFonts w:asciiTheme="minorHAnsi" w:hAnsiTheme="minorHAnsi" w:cstheme="minorHAnsi"/>
          <w:sz w:val="22"/>
          <w:szCs w:val="22"/>
        </w:rPr>
      </w:pPr>
      <w:bookmarkStart w:id="38" w:name="_Hlk131077866"/>
      <w:r w:rsidRPr="00EA755D">
        <w:rPr>
          <w:rFonts w:asciiTheme="minorHAnsi" w:hAnsiTheme="minorHAnsi" w:cstheme="minorHAnsi"/>
          <w:sz w:val="22"/>
          <w:szCs w:val="22"/>
        </w:rPr>
        <w:t xml:space="preserve">Wykonawca wyznacza </w:t>
      </w:r>
      <w:r w:rsidRPr="00B54D05">
        <w:rPr>
          <w:rFonts w:asciiTheme="minorHAnsi" w:hAnsiTheme="minorHAnsi" w:cstheme="minorHAnsi"/>
          <w:sz w:val="22"/>
          <w:szCs w:val="22"/>
        </w:rPr>
        <w:t>jako głównego projektanta ………...….. posiadającego uprawnienia budowlane do projektowania w specjalności instalacyjnej w zakresie sieci, instalacji i urządzeń elektrycznych i elektroenergetycznych</w:t>
      </w:r>
      <w:r w:rsidRPr="00B54D05" w:rsidDel="00746564">
        <w:rPr>
          <w:rFonts w:asciiTheme="minorHAnsi" w:hAnsiTheme="minorHAnsi" w:cstheme="minorHAnsi"/>
          <w:sz w:val="22"/>
          <w:szCs w:val="22"/>
        </w:rPr>
        <w:t xml:space="preserve"> </w:t>
      </w:r>
      <w:r w:rsidRPr="00B54D05">
        <w:rPr>
          <w:rFonts w:asciiTheme="minorHAnsi" w:hAnsiTheme="minorHAnsi" w:cstheme="minorHAnsi"/>
          <w:sz w:val="22"/>
          <w:szCs w:val="22"/>
        </w:rPr>
        <w:t xml:space="preserve">bez ograniczeń nr ………………..……  telefon  …………., e-mail: </w:t>
      </w:r>
      <w:hyperlink r:id="rId31" w:history="1">
        <w:r w:rsidRPr="00B54D05">
          <w:rPr>
            <w:rFonts w:asciiTheme="minorHAnsi" w:hAnsiTheme="minorHAnsi" w:cstheme="minorHAnsi"/>
            <w:sz w:val="22"/>
            <w:szCs w:val="22"/>
          </w:rPr>
          <w:t>……………………</w:t>
        </w:r>
      </w:hyperlink>
      <w:r w:rsidRPr="00B54D05">
        <w:rPr>
          <w:rFonts w:asciiTheme="minorHAnsi" w:hAnsiTheme="minorHAnsi" w:cstheme="minorHAnsi"/>
          <w:sz w:val="22"/>
          <w:szCs w:val="22"/>
        </w:rPr>
        <w:t>,</w:t>
      </w:r>
    </w:p>
    <w:p w14:paraId="22C00911"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B54D05">
        <w:rPr>
          <w:rFonts w:asciiTheme="minorHAnsi" w:hAnsiTheme="minorHAnsi" w:cstheme="minorHAnsi"/>
        </w:rPr>
        <w:t>Wykonawca wyznacza jako kierownika budowy</w:t>
      </w:r>
      <w:r w:rsidRPr="00926C4A">
        <w:rPr>
          <w:rFonts w:asciiTheme="minorHAnsi" w:hAnsiTheme="minorHAnsi" w:cstheme="minorHAnsi"/>
        </w:rPr>
        <w:t xml:space="preserve"> ………...….. posiadającego </w:t>
      </w:r>
      <w:r w:rsidRPr="00EA755D">
        <w:rPr>
          <w:rFonts w:asciiTheme="minorHAnsi" w:hAnsiTheme="minorHAnsi" w:cstheme="minorHAnsi"/>
        </w:rPr>
        <w:t>uprawnieniami budowlanymi do kierowania robotami budowlanymi w specjalności instalacyjnej w zakresie sieci, instalacji i urządzeń elektrycznych i elektroenergetycznych</w:t>
      </w:r>
      <w:r w:rsidRPr="00EA755D" w:rsidDel="00746564">
        <w:rPr>
          <w:rFonts w:asciiTheme="minorHAnsi" w:hAnsiTheme="minorHAnsi" w:cstheme="minorHAnsi"/>
        </w:rPr>
        <w:t xml:space="preserve"> </w:t>
      </w:r>
      <w:r w:rsidRPr="00EA755D">
        <w:rPr>
          <w:rFonts w:asciiTheme="minorHAnsi" w:hAnsiTheme="minorHAnsi" w:cstheme="minorHAnsi"/>
        </w:rPr>
        <w:t>bez ograniczeń</w:t>
      </w:r>
      <w:r w:rsidRPr="00926C4A">
        <w:rPr>
          <w:rFonts w:asciiTheme="minorHAnsi" w:hAnsiTheme="minorHAnsi" w:cstheme="minorHAnsi"/>
        </w:rPr>
        <w:t xml:space="preserve"> nr …..……  telefon  …………., e-mail: </w:t>
      </w:r>
      <w:hyperlink r:id="rId32" w:history="1">
        <w:r w:rsidRPr="00926C4A">
          <w:rPr>
            <w:rFonts w:asciiTheme="minorHAnsi" w:hAnsiTheme="minorHAnsi" w:cstheme="minorHAnsi"/>
          </w:rPr>
          <w:t>……………………</w:t>
        </w:r>
      </w:hyperlink>
    </w:p>
    <w:bookmarkEnd w:id="38"/>
    <w:p w14:paraId="3C2885ED"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zapewnia, że osoby wskazane w ust. 3 i 4 powyżej – będą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79A6AA23"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zapewni realizację robót przez osoby posiadające odpowiednie świadectwa kwalifikacji w zakresie grupy 1 (E1 i D1) wydane zgodnie z rozporządzeniem Ministra Klimatu i Środowiska z dnia 1 lipca 2022 r. w sprawie szczegółowych zasad stwierdzania posiadania kwalifikacji przez osoby zajmujące się eksploatacją urządzeń, instalacji i sieci.</w:t>
      </w:r>
    </w:p>
    <w:p w14:paraId="09DA0724"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stosować się do wszystkich uzasadnionych poleceń i instrukcji wydanych przez Inspektora.</w:t>
      </w:r>
    </w:p>
    <w:p w14:paraId="0C509E76" w14:textId="77777777" w:rsidR="001B1C31" w:rsidRPr="00EA755D"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Wszelkie prace nieobjęte umową może zlecić jedynie Zamawiający po ewentualnym zaopiniowaniu przez Inspektora.</w:t>
      </w:r>
    </w:p>
    <w:p w14:paraId="0C22ACCE" w14:textId="6EB1604A" w:rsidR="001B1C31" w:rsidRPr="0040086A" w:rsidRDefault="001B1C31" w:rsidP="0040086A">
      <w:pPr>
        <w:numPr>
          <w:ilvl w:val="0"/>
          <w:numId w:val="53"/>
        </w:numPr>
        <w:spacing w:after="0" w:line="300" w:lineRule="auto"/>
        <w:ind w:left="284" w:hanging="284"/>
        <w:jc w:val="both"/>
        <w:rPr>
          <w:rFonts w:asciiTheme="minorHAnsi" w:hAnsiTheme="minorHAnsi" w:cstheme="minorHAnsi"/>
        </w:rPr>
      </w:pPr>
      <w:r w:rsidRPr="00EA755D">
        <w:rPr>
          <w:rFonts w:asciiTheme="minorHAnsi" w:hAnsiTheme="minorHAnsi" w:cstheme="minorHAnsi"/>
        </w:rPr>
        <w:t>Projektanci, kierownik budowy i kierownicy robót Wykonawcy zobowiązany jest do wykonywania obowiązków zgodnie z przepisami prawa budowlanego.</w:t>
      </w:r>
    </w:p>
    <w:p w14:paraId="6E156AFC" w14:textId="77777777" w:rsidR="0040086A"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12. </w:t>
      </w:r>
    </w:p>
    <w:p w14:paraId="294C0F96" w14:textId="49AC3260"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Rękojmia za wady i gwarancja.</w:t>
      </w:r>
    </w:p>
    <w:p w14:paraId="65FEC289" w14:textId="1DDCEBDC"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udziela gwarancji jakości na wykonan</w:t>
      </w:r>
      <w:r w:rsidR="001C5476">
        <w:rPr>
          <w:rFonts w:asciiTheme="minorHAnsi" w:hAnsiTheme="minorHAnsi" w:cstheme="minorHAnsi"/>
          <w:sz w:val="22"/>
          <w:szCs w:val="22"/>
        </w:rPr>
        <w:t xml:space="preserve">e roboty budowlane </w:t>
      </w:r>
      <w:r w:rsidRPr="00EA755D">
        <w:rPr>
          <w:rFonts w:asciiTheme="minorHAnsi" w:hAnsiTheme="minorHAnsi" w:cstheme="minorHAnsi"/>
          <w:sz w:val="22"/>
          <w:szCs w:val="22"/>
        </w:rPr>
        <w:t xml:space="preserve">na okres </w:t>
      </w:r>
      <w:r>
        <w:rPr>
          <w:rFonts w:asciiTheme="minorHAnsi" w:hAnsiTheme="minorHAnsi" w:cstheme="minorHAnsi"/>
          <w:sz w:val="22"/>
          <w:szCs w:val="22"/>
        </w:rPr>
        <w:t xml:space="preserve">….. </w:t>
      </w:r>
      <w:r w:rsidRPr="00EA755D">
        <w:rPr>
          <w:rFonts w:asciiTheme="minorHAnsi" w:hAnsiTheme="minorHAnsi" w:cstheme="minorHAnsi"/>
          <w:sz w:val="22"/>
          <w:szCs w:val="22"/>
        </w:rPr>
        <w:t>miesięcy liczony od dnia dokonania</w:t>
      </w:r>
      <w:r w:rsidR="00F12259">
        <w:rPr>
          <w:rFonts w:asciiTheme="minorHAnsi" w:hAnsiTheme="minorHAnsi" w:cstheme="minorHAnsi"/>
          <w:sz w:val="22"/>
          <w:szCs w:val="22"/>
        </w:rPr>
        <w:t xml:space="preserve"> przez Zamawiającego</w:t>
      </w:r>
      <w:r w:rsidRPr="00EA755D">
        <w:rPr>
          <w:rFonts w:asciiTheme="minorHAnsi" w:hAnsiTheme="minorHAnsi" w:cstheme="minorHAnsi"/>
          <w:sz w:val="22"/>
          <w:szCs w:val="22"/>
        </w:rPr>
        <w:t xml:space="preserve"> </w:t>
      </w:r>
      <w:r w:rsidR="001C5476">
        <w:rPr>
          <w:rFonts w:asciiTheme="minorHAnsi" w:hAnsiTheme="minorHAnsi" w:cstheme="minorHAnsi"/>
          <w:sz w:val="22"/>
          <w:szCs w:val="22"/>
        </w:rPr>
        <w:t xml:space="preserve">odbioru robót budowlanych </w:t>
      </w:r>
      <w:r w:rsidR="00DD497A">
        <w:rPr>
          <w:rFonts w:asciiTheme="minorHAnsi" w:hAnsiTheme="minorHAnsi" w:cstheme="minorHAnsi"/>
          <w:sz w:val="22"/>
          <w:szCs w:val="22"/>
        </w:rPr>
        <w:t xml:space="preserve">i </w:t>
      </w:r>
      <w:r w:rsidRPr="00EA755D">
        <w:rPr>
          <w:rFonts w:asciiTheme="minorHAnsi" w:hAnsiTheme="minorHAnsi" w:cstheme="minorHAnsi"/>
          <w:sz w:val="22"/>
          <w:szCs w:val="22"/>
        </w:rPr>
        <w:t>przekazania do eksploatacji</w:t>
      </w:r>
      <w:r w:rsidR="00DD497A">
        <w:rPr>
          <w:rFonts w:asciiTheme="minorHAnsi" w:hAnsiTheme="minorHAnsi" w:cstheme="minorHAnsi"/>
          <w:sz w:val="22"/>
          <w:szCs w:val="22"/>
        </w:rPr>
        <w:t xml:space="preserve"> całościowego</w:t>
      </w:r>
      <w:r w:rsidRPr="00EA755D">
        <w:rPr>
          <w:rFonts w:asciiTheme="minorHAnsi" w:hAnsiTheme="minorHAnsi" w:cstheme="minorHAnsi"/>
          <w:sz w:val="22"/>
          <w:szCs w:val="22"/>
        </w:rPr>
        <w:t xml:space="preserve"> Przedmiotu umowy a nadto równolegle biegnącej 5-letniej rękojmi za wady.</w:t>
      </w:r>
    </w:p>
    <w:p w14:paraId="7979E1D3" w14:textId="4F5B2CDB" w:rsidR="001B1C31" w:rsidRPr="00EA755D" w:rsidRDefault="001C5476"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Jednocześnie </w:t>
      </w:r>
      <w:r w:rsidR="001B1C31" w:rsidRPr="00EA755D">
        <w:rPr>
          <w:rFonts w:asciiTheme="minorHAnsi" w:hAnsiTheme="minorHAnsi" w:cstheme="minorHAnsi"/>
          <w:sz w:val="22"/>
          <w:szCs w:val="22"/>
        </w:rPr>
        <w:t xml:space="preserve">Wykonawca udziela gwarancji na panele fotowoltaiczne na okres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xml:space="preserve"> lat, liczony od dnia dokonania </w:t>
      </w:r>
      <w:r>
        <w:rPr>
          <w:rFonts w:asciiTheme="minorHAnsi" w:hAnsiTheme="minorHAnsi" w:cstheme="minorHAnsi"/>
          <w:sz w:val="22"/>
          <w:szCs w:val="22"/>
        </w:rPr>
        <w:t xml:space="preserve">odbioru robót budowlanych i </w:t>
      </w:r>
      <w:r w:rsidR="001B1C31" w:rsidRPr="00EA755D">
        <w:rPr>
          <w:rFonts w:asciiTheme="minorHAnsi" w:hAnsiTheme="minorHAnsi" w:cstheme="minorHAnsi"/>
          <w:sz w:val="22"/>
          <w:szCs w:val="22"/>
        </w:rPr>
        <w:t>przekazania do eksploatacji Przedmiotu umowy (zgodnie z treścią oferty Wykonawcy), obejmującej gwarancję iż sprawność paneli po tym czasie nie będzie niższa ni</w:t>
      </w:r>
      <w:r w:rsidR="001B1C31">
        <w:rPr>
          <w:rFonts w:asciiTheme="minorHAnsi" w:hAnsiTheme="minorHAnsi" w:cstheme="minorHAnsi"/>
          <w:sz w:val="22"/>
          <w:szCs w:val="22"/>
        </w:rPr>
        <w:t>ż</w:t>
      </w:r>
      <w:r w:rsidR="001B1C31" w:rsidRPr="00EA755D">
        <w:rPr>
          <w:rFonts w:asciiTheme="minorHAnsi" w:hAnsiTheme="minorHAnsi" w:cstheme="minorHAnsi"/>
          <w:sz w:val="22"/>
          <w:szCs w:val="22"/>
        </w:rPr>
        <w:t xml:space="preserve"> </w:t>
      </w:r>
      <w:r w:rsidR="001B1C31">
        <w:rPr>
          <w:rFonts w:asciiTheme="minorHAnsi" w:hAnsiTheme="minorHAnsi" w:cstheme="minorHAnsi"/>
          <w:sz w:val="22"/>
          <w:szCs w:val="22"/>
        </w:rPr>
        <w:t>….</w:t>
      </w:r>
      <w:r w:rsidR="001B1C31" w:rsidRPr="00EA755D">
        <w:rPr>
          <w:rFonts w:asciiTheme="minorHAnsi" w:hAnsiTheme="minorHAnsi" w:cstheme="minorHAnsi"/>
          <w:sz w:val="22"/>
          <w:szCs w:val="22"/>
        </w:rPr>
        <w:t>% deklarowanej dla nowych paneli.</w:t>
      </w:r>
    </w:p>
    <w:p w14:paraId="53D9569C" w14:textId="51F9E501"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przez okres udzielonej gwarancji jakości wskazanej w ust.</w:t>
      </w:r>
      <w:r w:rsidR="001C5476">
        <w:rPr>
          <w:rFonts w:asciiTheme="minorHAnsi" w:hAnsiTheme="minorHAnsi" w:cstheme="minorHAnsi"/>
          <w:sz w:val="22"/>
          <w:szCs w:val="22"/>
        </w:rPr>
        <w:t xml:space="preserve"> </w:t>
      </w:r>
      <w:r w:rsidRPr="00EA755D">
        <w:rPr>
          <w:rFonts w:asciiTheme="minorHAnsi" w:hAnsiTheme="minorHAnsi" w:cstheme="minorHAnsi"/>
          <w:sz w:val="22"/>
          <w:szCs w:val="22"/>
        </w:rPr>
        <w:t xml:space="preserve">1 </w:t>
      </w:r>
      <w:r w:rsidR="001C5476">
        <w:rPr>
          <w:rFonts w:asciiTheme="minorHAnsi" w:hAnsiTheme="minorHAnsi" w:cstheme="minorHAnsi"/>
          <w:sz w:val="22"/>
          <w:szCs w:val="22"/>
        </w:rPr>
        <w:t xml:space="preserve">i 2 </w:t>
      </w:r>
      <w:r w:rsidRPr="00926C4A">
        <w:rPr>
          <w:rFonts w:asciiTheme="minorHAnsi" w:hAnsiTheme="minorHAnsi" w:cstheme="minorHAnsi"/>
          <w:sz w:val="22"/>
          <w:szCs w:val="22"/>
        </w:rPr>
        <w:t>zapewni bezpłatny serwis</w:t>
      </w:r>
      <w:r w:rsidRPr="00EA755D">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 konserwacyjnego, serwisowania lub naprawy uszkodzenia.</w:t>
      </w:r>
    </w:p>
    <w:p w14:paraId="53DC7B5B"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Udzielenie gwarancji wskazanej w ust. 2 nie może być warunkowana zleceniem ograniczonej liczbie podmiotów czynności serwisu i konserwacji. Jeżeli utrzymanie gwarancji wymaga przeprowadzenia czynności serwisowo – konserwacyjnych, Wykonawca zobowiązany jest przekazać w dokumentacji powykonawczej szczegółową instrukcję ich dokonywania, umożliwiającą prawidłowe utrzymanie instalacji fotowoltaicznej i utrzymanie gwarancji po zakończeniu okresu wskazanego w ust. 1.</w:t>
      </w:r>
    </w:p>
    <w:p w14:paraId="4C754659"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wraz z dokumentacją powykonawczą. </w:t>
      </w:r>
    </w:p>
    <w:p w14:paraId="4A189A93" w14:textId="77777777" w:rsidR="001B1C31" w:rsidRPr="00EA755D" w:rsidRDefault="001B1C31" w:rsidP="0040086A">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sz w:val="22"/>
          <w:szCs w:val="22"/>
        </w:rPr>
        <w:t>O wykryciu wady/usterki Zamawiający jest obowiązany zawiadomić Wykonawcę na piśmie/skanem pisma wysłanym mailem.</w:t>
      </w:r>
    </w:p>
    <w:p w14:paraId="2CEED5DE"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Istnienie wady/usterki powinno być stwierdzone protokolarnie z wyznaczonym jednostronnie przez Zamawiającego terminem jej usunięcia nie krótszym niż 4 dni z zastrzeżeniem, iż żądając usunięcia wad Zamawiający wyznaczy Wykonawcy termin technicznie uzasadniony.</w:t>
      </w:r>
    </w:p>
    <w:p w14:paraId="618F5EAB" w14:textId="77777777" w:rsidR="001B1C31" w:rsidRPr="00EA755D" w:rsidRDefault="001B1C31" w:rsidP="0040086A">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542FA8BA" w14:textId="77777777" w:rsidR="001B1C31" w:rsidRPr="00EA755D" w:rsidRDefault="001B1C31" w:rsidP="0040086A">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4368C2E8" w14:textId="77777777" w:rsidR="001B1C31" w:rsidRPr="00EA755D" w:rsidRDefault="001B1C31" w:rsidP="0040086A">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7E8DB04B" w14:textId="75BA27FD" w:rsidR="0040086A" w:rsidRPr="00243514" w:rsidRDefault="001B1C31" w:rsidP="00243514">
      <w:pPr>
        <w:widowControl w:val="0"/>
        <w:numPr>
          <w:ilvl w:val="0"/>
          <w:numId w:val="50"/>
        </w:numPr>
        <w:tabs>
          <w:tab w:val="clear" w:pos="720"/>
          <w:tab w:val="num" w:pos="284"/>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W przypadku niedotrzymania terminu serwisowania lub zwłoki w usunięciu przez Wykonawcę wad stwierdzonych przy odbiorze końcowym robót, przekazaniu do eksploatacji albo w okresie rękojmi i gwarancji, Zamawiający może je </w:t>
      </w:r>
      <w:r w:rsidRPr="00EA755D">
        <w:rPr>
          <w:rFonts w:asciiTheme="minorHAnsi" w:hAnsiTheme="minorHAnsi" w:cstheme="minorHAnsi"/>
          <w:spacing w:val="-1"/>
        </w:rPr>
        <w:t>na koszt Wykonawcy</w:t>
      </w:r>
      <w:r w:rsidRPr="00EA755D">
        <w:rPr>
          <w:rFonts w:asciiTheme="minorHAnsi" w:hAnsiTheme="minorHAnsi" w:cstheme="minorHAnsi"/>
        </w:rPr>
        <w:t xml:space="preserve"> usunąć </w:t>
      </w:r>
      <w:r w:rsidRPr="00EA755D">
        <w:rPr>
          <w:rFonts w:asciiTheme="minorHAnsi" w:hAnsiTheme="minorHAnsi" w:cstheme="minorHAnsi"/>
          <w:spacing w:val="-1"/>
        </w:rPr>
        <w:t xml:space="preserve">samodzielnie, albo powierzyć ich usunięcie podmiotowi trzeciemu. </w:t>
      </w:r>
      <w:r w:rsidRPr="00EA755D">
        <w:rPr>
          <w:rFonts w:asciiTheme="minorHAnsi" w:hAnsiTheme="minorHAnsi" w:cstheme="minorHAnsi"/>
        </w:rPr>
        <w:t xml:space="preserve">W takim przypadku Zamawiający z zachowaniem praw wynikających z gwarancji jakości i rękojmi za wady - </w:t>
      </w:r>
      <w:r w:rsidRPr="00926C4A">
        <w:rPr>
          <w:rFonts w:asciiTheme="minorHAnsi" w:hAnsiTheme="minorHAnsi" w:cstheme="minorHAnsi"/>
        </w:rPr>
        <w:t xml:space="preserve">po uprzednim powiadomieniu Wykonawcy o szacowanych kosztach wykonania zastępczego tychże prac/ robót - będzie mieć </w:t>
      </w:r>
      <w:r w:rsidRPr="00EA755D">
        <w:rPr>
          <w:rFonts w:asciiTheme="minorHAnsi" w:hAnsiTheme="minorHAnsi" w:cstheme="minorHAnsi"/>
        </w:rPr>
        <w:t xml:space="preserve">prawo obciążyć w całości w kwotach brutto notą obciążeniową Wykonawcę poniesionymi kosztami </w:t>
      </w:r>
      <w:r w:rsidRPr="00926C4A">
        <w:rPr>
          <w:rFonts w:asciiTheme="minorHAnsi" w:hAnsiTheme="minorHAnsi" w:cstheme="minorHAnsi"/>
          <w:b/>
        </w:rPr>
        <w:t>wykonania zastępczego</w:t>
      </w:r>
      <w:r w:rsidRPr="00EA755D">
        <w:rPr>
          <w:rFonts w:asciiTheme="minorHAnsi" w:hAnsiTheme="minorHAnsi" w:cstheme="minorHAnsi"/>
        </w:rPr>
        <w:t xml:space="preserve"> i potrącić należną z tego tytułu kwotę z wynagrodzenia Wykonawcy za Przedmiot umowy lub dochodzić należnej kwoty z zabezpieczenia należytego wykonania umowy, a przypadku, gdy kwota z zabezpieczenia </w:t>
      </w:r>
      <w:r w:rsidRPr="00EA755D">
        <w:rPr>
          <w:rFonts w:asciiTheme="minorHAnsi" w:hAnsiTheme="minorHAnsi" w:cstheme="minorHAnsi"/>
        </w:rPr>
        <w:lastRenderedPageBreak/>
        <w:t>należytego wykonania umowy będzie niewystarczająca do pokrycia kosztów wykonania zastępczego, Zamawiający będzie mieć uprawnienie do jej dochodzenia od Wykonawcy na zasadach ogólnych określonych w Kodeksie cywilnym.</w:t>
      </w:r>
    </w:p>
    <w:p w14:paraId="11B63322" w14:textId="25C7D6F1"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13.</w:t>
      </w:r>
    </w:p>
    <w:p w14:paraId="15D44EB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Zabezpieczenie należytego wykonania umowy.</w:t>
      </w:r>
    </w:p>
    <w:p w14:paraId="0CDC47CE" w14:textId="3614E76C" w:rsidR="001B1C31" w:rsidRPr="00EA755D" w:rsidRDefault="001B1C31" w:rsidP="0040086A">
      <w:pPr>
        <w:pStyle w:val="Tekstpodstawowy"/>
        <w:numPr>
          <w:ilvl w:val="0"/>
          <w:numId w:val="54"/>
        </w:numPr>
        <w:tabs>
          <w:tab w:val="clear" w:pos="397"/>
          <w:tab w:val="num" w:pos="284"/>
        </w:tabs>
        <w:spacing w:after="0" w:line="300" w:lineRule="auto"/>
        <w:ind w:left="284" w:hanging="284"/>
        <w:jc w:val="both"/>
        <w:rPr>
          <w:rFonts w:asciiTheme="minorHAnsi" w:hAnsiTheme="minorHAnsi" w:cstheme="minorHAnsi"/>
          <w:sz w:val="22"/>
          <w:szCs w:val="22"/>
        </w:rPr>
      </w:pPr>
      <w:r w:rsidRPr="00EA755D">
        <w:rPr>
          <w:rFonts w:asciiTheme="minorHAnsi" w:hAnsiTheme="minorHAnsi" w:cstheme="minorHAnsi"/>
          <w:sz w:val="22"/>
          <w:szCs w:val="22"/>
        </w:rPr>
        <w:t>Wykonawca wniósł w dniu zawarcia niniejszej umowy zabezpieczenie należytego wykonania umowy w wysokości 5 % wynagrodzenia brutto oznaczonego w § 3 ust. 1 niniejszej umowy tj. …………………… zł (słownie: ……………………………………………………….…….) w formie: ……………………….…. .</w:t>
      </w:r>
    </w:p>
    <w:p w14:paraId="79BB5956" w14:textId="7DD56AB9"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Zabezpieczenie dotyczące 70% kwoty wymienionej w ust. 1 powyżej zostanie zwrócone w ciągu 30 dni od dnia przekazania do eksploatacji Przedmiotu umowy i uznania przez Zamawiającego za należycie wykonany, zaś 30% kwoty wymienionej w ust. 1 służy zabezpieczeniu roszczeń z tytułu rękojmi za wady </w:t>
      </w:r>
      <w:r w:rsidR="00F12259">
        <w:rPr>
          <w:rFonts w:asciiTheme="minorHAnsi" w:hAnsiTheme="minorHAnsi" w:cstheme="minorHAnsi"/>
        </w:rPr>
        <w:t xml:space="preserve">wykonanych robót budowlanych </w:t>
      </w:r>
      <w:r w:rsidRPr="00EA755D">
        <w:rPr>
          <w:rFonts w:asciiTheme="minorHAnsi" w:hAnsiTheme="minorHAnsi" w:cstheme="minorHAnsi"/>
        </w:rPr>
        <w:t>i zostanie zwrócone nie później niż w 15 dniu po upływie rękojmi za wady</w:t>
      </w:r>
      <w:r w:rsidR="001C5476">
        <w:rPr>
          <w:rFonts w:asciiTheme="minorHAnsi" w:hAnsiTheme="minorHAnsi" w:cstheme="minorHAnsi"/>
        </w:rPr>
        <w:t xml:space="preserve"> robót </w:t>
      </w:r>
      <w:r w:rsidR="00F12259">
        <w:rPr>
          <w:rFonts w:asciiTheme="minorHAnsi" w:hAnsiTheme="minorHAnsi" w:cstheme="minorHAnsi"/>
        </w:rPr>
        <w:t>budowlanych.</w:t>
      </w:r>
    </w:p>
    <w:p w14:paraId="235F3E97" w14:textId="7383DBAB" w:rsidR="001B1C31" w:rsidRPr="005349F4"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trakcie realizacji umowy Wykonawca może dokonać zmiany formy zabezpieczenia na inną formę zabezpieczenia zgodnie z art. 451 w zw. z art. 450 ust. 1 </w:t>
      </w:r>
      <w:proofErr w:type="spellStart"/>
      <w:r w:rsidRPr="00EA755D">
        <w:rPr>
          <w:rFonts w:asciiTheme="minorHAnsi" w:hAnsiTheme="minorHAnsi" w:cstheme="minorHAnsi"/>
        </w:rPr>
        <w:t>Pzp</w:t>
      </w:r>
      <w:proofErr w:type="spellEnd"/>
      <w:r w:rsidRPr="00EA755D">
        <w:rPr>
          <w:rFonts w:asciiTheme="minorHAnsi" w:hAnsiTheme="minorHAnsi" w:cstheme="minorHAnsi"/>
        </w:rPr>
        <w:t>.</w:t>
      </w:r>
    </w:p>
    <w:p w14:paraId="17F0F48F" w14:textId="75456E90"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Zmiana formy zabezpieczenia jest dokonywana z zachowaniem ciągłości zabezpieczenia i bez zmniejszenia jego wysokości.</w:t>
      </w:r>
    </w:p>
    <w:p w14:paraId="11E2D34A" w14:textId="31FBF89E"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5D08058" w14:textId="5AE3216C" w:rsidR="001B1C31" w:rsidRPr="00EA755D" w:rsidRDefault="001B1C31" w:rsidP="0040086A">
      <w:pPr>
        <w:numPr>
          <w:ilvl w:val="0"/>
          <w:numId w:val="54"/>
        </w:numPr>
        <w:tabs>
          <w:tab w:val="clear" w:pos="397"/>
          <w:tab w:val="num" w:pos="284"/>
        </w:tabs>
        <w:spacing w:after="0" w:line="300" w:lineRule="auto"/>
        <w:ind w:left="284" w:hanging="284"/>
        <w:jc w:val="both"/>
        <w:rPr>
          <w:rFonts w:asciiTheme="minorHAnsi" w:hAnsiTheme="minorHAnsi" w:cstheme="minorHAnsi"/>
        </w:rPr>
      </w:pPr>
      <w:r w:rsidRPr="00EA755D">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6AD88E3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14.</w:t>
      </w:r>
    </w:p>
    <w:p w14:paraId="10D5343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Kary umowne.</w:t>
      </w:r>
    </w:p>
    <w:p w14:paraId="5E41FB06" w14:textId="033A75F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W razie niewykonania lub nienależytego wykonania umowy Wykonawca zapłaci Zamawiającemu kary umowne w następujących przypadkach:</w:t>
      </w:r>
    </w:p>
    <w:p w14:paraId="2448007B" w14:textId="35B9600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oddaniu Przedmiotu umowy - w wysokości 0,5 % wynagrodzenia brutto określonego w § 3 ust. 1 niniejszej umowy za każdy rozpoczęty dzień zwłoki,</w:t>
      </w:r>
    </w:p>
    <w:p w14:paraId="7947265A" w14:textId="584B1482"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zwłokę w zgłoszeniu do odbioru końcowego robót, tj. uchybieniu terminowi wskazanemu w § </w:t>
      </w:r>
      <w:r w:rsidRPr="003A0484">
        <w:rPr>
          <w:rFonts w:asciiTheme="minorHAnsi" w:hAnsiTheme="minorHAnsi" w:cstheme="minorHAnsi"/>
          <w:bCs/>
          <w:sz w:val="22"/>
          <w:szCs w:val="22"/>
        </w:rPr>
        <w:t xml:space="preserve">2 ust. </w:t>
      </w:r>
      <w:r>
        <w:rPr>
          <w:rFonts w:asciiTheme="minorHAnsi" w:hAnsiTheme="minorHAnsi" w:cstheme="minorHAnsi"/>
          <w:bCs/>
          <w:sz w:val="22"/>
          <w:szCs w:val="22"/>
        </w:rPr>
        <w:t>4</w:t>
      </w:r>
      <w:r w:rsidRPr="00EA755D">
        <w:rPr>
          <w:rFonts w:asciiTheme="minorHAnsi" w:hAnsiTheme="minorHAnsi" w:cstheme="minorHAnsi"/>
          <w:bCs/>
          <w:sz w:val="22"/>
          <w:szCs w:val="22"/>
        </w:rPr>
        <w:t xml:space="preserve"> - w wysokości 0,2 % wynagrodzenia brutto określonego w § 3 ust. 1 niniejszej umowy za każdy rozpoczęty dzień zwłoki,</w:t>
      </w:r>
    </w:p>
    <w:p w14:paraId="39974953" w14:textId="3C0869E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zwłokę w złożeniu do odbioru Projektu, tj. uchybieniu terminowi wskazanemu w § 2 ust. 2 - w wysokości 0,2 % wynagrodzenia brutto określonego w § 3 ust. 1 niniejszej umowy za każdy rozpoczęty dzień zwłoki,</w:t>
      </w:r>
    </w:p>
    <w:p w14:paraId="7BE4CE17" w14:textId="377F0126"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lastRenderedPageBreak/>
        <w:t>za zwłokę w usunięciu wad robót budowlanych - w wysokości 0,2% wynagrodzenia brutto określonego w 3 ust. 1 niniejszej umowy za każdy rozpoczęty dzień zwłoki, liczony od dnia wyznaczonego na usunięcie wad;</w:t>
      </w:r>
    </w:p>
    <w:p w14:paraId="13C33980" w14:textId="144AEDE3"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3 ust.1 niniejszej umowy, za każdy przypadek tego naruszenia;</w:t>
      </w:r>
    </w:p>
    <w:p w14:paraId="4381A1C4" w14:textId="0BC64267"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za nieprzedłożenie poświadczonej za zgodność z oryginałem kopii umowy o podwykonawstwo lub jej zmiany - w wysokości 0,05 % wynagrodzenia brutto określonego w § 3 ust.1 niniejszej umowy za każdy przypadek tego naruszenia;</w:t>
      </w:r>
    </w:p>
    <w:p w14:paraId="5F27B3DE" w14:textId="66AF111E"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brak zmiany umowy o podwykonawstwo w zakresie zmiany terminu zapłaty zgodnie z art. 464 ust. 10 </w:t>
      </w:r>
      <w:proofErr w:type="spellStart"/>
      <w:r w:rsidRPr="00EA755D">
        <w:rPr>
          <w:rFonts w:asciiTheme="minorHAnsi" w:hAnsiTheme="minorHAnsi" w:cstheme="minorHAnsi"/>
          <w:bCs/>
          <w:sz w:val="22"/>
          <w:szCs w:val="22"/>
        </w:rPr>
        <w:t>Pzp</w:t>
      </w:r>
      <w:proofErr w:type="spellEnd"/>
      <w:r w:rsidRPr="00EA755D">
        <w:rPr>
          <w:rFonts w:asciiTheme="minorHAnsi" w:hAnsiTheme="minorHAnsi" w:cstheme="minorHAnsi"/>
          <w:bCs/>
          <w:sz w:val="22"/>
          <w:szCs w:val="22"/>
        </w:rPr>
        <w:t xml:space="preserve"> – w wysokości 0,5% wynagrodzenia brutto określonego w § 3 ust. 1 niniejszej umowy, za każdy przypadek tego naruszenia;</w:t>
      </w:r>
    </w:p>
    <w:p w14:paraId="112C396C" w14:textId="1C0A6D50"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w przypadku braku zapłaty lub nieterminowej zapłaty wynagrodzenia należnego podwykonawcom lub dalszym podwykonawcom - w wysokości 2% wynagrodzenia brutto określonego w § 3 ust. 1 niniejszej umowy, za każdy przypadek tego naruszenia;</w:t>
      </w:r>
    </w:p>
    <w:p w14:paraId="68A39BAE" w14:textId="619EE799" w:rsidR="001B1C31" w:rsidRPr="00EA755D" w:rsidRDefault="001B1C31" w:rsidP="0040086A">
      <w:pPr>
        <w:pStyle w:val="Tekstpodstawowy"/>
        <w:numPr>
          <w:ilvl w:val="1"/>
          <w:numId w:val="127"/>
        </w:numPr>
        <w:tabs>
          <w:tab w:val="clear" w:pos="1440"/>
          <w:tab w:val="num" w:pos="709"/>
        </w:tabs>
        <w:spacing w:after="0" w:line="300" w:lineRule="auto"/>
        <w:ind w:left="709" w:hanging="283"/>
        <w:jc w:val="both"/>
        <w:rPr>
          <w:rFonts w:asciiTheme="minorHAnsi" w:hAnsiTheme="minorHAnsi" w:cstheme="minorHAnsi"/>
          <w:bCs/>
          <w:sz w:val="22"/>
          <w:szCs w:val="22"/>
        </w:rPr>
      </w:pPr>
      <w:r w:rsidRPr="00EA755D">
        <w:rPr>
          <w:rFonts w:asciiTheme="minorHAnsi" w:hAnsiTheme="minorHAnsi" w:cstheme="minorHAnsi"/>
          <w:bCs/>
          <w:sz w:val="22"/>
          <w:szCs w:val="22"/>
        </w:rPr>
        <w:t xml:space="preserve">za każdy rozpoczęty dzień zwłoki w przedłożeniu dokumentów, o których mowa w § </w:t>
      </w:r>
      <w:r w:rsidR="00F12259">
        <w:rPr>
          <w:rFonts w:asciiTheme="minorHAnsi" w:hAnsiTheme="minorHAnsi" w:cstheme="minorHAnsi"/>
          <w:bCs/>
          <w:sz w:val="22"/>
          <w:szCs w:val="22"/>
        </w:rPr>
        <w:t>9</w:t>
      </w:r>
      <w:r w:rsidRPr="00EA755D">
        <w:rPr>
          <w:rFonts w:asciiTheme="minorHAnsi" w:hAnsiTheme="minorHAnsi" w:cstheme="minorHAnsi"/>
          <w:bCs/>
          <w:sz w:val="22"/>
          <w:szCs w:val="22"/>
        </w:rPr>
        <w:t xml:space="preserve"> ust. 3 niniejszej umowy, </w:t>
      </w:r>
      <w:r w:rsidRPr="00EA755D">
        <w:rPr>
          <w:rFonts w:asciiTheme="minorHAnsi" w:hAnsiTheme="minorHAnsi" w:cstheme="minorHAnsi"/>
          <w:iCs/>
          <w:sz w:val="22"/>
          <w:szCs w:val="22"/>
        </w:rPr>
        <w:t xml:space="preserve">w wysokości 0,05% wartości wynagrodzenia brutto określonego w </w:t>
      </w:r>
      <w:r w:rsidRPr="00EA755D">
        <w:rPr>
          <w:rFonts w:asciiTheme="minorHAnsi" w:hAnsiTheme="minorHAnsi" w:cstheme="minorHAnsi"/>
          <w:bCs/>
          <w:sz w:val="22"/>
          <w:szCs w:val="22"/>
        </w:rPr>
        <w:t>§ 3</w:t>
      </w:r>
      <w:r w:rsidRPr="00EA755D">
        <w:rPr>
          <w:rFonts w:asciiTheme="minorHAnsi" w:hAnsiTheme="minorHAnsi" w:cstheme="minorHAnsi"/>
          <w:iCs/>
          <w:sz w:val="22"/>
          <w:szCs w:val="22"/>
        </w:rPr>
        <w:t xml:space="preserve"> ust. 1 niniejszej umowy</w:t>
      </w:r>
      <w:r w:rsidRPr="00EA755D">
        <w:rPr>
          <w:rFonts w:asciiTheme="minorHAnsi" w:hAnsiTheme="minorHAnsi" w:cstheme="minorHAnsi"/>
          <w:sz w:val="22"/>
          <w:szCs w:val="22"/>
        </w:rPr>
        <w:t>;</w:t>
      </w:r>
    </w:p>
    <w:p w14:paraId="67984BEF" w14:textId="2CF57DE5" w:rsidR="001B1C31" w:rsidRPr="00EA755D" w:rsidRDefault="001B1C31" w:rsidP="0040086A">
      <w:pPr>
        <w:pStyle w:val="Tekstpodstawowy"/>
        <w:numPr>
          <w:ilvl w:val="1"/>
          <w:numId w:val="127"/>
        </w:numPr>
        <w:tabs>
          <w:tab w:val="clear" w:pos="1440"/>
          <w:tab w:val="num" w:pos="709"/>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w przypadku odstąpienia od niniejszej umowy przez Zamawiającego w przypadkach określonych w treści niniejszej umowy, w szczególności w przypadkach określonych w § 18 ust. 1 niniejszej umowy, jak również w przypadkach nieokreślonych w treści niniejszej umowy, jeśli odpowiedzialność za powyższe odstąpienie ponosi Wykonawca – w wysokości 10% wynagrodzenia brutto określonego w § 3 ust. 1 niniejszej umowy;</w:t>
      </w:r>
    </w:p>
    <w:p w14:paraId="58A5F4FA" w14:textId="46D234DF" w:rsidR="001B1C31" w:rsidRPr="00EA755D" w:rsidRDefault="001B1C31" w:rsidP="0040086A">
      <w:pPr>
        <w:pStyle w:val="Tekstpodstawowy"/>
        <w:numPr>
          <w:ilvl w:val="1"/>
          <w:numId w:val="127"/>
        </w:numPr>
        <w:tabs>
          <w:tab w:val="clear" w:pos="1440"/>
          <w:tab w:val="num" w:pos="0"/>
        </w:tabs>
        <w:spacing w:after="0" w:line="300" w:lineRule="auto"/>
        <w:ind w:left="709" w:hanging="425"/>
        <w:jc w:val="both"/>
        <w:rPr>
          <w:rFonts w:asciiTheme="minorHAnsi" w:hAnsiTheme="minorHAnsi" w:cstheme="minorHAnsi"/>
          <w:bCs/>
          <w:sz w:val="22"/>
          <w:szCs w:val="22"/>
        </w:rPr>
      </w:pPr>
      <w:r w:rsidRPr="00EA755D">
        <w:rPr>
          <w:rFonts w:asciiTheme="minorHAnsi" w:hAnsiTheme="minorHAnsi" w:cstheme="minorHAnsi"/>
          <w:bCs/>
          <w:sz w:val="22"/>
          <w:szCs w:val="22"/>
        </w:rPr>
        <w:t xml:space="preserve">w przypadku niedopełnienia obowiązku </w:t>
      </w:r>
      <w:r w:rsidRPr="00EA755D">
        <w:rPr>
          <w:rFonts w:asciiTheme="minorHAnsi" w:hAnsiTheme="minorHAnsi" w:cstheme="minorHAnsi"/>
          <w:sz w:val="22"/>
          <w:szCs w:val="22"/>
        </w:rPr>
        <w:t>zatrudniania przez Wykonawcę lub podwykonawcę osób wykonujących roboty budowlane na podstawie umowy o pracę w rozumieniu przepisów Kodeksu pracy, zgodnie z § 9 ust. 2 niniejszej umowy</w:t>
      </w:r>
      <w:r w:rsidRPr="00EA755D">
        <w:rPr>
          <w:rFonts w:asciiTheme="minorHAnsi" w:hAnsiTheme="minorHAnsi" w:cstheme="minorHAnsi"/>
          <w:bCs/>
          <w:sz w:val="22"/>
          <w:szCs w:val="22"/>
        </w:rPr>
        <w:t xml:space="preserve"> - w wysokości 4.000 zł, za każdy przypadek tego naruszenia. </w:t>
      </w:r>
    </w:p>
    <w:p w14:paraId="71B3FCE6" w14:textId="5C9DCF24"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sz w:val="22"/>
          <w:szCs w:val="22"/>
        </w:rPr>
        <w:t xml:space="preserve">Zamawiający zapłaci Wykonawcy karę umowną w wysokości 10 % </w:t>
      </w:r>
      <w:r w:rsidRPr="00EA755D">
        <w:rPr>
          <w:rFonts w:asciiTheme="minorHAnsi" w:hAnsiTheme="minorHAnsi" w:cstheme="minorHAnsi"/>
          <w:bCs/>
          <w:sz w:val="22"/>
          <w:szCs w:val="22"/>
        </w:rPr>
        <w:t>wynagrodzenia brutto określonego w § 3 ust.1 niniejszej umowy</w:t>
      </w:r>
      <w:r w:rsidRPr="00EA755D">
        <w:rPr>
          <w:rFonts w:asciiTheme="minorHAnsi" w:hAnsiTheme="minorHAnsi" w:cstheme="minorHAnsi"/>
          <w:sz w:val="22"/>
          <w:szCs w:val="22"/>
        </w:rPr>
        <w:t xml:space="preserve"> w przypadku odstąpienia przez Wykonawcę od umowy z przyczyn zawinionych przez Zamawiającego.</w:t>
      </w:r>
    </w:p>
    <w:p w14:paraId="20F9FAD8" w14:textId="5120DA2F"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118EA8A" w14:textId="496E8F3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Łączny wymiar kar umownych jakich mogą dochodzić strony niniejszej umowy nie może przekroczyć 50% wynagrodzenia brutto określonego w § 3 ust. 1 niniejszej umowy.</w:t>
      </w:r>
    </w:p>
    <w:p w14:paraId="23EA8135" w14:textId="765CA0E7"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Jeżeli wysokość kar umownych nie pokryje poniesionej szkody, Zamawiający może dochodzić odszkodowania uzupełniającego.</w:t>
      </w:r>
    </w:p>
    <w:p w14:paraId="766B9642" w14:textId="20CA1D23" w:rsidR="001B1C31" w:rsidRPr="00EA755D" w:rsidRDefault="001B1C31" w:rsidP="0040086A">
      <w:pPr>
        <w:pStyle w:val="Tekstpodstawowy"/>
        <w:numPr>
          <w:ilvl w:val="0"/>
          <w:numId w:val="127"/>
        </w:numPr>
        <w:tabs>
          <w:tab w:val="clear" w:pos="720"/>
          <w:tab w:val="num" w:pos="284"/>
        </w:tabs>
        <w:spacing w:after="0" w:line="300" w:lineRule="auto"/>
        <w:ind w:left="284" w:hanging="284"/>
        <w:jc w:val="both"/>
        <w:rPr>
          <w:rFonts w:asciiTheme="minorHAnsi" w:hAnsiTheme="minorHAnsi" w:cstheme="minorHAnsi"/>
          <w:bCs/>
          <w:sz w:val="22"/>
          <w:szCs w:val="22"/>
        </w:rPr>
      </w:pPr>
      <w:r w:rsidRPr="00EA755D">
        <w:rPr>
          <w:rFonts w:asciiTheme="minorHAnsi" w:hAnsiTheme="minorHAnsi" w:cstheme="minorHAnsi"/>
          <w:bCs/>
          <w:sz w:val="22"/>
          <w:szCs w:val="22"/>
        </w:rPr>
        <w:t>Postanowienia niniejszego paragrafu pozostaną w mocy także po rozwiązaniu lub wygaśnięciu niniejszej umowy.</w:t>
      </w:r>
    </w:p>
    <w:p w14:paraId="1870512C"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lastRenderedPageBreak/>
        <w:t>§ 15</w:t>
      </w:r>
    </w:p>
    <w:p w14:paraId="27E6CDB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Odbiór robót.</w:t>
      </w:r>
    </w:p>
    <w:p w14:paraId="5C6FB3CF" w14:textId="47FDD70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Strony zgodnie postanawiają</w:t>
      </w:r>
      <w:r w:rsidRPr="003A0484">
        <w:rPr>
          <w:rFonts w:asciiTheme="minorHAnsi" w:hAnsiTheme="minorHAnsi" w:cstheme="minorHAnsi"/>
        </w:rPr>
        <w:t>, że roboty budowlane</w:t>
      </w:r>
      <w:r w:rsidRPr="00EA755D">
        <w:rPr>
          <w:rFonts w:asciiTheme="minorHAnsi" w:hAnsiTheme="minorHAnsi" w:cstheme="minorHAnsi"/>
        </w:rPr>
        <w:t xml:space="preserve"> objęte Przedmiotem umowy – odbierane będą sukcesywnie:</w:t>
      </w:r>
    </w:p>
    <w:p w14:paraId="4451F878" w14:textId="086295E8" w:rsidR="001B1C31" w:rsidRPr="003A0484" w:rsidRDefault="001B1C31" w:rsidP="0040086A">
      <w:pPr>
        <w:numPr>
          <w:ilvl w:val="0"/>
          <w:numId w:val="60"/>
        </w:numPr>
        <w:spacing w:after="0" w:line="300" w:lineRule="auto"/>
        <w:ind w:hanging="294"/>
        <w:jc w:val="both"/>
        <w:rPr>
          <w:rFonts w:asciiTheme="minorHAnsi" w:hAnsiTheme="minorHAnsi" w:cstheme="minorHAnsi"/>
          <w:bCs/>
        </w:rPr>
      </w:pPr>
      <w:r w:rsidRPr="003A0484">
        <w:rPr>
          <w:rFonts w:asciiTheme="minorHAnsi" w:hAnsiTheme="minorHAnsi" w:cstheme="minorHAnsi"/>
          <w:bCs/>
        </w:rPr>
        <w:t xml:space="preserve">odbiorem robót zanikających i ulegających zakryciu - zgłaszanych przez Wykonawcę zgodnie z treścią § 11 ust. 1 pkt 12 niniejszej umowy, sprawdzanych przez Inspektorów w terminie 3 dni roboczych </w:t>
      </w:r>
      <w:r w:rsidRPr="003A0484">
        <w:rPr>
          <w:rFonts w:asciiTheme="minorHAnsi" w:eastAsia="Arial" w:hAnsiTheme="minorHAnsi" w:cstheme="minorHAnsi"/>
          <w:bCs/>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 poprzedniego</w:t>
      </w:r>
      <w:r w:rsidRPr="003A0484">
        <w:rPr>
          <w:rFonts w:asciiTheme="minorHAnsi" w:hAnsiTheme="minorHAnsi" w:cstheme="minorHAnsi"/>
          <w:bCs/>
        </w:rPr>
        <w:t>;</w:t>
      </w:r>
    </w:p>
    <w:p w14:paraId="17B5FF7E" w14:textId="303D5C1E" w:rsidR="001B1C31" w:rsidRPr="00EA755D" w:rsidRDefault="001B1C31" w:rsidP="0040086A">
      <w:pPr>
        <w:numPr>
          <w:ilvl w:val="0"/>
          <w:numId w:val="60"/>
        </w:numPr>
        <w:spacing w:after="0" w:line="300" w:lineRule="auto"/>
        <w:ind w:hanging="294"/>
        <w:jc w:val="both"/>
        <w:rPr>
          <w:rFonts w:asciiTheme="minorHAnsi" w:hAnsiTheme="minorHAnsi" w:cstheme="minorHAnsi"/>
        </w:rPr>
      </w:pPr>
      <w:r w:rsidRPr="003A0484">
        <w:rPr>
          <w:rFonts w:asciiTheme="minorHAnsi" w:hAnsiTheme="minorHAnsi" w:cstheme="minorHAnsi"/>
          <w:bCs/>
        </w:rPr>
        <w:t>odbiorem końcowym robót –</w:t>
      </w:r>
      <w:r w:rsidRPr="00EA755D">
        <w:rPr>
          <w:rFonts w:asciiTheme="minorHAnsi" w:hAnsiTheme="minorHAnsi" w:cstheme="minorHAnsi"/>
        </w:rPr>
        <w:t xml:space="preserve"> na podstawie </w:t>
      </w:r>
      <w:r w:rsidRPr="00294812">
        <w:rPr>
          <w:rFonts w:asciiTheme="minorHAnsi" w:hAnsiTheme="minorHAnsi" w:cstheme="minorHAnsi"/>
        </w:rPr>
        <w:t>protokołu odbioru końcowego robót.</w:t>
      </w:r>
    </w:p>
    <w:p w14:paraId="3C174DD4" w14:textId="6A3149E3"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4 Umowy zakończenie robót z oświadczeniem kierownika budowy, informującym o gotowości do odbioru końcowego robót, przy czym odbiór końcowy robót/prac podwykonawczych, o ile nie nastąpił zgodnie z treścią umowy podwykonawczej wcześniej, odbywać się będzie równolegle z jednoczesnym odbiorem końcowym robót dokonywanym w ramach niniejszej umowy przez Zamawiającego od Wykonawcy (z udziałem przedstawicieli Wykonawcy i podwykonawców oraz Inspektora nadzoru Zamawiającego) - przy uwzględnieniu obowiązku przekazania dokumentów, o których mowa w ust. 3 poniżej - związanych z odbiorami i rozliczeniami podwykonawców</w:t>
      </w:r>
    </w:p>
    <w:p w14:paraId="65119BAD" w14:textId="2111D9FA"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Załącznikiem do zgłoszenia gotowości do odbioru końcowego robót będzie dokumentacja powykonawcza w 2 egzemplarzach papierowych oraz 1 w wersji elektronicznej, zawierająca w szczególności :</w:t>
      </w:r>
    </w:p>
    <w:p w14:paraId="6F8E17A2" w14:textId="7ACB6C82"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dzienniki budowy (dziennik robót, jeżeli nie jest wymagane prowadzenie dziennika budowy),</w:t>
      </w:r>
    </w:p>
    <w:p w14:paraId="392D8F3F" w14:textId="24DBDE53"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dokumenty potwierdzających dopuszczenie do obrotu i stosowania na wbudowane materiały i urządzenia (atesty, certyfikaty, deklaracje zgodności, gwarancji, itp.),</w:t>
      </w:r>
    </w:p>
    <w:p w14:paraId="23DD4538" w14:textId="1866C478" w:rsidR="001B1C31" w:rsidRPr="00EA755D" w:rsidRDefault="001B1C31" w:rsidP="0040086A">
      <w:pPr>
        <w:numPr>
          <w:ilvl w:val="2"/>
          <w:numId w:val="63"/>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protokoły badań i sprawdzeń,</w:t>
      </w:r>
    </w:p>
    <w:p w14:paraId="7AB54D4E" w14:textId="5AAE7AC9"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projekt techniczny powykonawczy z naniesionymi zmianami dokonanymi w toku realizacji inwestycji, potwierdzonymi przez kierownika budowy,</w:t>
      </w:r>
    </w:p>
    <w:p w14:paraId="1863B2FB" w14:textId="6430C583" w:rsidR="001B1C31" w:rsidRPr="00EA755D" w:rsidRDefault="001B1C31" w:rsidP="0040086A">
      <w:pPr>
        <w:numPr>
          <w:ilvl w:val="2"/>
          <w:numId w:val="63"/>
        </w:numPr>
        <w:suppressAutoHyphens/>
        <w:autoSpaceDE w:val="0"/>
        <w:spacing w:after="0" w:line="300" w:lineRule="auto"/>
        <w:ind w:left="851" w:hanging="284"/>
        <w:jc w:val="both"/>
        <w:rPr>
          <w:rFonts w:asciiTheme="minorHAnsi" w:eastAsia="Arial" w:hAnsiTheme="minorHAnsi" w:cstheme="minorHAnsi"/>
          <w:lang w:bidi="pl-PL"/>
        </w:rPr>
      </w:pPr>
      <w:r w:rsidRPr="00EA755D">
        <w:rPr>
          <w:rFonts w:asciiTheme="minorHAnsi" w:eastAsia="Arial" w:hAnsiTheme="minorHAnsi" w:cstheme="minorHAnsi"/>
          <w:lang w:bidi="pl-PL"/>
        </w:rPr>
        <w:t>instrukcje obsługi, konserwacji i serwisu oraz kary gwarancyjne zamontowanych urządzeń.</w:t>
      </w:r>
    </w:p>
    <w:p w14:paraId="43D61496" w14:textId="68F6E48A"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hAnsiTheme="minorHAnsi" w:cstheme="minorHAnsi"/>
        </w:rPr>
        <w:t>Inspektorzy w terminie 3 dni roboczych potwierdzą lub odmówią z uzasadnieniem potwierdzenia gotowości do odbioru, w tym kompletności dokumentacji powykonawczej.</w:t>
      </w:r>
    </w:p>
    <w:p w14:paraId="06E08A53" w14:textId="0397B9A5" w:rsidR="001B1C31" w:rsidRPr="00EA755D" w:rsidRDefault="001B1C31" w:rsidP="0040086A">
      <w:pPr>
        <w:numPr>
          <w:ilvl w:val="0"/>
          <w:numId w:val="59"/>
        </w:numPr>
        <w:tabs>
          <w:tab w:val="clear" w:pos="360"/>
        </w:tabs>
        <w:suppressAutoHyphens/>
        <w:spacing w:after="0" w:line="300" w:lineRule="auto"/>
        <w:ind w:left="284" w:hanging="284"/>
        <w:jc w:val="both"/>
        <w:rPr>
          <w:rFonts w:asciiTheme="minorHAnsi" w:eastAsia="Arial" w:hAnsiTheme="minorHAnsi" w:cstheme="minorHAnsi"/>
          <w:lang w:bidi="pl-PL"/>
        </w:rPr>
      </w:pPr>
      <w:r w:rsidRPr="00EA755D">
        <w:rPr>
          <w:rFonts w:asciiTheme="minorHAnsi" w:eastAsia="Arial" w:hAnsiTheme="minorHAnsi" w:cstheme="minorHAnsi"/>
          <w:lang w:bidi="pl-PL"/>
        </w:rPr>
        <w:t xml:space="preserve">Zamawiający wyznaczy datę i rozpocznie czynności odbioru </w:t>
      </w:r>
      <w:r w:rsidRPr="00EA755D">
        <w:rPr>
          <w:rFonts w:asciiTheme="minorHAnsi" w:eastAsia="Arial" w:hAnsiTheme="minorHAnsi" w:cstheme="minorHAnsi"/>
          <w:iCs/>
          <w:lang w:bidi="pl-PL"/>
        </w:rPr>
        <w:t>końcowego Przedmiotu umowy w ciągu 3 dni od daty potwierdzenia przez Inspektorów nadzoru inwestorskiego osiągnięcia gotowości do odbioru. Zakończenie czynności odbioru powinno nastąpić w ciągu 7 dni roboczych od daty rozpoczęcia odbioru końcowego.</w:t>
      </w:r>
    </w:p>
    <w:p w14:paraId="6F273EBB" w14:textId="5FF25310"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odbioru sprawdzi kompletność i jakość wykonanych robót.</w:t>
      </w:r>
    </w:p>
    <w:p w14:paraId="4F9E8F0F" w14:textId="01613DE8"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10E3077F" w14:textId="75BB4D0C"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Stwierdzone wady, usterki lub braki Wykonawca uzupełni i poprawi niezwłocznie w trakcie czynności odbiorowych.</w:t>
      </w:r>
    </w:p>
    <w:p w14:paraId="70A34CD4" w14:textId="6F2C5A19" w:rsidR="001B1C31" w:rsidRPr="00EA755D" w:rsidRDefault="001B1C31" w:rsidP="0040086A">
      <w:pPr>
        <w:numPr>
          <w:ilvl w:val="0"/>
          <w:numId w:val="59"/>
        </w:numPr>
        <w:tabs>
          <w:tab w:val="clear" w:pos="360"/>
        </w:tabs>
        <w:spacing w:after="0" w:line="300" w:lineRule="auto"/>
        <w:ind w:left="284" w:hanging="284"/>
        <w:jc w:val="both"/>
        <w:rPr>
          <w:rFonts w:asciiTheme="minorHAnsi" w:hAnsiTheme="minorHAnsi" w:cstheme="minorHAnsi"/>
        </w:rPr>
      </w:pPr>
      <w:r w:rsidRPr="00EA755D">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43C75BF9" w14:textId="7DB4DAC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 xml:space="preserve">Z zastrzeżeniem § 12 ust. 11 niniejszej umowy, w przypadku stwierdzenia </w:t>
      </w:r>
      <w:r w:rsidRPr="00294812">
        <w:rPr>
          <w:rFonts w:asciiTheme="minorHAnsi" w:hAnsiTheme="minorHAnsi" w:cstheme="minorHAnsi"/>
        </w:rPr>
        <w:t>wad niedających się usunąć</w:t>
      </w:r>
      <w:r w:rsidRPr="00EA755D">
        <w:rPr>
          <w:rFonts w:asciiTheme="minorHAnsi" w:hAnsiTheme="minorHAnsi" w:cstheme="minorHAnsi"/>
        </w:rPr>
        <w:t xml:space="preserve"> Zamawiający ma prawo:</w:t>
      </w:r>
    </w:p>
    <w:p w14:paraId="52203C24" w14:textId="5524625A"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 xml:space="preserve">zażądać wykonania przedmiotu odbioru po raz drugi; </w:t>
      </w:r>
    </w:p>
    <w:p w14:paraId="39B0255E" w14:textId="1767319F"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35965D64" w14:textId="0526B0D7" w:rsidR="001B1C31" w:rsidRPr="00EA755D" w:rsidRDefault="001B1C31" w:rsidP="0040086A">
      <w:pPr>
        <w:pStyle w:val="Akapitzlist"/>
        <w:numPr>
          <w:ilvl w:val="0"/>
          <w:numId w:val="64"/>
        </w:numPr>
        <w:spacing w:after="0" w:line="300" w:lineRule="auto"/>
        <w:ind w:left="709" w:hanging="283"/>
        <w:jc w:val="both"/>
        <w:rPr>
          <w:rFonts w:cstheme="minorHAnsi"/>
        </w:rPr>
      </w:pPr>
      <w:r w:rsidRPr="00EA755D">
        <w:rPr>
          <w:rFonts w:cstheme="minorHAnsi"/>
        </w:rPr>
        <w:t>gdy wada jest nieistotna - ma prawo obniżyć w odpowiednim stosunku wynagrodzenie za wykonany wadliwie Przedmiot umowy.</w:t>
      </w:r>
    </w:p>
    <w:p w14:paraId="6489A1CA" w14:textId="1DA5B95D" w:rsidR="001B1C31" w:rsidRPr="00EA755D"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p>
    <w:p w14:paraId="0F10A1C5" w14:textId="4A384D04" w:rsidR="001B1C31" w:rsidRPr="00BA5BD7" w:rsidRDefault="001B1C31" w:rsidP="0040086A">
      <w:pPr>
        <w:numPr>
          <w:ilvl w:val="0"/>
          <w:numId w:val="59"/>
        </w:numPr>
        <w:tabs>
          <w:tab w:val="clear" w:pos="360"/>
        </w:tabs>
        <w:spacing w:after="0" w:line="300" w:lineRule="auto"/>
        <w:ind w:left="284" w:hanging="426"/>
        <w:jc w:val="both"/>
        <w:rPr>
          <w:rFonts w:asciiTheme="minorHAnsi" w:hAnsiTheme="minorHAnsi" w:cstheme="minorHAnsi"/>
        </w:rPr>
      </w:pPr>
      <w:r w:rsidRPr="00EA755D">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0C1ABED0" w14:textId="77777777" w:rsidR="001B1C31" w:rsidRPr="00294812" w:rsidRDefault="001B1C31" w:rsidP="0040086A">
      <w:pPr>
        <w:spacing w:after="0" w:line="300" w:lineRule="auto"/>
        <w:ind w:left="284"/>
        <w:jc w:val="center"/>
        <w:rPr>
          <w:rFonts w:asciiTheme="minorHAnsi" w:hAnsiTheme="minorHAnsi" w:cstheme="minorHAnsi"/>
          <w:b/>
        </w:rPr>
      </w:pPr>
      <w:r w:rsidRPr="00294812">
        <w:rPr>
          <w:rFonts w:asciiTheme="minorHAnsi" w:hAnsiTheme="minorHAnsi" w:cstheme="minorHAnsi"/>
          <w:b/>
        </w:rPr>
        <w:t>§ 16.</w:t>
      </w:r>
    </w:p>
    <w:p w14:paraId="7916E689" w14:textId="77777777" w:rsidR="001B1C31" w:rsidRPr="00294812" w:rsidRDefault="001B1C31" w:rsidP="0040086A">
      <w:pPr>
        <w:spacing w:after="0" w:line="300" w:lineRule="auto"/>
        <w:ind w:left="284"/>
        <w:jc w:val="center"/>
        <w:rPr>
          <w:rFonts w:asciiTheme="minorHAnsi" w:hAnsiTheme="minorHAnsi" w:cstheme="minorHAnsi"/>
          <w:b/>
        </w:rPr>
      </w:pPr>
      <w:r w:rsidRPr="00EA755D">
        <w:rPr>
          <w:rFonts w:asciiTheme="minorHAnsi" w:hAnsiTheme="minorHAnsi" w:cstheme="minorHAnsi"/>
          <w:b/>
        </w:rPr>
        <w:t>Przekazanie do eksploatacji</w:t>
      </w:r>
      <w:r w:rsidRPr="00294812">
        <w:rPr>
          <w:rFonts w:asciiTheme="minorHAnsi" w:hAnsiTheme="minorHAnsi" w:cstheme="minorHAnsi"/>
          <w:b/>
        </w:rPr>
        <w:t>.</w:t>
      </w:r>
    </w:p>
    <w:p w14:paraId="7E96FFB7" w14:textId="15AE7B45" w:rsidR="001B1C31" w:rsidRPr="00294812" w:rsidRDefault="001B1C31" w:rsidP="0040086A">
      <w:pPr>
        <w:numPr>
          <w:ilvl w:val="6"/>
          <w:numId w:val="131"/>
        </w:numPr>
        <w:spacing w:after="0" w:line="300" w:lineRule="auto"/>
        <w:ind w:left="284" w:hanging="284"/>
        <w:jc w:val="both"/>
        <w:rPr>
          <w:rFonts w:asciiTheme="minorHAnsi" w:hAnsiTheme="minorHAnsi" w:cstheme="minorHAnsi"/>
        </w:rPr>
      </w:pPr>
      <w:r w:rsidRPr="00294812">
        <w:rPr>
          <w:rFonts w:asciiTheme="minorHAnsi" w:hAnsiTheme="minorHAnsi" w:cstheme="minorHAnsi"/>
        </w:rPr>
        <w:t xml:space="preserve">Strony zgodnie postanawiają, że </w:t>
      </w:r>
      <w:r w:rsidR="00DD497A">
        <w:rPr>
          <w:rFonts w:asciiTheme="minorHAnsi" w:hAnsiTheme="minorHAnsi" w:cstheme="minorHAnsi"/>
        </w:rPr>
        <w:t xml:space="preserve">całościowa </w:t>
      </w:r>
      <w:r w:rsidRPr="00294812">
        <w:rPr>
          <w:rFonts w:asciiTheme="minorHAnsi" w:hAnsiTheme="minorHAnsi" w:cstheme="minorHAnsi"/>
        </w:rPr>
        <w:t>realizacja Przedmiotu umowy następuje z chwilą przekazania do eksploatacji Zamawiającemu instalacji fotowoltaicznej, potwierdzonej protokołem przekazania do eksploatacji.</w:t>
      </w:r>
    </w:p>
    <w:p w14:paraId="01DD09B1"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zgłosi pisemnie Zamawiającemu, nie później niż w terminie wskazanym w § 2 ust. 5 Umowy gotowość do przekazania do eksploatacji Przedmiotu umowy, załączając do zgłoszenia:</w:t>
      </w:r>
    </w:p>
    <w:p w14:paraId="17C988AB"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świadectwa przeszkolenia w zakresie obsługi instalacji fotowoltaicznej 2 pracowników Zamawiającego,</w:t>
      </w:r>
    </w:p>
    <w:p w14:paraId="298CD8E6"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dokumenty potwierdzając</w:t>
      </w:r>
      <w:r>
        <w:rPr>
          <w:rFonts w:cstheme="minorHAnsi"/>
        </w:rPr>
        <w:t>e</w:t>
      </w:r>
      <w:r w:rsidRPr="00EA755D">
        <w:rPr>
          <w:rFonts w:cstheme="minorHAnsi"/>
        </w:rPr>
        <w:t xml:space="preserve"> wymianę licznika na dwukierunkowy,</w:t>
      </w:r>
    </w:p>
    <w:p w14:paraId="1B69B2B1" w14:textId="77777777" w:rsidR="001B1C31" w:rsidRPr="00EA755D" w:rsidRDefault="001B1C31" w:rsidP="0040086A">
      <w:pPr>
        <w:pStyle w:val="Akapitzlist"/>
        <w:numPr>
          <w:ilvl w:val="0"/>
          <w:numId w:val="175"/>
        </w:numPr>
        <w:spacing w:after="0" w:line="300" w:lineRule="auto"/>
        <w:ind w:left="709" w:hanging="283"/>
        <w:jc w:val="both"/>
        <w:rPr>
          <w:rFonts w:cstheme="minorHAnsi"/>
        </w:rPr>
      </w:pPr>
      <w:r w:rsidRPr="00EA755D">
        <w:rPr>
          <w:rFonts w:cstheme="minorHAnsi"/>
        </w:rPr>
        <w:t>potwierdzenie możliwości świadczenia usług dystrybucji wydany po złożeniu przez Wykonawcę wniosku (podpisanego przez Zamawiającego) o przyłączenie instalacji.</w:t>
      </w:r>
    </w:p>
    <w:p w14:paraId="40F9008D"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Przeszkolenie jednocześnie 2 pracowników może nastąpić p</w:t>
      </w:r>
      <w:r w:rsidRPr="00294812">
        <w:rPr>
          <w:rFonts w:asciiTheme="minorHAnsi" w:hAnsiTheme="minorHAnsi" w:cstheme="minorHAnsi"/>
        </w:rPr>
        <w:t xml:space="preserve">o </w:t>
      </w:r>
      <w:r w:rsidRPr="00EA755D">
        <w:rPr>
          <w:rFonts w:asciiTheme="minorHAnsi" w:hAnsiTheme="minorHAnsi" w:cstheme="minorHAnsi"/>
        </w:rPr>
        <w:t>wymianie licznika na dwukierunkowy w oparciu o pisemny wniosek Wykonawcy o wskazanie pracowników do przeszkolenia i powinno obejmować programem:</w:t>
      </w:r>
    </w:p>
    <w:p w14:paraId="2B96E94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schemat działania i połączeń,</w:t>
      </w:r>
    </w:p>
    <w:p w14:paraId="57812522"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podstawowych elementów roboczych i ich oznakowanie,</w:t>
      </w:r>
    </w:p>
    <w:p w14:paraId="107A745A"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lokalizacja: zabezpieczeń elektrycznych w rozdzielniach, zabezpieczeń przeciwpożarowych, wyłącznika głównego,</w:t>
      </w:r>
    </w:p>
    <w:p w14:paraId="44CE62DB"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lastRenderedPageBreak/>
        <w:t>odczyt parametrów pracy instalacji w aplikacji mobilnej, wyświetlaczu falownika, dostęp do sterowania instalacją,</w:t>
      </w:r>
    </w:p>
    <w:p w14:paraId="3CB3544F"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odczyt wskazań licznika dwukierunkowego,</w:t>
      </w:r>
    </w:p>
    <w:p w14:paraId="46B631FE" w14:textId="77777777" w:rsidR="001B1C31" w:rsidRPr="00EA755D" w:rsidRDefault="001B1C31" w:rsidP="0040086A">
      <w:pPr>
        <w:pStyle w:val="Akapitzlist"/>
        <w:numPr>
          <w:ilvl w:val="0"/>
          <w:numId w:val="176"/>
        </w:numPr>
        <w:spacing w:after="0" w:line="300" w:lineRule="auto"/>
        <w:ind w:left="709" w:hanging="283"/>
        <w:jc w:val="both"/>
        <w:rPr>
          <w:rFonts w:cstheme="minorHAnsi"/>
        </w:rPr>
      </w:pPr>
      <w:r w:rsidRPr="00EA755D">
        <w:rPr>
          <w:rFonts w:cstheme="minorHAnsi"/>
        </w:rPr>
        <w:t>zasady BHP i ppoż. związane z użytkowaniem instalacji fotowoltaicznej.</w:t>
      </w:r>
    </w:p>
    <w:p w14:paraId="56A8A833"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Zamawiający wyznaczy datę i rozpocznie czynności odbioru końcowego Przedmiotu umowy w ciągu 3 dni od daty zgłoszenia o którym mowa w ust. 2. Zakończenie czynności przekazania do eksploatacji powinno nastąpić w ciągu 5 dni roboczych od daty rozpoczęcia.</w:t>
      </w:r>
    </w:p>
    <w:p w14:paraId="1F499EF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Zamawiający w trakcie czynności przekazania do eksploatacji sprawdzi kompletność dokumentów.</w:t>
      </w:r>
    </w:p>
    <w:p w14:paraId="66636B66"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Wykonawca zobowiązany jest uczestniczyć w przekazaniu osobiście lub wyznaczyć upoważnionego pisemnie pełnomocnika. Nieobecność Wykonawcy lub pełnomocnika nie wstrzymuje czynności, Wykonawca traci jednak w tym wypadku prawo do zgłoszenia swoich uwag i wniosków.</w:t>
      </w:r>
    </w:p>
    <w:p w14:paraId="0F1C1ED2" w14:textId="77777777" w:rsidR="001B1C31" w:rsidRPr="00EA755D"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Od daty, w której zakończy się przekazanie do eksploatacji Przedmiotu umowy </w:t>
      </w:r>
      <w:r w:rsidRPr="00294812">
        <w:rPr>
          <w:rFonts w:asciiTheme="minorHAnsi" w:hAnsiTheme="minorHAnsi" w:cstheme="minorHAnsi"/>
        </w:rPr>
        <w:t>zaczyna biec termin</w:t>
      </w:r>
      <w:r w:rsidRPr="00EA755D">
        <w:rPr>
          <w:rFonts w:asciiTheme="minorHAnsi" w:hAnsiTheme="minorHAnsi" w:cstheme="minorHAnsi"/>
        </w:rPr>
        <w:t xml:space="preserve"> gwarancji jakości i rękojmi za wady.</w:t>
      </w:r>
    </w:p>
    <w:p w14:paraId="44D70DF2" w14:textId="77777777" w:rsidR="001B1C31" w:rsidRPr="00EA755D" w:rsidRDefault="001B1C31" w:rsidP="0040086A">
      <w:pPr>
        <w:numPr>
          <w:ilvl w:val="6"/>
          <w:numId w:val="131"/>
        </w:numPr>
        <w:spacing w:after="0" w:line="300" w:lineRule="auto"/>
        <w:ind w:left="284" w:hanging="284"/>
        <w:jc w:val="both"/>
        <w:rPr>
          <w:rFonts w:cstheme="minorHAnsi"/>
        </w:rPr>
      </w:pPr>
      <w:r w:rsidRPr="00EA755D">
        <w:rPr>
          <w:rFonts w:asciiTheme="minorHAnsi" w:hAnsiTheme="minorHAnsi" w:cstheme="minorHAnsi"/>
        </w:rPr>
        <w:t>W przypadku zwłoki w usunięciu przez Wykonawcę wad stwierdzonych w okresie rękojmi i gwarancji Zamawiający może w ramach wykonania zastępczego usunąć je na koszt i ryzyko Wykonawcy samodzielnie albo powierzyć ich usuniecie podmiotowi trzeciemu.</w:t>
      </w:r>
    </w:p>
    <w:p w14:paraId="093EC479" w14:textId="6E8001F8" w:rsidR="001B1C31" w:rsidRPr="00953F07" w:rsidRDefault="001B1C31" w:rsidP="0040086A">
      <w:pPr>
        <w:numPr>
          <w:ilvl w:val="6"/>
          <w:numId w:val="131"/>
        </w:numPr>
        <w:spacing w:after="0" w:line="300" w:lineRule="auto"/>
        <w:ind w:left="284" w:hanging="284"/>
        <w:jc w:val="both"/>
        <w:rPr>
          <w:rFonts w:asciiTheme="minorHAnsi" w:hAnsiTheme="minorHAnsi" w:cstheme="minorHAnsi"/>
        </w:rPr>
      </w:pPr>
      <w:r w:rsidRPr="00EA755D">
        <w:rPr>
          <w:rFonts w:asciiTheme="minorHAnsi" w:hAnsiTheme="minorHAnsi" w:cstheme="minorHAnsi"/>
        </w:rPr>
        <w:t>Zapisy § 15 ust. 8</w:t>
      </w:r>
      <w:r w:rsidR="00DD497A">
        <w:rPr>
          <w:rFonts w:asciiTheme="minorHAnsi" w:hAnsiTheme="minorHAnsi" w:cstheme="minorHAnsi"/>
        </w:rPr>
        <w:t>-</w:t>
      </w:r>
      <w:r w:rsidRPr="00EA755D">
        <w:rPr>
          <w:rFonts w:asciiTheme="minorHAnsi" w:hAnsiTheme="minorHAnsi" w:cstheme="minorHAnsi"/>
        </w:rPr>
        <w:t xml:space="preserve"> 12 stosuje się odpowiednio do przekazania do eksploatacji.</w:t>
      </w:r>
    </w:p>
    <w:p w14:paraId="48041B5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17</w:t>
      </w:r>
    </w:p>
    <w:p w14:paraId="6099BA1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Zmiany w umowie.</w:t>
      </w:r>
    </w:p>
    <w:p w14:paraId="0484C3E6" w14:textId="28A9996D" w:rsidR="001B1C31" w:rsidRPr="00EA755D" w:rsidRDefault="001B1C31" w:rsidP="0040086A">
      <w:pPr>
        <w:numPr>
          <w:ilvl w:val="0"/>
          <w:numId w:val="178"/>
        </w:numPr>
        <w:tabs>
          <w:tab w:val="clear" w:pos="531"/>
          <w:tab w:val="num" w:pos="284"/>
        </w:tabs>
        <w:spacing w:after="0" w:line="300" w:lineRule="auto"/>
        <w:ind w:left="284"/>
        <w:jc w:val="both"/>
        <w:rPr>
          <w:rFonts w:asciiTheme="minorHAnsi" w:hAnsiTheme="minorHAnsi" w:cstheme="minorHAnsi"/>
        </w:rPr>
      </w:pPr>
      <w:r w:rsidRPr="00EA755D">
        <w:rPr>
          <w:rFonts w:asciiTheme="minorHAnsi" w:hAnsiTheme="minorHAnsi" w:cstheme="minorHAnsi"/>
        </w:rPr>
        <w:t>Zamawiający, poza możliwością zmiany niniejszej umowy w przypadkach określonych w </w:t>
      </w:r>
      <w:r w:rsidRPr="007652FE">
        <w:rPr>
          <w:rFonts w:asciiTheme="minorHAnsi" w:hAnsiTheme="minorHAnsi" w:cstheme="minorHAnsi"/>
        </w:rPr>
        <w:t xml:space="preserve">art. 455 ust. 1 oraz ust. 2 </w:t>
      </w:r>
      <w:proofErr w:type="spellStart"/>
      <w:r w:rsidRPr="007652FE">
        <w:rPr>
          <w:rFonts w:asciiTheme="minorHAnsi" w:hAnsiTheme="minorHAnsi" w:cstheme="minorHAnsi"/>
        </w:rPr>
        <w:t>Pzp</w:t>
      </w:r>
      <w:proofErr w:type="spellEnd"/>
      <w:r w:rsidRPr="007652FE">
        <w:rPr>
          <w:rFonts w:asciiTheme="minorHAnsi" w:hAnsiTheme="minorHAnsi" w:cstheme="minorHAnsi"/>
        </w:rPr>
        <w:t xml:space="preserve"> </w:t>
      </w:r>
      <w:r w:rsidRPr="00EA755D">
        <w:rPr>
          <w:rFonts w:asciiTheme="minorHAnsi" w:hAnsiTheme="minorHAnsi" w:cstheme="minorHAnsi"/>
        </w:rPr>
        <w:t>(</w:t>
      </w:r>
      <w:r w:rsidRPr="007652FE">
        <w:rPr>
          <w:rFonts w:asciiTheme="minorHAnsi" w:hAnsiTheme="minorHAnsi" w:cstheme="minorHAnsi"/>
        </w:rPr>
        <w:t>zgodnie z warunkami określonymi w postanowieniach tych przepisów</w:t>
      </w:r>
      <w:r w:rsidRPr="00EA755D">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45C033A" w14:textId="24487F63"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sposobu wykonania przedmiotu umowy/zmiana jego zakresu</w:t>
      </w:r>
      <w:r w:rsidRPr="00EA755D">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7652FE">
        <w:rPr>
          <w:rFonts w:asciiTheme="minorHAnsi" w:hAnsiTheme="minorHAnsi" w:cstheme="minorHAnsi"/>
        </w:rPr>
        <w:t>w szczególności</w:t>
      </w:r>
      <w:r w:rsidRPr="00EA755D">
        <w:rPr>
          <w:rFonts w:asciiTheme="minorHAnsi" w:hAnsiTheme="minorHAnsi" w:cstheme="minorHAnsi"/>
        </w:rPr>
        <w:t xml:space="preserve">: </w:t>
      </w:r>
    </w:p>
    <w:p w14:paraId="08F4BC83" w14:textId="53983DDF"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przepisów podatkowych w zakresie wystawiania faktur, powstawania obowiązku podatkowego itp.,</w:t>
      </w:r>
    </w:p>
    <w:p w14:paraId="2FF0AB8F" w14:textId="10766B4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3EF248BE" w14:textId="65C6D13C"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FDD78E9" w14:textId="62A3F2E0"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lastRenderedPageBreak/>
        <w:t>w wyniku rezygnacji Zamawiającego z realizacji części przedmiotu umowy lub potrzeby zaniechania poszczególnych robót z przyczyn nieleżących po stronie Wykonawcy,</w:t>
      </w:r>
    </w:p>
    <w:p w14:paraId="1E748552" w14:textId="3CAE8217"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konieczności zrealizowania umowy przy zastosowaniu innych rozwiązań technicznych czy technologicznych niż wskazane w dokumentacji projektowej przekazanej przez Zamawiającego (w szczególności w przypadku wycofania z rynku starych rozwiązań technologicznych/technicznych lub materiałowych),</w:t>
      </w:r>
    </w:p>
    <w:p w14:paraId="772B6C3C" w14:textId="538B263E"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lokalizacji budowanych urządzeń,</w:t>
      </w:r>
    </w:p>
    <w:p w14:paraId="57E424A5" w14:textId="18BA4C89"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zmiany decyzji, postanowień lub uzgodnień dokonanych przez organy administracyjne i podmioty uzgadniające dokumentację projektową,</w:t>
      </w:r>
    </w:p>
    <w:p w14:paraId="665EA8AD" w14:textId="3F3EB58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5879F3C6" w14:textId="2B0B31F2" w:rsidR="001B1C31" w:rsidRPr="00EA755D" w:rsidRDefault="001B1C31" w:rsidP="0040086A">
      <w:pPr>
        <w:numPr>
          <w:ilvl w:val="1"/>
          <w:numId w:val="56"/>
        </w:numPr>
        <w:spacing w:after="0" w:line="300" w:lineRule="auto"/>
        <w:ind w:left="1134" w:hanging="283"/>
        <w:jc w:val="both"/>
        <w:rPr>
          <w:rFonts w:asciiTheme="minorHAnsi" w:hAnsiTheme="minorHAnsi" w:cstheme="minorHAnsi"/>
        </w:rPr>
      </w:pPr>
      <w:r w:rsidRPr="00EA755D">
        <w:rPr>
          <w:rFonts w:asciiTheme="minorHAnsi" w:hAnsiTheme="minorHAnsi" w:cstheme="minorHAnsi"/>
        </w:rPr>
        <w:t>kolizji z planowanymi lub równolegle prowadzonymi przez inne podmioty inwestycjami</w:t>
      </w:r>
    </w:p>
    <w:p w14:paraId="5989E798" w14:textId="6400C2E3" w:rsidR="001B1C31" w:rsidRPr="00EA755D" w:rsidRDefault="001B1C31" w:rsidP="0040086A">
      <w:pPr>
        <w:spacing w:after="0" w:line="300" w:lineRule="auto"/>
        <w:ind w:left="686"/>
        <w:jc w:val="both"/>
        <w:rPr>
          <w:rFonts w:asciiTheme="minorHAnsi" w:hAnsiTheme="minorHAnsi" w:cstheme="minorHAnsi"/>
        </w:rPr>
      </w:pPr>
      <w:r w:rsidRPr="00EA755D">
        <w:rPr>
          <w:rFonts w:asciiTheme="minorHAnsi" w:hAnsiTheme="minorHAnsi" w:cstheme="minorHAnsi"/>
        </w:rPr>
        <w:t>– z zastrzeżeniem, że zakres robót nie może ulec zmianie o więcej niż 20% zakresu rzeczowego lub finansowego pierwotnego przedmiotu zamówienia;</w:t>
      </w:r>
    </w:p>
    <w:p w14:paraId="1A8684F1" w14:textId="324E6181" w:rsidR="001B1C31" w:rsidRPr="007652FE" w:rsidRDefault="001B1C31" w:rsidP="0040086A">
      <w:pPr>
        <w:numPr>
          <w:ilvl w:val="0"/>
          <w:numId w:val="55"/>
        </w:numPr>
        <w:tabs>
          <w:tab w:val="num" w:pos="709"/>
        </w:tabs>
        <w:spacing w:after="0" w:line="300" w:lineRule="auto"/>
        <w:ind w:hanging="294"/>
        <w:jc w:val="both"/>
        <w:rPr>
          <w:rFonts w:asciiTheme="minorHAnsi" w:hAnsiTheme="minorHAnsi" w:cstheme="minorHAnsi"/>
        </w:rPr>
      </w:pPr>
      <w:r w:rsidRPr="00003610">
        <w:rPr>
          <w:rFonts w:asciiTheme="minorHAnsi" w:hAnsiTheme="minorHAnsi" w:cstheme="minorHAnsi"/>
          <w:bCs/>
        </w:rPr>
        <w:t>zmiana terminu wykonania przedmiotu umowy możliwa</w:t>
      </w:r>
      <w:r w:rsidRPr="00EA755D">
        <w:rPr>
          <w:rFonts w:asciiTheme="minorHAnsi" w:hAnsiTheme="minorHAnsi" w:cstheme="minorHAnsi"/>
        </w:rPr>
        <w:t xml:space="preserve"> będzie w przypadku konieczności </w:t>
      </w:r>
      <w:r w:rsidRPr="007652FE">
        <w:rPr>
          <w:rFonts w:asciiTheme="minorHAnsi" w:hAnsiTheme="minorHAnsi" w:cstheme="minorHAnsi"/>
        </w:rPr>
        <w:t>wstrzymania wykonywania</w:t>
      </w:r>
      <w:r w:rsidRPr="00EA755D">
        <w:rPr>
          <w:rFonts w:asciiTheme="minorHAnsi" w:hAnsiTheme="minorHAnsi" w:cstheme="minorHAnsi"/>
        </w:rPr>
        <w:t xml:space="preserve"> całości lub części prac projektowych/robót na skutek okoliczności niezależnych od Wykonawcy, </w:t>
      </w:r>
      <w:r w:rsidRPr="007652FE">
        <w:rPr>
          <w:rFonts w:asciiTheme="minorHAnsi" w:hAnsiTheme="minorHAnsi" w:cstheme="minorHAnsi"/>
        </w:rPr>
        <w:t xml:space="preserve">w szczególności </w:t>
      </w:r>
      <w:r w:rsidRPr="00EA755D">
        <w:rPr>
          <w:rFonts w:asciiTheme="minorHAnsi" w:hAnsiTheme="minorHAnsi" w:cstheme="minorHAnsi"/>
        </w:rPr>
        <w:t>takich, jak:</w:t>
      </w:r>
    </w:p>
    <w:p w14:paraId="35A6D968" w14:textId="5F4A346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5CEF4C09" w14:textId="6C1CC46B" w:rsidR="001B1C31" w:rsidRPr="00EA755D" w:rsidRDefault="001B1C31" w:rsidP="0040086A">
      <w:pPr>
        <w:numPr>
          <w:ilvl w:val="0"/>
          <w:numId w:val="57"/>
        </w:numPr>
        <w:tabs>
          <w:tab w:val="clear" w:pos="1068"/>
          <w:tab w:val="num" w:pos="1134"/>
        </w:tabs>
        <w:spacing w:after="0" w:line="300" w:lineRule="auto"/>
        <w:ind w:left="1134" w:hanging="283"/>
        <w:jc w:val="both"/>
        <w:rPr>
          <w:rFonts w:asciiTheme="minorHAnsi" w:hAnsiTheme="minorHAnsi" w:cstheme="minorHAnsi"/>
        </w:rPr>
      </w:pPr>
      <w:r w:rsidRPr="00EA755D">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6344ECA1" w14:textId="18C86C67"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6636C3E3" w14:textId="2452746F"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organizacyjne, tj. brak pełnego dostępu do terenu budowy, inne przyczyny zawinione przez Zamawiającego,</w:t>
      </w:r>
    </w:p>
    <w:p w14:paraId="5E05CEC7" w14:textId="3FE97E1C"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przyczyny losowe (np. huragan, powódź, epidemia chorób lub inne kataklizmy będące następstwem zaistnienia siły wyższej),</w:t>
      </w:r>
    </w:p>
    <w:p w14:paraId="1FDA970A" w14:textId="5334649A"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 xml:space="preserve">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w:t>
      </w:r>
      <w:r w:rsidRPr="00EA755D">
        <w:rPr>
          <w:rFonts w:asciiTheme="minorHAnsi" w:hAnsiTheme="minorHAnsi" w:cstheme="minorHAnsi"/>
        </w:rPr>
        <w:lastRenderedPageBreak/>
        <w:t>roboty, który nie da się wyinterpretować o zapisy niniejszej umowy i związane z nimi przepisy, zasady wiedzy technicznej,</w:t>
      </w:r>
    </w:p>
    <w:p w14:paraId="1FE11FF2" w14:textId="6D02EF2B"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konieczność wprowadzenia do przedmiotu umowy i do dokumentacji zmian sposobu realizacji umowy, przez co niemożliwe jest dotrzymanie terminu realizacji przedmiotu umowy,</w:t>
      </w:r>
    </w:p>
    <w:p w14:paraId="1A933B11" w14:textId="1824D708"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 xml:space="preserve">konieczność wykonania </w:t>
      </w:r>
      <w:r w:rsidRPr="007652FE">
        <w:rPr>
          <w:rFonts w:asciiTheme="minorHAnsi" w:hAnsiTheme="minorHAnsi" w:cstheme="minorHAnsi"/>
        </w:rPr>
        <w:t>robót zamiennych</w:t>
      </w:r>
      <w:r w:rsidRPr="00EA755D">
        <w:rPr>
          <w:rFonts w:asciiTheme="minorHAnsi" w:hAnsiTheme="minorHAnsi" w:cstheme="minorHAnsi"/>
        </w:rPr>
        <w:t xml:space="preserve"> lub </w:t>
      </w:r>
      <w:r w:rsidRPr="007652FE">
        <w:rPr>
          <w:rFonts w:asciiTheme="minorHAnsi" w:hAnsiTheme="minorHAnsi" w:cstheme="minorHAnsi"/>
        </w:rPr>
        <w:t>dodatkowych</w:t>
      </w:r>
      <w:r w:rsidRPr="00EA755D">
        <w:rPr>
          <w:rFonts w:asciiTheme="minorHAnsi" w:hAnsiTheme="minorHAnsi" w:cstheme="minorHAnsi"/>
        </w:rPr>
        <w:t xml:space="preserve"> w zakresie niezbędnym do prawidłowego wykonania oraz zakończenia przedmiotu umowy,</w:t>
      </w:r>
    </w:p>
    <w:p w14:paraId="1D4DBED7" w14:textId="213E8D14"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4A9EF268" w14:textId="7955C0ED" w:rsidR="001B1C31" w:rsidRPr="00EA755D" w:rsidRDefault="001B1C31" w:rsidP="0040086A">
      <w:pPr>
        <w:numPr>
          <w:ilvl w:val="0"/>
          <w:numId w:val="57"/>
        </w:numPr>
        <w:tabs>
          <w:tab w:val="clear" w:pos="1068"/>
        </w:tabs>
        <w:spacing w:after="0" w:line="300" w:lineRule="auto"/>
        <w:ind w:left="1134" w:hanging="283"/>
        <w:jc w:val="both"/>
        <w:rPr>
          <w:rFonts w:asciiTheme="minorHAnsi" w:hAnsiTheme="minorHAnsi" w:cstheme="minorHAnsi"/>
        </w:rPr>
      </w:pPr>
      <w:r w:rsidRPr="00EA755D">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r>
        <w:rPr>
          <w:rFonts w:asciiTheme="minorHAnsi" w:hAnsiTheme="minorHAnsi" w:cstheme="minorHAnsi"/>
        </w:rPr>
        <w:t>.</w:t>
      </w:r>
    </w:p>
    <w:p w14:paraId="4EC65161" w14:textId="78ED4E08" w:rsidR="001B1C31" w:rsidRPr="00EA755D" w:rsidRDefault="001B1C31" w:rsidP="0040086A">
      <w:pPr>
        <w:spacing w:after="0" w:line="300" w:lineRule="auto"/>
        <w:ind w:left="708"/>
        <w:jc w:val="both"/>
        <w:rPr>
          <w:rFonts w:asciiTheme="minorHAnsi" w:hAnsiTheme="minorHAnsi" w:cstheme="minorHAnsi"/>
        </w:rPr>
      </w:pPr>
      <w:r w:rsidRPr="00EA755D">
        <w:rPr>
          <w:rFonts w:asciiTheme="minorHAnsi" w:hAnsiTheme="minorHAnsi" w:cstheme="minorHAnsi"/>
        </w:rPr>
        <w:t>Podstawą dokonania powyższych zmian (</w:t>
      </w:r>
      <w:r w:rsidRPr="007652FE">
        <w:rPr>
          <w:rFonts w:asciiTheme="minorHAnsi" w:hAnsiTheme="minorHAnsi" w:cstheme="minorHAnsi"/>
        </w:rPr>
        <w:t>o których mowa pkt 2 powyżej</w:t>
      </w:r>
      <w:r w:rsidRPr="00EA755D">
        <w:rPr>
          <w:rFonts w:asciiTheme="minorHAnsi" w:hAnsiTheme="minorHAnsi" w:cstheme="minorHAnsi"/>
        </w:rPr>
        <w:t xml:space="preserve">) będzie potwierdzenie </w:t>
      </w:r>
      <w:r w:rsidRPr="00EA755D">
        <w:rPr>
          <w:rFonts w:asciiTheme="minorHAnsi" w:hAnsiTheme="minorHAnsi" w:cstheme="minorHAnsi"/>
        </w:rPr>
        <w:br/>
        <w:t xml:space="preserve">w dokumentacji budowy przez inspektora nadzoru lub/ i/ oraz projektanta sprawującego nadzór autorski </w:t>
      </w:r>
      <w:r w:rsidRPr="007652FE">
        <w:rPr>
          <w:rFonts w:asciiTheme="minorHAnsi" w:hAnsiTheme="minorHAnsi" w:cstheme="minorHAnsi"/>
        </w:rPr>
        <w:t>wystąpienia w/w okoliczności uzasadniających</w:t>
      </w:r>
      <w:r w:rsidRPr="00EA755D">
        <w:rPr>
          <w:rFonts w:asciiTheme="minorHAnsi" w:hAnsiTheme="minorHAnsi" w:cstheme="minorHAnsi"/>
        </w:rPr>
        <w:t xml:space="preserve"> zmiany umowy/wstrzymanie robót, z określeniem okresu wstrzymania robót wpływającego na zmianę terminu </w:t>
      </w:r>
      <w:r w:rsidRPr="007652FE">
        <w:rPr>
          <w:rFonts w:asciiTheme="minorHAnsi" w:hAnsiTheme="minorHAnsi" w:cstheme="minorHAnsi"/>
        </w:rPr>
        <w:t>i sporządzenie</w:t>
      </w:r>
      <w:r w:rsidRPr="00EA755D">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terminową realizację przedmiotu niniejszej Umowy.</w:t>
      </w:r>
    </w:p>
    <w:p w14:paraId="292CC8A9" w14:textId="726FFF9C" w:rsidR="001B1C31" w:rsidRPr="007652FE" w:rsidRDefault="001B1C31" w:rsidP="0040086A">
      <w:pPr>
        <w:numPr>
          <w:ilvl w:val="0"/>
          <w:numId w:val="55"/>
        </w:numPr>
        <w:tabs>
          <w:tab w:val="num" w:pos="709"/>
        </w:tabs>
        <w:spacing w:after="0" w:line="300" w:lineRule="auto"/>
        <w:ind w:left="714" w:hanging="357"/>
        <w:jc w:val="both"/>
        <w:rPr>
          <w:rFonts w:asciiTheme="minorHAnsi" w:hAnsiTheme="minorHAnsi" w:cstheme="minorHAnsi"/>
        </w:rPr>
      </w:pPr>
      <w:r w:rsidRPr="00003610">
        <w:rPr>
          <w:rFonts w:asciiTheme="minorHAnsi" w:hAnsiTheme="minorHAnsi" w:cstheme="minorHAnsi"/>
          <w:bCs/>
        </w:rPr>
        <w:t>Zmiana należnego Wykonawcy wynagrodzenia</w:t>
      </w:r>
      <w:r w:rsidRPr="007652FE">
        <w:rPr>
          <w:rFonts w:asciiTheme="minorHAnsi" w:hAnsiTheme="minorHAnsi" w:cstheme="minorHAnsi"/>
        </w:rPr>
        <w:t xml:space="preserve"> (z zastrzeżeniem, że zmiana ta nie może przekroczyć </w:t>
      </w:r>
      <w:r w:rsidR="0078212D">
        <w:rPr>
          <w:rFonts w:asciiTheme="minorHAnsi" w:hAnsiTheme="minorHAnsi" w:cstheme="minorHAnsi"/>
        </w:rPr>
        <w:t>15</w:t>
      </w:r>
      <w:r w:rsidRPr="007652FE">
        <w:rPr>
          <w:rFonts w:asciiTheme="minorHAnsi" w:hAnsiTheme="minorHAnsi" w:cstheme="minorHAnsi"/>
        </w:rPr>
        <w:t>% wartości wynagrodzenia brutto określonego w § 3 ust. 1 niniejszej umowy) będzie możliwa w przypadku:</w:t>
      </w:r>
    </w:p>
    <w:p w14:paraId="361ACDBE" w14:textId="76E95448"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stwierdzenie </w:t>
      </w:r>
      <w:r w:rsidRPr="00003610">
        <w:rPr>
          <w:rFonts w:asciiTheme="minorHAnsi" w:hAnsiTheme="minorHAnsi" w:cstheme="minorHAnsi"/>
          <w:bCs/>
        </w:rPr>
        <w:t>wad lub braków</w:t>
      </w:r>
      <w:r w:rsidRPr="007652FE">
        <w:rPr>
          <w:rFonts w:asciiTheme="minorHAnsi" w:hAnsiTheme="minorHAnsi" w:cstheme="minorHAnsi"/>
          <w:b/>
        </w:rPr>
        <w:t xml:space="preserve"> </w:t>
      </w:r>
      <w:r w:rsidRPr="007652FE">
        <w:rPr>
          <w:rFonts w:asciiTheme="minorHAnsi" w:hAnsiTheme="minorHAnsi" w:cstheme="minorHAnsi"/>
        </w:rPr>
        <w:t xml:space="preserve">dokumentacji Zamawiającego uniemożliwiających realizację umowy lub wprowadzenie do </w:t>
      </w:r>
      <w:r w:rsidRPr="00EA755D">
        <w:rPr>
          <w:rFonts w:asciiTheme="minorHAnsi" w:hAnsiTheme="minorHAnsi" w:cstheme="minorHAnsi"/>
        </w:rPr>
        <w:t>P</w:t>
      </w:r>
      <w:r w:rsidRPr="007652FE">
        <w:rPr>
          <w:rFonts w:asciiTheme="minorHAnsi" w:hAnsiTheme="minorHAnsi" w:cstheme="minorHAnsi"/>
        </w:rPr>
        <w:t>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D53BD67" w14:textId="1B33ABA2" w:rsidR="001B1C31" w:rsidRPr="007652FE" w:rsidRDefault="001B1C31" w:rsidP="0040086A">
      <w:pPr>
        <w:numPr>
          <w:ilvl w:val="0"/>
          <w:numId w:val="150"/>
        </w:numPr>
        <w:spacing w:after="0" w:line="300" w:lineRule="auto"/>
        <w:jc w:val="both"/>
        <w:rPr>
          <w:rFonts w:asciiTheme="minorHAnsi" w:hAnsiTheme="minorHAnsi" w:cstheme="minorHAnsi"/>
        </w:rPr>
      </w:pPr>
      <w:r w:rsidRPr="007652FE">
        <w:rPr>
          <w:rFonts w:asciiTheme="minorHAnsi" w:hAnsiTheme="minorHAnsi" w:cstheme="minorHAnsi"/>
        </w:rPr>
        <w:t xml:space="preserve">jeżeli w wyniku wprowadzonych zmian do dokumentacji projektowej wynikną </w:t>
      </w:r>
      <w:r w:rsidRPr="00003610">
        <w:rPr>
          <w:rFonts w:asciiTheme="minorHAnsi" w:hAnsiTheme="minorHAnsi" w:cstheme="minorHAnsi"/>
          <w:bCs/>
        </w:rPr>
        <w:t>roboty zamienne, zaniechane lub dodatkowe</w:t>
      </w:r>
      <w:r w:rsidRPr="007652FE">
        <w:rPr>
          <w:rFonts w:asciiTheme="minorHAnsi" w:hAnsiTheme="minorHAnsi" w:cstheme="minorHAnsi"/>
        </w:rPr>
        <w:t xml:space="preserve"> niezbędne do wykonania przedmiotu zamówienia, możliwa będzie zmiana należnego Wykonawcy wynagrodzenia w trybie zgodnym z ustawą Prawo zamówień. Ewentualna zmiana wynagrodzenia wynikająca z powyższych zmian w przedmiocie umowy ustalona zostanie zgodnie z</w:t>
      </w:r>
      <w:r w:rsidRPr="00EA755D">
        <w:rPr>
          <w:rFonts w:asciiTheme="minorHAnsi" w:hAnsiTheme="minorHAnsi" w:cstheme="minorHAnsi"/>
        </w:rPr>
        <w:t> </w:t>
      </w:r>
      <w:r w:rsidRPr="007652FE">
        <w:rPr>
          <w:rFonts w:asciiTheme="minorHAnsi" w:hAnsiTheme="minorHAnsi" w:cstheme="minorHAnsi"/>
        </w:rPr>
        <w:t>zasadami określonymi poniżej.</w:t>
      </w:r>
    </w:p>
    <w:p w14:paraId="5095E7EB" w14:textId="1C0EBE46" w:rsidR="001B1C31" w:rsidRPr="007652FE" w:rsidRDefault="001B1C31" w:rsidP="0040086A">
      <w:pPr>
        <w:spacing w:after="0" w:line="300" w:lineRule="auto"/>
        <w:ind w:left="708"/>
        <w:jc w:val="both"/>
        <w:rPr>
          <w:rFonts w:asciiTheme="minorHAnsi" w:hAnsiTheme="minorHAnsi" w:cstheme="minorHAnsi"/>
        </w:rPr>
      </w:pPr>
      <w:r w:rsidRPr="007652FE">
        <w:rPr>
          <w:rFonts w:asciiTheme="minorHAnsi" w:hAnsiTheme="minorHAnsi" w:cstheme="minorHAnsi"/>
        </w:rPr>
        <w:t>Zmiana należnego Wykonawcy wynagrodzenia w odniesieniu do zmian wynikających z wad lub braków dokumentacji projektowej Zamawiającego oraz robót zamiennych/dodatkowych (w przypadkach, o których mowa powyżej oraz w ust. 1 pkt 2 lit. g oraz lit. i) – ustalona zostanie według następujących zasad:</w:t>
      </w:r>
    </w:p>
    <w:p w14:paraId="21EEF17F" w14:textId="2689B479"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lastRenderedPageBreak/>
        <w:t xml:space="preserve">za podstawę kalkulacji przyjęte zostaną </w:t>
      </w:r>
      <w:r w:rsidRPr="00003610">
        <w:rPr>
          <w:rFonts w:asciiTheme="minorHAnsi" w:hAnsiTheme="minorHAnsi" w:cstheme="minorHAnsi"/>
          <w:bCs/>
        </w:rPr>
        <w:t>dane wyjściowe do kosztorysowania</w:t>
      </w:r>
      <w:r w:rsidRPr="007652FE">
        <w:rPr>
          <w:rFonts w:asciiTheme="minorHAnsi" w:hAnsiTheme="minorHAnsi" w:cstheme="minorHAnsi"/>
        </w:rPr>
        <w:t xml:space="preserve"> robót zaniechanych lub zamiennych oraz ceny jednostkowe z Kosztorysu ofertowego, a ilości robót na podstawie nowego przedmiaru,</w:t>
      </w:r>
    </w:p>
    <w:p w14:paraId="66B367C8" w14:textId="571493AB" w:rsidR="001B1C31" w:rsidRPr="007652FE" w:rsidRDefault="001B1C31" w:rsidP="0040086A">
      <w:pPr>
        <w:numPr>
          <w:ilvl w:val="2"/>
          <w:numId w:val="149"/>
        </w:numPr>
        <w:tabs>
          <w:tab w:val="num" w:pos="1080"/>
        </w:tabs>
        <w:spacing w:after="0" w:line="300" w:lineRule="auto"/>
        <w:ind w:left="1080"/>
        <w:jc w:val="both"/>
        <w:rPr>
          <w:rFonts w:asciiTheme="minorHAnsi" w:hAnsiTheme="minorHAnsi" w:cstheme="minorHAnsi"/>
        </w:rPr>
      </w:pPr>
      <w:r w:rsidRPr="007652FE">
        <w:rPr>
          <w:rFonts w:asciiTheme="minorHAnsi" w:hAnsiTheme="minorHAnsi" w:cstheme="minorHAnsi"/>
        </w:rPr>
        <w:t xml:space="preserve">jeżeli roboty nie występowały w Kosztorysie ofertowym, a są niezbędne do rozliczenia robót zamiennych/dodatkowych – to kosztorys w całości zostanie sporządzony na podstawie danych wyjściowych do kosztorysowania tj. ceny robocizny, sprzętu nie wyższe niż średnie ceny dla woj. mazowieckiego wg SEKOCENBUD podane dla  kwartału odpowiadającego podpisaniu niniejszej umowy, a w przypadku ich braku, dla materiałów lub dostaw specjalistycznych wg faktur zakupu z uwzględnieniem przysługujących Wykonawcy rabatów i opustów a dla sprzętu wg faktur najmu z uwzględnieniem przysługujących Wykonawcy rabatów i opustów, a w przypadku ich braku wg kalkulacji własnej zaakceptowanej przez Inspektora </w:t>
      </w:r>
      <w:r w:rsidRPr="00EA755D">
        <w:rPr>
          <w:rFonts w:asciiTheme="minorHAnsi" w:hAnsiTheme="minorHAnsi" w:cstheme="minorHAnsi"/>
        </w:rPr>
        <w:t>n</w:t>
      </w:r>
      <w:r w:rsidRPr="007652FE">
        <w:rPr>
          <w:rFonts w:asciiTheme="minorHAnsi" w:hAnsiTheme="minorHAnsi" w:cstheme="minorHAnsi"/>
        </w:rPr>
        <w:t xml:space="preserve">adzoru </w:t>
      </w:r>
      <w:r w:rsidRPr="00EA755D">
        <w:rPr>
          <w:rFonts w:asciiTheme="minorHAnsi" w:hAnsiTheme="minorHAnsi" w:cstheme="minorHAnsi"/>
        </w:rPr>
        <w:t xml:space="preserve">inwestorskiego </w:t>
      </w:r>
      <w:r w:rsidRPr="007652FE">
        <w:rPr>
          <w:rFonts w:asciiTheme="minorHAnsi" w:hAnsiTheme="minorHAnsi" w:cstheme="minorHAnsi"/>
        </w:rPr>
        <w:t>i Zamawiającego, przy czym koszt materiału nie może przekraczać średniej ceny dla woj. mazowieckiego wg SEKOCENBUD</w:t>
      </w:r>
      <w:r w:rsidRPr="00EA755D">
        <w:rPr>
          <w:rFonts w:asciiTheme="minorHAnsi" w:hAnsiTheme="minorHAnsi" w:cstheme="minorHAnsi"/>
        </w:rPr>
        <w:t>;</w:t>
      </w:r>
    </w:p>
    <w:p w14:paraId="0BA14AE9" w14:textId="042D2414" w:rsidR="001B1C31" w:rsidRPr="00EE343F" w:rsidRDefault="001B1C31" w:rsidP="0040086A">
      <w:pPr>
        <w:numPr>
          <w:ilvl w:val="0"/>
          <w:numId w:val="178"/>
        </w:numPr>
        <w:spacing w:after="0" w:line="300" w:lineRule="auto"/>
        <w:ind w:left="284"/>
        <w:jc w:val="both"/>
        <w:rPr>
          <w:rFonts w:asciiTheme="minorHAnsi" w:hAnsiTheme="minorHAnsi" w:cstheme="minorHAnsi"/>
          <w:b/>
        </w:rPr>
      </w:pPr>
      <w:r w:rsidRPr="00EA755D">
        <w:rPr>
          <w:rFonts w:asciiTheme="minorHAnsi" w:hAnsiTheme="minorHAnsi" w:cstheme="minorHAnsi"/>
        </w:rPr>
        <w:t>Strona wnioskująca o zmianę postanowień niniejszej umowy zobowiązana jest do udokumentowania zaistnienia okoliczności, o których mowa powyżej wraz z wyceną ewentualnych zmian w odniesieniu do wynagrodzenia Wykonawcy. Wniosek o zmianę postanowień umowy winien być złożony w formie pisemnej</w:t>
      </w:r>
      <w:r w:rsidRPr="00EA755D">
        <w:rPr>
          <w:rFonts w:asciiTheme="minorHAnsi" w:hAnsiTheme="minorHAnsi" w:cstheme="minorHAnsi"/>
          <w:b/>
        </w:rPr>
        <w:t xml:space="preserve">. </w:t>
      </w:r>
    </w:p>
    <w:p w14:paraId="45C38BA9"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18.</w:t>
      </w:r>
    </w:p>
    <w:p w14:paraId="79D1A304"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Odstąpienie od umowy.</w:t>
      </w:r>
    </w:p>
    <w:p w14:paraId="7A67BB5F" w14:textId="7A207D10" w:rsidR="001B1C31" w:rsidRPr="00EA755D" w:rsidRDefault="001B1C31" w:rsidP="0040086A">
      <w:pPr>
        <w:pStyle w:val="Akapitzlist"/>
        <w:widowControl w:val="0"/>
        <w:numPr>
          <w:ilvl w:val="0"/>
          <w:numId w:val="148"/>
        </w:numPr>
        <w:spacing w:after="0" w:line="300" w:lineRule="auto"/>
        <w:ind w:left="284" w:hanging="284"/>
        <w:jc w:val="both"/>
        <w:rPr>
          <w:rFonts w:cstheme="minorHAnsi"/>
        </w:rPr>
      </w:pPr>
      <w:r w:rsidRPr="00EA755D">
        <w:rPr>
          <w:rFonts w:cstheme="minorHAnsi"/>
        </w:rPr>
        <w:t>Zamawiający w okresie trwania umowy (</w:t>
      </w:r>
      <w:r w:rsidRPr="007652FE">
        <w:rPr>
          <w:rFonts w:cstheme="minorHAnsi"/>
        </w:rPr>
        <w:t>tj. do dnia podpisania odbioru końcowego przedmiotu umowy</w:t>
      </w:r>
      <w:r w:rsidRPr="00EA755D">
        <w:rPr>
          <w:rFonts w:cstheme="minorHAnsi"/>
        </w:rPr>
        <w:t xml:space="preserve">) </w:t>
      </w:r>
      <w:r w:rsidRPr="00003610">
        <w:rPr>
          <w:rFonts w:cstheme="minorHAnsi"/>
          <w:bCs/>
        </w:rPr>
        <w:t>ma prawo odstąpić od umowy w całości lub jej części</w:t>
      </w:r>
      <w:r w:rsidRPr="00EA755D">
        <w:rPr>
          <w:rFonts w:cstheme="minorHAnsi"/>
        </w:rPr>
        <w:t xml:space="preserve"> ze skutkiem </w:t>
      </w:r>
      <w:r w:rsidRPr="007652FE">
        <w:rPr>
          <w:rFonts w:cstheme="minorHAnsi"/>
        </w:rPr>
        <w:t>ex</w:t>
      </w:r>
      <w:r w:rsidRPr="00EA755D">
        <w:rPr>
          <w:rFonts w:cstheme="minorHAnsi"/>
        </w:rPr>
        <w:t> </w:t>
      </w:r>
      <w:r w:rsidRPr="007652FE">
        <w:rPr>
          <w:rFonts w:cstheme="minorHAnsi"/>
        </w:rPr>
        <w:t>nunc</w:t>
      </w:r>
      <w:r w:rsidRPr="00EA755D">
        <w:rPr>
          <w:rFonts w:cstheme="minorHAnsi"/>
        </w:rPr>
        <w:t xml:space="preserve"> w przypadku:</w:t>
      </w:r>
    </w:p>
    <w:p w14:paraId="788C3381" w14:textId="289F927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gdy Wykonawca nie rozpocznie realizacji przedmiotu umowy bądź bez uzasadnionych przyczyn nie kontynuuje ich, pomimo wezwania Zamawiającego doręczonego na piśmie,</w:t>
      </w:r>
    </w:p>
    <w:p w14:paraId="35A0CFC7" w14:textId="0C219AA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gdy Wykonawca nie przedłoży Zamawiającemu, w terminie określonym w niniejszej umowie, Harmonogramu lub jego aktualizacji, </w:t>
      </w:r>
    </w:p>
    <w:p w14:paraId="754FDF21" w14:textId="4CE8D895"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nieprzedłożenia przez Wykonawcę nowej polisy OC, jeżeli termin jej obowiązywania upłynął przed zawarciem niniejszej umowy lub w trakcie jej obowiązywania;</w:t>
      </w:r>
    </w:p>
    <w:p w14:paraId="142FED07" w14:textId="69CB9AFB"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0DA4D8B9" w14:textId="12DDC3F2"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7652FE">
        <w:rPr>
          <w:rFonts w:asciiTheme="minorHAnsi" w:hAnsiTheme="minorHAnsi" w:cstheme="minorHAnsi"/>
        </w:rPr>
        <w:t>w tym w razie</w:t>
      </w:r>
      <w:r w:rsidRPr="00EA755D">
        <w:rPr>
          <w:rFonts w:asciiTheme="minorHAnsi" w:hAnsiTheme="minorHAnsi" w:cstheme="minorHAnsi"/>
        </w:rPr>
        <w:t xml:space="preserve"> powierzenia przez Wykonawcę realizacji umowy lub jej części osobie trzeciej (podwykonawcom) bez zgody Zamawiającego </w:t>
      </w:r>
      <w:r w:rsidRPr="007652FE">
        <w:rPr>
          <w:rFonts w:asciiTheme="minorHAnsi" w:hAnsiTheme="minorHAnsi" w:cstheme="minorHAnsi"/>
        </w:rPr>
        <w:t xml:space="preserve">oraz </w:t>
      </w:r>
      <w:r w:rsidRPr="00EA755D">
        <w:rPr>
          <w:rFonts w:asciiTheme="minorHAnsi" w:hAnsiTheme="minorHAnsi" w:cstheme="minorHAnsi"/>
        </w:rPr>
        <w:t xml:space="preserve">niewykonania obowiązku wynikającego z klauzuli społecznej, zawartej w </w:t>
      </w:r>
      <w:r w:rsidRPr="00EA755D">
        <w:rPr>
          <w:rFonts w:asciiTheme="minorHAnsi" w:hAnsiTheme="minorHAnsi" w:cstheme="minorHAnsi"/>
          <w:bCs/>
        </w:rPr>
        <w:t>§ 9</w:t>
      </w:r>
      <w:r w:rsidRPr="00EA755D">
        <w:rPr>
          <w:rFonts w:asciiTheme="minorHAnsi" w:hAnsiTheme="minorHAnsi" w:cstheme="minorHAnsi"/>
        </w:rPr>
        <w:t xml:space="preserve"> niniejszej umowy;</w:t>
      </w:r>
    </w:p>
    <w:p w14:paraId="081AE702" w14:textId="5CCA5479"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 xml:space="preserve">przerwania przez Wykonawcę wykonania robót na okres dłuższy niż 5 dni kalendarzowych bez uzasadnionych przyczyn </w:t>
      </w:r>
      <w:r w:rsidRPr="007652FE">
        <w:rPr>
          <w:rFonts w:asciiTheme="minorHAnsi" w:hAnsiTheme="minorHAnsi" w:cstheme="minorHAnsi"/>
        </w:rPr>
        <w:t>bądź</w:t>
      </w:r>
      <w:r w:rsidRPr="00EA755D">
        <w:rPr>
          <w:rFonts w:asciiTheme="minorHAnsi" w:hAnsiTheme="minorHAnsi" w:cstheme="minorHAnsi"/>
          <w:b/>
        </w:rPr>
        <w:t xml:space="preserve"> </w:t>
      </w:r>
      <w:r w:rsidRPr="00EA755D">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0B1CFB3E" w14:textId="74F34DC3"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lastRenderedPageBreak/>
        <w:t>w razie postawienia firmy Wykonawcy w stan likwidacji lub upadłości;</w:t>
      </w:r>
    </w:p>
    <w:p w14:paraId="71DF1FE2" w14:textId="6A842A30"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zajęcia majątku (w tym wierzytelności) Wykonawcy w stopniu uniemożliwiającym mu wykonanie umowy;</w:t>
      </w:r>
    </w:p>
    <w:p w14:paraId="17D7214F" w14:textId="10600D9F" w:rsidR="001B1C31" w:rsidRPr="00EA755D" w:rsidRDefault="001B1C31" w:rsidP="0040086A">
      <w:pPr>
        <w:widowControl w:val="0"/>
        <w:numPr>
          <w:ilvl w:val="0"/>
          <w:numId w:val="61"/>
        </w:numPr>
        <w:tabs>
          <w:tab w:val="clear" w:pos="720"/>
        </w:tabs>
        <w:spacing w:after="0" w:line="300" w:lineRule="auto"/>
        <w:ind w:hanging="294"/>
        <w:jc w:val="both"/>
        <w:rPr>
          <w:rFonts w:asciiTheme="minorHAnsi" w:hAnsiTheme="minorHAnsi" w:cstheme="minorHAnsi"/>
        </w:rPr>
      </w:pPr>
      <w:r w:rsidRPr="00EA755D">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 dalszemu podwykonawcy lub konieczności dokonania ich na sumę większą niż 5% wartości brutto niniejszej umowy określonej w § 3 ust. 1;</w:t>
      </w:r>
    </w:p>
    <w:p w14:paraId="33257F15" w14:textId="4F243EB4"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408928FD" w14:textId="7E4FD2C2" w:rsidR="001B1C31" w:rsidRPr="00EA755D" w:rsidRDefault="001B1C31" w:rsidP="0040086A">
      <w:pPr>
        <w:widowControl w:val="0"/>
        <w:numPr>
          <w:ilvl w:val="0"/>
          <w:numId w:val="61"/>
        </w:numPr>
        <w:tabs>
          <w:tab w:val="clear" w:pos="720"/>
        </w:tabs>
        <w:spacing w:after="0" w:line="300" w:lineRule="auto"/>
        <w:ind w:hanging="436"/>
        <w:jc w:val="both"/>
        <w:rPr>
          <w:rFonts w:asciiTheme="minorHAnsi" w:hAnsiTheme="minorHAnsi" w:cstheme="minorHAnsi"/>
        </w:rPr>
      </w:pPr>
      <w:r w:rsidRPr="00EA755D">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8F63C03" w14:textId="76349ABD"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umowy z winy Wykonawcy, Wykonawca sporządzi na własny koszt </w:t>
      </w:r>
      <w:r w:rsidRPr="007652FE">
        <w:rPr>
          <w:rFonts w:asciiTheme="minorHAnsi" w:hAnsiTheme="minorHAnsi" w:cstheme="minorHAnsi"/>
        </w:rPr>
        <w:t>protokół zaawansowania robót i/ lub dostaw w toku</w:t>
      </w:r>
      <w:r w:rsidRPr="00EA755D">
        <w:rPr>
          <w:rFonts w:asciiTheme="minorHAnsi" w:hAnsiTheme="minorHAnsi" w:cstheme="minorHAnsi"/>
        </w:rPr>
        <w:t xml:space="preserve"> na dzień odstąpienia, </w:t>
      </w:r>
      <w:r w:rsidRPr="007652FE">
        <w:rPr>
          <w:rFonts w:asciiTheme="minorHAnsi" w:hAnsiTheme="minorHAnsi" w:cstheme="minorHAnsi"/>
        </w:rPr>
        <w:t>inwentaryzację robót wykonanych</w:t>
      </w:r>
      <w:r w:rsidRPr="00EA755D">
        <w:rPr>
          <w:rFonts w:asciiTheme="minorHAnsi" w:hAnsiTheme="minorHAnsi" w:cstheme="minorHAnsi"/>
        </w:rPr>
        <w:t xml:space="preserve">, na kopii projektu budowlanego naniesie wszystkie dokonane zmiany projektów i zastosowanych materiałów potwierdzone przez kierownika budowy, </w:t>
      </w:r>
      <w:r w:rsidRPr="007652FE">
        <w:rPr>
          <w:rFonts w:asciiTheme="minorHAnsi" w:hAnsiTheme="minorHAnsi" w:cstheme="minorHAnsi"/>
        </w:rPr>
        <w:t>zabezpieczy na swój koszt</w:t>
      </w:r>
      <w:r w:rsidRPr="00EA755D">
        <w:rPr>
          <w:rFonts w:asciiTheme="minorHAnsi" w:hAnsiTheme="minorHAnsi" w:cstheme="minorHAnsi"/>
        </w:rPr>
        <w:t xml:space="preserve"> przerwane roboty lub dostawy w zakresie uzgodnionym przez Strony oraz sporządzi </w:t>
      </w:r>
      <w:r w:rsidRPr="007652FE">
        <w:rPr>
          <w:rFonts w:asciiTheme="minorHAnsi" w:hAnsiTheme="minorHAnsi" w:cstheme="minorHAnsi"/>
        </w:rPr>
        <w:t>protokół przekazania budowy</w:t>
      </w:r>
      <w:r w:rsidRPr="00EA755D">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7652FE">
        <w:rPr>
          <w:rFonts w:asciiTheme="minorHAnsi" w:hAnsiTheme="minorHAnsi" w:cstheme="minorHAnsi"/>
        </w:rPr>
        <w:t>woda, gaz, energia elektryczna</w:t>
      </w:r>
      <w:r w:rsidRPr="00EA755D">
        <w:rPr>
          <w:rFonts w:asciiTheme="minorHAnsi" w:hAnsiTheme="minorHAnsi" w:cstheme="minorHAnsi"/>
        </w:rPr>
        <w:t>) oraz sposób postępowania wobec urządzeń, narzędzi i infrastruktury należących do Wykonawcy oraz podwykonawców</w:t>
      </w:r>
      <w:r w:rsidRPr="007652FE">
        <w:rPr>
          <w:rFonts w:asciiTheme="minorHAnsi" w:hAnsiTheme="minorHAnsi" w:cstheme="minorHAnsi"/>
        </w:rPr>
        <w:t>.</w:t>
      </w:r>
    </w:p>
    <w:p w14:paraId="49693194" w14:textId="665EC7EF" w:rsidR="001B1C31" w:rsidRPr="00EA755D" w:rsidRDefault="001B1C31" w:rsidP="0040086A">
      <w:pPr>
        <w:widowControl w:val="0"/>
        <w:numPr>
          <w:ilvl w:val="0"/>
          <w:numId w:val="132"/>
        </w:numPr>
        <w:spacing w:after="0" w:line="300" w:lineRule="auto"/>
        <w:ind w:left="284" w:hanging="284"/>
        <w:jc w:val="both"/>
        <w:rPr>
          <w:rFonts w:asciiTheme="minorHAnsi" w:hAnsiTheme="minorHAnsi" w:cstheme="minorHAnsi"/>
        </w:rPr>
      </w:pPr>
      <w:r w:rsidRPr="00EA755D">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639FE995" w14:textId="6B165B46" w:rsidR="001B1C31" w:rsidRPr="00EE343F" w:rsidRDefault="001B1C31" w:rsidP="0040086A">
      <w:pPr>
        <w:widowControl w:val="0"/>
        <w:numPr>
          <w:ilvl w:val="0"/>
          <w:numId w:val="13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08D0EBC6"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19</w:t>
      </w:r>
    </w:p>
    <w:p w14:paraId="51F1BAF5"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Ochrona danych osobowych.</w:t>
      </w:r>
    </w:p>
    <w:p w14:paraId="6D26CD8F" w14:textId="71141FCB" w:rsidR="001B1C31" w:rsidRPr="002973BC" w:rsidRDefault="001B1C31" w:rsidP="002973BC">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(dalej: RODO), dla których Administratorem danych </w:t>
      </w:r>
      <w:r w:rsidRPr="00EA755D">
        <w:rPr>
          <w:rFonts w:asciiTheme="minorHAnsi" w:hAnsiTheme="minorHAnsi" w:cstheme="minorHAnsi"/>
          <w:sz w:val="22"/>
          <w:szCs w:val="22"/>
        </w:rPr>
        <w:lastRenderedPageBreak/>
        <w:t xml:space="preserve">osobowych </w:t>
      </w:r>
      <w:r>
        <w:rPr>
          <w:rFonts w:asciiTheme="minorHAnsi" w:hAnsiTheme="minorHAnsi" w:cstheme="minorHAnsi"/>
          <w:sz w:val="22"/>
          <w:szCs w:val="22"/>
        </w:rPr>
        <w:t xml:space="preserve">jest </w:t>
      </w:r>
      <w:r w:rsidRPr="00003610">
        <w:rPr>
          <w:rFonts w:asciiTheme="minorHAnsi" w:hAnsiTheme="minorHAnsi" w:cstheme="minorHAnsi"/>
          <w:sz w:val="22"/>
          <w:szCs w:val="22"/>
        </w:rPr>
        <w:t xml:space="preserve">Młodzieżowy Ośrodek Socjoterapii nr </w:t>
      </w:r>
      <w:r w:rsidR="009907E5">
        <w:rPr>
          <w:rFonts w:asciiTheme="minorHAnsi" w:hAnsiTheme="minorHAnsi" w:cstheme="minorHAnsi"/>
          <w:sz w:val="22"/>
          <w:szCs w:val="22"/>
        </w:rPr>
        <w:t>6</w:t>
      </w:r>
      <w:r w:rsidRPr="00EA755D">
        <w:rPr>
          <w:rFonts w:asciiTheme="minorHAnsi" w:hAnsiTheme="minorHAnsi" w:cstheme="minorHAnsi"/>
          <w:sz w:val="22"/>
          <w:szCs w:val="22"/>
        </w:rPr>
        <w:t xml:space="preserve">, z zastrzeżeniem zawartym w zdaniu drugim. 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  </w:t>
      </w:r>
    </w:p>
    <w:p w14:paraId="04A8CA4F"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xml:space="preserve"> § 20.</w:t>
      </w:r>
    </w:p>
    <w:p w14:paraId="5A65E6C7"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Dostęp do informacji publicznej</w:t>
      </w:r>
    </w:p>
    <w:p w14:paraId="12535556" w14:textId="77777777" w:rsidR="001B1C31" w:rsidRPr="00EA755D" w:rsidRDefault="001B1C31" w:rsidP="0040086A">
      <w:pPr>
        <w:pStyle w:val="Default"/>
        <w:spacing w:line="300" w:lineRule="auto"/>
        <w:jc w:val="both"/>
        <w:rPr>
          <w:rFonts w:asciiTheme="minorHAnsi" w:hAnsiTheme="minorHAnsi" w:cstheme="minorHAnsi"/>
          <w:sz w:val="22"/>
          <w:szCs w:val="22"/>
        </w:rPr>
      </w:pPr>
      <w:r w:rsidRPr="00EA755D">
        <w:rPr>
          <w:rFonts w:asciiTheme="minorHAnsi" w:hAnsiTheme="minorHAnsi" w:cstheme="minorHAnsi"/>
          <w:sz w:val="22"/>
          <w:szCs w:val="22"/>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w:t>
      </w:r>
    </w:p>
    <w:p w14:paraId="21FD6D15"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 21.</w:t>
      </w:r>
    </w:p>
    <w:p w14:paraId="124E71E2" w14:textId="77777777" w:rsidR="001B1C31" w:rsidRPr="00EA755D" w:rsidRDefault="001B1C31" w:rsidP="0040086A">
      <w:pPr>
        <w:tabs>
          <w:tab w:val="left" w:pos="2835"/>
        </w:tabs>
        <w:spacing w:after="0" w:line="300" w:lineRule="auto"/>
        <w:jc w:val="center"/>
        <w:rPr>
          <w:rFonts w:asciiTheme="minorHAnsi" w:hAnsiTheme="minorHAnsi" w:cstheme="minorHAnsi"/>
          <w:b/>
        </w:rPr>
      </w:pPr>
      <w:r w:rsidRPr="00EA755D">
        <w:rPr>
          <w:rFonts w:asciiTheme="minorHAnsi" w:hAnsiTheme="minorHAnsi" w:cstheme="minorHAnsi"/>
          <w:b/>
        </w:rPr>
        <w:t>Autorskie prawa majątkowe</w:t>
      </w:r>
    </w:p>
    <w:p w14:paraId="6673A7DE"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Zamawiający oświadcza, że do PFU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7DFBD566" w14:textId="77777777" w:rsidR="001B1C31" w:rsidRPr="004A2FD9" w:rsidRDefault="001B1C31" w:rsidP="0040086A">
      <w:pPr>
        <w:numPr>
          <w:ilvl w:val="0"/>
          <w:numId w:val="133"/>
        </w:numPr>
        <w:spacing w:after="0" w:line="300" w:lineRule="auto"/>
        <w:ind w:left="284" w:hanging="284"/>
        <w:jc w:val="both"/>
        <w:rPr>
          <w:rFonts w:asciiTheme="minorHAnsi" w:hAnsiTheme="minorHAnsi" w:cstheme="minorHAnsi"/>
          <w:bCs/>
        </w:rPr>
      </w:pPr>
      <w:r w:rsidRPr="004A2FD9">
        <w:rPr>
          <w:rFonts w:asciiTheme="minorHAnsi" w:hAnsiTheme="minorHAnsi" w:cstheme="minorHAnsi"/>
          <w:bCs/>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41369D85" w14:textId="6EDDEA94"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4A2FD9">
        <w:rPr>
          <w:rFonts w:asciiTheme="minorHAnsi" w:hAnsiTheme="minorHAnsi" w:cstheme="minorHAnsi"/>
          <w:bCs/>
        </w:rPr>
        <w:t xml:space="preserve">Niniejszą umową (w ramach wynagrodzenia określonego w § 3 ust. 1 niniejszej umowy) Wykonawca - z chwilą </w:t>
      </w:r>
      <w:r w:rsidR="00DD497A">
        <w:rPr>
          <w:rFonts w:asciiTheme="minorHAnsi" w:hAnsiTheme="minorHAnsi" w:cstheme="minorHAnsi"/>
          <w:bCs/>
        </w:rPr>
        <w:t xml:space="preserve">odbioru </w:t>
      </w:r>
      <w:r w:rsidRPr="004A2FD9">
        <w:rPr>
          <w:rFonts w:asciiTheme="minorHAnsi" w:hAnsiTheme="minorHAnsi" w:cstheme="minorHAnsi"/>
          <w:bCs/>
        </w:rPr>
        <w:t>przez Zamawiającego Projektu i Dokumentacji powykonawczej Wykonawcy, o której mowa powyżej (tj. sporządzonego przez Wykonawcę Projektu i opracowań w zakresie projektów powykonawczych) i innej dokumentacji niezbędnej do zrealizowania niniejszej umowy - przenosi na 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określonych w art. 50 pkt 1-3 ustawy z dnia 04.02.1994 r. o prawie autorskim i prawach pokrewnych, – (tekst pierwotny: Dz.U. 1994</w:t>
      </w:r>
      <w:r w:rsidRPr="007652FE">
        <w:rPr>
          <w:rFonts w:asciiTheme="minorHAnsi" w:hAnsiTheme="minorHAnsi" w:cstheme="minorHAnsi"/>
          <w:bCs/>
        </w:rPr>
        <w:t xml:space="preserve"> Nr 24, poz. 83 z </w:t>
      </w:r>
      <w:proofErr w:type="spellStart"/>
      <w:r w:rsidRPr="007652FE">
        <w:rPr>
          <w:rFonts w:asciiTheme="minorHAnsi" w:hAnsiTheme="minorHAnsi" w:cstheme="minorHAnsi"/>
          <w:bCs/>
        </w:rPr>
        <w:t>późn</w:t>
      </w:r>
      <w:proofErr w:type="spellEnd"/>
      <w:r w:rsidRPr="007652FE">
        <w:rPr>
          <w:rFonts w:asciiTheme="minorHAnsi" w:hAnsiTheme="minorHAnsi" w:cstheme="minorHAnsi"/>
          <w:bCs/>
        </w:rPr>
        <w:t xml:space="preserve">. zm.) </w:t>
      </w:r>
      <w:r w:rsidRPr="00EA755D">
        <w:rPr>
          <w:rFonts w:asciiTheme="minorHAnsi" w:hAnsiTheme="minorHAnsi" w:cstheme="minorHAnsi"/>
        </w:rPr>
        <w:t>Wykonawca</w:t>
      </w:r>
      <w:r w:rsidRPr="00EA755D">
        <w:rPr>
          <w:rFonts w:asciiTheme="minorHAnsi" w:hAnsiTheme="minorHAnsi" w:cstheme="minorHAnsi"/>
          <w:b/>
        </w:rPr>
        <w:t xml:space="preserve"> </w:t>
      </w:r>
      <w:r w:rsidRPr="00EA755D">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końcowego robót. </w:t>
      </w:r>
      <w:r w:rsidRPr="00EA755D">
        <w:rPr>
          <w:rFonts w:asciiTheme="minorHAnsi" w:hAnsiTheme="minorHAnsi" w:cstheme="minorHAnsi"/>
          <w:bCs/>
        </w:rPr>
        <w:t>Powyższe nie ogranicza praw twórców w zakresie osobistych praw autorskich.</w:t>
      </w:r>
    </w:p>
    <w:p w14:paraId="6745CDB5"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 chwilą nabycia praw majątkowych autorskich </w:t>
      </w:r>
      <w:r w:rsidRPr="00EA755D">
        <w:rPr>
          <w:rFonts w:asciiTheme="minorHAnsi" w:hAnsiTheme="minorHAnsi" w:cstheme="minorHAnsi"/>
          <w:bCs/>
        </w:rPr>
        <w:t xml:space="preserve">do ww. dokumentacji </w:t>
      </w:r>
      <w:r w:rsidRPr="00EA755D">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7BF18326"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Przeniesienie praw wskazanych powyżej rozciąga się w szczególności na następujące pola eksploatacji:</w:t>
      </w:r>
    </w:p>
    <w:p w14:paraId="7B41464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lastRenderedPageBreak/>
        <w:t>w zakresie utrwalania i zwielokrotniania w dowolnym miejscu i czasie w dowolnej liczbie dokumentacji, przy użyciu każdej możliwej techniki, w tym do wytwarzania egzemplarzy techniką drukarską, reprograficzną, zapisu magnetycznego, techniką cyfrową,</w:t>
      </w:r>
    </w:p>
    <w:p w14:paraId="12332822"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 xml:space="preserve">w zakresie rozpowszechniania dokumentacji w sposób inny niż określony w pkt 1) wraz z udzieleniem zezwolenia do wykonywania praw zależnych do dokumentacji </w:t>
      </w:r>
      <w:r w:rsidRPr="007652FE">
        <w:rPr>
          <w:rFonts w:asciiTheme="minorHAnsi" w:hAnsiTheme="minorHAnsi" w:cstheme="minorHAnsi"/>
        </w:rPr>
        <w:t>celem wykorzystania jej</w:t>
      </w:r>
      <w:r w:rsidRPr="00EA755D">
        <w:rPr>
          <w:rFonts w:asciiTheme="minorHAnsi" w:hAnsiTheme="minorHAnsi" w:cstheme="minorHAnsi"/>
        </w:rPr>
        <w:t xml:space="preserve"> w trakcie eksploatacji obiektu objętego niniejszą Umową/ ew. przy innych obiektach tego typu realizowanych na terenie Miasta st. Warszawy,</w:t>
      </w:r>
    </w:p>
    <w:p w14:paraId="4F975553"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obrotu oryginałem lub egzemplarzami, na których utwór utrwalono, w tym do wprowadzenia do obrotu, użyczania lub najmu oryginału albo egzemplarzy,</w:t>
      </w:r>
    </w:p>
    <w:p w14:paraId="7BB13B19"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wprowadzania do pamięci komputera,</w:t>
      </w:r>
    </w:p>
    <w:p w14:paraId="59352824"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wykorzystania dokumentacji w każdym przypadku w zakresie związanym z budową, przebudową, rozbudową, remontem i eksploatacją przedmiotowej inwestycji,</w:t>
      </w:r>
    </w:p>
    <w:p w14:paraId="6751C2DE"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rPr>
      </w:pPr>
      <w:r w:rsidRPr="00EA755D">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46ADBE07" w14:textId="77777777" w:rsidR="001B1C31" w:rsidRPr="00EA755D" w:rsidRDefault="001B1C31" w:rsidP="0040086A">
      <w:pPr>
        <w:numPr>
          <w:ilvl w:val="0"/>
          <w:numId w:val="134"/>
        </w:numPr>
        <w:spacing w:after="0" w:line="300" w:lineRule="auto"/>
        <w:ind w:left="709" w:hanging="283"/>
        <w:jc w:val="both"/>
        <w:rPr>
          <w:rFonts w:asciiTheme="minorHAnsi" w:hAnsiTheme="minorHAnsi" w:cstheme="minorHAnsi"/>
          <w:strike/>
        </w:rPr>
      </w:pPr>
      <w:r w:rsidRPr="00EA755D">
        <w:rPr>
          <w:rFonts w:asciiTheme="minorHAnsi" w:hAnsiTheme="minorHAnsi" w:cstheme="minorHAnsi"/>
        </w:rPr>
        <w:t>w zakresie przetwarzania i modyfikowania w jakikolwiek sposób, tj. tworzenia nowych wersji i adaptacji (</w:t>
      </w:r>
      <w:r w:rsidRPr="007652FE">
        <w:rPr>
          <w:rFonts w:asciiTheme="minorHAnsi" w:hAnsiTheme="minorHAnsi" w:cstheme="minorHAnsi"/>
          <w:iCs/>
        </w:rPr>
        <w:t>tłumaczenie, przystosowanie, zmianę układu lub jakiekolwiek inne zmiany</w:t>
      </w:r>
      <w:r w:rsidRPr="00EA755D">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125FE44B"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Nabyte przez Zamawiającego prawa są nieograniczone w czasie. Wykonawca zezwala na wykonywanie przez Zamawiającego autorskich praw zależnych.</w:t>
      </w:r>
    </w:p>
    <w:p w14:paraId="03C5CB3F" w14:textId="77777777" w:rsidR="001B1C31" w:rsidRPr="00EA755D"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612D3A0" w14:textId="3E0EC230" w:rsidR="001B1C31" w:rsidRPr="00834BFF" w:rsidRDefault="001B1C31" w:rsidP="0040086A">
      <w:pPr>
        <w:numPr>
          <w:ilvl w:val="0"/>
          <w:numId w:val="133"/>
        </w:numPr>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W przypadku odstąpienia od </w:t>
      </w:r>
      <w:r w:rsidR="00DD497A">
        <w:rPr>
          <w:rFonts w:asciiTheme="minorHAnsi" w:hAnsiTheme="minorHAnsi" w:cstheme="minorHAnsi"/>
        </w:rPr>
        <w:t xml:space="preserve">całości lub odpowiednio </w:t>
      </w:r>
      <w:r w:rsidRPr="00EA755D">
        <w:rPr>
          <w:rFonts w:asciiTheme="minorHAnsi" w:hAnsiTheme="minorHAnsi" w:cstheme="minorHAnsi"/>
        </w:rPr>
        <w:t>części umowy Wykonawca przenosi</w:t>
      </w:r>
      <w:r w:rsidR="00DD497A">
        <w:rPr>
          <w:rFonts w:asciiTheme="minorHAnsi" w:hAnsiTheme="minorHAnsi" w:cstheme="minorHAnsi"/>
        </w:rPr>
        <w:t xml:space="preserve"> na Zamawiaj</w:t>
      </w:r>
      <w:r w:rsidR="00955E38">
        <w:rPr>
          <w:rFonts w:asciiTheme="minorHAnsi" w:hAnsiTheme="minorHAnsi" w:cstheme="minorHAnsi"/>
        </w:rPr>
        <w:t>ąc</w:t>
      </w:r>
      <w:r w:rsidR="00DD497A">
        <w:rPr>
          <w:rFonts w:asciiTheme="minorHAnsi" w:hAnsiTheme="minorHAnsi" w:cstheme="minorHAnsi"/>
        </w:rPr>
        <w:t>ego</w:t>
      </w:r>
      <w:r w:rsidRPr="00EA755D">
        <w:rPr>
          <w:rFonts w:asciiTheme="minorHAnsi" w:hAnsiTheme="minorHAnsi" w:cstheme="minorHAnsi"/>
        </w:rPr>
        <w:t xml:space="preserve"> prawa autorskie do wykonane</w:t>
      </w:r>
      <w:r w:rsidR="00DD497A">
        <w:rPr>
          <w:rFonts w:asciiTheme="minorHAnsi" w:hAnsiTheme="minorHAnsi" w:cstheme="minorHAnsi"/>
        </w:rPr>
        <w:t>go</w:t>
      </w:r>
      <w:r w:rsidRPr="00EA755D">
        <w:rPr>
          <w:rFonts w:asciiTheme="minorHAnsi" w:hAnsiTheme="minorHAnsi" w:cstheme="minorHAnsi"/>
        </w:rPr>
        <w:t xml:space="preserve"> i odebrane</w:t>
      </w:r>
      <w:r w:rsidR="00DD497A">
        <w:rPr>
          <w:rFonts w:asciiTheme="minorHAnsi" w:hAnsiTheme="minorHAnsi" w:cstheme="minorHAnsi"/>
        </w:rPr>
        <w:t>go</w:t>
      </w:r>
      <w:r w:rsidRPr="00EA755D">
        <w:rPr>
          <w:rFonts w:asciiTheme="minorHAnsi" w:hAnsiTheme="minorHAnsi" w:cstheme="minorHAnsi"/>
        </w:rPr>
        <w:t xml:space="preserve"> przez Zamawiającego</w:t>
      </w:r>
      <w:r w:rsidR="00DD497A">
        <w:rPr>
          <w:rFonts w:asciiTheme="minorHAnsi" w:hAnsiTheme="minorHAnsi" w:cstheme="minorHAnsi"/>
        </w:rPr>
        <w:t xml:space="preserve"> Projektu oraz ewentualnie także całości/</w:t>
      </w:r>
      <w:r w:rsidRPr="00EA755D">
        <w:rPr>
          <w:rFonts w:asciiTheme="minorHAnsi" w:hAnsiTheme="minorHAnsi" w:cstheme="minorHAnsi"/>
        </w:rPr>
        <w:t>części Dokumentacji powykonawczej Wykonawcy</w:t>
      </w:r>
      <w:r w:rsidR="00DD497A">
        <w:rPr>
          <w:rFonts w:asciiTheme="minorHAnsi" w:hAnsiTheme="minorHAnsi" w:cstheme="minorHAnsi"/>
        </w:rPr>
        <w:t xml:space="preserve">, bez prawa do wynagrodzenia. </w:t>
      </w:r>
    </w:p>
    <w:p w14:paraId="2B4D939E"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 22.</w:t>
      </w:r>
    </w:p>
    <w:p w14:paraId="5A24DCDA" w14:textId="77777777" w:rsidR="001B1C31" w:rsidRPr="00EA755D" w:rsidRDefault="001B1C31" w:rsidP="0040086A">
      <w:pPr>
        <w:pStyle w:val="Tekstpodstawowy"/>
        <w:tabs>
          <w:tab w:val="left" w:pos="0"/>
        </w:tabs>
        <w:spacing w:after="0" w:line="300" w:lineRule="auto"/>
        <w:jc w:val="center"/>
        <w:rPr>
          <w:rFonts w:asciiTheme="minorHAnsi" w:hAnsiTheme="minorHAnsi" w:cstheme="minorHAnsi"/>
          <w:b/>
          <w:bCs/>
          <w:sz w:val="22"/>
          <w:szCs w:val="22"/>
        </w:rPr>
      </w:pPr>
      <w:r w:rsidRPr="00EA755D">
        <w:rPr>
          <w:rFonts w:asciiTheme="minorHAnsi" w:hAnsiTheme="minorHAnsi" w:cstheme="minorHAnsi"/>
          <w:b/>
          <w:bCs/>
          <w:sz w:val="22"/>
          <w:szCs w:val="22"/>
        </w:rPr>
        <w:t>Postanowienia końcowe.</w:t>
      </w:r>
    </w:p>
    <w:p w14:paraId="533989D6" w14:textId="17E3F843"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Strony ustalają, że w sprawach nieuregulowanych w niniejszej umowie będą miały zastosowanie odpowiednie przepisy, w szczególności: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Kodeksu cywilnego lub Prawa budowlanego. W przypadku sprzeczności zapisów niniejszej umowy z prawem powszechnie obowiązującym, w szczególności z przepisami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pierwszeństwo zastosowania będą miały przepisy prawa powszechnie obowiązującego. </w:t>
      </w:r>
    </w:p>
    <w:p w14:paraId="6169AD22"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Wszelkie zmiany niniejszej umowy wymagają formy pisemnej pod rygorem nieważności.</w:t>
      </w:r>
    </w:p>
    <w:p w14:paraId="2E23DBC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 xml:space="preserve">Zakazuje się wprowadzania istotnych zmian w treści niniejszej umowy, z zastrzeżeniem zmian przewidzianych w przepisach </w:t>
      </w:r>
      <w:proofErr w:type="spellStart"/>
      <w:r w:rsidRPr="00EA755D">
        <w:rPr>
          <w:rFonts w:asciiTheme="minorHAnsi" w:hAnsiTheme="minorHAnsi" w:cstheme="minorHAnsi"/>
        </w:rPr>
        <w:t>Pzp</w:t>
      </w:r>
      <w:proofErr w:type="spellEnd"/>
      <w:r w:rsidRPr="00EA755D">
        <w:rPr>
          <w:rFonts w:asciiTheme="minorHAnsi" w:hAnsiTheme="minorHAnsi" w:cstheme="minorHAnsi"/>
        </w:rPr>
        <w:t xml:space="preserve"> lub niniejszej umowie.</w:t>
      </w:r>
    </w:p>
    <w:p w14:paraId="30B22BE5"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Strony umowy zobowiązują się do niezwłocznego powiadamiania o każdej zmianie swojego adresu.</w:t>
      </w:r>
    </w:p>
    <w:p w14:paraId="3E4AAD2F"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W przypadku niezrealizowania zobowiązania wskazanego w ust. 4 powyżej, pisma dostarczane pod adres wskazany w niniejszej umowie uważa się za doręczone.</w:t>
      </w:r>
    </w:p>
    <w:p w14:paraId="51E2B85E"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lastRenderedPageBreak/>
        <w:t>Wykonawca nie może dokonać cesji żadnych praw i roszczeń lub przeniesienia obowiązków wynikających z umowy na rzecz osoby trzeciej bez uprzedniej pisemnej zgody Zamawiającego.</w:t>
      </w:r>
    </w:p>
    <w:p w14:paraId="01C7D541"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Sądem właściwym dla rozstrzygnięcia sporów związanych z umową jest Sąd miejscowo właściwy dla siedziby Zamawiającego.</w:t>
      </w:r>
    </w:p>
    <w:p w14:paraId="6A4CCFB0"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EA755D">
        <w:rPr>
          <w:rFonts w:asciiTheme="minorHAnsi" w:hAnsiTheme="minorHAnsi" w:cstheme="minorHAnsi"/>
        </w:rPr>
        <w:t>Umowę sporządzono w trzech jednobrzmiących egzemplarzach, jeden dla Wykonawcy, dwa dla Zamawiającego.</w:t>
      </w:r>
    </w:p>
    <w:p w14:paraId="1FC8922C" w14:textId="77777777" w:rsidR="001B1C31" w:rsidRPr="00EA755D" w:rsidRDefault="001B1C31" w:rsidP="0040086A">
      <w:pPr>
        <w:numPr>
          <w:ilvl w:val="0"/>
          <w:numId w:val="52"/>
        </w:numPr>
        <w:tabs>
          <w:tab w:val="left" w:pos="284"/>
        </w:tabs>
        <w:spacing w:after="0" w:line="300" w:lineRule="auto"/>
        <w:ind w:left="284" w:hanging="284"/>
        <w:jc w:val="both"/>
        <w:rPr>
          <w:rFonts w:asciiTheme="minorHAnsi" w:hAnsiTheme="minorHAnsi" w:cstheme="minorHAnsi"/>
        </w:rPr>
      </w:pPr>
      <w:r w:rsidRPr="007652FE">
        <w:t xml:space="preserve">Miasto stołeczne Warszawa oświadcza, że ma status dużego przedsiębiorcy w rozumieniu art. 4 pkt 6 i art. 4c ustawy z dnia 8 marca 2013 r. o przeciwdziałaniu nadmiernym opóźnieniom w transakcjach handlowych (Dz.U. z 2013 r., poz. 403 z </w:t>
      </w:r>
      <w:proofErr w:type="spellStart"/>
      <w:r w:rsidRPr="007652FE">
        <w:t>późn</w:t>
      </w:r>
      <w:proofErr w:type="spellEnd"/>
      <w:r w:rsidRPr="007652FE">
        <w:t>. zm.).</w:t>
      </w:r>
    </w:p>
    <w:p w14:paraId="6C9C566F" w14:textId="77777777" w:rsidR="001B1C31" w:rsidRPr="00EA755D" w:rsidRDefault="001B1C31" w:rsidP="0040086A">
      <w:pPr>
        <w:tabs>
          <w:tab w:val="left" w:pos="0"/>
        </w:tabs>
        <w:spacing w:after="0" w:line="300" w:lineRule="auto"/>
        <w:jc w:val="both"/>
        <w:rPr>
          <w:rFonts w:asciiTheme="minorHAnsi" w:hAnsiTheme="minorHAnsi" w:cstheme="minorHAnsi"/>
        </w:rPr>
      </w:pPr>
    </w:p>
    <w:p w14:paraId="44ACBFDC"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ab/>
        <w:t>ZAMAWIAJĄCY</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WYKONAWCA</w:t>
      </w:r>
    </w:p>
    <w:p w14:paraId="3249252D" w14:textId="77777777" w:rsidR="001B1C31" w:rsidRPr="00EA755D" w:rsidRDefault="001B1C31" w:rsidP="0040086A">
      <w:pPr>
        <w:tabs>
          <w:tab w:val="left" w:pos="0"/>
        </w:tabs>
        <w:spacing w:after="0" w:line="300" w:lineRule="auto"/>
        <w:jc w:val="both"/>
        <w:rPr>
          <w:rFonts w:asciiTheme="minorHAnsi" w:hAnsiTheme="minorHAnsi" w:cstheme="minorHAnsi"/>
        </w:rPr>
      </w:pPr>
      <w:r w:rsidRPr="00EA755D">
        <w:rPr>
          <w:rFonts w:asciiTheme="minorHAnsi" w:hAnsiTheme="minorHAnsi" w:cstheme="minorHAnsi"/>
        </w:rPr>
        <w:t xml:space="preserve">       …………………………………….</w:t>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r>
      <w:r w:rsidRPr="00EA755D">
        <w:rPr>
          <w:rFonts w:asciiTheme="minorHAnsi" w:hAnsiTheme="minorHAnsi" w:cstheme="minorHAnsi"/>
        </w:rPr>
        <w:tab/>
        <w:t>…………………………………………..</w:t>
      </w:r>
    </w:p>
    <w:p w14:paraId="3B240969" w14:textId="77777777" w:rsidR="001B1C31" w:rsidRPr="007652FE" w:rsidRDefault="001B1C31" w:rsidP="0040086A">
      <w:pPr>
        <w:tabs>
          <w:tab w:val="left" w:pos="0"/>
        </w:tabs>
        <w:spacing w:after="0" w:line="300" w:lineRule="auto"/>
        <w:jc w:val="both"/>
        <w:rPr>
          <w:rFonts w:asciiTheme="minorHAnsi" w:hAnsiTheme="minorHAnsi" w:cstheme="minorHAnsi"/>
        </w:rPr>
      </w:pPr>
    </w:p>
    <w:p w14:paraId="7089E7B8" w14:textId="77777777" w:rsidR="001B1C31" w:rsidRPr="00EA755D" w:rsidRDefault="001B1C31" w:rsidP="0040086A">
      <w:pPr>
        <w:tabs>
          <w:tab w:val="left" w:pos="0"/>
        </w:tabs>
        <w:spacing w:after="0" w:line="300" w:lineRule="auto"/>
        <w:jc w:val="both"/>
        <w:rPr>
          <w:rFonts w:asciiTheme="minorHAnsi" w:hAnsiTheme="minorHAnsi" w:cstheme="minorHAnsi"/>
        </w:rPr>
      </w:pPr>
      <w:r w:rsidRPr="007652FE">
        <w:rPr>
          <w:rFonts w:asciiTheme="minorHAnsi" w:hAnsiTheme="minorHAnsi" w:cstheme="minorHAnsi"/>
        </w:rPr>
        <w:t>Wykaz załączników do umowy:</w:t>
      </w:r>
    </w:p>
    <w:p w14:paraId="758B713B"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Wydruk z CEIDG/KRS;</w:t>
      </w:r>
    </w:p>
    <w:p w14:paraId="0183DA26"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rPr>
        <w:t xml:space="preserve">Program </w:t>
      </w:r>
      <w:proofErr w:type="spellStart"/>
      <w:r w:rsidRPr="00EA755D">
        <w:rPr>
          <w:rFonts w:asciiTheme="minorHAnsi" w:hAnsiTheme="minorHAnsi" w:cstheme="minorHAnsi"/>
        </w:rPr>
        <w:t>funkcjonalno</w:t>
      </w:r>
      <w:proofErr w:type="spellEnd"/>
      <w:r w:rsidRPr="00EA755D">
        <w:rPr>
          <w:rFonts w:asciiTheme="minorHAnsi" w:hAnsiTheme="minorHAnsi" w:cstheme="minorHAnsi"/>
        </w:rPr>
        <w:t>–użytkowy.</w:t>
      </w:r>
    </w:p>
    <w:p w14:paraId="3A54A511"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Pr>
          <w:rFonts w:asciiTheme="minorHAnsi" w:hAnsiTheme="minorHAnsi" w:cstheme="minorHAnsi"/>
          <w:iCs/>
        </w:rPr>
        <w:t>Formularz o</w:t>
      </w:r>
      <w:r w:rsidRPr="00EA755D">
        <w:rPr>
          <w:rFonts w:asciiTheme="minorHAnsi" w:hAnsiTheme="minorHAnsi" w:cstheme="minorHAnsi"/>
          <w:iCs/>
        </w:rPr>
        <w:t>fert</w:t>
      </w:r>
      <w:r>
        <w:rPr>
          <w:rFonts w:asciiTheme="minorHAnsi" w:hAnsiTheme="minorHAnsi" w:cstheme="minorHAnsi"/>
          <w:iCs/>
        </w:rPr>
        <w:t>owy</w:t>
      </w:r>
      <w:r w:rsidRPr="00EA755D">
        <w:rPr>
          <w:rFonts w:asciiTheme="minorHAnsi" w:hAnsiTheme="minorHAnsi" w:cstheme="minorHAnsi"/>
          <w:iCs/>
        </w:rPr>
        <w:t xml:space="preserve"> Wykonawcy z dnia ………………..;</w:t>
      </w:r>
    </w:p>
    <w:p w14:paraId="5C4D5F08" w14:textId="77777777" w:rsidR="001B1C31" w:rsidRPr="00EA755D" w:rsidRDefault="001B1C31" w:rsidP="0040086A">
      <w:pPr>
        <w:numPr>
          <w:ilvl w:val="0"/>
          <w:numId w:val="137"/>
        </w:numPr>
        <w:tabs>
          <w:tab w:val="left" w:pos="0"/>
        </w:tabs>
        <w:spacing w:after="0" w:line="300" w:lineRule="auto"/>
        <w:jc w:val="both"/>
        <w:rPr>
          <w:rFonts w:asciiTheme="minorHAnsi" w:hAnsiTheme="minorHAnsi" w:cstheme="minorHAnsi"/>
        </w:rPr>
      </w:pPr>
      <w:r w:rsidRPr="00EA755D">
        <w:rPr>
          <w:rFonts w:asciiTheme="minorHAnsi" w:hAnsiTheme="minorHAnsi" w:cstheme="minorHAnsi"/>
          <w:iCs/>
        </w:rPr>
        <w:t>Potwierdzona za zgodność z oryginałem kopia polisy OC.</w:t>
      </w:r>
    </w:p>
    <w:p w14:paraId="39230569" w14:textId="77777777" w:rsidR="00B02288" w:rsidRPr="00637743" w:rsidRDefault="00B02288" w:rsidP="0040086A">
      <w:pPr>
        <w:keepNext/>
        <w:spacing w:after="0" w:line="300" w:lineRule="auto"/>
        <w:contextualSpacing/>
        <w:jc w:val="both"/>
        <w:outlineLvl w:val="0"/>
        <w:rPr>
          <w:rFonts w:asciiTheme="minorHAnsi" w:eastAsia="Times New Roman" w:hAnsiTheme="minorHAnsi" w:cstheme="minorHAnsi"/>
          <w:b/>
          <w:bCs/>
          <w:lang w:eastAsia="pl-PL"/>
        </w:rPr>
      </w:pPr>
    </w:p>
    <w:p w14:paraId="46087D96" w14:textId="77777777" w:rsidR="00544D9E" w:rsidRPr="00544D9E" w:rsidRDefault="00544D9E" w:rsidP="00544D9E">
      <w:pPr>
        <w:widowControl w:val="0"/>
        <w:spacing w:after="0" w:line="300" w:lineRule="auto"/>
        <w:jc w:val="both"/>
        <w:rPr>
          <w:rFonts w:asciiTheme="minorHAnsi" w:hAnsiTheme="minorHAnsi" w:cstheme="minorHAnsi"/>
        </w:rPr>
      </w:pPr>
    </w:p>
    <w:p w14:paraId="4EC6AF3E" w14:textId="77777777" w:rsidR="00544D9E" w:rsidRPr="00544D9E" w:rsidRDefault="00544D9E" w:rsidP="00544D9E">
      <w:pPr>
        <w:widowControl w:val="0"/>
        <w:tabs>
          <w:tab w:val="left" w:pos="851"/>
        </w:tabs>
        <w:autoSpaceDE w:val="0"/>
        <w:autoSpaceDN w:val="0"/>
        <w:spacing w:after="0" w:line="300" w:lineRule="auto"/>
        <w:ind w:right="14"/>
        <w:jc w:val="both"/>
        <w:rPr>
          <w:rFonts w:cstheme="minorHAnsi"/>
        </w:rPr>
      </w:pPr>
    </w:p>
    <w:p w14:paraId="373DCFDD" w14:textId="77777777" w:rsidR="00544D9E" w:rsidRPr="00544D9E" w:rsidRDefault="00544D9E" w:rsidP="00544D9E">
      <w:pPr>
        <w:widowControl w:val="0"/>
        <w:tabs>
          <w:tab w:val="left" w:pos="284"/>
        </w:tabs>
        <w:suppressAutoHyphens/>
        <w:autoSpaceDE w:val="0"/>
        <w:autoSpaceDN w:val="0"/>
        <w:spacing w:after="0" w:line="300" w:lineRule="auto"/>
        <w:ind w:left="284" w:right="14"/>
        <w:jc w:val="both"/>
        <w:rPr>
          <w:rFonts w:asciiTheme="minorHAnsi" w:eastAsiaTheme="minorHAnsi" w:hAnsiTheme="minorHAnsi" w:cstheme="minorHAnsi"/>
          <w:color w:val="auto"/>
          <w:lang w:eastAsia="ar-SA"/>
        </w:rPr>
      </w:pP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3"/>
          <w:footerReference w:type="default" r:id="rId34"/>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3903AF79"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248DD">
        <w:rPr>
          <w:rFonts w:asciiTheme="minorHAnsi" w:hAnsiTheme="minorHAnsi" w:cstheme="minorHAnsi"/>
          <w:i w:val="0"/>
          <w:sz w:val="20"/>
          <w:szCs w:val="20"/>
        </w:rPr>
        <w:t xml:space="preserve">Wykaz zrealizowanych bądź wykonywanych przez Wykonawcę robót budowlanych, o charakterze podobnym do charakteru przedmiotu zamówienia, w okresie 5 lat przed upływem terminu składania ofert,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5F33E1">
        <w:rPr>
          <w:rFonts w:asciiTheme="minorHAnsi" w:hAnsiTheme="minorHAnsi" w:cstheme="minorHAnsi"/>
          <w:bCs w:val="0"/>
          <w:i w:val="0"/>
          <w:sz w:val="20"/>
          <w:szCs w:val="20"/>
        </w:rPr>
        <w:t>2</w:t>
      </w:r>
      <w:r w:rsidR="00932751" w:rsidRPr="005248DD">
        <w:rPr>
          <w:rFonts w:asciiTheme="minorHAnsi" w:hAnsiTheme="minorHAnsi" w:cstheme="minorHAnsi"/>
          <w:bCs w:val="0"/>
          <w:i w:val="0"/>
          <w:sz w:val="20"/>
          <w:szCs w:val="20"/>
        </w:rPr>
        <w:t>00 000,00 zł brutto każda</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0958562E" w:rsidR="00B02288" w:rsidRPr="001451A9" w:rsidRDefault="00B02288" w:rsidP="001451A9">
      <w:pPr>
        <w:tabs>
          <w:tab w:val="left" w:pos="4860"/>
        </w:tabs>
        <w:spacing w:after="0" w:line="300" w:lineRule="auto"/>
        <w:jc w:val="both"/>
        <w:rPr>
          <w:rFonts w:asciiTheme="minorHAnsi" w:hAnsiTheme="minorHAnsi" w:cstheme="minorHAnsi"/>
          <w:b/>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w:t>
      </w:r>
      <w:r w:rsidR="003671C0">
        <w:rPr>
          <w:rFonts w:asciiTheme="minorHAnsi" w:eastAsia="Times New Roman" w:hAnsiTheme="minorHAnsi" w:cstheme="minorHAnsi"/>
          <w:bCs/>
          <w:color w:val="auto"/>
          <w:lang w:eastAsia="pl-PL"/>
        </w:rPr>
        <w:t xml:space="preserve"> </w:t>
      </w:r>
      <w:r w:rsidR="001451A9">
        <w:rPr>
          <w:rFonts w:asciiTheme="minorHAnsi" w:hAnsiTheme="minorHAnsi" w:cstheme="minorHAnsi"/>
          <w:b/>
        </w:rPr>
        <w:t>z</w:t>
      </w:r>
      <w:r w:rsidR="001451A9" w:rsidRPr="001451A9">
        <w:rPr>
          <w:rFonts w:asciiTheme="minorHAnsi" w:hAnsiTheme="minorHAnsi" w:cstheme="minorHAnsi"/>
          <w:b/>
        </w:rPr>
        <w:t xml:space="preserve">aprojektowanie i budowa instalacji fotowoltaicznej do zasilania budynku Młodzieżowego Ośrodka Socjoterapii nr </w:t>
      </w:r>
      <w:r w:rsidR="008A201F">
        <w:rPr>
          <w:rFonts w:asciiTheme="minorHAnsi" w:hAnsiTheme="minorHAnsi" w:cstheme="minorHAnsi"/>
          <w:b/>
        </w:rPr>
        <w:t>6</w:t>
      </w:r>
      <w:r w:rsidR="001451A9" w:rsidRPr="001451A9">
        <w:rPr>
          <w:rFonts w:asciiTheme="minorHAnsi" w:hAnsiTheme="minorHAnsi" w:cstheme="minorHAnsi"/>
          <w:b/>
        </w:rPr>
        <w:t xml:space="preserve"> w Warszawie</w:t>
      </w:r>
      <w:r w:rsidR="001451A9">
        <w:rPr>
          <w:rFonts w:asciiTheme="minorHAnsi" w:hAnsiTheme="minorHAnsi" w:cstheme="minorHAnsi"/>
          <w:b/>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1268DE55"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 xml:space="preserve">Imię i </w:t>
            </w:r>
            <w:r w:rsidR="00F50601">
              <w:rPr>
                <w:rFonts w:asciiTheme="minorHAnsi" w:eastAsia="Times New Roman" w:hAnsiTheme="minorHAnsi" w:cstheme="minorHAnsi"/>
                <w:b/>
                <w:bCs/>
                <w:color w:val="auto"/>
                <w:lang w:eastAsia="pl-PL"/>
              </w:rPr>
              <w:t>n</w:t>
            </w:r>
            <w:r w:rsidRPr="00637743">
              <w:rPr>
                <w:rFonts w:asciiTheme="minorHAnsi" w:eastAsia="Times New Roman" w:hAnsiTheme="minorHAnsi" w:cstheme="minorHAnsi"/>
                <w:b/>
                <w:bCs/>
                <w:color w:val="auto"/>
                <w:lang w:eastAsia="pl-PL"/>
              </w:rPr>
              <w:t>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F50601">
              <w:rPr>
                <w:rFonts w:asciiTheme="minorHAnsi" w:eastAsia="Times New Roman" w:hAnsiTheme="minorHAnsi" w:cstheme="minorHAnsi"/>
                <w:b/>
                <w:color w:val="auto"/>
                <w:u w:val="single"/>
                <w:lang w:eastAsia="pl-PL"/>
              </w:rPr>
              <w:t xml:space="preserve">wraz ze wskazaniem </w:t>
            </w:r>
            <w:r w:rsidR="00923F3A" w:rsidRPr="00F50601">
              <w:rPr>
                <w:rFonts w:asciiTheme="minorHAnsi" w:eastAsia="Times New Roman" w:hAnsiTheme="minorHAnsi" w:cstheme="minorHAnsi"/>
                <w:b/>
                <w:color w:val="auto"/>
                <w:u w:val="single"/>
                <w:lang w:eastAsia="pl-PL"/>
              </w:rPr>
              <w:t xml:space="preserve">nr weryfikacyjnego </w:t>
            </w:r>
            <w:r w:rsidR="001444FC" w:rsidRPr="00F50601">
              <w:rPr>
                <w:rFonts w:asciiTheme="minorHAnsi" w:eastAsia="Times New Roman" w:hAnsiTheme="minorHAnsi" w:cstheme="minorHAnsi"/>
                <w:b/>
                <w:color w:val="auto"/>
                <w:u w:val="single"/>
                <w:lang w:eastAsia="pl-PL"/>
              </w:rPr>
              <w:t xml:space="preserve">zaświadczenia </w:t>
            </w:r>
            <w:r w:rsidR="00114003" w:rsidRPr="00F50601">
              <w:rPr>
                <w:rFonts w:asciiTheme="minorHAnsi" w:eastAsia="Times New Roman" w:hAnsiTheme="minorHAnsi" w:cstheme="minorHAnsi"/>
                <w:b/>
                <w:color w:val="auto"/>
                <w:u w:val="single"/>
                <w:lang w:eastAsia="pl-PL"/>
              </w:rPr>
              <w:t xml:space="preserve">wydanego </w:t>
            </w:r>
            <w:r w:rsidR="001444FC" w:rsidRPr="00F50601">
              <w:rPr>
                <w:rFonts w:asciiTheme="minorHAnsi" w:eastAsia="Times New Roman" w:hAnsiTheme="minorHAnsi" w:cstheme="minorHAnsi"/>
                <w:b/>
                <w:color w:val="auto"/>
                <w:u w:val="single"/>
                <w:lang w:eastAsia="pl-PL"/>
              </w:rPr>
              <w:t>przez</w:t>
            </w:r>
            <w:r w:rsidR="00923F3A" w:rsidRPr="00F50601">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9"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39"/>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767E0791" w14:textId="77777777" w:rsidR="001451A9" w:rsidRDefault="001451A9" w:rsidP="00B02288">
      <w:pPr>
        <w:spacing w:line="300" w:lineRule="auto"/>
        <w:rPr>
          <w:rFonts w:asciiTheme="minorHAnsi" w:hAnsiTheme="minorHAnsi" w:cstheme="minorHAnsi"/>
          <w:b/>
          <w:lang w:eastAsia="pl-PL"/>
        </w:rPr>
      </w:pPr>
    </w:p>
    <w:p w14:paraId="1C27D5EF" w14:textId="048B7E6E"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39ABD459"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0FFE1A2D" w14:textId="13760BC6"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0"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0"/>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2AB51987" w14:textId="77777777" w:rsidR="008B1343" w:rsidRDefault="008B1343" w:rsidP="00B02288">
      <w:pPr>
        <w:spacing w:after="0" w:line="300" w:lineRule="auto"/>
        <w:outlineLvl w:val="2"/>
        <w:rPr>
          <w:rFonts w:asciiTheme="minorHAnsi" w:hAnsiTheme="minorHAnsi" w:cstheme="minorHAnsi"/>
          <w:b/>
          <w:bCs/>
          <w:lang w:eastAsia="pl-PL"/>
        </w:rPr>
      </w:pPr>
    </w:p>
    <w:p w14:paraId="3D58883F" w14:textId="77777777" w:rsidR="008B1343" w:rsidRDefault="008B1343" w:rsidP="00B02288">
      <w:pPr>
        <w:spacing w:after="0" w:line="300" w:lineRule="auto"/>
        <w:outlineLvl w:val="2"/>
        <w:rPr>
          <w:rFonts w:asciiTheme="minorHAnsi" w:hAnsiTheme="minorHAnsi" w:cstheme="minorHAnsi"/>
          <w:b/>
          <w:bCs/>
          <w:lang w:eastAsia="pl-PL"/>
        </w:rPr>
      </w:pPr>
    </w:p>
    <w:p w14:paraId="14BF19F4" w14:textId="00A10C11"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8583AFC"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4BDBB528" w14:textId="67EC9BFE"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033FA7">
      <w:pPr>
        <w:pStyle w:val="Akapitzlist"/>
        <w:numPr>
          <w:ilvl w:val="0"/>
          <w:numId w:val="48"/>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1"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1"/>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3EACF7C7"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0006F7BE" w14:textId="77777777" w:rsidR="008B1343" w:rsidRDefault="008B1343" w:rsidP="00B02288">
      <w:pPr>
        <w:tabs>
          <w:tab w:val="left" w:pos="4860"/>
          <w:tab w:val="right" w:pos="9072"/>
        </w:tabs>
        <w:spacing w:after="0" w:line="300" w:lineRule="auto"/>
        <w:ind w:right="929"/>
        <w:rPr>
          <w:rFonts w:asciiTheme="minorHAnsi" w:hAnsiTheme="minorHAnsi" w:cstheme="minorHAnsi"/>
          <w:b/>
        </w:rPr>
      </w:pPr>
    </w:p>
    <w:p w14:paraId="7CC7A420" w14:textId="0CAA6590"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6B2FED73" w14:textId="77777777"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Zaprojektowanie i budowa instalacji fotowoltaicznej do zasilania budynku </w:t>
      </w:r>
    </w:p>
    <w:p w14:paraId="28B543E6" w14:textId="7A4C9F00" w:rsidR="001451A9" w:rsidRPr="00402D4E" w:rsidRDefault="001451A9" w:rsidP="001451A9">
      <w:pPr>
        <w:tabs>
          <w:tab w:val="left" w:pos="7200"/>
        </w:tabs>
        <w:spacing w:after="0" w:line="300" w:lineRule="auto"/>
        <w:jc w:val="center"/>
        <w:rPr>
          <w:rFonts w:asciiTheme="minorHAnsi" w:hAnsiTheme="minorHAnsi" w:cstheme="minorHAnsi"/>
          <w:b/>
          <w:sz w:val="26"/>
          <w:szCs w:val="26"/>
        </w:rPr>
      </w:pPr>
      <w:r w:rsidRPr="00402D4E">
        <w:rPr>
          <w:rFonts w:asciiTheme="minorHAnsi" w:hAnsiTheme="minorHAnsi" w:cstheme="minorHAnsi"/>
          <w:b/>
          <w:sz w:val="26"/>
          <w:szCs w:val="26"/>
        </w:rPr>
        <w:t xml:space="preserve">Młodzieżowego Ośrodka Socjoterapii nr </w:t>
      </w:r>
      <w:r w:rsidR="008A201F">
        <w:rPr>
          <w:rFonts w:asciiTheme="minorHAnsi" w:hAnsiTheme="minorHAnsi" w:cstheme="minorHAnsi"/>
          <w:b/>
          <w:sz w:val="26"/>
          <w:szCs w:val="26"/>
        </w:rPr>
        <w:t>6</w:t>
      </w:r>
      <w:r w:rsidRPr="00402D4E">
        <w:rPr>
          <w:rFonts w:asciiTheme="minorHAnsi" w:hAnsiTheme="minorHAnsi" w:cstheme="minorHAnsi"/>
          <w:b/>
          <w:sz w:val="26"/>
          <w:szCs w:val="26"/>
        </w:rPr>
        <w:t xml:space="preserve"> w Warszawie</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 xml:space="preserve">*należę/należymy do tej samej grupy kapitałowej w rozumieniu ustawy z dnia 16 lutego 2007r. o ochronie konkurencji i konsumentów (Dz. U. 50. poz. 331 z </w:t>
      </w:r>
      <w:proofErr w:type="spellStart"/>
      <w:r w:rsidRPr="00061900">
        <w:rPr>
          <w:rFonts w:asciiTheme="minorHAnsi" w:hAnsiTheme="minorHAnsi" w:cstheme="minorHAnsi"/>
          <w:lang w:eastAsia="de-DE"/>
        </w:rPr>
        <w:t>późn</w:t>
      </w:r>
      <w:proofErr w:type="spellEnd"/>
      <w:r w:rsidRPr="00061900">
        <w:rPr>
          <w:rFonts w:asciiTheme="minorHAnsi" w:hAnsiTheme="minorHAnsi" w:cstheme="minorHAnsi"/>
          <w:lang w:eastAsia="de-DE"/>
        </w:rPr>
        <w:t>.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033FA7">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7CA4573" w14:textId="77777777" w:rsidR="00B02288" w:rsidRPr="00637743" w:rsidRDefault="00B02288" w:rsidP="00F50601">
      <w:pPr>
        <w:spacing w:after="0" w:line="300" w:lineRule="auto"/>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42EAF6A" w14:textId="7B46CBDC" w:rsidR="00B02288" w:rsidRPr="00F50601" w:rsidRDefault="00061900" w:rsidP="00F50601">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2F63E505" w14:textId="18383789" w:rsidR="00B02288" w:rsidRPr="00F50601" w:rsidRDefault="00B02288" w:rsidP="00F50601">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4081" w14:textId="77777777" w:rsidR="00CF1164" w:rsidRDefault="00CF1164" w:rsidP="00B02288">
      <w:pPr>
        <w:spacing w:after="0" w:line="240" w:lineRule="auto"/>
      </w:pPr>
      <w:r>
        <w:separator/>
      </w:r>
    </w:p>
  </w:endnote>
  <w:endnote w:type="continuationSeparator" w:id="0">
    <w:p w14:paraId="54C6F7E5" w14:textId="77777777" w:rsidR="00CF1164" w:rsidRDefault="00CF1164"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113025" w:rsidRDefault="00113025"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113025" w:rsidRDefault="00113025"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1D2CB190" w:rsidR="00113025" w:rsidRPr="00991F9C" w:rsidRDefault="00113025"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47</w:t>
    </w:r>
    <w:r w:rsidRPr="00991F9C">
      <w:rPr>
        <w:rStyle w:val="Numerstrony"/>
        <w:rFonts w:asciiTheme="minorHAnsi" w:hAnsiTheme="minorHAnsi" w:cstheme="minorHAnsi"/>
        <w:sz w:val="22"/>
        <w:szCs w:val="22"/>
      </w:rPr>
      <w:fldChar w:fldCharType="end"/>
    </w:r>
  </w:p>
  <w:p w14:paraId="0A1AFE62" w14:textId="62006A68" w:rsidR="00113025" w:rsidRPr="00991F9C" w:rsidRDefault="00113025"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2</w:t>
    </w:r>
    <w:r w:rsidR="00B176AA">
      <w:rPr>
        <w:rFonts w:asciiTheme="minorHAnsi" w:hAnsiTheme="minorHAnsi" w:cstheme="minorHAnsi"/>
        <w:color w:val="666666"/>
        <w:sz w:val="20"/>
        <w:szCs w:val="20"/>
      </w:rPr>
      <w:t>5</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MOS</w:t>
    </w:r>
    <w:r w:rsidR="00B176AA">
      <w:rPr>
        <w:rFonts w:asciiTheme="minorHAnsi" w:hAnsiTheme="minorHAnsi" w:cstheme="minorHAnsi"/>
        <w:color w:val="666666"/>
        <w:sz w:val="20"/>
        <w:szCs w:val="20"/>
      </w:rPr>
      <w:t>6</w:t>
    </w:r>
    <w:r w:rsidRPr="00991F9C">
      <w:rPr>
        <w:rFonts w:asciiTheme="minorHAnsi" w:hAnsiTheme="minorHAnsi" w:cstheme="minorHAnsi"/>
        <w:color w:val="666666"/>
        <w:sz w:val="20"/>
        <w:szCs w:val="20"/>
      </w:rPr>
      <w:t>/1/23</w:t>
    </w:r>
  </w:p>
  <w:p w14:paraId="489DBA03" w14:textId="77777777" w:rsidR="00113025" w:rsidRDefault="00113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6A07" w14:textId="77777777" w:rsidR="00CF1164" w:rsidRDefault="00CF1164" w:rsidP="00B02288">
      <w:pPr>
        <w:spacing w:after="0" w:line="240" w:lineRule="auto"/>
      </w:pPr>
      <w:r>
        <w:separator/>
      </w:r>
    </w:p>
  </w:footnote>
  <w:footnote w:type="continuationSeparator" w:id="0">
    <w:p w14:paraId="0979ADDC" w14:textId="77777777" w:rsidR="00CF1164" w:rsidRDefault="00CF1164" w:rsidP="00B02288">
      <w:pPr>
        <w:spacing w:after="0" w:line="240" w:lineRule="auto"/>
      </w:pPr>
      <w:r>
        <w:continuationSeparator/>
      </w:r>
    </w:p>
  </w:footnote>
  <w:footnote w:id="1">
    <w:p w14:paraId="58857114" w14:textId="77777777" w:rsidR="00113025" w:rsidRPr="00F64570" w:rsidRDefault="00113025" w:rsidP="00033FA7">
      <w:pPr>
        <w:pStyle w:val="Tekstprzypisudolnego"/>
        <w:numPr>
          <w:ilvl w:val="0"/>
          <w:numId w:val="80"/>
        </w:numPr>
        <w:spacing w:after="0" w:line="240" w:lineRule="auto"/>
        <w:ind w:left="284" w:hanging="284"/>
        <w:rPr>
          <w:rFonts w:asciiTheme="minorHAnsi" w:hAnsiTheme="minorHAnsi" w:cstheme="minorHAnsi"/>
        </w:rPr>
      </w:pPr>
      <w:r w:rsidRPr="00F64570">
        <w:rPr>
          <w:rFonts w:asciiTheme="minorHAnsi" w:hAnsiTheme="minorHAnsi" w:cstheme="minorHAnsi"/>
          <w:sz w:val="16"/>
          <w:szCs w:val="16"/>
        </w:rPr>
        <w:t>Niepotrzebne skreślić</w:t>
      </w:r>
    </w:p>
  </w:footnote>
  <w:footnote w:id="2">
    <w:p w14:paraId="124FE6EF" w14:textId="77777777" w:rsidR="00113025" w:rsidRDefault="00113025" w:rsidP="00033FA7">
      <w:pPr>
        <w:pStyle w:val="Tekstprzypisudolnego"/>
        <w:numPr>
          <w:ilvl w:val="0"/>
          <w:numId w:val="80"/>
        </w:numPr>
        <w:spacing w:after="0" w:line="240" w:lineRule="auto"/>
        <w:ind w:left="284" w:hanging="284"/>
      </w:pPr>
      <w:r w:rsidRPr="00F64570">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5FD6ED5"/>
    <w:multiLevelType w:val="hybridMultilevel"/>
    <w:tmpl w:val="2EA2883A"/>
    <w:lvl w:ilvl="0" w:tplc="400A17B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6C7DA8">
      <w:start w:val="1"/>
      <w:numFmt w:val="lowerLetter"/>
      <w:lvlText w:val="%2)"/>
      <w:lvlJc w:val="left"/>
      <w:pPr>
        <w:ind w:left="908" w:hanging="432"/>
      </w:pPr>
      <w:rPr>
        <w:rFonts w:ascii="Tahoma" w:eastAsia="Tahoma" w:hAnsi="Tahoma" w:cs="Tahoma" w:hint="default"/>
        <w:spacing w:val="0"/>
        <w:w w:val="99"/>
        <w:sz w:val="20"/>
        <w:szCs w:val="20"/>
        <w:lang w:val="pl-PL" w:eastAsia="en-US" w:bidi="ar-SA"/>
      </w:rPr>
    </w:lvl>
    <w:lvl w:ilvl="2" w:tplc="1FC8C160">
      <w:numFmt w:val="bullet"/>
      <w:lvlText w:val="•"/>
      <w:lvlJc w:val="left"/>
      <w:pPr>
        <w:ind w:left="1840" w:hanging="432"/>
      </w:pPr>
      <w:rPr>
        <w:rFonts w:hint="default"/>
        <w:lang w:val="pl-PL" w:eastAsia="en-US" w:bidi="ar-SA"/>
      </w:rPr>
    </w:lvl>
    <w:lvl w:ilvl="3" w:tplc="1A14B066">
      <w:numFmt w:val="bullet"/>
      <w:lvlText w:val="•"/>
      <w:lvlJc w:val="left"/>
      <w:pPr>
        <w:ind w:left="2781" w:hanging="432"/>
      </w:pPr>
      <w:rPr>
        <w:rFonts w:hint="default"/>
        <w:lang w:val="pl-PL" w:eastAsia="en-US" w:bidi="ar-SA"/>
      </w:rPr>
    </w:lvl>
    <w:lvl w:ilvl="4" w:tplc="A7480936">
      <w:numFmt w:val="bullet"/>
      <w:lvlText w:val="•"/>
      <w:lvlJc w:val="left"/>
      <w:pPr>
        <w:ind w:left="3722" w:hanging="432"/>
      </w:pPr>
      <w:rPr>
        <w:rFonts w:hint="default"/>
        <w:lang w:val="pl-PL" w:eastAsia="en-US" w:bidi="ar-SA"/>
      </w:rPr>
    </w:lvl>
    <w:lvl w:ilvl="5" w:tplc="A1FA8F8E">
      <w:numFmt w:val="bullet"/>
      <w:lvlText w:val="•"/>
      <w:lvlJc w:val="left"/>
      <w:pPr>
        <w:ind w:left="4662" w:hanging="432"/>
      </w:pPr>
      <w:rPr>
        <w:rFonts w:hint="default"/>
        <w:lang w:val="pl-PL" w:eastAsia="en-US" w:bidi="ar-SA"/>
      </w:rPr>
    </w:lvl>
    <w:lvl w:ilvl="6" w:tplc="E082712A">
      <w:numFmt w:val="bullet"/>
      <w:lvlText w:val="•"/>
      <w:lvlJc w:val="left"/>
      <w:pPr>
        <w:ind w:left="5603" w:hanging="432"/>
      </w:pPr>
      <w:rPr>
        <w:rFonts w:hint="default"/>
        <w:lang w:val="pl-PL" w:eastAsia="en-US" w:bidi="ar-SA"/>
      </w:rPr>
    </w:lvl>
    <w:lvl w:ilvl="7" w:tplc="DDD4B0B6">
      <w:numFmt w:val="bullet"/>
      <w:lvlText w:val="•"/>
      <w:lvlJc w:val="left"/>
      <w:pPr>
        <w:ind w:left="6544" w:hanging="432"/>
      </w:pPr>
      <w:rPr>
        <w:rFonts w:hint="default"/>
        <w:lang w:val="pl-PL" w:eastAsia="en-US" w:bidi="ar-SA"/>
      </w:rPr>
    </w:lvl>
    <w:lvl w:ilvl="8" w:tplc="AD16A388">
      <w:numFmt w:val="bullet"/>
      <w:lvlText w:val="•"/>
      <w:lvlJc w:val="left"/>
      <w:pPr>
        <w:ind w:left="7484" w:hanging="432"/>
      </w:pPr>
      <w:rPr>
        <w:rFonts w:hint="default"/>
        <w:lang w:val="pl-PL" w:eastAsia="en-US" w:bidi="ar-SA"/>
      </w:rPr>
    </w:lvl>
  </w:abstractNum>
  <w:abstractNum w:abstractNumId="19"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79E5C8C"/>
    <w:multiLevelType w:val="hybridMultilevel"/>
    <w:tmpl w:val="5A665374"/>
    <w:lvl w:ilvl="0" w:tplc="EAE4D3A6">
      <w:start w:val="1"/>
      <w:numFmt w:val="decimal"/>
      <w:lvlText w:val="%1."/>
      <w:lvlJc w:val="left"/>
      <w:pPr>
        <w:tabs>
          <w:tab w:val="num" w:pos="531"/>
        </w:tabs>
        <w:ind w:left="64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09F52D02"/>
    <w:multiLevelType w:val="hybridMultilevel"/>
    <w:tmpl w:val="6BE81F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4"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AA3380B"/>
    <w:multiLevelType w:val="multilevel"/>
    <w:tmpl w:val="EBCEED88"/>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6"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D5D6C2F"/>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D7870E5"/>
    <w:multiLevelType w:val="multilevel"/>
    <w:tmpl w:val="784A1EB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411A3D"/>
    <w:multiLevelType w:val="hybridMultilevel"/>
    <w:tmpl w:val="A7C837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8"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5B608DD"/>
    <w:multiLevelType w:val="hybridMultilevel"/>
    <w:tmpl w:val="5D06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C23780"/>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44" w15:restartNumberingAfterBreak="0">
    <w:nsid w:val="18AF2CDE"/>
    <w:multiLevelType w:val="hybridMultilevel"/>
    <w:tmpl w:val="A5205544"/>
    <w:lvl w:ilvl="0" w:tplc="0415000F">
      <w:start w:val="1"/>
      <w:numFmt w:val="decimal"/>
      <w:lvlText w:val="%1."/>
      <w:lvlJc w:val="left"/>
      <w:pPr>
        <w:ind w:left="720" w:hanging="360"/>
      </w:pPr>
      <w:rPr>
        <w:rFonts w:hint="default"/>
      </w:rPr>
    </w:lvl>
    <w:lvl w:ilvl="1" w:tplc="6AB03C6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C2D2DF3"/>
    <w:multiLevelType w:val="hybridMultilevel"/>
    <w:tmpl w:val="7D3ABA5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DBE33DC"/>
    <w:multiLevelType w:val="multilevel"/>
    <w:tmpl w:val="992A85C8"/>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50"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326465"/>
    <w:multiLevelType w:val="hybridMultilevel"/>
    <w:tmpl w:val="F0D0ED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22A434F2"/>
    <w:multiLevelType w:val="hybridMultilevel"/>
    <w:tmpl w:val="73BA09A8"/>
    <w:lvl w:ilvl="0" w:tplc="16D0A7A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862A08C">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292E2CF6">
      <w:numFmt w:val="bullet"/>
      <w:lvlText w:val=""/>
      <w:lvlJc w:val="left"/>
      <w:pPr>
        <w:ind w:left="2349" w:hanging="793"/>
      </w:pPr>
      <w:rPr>
        <w:rFonts w:ascii="Symbol" w:eastAsia="Symbol" w:hAnsi="Symbol" w:cs="Symbol" w:hint="default"/>
        <w:w w:val="99"/>
        <w:sz w:val="20"/>
        <w:szCs w:val="20"/>
        <w:lang w:val="pl-PL" w:eastAsia="en-US" w:bidi="ar-SA"/>
      </w:rPr>
    </w:lvl>
    <w:lvl w:ilvl="3" w:tplc="374E331E">
      <w:numFmt w:val="bullet"/>
      <w:lvlText w:val="•"/>
      <w:lvlJc w:val="left"/>
      <w:pPr>
        <w:ind w:left="3218" w:hanging="793"/>
      </w:pPr>
      <w:rPr>
        <w:rFonts w:hint="default"/>
        <w:lang w:val="pl-PL" w:eastAsia="en-US" w:bidi="ar-SA"/>
      </w:rPr>
    </w:lvl>
    <w:lvl w:ilvl="4" w:tplc="82FA4F44">
      <w:numFmt w:val="bullet"/>
      <w:lvlText w:val="•"/>
      <w:lvlJc w:val="left"/>
      <w:pPr>
        <w:ind w:left="4096" w:hanging="793"/>
      </w:pPr>
      <w:rPr>
        <w:rFonts w:hint="default"/>
        <w:lang w:val="pl-PL" w:eastAsia="en-US" w:bidi="ar-SA"/>
      </w:rPr>
    </w:lvl>
    <w:lvl w:ilvl="5" w:tplc="3482E18E">
      <w:numFmt w:val="bullet"/>
      <w:lvlText w:val="•"/>
      <w:lvlJc w:val="left"/>
      <w:pPr>
        <w:ind w:left="4974" w:hanging="793"/>
      </w:pPr>
      <w:rPr>
        <w:rFonts w:hint="default"/>
        <w:lang w:val="pl-PL" w:eastAsia="en-US" w:bidi="ar-SA"/>
      </w:rPr>
    </w:lvl>
    <w:lvl w:ilvl="6" w:tplc="83442972">
      <w:numFmt w:val="bullet"/>
      <w:lvlText w:val="•"/>
      <w:lvlJc w:val="left"/>
      <w:pPr>
        <w:ind w:left="5853" w:hanging="793"/>
      </w:pPr>
      <w:rPr>
        <w:rFonts w:hint="default"/>
        <w:lang w:val="pl-PL" w:eastAsia="en-US" w:bidi="ar-SA"/>
      </w:rPr>
    </w:lvl>
    <w:lvl w:ilvl="7" w:tplc="4E0A6E9A">
      <w:numFmt w:val="bullet"/>
      <w:lvlText w:val="•"/>
      <w:lvlJc w:val="left"/>
      <w:pPr>
        <w:ind w:left="6731" w:hanging="793"/>
      </w:pPr>
      <w:rPr>
        <w:rFonts w:hint="default"/>
        <w:lang w:val="pl-PL" w:eastAsia="en-US" w:bidi="ar-SA"/>
      </w:rPr>
    </w:lvl>
    <w:lvl w:ilvl="8" w:tplc="9E34DBE6">
      <w:numFmt w:val="bullet"/>
      <w:lvlText w:val="•"/>
      <w:lvlJc w:val="left"/>
      <w:pPr>
        <w:ind w:left="7609" w:hanging="793"/>
      </w:pPr>
      <w:rPr>
        <w:rFonts w:hint="default"/>
        <w:lang w:val="pl-PL" w:eastAsia="en-US" w:bidi="ar-SA"/>
      </w:rPr>
    </w:lvl>
  </w:abstractNum>
  <w:abstractNum w:abstractNumId="57"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0"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8242B75"/>
    <w:multiLevelType w:val="hybridMultilevel"/>
    <w:tmpl w:val="9C0C0E1E"/>
    <w:lvl w:ilvl="0" w:tplc="0B68D0D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E3304464">
      <w:start w:val="1"/>
      <w:numFmt w:val="lowerLetter"/>
      <w:lvlText w:val="%2)"/>
      <w:lvlJc w:val="left"/>
      <w:pPr>
        <w:ind w:left="1184" w:hanging="360"/>
      </w:pPr>
      <w:rPr>
        <w:rFonts w:asciiTheme="minorHAnsi" w:eastAsia="Tahoma" w:hAnsiTheme="minorHAnsi" w:cstheme="minorHAnsi" w:hint="default"/>
        <w:spacing w:val="0"/>
        <w:w w:val="99"/>
        <w:sz w:val="22"/>
        <w:szCs w:val="22"/>
        <w:lang w:val="pl-PL" w:eastAsia="en-US" w:bidi="ar-SA"/>
      </w:rPr>
    </w:lvl>
    <w:lvl w:ilvl="2" w:tplc="36D4F1E6">
      <w:numFmt w:val="bullet"/>
      <w:lvlText w:val="•"/>
      <w:lvlJc w:val="left"/>
      <w:pPr>
        <w:ind w:left="2089" w:hanging="360"/>
      </w:pPr>
      <w:rPr>
        <w:rFonts w:hint="default"/>
        <w:lang w:val="pl-PL" w:eastAsia="en-US" w:bidi="ar-SA"/>
      </w:rPr>
    </w:lvl>
    <w:lvl w:ilvl="3" w:tplc="8CD40B2C">
      <w:numFmt w:val="bullet"/>
      <w:lvlText w:val="•"/>
      <w:lvlJc w:val="left"/>
      <w:pPr>
        <w:ind w:left="2999" w:hanging="360"/>
      </w:pPr>
      <w:rPr>
        <w:rFonts w:hint="default"/>
        <w:lang w:val="pl-PL" w:eastAsia="en-US" w:bidi="ar-SA"/>
      </w:rPr>
    </w:lvl>
    <w:lvl w:ilvl="4" w:tplc="00BEF3B4">
      <w:numFmt w:val="bullet"/>
      <w:lvlText w:val="•"/>
      <w:lvlJc w:val="left"/>
      <w:pPr>
        <w:ind w:left="3908" w:hanging="360"/>
      </w:pPr>
      <w:rPr>
        <w:rFonts w:hint="default"/>
        <w:lang w:val="pl-PL" w:eastAsia="en-US" w:bidi="ar-SA"/>
      </w:rPr>
    </w:lvl>
    <w:lvl w:ilvl="5" w:tplc="CFCA1388">
      <w:numFmt w:val="bullet"/>
      <w:lvlText w:val="•"/>
      <w:lvlJc w:val="left"/>
      <w:pPr>
        <w:ind w:left="4818" w:hanging="360"/>
      </w:pPr>
      <w:rPr>
        <w:rFonts w:hint="default"/>
        <w:lang w:val="pl-PL" w:eastAsia="en-US" w:bidi="ar-SA"/>
      </w:rPr>
    </w:lvl>
    <w:lvl w:ilvl="6" w:tplc="9CC49A32">
      <w:numFmt w:val="bullet"/>
      <w:lvlText w:val="•"/>
      <w:lvlJc w:val="left"/>
      <w:pPr>
        <w:ind w:left="5728" w:hanging="360"/>
      </w:pPr>
      <w:rPr>
        <w:rFonts w:hint="default"/>
        <w:lang w:val="pl-PL" w:eastAsia="en-US" w:bidi="ar-SA"/>
      </w:rPr>
    </w:lvl>
    <w:lvl w:ilvl="7" w:tplc="DC9A83F8">
      <w:numFmt w:val="bullet"/>
      <w:lvlText w:val="•"/>
      <w:lvlJc w:val="left"/>
      <w:pPr>
        <w:ind w:left="6637" w:hanging="360"/>
      </w:pPr>
      <w:rPr>
        <w:rFonts w:hint="default"/>
        <w:lang w:val="pl-PL" w:eastAsia="en-US" w:bidi="ar-SA"/>
      </w:rPr>
    </w:lvl>
    <w:lvl w:ilvl="8" w:tplc="524A75DA">
      <w:numFmt w:val="bullet"/>
      <w:lvlText w:val="•"/>
      <w:lvlJc w:val="left"/>
      <w:pPr>
        <w:ind w:left="7547" w:hanging="360"/>
      </w:pPr>
      <w:rPr>
        <w:rFonts w:hint="default"/>
        <w:lang w:val="pl-PL" w:eastAsia="en-US" w:bidi="ar-SA"/>
      </w:rPr>
    </w:lvl>
  </w:abstractNum>
  <w:abstractNum w:abstractNumId="6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B9645EF"/>
    <w:multiLevelType w:val="hybridMultilevel"/>
    <w:tmpl w:val="66924E16"/>
    <w:lvl w:ilvl="0" w:tplc="B0C86550">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65"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2CE638D3"/>
    <w:multiLevelType w:val="hybridMultilevel"/>
    <w:tmpl w:val="174AB846"/>
    <w:lvl w:ilvl="0" w:tplc="FFFFFFFF">
      <w:start w:val="1"/>
      <w:numFmt w:val="decimal"/>
      <w:lvlText w:val="%1."/>
      <w:lvlJc w:val="left"/>
      <w:pPr>
        <w:tabs>
          <w:tab w:val="num" w:pos="360"/>
        </w:tabs>
        <w:ind w:left="360" w:hanging="360"/>
      </w:pPr>
    </w:lvl>
    <w:lvl w:ilvl="1" w:tplc="6F0A6DB2">
      <w:start w:val="3"/>
      <w:numFmt w:val="bullet"/>
      <w:lvlText w:val="-"/>
      <w:lvlJc w:val="left"/>
      <w:pPr>
        <w:tabs>
          <w:tab w:val="num" w:pos="1080"/>
        </w:tabs>
        <w:ind w:left="1080" w:hanging="360"/>
      </w:pPr>
      <w:rPr>
        <w:rFonts w:ascii="Times New Roman" w:eastAsia="Times New Roman" w:hAnsi="Times New Roman" w:cs="Times New Roman" w:hint="default"/>
        <w:b w:val="0"/>
      </w:rPr>
    </w:lvl>
    <w:lvl w:ilvl="2" w:tplc="0436DA7C">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2FA9169D"/>
    <w:multiLevelType w:val="hybridMultilevel"/>
    <w:tmpl w:val="3FCE4F4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9" w15:restartNumberingAfterBreak="0">
    <w:nsid w:val="302A02AE"/>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30363260"/>
    <w:multiLevelType w:val="hybridMultilevel"/>
    <w:tmpl w:val="B0A073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18859F7"/>
    <w:multiLevelType w:val="multilevel"/>
    <w:tmpl w:val="B27852D8"/>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3115492"/>
    <w:multiLevelType w:val="hybridMultilevel"/>
    <w:tmpl w:val="63F66A38"/>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74"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6"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357454A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5A705C2"/>
    <w:multiLevelType w:val="hybridMultilevel"/>
    <w:tmpl w:val="0A28F48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9"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7FE4C93"/>
    <w:multiLevelType w:val="hybridMultilevel"/>
    <w:tmpl w:val="16D2BE7A"/>
    <w:lvl w:ilvl="0" w:tplc="F44A541C">
      <w:start w:val="1"/>
      <w:numFmt w:val="decimal"/>
      <w:lvlText w:val="%1."/>
      <w:lvlJc w:val="left"/>
      <w:pPr>
        <w:tabs>
          <w:tab w:val="num" w:pos="360"/>
        </w:tabs>
        <w:ind w:left="360" w:hanging="360"/>
      </w:pPr>
      <w:rPr>
        <w:rFonts w:cs="Times New Roman" w:hint="default"/>
        <w:strike w:val="0"/>
      </w:rPr>
    </w:lvl>
    <w:lvl w:ilvl="1" w:tplc="F82C6A2A">
      <w:start w:val="2"/>
      <w:numFmt w:val="bullet"/>
      <w:lvlText w:val=""/>
      <w:lvlJc w:val="left"/>
      <w:pPr>
        <w:tabs>
          <w:tab w:val="num" w:pos="1080"/>
        </w:tabs>
        <w:ind w:left="1080" w:hanging="360"/>
      </w:pPr>
      <w:rPr>
        <w:rFonts w:ascii="Symbol" w:eastAsia="Times New Roman"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82"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4" w15:restartNumberingAfterBreak="0">
    <w:nsid w:val="39A35EDC"/>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5" w15:restartNumberingAfterBreak="0">
    <w:nsid w:val="39D43D7F"/>
    <w:multiLevelType w:val="hybridMultilevel"/>
    <w:tmpl w:val="C496366E"/>
    <w:lvl w:ilvl="0" w:tplc="0F822D0E">
      <w:start w:val="2"/>
      <w:numFmt w:val="decimal"/>
      <w:lvlText w:val="%1."/>
      <w:lvlJc w:val="left"/>
      <w:pPr>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36E4A"/>
    <w:multiLevelType w:val="hybridMultilevel"/>
    <w:tmpl w:val="CC1A9F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B80EB7"/>
    <w:multiLevelType w:val="hybridMultilevel"/>
    <w:tmpl w:val="50064F14"/>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1"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3" w15:restartNumberingAfterBreak="0">
    <w:nsid w:val="415B7E31"/>
    <w:multiLevelType w:val="hybridMultilevel"/>
    <w:tmpl w:val="E04A30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421B4912"/>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5" w15:restartNumberingAfterBreak="0">
    <w:nsid w:val="428C45F6"/>
    <w:multiLevelType w:val="hybridMultilevel"/>
    <w:tmpl w:val="580E6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349123D"/>
    <w:multiLevelType w:val="hybridMultilevel"/>
    <w:tmpl w:val="BD96D21A"/>
    <w:lvl w:ilvl="0" w:tplc="0415000F">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0415000F" w:tentative="1">
      <w:start w:val="1"/>
      <w:numFmt w:val="decimal"/>
      <w:lvlText w:val="%4."/>
      <w:lvlJc w:val="left"/>
      <w:pPr>
        <w:ind w:left="5182" w:hanging="360"/>
      </w:p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98"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4E704DB"/>
    <w:multiLevelType w:val="hybridMultilevel"/>
    <w:tmpl w:val="D936AD0A"/>
    <w:lvl w:ilvl="0" w:tplc="F20436C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102"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05"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06"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486C2C6F"/>
    <w:multiLevelType w:val="hybridMultilevel"/>
    <w:tmpl w:val="C5EEF670"/>
    <w:lvl w:ilvl="0" w:tplc="AF78001E">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60C4BFC">
      <w:numFmt w:val="bullet"/>
      <w:lvlText w:val="•"/>
      <w:lvlJc w:val="left"/>
      <w:pPr>
        <w:ind w:left="1368" w:hanging="360"/>
      </w:pPr>
      <w:rPr>
        <w:rFonts w:hint="default"/>
        <w:lang w:val="pl-PL" w:eastAsia="en-US" w:bidi="ar-SA"/>
      </w:rPr>
    </w:lvl>
    <w:lvl w:ilvl="2" w:tplc="6A7CB1A8">
      <w:numFmt w:val="bullet"/>
      <w:lvlText w:val="•"/>
      <w:lvlJc w:val="left"/>
      <w:pPr>
        <w:ind w:left="2257" w:hanging="360"/>
      </w:pPr>
      <w:rPr>
        <w:rFonts w:hint="default"/>
        <w:lang w:val="pl-PL" w:eastAsia="en-US" w:bidi="ar-SA"/>
      </w:rPr>
    </w:lvl>
    <w:lvl w:ilvl="3" w:tplc="1ECC0032">
      <w:numFmt w:val="bullet"/>
      <w:lvlText w:val="•"/>
      <w:lvlJc w:val="left"/>
      <w:pPr>
        <w:ind w:left="3145" w:hanging="360"/>
      </w:pPr>
      <w:rPr>
        <w:rFonts w:hint="default"/>
        <w:lang w:val="pl-PL" w:eastAsia="en-US" w:bidi="ar-SA"/>
      </w:rPr>
    </w:lvl>
    <w:lvl w:ilvl="4" w:tplc="B7B4229A">
      <w:numFmt w:val="bullet"/>
      <w:lvlText w:val="•"/>
      <w:lvlJc w:val="left"/>
      <w:pPr>
        <w:ind w:left="4034" w:hanging="360"/>
      </w:pPr>
      <w:rPr>
        <w:rFonts w:hint="default"/>
        <w:lang w:val="pl-PL" w:eastAsia="en-US" w:bidi="ar-SA"/>
      </w:rPr>
    </w:lvl>
    <w:lvl w:ilvl="5" w:tplc="B526054E">
      <w:numFmt w:val="bullet"/>
      <w:lvlText w:val="•"/>
      <w:lvlJc w:val="left"/>
      <w:pPr>
        <w:ind w:left="4923" w:hanging="360"/>
      </w:pPr>
      <w:rPr>
        <w:rFonts w:hint="default"/>
        <w:lang w:val="pl-PL" w:eastAsia="en-US" w:bidi="ar-SA"/>
      </w:rPr>
    </w:lvl>
    <w:lvl w:ilvl="6" w:tplc="BD9CB306">
      <w:numFmt w:val="bullet"/>
      <w:lvlText w:val="•"/>
      <w:lvlJc w:val="left"/>
      <w:pPr>
        <w:ind w:left="5811" w:hanging="360"/>
      </w:pPr>
      <w:rPr>
        <w:rFonts w:hint="default"/>
        <w:lang w:val="pl-PL" w:eastAsia="en-US" w:bidi="ar-SA"/>
      </w:rPr>
    </w:lvl>
    <w:lvl w:ilvl="7" w:tplc="6EC29E3A">
      <w:numFmt w:val="bullet"/>
      <w:lvlText w:val="•"/>
      <w:lvlJc w:val="left"/>
      <w:pPr>
        <w:ind w:left="6700" w:hanging="360"/>
      </w:pPr>
      <w:rPr>
        <w:rFonts w:hint="default"/>
        <w:lang w:val="pl-PL" w:eastAsia="en-US" w:bidi="ar-SA"/>
      </w:rPr>
    </w:lvl>
    <w:lvl w:ilvl="8" w:tplc="BFE2F770">
      <w:numFmt w:val="bullet"/>
      <w:lvlText w:val="•"/>
      <w:lvlJc w:val="left"/>
      <w:pPr>
        <w:ind w:left="7589" w:hanging="360"/>
      </w:pPr>
      <w:rPr>
        <w:rFonts w:hint="default"/>
        <w:lang w:val="pl-PL" w:eastAsia="en-US" w:bidi="ar-SA"/>
      </w:rPr>
    </w:lvl>
  </w:abstractNum>
  <w:abstractNum w:abstractNumId="108"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E35E58"/>
    <w:multiLevelType w:val="multilevel"/>
    <w:tmpl w:val="494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4A3A5DE1"/>
    <w:multiLevelType w:val="hybridMultilevel"/>
    <w:tmpl w:val="40D6E4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4A4D3F36"/>
    <w:multiLevelType w:val="multilevel"/>
    <w:tmpl w:val="10D64B0A"/>
    <w:lvl w:ilvl="0">
      <w:start w:val="1"/>
      <w:numFmt w:val="decimal"/>
      <w:lvlText w:val="%1."/>
      <w:lvlJc w:val="left"/>
      <w:pPr>
        <w:ind w:left="502" w:hanging="360"/>
      </w:pPr>
      <w:rPr>
        <w:rFonts w:asciiTheme="minorHAnsi" w:hAnsiTheme="minorHAnsi" w:cstheme="minorHAnsi" w:hint="default"/>
        <w:sz w:val="22"/>
        <w:szCs w:val="22"/>
      </w:rPr>
    </w:lvl>
    <w:lvl w:ilvl="1">
      <w:start w:val="1"/>
      <w:numFmt w:val="decimal"/>
      <w:lvlText w:val="%2)"/>
      <w:lvlJc w:val="left"/>
      <w:pPr>
        <w:ind w:left="786"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4" w15:restartNumberingAfterBreak="0">
    <w:nsid w:val="4B97170F"/>
    <w:multiLevelType w:val="hybridMultilevel"/>
    <w:tmpl w:val="4E604D52"/>
    <w:lvl w:ilvl="0" w:tplc="94D6748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09EC7E6">
      <w:numFmt w:val="bullet"/>
      <w:lvlText w:val="•"/>
      <w:lvlJc w:val="left"/>
      <w:pPr>
        <w:ind w:left="1368" w:hanging="360"/>
      </w:pPr>
      <w:rPr>
        <w:rFonts w:hint="default"/>
        <w:lang w:val="pl-PL" w:eastAsia="en-US" w:bidi="ar-SA"/>
      </w:rPr>
    </w:lvl>
    <w:lvl w:ilvl="2" w:tplc="3DB0E5F8">
      <w:numFmt w:val="bullet"/>
      <w:lvlText w:val="•"/>
      <w:lvlJc w:val="left"/>
      <w:pPr>
        <w:ind w:left="2257" w:hanging="360"/>
      </w:pPr>
      <w:rPr>
        <w:rFonts w:hint="default"/>
        <w:lang w:val="pl-PL" w:eastAsia="en-US" w:bidi="ar-SA"/>
      </w:rPr>
    </w:lvl>
    <w:lvl w:ilvl="3" w:tplc="F82C6F26">
      <w:numFmt w:val="bullet"/>
      <w:lvlText w:val="•"/>
      <w:lvlJc w:val="left"/>
      <w:pPr>
        <w:ind w:left="3145" w:hanging="360"/>
      </w:pPr>
      <w:rPr>
        <w:rFonts w:hint="default"/>
        <w:lang w:val="pl-PL" w:eastAsia="en-US" w:bidi="ar-SA"/>
      </w:rPr>
    </w:lvl>
    <w:lvl w:ilvl="4" w:tplc="5C522566">
      <w:numFmt w:val="bullet"/>
      <w:lvlText w:val="•"/>
      <w:lvlJc w:val="left"/>
      <w:pPr>
        <w:ind w:left="4034" w:hanging="360"/>
      </w:pPr>
      <w:rPr>
        <w:rFonts w:hint="default"/>
        <w:lang w:val="pl-PL" w:eastAsia="en-US" w:bidi="ar-SA"/>
      </w:rPr>
    </w:lvl>
    <w:lvl w:ilvl="5" w:tplc="15886632">
      <w:numFmt w:val="bullet"/>
      <w:lvlText w:val="•"/>
      <w:lvlJc w:val="left"/>
      <w:pPr>
        <w:ind w:left="4923" w:hanging="360"/>
      </w:pPr>
      <w:rPr>
        <w:rFonts w:hint="default"/>
        <w:lang w:val="pl-PL" w:eastAsia="en-US" w:bidi="ar-SA"/>
      </w:rPr>
    </w:lvl>
    <w:lvl w:ilvl="6" w:tplc="E2C059DA">
      <w:numFmt w:val="bullet"/>
      <w:lvlText w:val="•"/>
      <w:lvlJc w:val="left"/>
      <w:pPr>
        <w:ind w:left="5811" w:hanging="360"/>
      </w:pPr>
      <w:rPr>
        <w:rFonts w:hint="default"/>
        <w:lang w:val="pl-PL" w:eastAsia="en-US" w:bidi="ar-SA"/>
      </w:rPr>
    </w:lvl>
    <w:lvl w:ilvl="7" w:tplc="8E1AFA60">
      <w:numFmt w:val="bullet"/>
      <w:lvlText w:val="•"/>
      <w:lvlJc w:val="left"/>
      <w:pPr>
        <w:ind w:left="6700" w:hanging="360"/>
      </w:pPr>
      <w:rPr>
        <w:rFonts w:hint="default"/>
        <w:lang w:val="pl-PL" w:eastAsia="en-US" w:bidi="ar-SA"/>
      </w:rPr>
    </w:lvl>
    <w:lvl w:ilvl="8" w:tplc="B8B21B84">
      <w:numFmt w:val="bullet"/>
      <w:lvlText w:val="•"/>
      <w:lvlJc w:val="left"/>
      <w:pPr>
        <w:ind w:left="7589" w:hanging="360"/>
      </w:pPr>
      <w:rPr>
        <w:rFonts w:hint="default"/>
        <w:lang w:val="pl-PL" w:eastAsia="en-US" w:bidi="ar-SA"/>
      </w:rPr>
    </w:lvl>
  </w:abstractNum>
  <w:abstractNum w:abstractNumId="115" w15:restartNumberingAfterBreak="0">
    <w:nsid w:val="4C1B6C8B"/>
    <w:multiLevelType w:val="hybridMultilevel"/>
    <w:tmpl w:val="01067E5A"/>
    <w:lvl w:ilvl="0" w:tplc="D2582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201F8E"/>
    <w:multiLevelType w:val="hybridMultilevel"/>
    <w:tmpl w:val="6552904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124"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15:restartNumberingAfterBreak="0">
    <w:nsid w:val="4F52445A"/>
    <w:multiLevelType w:val="hybridMultilevel"/>
    <w:tmpl w:val="0D0E239A"/>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0796659"/>
    <w:multiLevelType w:val="hybridMultilevel"/>
    <w:tmpl w:val="0424297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7"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3792106"/>
    <w:multiLevelType w:val="hybridMultilevel"/>
    <w:tmpl w:val="6AD02C3C"/>
    <w:lvl w:ilvl="0" w:tplc="B0C86550">
      <w:start w:val="3"/>
      <w:numFmt w:val="decimal"/>
      <w:lvlText w:val="%1."/>
      <w:lvlJc w:val="left"/>
      <w:pPr>
        <w:tabs>
          <w:tab w:val="num" w:pos="1196"/>
        </w:tabs>
        <w:ind w:left="1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2E7CA3"/>
    <w:multiLevelType w:val="hybridMultilevel"/>
    <w:tmpl w:val="24589066"/>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59C0FDC"/>
    <w:multiLevelType w:val="hybridMultilevel"/>
    <w:tmpl w:val="56A8FDD0"/>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55E7349C"/>
    <w:multiLevelType w:val="hybridMultilevel"/>
    <w:tmpl w:val="F84400A2"/>
    <w:lvl w:ilvl="0" w:tplc="A6441BE0">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5B6A4BC2">
      <w:numFmt w:val="bullet"/>
      <w:lvlText w:val="•"/>
      <w:lvlJc w:val="left"/>
      <w:pPr>
        <w:ind w:left="1368" w:hanging="360"/>
      </w:pPr>
      <w:rPr>
        <w:rFonts w:hint="default"/>
        <w:lang w:val="pl-PL" w:eastAsia="en-US" w:bidi="ar-SA"/>
      </w:rPr>
    </w:lvl>
    <w:lvl w:ilvl="2" w:tplc="E7D0CAAC">
      <w:numFmt w:val="bullet"/>
      <w:lvlText w:val="•"/>
      <w:lvlJc w:val="left"/>
      <w:pPr>
        <w:ind w:left="2257" w:hanging="360"/>
      </w:pPr>
      <w:rPr>
        <w:rFonts w:hint="default"/>
        <w:lang w:val="pl-PL" w:eastAsia="en-US" w:bidi="ar-SA"/>
      </w:rPr>
    </w:lvl>
    <w:lvl w:ilvl="3" w:tplc="CF301758">
      <w:numFmt w:val="bullet"/>
      <w:lvlText w:val="•"/>
      <w:lvlJc w:val="left"/>
      <w:pPr>
        <w:ind w:left="3145" w:hanging="360"/>
      </w:pPr>
      <w:rPr>
        <w:rFonts w:hint="default"/>
        <w:lang w:val="pl-PL" w:eastAsia="en-US" w:bidi="ar-SA"/>
      </w:rPr>
    </w:lvl>
    <w:lvl w:ilvl="4" w:tplc="10749C2A">
      <w:numFmt w:val="bullet"/>
      <w:lvlText w:val="•"/>
      <w:lvlJc w:val="left"/>
      <w:pPr>
        <w:ind w:left="4034" w:hanging="360"/>
      </w:pPr>
      <w:rPr>
        <w:rFonts w:hint="default"/>
        <w:lang w:val="pl-PL" w:eastAsia="en-US" w:bidi="ar-SA"/>
      </w:rPr>
    </w:lvl>
    <w:lvl w:ilvl="5" w:tplc="956A6DF0">
      <w:numFmt w:val="bullet"/>
      <w:lvlText w:val="•"/>
      <w:lvlJc w:val="left"/>
      <w:pPr>
        <w:ind w:left="4923" w:hanging="360"/>
      </w:pPr>
      <w:rPr>
        <w:rFonts w:hint="default"/>
        <w:lang w:val="pl-PL" w:eastAsia="en-US" w:bidi="ar-SA"/>
      </w:rPr>
    </w:lvl>
    <w:lvl w:ilvl="6" w:tplc="32008DFC">
      <w:numFmt w:val="bullet"/>
      <w:lvlText w:val="•"/>
      <w:lvlJc w:val="left"/>
      <w:pPr>
        <w:ind w:left="5811" w:hanging="360"/>
      </w:pPr>
      <w:rPr>
        <w:rFonts w:hint="default"/>
        <w:lang w:val="pl-PL" w:eastAsia="en-US" w:bidi="ar-SA"/>
      </w:rPr>
    </w:lvl>
    <w:lvl w:ilvl="7" w:tplc="A844C100">
      <w:numFmt w:val="bullet"/>
      <w:lvlText w:val="•"/>
      <w:lvlJc w:val="left"/>
      <w:pPr>
        <w:ind w:left="6700" w:hanging="360"/>
      </w:pPr>
      <w:rPr>
        <w:rFonts w:hint="default"/>
        <w:lang w:val="pl-PL" w:eastAsia="en-US" w:bidi="ar-SA"/>
      </w:rPr>
    </w:lvl>
    <w:lvl w:ilvl="8" w:tplc="9878DB46">
      <w:numFmt w:val="bullet"/>
      <w:lvlText w:val="•"/>
      <w:lvlJc w:val="left"/>
      <w:pPr>
        <w:ind w:left="7589" w:hanging="360"/>
      </w:pPr>
      <w:rPr>
        <w:rFonts w:hint="default"/>
        <w:lang w:val="pl-PL" w:eastAsia="en-US" w:bidi="ar-SA"/>
      </w:rPr>
    </w:lvl>
  </w:abstractNum>
  <w:abstractNum w:abstractNumId="132"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57302690"/>
    <w:multiLevelType w:val="hybridMultilevel"/>
    <w:tmpl w:val="9CEA28D2"/>
    <w:lvl w:ilvl="0" w:tplc="829ACB04">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346E186">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9C6A25CC">
      <w:numFmt w:val="bullet"/>
      <w:lvlText w:val="•"/>
      <w:lvlJc w:val="left"/>
      <w:pPr>
        <w:ind w:left="1840" w:hanging="432"/>
      </w:pPr>
      <w:rPr>
        <w:rFonts w:hint="default"/>
        <w:lang w:val="pl-PL" w:eastAsia="en-US" w:bidi="ar-SA"/>
      </w:rPr>
    </w:lvl>
    <w:lvl w:ilvl="3" w:tplc="49128A5A">
      <w:numFmt w:val="bullet"/>
      <w:lvlText w:val="•"/>
      <w:lvlJc w:val="left"/>
      <w:pPr>
        <w:ind w:left="2781" w:hanging="432"/>
      </w:pPr>
      <w:rPr>
        <w:rFonts w:hint="default"/>
        <w:lang w:val="pl-PL" w:eastAsia="en-US" w:bidi="ar-SA"/>
      </w:rPr>
    </w:lvl>
    <w:lvl w:ilvl="4" w:tplc="3A2C0A3E">
      <w:numFmt w:val="bullet"/>
      <w:lvlText w:val="•"/>
      <w:lvlJc w:val="left"/>
      <w:pPr>
        <w:ind w:left="3722" w:hanging="432"/>
      </w:pPr>
      <w:rPr>
        <w:rFonts w:hint="default"/>
        <w:lang w:val="pl-PL" w:eastAsia="en-US" w:bidi="ar-SA"/>
      </w:rPr>
    </w:lvl>
    <w:lvl w:ilvl="5" w:tplc="71322AB8">
      <w:numFmt w:val="bullet"/>
      <w:lvlText w:val="•"/>
      <w:lvlJc w:val="left"/>
      <w:pPr>
        <w:ind w:left="4662" w:hanging="432"/>
      </w:pPr>
      <w:rPr>
        <w:rFonts w:hint="default"/>
        <w:lang w:val="pl-PL" w:eastAsia="en-US" w:bidi="ar-SA"/>
      </w:rPr>
    </w:lvl>
    <w:lvl w:ilvl="6" w:tplc="33A833F2">
      <w:numFmt w:val="bullet"/>
      <w:lvlText w:val="•"/>
      <w:lvlJc w:val="left"/>
      <w:pPr>
        <w:ind w:left="5603" w:hanging="432"/>
      </w:pPr>
      <w:rPr>
        <w:rFonts w:hint="default"/>
        <w:lang w:val="pl-PL" w:eastAsia="en-US" w:bidi="ar-SA"/>
      </w:rPr>
    </w:lvl>
    <w:lvl w:ilvl="7" w:tplc="5A72425A">
      <w:numFmt w:val="bullet"/>
      <w:lvlText w:val="•"/>
      <w:lvlJc w:val="left"/>
      <w:pPr>
        <w:ind w:left="6544" w:hanging="432"/>
      </w:pPr>
      <w:rPr>
        <w:rFonts w:hint="default"/>
        <w:lang w:val="pl-PL" w:eastAsia="en-US" w:bidi="ar-SA"/>
      </w:rPr>
    </w:lvl>
    <w:lvl w:ilvl="8" w:tplc="E4183298">
      <w:numFmt w:val="bullet"/>
      <w:lvlText w:val="•"/>
      <w:lvlJc w:val="left"/>
      <w:pPr>
        <w:ind w:left="7484" w:hanging="432"/>
      </w:pPr>
      <w:rPr>
        <w:rFonts w:hint="default"/>
        <w:lang w:val="pl-PL" w:eastAsia="en-US" w:bidi="ar-SA"/>
      </w:rPr>
    </w:lvl>
  </w:abstractNum>
  <w:abstractNum w:abstractNumId="135"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7A1924"/>
    <w:multiLevelType w:val="hybridMultilevel"/>
    <w:tmpl w:val="DE7CFD8E"/>
    <w:lvl w:ilvl="0" w:tplc="C2D88BD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2F36A580">
      <w:start w:val="1"/>
      <w:numFmt w:val="lowerLetter"/>
      <w:lvlText w:val="%2)"/>
      <w:lvlJc w:val="left"/>
      <w:pPr>
        <w:ind w:left="908" w:hanging="432"/>
      </w:pPr>
      <w:rPr>
        <w:rFonts w:asciiTheme="minorHAnsi" w:eastAsia="Tahoma" w:hAnsiTheme="minorHAnsi" w:cstheme="minorHAnsi" w:hint="default"/>
        <w:spacing w:val="0"/>
        <w:w w:val="99"/>
        <w:sz w:val="22"/>
        <w:szCs w:val="22"/>
        <w:lang w:val="pl-PL" w:eastAsia="en-US" w:bidi="ar-SA"/>
      </w:rPr>
    </w:lvl>
    <w:lvl w:ilvl="2" w:tplc="52C26F02">
      <w:numFmt w:val="bullet"/>
      <w:lvlText w:val="•"/>
      <w:lvlJc w:val="left"/>
      <w:pPr>
        <w:ind w:left="1840" w:hanging="432"/>
      </w:pPr>
      <w:rPr>
        <w:rFonts w:hint="default"/>
        <w:lang w:val="pl-PL" w:eastAsia="en-US" w:bidi="ar-SA"/>
      </w:rPr>
    </w:lvl>
    <w:lvl w:ilvl="3" w:tplc="1DD25D30">
      <w:numFmt w:val="bullet"/>
      <w:lvlText w:val="•"/>
      <w:lvlJc w:val="left"/>
      <w:pPr>
        <w:ind w:left="2781" w:hanging="432"/>
      </w:pPr>
      <w:rPr>
        <w:rFonts w:hint="default"/>
        <w:lang w:val="pl-PL" w:eastAsia="en-US" w:bidi="ar-SA"/>
      </w:rPr>
    </w:lvl>
    <w:lvl w:ilvl="4" w:tplc="84368418">
      <w:numFmt w:val="bullet"/>
      <w:lvlText w:val="•"/>
      <w:lvlJc w:val="left"/>
      <w:pPr>
        <w:ind w:left="3722" w:hanging="432"/>
      </w:pPr>
      <w:rPr>
        <w:rFonts w:hint="default"/>
        <w:lang w:val="pl-PL" w:eastAsia="en-US" w:bidi="ar-SA"/>
      </w:rPr>
    </w:lvl>
    <w:lvl w:ilvl="5" w:tplc="02DE50D0">
      <w:numFmt w:val="bullet"/>
      <w:lvlText w:val="•"/>
      <w:lvlJc w:val="left"/>
      <w:pPr>
        <w:ind w:left="4662" w:hanging="432"/>
      </w:pPr>
      <w:rPr>
        <w:rFonts w:hint="default"/>
        <w:lang w:val="pl-PL" w:eastAsia="en-US" w:bidi="ar-SA"/>
      </w:rPr>
    </w:lvl>
    <w:lvl w:ilvl="6" w:tplc="C9A65D42">
      <w:numFmt w:val="bullet"/>
      <w:lvlText w:val="•"/>
      <w:lvlJc w:val="left"/>
      <w:pPr>
        <w:ind w:left="5603" w:hanging="432"/>
      </w:pPr>
      <w:rPr>
        <w:rFonts w:hint="default"/>
        <w:lang w:val="pl-PL" w:eastAsia="en-US" w:bidi="ar-SA"/>
      </w:rPr>
    </w:lvl>
    <w:lvl w:ilvl="7" w:tplc="1458B5C8">
      <w:numFmt w:val="bullet"/>
      <w:lvlText w:val="•"/>
      <w:lvlJc w:val="left"/>
      <w:pPr>
        <w:ind w:left="6544" w:hanging="432"/>
      </w:pPr>
      <w:rPr>
        <w:rFonts w:hint="default"/>
        <w:lang w:val="pl-PL" w:eastAsia="en-US" w:bidi="ar-SA"/>
      </w:rPr>
    </w:lvl>
    <w:lvl w:ilvl="8" w:tplc="43FC7342">
      <w:numFmt w:val="bullet"/>
      <w:lvlText w:val="•"/>
      <w:lvlJc w:val="left"/>
      <w:pPr>
        <w:ind w:left="7484" w:hanging="432"/>
      </w:pPr>
      <w:rPr>
        <w:rFonts w:hint="default"/>
        <w:lang w:val="pl-PL" w:eastAsia="en-US" w:bidi="ar-SA"/>
      </w:rPr>
    </w:lvl>
  </w:abstractNum>
  <w:abstractNum w:abstractNumId="137" w15:restartNumberingAfterBreak="0">
    <w:nsid w:val="58602D9E"/>
    <w:multiLevelType w:val="hybridMultilevel"/>
    <w:tmpl w:val="713C92C0"/>
    <w:lvl w:ilvl="0" w:tplc="49E2F59A">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E2868F2">
      <w:numFmt w:val="bullet"/>
      <w:lvlText w:val="•"/>
      <w:lvlJc w:val="left"/>
      <w:pPr>
        <w:ind w:left="1368" w:hanging="360"/>
      </w:pPr>
      <w:rPr>
        <w:rFonts w:hint="default"/>
        <w:lang w:val="pl-PL" w:eastAsia="en-US" w:bidi="ar-SA"/>
      </w:rPr>
    </w:lvl>
    <w:lvl w:ilvl="2" w:tplc="69E2A18E">
      <w:numFmt w:val="bullet"/>
      <w:lvlText w:val="•"/>
      <w:lvlJc w:val="left"/>
      <w:pPr>
        <w:ind w:left="2257" w:hanging="360"/>
      </w:pPr>
      <w:rPr>
        <w:rFonts w:hint="default"/>
        <w:lang w:val="pl-PL" w:eastAsia="en-US" w:bidi="ar-SA"/>
      </w:rPr>
    </w:lvl>
    <w:lvl w:ilvl="3" w:tplc="4844D1CA">
      <w:numFmt w:val="bullet"/>
      <w:lvlText w:val="•"/>
      <w:lvlJc w:val="left"/>
      <w:pPr>
        <w:ind w:left="3145" w:hanging="360"/>
      </w:pPr>
      <w:rPr>
        <w:rFonts w:hint="default"/>
        <w:lang w:val="pl-PL" w:eastAsia="en-US" w:bidi="ar-SA"/>
      </w:rPr>
    </w:lvl>
    <w:lvl w:ilvl="4" w:tplc="C6428A12">
      <w:numFmt w:val="bullet"/>
      <w:lvlText w:val="•"/>
      <w:lvlJc w:val="left"/>
      <w:pPr>
        <w:ind w:left="4034" w:hanging="360"/>
      </w:pPr>
      <w:rPr>
        <w:rFonts w:hint="default"/>
        <w:lang w:val="pl-PL" w:eastAsia="en-US" w:bidi="ar-SA"/>
      </w:rPr>
    </w:lvl>
    <w:lvl w:ilvl="5" w:tplc="3620C036">
      <w:numFmt w:val="bullet"/>
      <w:lvlText w:val="•"/>
      <w:lvlJc w:val="left"/>
      <w:pPr>
        <w:ind w:left="4923" w:hanging="360"/>
      </w:pPr>
      <w:rPr>
        <w:rFonts w:hint="default"/>
        <w:lang w:val="pl-PL" w:eastAsia="en-US" w:bidi="ar-SA"/>
      </w:rPr>
    </w:lvl>
    <w:lvl w:ilvl="6" w:tplc="935CC9B6">
      <w:numFmt w:val="bullet"/>
      <w:lvlText w:val="•"/>
      <w:lvlJc w:val="left"/>
      <w:pPr>
        <w:ind w:left="5811" w:hanging="360"/>
      </w:pPr>
      <w:rPr>
        <w:rFonts w:hint="default"/>
        <w:lang w:val="pl-PL" w:eastAsia="en-US" w:bidi="ar-SA"/>
      </w:rPr>
    </w:lvl>
    <w:lvl w:ilvl="7" w:tplc="CE5C5CFE">
      <w:numFmt w:val="bullet"/>
      <w:lvlText w:val="•"/>
      <w:lvlJc w:val="left"/>
      <w:pPr>
        <w:ind w:left="6700" w:hanging="360"/>
      </w:pPr>
      <w:rPr>
        <w:rFonts w:hint="default"/>
        <w:lang w:val="pl-PL" w:eastAsia="en-US" w:bidi="ar-SA"/>
      </w:rPr>
    </w:lvl>
    <w:lvl w:ilvl="8" w:tplc="18FE1EA4">
      <w:numFmt w:val="bullet"/>
      <w:lvlText w:val="•"/>
      <w:lvlJc w:val="left"/>
      <w:pPr>
        <w:ind w:left="7589" w:hanging="360"/>
      </w:pPr>
      <w:rPr>
        <w:rFonts w:hint="default"/>
        <w:lang w:val="pl-PL" w:eastAsia="en-US" w:bidi="ar-SA"/>
      </w:rPr>
    </w:lvl>
  </w:abstractNum>
  <w:abstractNum w:abstractNumId="138"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5A3D1C2B"/>
    <w:multiLevelType w:val="hybridMultilevel"/>
    <w:tmpl w:val="83F27912"/>
    <w:lvl w:ilvl="0" w:tplc="734CA8C4">
      <w:start w:val="1"/>
      <w:numFmt w:val="decimal"/>
      <w:lvlText w:val="%1."/>
      <w:lvlJc w:val="left"/>
      <w:pPr>
        <w:tabs>
          <w:tab w:val="num" w:pos="357"/>
        </w:tabs>
        <w:ind w:left="357" w:hanging="357"/>
      </w:pPr>
      <w:rPr>
        <w:rFonts w:cs="Times New Roman" w:hint="default"/>
        <w:b w:val="0"/>
        <w:i w:val="0"/>
      </w:rPr>
    </w:lvl>
    <w:lvl w:ilvl="1" w:tplc="D73CB8B4">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A8A302F"/>
    <w:multiLevelType w:val="hybridMultilevel"/>
    <w:tmpl w:val="606A3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4"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E1648CB"/>
    <w:multiLevelType w:val="hybridMultilevel"/>
    <w:tmpl w:val="8A8C97B2"/>
    <w:lvl w:ilvl="0" w:tplc="CB868882">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46"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5F367109"/>
    <w:multiLevelType w:val="hybridMultilevel"/>
    <w:tmpl w:val="7D70D500"/>
    <w:lvl w:ilvl="0" w:tplc="D7488CD6">
      <w:start w:val="1"/>
      <w:numFmt w:val="decimal"/>
      <w:lvlText w:val="%1."/>
      <w:lvlJc w:val="left"/>
      <w:pPr>
        <w:ind w:left="476" w:hanging="360"/>
      </w:pPr>
      <w:rPr>
        <w:rFonts w:ascii="Tahoma" w:eastAsia="Tahoma" w:hAnsi="Tahoma" w:cs="Tahoma" w:hint="default"/>
        <w:spacing w:val="-1"/>
        <w:w w:val="99"/>
        <w:sz w:val="20"/>
        <w:szCs w:val="20"/>
        <w:lang w:val="pl-PL" w:eastAsia="en-US" w:bidi="ar-SA"/>
      </w:rPr>
    </w:lvl>
    <w:lvl w:ilvl="1" w:tplc="5446715A">
      <w:numFmt w:val="bullet"/>
      <w:lvlText w:val="•"/>
      <w:lvlJc w:val="left"/>
      <w:pPr>
        <w:ind w:left="1368" w:hanging="360"/>
      </w:pPr>
      <w:rPr>
        <w:rFonts w:hint="default"/>
        <w:lang w:val="pl-PL" w:eastAsia="en-US" w:bidi="ar-SA"/>
      </w:rPr>
    </w:lvl>
    <w:lvl w:ilvl="2" w:tplc="1580298C">
      <w:numFmt w:val="bullet"/>
      <w:lvlText w:val="•"/>
      <w:lvlJc w:val="left"/>
      <w:pPr>
        <w:ind w:left="2257" w:hanging="360"/>
      </w:pPr>
      <w:rPr>
        <w:rFonts w:hint="default"/>
        <w:lang w:val="pl-PL" w:eastAsia="en-US" w:bidi="ar-SA"/>
      </w:rPr>
    </w:lvl>
    <w:lvl w:ilvl="3" w:tplc="46B8771E">
      <w:numFmt w:val="bullet"/>
      <w:lvlText w:val="•"/>
      <w:lvlJc w:val="left"/>
      <w:pPr>
        <w:ind w:left="3145" w:hanging="360"/>
      </w:pPr>
      <w:rPr>
        <w:rFonts w:hint="default"/>
        <w:lang w:val="pl-PL" w:eastAsia="en-US" w:bidi="ar-SA"/>
      </w:rPr>
    </w:lvl>
    <w:lvl w:ilvl="4" w:tplc="3B5E056C">
      <w:numFmt w:val="bullet"/>
      <w:lvlText w:val="•"/>
      <w:lvlJc w:val="left"/>
      <w:pPr>
        <w:ind w:left="4034" w:hanging="360"/>
      </w:pPr>
      <w:rPr>
        <w:rFonts w:hint="default"/>
        <w:lang w:val="pl-PL" w:eastAsia="en-US" w:bidi="ar-SA"/>
      </w:rPr>
    </w:lvl>
    <w:lvl w:ilvl="5" w:tplc="71369926">
      <w:numFmt w:val="bullet"/>
      <w:lvlText w:val="•"/>
      <w:lvlJc w:val="left"/>
      <w:pPr>
        <w:ind w:left="4923" w:hanging="360"/>
      </w:pPr>
      <w:rPr>
        <w:rFonts w:hint="default"/>
        <w:lang w:val="pl-PL" w:eastAsia="en-US" w:bidi="ar-SA"/>
      </w:rPr>
    </w:lvl>
    <w:lvl w:ilvl="6" w:tplc="E50E0AC0">
      <w:numFmt w:val="bullet"/>
      <w:lvlText w:val="•"/>
      <w:lvlJc w:val="left"/>
      <w:pPr>
        <w:ind w:left="5811" w:hanging="360"/>
      </w:pPr>
      <w:rPr>
        <w:rFonts w:hint="default"/>
        <w:lang w:val="pl-PL" w:eastAsia="en-US" w:bidi="ar-SA"/>
      </w:rPr>
    </w:lvl>
    <w:lvl w:ilvl="7" w:tplc="E124D2A6">
      <w:numFmt w:val="bullet"/>
      <w:lvlText w:val="•"/>
      <w:lvlJc w:val="left"/>
      <w:pPr>
        <w:ind w:left="6700" w:hanging="360"/>
      </w:pPr>
      <w:rPr>
        <w:rFonts w:hint="default"/>
        <w:lang w:val="pl-PL" w:eastAsia="en-US" w:bidi="ar-SA"/>
      </w:rPr>
    </w:lvl>
    <w:lvl w:ilvl="8" w:tplc="B5921AD6">
      <w:numFmt w:val="bullet"/>
      <w:lvlText w:val="•"/>
      <w:lvlJc w:val="left"/>
      <w:pPr>
        <w:ind w:left="7589" w:hanging="360"/>
      </w:pPr>
      <w:rPr>
        <w:rFonts w:hint="default"/>
        <w:lang w:val="pl-PL" w:eastAsia="en-US" w:bidi="ar-SA"/>
      </w:rPr>
    </w:lvl>
  </w:abstractNum>
  <w:abstractNum w:abstractNumId="14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0" w15:restartNumberingAfterBreak="0">
    <w:nsid w:val="5FE93A0B"/>
    <w:multiLevelType w:val="hybridMultilevel"/>
    <w:tmpl w:val="87D22C7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96968310">
      <w:start w:val="1"/>
      <w:numFmt w:val="decimal"/>
      <w:lvlText w:val="%3)"/>
      <w:lvlJc w:val="right"/>
      <w:pPr>
        <w:ind w:left="2728" w:hanging="180"/>
      </w:pPr>
      <w:rPr>
        <w:rFonts w:asciiTheme="minorHAnsi" w:eastAsia="Times New Roman" w:hAnsiTheme="minorHAnsi" w:cstheme="minorHAnsi" w:hint="default"/>
      </w:r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1"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2"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18333FC"/>
    <w:multiLevelType w:val="multilevel"/>
    <w:tmpl w:val="B4103E16"/>
    <w:lvl w:ilvl="0">
      <w:start w:val="1"/>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154" w15:restartNumberingAfterBreak="0">
    <w:nsid w:val="62094545"/>
    <w:multiLevelType w:val="hybridMultilevel"/>
    <w:tmpl w:val="3996C132"/>
    <w:lvl w:ilvl="0" w:tplc="2B1401B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31264C9"/>
    <w:multiLevelType w:val="hybridMultilevel"/>
    <w:tmpl w:val="11A2D4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8"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DE5524"/>
    <w:multiLevelType w:val="hybridMultilevel"/>
    <w:tmpl w:val="22CC4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7"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8"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0"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1"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16E6936"/>
    <w:multiLevelType w:val="hybridMultilevel"/>
    <w:tmpl w:val="6BE81F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3" w15:restartNumberingAfterBreak="0">
    <w:nsid w:val="718D045A"/>
    <w:multiLevelType w:val="multilevel"/>
    <w:tmpl w:val="30B4BA76"/>
    <w:lvl w:ilvl="0">
      <w:start w:val="15"/>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2404337"/>
    <w:multiLevelType w:val="multilevel"/>
    <w:tmpl w:val="A192CD94"/>
    <w:lvl w:ilvl="0">
      <w:start w:val="3"/>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3A26196"/>
    <w:multiLevelType w:val="hybridMultilevel"/>
    <w:tmpl w:val="215AC09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52A2A4A"/>
    <w:multiLevelType w:val="hybridMultilevel"/>
    <w:tmpl w:val="CB424E88"/>
    <w:lvl w:ilvl="0" w:tplc="516ABF48">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0484A7A4">
      <w:numFmt w:val="bullet"/>
      <w:lvlText w:val="•"/>
      <w:lvlJc w:val="left"/>
      <w:pPr>
        <w:ind w:left="1368" w:hanging="360"/>
      </w:pPr>
      <w:rPr>
        <w:rFonts w:hint="default"/>
        <w:lang w:val="pl-PL" w:eastAsia="en-US" w:bidi="ar-SA"/>
      </w:rPr>
    </w:lvl>
    <w:lvl w:ilvl="2" w:tplc="BD7E3D62">
      <w:numFmt w:val="bullet"/>
      <w:lvlText w:val="•"/>
      <w:lvlJc w:val="left"/>
      <w:pPr>
        <w:ind w:left="2257" w:hanging="360"/>
      </w:pPr>
      <w:rPr>
        <w:rFonts w:hint="default"/>
        <w:lang w:val="pl-PL" w:eastAsia="en-US" w:bidi="ar-SA"/>
      </w:rPr>
    </w:lvl>
    <w:lvl w:ilvl="3" w:tplc="35186ADE">
      <w:numFmt w:val="bullet"/>
      <w:lvlText w:val="•"/>
      <w:lvlJc w:val="left"/>
      <w:pPr>
        <w:ind w:left="3145" w:hanging="360"/>
      </w:pPr>
      <w:rPr>
        <w:rFonts w:hint="default"/>
        <w:lang w:val="pl-PL" w:eastAsia="en-US" w:bidi="ar-SA"/>
      </w:rPr>
    </w:lvl>
    <w:lvl w:ilvl="4" w:tplc="381AB8D6">
      <w:numFmt w:val="bullet"/>
      <w:lvlText w:val="•"/>
      <w:lvlJc w:val="left"/>
      <w:pPr>
        <w:ind w:left="4034" w:hanging="360"/>
      </w:pPr>
      <w:rPr>
        <w:rFonts w:hint="default"/>
        <w:lang w:val="pl-PL" w:eastAsia="en-US" w:bidi="ar-SA"/>
      </w:rPr>
    </w:lvl>
    <w:lvl w:ilvl="5" w:tplc="796C9D18">
      <w:numFmt w:val="bullet"/>
      <w:lvlText w:val="•"/>
      <w:lvlJc w:val="left"/>
      <w:pPr>
        <w:ind w:left="4923" w:hanging="360"/>
      </w:pPr>
      <w:rPr>
        <w:rFonts w:hint="default"/>
        <w:lang w:val="pl-PL" w:eastAsia="en-US" w:bidi="ar-SA"/>
      </w:rPr>
    </w:lvl>
    <w:lvl w:ilvl="6" w:tplc="2C1CAE0C">
      <w:numFmt w:val="bullet"/>
      <w:lvlText w:val="•"/>
      <w:lvlJc w:val="left"/>
      <w:pPr>
        <w:ind w:left="5811" w:hanging="360"/>
      </w:pPr>
      <w:rPr>
        <w:rFonts w:hint="default"/>
        <w:lang w:val="pl-PL" w:eastAsia="en-US" w:bidi="ar-SA"/>
      </w:rPr>
    </w:lvl>
    <w:lvl w:ilvl="7" w:tplc="93BCF840">
      <w:numFmt w:val="bullet"/>
      <w:lvlText w:val="•"/>
      <w:lvlJc w:val="left"/>
      <w:pPr>
        <w:ind w:left="6700" w:hanging="360"/>
      </w:pPr>
      <w:rPr>
        <w:rFonts w:hint="default"/>
        <w:lang w:val="pl-PL" w:eastAsia="en-US" w:bidi="ar-SA"/>
      </w:rPr>
    </w:lvl>
    <w:lvl w:ilvl="8" w:tplc="58DA06FE">
      <w:numFmt w:val="bullet"/>
      <w:lvlText w:val="•"/>
      <w:lvlJc w:val="left"/>
      <w:pPr>
        <w:ind w:left="7589" w:hanging="360"/>
      </w:pPr>
      <w:rPr>
        <w:rFonts w:hint="default"/>
        <w:lang w:val="pl-PL" w:eastAsia="en-US" w:bidi="ar-SA"/>
      </w:rPr>
    </w:lvl>
  </w:abstractNum>
  <w:abstractNum w:abstractNumId="178"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79" w15:restartNumberingAfterBreak="0">
    <w:nsid w:val="75AE6439"/>
    <w:multiLevelType w:val="hybridMultilevel"/>
    <w:tmpl w:val="3A182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5FE6424"/>
    <w:multiLevelType w:val="hybridMultilevel"/>
    <w:tmpl w:val="04242974"/>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1" w15:restartNumberingAfterBreak="0">
    <w:nsid w:val="76723295"/>
    <w:multiLevelType w:val="hybridMultilevel"/>
    <w:tmpl w:val="895892EA"/>
    <w:lvl w:ilvl="0" w:tplc="0D9C90C0">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182" w15:restartNumberingAfterBreak="0">
    <w:nsid w:val="79FF7208"/>
    <w:multiLevelType w:val="hybridMultilevel"/>
    <w:tmpl w:val="F0D0ED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B4F5760"/>
    <w:multiLevelType w:val="hybridMultilevel"/>
    <w:tmpl w:val="2D4ABEA2"/>
    <w:lvl w:ilvl="0" w:tplc="21EE2B8C">
      <w:start w:val="1"/>
      <w:numFmt w:val="decimal"/>
      <w:lvlText w:val="%1."/>
      <w:lvlJc w:val="left"/>
      <w:pPr>
        <w:ind w:left="476" w:hanging="360"/>
      </w:pPr>
      <w:rPr>
        <w:rFonts w:asciiTheme="minorHAnsi" w:eastAsia="Tahoma" w:hAnsiTheme="minorHAnsi" w:cstheme="minorHAnsi" w:hint="default"/>
        <w:spacing w:val="-1"/>
        <w:w w:val="99"/>
        <w:sz w:val="22"/>
        <w:szCs w:val="22"/>
        <w:lang w:val="pl-PL" w:eastAsia="en-US" w:bidi="ar-SA"/>
      </w:rPr>
    </w:lvl>
    <w:lvl w:ilvl="1" w:tplc="D53261CA">
      <w:start w:val="1"/>
      <w:numFmt w:val="lowerLetter"/>
      <w:lvlText w:val="%2)"/>
      <w:lvlJc w:val="left"/>
      <w:pPr>
        <w:ind w:left="1340" w:hanging="504"/>
      </w:pPr>
      <w:rPr>
        <w:rFonts w:asciiTheme="minorHAnsi" w:eastAsia="Tahoma" w:hAnsiTheme="minorHAnsi" w:cstheme="minorHAnsi" w:hint="default"/>
        <w:spacing w:val="0"/>
        <w:w w:val="99"/>
        <w:sz w:val="22"/>
        <w:szCs w:val="22"/>
        <w:lang w:val="pl-PL" w:eastAsia="en-US" w:bidi="ar-SA"/>
      </w:rPr>
    </w:lvl>
    <w:lvl w:ilvl="2" w:tplc="C6821D50">
      <w:numFmt w:val="bullet"/>
      <w:lvlText w:val="•"/>
      <w:lvlJc w:val="left"/>
      <w:pPr>
        <w:ind w:left="2231" w:hanging="504"/>
      </w:pPr>
      <w:rPr>
        <w:rFonts w:hint="default"/>
        <w:lang w:val="pl-PL" w:eastAsia="en-US" w:bidi="ar-SA"/>
      </w:rPr>
    </w:lvl>
    <w:lvl w:ilvl="3" w:tplc="DD78D7C2">
      <w:numFmt w:val="bullet"/>
      <w:lvlText w:val="•"/>
      <w:lvlJc w:val="left"/>
      <w:pPr>
        <w:ind w:left="3123" w:hanging="504"/>
      </w:pPr>
      <w:rPr>
        <w:rFonts w:hint="default"/>
        <w:lang w:val="pl-PL" w:eastAsia="en-US" w:bidi="ar-SA"/>
      </w:rPr>
    </w:lvl>
    <w:lvl w:ilvl="4" w:tplc="AE78D0F6">
      <w:numFmt w:val="bullet"/>
      <w:lvlText w:val="•"/>
      <w:lvlJc w:val="left"/>
      <w:pPr>
        <w:ind w:left="4015" w:hanging="504"/>
      </w:pPr>
      <w:rPr>
        <w:rFonts w:hint="default"/>
        <w:lang w:val="pl-PL" w:eastAsia="en-US" w:bidi="ar-SA"/>
      </w:rPr>
    </w:lvl>
    <w:lvl w:ilvl="5" w:tplc="E4FAF9FE">
      <w:numFmt w:val="bullet"/>
      <w:lvlText w:val="•"/>
      <w:lvlJc w:val="left"/>
      <w:pPr>
        <w:ind w:left="4907" w:hanging="504"/>
      </w:pPr>
      <w:rPr>
        <w:rFonts w:hint="default"/>
        <w:lang w:val="pl-PL" w:eastAsia="en-US" w:bidi="ar-SA"/>
      </w:rPr>
    </w:lvl>
    <w:lvl w:ilvl="6" w:tplc="31CA6B00">
      <w:numFmt w:val="bullet"/>
      <w:lvlText w:val="•"/>
      <w:lvlJc w:val="left"/>
      <w:pPr>
        <w:ind w:left="5799" w:hanging="504"/>
      </w:pPr>
      <w:rPr>
        <w:rFonts w:hint="default"/>
        <w:lang w:val="pl-PL" w:eastAsia="en-US" w:bidi="ar-SA"/>
      </w:rPr>
    </w:lvl>
    <w:lvl w:ilvl="7" w:tplc="48EE686C">
      <w:numFmt w:val="bullet"/>
      <w:lvlText w:val="•"/>
      <w:lvlJc w:val="left"/>
      <w:pPr>
        <w:ind w:left="6690" w:hanging="504"/>
      </w:pPr>
      <w:rPr>
        <w:rFonts w:hint="default"/>
        <w:lang w:val="pl-PL" w:eastAsia="en-US" w:bidi="ar-SA"/>
      </w:rPr>
    </w:lvl>
    <w:lvl w:ilvl="8" w:tplc="8012A52C">
      <w:numFmt w:val="bullet"/>
      <w:lvlText w:val="•"/>
      <w:lvlJc w:val="left"/>
      <w:pPr>
        <w:ind w:left="7582" w:hanging="504"/>
      </w:pPr>
      <w:rPr>
        <w:rFonts w:hint="default"/>
        <w:lang w:val="pl-PL" w:eastAsia="en-US" w:bidi="ar-SA"/>
      </w:rPr>
    </w:lvl>
  </w:abstractNum>
  <w:abstractNum w:abstractNumId="184" w15:restartNumberingAfterBreak="0">
    <w:nsid w:val="7B523C15"/>
    <w:multiLevelType w:val="hybridMultilevel"/>
    <w:tmpl w:val="87D2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B83222C"/>
    <w:multiLevelType w:val="hybridMultilevel"/>
    <w:tmpl w:val="6772018A"/>
    <w:lvl w:ilvl="0" w:tplc="6E7AC7C0">
      <w:numFmt w:val="bullet"/>
      <w:lvlText w:val=""/>
      <w:lvlJc w:val="left"/>
      <w:pPr>
        <w:ind w:left="206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186"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575887"/>
    <w:multiLevelType w:val="hybridMultilevel"/>
    <w:tmpl w:val="7C460632"/>
    <w:lvl w:ilvl="0" w:tplc="7D58204C">
      <w:start w:val="1"/>
      <w:numFmt w:val="decimal"/>
      <w:lvlText w:val="%1."/>
      <w:lvlJc w:val="left"/>
      <w:pPr>
        <w:tabs>
          <w:tab w:val="num" w:pos="360"/>
        </w:tabs>
        <w:ind w:left="360" w:hanging="360"/>
      </w:pPr>
    </w:lvl>
    <w:lvl w:ilvl="1" w:tplc="553C4A3E" w:tentative="1">
      <w:start w:val="1"/>
      <w:numFmt w:val="lowerLetter"/>
      <w:lvlText w:val="%2."/>
      <w:lvlJc w:val="left"/>
      <w:pPr>
        <w:tabs>
          <w:tab w:val="num" w:pos="1080"/>
        </w:tabs>
        <w:ind w:left="1080" w:hanging="360"/>
      </w:pPr>
    </w:lvl>
    <w:lvl w:ilvl="2" w:tplc="9ABA4B2A" w:tentative="1">
      <w:start w:val="1"/>
      <w:numFmt w:val="lowerRoman"/>
      <w:lvlText w:val="%3."/>
      <w:lvlJc w:val="right"/>
      <w:pPr>
        <w:tabs>
          <w:tab w:val="num" w:pos="1800"/>
        </w:tabs>
        <w:ind w:left="1800" w:hanging="180"/>
      </w:pPr>
    </w:lvl>
    <w:lvl w:ilvl="3" w:tplc="E4949B8E" w:tentative="1">
      <w:start w:val="1"/>
      <w:numFmt w:val="decimal"/>
      <w:lvlText w:val="%4."/>
      <w:lvlJc w:val="left"/>
      <w:pPr>
        <w:tabs>
          <w:tab w:val="num" w:pos="2520"/>
        </w:tabs>
        <w:ind w:left="2520" w:hanging="360"/>
      </w:pPr>
    </w:lvl>
    <w:lvl w:ilvl="4" w:tplc="255E0D48" w:tentative="1">
      <w:start w:val="1"/>
      <w:numFmt w:val="lowerLetter"/>
      <w:lvlText w:val="%5."/>
      <w:lvlJc w:val="left"/>
      <w:pPr>
        <w:tabs>
          <w:tab w:val="num" w:pos="3240"/>
        </w:tabs>
        <w:ind w:left="3240" w:hanging="360"/>
      </w:pPr>
    </w:lvl>
    <w:lvl w:ilvl="5" w:tplc="09042F38" w:tentative="1">
      <w:start w:val="1"/>
      <w:numFmt w:val="lowerRoman"/>
      <w:lvlText w:val="%6."/>
      <w:lvlJc w:val="right"/>
      <w:pPr>
        <w:tabs>
          <w:tab w:val="num" w:pos="3960"/>
        </w:tabs>
        <w:ind w:left="3960" w:hanging="180"/>
      </w:pPr>
    </w:lvl>
    <w:lvl w:ilvl="6" w:tplc="000E66C6" w:tentative="1">
      <w:start w:val="1"/>
      <w:numFmt w:val="decimal"/>
      <w:lvlText w:val="%7."/>
      <w:lvlJc w:val="left"/>
      <w:pPr>
        <w:tabs>
          <w:tab w:val="num" w:pos="4680"/>
        </w:tabs>
        <w:ind w:left="4680" w:hanging="360"/>
      </w:pPr>
    </w:lvl>
    <w:lvl w:ilvl="7" w:tplc="35AC5B9C" w:tentative="1">
      <w:start w:val="1"/>
      <w:numFmt w:val="lowerLetter"/>
      <w:lvlText w:val="%8."/>
      <w:lvlJc w:val="left"/>
      <w:pPr>
        <w:tabs>
          <w:tab w:val="num" w:pos="5400"/>
        </w:tabs>
        <w:ind w:left="5400" w:hanging="360"/>
      </w:pPr>
    </w:lvl>
    <w:lvl w:ilvl="8" w:tplc="DCE27320" w:tentative="1">
      <w:start w:val="1"/>
      <w:numFmt w:val="lowerRoman"/>
      <w:lvlText w:val="%9."/>
      <w:lvlJc w:val="right"/>
      <w:pPr>
        <w:tabs>
          <w:tab w:val="num" w:pos="6120"/>
        </w:tabs>
        <w:ind w:left="6120" w:hanging="180"/>
      </w:pPr>
    </w:lvl>
  </w:abstractNum>
  <w:abstractNum w:abstractNumId="188"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9"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0" w15:restartNumberingAfterBreak="0">
    <w:nsid w:val="7F331816"/>
    <w:multiLevelType w:val="hybridMultilevel"/>
    <w:tmpl w:val="21D43FAA"/>
    <w:lvl w:ilvl="0" w:tplc="CE4E4192">
      <w:start w:val="1"/>
      <w:numFmt w:val="lowerLetter"/>
      <w:lvlText w:val="%1)"/>
      <w:lvlJc w:val="left"/>
      <w:pPr>
        <w:ind w:left="3240" w:hanging="360"/>
      </w:pPr>
      <w:rPr>
        <w:rFonts w:asciiTheme="minorHAnsi" w:hAnsiTheme="minorHAnsi" w:cstheme="minorHAnsi" w:hint="default"/>
        <w:b w:val="0"/>
        <w:bCs w:val="0"/>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91"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92"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3"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906764962">
    <w:abstractNumId w:val="121"/>
  </w:num>
  <w:num w:numId="2" w16cid:durableId="2021151580">
    <w:abstractNumId w:val="81"/>
  </w:num>
  <w:num w:numId="3" w16cid:durableId="1909026425">
    <w:abstractNumId w:val="161"/>
  </w:num>
  <w:num w:numId="4" w16cid:durableId="1538813312">
    <w:abstractNumId w:val="143"/>
  </w:num>
  <w:num w:numId="5" w16cid:durableId="156118741">
    <w:abstractNumId w:val="124"/>
  </w:num>
  <w:num w:numId="6" w16cid:durableId="1092315528">
    <w:abstractNumId w:val="11"/>
  </w:num>
  <w:num w:numId="7" w16cid:durableId="1312250490">
    <w:abstractNumId w:val="92"/>
  </w:num>
  <w:num w:numId="8" w16cid:durableId="1051198504">
    <w:abstractNumId w:val="36"/>
  </w:num>
  <w:num w:numId="9" w16cid:durableId="2074350439">
    <w:abstractNumId w:val="57"/>
  </w:num>
  <w:num w:numId="10" w16cid:durableId="1192455115">
    <w:abstractNumId w:val="157"/>
  </w:num>
  <w:num w:numId="11" w16cid:durableId="842473295">
    <w:abstractNumId w:val="149"/>
  </w:num>
  <w:num w:numId="12" w16cid:durableId="1926374212">
    <w:abstractNumId w:val="71"/>
  </w:num>
  <w:num w:numId="13" w16cid:durableId="1568758153">
    <w:abstractNumId w:val="188"/>
  </w:num>
  <w:num w:numId="14" w16cid:durableId="105085284">
    <w:abstractNumId w:val="101"/>
  </w:num>
  <w:num w:numId="15" w16cid:durableId="1773476035">
    <w:abstractNumId w:val="21"/>
  </w:num>
  <w:num w:numId="16" w16cid:durableId="2077970063">
    <w:abstractNumId w:val="118"/>
  </w:num>
  <w:num w:numId="17" w16cid:durableId="1338462951">
    <w:abstractNumId w:val="48"/>
  </w:num>
  <w:num w:numId="18" w16cid:durableId="2104102629">
    <w:abstractNumId w:val="45"/>
  </w:num>
  <w:num w:numId="19" w16cid:durableId="10881992">
    <w:abstractNumId w:val="117"/>
  </w:num>
  <w:num w:numId="20" w16cid:durableId="728843276">
    <w:abstractNumId w:val="14"/>
  </w:num>
  <w:num w:numId="21" w16cid:durableId="1279996009">
    <w:abstractNumId w:val="169"/>
  </w:num>
  <w:num w:numId="22" w16cid:durableId="1947033283">
    <w:abstractNumId w:val="55"/>
  </w:num>
  <w:num w:numId="23" w16cid:durableId="230117692">
    <w:abstractNumId w:val="141"/>
  </w:num>
  <w:num w:numId="24" w16cid:durableId="1459060674">
    <w:abstractNumId w:val="133"/>
  </w:num>
  <w:num w:numId="25" w16cid:durableId="1204948605">
    <w:abstractNumId w:val="108"/>
  </w:num>
  <w:num w:numId="26" w16cid:durableId="1318069269">
    <w:abstractNumId w:val="75"/>
  </w:num>
  <w:num w:numId="27" w16cid:durableId="1029842427">
    <w:abstractNumId w:val="62"/>
  </w:num>
  <w:num w:numId="28" w16cid:durableId="1647196216">
    <w:abstractNumId w:val="50"/>
  </w:num>
  <w:num w:numId="29" w16cid:durableId="259679057">
    <w:abstractNumId w:val="74"/>
  </w:num>
  <w:num w:numId="30" w16cid:durableId="349917236">
    <w:abstractNumId w:val="89"/>
  </w:num>
  <w:num w:numId="31" w16cid:durableId="531502095">
    <w:abstractNumId w:val="76"/>
  </w:num>
  <w:num w:numId="32" w16cid:durableId="1383865194">
    <w:abstractNumId w:val="162"/>
  </w:num>
  <w:num w:numId="33" w16cid:durableId="1825000448">
    <w:abstractNumId w:val="164"/>
  </w:num>
  <w:num w:numId="34" w16cid:durableId="371422318">
    <w:abstractNumId w:val="98"/>
  </w:num>
  <w:num w:numId="35" w16cid:durableId="960647684">
    <w:abstractNumId w:val="168"/>
  </w:num>
  <w:num w:numId="36" w16cid:durableId="1389524598">
    <w:abstractNumId w:val="166"/>
  </w:num>
  <w:num w:numId="37" w16cid:durableId="1337344737">
    <w:abstractNumId w:val="104"/>
  </w:num>
  <w:num w:numId="38" w16cid:durableId="2111465700">
    <w:abstractNumId w:val="190"/>
  </w:num>
  <w:num w:numId="39" w16cid:durableId="914827189">
    <w:abstractNumId w:val="106"/>
  </w:num>
  <w:num w:numId="40" w16cid:durableId="1249388374">
    <w:abstractNumId w:val="173"/>
  </w:num>
  <w:num w:numId="41" w16cid:durableId="1431272479">
    <w:abstractNumId w:val="13"/>
  </w:num>
  <w:num w:numId="42" w16cid:durableId="290600437">
    <w:abstractNumId w:val="87"/>
  </w:num>
  <w:num w:numId="43" w16cid:durableId="1158960030">
    <w:abstractNumId w:val="178"/>
  </w:num>
  <w:num w:numId="44" w16cid:durableId="1422221786">
    <w:abstractNumId w:val="34"/>
  </w:num>
  <w:num w:numId="45" w16cid:durableId="997075144">
    <w:abstractNumId w:val="179"/>
  </w:num>
  <w:num w:numId="46" w16cid:durableId="68120659">
    <w:abstractNumId w:val="96"/>
  </w:num>
  <w:num w:numId="47" w16cid:durableId="977302620">
    <w:abstractNumId w:val="146"/>
  </w:num>
  <w:num w:numId="48" w16cid:durableId="1390421158">
    <w:abstractNumId w:val="37"/>
  </w:num>
  <w:num w:numId="49" w16cid:durableId="89007045">
    <w:abstractNumId w:val="88"/>
  </w:num>
  <w:num w:numId="50" w16cid:durableId="1094597742">
    <w:abstractNumId w:val="102"/>
  </w:num>
  <w:num w:numId="51" w16cid:durableId="220139086">
    <w:abstractNumId w:val="35"/>
  </w:num>
  <w:num w:numId="52" w16cid:durableId="1301492517">
    <w:abstractNumId w:val="120"/>
  </w:num>
  <w:num w:numId="53" w16cid:durableId="185872509">
    <w:abstractNumId w:val="127"/>
  </w:num>
  <w:num w:numId="54" w16cid:durableId="74665144">
    <w:abstractNumId w:val="122"/>
  </w:num>
  <w:num w:numId="55" w16cid:durableId="794833051">
    <w:abstractNumId w:val="160"/>
  </w:num>
  <w:num w:numId="56" w16cid:durableId="1801414879">
    <w:abstractNumId w:val="67"/>
  </w:num>
  <w:num w:numId="57" w16cid:durableId="1062605274">
    <w:abstractNumId w:val="43"/>
  </w:num>
  <w:num w:numId="58" w16cid:durableId="758722142">
    <w:abstractNumId w:val="29"/>
  </w:num>
  <w:num w:numId="59" w16cid:durableId="2541747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4437397">
    <w:abstractNumId w:val="12"/>
  </w:num>
  <w:num w:numId="61" w16cid:durableId="211008248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4762012">
    <w:abstractNumId w:val="39"/>
  </w:num>
  <w:num w:numId="63" w16cid:durableId="523594244">
    <w:abstractNumId w:val="123"/>
  </w:num>
  <w:num w:numId="64" w16cid:durableId="1580015663">
    <w:abstractNumId w:val="17"/>
  </w:num>
  <w:num w:numId="65" w16cid:durableId="1213081092">
    <w:abstractNumId w:val="41"/>
  </w:num>
  <w:num w:numId="66" w16cid:durableId="1799371836">
    <w:abstractNumId w:val="176"/>
  </w:num>
  <w:num w:numId="67" w16cid:durableId="451636974">
    <w:abstractNumId w:val="82"/>
  </w:num>
  <w:num w:numId="68" w16cid:durableId="49694573">
    <w:abstractNumId w:val="46"/>
  </w:num>
  <w:num w:numId="69" w16cid:durableId="1688680456">
    <w:abstractNumId w:val="26"/>
  </w:num>
  <w:num w:numId="70" w16cid:durableId="1287809881">
    <w:abstractNumId w:val="16"/>
  </w:num>
  <w:num w:numId="71" w16cid:durableId="116074662">
    <w:abstractNumId w:val="192"/>
  </w:num>
  <w:num w:numId="72" w16cid:durableId="1768502453">
    <w:abstractNumId w:val="171"/>
  </w:num>
  <w:num w:numId="73" w16cid:durableId="1824740250">
    <w:abstractNumId w:val="163"/>
  </w:num>
  <w:num w:numId="74" w16cid:durableId="377509871">
    <w:abstractNumId w:val="91"/>
  </w:num>
  <w:num w:numId="75" w16cid:durableId="1532109992">
    <w:abstractNumId w:val="54"/>
  </w:num>
  <w:num w:numId="76" w16cid:durableId="422922236">
    <w:abstractNumId w:val="100"/>
  </w:num>
  <w:num w:numId="77" w16cid:durableId="1508129024">
    <w:abstractNumId w:val="111"/>
  </w:num>
  <w:num w:numId="78" w16cid:durableId="2136679042">
    <w:abstractNumId w:val="25"/>
  </w:num>
  <w:num w:numId="79" w16cid:durableId="1615793919">
    <w:abstractNumId w:val="49"/>
  </w:num>
  <w:num w:numId="80" w16cid:durableId="1503928328">
    <w:abstractNumId w:val="15"/>
  </w:num>
  <w:num w:numId="81" w16cid:durableId="738140753">
    <w:abstractNumId w:val="22"/>
  </w:num>
  <w:num w:numId="82" w16cid:durableId="705299149">
    <w:abstractNumId w:val="93"/>
  </w:num>
  <w:num w:numId="83" w16cid:durableId="690644208">
    <w:abstractNumId w:val="181"/>
  </w:num>
  <w:num w:numId="84" w16cid:durableId="221478458">
    <w:abstractNumId w:val="40"/>
  </w:num>
  <w:num w:numId="85" w16cid:durableId="410855428">
    <w:abstractNumId w:val="27"/>
  </w:num>
  <w:num w:numId="86" w16cid:durableId="716315410">
    <w:abstractNumId w:val="112"/>
  </w:num>
  <w:num w:numId="87" w16cid:durableId="1577088119">
    <w:abstractNumId w:val="78"/>
  </w:num>
  <w:num w:numId="88" w16cid:durableId="1736156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3007462">
    <w:abstractNumId w:val="64"/>
    <w:lvlOverride w:ilvl="0">
      <w:startOverride w:val="1"/>
    </w:lvlOverride>
  </w:num>
  <w:num w:numId="90" w16cid:durableId="1577127033">
    <w:abstractNumId w:val="145"/>
  </w:num>
  <w:num w:numId="91" w16cid:durableId="1380280464">
    <w:abstractNumId w:val="159"/>
  </w:num>
  <w:num w:numId="92" w16cid:durableId="258566807">
    <w:abstractNumId w:val="154"/>
  </w:num>
  <w:num w:numId="93" w16cid:durableId="164441008">
    <w:abstractNumId w:val="130"/>
  </w:num>
  <w:num w:numId="94" w16cid:durableId="685906030">
    <w:abstractNumId w:val="56"/>
  </w:num>
  <w:num w:numId="95" w16cid:durableId="352388154">
    <w:abstractNumId w:val="114"/>
  </w:num>
  <w:num w:numId="96" w16cid:durableId="1058936637">
    <w:abstractNumId w:val="183"/>
  </w:num>
  <w:num w:numId="97" w16cid:durableId="577716317">
    <w:abstractNumId w:val="134"/>
  </w:num>
  <w:num w:numId="98" w16cid:durableId="176581542">
    <w:abstractNumId w:val="18"/>
  </w:num>
  <w:num w:numId="99" w16cid:durableId="1724718895">
    <w:abstractNumId w:val="137"/>
  </w:num>
  <w:num w:numId="100" w16cid:durableId="1625186503">
    <w:abstractNumId w:val="131"/>
  </w:num>
  <w:num w:numId="101" w16cid:durableId="1730495910">
    <w:abstractNumId w:val="177"/>
  </w:num>
  <w:num w:numId="102" w16cid:durableId="797256949">
    <w:abstractNumId w:val="136"/>
  </w:num>
  <w:num w:numId="103" w16cid:durableId="1042442288">
    <w:abstractNumId w:val="148"/>
  </w:num>
  <w:num w:numId="104" w16cid:durableId="554389912">
    <w:abstractNumId w:val="61"/>
  </w:num>
  <w:num w:numId="105" w16cid:durableId="126747293">
    <w:abstractNumId w:val="107"/>
  </w:num>
  <w:num w:numId="106" w16cid:durableId="262107298">
    <w:abstractNumId w:val="73"/>
  </w:num>
  <w:num w:numId="107" w16cid:durableId="34813829">
    <w:abstractNumId w:val="128"/>
  </w:num>
  <w:num w:numId="108" w16cid:durableId="1435788445">
    <w:abstractNumId w:val="185"/>
  </w:num>
  <w:num w:numId="109" w16cid:durableId="34696534">
    <w:abstractNumId w:val="85"/>
  </w:num>
  <w:num w:numId="110" w16cid:durableId="2094087853">
    <w:abstractNumId w:val="68"/>
  </w:num>
  <w:num w:numId="111" w16cid:durableId="1404372135">
    <w:abstractNumId w:val="70"/>
  </w:num>
  <w:num w:numId="112" w16cid:durableId="1096556964">
    <w:abstractNumId w:val="129"/>
  </w:num>
  <w:num w:numId="113" w16cid:durableId="520780813">
    <w:abstractNumId w:val="63"/>
  </w:num>
  <w:num w:numId="114" w16cid:durableId="329721511">
    <w:abstractNumId w:val="172"/>
  </w:num>
  <w:num w:numId="115" w16cid:durableId="1645968117">
    <w:abstractNumId w:val="153"/>
  </w:num>
  <w:num w:numId="116" w16cid:durableId="1364399871">
    <w:abstractNumId w:val="174"/>
  </w:num>
  <w:num w:numId="117" w16cid:durableId="1894610867">
    <w:abstractNumId w:val="94"/>
  </w:num>
  <w:num w:numId="118" w16cid:durableId="403767974">
    <w:abstractNumId w:val="109"/>
  </w:num>
  <w:num w:numId="119" w16cid:durableId="462578422">
    <w:abstractNumId w:val="115"/>
  </w:num>
  <w:num w:numId="120" w16cid:durableId="1852448040">
    <w:abstractNumId w:val="59"/>
  </w:num>
  <w:num w:numId="121" w16cid:durableId="880896489">
    <w:abstractNumId w:val="103"/>
  </w:num>
  <w:num w:numId="122" w16cid:durableId="282854819">
    <w:abstractNumId w:val="142"/>
  </w:num>
  <w:num w:numId="123" w16cid:durableId="1995337055">
    <w:abstractNumId w:val="132"/>
  </w:num>
  <w:num w:numId="124" w16cid:durableId="314144702">
    <w:abstractNumId w:val="23"/>
  </w:num>
  <w:num w:numId="125" w16cid:durableId="1939367765">
    <w:abstractNumId w:val="151"/>
  </w:num>
  <w:num w:numId="126" w16cid:durableId="1617561478">
    <w:abstractNumId w:val="9"/>
  </w:num>
  <w:num w:numId="127" w16cid:durableId="1511795358">
    <w:abstractNumId w:val="119"/>
  </w:num>
  <w:num w:numId="128" w16cid:durableId="628896542">
    <w:abstractNumId w:val="138"/>
  </w:num>
  <w:num w:numId="129" w16cid:durableId="1658924403">
    <w:abstractNumId w:val="72"/>
  </w:num>
  <w:num w:numId="130" w16cid:durableId="1560510029">
    <w:abstractNumId w:val="52"/>
  </w:num>
  <w:num w:numId="131" w16cid:durableId="289819370">
    <w:abstractNumId w:val="31"/>
  </w:num>
  <w:num w:numId="132" w16cid:durableId="1650404591">
    <w:abstractNumId w:val="64"/>
  </w:num>
  <w:num w:numId="133" w16cid:durableId="1391464001">
    <w:abstractNumId w:val="186"/>
  </w:num>
  <w:num w:numId="134" w16cid:durableId="2039962424">
    <w:abstractNumId w:val="79"/>
  </w:num>
  <w:num w:numId="135" w16cid:durableId="177816025">
    <w:abstractNumId w:val="135"/>
  </w:num>
  <w:num w:numId="136" w16cid:durableId="929192783">
    <w:abstractNumId w:val="144"/>
  </w:num>
  <w:num w:numId="137" w16cid:durableId="813447250">
    <w:abstractNumId w:val="58"/>
  </w:num>
  <w:num w:numId="138" w16cid:durableId="1230270875">
    <w:abstractNumId w:val="38"/>
  </w:num>
  <w:num w:numId="139" w16cid:durableId="2135326563">
    <w:abstractNumId w:val="65"/>
  </w:num>
  <w:num w:numId="140" w16cid:durableId="1802309967">
    <w:abstractNumId w:val="158"/>
  </w:num>
  <w:num w:numId="141" w16cid:durableId="505829459">
    <w:abstractNumId w:val="47"/>
  </w:num>
  <w:num w:numId="142" w16cid:durableId="64038263">
    <w:abstractNumId w:val="189"/>
  </w:num>
  <w:num w:numId="143" w16cid:durableId="993071798">
    <w:abstractNumId w:val="30"/>
  </w:num>
  <w:num w:numId="144" w16cid:durableId="1191457688">
    <w:abstractNumId w:val="110"/>
  </w:num>
  <w:num w:numId="145" w16cid:durableId="1948073935">
    <w:abstractNumId w:val="165"/>
  </w:num>
  <w:num w:numId="146" w16cid:durableId="1379357448">
    <w:abstractNumId w:val="170"/>
  </w:num>
  <w:num w:numId="147" w16cid:durableId="27344593">
    <w:abstractNumId w:val="193"/>
  </w:num>
  <w:num w:numId="148" w16cid:durableId="1284850620">
    <w:abstractNumId w:val="33"/>
  </w:num>
  <w:num w:numId="149" w16cid:durableId="1450513811">
    <w:abstractNumId w:val="175"/>
  </w:num>
  <w:num w:numId="150" w16cid:durableId="1060127667">
    <w:abstractNumId w:val="19"/>
  </w:num>
  <w:num w:numId="151" w16cid:durableId="2007855385">
    <w:abstractNumId w:val="51"/>
  </w:num>
  <w:num w:numId="152" w16cid:durableId="1972664413">
    <w:abstractNumId w:val="105"/>
  </w:num>
  <w:num w:numId="153" w16cid:durableId="1029141417">
    <w:abstractNumId w:val="83"/>
  </w:num>
  <w:num w:numId="154" w16cid:durableId="789977084">
    <w:abstractNumId w:val="24"/>
  </w:num>
  <w:num w:numId="155" w16cid:durableId="553472943">
    <w:abstractNumId w:val="28"/>
  </w:num>
  <w:num w:numId="156" w16cid:durableId="1190221574">
    <w:abstractNumId w:val="191"/>
  </w:num>
  <w:num w:numId="157" w16cid:durableId="172452063">
    <w:abstractNumId w:val="60"/>
  </w:num>
  <w:num w:numId="158" w16cid:durableId="394667602">
    <w:abstractNumId w:val="147"/>
  </w:num>
  <w:num w:numId="159" w16cid:durableId="864293303">
    <w:abstractNumId w:val="155"/>
  </w:num>
  <w:num w:numId="160" w16cid:durableId="705374920">
    <w:abstractNumId w:val="10"/>
  </w:num>
  <w:num w:numId="161" w16cid:durableId="1097091569">
    <w:abstractNumId w:val="140"/>
  </w:num>
  <w:num w:numId="162" w16cid:durableId="669261064">
    <w:abstractNumId w:val="184"/>
  </w:num>
  <w:num w:numId="163" w16cid:durableId="1438410526">
    <w:abstractNumId w:val="95"/>
  </w:num>
  <w:num w:numId="164" w16cid:durableId="254098204">
    <w:abstractNumId w:val="187"/>
  </w:num>
  <w:num w:numId="165" w16cid:durableId="962149779">
    <w:abstractNumId w:val="44"/>
  </w:num>
  <w:num w:numId="166" w16cid:durableId="1357541892">
    <w:abstractNumId w:val="66"/>
  </w:num>
  <w:num w:numId="167" w16cid:durableId="639307665">
    <w:abstractNumId w:val="32"/>
  </w:num>
  <w:num w:numId="168" w16cid:durableId="2085494172">
    <w:abstractNumId w:val="77"/>
  </w:num>
  <w:num w:numId="169" w16cid:durableId="589629485">
    <w:abstractNumId w:val="84"/>
  </w:num>
  <w:num w:numId="170" w16cid:durableId="944263656">
    <w:abstractNumId w:val="139"/>
  </w:num>
  <w:num w:numId="171" w16cid:durableId="1279602315">
    <w:abstractNumId w:val="97"/>
  </w:num>
  <w:num w:numId="172" w16cid:durableId="1891960077">
    <w:abstractNumId w:val="150"/>
  </w:num>
  <w:num w:numId="173" w16cid:durableId="910844080">
    <w:abstractNumId w:val="80"/>
  </w:num>
  <w:num w:numId="174" w16cid:durableId="303774526">
    <w:abstractNumId w:val="125"/>
  </w:num>
  <w:num w:numId="175" w16cid:durableId="1718312030">
    <w:abstractNumId w:val="69"/>
  </w:num>
  <w:num w:numId="176" w16cid:durableId="140923039">
    <w:abstractNumId w:val="42"/>
  </w:num>
  <w:num w:numId="177" w16cid:durableId="1103381961">
    <w:abstractNumId w:val="90"/>
  </w:num>
  <w:num w:numId="178" w16cid:durableId="633410915">
    <w:abstractNumId w:val="20"/>
  </w:num>
  <w:num w:numId="179" w16cid:durableId="822310990">
    <w:abstractNumId w:val="113"/>
  </w:num>
  <w:num w:numId="180" w16cid:durableId="1244140827">
    <w:abstractNumId w:val="156"/>
  </w:num>
  <w:num w:numId="181" w16cid:durableId="1876655333">
    <w:abstractNumId w:val="99"/>
  </w:num>
  <w:num w:numId="182" w16cid:durableId="311376180">
    <w:abstractNumId w:val="86"/>
  </w:num>
  <w:num w:numId="183" w16cid:durableId="247158057">
    <w:abstractNumId w:val="126"/>
  </w:num>
  <w:num w:numId="184" w16cid:durableId="541938519">
    <w:abstractNumId w:val="182"/>
  </w:num>
  <w:num w:numId="185" w16cid:durableId="1726903902">
    <w:abstractNumId w:val="116"/>
  </w:num>
  <w:num w:numId="186" w16cid:durableId="2057966142">
    <w:abstractNumId w:val="180"/>
  </w:num>
  <w:num w:numId="187" w16cid:durableId="1355107682">
    <w:abstractNumId w:val="5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59E9"/>
    <w:rsid w:val="00006C10"/>
    <w:rsid w:val="000216BE"/>
    <w:rsid w:val="00022CD4"/>
    <w:rsid w:val="000266D6"/>
    <w:rsid w:val="000303F4"/>
    <w:rsid w:val="00032398"/>
    <w:rsid w:val="00033FA7"/>
    <w:rsid w:val="00035E9A"/>
    <w:rsid w:val="00051C7A"/>
    <w:rsid w:val="00056D14"/>
    <w:rsid w:val="00061900"/>
    <w:rsid w:val="000623EA"/>
    <w:rsid w:val="00067026"/>
    <w:rsid w:val="00067D0D"/>
    <w:rsid w:val="00076851"/>
    <w:rsid w:val="000815C5"/>
    <w:rsid w:val="00081DE1"/>
    <w:rsid w:val="0008283C"/>
    <w:rsid w:val="0008628C"/>
    <w:rsid w:val="00086EB5"/>
    <w:rsid w:val="00097220"/>
    <w:rsid w:val="000B017D"/>
    <w:rsid w:val="000B33EA"/>
    <w:rsid w:val="000B3B93"/>
    <w:rsid w:val="000C2D6E"/>
    <w:rsid w:val="000C3651"/>
    <w:rsid w:val="000C4826"/>
    <w:rsid w:val="000C753B"/>
    <w:rsid w:val="000D275D"/>
    <w:rsid w:val="000D2E6D"/>
    <w:rsid w:val="000D5D4D"/>
    <w:rsid w:val="000D6643"/>
    <w:rsid w:val="000D76A1"/>
    <w:rsid w:val="000E0C29"/>
    <w:rsid w:val="000E5A99"/>
    <w:rsid w:val="000F5C1C"/>
    <w:rsid w:val="00112073"/>
    <w:rsid w:val="00113025"/>
    <w:rsid w:val="001132C7"/>
    <w:rsid w:val="001133D5"/>
    <w:rsid w:val="00114003"/>
    <w:rsid w:val="00123454"/>
    <w:rsid w:val="00124E0C"/>
    <w:rsid w:val="00134557"/>
    <w:rsid w:val="00137CED"/>
    <w:rsid w:val="00140B7B"/>
    <w:rsid w:val="00141DFD"/>
    <w:rsid w:val="00142EDC"/>
    <w:rsid w:val="00143491"/>
    <w:rsid w:val="001444FC"/>
    <w:rsid w:val="001451A9"/>
    <w:rsid w:val="00150164"/>
    <w:rsid w:val="001561E5"/>
    <w:rsid w:val="00157B9F"/>
    <w:rsid w:val="00157F18"/>
    <w:rsid w:val="001605B1"/>
    <w:rsid w:val="0016276E"/>
    <w:rsid w:val="00164CB2"/>
    <w:rsid w:val="00167CC4"/>
    <w:rsid w:val="001732F9"/>
    <w:rsid w:val="001802B0"/>
    <w:rsid w:val="00180CEB"/>
    <w:rsid w:val="0018632F"/>
    <w:rsid w:val="00191B32"/>
    <w:rsid w:val="00193661"/>
    <w:rsid w:val="00194730"/>
    <w:rsid w:val="001A1275"/>
    <w:rsid w:val="001A4D0E"/>
    <w:rsid w:val="001B1C31"/>
    <w:rsid w:val="001C5476"/>
    <w:rsid w:val="001C79B5"/>
    <w:rsid w:val="001C7CB0"/>
    <w:rsid w:val="001D03D6"/>
    <w:rsid w:val="001D1178"/>
    <w:rsid w:val="001D18C7"/>
    <w:rsid w:val="001D2CBE"/>
    <w:rsid w:val="001D3C30"/>
    <w:rsid w:val="001E0A98"/>
    <w:rsid w:val="001E33EA"/>
    <w:rsid w:val="001E7789"/>
    <w:rsid w:val="001F08CA"/>
    <w:rsid w:val="001F2A2F"/>
    <w:rsid w:val="001F63E4"/>
    <w:rsid w:val="00202496"/>
    <w:rsid w:val="0020379B"/>
    <w:rsid w:val="00205715"/>
    <w:rsid w:val="00217B0B"/>
    <w:rsid w:val="00217B2E"/>
    <w:rsid w:val="00220A54"/>
    <w:rsid w:val="00221D81"/>
    <w:rsid w:val="00222A3D"/>
    <w:rsid w:val="002232CA"/>
    <w:rsid w:val="00224687"/>
    <w:rsid w:val="00227928"/>
    <w:rsid w:val="00232DCD"/>
    <w:rsid w:val="00237029"/>
    <w:rsid w:val="002370A0"/>
    <w:rsid w:val="00242722"/>
    <w:rsid w:val="00243514"/>
    <w:rsid w:val="00243B33"/>
    <w:rsid w:val="002456B6"/>
    <w:rsid w:val="00252E08"/>
    <w:rsid w:val="00255A4B"/>
    <w:rsid w:val="00257DB2"/>
    <w:rsid w:val="002641D4"/>
    <w:rsid w:val="00275466"/>
    <w:rsid w:val="00276D3A"/>
    <w:rsid w:val="0028505B"/>
    <w:rsid w:val="002973BC"/>
    <w:rsid w:val="002A433B"/>
    <w:rsid w:val="002A4ECB"/>
    <w:rsid w:val="002B2300"/>
    <w:rsid w:val="002B4F0F"/>
    <w:rsid w:val="002B5A7A"/>
    <w:rsid w:val="002B775E"/>
    <w:rsid w:val="002C0F1F"/>
    <w:rsid w:val="002C138A"/>
    <w:rsid w:val="002C3FE8"/>
    <w:rsid w:val="002C6ED7"/>
    <w:rsid w:val="002C77F3"/>
    <w:rsid w:val="002C7D88"/>
    <w:rsid w:val="002D05F6"/>
    <w:rsid w:val="002D1ED8"/>
    <w:rsid w:val="002D6475"/>
    <w:rsid w:val="002E0871"/>
    <w:rsid w:val="002E295F"/>
    <w:rsid w:val="002E3A1B"/>
    <w:rsid w:val="002E625F"/>
    <w:rsid w:val="002F07A9"/>
    <w:rsid w:val="002F0C64"/>
    <w:rsid w:val="002F18EC"/>
    <w:rsid w:val="002F47D3"/>
    <w:rsid w:val="002F63FA"/>
    <w:rsid w:val="002F715F"/>
    <w:rsid w:val="00301A62"/>
    <w:rsid w:val="003051A0"/>
    <w:rsid w:val="00311FCF"/>
    <w:rsid w:val="00320040"/>
    <w:rsid w:val="00320E62"/>
    <w:rsid w:val="0032295D"/>
    <w:rsid w:val="00332937"/>
    <w:rsid w:val="00333551"/>
    <w:rsid w:val="00335F2C"/>
    <w:rsid w:val="00336299"/>
    <w:rsid w:val="003365CE"/>
    <w:rsid w:val="0034194A"/>
    <w:rsid w:val="00353335"/>
    <w:rsid w:val="00357F29"/>
    <w:rsid w:val="00361033"/>
    <w:rsid w:val="0036301A"/>
    <w:rsid w:val="00364A04"/>
    <w:rsid w:val="003671C0"/>
    <w:rsid w:val="00374941"/>
    <w:rsid w:val="0037717B"/>
    <w:rsid w:val="00381BA2"/>
    <w:rsid w:val="00384CD3"/>
    <w:rsid w:val="00395C65"/>
    <w:rsid w:val="00396828"/>
    <w:rsid w:val="003A1838"/>
    <w:rsid w:val="003A239B"/>
    <w:rsid w:val="003A42DE"/>
    <w:rsid w:val="003A7E8E"/>
    <w:rsid w:val="003B28D8"/>
    <w:rsid w:val="003B2BAF"/>
    <w:rsid w:val="003B5357"/>
    <w:rsid w:val="003C6611"/>
    <w:rsid w:val="003D02DD"/>
    <w:rsid w:val="003D2625"/>
    <w:rsid w:val="003D4F13"/>
    <w:rsid w:val="003D6691"/>
    <w:rsid w:val="003E14ED"/>
    <w:rsid w:val="003E3BE1"/>
    <w:rsid w:val="003E3F44"/>
    <w:rsid w:val="003E610E"/>
    <w:rsid w:val="003E7DBB"/>
    <w:rsid w:val="003F2F75"/>
    <w:rsid w:val="003F4FF6"/>
    <w:rsid w:val="003F5A7F"/>
    <w:rsid w:val="003F65E1"/>
    <w:rsid w:val="0040086A"/>
    <w:rsid w:val="004008B5"/>
    <w:rsid w:val="00401C03"/>
    <w:rsid w:val="00402D4E"/>
    <w:rsid w:val="00407303"/>
    <w:rsid w:val="00407BA5"/>
    <w:rsid w:val="00411258"/>
    <w:rsid w:val="00412C17"/>
    <w:rsid w:val="00412D18"/>
    <w:rsid w:val="00416118"/>
    <w:rsid w:val="0041624A"/>
    <w:rsid w:val="00417822"/>
    <w:rsid w:val="00417B94"/>
    <w:rsid w:val="00422B70"/>
    <w:rsid w:val="00423678"/>
    <w:rsid w:val="00423A6F"/>
    <w:rsid w:val="00424FAC"/>
    <w:rsid w:val="0042511D"/>
    <w:rsid w:val="00441EA8"/>
    <w:rsid w:val="00450049"/>
    <w:rsid w:val="00452920"/>
    <w:rsid w:val="00454140"/>
    <w:rsid w:val="00455408"/>
    <w:rsid w:val="00460FD6"/>
    <w:rsid w:val="004638E2"/>
    <w:rsid w:val="00465582"/>
    <w:rsid w:val="0048259D"/>
    <w:rsid w:val="00490658"/>
    <w:rsid w:val="00492B98"/>
    <w:rsid w:val="0049670F"/>
    <w:rsid w:val="004A147B"/>
    <w:rsid w:val="004A1F76"/>
    <w:rsid w:val="004A291B"/>
    <w:rsid w:val="004B0220"/>
    <w:rsid w:val="004B11AB"/>
    <w:rsid w:val="004B15F1"/>
    <w:rsid w:val="004B25B5"/>
    <w:rsid w:val="004B7057"/>
    <w:rsid w:val="004C2F98"/>
    <w:rsid w:val="004D3109"/>
    <w:rsid w:val="004D3B29"/>
    <w:rsid w:val="004E196F"/>
    <w:rsid w:val="004E21E5"/>
    <w:rsid w:val="004E2DF2"/>
    <w:rsid w:val="004E3A1F"/>
    <w:rsid w:val="004E41CE"/>
    <w:rsid w:val="004F060D"/>
    <w:rsid w:val="004F6231"/>
    <w:rsid w:val="00506163"/>
    <w:rsid w:val="00507F5A"/>
    <w:rsid w:val="005103D9"/>
    <w:rsid w:val="0051130F"/>
    <w:rsid w:val="00511662"/>
    <w:rsid w:val="00514FE7"/>
    <w:rsid w:val="00517D9D"/>
    <w:rsid w:val="00520EE7"/>
    <w:rsid w:val="005245E6"/>
    <w:rsid w:val="005248DD"/>
    <w:rsid w:val="00531751"/>
    <w:rsid w:val="0053601C"/>
    <w:rsid w:val="00537CD1"/>
    <w:rsid w:val="0054448E"/>
    <w:rsid w:val="00544D9E"/>
    <w:rsid w:val="005521E0"/>
    <w:rsid w:val="00552EB5"/>
    <w:rsid w:val="00555646"/>
    <w:rsid w:val="00555ACB"/>
    <w:rsid w:val="00560C06"/>
    <w:rsid w:val="00567A81"/>
    <w:rsid w:val="00571953"/>
    <w:rsid w:val="00571B85"/>
    <w:rsid w:val="00573502"/>
    <w:rsid w:val="005737EE"/>
    <w:rsid w:val="00573984"/>
    <w:rsid w:val="00574CFD"/>
    <w:rsid w:val="00577767"/>
    <w:rsid w:val="00583A3E"/>
    <w:rsid w:val="00585CB9"/>
    <w:rsid w:val="00591E2F"/>
    <w:rsid w:val="00591EE1"/>
    <w:rsid w:val="00596032"/>
    <w:rsid w:val="005A108E"/>
    <w:rsid w:val="005A10C6"/>
    <w:rsid w:val="005A253C"/>
    <w:rsid w:val="005A712D"/>
    <w:rsid w:val="005B0A21"/>
    <w:rsid w:val="005B0CEF"/>
    <w:rsid w:val="005B0E0F"/>
    <w:rsid w:val="005B2162"/>
    <w:rsid w:val="005C1920"/>
    <w:rsid w:val="005C2F72"/>
    <w:rsid w:val="005D07A2"/>
    <w:rsid w:val="005D4E91"/>
    <w:rsid w:val="005D5F07"/>
    <w:rsid w:val="005D66C8"/>
    <w:rsid w:val="005E094E"/>
    <w:rsid w:val="005E4C30"/>
    <w:rsid w:val="005F33E1"/>
    <w:rsid w:val="005F4531"/>
    <w:rsid w:val="0060113C"/>
    <w:rsid w:val="0060202D"/>
    <w:rsid w:val="0060253A"/>
    <w:rsid w:val="00606EED"/>
    <w:rsid w:val="00612039"/>
    <w:rsid w:val="006171DE"/>
    <w:rsid w:val="006223A0"/>
    <w:rsid w:val="00623DD4"/>
    <w:rsid w:val="00632BAB"/>
    <w:rsid w:val="00632F1B"/>
    <w:rsid w:val="00635BBB"/>
    <w:rsid w:val="0064128A"/>
    <w:rsid w:val="0064183D"/>
    <w:rsid w:val="00645430"/>
    <w:rsid w:val="006467FC"/>
    <w:rsid w:val="0065207E"/>
    <w:rsid w:val="00652E10"/>
    <w:rsid w:val="00657B4C"/>
    <w:rsid w:val="00664336"/>
    <w:rsid w:val="00673B93"/>
    <w:rsid w:val="0067472E"/>
    <w:rsid w:val="00675A3F"/>
    <w:rsid w:val="00682C81"/>
    <w:rsid w:val="00686F39"/>
    <w:rsid w:val="00695054"/>
    <w:rsid w:val="00696188"/>
    <w:rsid w:val="00696575"/>
    <w:rsid w:val="00697ACB"/>
    <w:rsid w:val="00697C67"/>
    <w:rsid w:val="006A2017"/>
    <w:rsid w:val="006A21C1"/>
    <w:rsid w:val="006A3818"/>
    <w:rsid w:val="006A4DD1"/>
    <w:rsid w:val="006A5F76"/>
    <w:rsid w:val="006A7764"/>
    <w:rsid w:val="006C0B55"/>
    <w:rsid w:val="006C502B"/>
    <w:rsid w:val="006C581F"/>
    <w:rsid w:val="006C6660"/>
    <w:rsid w:val="006D3137"/>
    <w:rsid w:val="006D5B00"/>
    <w:rsid w:val="006E2EAB"/>
    <w:rsid w:val="006E3AF5"/>
    <w:rsid w:val="006E6C27"/>
    <w:rsid w:val="006F1A3D"/>
    <w:rsid w:val="006F2345"/>
    <w:rsid w:val="006F35A8"/>
    <w:rsid w:val="006F75D8"/>
    <w:rsid w:val="0070239D"/>
    <w:rsid w:val="007024E7"/>
    <w:rsid w:val="0070287D"/>
    <w:rsid w:val="00705A5C"/>
    <w:rsid w:val="007074EE"/>
    <w:rsid w:val="00710BF2"/>
    <w:rsid w:val="007162E9"/>
    <w:rsid w:val="0072733C"/>
    <w:rsid w:val="00731877"/>
    <w:rsid w:val="0073367E"/>
    <w:rsid w:val="00733AB1"/>
    <w:rsid w:val="00734417"/>
    <w:rsid w:val="0073547D"/>
    <w:rsid w:val="007363C7"/>
    <w:rsid w:val="00737C15"/>
    <w:rsid w:val="00741D10"/>
    <w:rsid w:val="00746A6C"/>
    <w:rsid w:val="00747A5E"/>
    <w:rsid w:val="00753723"/>
    <w:rsid w:val="0075647C"/>
    <w:rsid w:val="00761868"/>
    <w:rsid w:val="00764581"/>
    <w:rsid w:val="0076554C"/>
    <w:rsid w:val="0076626C"/>
    <w:rsid w:val="007736EC"/>
    <w:rsid w:val="00775F5A"/>
    <w:rsid w:val="0078048C"/>
    <w:rsid w:val="0078212D"/>
    <w:rsid w:val="00785029"/>
    <w:rsid w:val="0078725E"/>
    <w:rsid w:val="007901E6"/>
    <w:rsid w:val="0079460B"/>
    <w:rsid w:val="00797079"/>
    <w:rsid w:val="007A05B9"/>
    <w:rsid w:val="007A1910"/>
    <w:rsid w:val="007A207D"/>
    <w:rsid w:val="007A3EA4"/>
    <w:rsid w:val="007A4970"/>
    <w:rsid w:val="007A5640"/>
    <w:rsid w:val="007B4D9C"/>
    <w:rsid w:val="007B763A"/>
    <w:rsid w:val="007B788F"/>
    <w:rsid w:val="007C0A96"/>
    <w:rsid w:val="007C2EAC"/>
    <w:rsid w:val="007C4C4D"/>
    <w:rsid w:val="007D0281"/>
    <w:rsid w:val="007D6729"/>
    <w:rsid w:val="007D7E70"/>
    <w:rsid w:val="007E1800"/>
    <w:rsid w:val="007E208C"/>
    <w:rsid w:val="007E29CE"/>
    <w:rsid w:val="007E3991"/>
    <w:rsid w:val="007F0652"/>
    <w:rsid w:val="00801828"/>
    <w:rsid w:val="00801A07"/>
    <w:rsid w:val="00804353"/>
    <w:rsid w:val="00805450"/>
    <w:rsid w:val="008116AB"/>
    <w:rsid w:val="00813EC1"/>
    <w:rsid w:val="00820417"/>
    <w:rsid w:val="00820C7A"/>
    <w:rsid w:val="0082157C"/>
    <w:rsid w:val="008237A3"/>
    <w:rsid w:val="00823DB3"/>
    <w:rsid w:val="0083167D"/>
    <w:rsid w:val="00833C9A"/>
    <w:rsid w:val="00833F08"/>
    <w:rsid w:val="00835EB2"/>
    <w:rsid w:val="00837D17"/>
    <w:rsid w:val="00841400"/>
    <w:rsid w:val="008439E0"/>
    <w:rsid w:val="00855FD2"/>
    <w:rsid w:val="008608EF"/>
    <w:rsid w:val="00862119"/>
    <w:rsid w:val="00870FC1"/>
    <w:rsid w:val="00872070"/>
    <w:rsid w:val="00872240"/>
    <w:rsid w:val="00873DF9"/>
    <w:rsid w:val="00874745"/>
    <w:rsid w:val="0087690D"/>
    <w:rsid w:val="00876B3E"/>
    <w:rsid w:val="00877086"/>
    <w:rsid w:val="00877404"/>
    <w:rsid w:val="00877D60"/>
    <w:rsid w:val="0088254F"/>
    <w:rsid w:val="00885814"/>
    <w:rsid w:val="008861A7"/>
    <w:rsid w:val="00887573"/>
    <w:rsid w:val="00890F87"/>
    <w:rsid w:val="008A201F"/>
    <w:rsid w:val="008A38A1"/>
    <w:rsid w:val="008A3A1A"/>
    <w:rsid w:val="008B1343"/>
    <w:rsid w:val="008B5459"/>
    <w:rsid w:val="008C5850"/>
    <w:rsid w:val="008C5BBB"/>
    <w:rsid w:val="008C6199"/>
    <w:rsid w:val="008C7BAD"/>
    <w:rsid w:val="008D03E5"/>
    <w:rsid w:val="008D1375"/>
    <w:rsid w:val="008D5147"/>
    <w:rsid w:val="008D6833"/>
    <w:rsid w:val="008D6918"/>
    <w:rsid w:val="008E6014"/>
    <w:rsid w:val="008F41A7"/>
    <w:rsid w:val="00901A60"/>
    <w:rsid w:val="0091151F"/>
    <w:rsid w:val="009116AC"/>
    <w:rsid w:val="00911FB2"/>
    <w:rsid w:val="0091476D"/>
    <w:rsid w:val="00916554"/>
    <w:rsid w:val="00922707"/>
    <w:rsid w:val="00922A01"/>
    <w:rsid w:val="0092391A"/>
    <w:rsid w:val="00923F3A"/>
    <w:rsid w:val="009313DD"/>
    <w:rsid w:val="0093174F"/>
    <w:rsid w:val="00932751"/>
    <w:rsid w:val="009352A5"/>
    <w:rsid w:val="00935303"/>
    <w:rsid w:val="00935C68"/>
    <w:rsid w:val="00941D4C"/>
    <w:rsid w:val="00942909"/>
    <w:rsid w:val="009430FA"/>
    <w:rsid w:val="009440BA"/>
    <w:rsid w:val="009464A6"/>
    <w:rsid w:val="00952BA7"/>
    <w:rsid w:val="00955E38"/>
    <w:rsid w:val="00956A23"/>
    <w:rsid w:val="00970383"/>
    <w:rsid w:val="00972A3C"/>
    <w:rsid w:val="009732BF"/>
    <w:rsid w:val="009738AF"/>
    <w:rsid w:val="00976FF7"/>
    <w:rsid w:val="009802A5"/>
    <w:rsid w:val="00982B4D"/>
    <w:rsid w:val="00986EE4"/>
    <w:rsid w:val="009907E5"/>
    <w:rsid w:val="00991F9C"/>
    <w:rsid w:val="00992542"/>
    <w:rsid w:val="00994597"/>
    <w:rsid w:val="009A231C"/>
    <w:rsid w:val="009A3618"/>
    <w:rsid w:val="009A642E"/>
    <w:rsid w:val="009A6DDD"/>
    <w:rsid w:val="009B0640"/>
    <w:rsid w:val="009B0AEA"/>
    <w:rsid w:val="009C4CB1"/>
    <w:rsid w:val="009C56A4"/>
    <w:rsid w:val="009C6FA4"/>
    <w:rsid w:val="009C7712"/>
    <w:rsid w:val="009C7BA3"/>
    <w:rsid w:val="009D1256"/>
    <w:rsid w:val="009D40F4"/>
    <w:rsid w:val="009D414B"/>
    <w:rsid w:val="009D7710"/>
    <w:rsid w:val="009D7C14"/>
    <w:rsid w:val="009E0582"/>
    <w:rsid w:val="009E27A1"/>
    <w:rsid w:val="009E48CB"/>
    <w:rsid w:val="009E4F3E"/>
    <w:rsid w:val="009E61B6"/>
    <w:rsid w:val="00A00D23"/>
    <w:rsid w:val="00A05380"/>
    <w:rsid w:val="00A077D9"/>
    <w:rsid w:val="00A10BC4"/>
    <w:rsid w:val="00A10DA6"/>
    <w:rsid w:val="00A16BB2"/>
    <w:rsid w:val="00A1787F"/>
    <w:rsid w:val="00A31F50"/>
    <w:rsid w:val="00A322A5"/>
    <w:rsid w:val="00A37633"/>
    <w:rsid w:val="00A403B4"/>
    <w:rsid w:val="00A4214D"/>
    <w:rsid w:val="00A51BBF"/>
    <w:rsid w:val="00A532DC"/>
    <w:rsid w:val="00A5550E"/>
    <w:rsid w:val="00A5603E"/>
    <w:rsid w:val="00A60EBB"/>
    <w:rsid w:val="00A60EF9"/>
    <w:rsid w:val="00A70CBE"/>
    <w:rsid w:val="00A730D5"/>
    <w:rsid w:val="00A745EB"/>
    <w:rsid w:val="00A80B62"/>
    <w:rsid w:val="00A8408F"/>
    <w:rsid w:val="00A841DF"/>
    <w:rsid w:val="00A84DB6"/>
    <w:rsid w:val="00A85686"/>
    <w:rsid w:val="00A90B65"/>
    <w:rsid w:val="00A92D20"/>
    <w:rsid w:val="00A9334C"/>
    <w:rsid w:val="00A96616"/>
    <w:rsid w:val="00AA22E5"/>
    <w:rsid w:val="00AA2F8C"/>
    <w:rsid w:val="00AA51B3"/>
    <w:rsid w:val="00AA7E04"/>
    <w:rsid w:val="00AB120A"/>
    <w:rsid w:val="00AC4E32"/>
    <w:rsid w:val="00AC51D2"/>
    <w:rsid w:val="00AD0104"/>
    <w:rsid w:val="00AD0E53"/>
    <w:rsid w:val="00AD254A"/>
    <w:rsid w:val="00AD3D2D"/>
    <w:rsid w:val="00AE2CB1"/>
    <w:rsid w:val="00AF0BE2"/>
    <w:rsid w:val="00AF4970"/>
    <w:rsid w:val="00B02288"/>
    <w:rsid w:val="00B03350"/>
    <w:rsid w:val="00B03B30"/>
    <w:rsid w:val="00B055BD"/>
    <w:rsid w:val="00B071BA"/>
    <w:rsid w:val="00B12D55"/>
    <w:rsid w:val="00B164D1"/>
    <w:rsid w:val="00B176AA"/>
    <w:rsid w:val="00B20CAF"/>
    <w:rsid w:val="00B24690"/>
    <w:rsid w:val="00B25253"/>
    <w:rsid w:val="00B32BD7"/>
    <w:rsid w:val="00B36524"/>
    <w:rsid w:val="00B47CA0"/>
    <w:rsid w:val="00B52F63"/>
    <w:rsid w:val="00B5394A"/>
    <w:rsid w:val="00B57577"/>
    <w:rsid w:val="00B6552D"/>
    <w:rsid w:val="00B81833"/>
    <w:rsid w:val="00B978DF"/>
    <w:rsid w:val="00BA0E51"/>
    <w:rsid w:val="00BA6100"/>
    <w:rsid w:val="00BA7118"/>
    <w:rsid w:val="00BC0C4B"/>
    <w:rsid w:val="00BC767D"/>
    <w:rsid w:val="00BD75A8"/>
    <w:rsid w:val="00BD7F74"/>
    <w:rsid w:val="00BE5A3B"/>
    <w:rsid w:val="00BF4C9C"/>
    <w:rsid w:val="00BF540A"/>
    <w:rsid w:val="00BF57D9"/>
    <w:rsid w:val="00BF5D07"/>
    <w:rsid w:val="00C0133B"/>
    <w:rsid w:val="00C0229A"/>
    <w:rsid w:val="00C02571"/>
    <w:rsid w:val="00C04D05"/>
    <w:rsid w:val="00C10949"/>
    <w:rsid w:val="00C134F6"/>
    <w:rsid w:val="00C146BB"/>
    <w:rsid w:val="00C1480A"/>
    <w:rsid w:val="00C1587A"/>
    <w:rsid w:val="00C22AAC"/>
    <w:rsid w:val="00C27313"/>
    <w:rsid w:val="00C320B5"/>
    <w:rsid w:val="00C3275F"/>
    <w:rsid w:val="00C36E86"/>
    <w:rsid w:val="00C37D6A"/>
    <w:rsid w:val="00C41379"/>
    <w:rsid w:val="00C448EA"/>
    <w:rsid w:val="00C54628"/>
    <w:rsid w:val="00C557CF"/>
    <w:rsid w:val="00C60F8C"/>
    <w:rsid w:val="00C6153D"/>
    <w:rsid w:val="00C6303C"/>
    <w:rsid w:val="00C66DE4"/>
    <w:rsid w:val="00C73F91"/>
    <w:rsid w:val="00C746CF"/>
    <w:rsid w:val="00C81F70"/>
    <w:rsid w:val="00C83D05"/>
    <w:rsid w:val="00C91E5D"/>
    <w:rsid w:val="00C95373"/>
    <w:rsid w:val="00CA055C"/>
    <w:rsid w:val="00CA4ACB"/>
    <w:rsid w:val="00CB7B79"/>
    <w:rsid w:val="00CC3605"/>
    <w:rsid w:val="00CC37E9"/>
    <w:rsid w:val="00CC56D1"/>
    <w:rsid w:val="00CC6E2F"/>
    <w:rsid w:val="00CD2B56"/>
    <w:rsid w:val="00CD3367"/>
    <w:rsid w:val="00CD376D"/>
    <w:rsid w:val="00CD5D7C"/>
    <w:rsid w:val="00CD647F"/>
    <w:rsid w:val="00CD670F"/>
    <w:rsid w:val="00CE0DCF"/>
    <w:rsid w:val="00CE1385"/>
    <w:rsid w:val="00CE2059"/>
    <w:rsid w:val="00CF1164"/>
    <w:rsid w:val="00CF2D2C"/>
    <w:rsid w:val="00CF5637"/>
    <w:rsid w:val="00D02917"/>
    <w:rsid w:val="00D029BF"/>
    <w:rsid w:val="00D240A1"/>
    <w:rsid w:val="00D24A6C"/>
    <w:rsid w:val="00D2680D"/>
    <w:rsid w:val="00D270C9"/>
    <w:rsid w:val="00D27EB0"/>
    <w:rsid w:val="00D40425"/>
    <w:rsid w:val="00D45830"/>
    <w:rsid w:val="00D51407"/>
    <w:rsid w:val="00D51FAD"/>
    <w:rsid w:val="00D6385B"/>
    <w:rsid w:val="00D6622F"/>
    <w:rsid w:val="00D7402B"/>
    <w:rsid w:val="00D86A36"/>
    <w:rsid w:val="00D87241"/>
    <w:rsid w:val="00D8794F"/>
    <w:rsid w:val="00D879F6"/>
    <w:rsid w:val="00D909F9"/>
    <w:rsid w:val="00D94E1D"/>
    <w:rsid w:val="00DA4D9F"/>
    <w:rsid w:val="00DA6775"/>
    <w:rsid w:val="00DA721C"/>
    <w:rsid w:val="00DB1C5B"/>
    <w:rsid w:val="00DB34AE"/>
    <w:rsid w:val="00DB7430"/>
    <w:rsid w:val="00DB7D36"/>
    <w:rsid w:val="00DC3075"/>
    <w:rsid w:val="00DC32E4"/>
    <w:rsid w:val="00DC6FF6"/>
    <w:rsid w:val="00DD497A"/>
    <w:rsid w:val="00DD4D0F"/>
    <w:rsid w:val="00DD5670"/>
    <w:rsid w:val="00DE3B0C"/>
    <w:rsid w:val="00E010E1"/>
    <w:rsid w:val="00E04DBF"/>
    <w:rsid w:val="00E05E38"/>
    <w:rsid w:val="00E06143"/>
    <w:rsid w:val="00E13591"/>
    <w:rsid w:val="00E1732B"/>
    <w:rsid w:val="00E20399"/>
    <w:rsid w:val="00E21AEF"/>
    <w:rsid w:val="00E24468"/>
    <w:rsid w:val="00E30DE8"/>
    <w:rsid w:val="00E33625"/>
    <w:rsid w:val="00E34E96"/>
    <w:rsid w:val="00E37BFD"/>
    <w:rsid w:val="00E40EE6"/>
    <w:rsid w:val="00E4502E"/>
    <w:rsid w:val="00E62C06"/>
    <w:rsid w:val="00E638BE"/>
    <w:rsid w:val="00E6582E"/>
    <w:rsid w:val="00E761C6"/>
    <w:rsid w:val="00E763EB"/>
    <w:rsid w:val="00E76513"/>
    <w:rsid w:val="00E81916"/>
    <w:rsid w:val="00E8395D"/>
    <w:rsid w:val="00E83AB7"/>
    <w:rsid w:val="00E87C7B"/>
    <w:rsid w:val="00E952EA"/>
    <w:rsid w:val="00EA059F"/>
    <w:rsid w:val="00EA2A91"/>
    <w:rsid w:val="00EA3DE5"/>
    <w:rsid w:val="00EB0339"/>
    <w:rsid w:val="00EB0BE4"/>
    <w:rsid w:val="00EB1AAD"/>
    <w:rsid w:val="00EB3C54"/>
    <w:rsid w:val="00EC3F45"/>
    <w:rsid w:val="00ED2DD2"/>
    <w:rsid w:val="00ED43F9"/>
    <w:rsid w:val="00EE4BA7"/>
    <w:rsid w:val="00EE65A1"/>
    <w:rsid w:val="00EE7C9D"/>
    <w:rsid w:val="00EF4E87"/>
    <w:rsid w:val="00EF6C50"/>
    <w:rsid w:val="00F009C5"/>
    <w:rsid w:val="00F04C88"/>
    <w:rsid w:val="00F100E6"/>
    <w:rsid w:val="00F11C0A"/>
    <w:rsid w:val="00F12259"/>
    <w:rsid w:val="00F173B0"/>
    <w:rsid w:val="00F173BA"/>
    <w:rsid w:val="00F23143"/>
    <w:rsid w:val="00F30E13"/>
    <w:rsid w:val="00F33A42"/>
    <w:rsid w:val="00F37C9C"/>
    <w:rsid w:val="00F405FE"/>
    <w:rsid w:val="00F42803"/>
    <w:rsid w:val="00F4378C"/>
    <w:rsid w:val="00F44B2B"/>
    <w:rsid w:val="00F44FFC"/>
    <w:rsid w:val="00F45E87"/>
    <w:rsid w:val="00F469F8"/>
    <w:rsid w:val="00F50601"/>
    <w:rsid w:val="00F53328"/>
    <w:rsid w:val="00F54117"/>
    <w:rsid w:val="00F55D6B"/>
    <w:rsid w:val="00F62AE6"/>
    <w:rsid w:val="00F62CC7"/>
    <w:rsid w:val="00F64570"/>
    <w:rsid w:val="00F67CB1"/>
    <w:rsid w:val="00F723F9"/>
    <w:rsid w:val="00F73976"/>
    <w:rsid w:val="00F757B8"/>
    <w:rsid w:val="00F75D3C"/>
    <w:rsid w:val="00F77C55"/>
    <w:rsid w:val="00F8377C"/>
    <w:rsid w:val="00F84F4D"/>
    <w:rsid w:val="00F84F8F"/>
    <w:rsid w:val="00F862A5"/>
    <w:rsid w:val="00F871F7"/>
    <w:rsid w:val="00F90B20"/>
    <w:rsid w:val="00F91B13"/>
    <w:rsid w:val="00F93089"/>
    <w:rsid w:val="00F9397A"/>
    <w:rsid w:val="00F97991"/>
    <w:rsid w:val="00FA524B"/>
    <w:rsid w:val="00FB23E7"/>
    <w:rsid w:val="00FB3882"/>
    <w:rsid w:val="00FB664D"/>
    <w:rsid w:val="00FC13F0"/>
    <w:rsid w:val="00FC2113"/>
    <w:rsid w:val="00FC469C"/>
    <w:rsid w:val="00FD3E1A"/>
    <w:rsid w:val="00FE02CC"/>
    <w:rsid w:val="00FE2B19"/>
    <w:rsid w:val="00FE796F"/>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1A9"/>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qFormat/>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6"/>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6"/>
      </w:numPr>
    </w:pPr>
  </w:style>
  <w:style w:type="numbering" w:customStyle="1" w:styleId="WWNum55">
    <w:name w:val="WWNum55"/>
    <w:basedOn w:val="Bezlisty"/>
    <w:rsid w:val="00B02288"/>
    <w:pPr>
      <w:numPr>
        <w:numId w:val="47"/>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styleId="Nierozpoznanawzmianka">
    <w:name w:val="Unresolved Mention"/>
    <w:basedOn w:val="Domylnaczcionkaakapitu"/>
    <w:uiPriority w:val="99"/>
    <w:semiHidden/>
    <w:unhideWhenUsed/>
    <w:rsid w:val="009C7712"/>
    <w:rPr>
      <w:color w:val="605E5C"/>
      <w:shd w:val="clear" w:color="auto" w:fill="E1DFDD"/>
    </w:rPr>
  </w:style>
  <w:style w:type="table" w:customStyle="1" w:styleId="TableNormal">
    <w:name w:val="Table Normal"/>
    <w:uiPriority w:val="2"/>
    <w:semiHidden/>
    <w:unhideWhenUsed/>
    <w:qFormat/>
    <w:rsid w:val="00544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ytu">
    <w:name w:val="Title"/>
    <w:basedOn w:val="Normalny"/>
    <w:link w:val="TytuZnak"/>
    <w:uiPriority w:val="10"/>
    <w:qFormat/>
    <w:rsid w:val="00544D9E"/>
    <w:pPr>
      <w:widowControl w:val="0"/>
      <w:autoSpaceDE w:val="0"/>
      <w:autoSpaceDN w:val="0"/>
      <w:spacing w:after="0" w:line="245" w:lineRule="exact"/>
      <w:ind w:left="60"/>
    </w:pPr>
    <w:rPr>
      <w:rFonts w:cs="Calibri"/>
      <w:color w:val="auto"/>
    </w:rPr>
  </w:style>
  <w:style w:type="character" w:customStyle="1" w:styleId="TytuZnak">
    <w:name w:val="Tytuł Znak"/>
    <w:basedOn w:val="Domylnaczcionkaakapitu"/>
    <w:link w:val="Tytu"/>
    <w:uiPriority w:val="10"/>
    <w:rsid w:val="00544D9E"/>
    <w:rPr>
      <w:rFonts w:ascii="Calibri" w:eastAsia="Calibri" w:hAnsi="Calibri" w:cs="Calibri"/>
    </w:rPr>
  </w:style>
  <w:style w:type="paragraph" w:customStyle="1" w:styleId="TableParagraph">
    <w:name w:val="Table Paragraph"/>
    <w:basedOn w:val="Normalny"/>
    <w:uiPriority w:val="1"/>
    <w:qFormat/>
    <w:rsid w:val="00544D9E"/>
    <w:pPr>
      <w:widowControl w:val="0"/>
      <w:autoSpaceDE w:val="0"/>
      <w:autoSpaceDN w:val="0"/>
      <w:spacing w:after="0" w:line="240" w:lineRule="auto"/>
    </w:pPr>
    <w:rPr>
      <w:rFonts w:ascii="Tahoma" w:eastAsia="Tahoma" w:hAnsi="Tahoma" w:cs="Tahoma"/>
      <w:color w:val="auto"/>
    </w:rPr>
  </w:style>
  <w:style w:type="character" w:customStyle="1" w:styleId="Nierozpoznanawzmianka5">
    <w:name w:val="Nierozpoznana wzmianka5"/>
    <w:basedOn w:val="Domylnaczcionkaakapitu"/>
    <w:uiPriority w:val="99"/>
    <w:semiHidden/>
    <w:unhideWhenUsed/>
    <w:rsid w:val="001B1C31"/>
    <w:rPr>
      <w:color w:val="605E5C"/>
      <w:shd w:val="clear" w:color="auto" w:fill="E1DFDD"/>
    </w:rPr>
  </w:style>
  <w:style w:type="character" w:customStyle="1" w:styleId="Nierozpoznanawzmianka6">
    <w:name w:val="Nierozpoznana wzmianka6"/>
    <w:basedOn w:val="Domylnaczcionkaakapitu"/>
    <w:uiPriority w:val="99"/>
    <w:semiHidden/>
    <w:unhideWhenUsed/>
    <w:rsid w:val="001B1C31"/>
    <w:rPr>
      <w:color w:val="605E5C"/>
      <w:shd w:val="clear" w:color="auto" w:fill="E1DFDD"/>
    </w:rPr>
  </w:style>
  <w:style w:type="paragraph" w:customStyle="1" w:styleId="FR1">
    <w:name w:val="FR1"/>
    <w:rsid w:val="001B1C31"/>
    <w:pPr>
      <w:widowControl w:val="0"/>
      <w:spacing w:before="20" w:after="0" w:line="240" w:lineRule="auto"/>
    </w:pPr>
    <w:rPr>
      <w:rFonts w:ascii="Arial" w:eastAsia="Times New Roman" w:hAnsi="Arial" w:cs="Times New Roman"/>
      <w:b/>
      <w:snapToGrid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latformazakupowa.pl/pn/mbfo_mstwarszaw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mbfo@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p.aksanowski@dorbud.pl" TargetMode="Externa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mbfo_mstwarszaw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mailto:p.aksanowski@dorbud.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mbfo_mstwarszaw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mbfo.iod@um.warszawa.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3AAB4-F937-4108-93B9-3E4E03A85715}">
  <ds:schemaRefs>
    <ds:schemaRef ds:uri="http://schemas.openxmlformats.org/officeDocument/2006/bibliography"/>
  </ds:schemaRefs>
</ds:datastoreItem>
</file>

<file path=customXml/itemProps2.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3.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60</Pages>
  <Words>22879</Words>
  <Characters>137280</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9</cp:revision>
  <cp:lastPrinted>2023-07-18T06:14:00Z</cp:lastPrinted>
  <dcterms:created xsi:type="dcterms:W3CDTF">2023-07-20T08:14:00Z</dcterms:created>
  <dcterms:modified xsi:type="dcterms:W3CDTF">2023-08-03T10:08:00Z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