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8D41E" w14:textId="77777777" w:rsidR="00836EC9" w:rsidRPr="002D763D" w:rsidRDefault="00836EC9" w:rsidP="00836EC9">
      <w:pPr>
        <w:pStyle w:val="pkt"/>
        <w:pBdr>
          <w:bottom w:val="single" w:sz="4" w:space="1" w:color="auto"/>
        </w:pBdr>
        <w:ind w:left="0" w:firstLine="0"/>
        <w:jc w:val="center"/>
        <w:rPr>
          <w:rFonts w:asciiTheme="minorHAnsi" w:hAnsiTheme="minorHAnsi" w:cstheme="minorHAnsi"/>
          <w:b/>
          <w:szCs w:val="24"/>
        </w:rPr>
      </w:pPr>
      <w:r w:rsidRPr="002D763D">
        <w:rPr>
          <w:rFonts w:asciiTheme="minorHAnsi" w:hAnsiTheme="minorHAnsi" w:cstheme="minorHAnsi"/>
          <w:b/>
          <w:szCs w:val="24"/>
        </w:rPr>
        <w:t>Uniwersytet Przyrodniczy w Poznaniu</w:t>
      </w:r>
      <w:r w:rsidRPr="002D763D">
        <w:rPr>
          <w:rFonts w:asciiTheme="minorHAnsi" w:hAnsiTheme="minorHAnsi" w:cstheme="minorHAnsi"/>
          <w:szCs w:val="24"/>
        </w:rPr>
        <w:t xml:space="preserve"> </w:t>
      </w:r>
    </w:p>
    <w:p w14:paraId="429E5266" w14:textId="77777777" w:rsidR="00836EC9" w:rsidRPr="002D763D" w:rsidRDefault="00836EC9" w:rsidP="00836EC9">
      <w:pPr>
        <w:pStyle w:val="pkt"/>
        <w:rPr>
          <w:rFonts w:asciiTheme="minorHAnsi" w:hAnsiTheme="minorHAnsi" w:cstheme="minorHAnsi"/>
          <w:szCs w:val="24"/>
        </w:rPr>
      </w:pPr>
    </w:p>
    <w:p w14:paraId="4ECBE22E" w14:textId="77777777" w:rsidR="00836EC9" w:rsidRPr="002D763D" w:rsidRDefault="00836EC9" w:rsidP="00836EC9">
      <w:pPr>
        <w:pStyle w:val="pkt"/>
        <w:rPr>
          <w:rFonts w:asciiTheme="minorHAnsi" w:hAnsiTheme="minorHAnsi" w:cstheme="minorHAnsi"/>
          <w:szCs w:val="24"/>
        </w:rPr>
      </w:pPr>
    </w:p>
    <w:p w14:paraId="7EB0D15A" w14:textId="0F556F29" w:rsidR="00836EC9" w:rsidRPr="002D763D" w:rsidRDefault="00836EC9" w:rsidP="007E2921">
      <w:pPr>
        <w:pStyle w:val="pkt"/>
        <w:tabs>
          <w:tab w:val="right" w:pos="9000"/>
        </w:tabs>
        <w:ind w:left="0" w:firstLine="0"/>
        <w:jc w:val="left"/>
        <w:rPr>
          <w:rFonts w:asciiTheme="minorHAnsi" w:hAnsiTheme="minorHAnsi" w:cstheme="minorHAnsi"/>
          <w:szCs w:val="24"/>
        </w:rPr>
      </w:pPr>
      <w:r w:rsidRPr="002D763D">
        <w:rPr>
          <w:rFonts w:asciiTheme="minorHAnsi" w:hAnsiTheme="minorHAnsi" w:cstheme="minorHAnsi"/>
          <w:szCs w:val="24"/>
        </w:rPr>
        <w:t>Nr sprawy:</w:t>
      </w:r>
      <w:r w:rsidR="007E2921" w:rsidRPr="002D763D">
        <w:rPr>
          <w:rFonts w:asciiTheme="minorHAnsi" w:hAnsiTheme="minorHAnsi" w:cstheme="minorHAnsi"/>
          <w:szCs w:val="24"/>
        </w:rPr>
        <w:t xml:space="preserve"> 2700</w:t>
      </w:r>
      <w:r w:rsidR="00D2588B" w:rsidRPr="002D763D">
        <w:rPr>
          <w:rFonts w:asciiTheme="minorHAnsi" w:hAnsiTheme="minorHAnsi" w:cstheme="minorHAnsi"/>
          <w:szCs w:val="24"/>
        </w:rPr>
        <w:t>A</w:t>
      </w:r>
      <w:r w:rsidR="007E2921" w:rsidRPr="002D763D">
        <w:rPr>
          <w:rFonts w:asciiTheme="minorHAnsi" w:hAnsiTheme="minorHAnsi" w:cstheme="minorHAnsi"/>
          <w:szCs w:val="24"/>
        </w:rPr>
        <w:t>/AZ/262/2022</w:t>
      </w:r>
    </w:p>
    <w:p w14:paraId="605C774F" w14:textId="77777777" w:rsidR="00836EC9" w:rsidRPr="002D763D" w:rsidRDefault="00836EC9" w:rsidP="00836EC9">
      <w:pPr>
        <w:rPr>
          <w:rFonts w:asciiTheme="minorHAnsi" w:hAnsiTheme="minorHAnsi" w:cstheme="minorHAnsi"/>
          <w:color w:val="FF0000"/>
        </w:rPr>
      </w:pPr>
    </w:p>
    <w:p w14:paraId="5659F73A" w14:textId="77777777" w:rsidR="00836EC9" w:rsidRPr="002D763D" w:rsidRDefault="00836EC9" w:rsidP="00836EC9">
      <w:pPr>
        <w:rPr>
          <w:rFonts w:asciiTheme="minorHAnsi" w:hAnsiTheme="minorHAnsi" w:cstheme="minorHAnsi"/>
        </w:rPr>
      </w:pPr>
    </w:p>
    <w:p w14:paraId="546E4AA1" w14:textId="77777777" w:rsidR="00836EC9" w:rsidRPr="002D763D" w:rsidRDefault="00836EC9" w:rsidP="00836EC9">
      <w:pPr>
        <w:rPr>
          <w:rFonts w:asciiTheme="minorHAnsi" w:hAnsiTheme="minorHAnsi" w:cstheme="minorHAnsi"/>
        </w:rPr>
      </w:pPr>
    </w:p>
    <w:p w14:paraId="2631E52C" w14:textId="77777777" w:rsidR="00836EC9" w:rsidRPr="002D763D" w:rsidRDefault="00836EC9" w:rsidP="00836EC9">
      <w:pPr>
        <w:rPr>
          <w:rFonts w:asciiTheme="minorHAnsi" w:hAnsiTheme="minorHAnsi" w:cstheme="minorHAnsi"/>
        </w:rPr>
      </w:pPr>
    </w:p>
    <w:p w14:paraId="633184ED" w14:textId="77777777" w:rsidR="00836EC9" w:rsidRPr="002D763D" w:rsidRDefault="00836EC9" w:rsidP="00836EC9">
      <w:pPr>
        <w:rPr>
          <w:rFonts w:asciiTheme="minorHAnsi" w:hAnsiTheme="minorHAnsi" w:cstheme="minorHAnsi"/>
        </w:rPr>
      </w:pPr>
    </w:p>
    <w:p w14:paraId="7DC55DEC" w14:textId="77777777" w:rsidR="00836EC9" w:rsidRPr="002D763D" w:rsidRDefault="00836EC9" w:rsidP="00836EC9">
      <w:pPr>
        <w:jc w:val="center"/>
        <w:rPr>
          <w:rFonts w:asciiTheme="minorHAnsi" w:hAnsiTheme="minorHAnsi" w:cstheme="minorHAnsi"/>
        </w:rPr>
      </w:pPr>
      <w:r w:rsidRPr="002D763D">
        <w:rPr>
          <w:rFonts w:asciiTheme="minorHAnsi" w:hAnsiTheme="minorHAnsi" w:cstheme="minorHAnsi"/>
        </w:rPr>
        <w:t>SPECYFIKACJA WARUNKÓW ZAMÓWIENIA</w:t>
      </w:r>
    </w:p>
    <w:p w14:paraId="17B1212C" w14:textId="77777777" w:rsidR="00836EC9" w:rsidRPr="002D763D" w:rsidRDefault="00836EC9" w:rsidP="00836EC9">
      <w:pPr>
        <w:jc w:val="center"/>
        <w:rPr>
          <w:rFonts w:asciiTheme="minorHAnsi" w:hAnsiTheme="minorHAnsi" w:cstheme="minorHAnsi"/>
          <w:b/>
        </w:rPr>
      </w:pPr>
      <w:r w:rsidRPr="002D763D">
        <w:rPr>
          <w:rFonts w:asciiTheme="minorHAnsi" w:hAnsiTheme="minorHAnsi" w:cstheme="minorHAnsi"/>
          <w:b/>
        </w:rPr>
        <w:t>(zwana dalej „SWZ”)</w:t>
      </w:r>
    </w:p>
    <w:p w14:paraId="015240F9" w14:textId="77777777" w:rsidR="00836EC9" w:rsidRPr="002D763D" w:rsidRDefault="00836EC9" w:rsidP="00836EC9">
      <w:pPr>
        <w:jc w:val="center"/>
        <w:rPr>
          <w:rFonts w:asciiTheme="minorHAnsi" w:hAnsiTheme="minorHAnsi" w:cstheme="minorHAnsi"/>
        </w:rPr>
      </w:pPr>
    </w:p>
    <w:p w14:paraId="4B933579" w14:textId="5FBA2F04" w:rsidR="000E043B" w:rsidRPr="002D763D" w:rsidRDefault="000E043B" w:rsidP="000E043B">
      <w:pPr>
        <w:keepNext/>
        <w:suppressAutoHyphens/>
        <w:ind w:left="360"/>
        <w:jc w:val="center"/>
        <w:outlineLvl w:val="2"/>
        <w:rPr>
          <w:rFonts w:asciiTheme="minorHAnsi" w:hAnsiTheme="minorHAnsi" w:cstheme="minorHAnsi"/>
          <w:b/>
          <w:iCs/>
          <w:lang w:eastAsia="zh-CN"/>
        </w:rPr>
      </w:pPr>
      <w:bookmarkStart w:id="0" w:name="_Hlk3971110"/>
      <w:r w:rsidRPr="002D763D">
        <w:rPr>
          <w:rFonts w:asciiTheme="minorHAnsi" w:hAnsiTheme="minorHAnsi" w:cstheme="minorHAnsi"/>
          <w:b/>
          <w:iCs/>
          <w:spacing w:val="20"/>
          <w:lang w:eastAsia="zh-CN"/>
        </w:rPr>
        <w:t>Sukcesywn</w:t>
      </w:r>
      <w:r w:rsidR="008B0CA8" w:rsidRPr="002D763D">
        <w:rPr>
          <w:rFonts w:asciiTheme="minorHAnsi" w:hAnsiTheme="minorHAnsi" w:cstheme="minorHAnsi"/>
          <w:b/>
          <w:iCs/>
          <w:spacing w:val="20"/>
          <w:lang w:eastAsia="zh-CN"/>
        </w:rPr>
        <w:t xml:space="preserve">y </w:t>
      </w:r>
      <w:r w:rsidR="00B93DE4" w:rsidRPr="002D763D">
        <w:rPr>
          <w:rFonts w:asciiTheme="minorHAnsi" w:hAnsiTheme="minorHAnsi" w:cstheme="minorHAnsi"/>
          <w:b/>
          <w:iCs/>
          <w:spacing w:val="20"/>
          <w:lang w:eastAsia="zh-CN"/>
        </w:rPr>
        <w:t>za</w:t>
      </w:r>
      <w:r w:rsidR="008B0CA8" w:rsidRPr="002D763D">
        <w:rPr>
          <w:rFonts w:asciiTheme="minorHAnsi" w:hAnsiTheme="minorHAnsi" w:cstheme="minorHAnsi"/>
          <w:b/>
          <w:iCs/>
          <w:spacing w:val="20"/>
          <w:lang w:eastAsia="zh-CN"/>
        </w:rPr>
        <w:t xml:space="preserve">kup i </w:t>
      </w:r>
      <w:r w:rsidRPr="002D763D">
        <w:rPr>
          <w:rFonts w:asciiTheme="minorHAnsi" w:hAnsiTheme="minorHAnsi" w:cstheme="minorHAnsi"/>
          <w:b/>
          <w:iCs/>
          <w:spacing w:val="20"/>
          <w:lang w:eastAsia="zh-CN"/>
        </w:rPr>
        <w:t xml:space="preserve">dostawa tuszy i tonerów dla jednostek organizacyjnych </w:t>
      </w:r>
      <w:r w:rsidR="00A76530" w:rsidRPr="002D763D">
        <w:rPr>
          <w:rFonts w:asciiTheme="minorHAnsi" w:hAnsiTheme="minorHAnsi" w:cstheme="minorHAnsi"/>
          <w:b/>
          <w:iCs/>
          <w:spacing w:val="20"/>
          <w:lang w:eastAsia="zh-CN"/>
        </w:rPr>
        <w:t>Uniwersytetu Przyrodniczego w Poznaniu</w:t>
      </w:r>
      <w:r w:rsidRPr="002D763D">
        <w:rPr>
          <w:rFonts w:asciiTheme="minorHAnsi" w:hAnsiTheme="minorHAnsi" w:cstheme="minorHAnsi"/>
          <w:b/>
          <w:iCs/>
          <w:spacing w:val="20"/>
          <w:lang w:eastAsia="zh-CN"/>
        </w:rPr>
        <w:t xml:space="preserve"> </w:t>
      </w:r>
    </w:p>
    <w:bookmarkEnd w:id="0"/>
    <w:p w14:paraId="69773274" w14:textId="77777777" w:rsidR="00836EC9" w:rsidRPr="002D763D" w:rsidRDefault="00836EC9" w:rsidP="00836EC9">
      <w:pPr>
        <w:jc w:val="center"/>
        <w:rPr>
          <w:rFonts w:asciiTheme="minorHAnsi" w:hAnsiTheme="minorHAnsi" w:cstheme="minorHAnsi"/>
          <w:b/>
          <w:spacing w:val="20"/>
        </w:rPr>
      </w:pPr>
    </w:p>
    <w:p w14:paraId="1CD78D18" w14:textId="77777777" w:rsidR="00836EC9" w:rsidRPr="002D763D" w:rsidRDefault="00836EC9" w:rsidP="00836EC9">
      <w:pPr>
        <w:jc w:val="both"/>
        <w:rPr>
          <w:rFonts w:asciiTheme="minorHAnsi" w:hAnsiTheme="minorHAnsi" w:cstheme="minorHAnsi"/>
          <w:b/>
          <w:spacing w:val="20"/>
        </w:rPr>
      </w:pPr>
    </w:p>
    <w:p w14:paraId="144C9C5A" w14:textId="6A57290A" w:rsidR="00836EC9" w:rsidRPr="002D763D" w:rsidRDefault="006167DF" w:rsidP="00836EC9">
      <w:pPr>
        <w:jc w:val="both"/>
        <w:rPr>
          <w:rFonts w:asciiTheme="minorHAnsi" w:hAnsiTheme="minorHAnsi" w:cstheme="minorHAnsi"/>
          <w:i/>
          <w:iCs/>
        </w:rPr>
      </w:pPr>
      <w:r w:rsidRPr="002D763D">
        <w:rPr>
          <w:rFonts w:asciiTheme="minorHAnsi" w:hAnsiTheme="minorHAnsi" w:cstheme="minorHAnsi"/>
          <w:spacing w:val="20"/>
        </w:rPr>
        <w:t xml:space="preserve">Postępowanie o udzielenie zamówienia </w:t>
      </w:r>
      <w:r w:rsidR="002846DD" w:rsidRPr="002D763D">
        <w:rPr>
          <w:rFonts w:asciiTheme="minorHAnsi" w:hAnsiTheme="minorHAnsi" w:cstheme="minorHAnsi"/>
          <w:spacing w:val="20"/>
        </w:rPr>
        <w:t xml:space="preserve">publicznego </w:t>
      </w:r>
      <w:r w:rsidRPr="002D763D">
        <w:rPr>
          <w:rFonts w:asciiTheme="minorHAnsi" w:hAnsiTheme="minorHAnsi" w:cstheme="minorHAnsi"/>
          <w:spacing w:val="20"/>
        </w:rPr>
        <w:t xml:space="preserve">prowadzone jest w trybie podstawowym bez </w:t>
      </w:r>
      <w:r w:rsidR="002846DD" w:rsidRPr="002D763D">
        <w:rPr>
          <w:rStyle w:val="TekstdymkaZnak"/>
          <w:rFonts w:asciiTheme="minorHAnsi" w:hAnsiTheme="minorHAnsi" w:cstheme="minorHAnsi"/>
          <w:sz w:val="24"/>
          <w:szCs w:val="24"/>
        </w:rPr>
        <w:t>przeprowadzenia</w:t>
      </w:r>
      <w:r w:rsidR="002846DD" w:rsidRPr="002D763D">
        <w:rPr>
          <w:rFonts w:asciiTheme="minorHAnsi" w:hAnsiTheme="minorHAnsi" w:cstheme="minorHAnsi"/>
          <w:spacing w:val="20"/>
        </w:rPr>
        <w:t xml:space="preserve"> </w:t>
      </w:r>
      <w:r w:rsidRPr="002D763D">
        <w:rPr>
          <w:rFonts w:asciiTheme="minorHAnsi" w:hAnsiTheme="minorHAnsi" w:cstheme="minorHAnsi"/>
          <w:spacing w:val="20"/>
        </w:rPr>
        <w:t>negocjacji na podstawie art. 275 pkt 1) ustawy z dnia 11 września 2019 roku Prawo Zamówień Publicznych (Dz.U. 2022  poz. 1710 ze zm.).</w:t>
      </w:r>
    </w:p>
    <w:p w14:paraId="5A16D8DF" w14:textId="3BD98FD2" w:rsidR="00836EC9" w:rsidRPr="002D763D" w:rsidRDefault="00AB14AE" w:rsidP="00836EC9">
      <w:pPr>
        <w:jc w:val="both"/>
        <w:rPr>
          <w:rFonts w:asciiTheme="minorHAnsi" w:hAnsiTheme="minorHAnsi" w:cstheme="minorHAnsi"/>
          <w:i/>
          <w:iCs/>
        </w:rPr>
      </w:pPr>
      <w:r w:rsidRPr="002D763D">
        <w:rPr>
          <w:rFonts w:asciiTheme="minorHAnsi" w:hAnsiTheme="minorHAnsi" w:cstheme="minorHAnsi"/>
          <w:i/>
          <w:iCs/>
        </w:rPr>
        <w:t xml:space="preserve"> </w:t>
      </w:r>
    </w:p>
    <w:p w14:paraId="398ADB59" w14:textId="0FCCEADA" w:rsidR="00836EC9" w:rsidRPr="002D763D" w:rsidRDefault="00836EC9" w:rsidP="00836EC9">
      <w:pPr>
        <w:jc w:val="center"/>
        <w:rPr>
          <w:rFonts w:asciiTheme="minorHAnsi" w:hAnsiTheme="minorHAnsi" w:cstheme="minorHAnsi"/>
          <w:b/>
        </w:rPr>
      </w:pPr>
      <w:r w:rsidRPr="002D763D">
        <w:rPr>
          <w:rFonts w:asciiTheme="minorHAnsi" w:hAnsiTheme="minorHAnsi" w:cstheme="minorHAnsi"/>
          <w:b/>
          <w:iCs/>
        </w:rPr>
        <w:t xml:space="preserve">Wartość </w:t>
      </w:r>
      <w:r w:rsidR="006167DF" w:rsidRPr="002D763D">
        <w:rPr>
          <w:rFonts w:asciiTheme="minorHAnsi" w:hAnsiTheme="minorHAnsi" w:cstheme="minorHAnsi"/>
          <w:b/>
          <w:iCs/>
        </w:rPr>
        <w:t>zamówienia</w:t>
      </w:r>
      <w:r w:rsidR="00B37330" w:rsidRPr="002D763D">
        <w:rPr>
          <w:rFonts w:asciiTheme="minorHAnsi" w:hAnsiTheme="minorHAnsi" w:cstheme="minorHAnsi"/>
          <w:b/>
          <w:iCs/>
        </w:rPr>
        <w:t xml:space="preserve"> jest mniejsza od progów unijnych</w:t>
      </w:r>
      <w:r w:rsidR="006167DF" w:rsidRPr="002D763D">
        <w:rPr>
          <w:rFonts w:asciiTheme="minorHAnsi" w:hAnsiTheme="minorHAnsi" w:cstheme="minorHAnsi"/>
          <w:b/>
          <w:iCs/>
        </w:rPr>
        <w:t xml:space="preserve"> </w:t>
      </w:r>
      <w:r w:rsidR="009F00BE" w:rsidRPr="002D763D">
        <w:rPr>
          <w:rFonts w:asciiTheme="minorHAnsi" w:hAnsiTheme="minorHAnsi" w:cstheme="minorHAnsi"/>
          <w:b/>
          <w:iCs/>
        </w:rPr>
        <w:t>(</w:t>
      </w:r>
      <w:r w:rsidR="00884667" w:rsidRPr="002D763D">
        <w:rPr>
          <w:rFonts w:asciiTheme="minorHAnsi" w:hAnsiTheme="minorHAnsi" w:cstheme="minorHAnsi"/>
          <w:b/>
          <w:iCs/>
        </w:rPr>
        <w:t xml:space="preserve">tj. </w:t>
      </w:r>
      <w:r w:rsidR="00B10EC2" w:rsidRPr="002D763D">
        <w:rPr>
          <w:rFonts w:asciiTheme="minorHAnsi" w:hAnsiTheme="minorHAnsi" w:cstheme="minorHAnsi"/>
          <w:b/>
        </w:rPr>
        <w:t xml:space="preserve">jest </w:t>
      </w:r>
      <w:r w:rsidR="009F00BE" w:rsidRPr="002D763D">
        <w:rPr>
          <w:rFonts w:asciiTheme="minorHAnsi" w:hAnsiTheme="minorHAnsi" w:cstheme="minorHAnsi"/>
          <w:b/>
        </w:rPr>
        <w:t xml:space="preserve">mniejsza niż </w:t>
      </w:r>
      <w:r w:rsidR="006167DF" w:rsidRPr="002D763D">
        <w:rPr>
          <w:rFonts w:asciiTheme="minorHAnsi" w:hAnsiTheme="minorHAnsi" w:cstheme="minorHAnsi"/>
          <w:b/>
          <w:iCs/>
        </w:rPr>
        <w:t>215</w:t>
      </w:r>
      <w:r w:rsidR="00014D3B" w:rsidRPr="002D763D">
        <w:rPr>
          <w:rFonts w:asciiTheme="minorHAnsi" w:hAnsiTheme="minorHAnsi" w:cstheme="minorHAnsi"/>
          <w:b/>
          <w:iCs/>
        </w:rPr>
        <w:t> 000 euro</w:t>
      </w:r>
      <w:r w:rsidR="009F00BE" w:rsidRPr="002D763D">
        <w:rPr>
          <w:rFonts w:asciiTheme="minorHAnsi" w:hAnsiTheme="minorHAnsi" w:cstheme="minorHAnsi"/>
          <w:b/>
          <w:iCs/>
        </w:rPr>
        <w:t>)</w:t>
      </w:r>
    </w:p>
    <w:p w14:paraId="6BC81F89" w14:textId="77777777" w:rsidR="00836EC9" w:rsidRPr="002D763D" w:rsidRDefault="00836EC9" w:rsidP="000E043B">
      <w:pPr>
        <w:jc w:val="center"/>
        <w:rPr>
          <w:rFonts w:asciiTheme="minorHAnsi" w:hAnsiTheme="minorHAnsi" w:cstheme="minorHAnsi"/>
          <w:i/>
          <w:color w:val="FF0000"/>
          <w:spacing w:val="20"/>
        </w:rPr>
      </w:pPr>
    </w:p>
    <w:p w14:paraId="776EBE61" w14:textId="77777777" w:rsidR="00836EC9" w:rsidRPr="002D763D" w:rsidRDefault="00836EC9" w:rsidP="00836EC9">
      <w:pPr>
        <w:jc w:val="both"/>
        <w:rPr>
          <w:rFonts w:asciiTheme="minorHAnsi" w:hAnsiTheme="minorHAnsi" w:cstheme="minorHAnsi"/>
          <w:i/>
          <w:spacing w:val="20"/>
        </w:rPr>
      </w:pPr>
    </w:p>
    <w:p w14:paraId="6E8A99EE" w14:textId="77777777" w:rsidR="00836EC9" w:rsidRPr="002D763D" w:rsidRDefault="00836EC9" w:rsidP="00836EC9">
      <w:pPr>
        <w:jc w:val="both"/>
        <w:rPr>
          <w:rFonts w:asciiTheme="minorHAnsi" w:hAnsiTheme="minorHAnsi" w:cstheme="minorHAnsi"/>
          <w:i/>
          <w:spacing w:val="20"/>
        </w:rPr>
      </w:pPr>
    </w:p>
    <w:p w14:paraId="564021B1" w14:textId="77777777" w:rsidR="00836EC9" w:rsidRPr="002D763D" w:rsidRDefault="00836EC9" w:rsidP="00836EC9">
      <w:pPr>
        <w:rPr>
          <w:rFonts w:asciiTheme="minorHAnsi" w:hAnsiTheme="minorHAnsi" w:cstheme="minorHAnsi"/>
        </w:rPr>
      </w:pPr>
    </w:p>
    <w:p w14:paraId="7559623B" w14:textId="77777777" w:rsidR="00836EC9" w:rsidRPr="002D763D" w:rsidRDefault="00836EC9" w:rsidP="00836EC9">
      <w:pPr>
        <w:rPr>
          <w:rFonts w:asciiTheme="minorHAnsi" w:hAnsiTheme="minorHAnsi" w:cstheme="minorHAnsi"/>
        </w:rPr>
      </w:pPr>
    </w:p>
    <w:p w14:paraId="011A76F6" w14:textId="77777777" w:rsidR="00836EC9" w:rsidRPr="002D763D" w:rsidRDefault="00836EC9" w:rsidP="00836EC9">
      <w:pPr>
        <w:rPr>
          <w:rFonts w:asciiTheme="minorHAnsi" w:hAnsiTheme="minorHAnsi" w:cstheme="minorHAnsi"/>
        </w:rPr>
      </w:pPr>
    </w:p>
    <w:tbl>
      <w:tblPr>
        <w:tblpPr w:leftFromText="141" w:rightFromText="141" w:vertAnchor="text" w:horzAnchor="page" w:tblpX="5671" w:tblpY="779"/>
        <w:tblW w:w="0" w:type="auto"/>
        <w:tblBorders>
          <w:insideV w:val="single" w:sz="4" w:space="0" w:color="auto"/>
        </w:tblBorders>
        <w:tblLook w:val="04A0" w:firstRow="1" w:lastRow="0" w:firstColumn="1" w:lastColumn="0" w:noHBand="0" w:noVBand="1"/>
      </w:tblPr>
      <w:tblGrid>
        <w:gridCol w:w="5312"/>
      </w:tblGrid>
      <w:tr w:rsidR="00836EC9" w:rsidRPr="002D763D" w14:paraId="1888E981" w14:textId="77777777" w:rsidTr="00A76530">
        <w:trPr>
          <w:trHeight w:val="502"/>
        </w:trPr>
        <w:tc>
          <w:tcPr>
            <w:tcW w:w="5312" w:type="dxa"/>
          </w:tcPr>
          <w:p w14:paraId="6F5262DA" w14:textId="77777777" w:rsidR="00836EC9" w:rsidRPr="002D763D" w:rsidRDefault="00836EC9" w:rsidP="00A76530">
            <w:pPr>
              <w:ind w:left="708" w:firstLine="708"/>
              <w:rPr>
                <w:rFonts w:asciiTheme="minorHAnsi" w:hAnsiTheme="minorHAnsi" w:cstheme="minorHAnsi"/>
                <w:b/>
              </w:rPr>
            </w:pPr>
            <w:r w:rsidRPr="002D763D">
              <w:rPr>
                <w:rFonts w:asciiTheme="minorHAnsi" w:hAnsiTheme="minorHAnsi" w:cstheme="minorHAnsi"/>
                <w:b/>
              </w:rPr>
              <w:t>ZATWIERDZAM</w:t>
            </w:r>
          </w:p>
          <w:p w14:paraId="46A73AD5" w14:textId="77777777" w:rsidR="00836EC9" w:rsidRPr="002D763D" w:rsidRDefault="00836EC9" w:rsidP="00A76530">
            <w:pPr>
              <w:jc w:val="center"/>
              <w:rPr>
                <w:rFonts w:asciiTheme="minorHAnsi" w:hAnsiTheme="minorHAnsi" w:cstheme="minorHAnsi"/>
              </w:rPr>
            </w:pPr>
          </w:p>
        </w:tc>
      </w:tr>
      <w:tr w:rsidR="00836EC9" w:rsidRPr="002D763D" w14:paraId="4AF0D173" w14:textId="77777777" w:rsidTr="00A76530">
        <w:trPr>
          <w:trHeight w:val="767"/>
        </w:trPr>
        <w:tc>
          <w:tcPr>
            <w:tcW w:w="5312" w:type="dxa"/>
          </w:tcPr>
          <w:p w14:paraId="5772B175" w14:textId="77777777" w:rsidR="00836EC9" w:rsidRPr="002D763D" w:rsidRDefault="00836EC9" w:rsidP="00A76530">
            <w:pPr>
              <w:jc w:val="center"/>
              <w:rPr>
                <w:rFonts w:asciiTheme="minorHAnsi" w:hAnsiTheme="minorHAnsi" w:cstheme="minorHAnsi"/>
              </w:rPr>
            </w:pPr>
            <w:r w:rsidRPr="002D763D">
              <w:rPr>
                <w:rFonts w:asciiTheme="minorHAnsi" w:hAnsiTheme="minorHAnsi" w:cstheme="minorHAnsi"/>
              </w:rPr>
              <w:t>Kanclerz Uniwersytetu Przyrodniczego w Poznaniu</w:t>
            </w:r>
          </w:p>
          <w:p w14:paraId="660ECD2A" w14:textId="77777777" w:rsidR="00836EC9" w:rsidRPr="002D763D" w:rsidRDefault="00836EC9" w:rsidP="00A76530">
            <w:pPr>
              <w:jc w:val="center"/>
              <w:rPr>
                <w:rFonts w:asciiTheme="minorHAnsi" w:hAnsiTheme="minorHAnsi" w:cstheme="minorHAnsi"/>
              </w:rPr>
            </w:pPr>
          </w:p>
          <w:p w14:paraId="60E1A12B" w14:textId="77777777" w:rsidR="00836EC9" w:rsidRPr="002D763D" w:rsidRDefault="00836EC9" w:rsidP="00A76530">
            <w:pPr>
              <w:jc w:val="center"/>
              <w:rPr>
                <w:rFonts w:asciiTheme="minorHAnsi" w:hAnsiTheme="minorHAnsi" w:cstheme="minorHAnsi"/>
              </w:rPr>
            </w:pPr>
          </w:p>
        </w:tc>
      </w:tr>
      <w:tr w:rsidR="00836EC9" w:rsidRPr="002D763D" w14:paraId="3684EE3D" w14:textId="77777777" w:rsidTr="00A76530">
        <w:trPr>
          <w:trHeight w:val="502"/>
        </w:trPr>
        <w:tc>
          <w:tcPr>
            <w:tcW w:w="5312" w:type="dxa"/>
          </w:tcPr>
          <w:p w14:paraId="13A01906" w14:textId="77777777" w:rsidR="00836EC9" w:rsidRPr="002D763D" w:rsidRDefault="00014D3B" w:rsidP="00A76530">
            <w:pPr>
              <w:rPr>
                <w:rFonts w:asciiTheme="minorHAnsi" w:hAnsiTheme="minorHAnsi" w:cstheme="minorHAnsi"/>
              </w:rPr>
            </w:pPr>
            <w:r w:rsidRPr="002D763D">
              <w:rPr>
                <w:rFonts w:asciiTheme="minorHAnsi" w:hAnsiTheme="minorHAnsi" w:cstheme="minorHAnsi"/>
              </w:rPr>
              <w:t xml:space="preserve">                    </w:t>
            </w:r>
            <w:r w:rsidR="00836EC9" w:rsidRPr="002D763D">
              <w:rPr>
                <w:rFonts w:asciiTheme="minorHAnsi" w:hAnsiTheme="minorHAnsi" w:cstheme="minorHAnsi"/>
              </w:rPr>
              <w:t>mgr inż. Robert Fabiański</w:t>
            </w:r>
          </w:p>
          <w:p w14:paraId="7FECB266" w14:textId="77777777" w:rsidR="00836EC9" w:rsidRPr="002D763D" w:rsidRDefault="00836EC9" w:rsidP="00A76530">
            <w:pPr>
              <w:jc w:val="center"/>
              <w:rPr>
                <w:rFonts w:asciiTheme="minorHAnsi" w:hAnsiTheme="minorHAnsi" w:cstheme="minorHAnsi"/>
              </w:rPr>
            </w:pPr>
          </w:p>
        </w:tc>
      </w:tr>
    </w:tbl>
    <w:p w14:paraId="24B46551" w14:textId="77777777" w:rsidR="00836EC9" w:rsidRPr="002D763D" w:rsidRDefault="00836EC9" w:rsidP="00836EC9">
      <w:pPr>
        <w:rPr>
          <w:rFonts w:asciiTheme="minorHAnsi" w:hAnsiTheme="minorHAnsi" w:cstheme="minorHAnsi"/>
        </w:rPr>
      </w:pPr>
    </w:p>
    <w:p w14:paraId="379F8F05" w14:textId="77777777" w:rsidR="00836EC9" w:rsidRPr="002D763D" w:rsidRDefault="00836EC9" w:rsidP="00836EC9">
      <w:pPr>
        <w:rPr>
          <w:rFonts w:asciiTheme="minorHAnsi" w:hAnsiTheme="minorHAnsi" w:cstheme="minorHAnsi"/>
        </w:rPr>
      </w:pPr>
    </w:p>
    <w:p w14:paraId="7F3E8E4D" w14:textId="77777777" w:rsidR="00836EC9" w:rsidRPr="002D763D" w:rsidRDefault="00836EC9" w:rsidP="00836EC9">
      <w:pPr>
        <w:rPr>
          <w:rFonts w:asciiTheme="minorHAnsi" w:hAnsiTheme="minorHAnsi" w:cstheme="minorHAnsi"/>
        </w:rPr>
      </w:pPr>
    </w:p>
    <w:p w14:paraId="1DE617DC" w14:textId="77777777" w:rsidR="00836EC9" w:rsidRPr="002D763D" w:rsidRDefault="00836EC9" w:rsidP="00836EC9">
      <w:pPr>
        <w:rPr>
          <w:rFonts w:asciiTheme="minorHAnsi" w:hAnsiTheme="minorHAnsi" w:cstheme="minorHAnsi"/>
        </w:rPr>
      </w:pPr>
    </w:p>
    <w:p w14:paraId="1F2E1E61" w14:textId="77777777" w:rsidR="00836EC9" w:rsidRPr="002D763D" w:rsidRDefault="00836EC9" w:rsidP="00836EC9">
      <w:pPr>
        <w:rPr>
          <w:rFonts w:asciiTheme="minorHAnsi" w:hAnsiTheme="minorHAnsi" w:cstheme="minorHAnsi"/>
        </w:rPr>
      </w:pPr>
    </w:p>
    <w:p w14:paraId="47501F58" w14:textId="77777777" w:rsidR="00836EC9" w:rsidRPr="002D763D" w:rsidRDefault="00836EC9" w:rsidP="00836EC9">
      <w:pPr>
        <w:rPr>
          <w:rFonts w:asciiTheme="minorHAnsi" w:hAnsiTheme="minorHAnsi" w:cstheme="minorHAnsi"/>
        </w:rPr>
      </w:pPr>
    </w:p>
    <w:p w14:paraId="67CF3DF8" w14:textId="77777777" w:rsidR="00836EC9" w:rsidRPr="002D763D" w:rsidRDefault="00836EC9" w:rsidP="00836EC9">
      <w:pPr>
        <w:rPr>
          <w:rFonts w:asciiTheme="minorHAnsi" w:hAnsiTheme="minorHAnsi" w:cstheme="minorHAnsi"/>
        </w:rPr>
      </w:pPr>
    </w:p>
    <w:p w14:paraId="14894C7B" w14:textId="77777777" w:rsidR="00836EC9" w:rsidRPr="002D763D" w:rsidRDefault="00836EC9" w:rsidP="00836EC9">
      <w:pPr>
        <w:rPr>
          <w:rFonts w:asciiTheme="minorHAnsi" w:hAnsiTheme="minorHAnsi" w:cstheme="minorHAnsi"/>
        </w:rPr>
      </w:pPr>
    </w:p>
    <w:p w14:paraId="7247C80C" w14:textId="77777777" w:rsidR="00836EC9" w:rsidRPr="002D763D" w:rsidRDefault="00836EC9" w:rsidP="00836EC9">
      <w:pPr>
        <w:rPr>
          <w:rFonts w:asciiTheme="minorHAnsi" w:hAnsiTheme="minorHAnsi" w:cstheme="minorHAnsi"/>
        </w:rPr>
      </w:pPr>
    </w:p>
    <w:p w14:paraId="46D26B7F" w14:textId="77777777" w:rsidR="000E357B" w:rsidRPr="002D763D" w:rsidRDefault="000E357B" w:rsidP="00836EC9">
      <w:pPr>
        <w:rPr>
          <w:rFonts w:asciiTheme="minorHAnsi" w:hAnsiTheme="minorHAnsi" w:cstheme="minorHAnsi"/>
        </w:rPr>
      </w:pPr>
    </w:p>
    <w:p w14:paraId="1172B9C9" w14:textId="55119D77" w:rsidR="00836EC9" w:rsidRPr="002D763D" w:rsidRDefault="00836EC9" w:rsidP="00836EC9">
      <w:pPr>
        <w:rPr>
          <w:rFonts w:asciiTheme="minorHAnsi" w:hAnsiTheme="minorHAnsi" w:cstheme="minorHAnsi"/>
        </w:rPr>
      </w:pPr>
    </w:p>
    <w:p w14:paraId="1FD2B227" w14:textId="77777777" w:rsidR="00736A60" w:rsidRPr="002D763D" w:rsidRDefault="00736A60" w:rsidP="00836EC9">
      <w:pPr>
        <w:rPr>
          <w:rFonts w:asciiTheme="minorHAnsi" w:hAnsiTheme="minorHAnsi" w:cstheme="minorHAnsi"/>
        </w:rPr>
      </w:pPr>
    </w:p>
    <w:p w14:paraId="794E14E7" w14:textId="77777777" w:rsidR="00764090" w:rsidRPr="002D763D" w:rsidRDefault="00764090" w:rsidP="00836EC9">
      <w:pPr>
        <w:rPr>
          <w:rFonts w:asciiTheme="minorHAnsi" w:hAnsiTheme="minorHAnsi" w:cstheme="minorHAnsi"/>
        </w:rPr>
      </w:pPr>
    </w:p>
    <w:p w14:paraId="4384EDA9" w14:textId="77777777" w:rsidR="00764090" w:rsidRPr="002D763D" w:rsidRDefault="00764090" w:rsidP="00836EC9">
      <w:pPr>
        <w:rPr>
          <w:rFonts w:asciiTheme="minorHAnsi" w:hAnsiTheme="minorHAnsi" w:cstheme="minorHAnsi"/>
        </w:rPr>
      </w:pPr>
    </w:p>
    <w:p w14:paraId="5D9E3D17" w14:textId="77777777" w:rsidR="00836EC9" w:rsidRPr="002D763D" w:rsidRDefault="00836EC9" w:rsidP="00EF3D48">
      <w:pPr>
        <w:pStyle w:val="Nagwek2"/>
        <w:rPr>
          <w:rFonts w:asciiTheme="minorHAnsi" w:hAnsiTheme="minorHAnsi" w:cstheme="minorHAnsi"/>
        </w:rPr>
      </w:pPr>
      <w:r w:rsidRPr="002D763D">
        <w:rPr>
          <w:rFonts w:asciiTheme="minorHAnsi" w:hAnsiTheme="minorHAnsi" w:cstheme="minorHAnsi"/>
        </w:rPr>
        <w:lastRenderedPageBreak/>
        <w:t xml:space="preserve"> </w:t>
      </w:r>
      <w:bookmarkStart w:id="1" w:name="_Toc65058029"/>
      <w:r w:rsidRPr="002D763D">
        <w:rPr>
          <w:rFonts w:asciiTheme="minorHAnsi" w:hAnsiTheme="minorHAnsi" w:cstheme="minorHAnsi"/>
        </w:rPr>
        <w:t>ROZDZIAŁ 1. ZAMAWIAJĄCY</w:t>
      </w:r>
      <w:bookmarkEnd w:id="1"/>
    </w:p>
    <w:p w14:paraId="1A9A8D40" w14:textId="77777777" w:rsidR="00836EC9" w:rsidRPr="002D763D" w:rsidRDefault="00836EC9" w:rsidP="00836EC9">
      <w:pPr>
        <w:pStyle w:val="Tekstpodstawowy"/>
        <w:spacing w:after="0"/>
        <w:ind w:left="549" w:firstLine="351"/>
        <w:rPr>
          <w:rFonts w:asciiTheme="minorHAnsi" w:hAnsiTheme="minorHAnsi" w:cstheme="minorHAnsi"/>
        </w:rPr>
      </w:pPr>
    </w:p>
    <w:p w14:paraId="36298753" w14:textId="77777777" w:rsidR="00836EC9" w:rsidRPr="002D763D" w:rsidRDefault="00836EC9" w:rsidP="00836EC9">
      <w:pPr>
        <w:pStyle w:val="Tekstpodstawowy"/>
        <w:spacing w:after="0"/>
        <w:rPr>
          <w:rFonts w:asciiTheme="minorHAnsi" w:hAnsiTheme="minorHAnsi" w:cstheme="minorHAnsi"/>
          <w:b/>
        </w:rPr>
      </w:pPr>
      <w:r w:rsidRPr="002D763D">
        <w:rPr>
          <w:rFonts w:asciiTheme="minorHAnsi" w:hAnsiTheme="minorHAnsi" w:cstheme="minorHAnsi"/>
          <w:b/>
        </w:rPr>
        <w:t>Uniwersytet Przyrodniczy w Poznaniu</w:t>
      </w:r>
    </w:p>
    <w:p w14:paraId="72394208" w14:textId="77777777" w:rsidR="00836EC9" w:rsidRPr="002D763D" w:rsidRDefault="00836EC9" w:rsidP="00836EC9">
      <w:pPr>
        <w:pStyle w:val="Tekstpodstawowy"/>
        <w:spacing w:after="0"/>
        <w:rPr>
          <w:rFonts w:asciiTheme="minorHAnsi" w:hAnsiTheme="minorHAnsi" w:cstheme="minorHAnsi"/>
        </w:rPr>
      </w:pPr>
      <w:r w:rsidRPr="002D763D">
        <w:rPr>
          <w:rFonts w:asciiTheme="minorHAnsi" w:hAnsiTheme="minorHAnsi" w:cstheme="minorHAnsi"/>
        </w:rPr>
        <w:t>ul. Wojska Polskiego 28</w:t>
      </w:r>
    </w:p>
    <w:p w14:paraId="19A726AB" w14:textId="77777777" w:rsidR="00836EC9" w:rsidRPr="002D763D" w:rsidRDefault="00836EC9" w:rsidP="00836EC9">
      <w:pPr>
        <w:pStyle w:val="Tekstpodstawowy"/>
        <w:spacing w:after="0"/>
        <w:rPr>
          <w:rFonts w:asciiTheme="minorHAnsi" w:hAnsiTheme="minorHAnsi" w:cstheme="minorHAnsi"/>
        </w:rPr>
      </w:pPr>
      <w:r w:rsidRPr="002D763D">
        <w:rPr>
          <w:rFonts w:asciiTheme="minorHAnsi" w:hAnsiTheme="minorHAnsi" w:cstheme="minorHAnsi"/>
        </w:rPr>
        <w:t>60-637 Poznań</w:t>
      </w:r>
    </w:p>
    <w:p w14:paraId="3C83280B" w14:textId="77777777" w:rsidR="00836EC9" w:rsidRPr="002D763D" w:rsidRDefault="00836EC9" w:rsidP="00836EC9">
      <w:pPr>
        <w:pStyle w:val="Tekstpodstawowy"/>
        <w:spacing w:after="0"/>
        <w:rPr>
          <w:rFonts w:asciiTheme="minorHAnsi" w:hAnsiTheme="minorHAnsi" w:cstheme="minorHAnsi"/>
          <w:lang w:val="pl-PL"/>
        </w:rPr>
      </w:pPr>
      <w:r w:rsidRPr="002D763D">
        <w:rPr>
          <w:rFonts w:asciiTheme="minorHAnsi" w:hAnsiTheme="minorHAnsi" w:cstheme="minorHAnsi"/>
          <w:lang w:val="pl-PL"/>
        </w:rPr>
        <w:t>Tel: (061) 848-7043</w:t>
      </w:r>
    </w:p>
    <w:p w14:paraId="0EA3F123" w14:textId="77777777" w:rsidR="00836EC9" w:rsidRPr="002D763D" w:rsidRDefault="00836EC9" w:rsidP="00836EC9">
      <w:pPr>
        <w:pStyle w:val="Tekstpodstawowy"/>
        <w:spacing w:after="0"/>
        <w:rPr>
          <w:rFonts w:asciiTheme="minorHAnsi" w:hAnsiTheme="minorHAnsi" w:cstheme="minorHAnsi"/>
          <w:lang w:val="pl-PL"/>
        </w:rPr>
      </w:pPr>
      <w:r w:rsidRPr="002D763D">
        <w:rPr>
          <w:rFonts w:asciiTheme="minorHAnsi" w:hAnsiTheme="minorHAnsi" w:cstheme="minorHAnsi"/>
          <w:lang w:val="pl-PL"/>
        </w:rPr>
        <w:t>REGON: 000001844</w:t>
      </w:r>
    </w:p>
    <w:p w14:paraId="4266759A" w14:textId="77777777" w:rsidR="00836EC9" w:rsidRPr="002D763D" w:rsidRDefault="00836EC9" w:rsidP="00836EC9">
      <w:pPr>
        <w:pStyle w:val="Tekstpodstawowy"/>
        <w:spacing w:after="0"/>
        <w:rPr>
          <w:rFonts w:asciiTheme="minorHAnsi" w:hAnsiTheme="minorHAnsi" w:cstheme="minorHAnsi"/>
          <w:lang w:val="pl-PL"/>
        </w:rPr>
      </w:pPr>
      <w:r w:rsidRPr="002D763D">
        <w:rPr>
          <w:rFonts w:asciiTheme="minorHAnsi" w:hAnsiTheme="minorHAnsi" w:cstheme="minorHAnsi"/>
          <w:lang w:val="pl-PL"/>
        </w:rPr>
        <w:t>NIP: 777-00-04-960</w:t>
      </w:r>
    </w:p>
    <w:p w14:paraId="6FBA5D06" w14:textId="77777777" w:rsidR="00836EC9" w:rsidRPr="002D763D" w:rsidRDefault="00836EC9" w:rsidP="00836EC9">
      <w:pPr>
        <w:pStyle w:val="Tekstpodstawowy"/>
        <w:spacing w:after="0"/>
        <w:rPr>
          <w:rFonts w:asciiTheme="minorHAnsi" w:hAnsiTheme="minorHAnsi" w:cstheme="minorHAnsi"/>
          <w:lang w:val="pl-PL"/>
        </w:rPr>
      </w:pPr>
      <w:r w:rsidRPr="002D763D">
        <w:rPr>
          <w:rFonts w:asciiTheme="minorHAnsi" w:hAnsiTheme="minorHAnsi" w:cstheme="minorHAnsi"/>
          <w:lang w:val="pl-PL"/>
        </w:rPr>
        <w:t>NIP dla transakcji międzynarodowych: PL7770004960</w:t>
      </w:r>
    </w:p>
    <w:p w14:paraId="5B8FA557" w14:textId="77777777" w:rsidR="00836EC9" w:rsidRPr="002D763D" w:rsidRDefault="00836EC9" w:rsidP="00836EC9">
      <w:pPr>
        <w:pStyle w:val="Tekstpodstawowy"/>
        <w:spacing w:after="0"/>
        <w:ind w:firstLine="351"/>
        <w:rPr>
          <w:rFonts w:asciiTheme="minorHAnsi" w:hAnsiTheme="minorHAnsi" w:cstheme="minorHAnsi"/>
        </w:rPr>
      </w:pPr>
    </w:p>
    <w:p w14:paraId="30C6E5AE" w14:textId="3EFF7B6B" w:rsidR="00836EC9" w:rsidRPr="002D763D" w:rsidRDefault="00836EC9" w:rsidP="00836EC9">
      <w:pPr>
        <w:pStyle w:val="Tekstpodstawowy"/>
        <w:spacing w:after="0"/>
        <w:rPr>
          <w:rFonts w:asciiTheme="minorHAnsi" w:hAnsiTheme="minorHAnsi" w:cstheme="minorHAnsi"/>
          <w:vertAlign w:val="superscript"/>
        </w:rPr>
      </w:pPr>
      <w:r w:rsidRPr="002D763D">
        <w:rPr>
          <w:rFonts w:asciiTheme="minorHAnsi" w:hAnsiTheme="minorHAnsi" w:cstheme="minorHAnsi"/>
        </w:rPr>
        <w:t>Godziny urzędowania Zamawiającego: poniedział</w:t>
      </w:r>
      <w:r w:rsidRPr="002D763D">
        <w:rPr>
          <w:rFonts w:asciiTheme="minorHAnsi" w:hAnsiTheme="minorHAnsi" w:cstheme="minorHAnsi"/>
          <w:lang w:val="pl-PL"/>
        </w:rPr>
        <w:t>ek</w:t>
      </w:r>
      <w:r w:rsidR="00177ADD" w:rsidRPr="002D763D">
        <w:rPr>
          <w:rFonts w:asciiTheme="minorHAnsi" w:hAnsiTheme="minorHAnsi" w:cstheme="minorHAnsi"/>
          <w:lang w:val="pl-PL"/>
        </w:rPr>
        <w:t xml:space="preserve"> </w:t>
      </w:r>
      <w:r w:rsidRPr="002D763D">
        <w:rPr>
          <w:rFonts w:asciiTheme="minorHAnsi" w:hAnsiTheme="minorHAnsi" w:cstheme="minorHAnsi"/>
        </w:rPr>
        <w:t>- piąt</w:t>
      </w:r>
      <w:r w:rsidRPr="002D763D">
        <w:rPr>
          <w:rFonts w:asciiTheme="minorHAnsi" w:hAnsiTheme="minorHAnsi" w:cstheme="minorHAnsi"/>
          <w:lang w:val="pl-PL"/>
        </w:rPr>
        <w:t>ek</w:t>
      </w:r>
      <w:r w:rsidRPr="002D763D">
        <w:rPr>
          <w:rFonts w:asciiTheme="minorHAnsi" w:hAnsiTheme="minorHAnsi" w:cstheme="minorHAnsi"/>
        </w:rPr>
        <w:t xml:space="preserve"> 7</w:t>
      </w:r>
      <w:r w:rsidRPr="002D763D">
        <w:rPr>
          <w:rFonts w:asciiTheme="minorHAnsi" w:hAnsiTheme="minorHAnsi" w:cstheme="minorHAnsi"/>
          <w:vertAlign w:val="superscript"/>
        </w:rPr>
        <w:t>00</w:t>
      </w:r>
      <w:r w:rsidRPr="002D763D">
        <w:rPr>
          <w:rFonts w:asciiTheme="minorHAnsi" w:hAnsiTheme="minorHAnsi" w:cstheme="minorHAnsi"/>
        </w:rPr>
        <w:t>-15</w:t>
      </w:r>
      <w:r w:rsidRPr="002D763D">
        <w:rPr>
          <w:rFonts w:asciiTheme="minorHAnsi" w:hAnsiTheme="minorHAnsi" w:cstheme="minorHAnsi"/>
          <w:vertAlign w:val="superscript"/>
        </w:rPr>
        <w:t>00</w:t>
      </w:r>
    </w:p>
    <w:p w14:paraId="59660D57" w14:textId="77777777" w:rsidR="00836EC9" w:rsidRPr="002D763D" w:rsidRDefault="00836EC9" w:rsidP="00836EC9">
      <w:pPr>
        <w:pStyle w:val="Tekstpodstawowy"/>
        <w:spacing w:after="0"/>
        <w:ind w:firstLine="351"/>
        <w:rPr>
          <w:rFonts w:asciiTheme="minorHAnsi" w:hAnsiTheme="minorHAnsi" w:cstheme="minorHAnsi"/>
          <w:vertAlign w:val="superscript"/>
        </w:rPr>
      </w:pPr>
    </w:p>
    <w:p w14:paraId="3B1AA73C" w14:textId="77777777" w:rsidR="00836EC9" w:rsidRPr="002D763D" w:rsidRDefault="00836EC9" w:rsidP="00836EC9">
      <w:pPr>
        <w:pStyle w:val="Tekstpodstawowy"/>
        <w:spacing w:after="0"/>
        <w:rPr>
          <w:rFonts w:asciiTheme="minorHAnsi" w:hAnsiTheme="minorHAnsi" w:cstheme="minorHAnsi"/>
          <w:lang w:val="pl-PL"/>
        </w:rPr>
      </w:pPr>
      <w:r w:rsidRPr="002D763D">
        <w:rPr>
          <w:rFonts w:asciiTheme="minorHAnsi" w:hAnsiTheme="minorHAnsi" w:cstheme="minorHAnsi"/>
          <w:lang w:val="pl-PL"/>
        </w:rPr>
        <w:t>Adres strony internetowej</w:t>
      </w:r>
      <w:r w:rsidR="00A137EC" w:rsidRPr="002D763D">
        <w:rPr>
          <w:rFonts w:asciiTheme="minorHAnsi" w:hAnsiTheme="minorHAnsi" w:cstheme="minorHAnsi"/>
          <w:lang w:val="pl-PL"/>
        </w:rPr>
        <w:t xml:space="preserve"> Zamawiającego</w:t>
      </w:r>
      <w:r w:rsidRPr="002D763D">
        <w:rPr>
          <w:rFonts w:asciiTheme="minorHAnsi" w:hAnsiTheme="minorHAnsi" w:cstheme="minorHAnsi"/>
          <w:lang w:val="pl-PL"/>
        </w:rPr>
        <w:t xml:space="preserve">: </w:t>
      </w:r>
      <w:hyperlink r:id="rId8" w:history="1">
        <w:r w:rsidRPr="002D763D">
          <w:rPr>
            <w:rStyle w:val="Hipercze"/>
            <w:rFonts w:asciiTheme="minorHAnsi" w:hAnsiTheme="minorHAnsi" w:cstheme="minorHAnsi"/>
            <w:lang w:val="pl-PL"/>
          </w:rPr>
          <w:t>https://puls.edu.pl/</w:t>
        </w:r>
      </w:hyperlink>
    </w:p>
    <w:p w14:paraId="088E8077" w14:textId="77777777" w:rsidR="00836EC9" w:rsidRPr="002D763D" w:rsidRDefault="00836EC9" w:rsidP="00836EC9">
      <w:pPr>
        <w:pStyle w:val="Tekstpodstawowy"/>
        <w:spacing w:after="0"/>
        <w:jc w:val="both"/>
        <w:rPr>
          <w:rFonts w:asciiTheme="minorHAnsi" w:hAnsiTheme="minorHAnsi" w:cstheme="minorHAnsi"/>
          <w:lang w:val="pl-PL"/>
        </w:rPr>
      </w:pPr>
    </w:p>
    <w:p w14:paraId="5DE31CA3" w14:textId="77777777" w:rsidR="00836EC9" w:rsidRPr="002D763D" w:rsidRDefault="00836EC9" w:rsidP="00836EC9">
      <w:pPr>
        <w:pStyle w:val="Tekstpodstawowy"/>
        <w:spacing w:after="0"/>
        <w:jc w:val="both"/>
        <w:rPr>
          <w:rFonts w:asciiTheme="minorHAnsi" w:hAnsiTheme="minorHAnsi" w:cstheme="minorHAnsi"/>
          <w:b/>
          <w:lang w:val="pl-PL"/>
        </w:rPr>
      </w:pPr>
      <w:r w:rsidRPr="002D763D">
        <w:rPr>
          <w:rFonts w:asciiTheme="minorHAnsi" w:hAnsiTheme="minorHAnsi" w:cstheme="minorHAnsi"/>
          <w:b/>
          <w:lang w:val="pl-PL"/>
        </w:rPr>
        <w:t>ADRES STRONY INTERNETOWEJ PROWADZONEGO POSTĘPOWANIA</w:t>
      </w:r>
    </w:p>
    <w:p w14:paraId="1F18A135" w14:textId="5A4443EA" w:rsidR="00D2588B" w:rsidRPr="002D763D" w:rsidRDefault="006905BE" w:rsidP="00836EC9">
      <w:pPr>
        <w:pStyle w:val="Tekstpodstawowy"/>
        <w:spacing w:after="0"/>
        <w:jc w:val="both"/>
        <w:rPr>
          <w:rStyle w:val="Hipercze"/>
          <w:rFonts w:asciiTheme="minorHAnsi" w:hAnsiTheme="minorHAnsi" w:cstheme="minorHAnsi"/>
          <w:lang w:val="pl-PL"/>
        </w:rPr>
      </w:pPr>
      <w:hyperlink r:id="rId9" w:history="1">
        <w:r w:rsidR="00D2588B" w:rsidRPr="002D763D">
          <w:rPr>
            <w:rStyle w:val="Hipercze"/>
            <w:rFonts w:asciiTheme="minorHAnsi" w:hAnsiTheme="minorHAnsi" w:cstheme="minorHAnsi"/>
          </w:rPr>
          <w:t>https://platformazakupowa.pl/pn/up_poznan</w:t>
        </w:r>
      </w:hyperlink>
      <w:r w:rsidR="00D2588B" w:rsidRPr="002D763D">
        <w:rPr>
          <w:rStyle w:val="Hipercze"/>
          <w:rFonts w:asciiTheme="minorHAnsi" w:hAnsiTheme="minorHAnsi" w:cstheme="minorHAnsi"/>
          <w:lang w:val="pl-PL"/>
        </w:rPr>
        <w:t>.</w:t>
      </w:r>
    </w:p>
    <w:p w14:paraId="47B90AE7" w14:textId="6836F317" w:rsidR="00836EC9" w:rsidRPr="002D763D" w:rsidRDefault="00836EC9" w:rsidP="00836EC9">
      <w:pPr>
        <w:pStyle w:val="Tekstpodstawowy"/>
        <w:spacing w:after="0"/>
        <w:jc w:val="both"/>
        <w:rPr>
          <w:rFonts w:asciiTheme="minorHAnsi" w:hAnsiTheme="minorHAnsi" w:cstheme="minorHAnsi"/>
          <w:lang w:val="pl-PL"/>
        </w:rPr>
      </w:pPr>
      <w:r w:rsidRPr="002D763D">
        <w:rPr>
          <w:rFonts w:asciiTheme="minorHAnsi" w:hAnsiTheme="minorHAnsi" w:cstheme="minorHAnsi"/>
          <w:lang w:val="pl-PL"/>
        </w:rPr>
        <w:t xml:space="preserve">Pod w/w adresem udostępnione będą również zmiany i wyjaśnienia treści SWZ oraz inne dokumenty zamówienia bezpośrednio związane z postępowaniem o udzielenie zamówienia. </w:t>
      </w:r>
    </w:p>
    <w:p w14:paraId="20E42526" w14:textId="77777777" w:rsidR="00836EC9" w:rsidRPr="002D763D" w:rsidRDefault="00836EC9" w:rsidP="00836EC9">
      <w:pPr>
        <w:pStyle w:val="Tekstpodstawowy"/>
        <w:spacing w:after="0"/>
        <w:jc w:val="both"/>
        <w:rPr>
          <w:rFonts w:asciiTheme="minorHAnsi" w:hAnsiTheme="minorHAnsi" w:cstheme="minorHAnsi"/>
          <w:lang w:val="pl-PL"/>
        </w:rPr>
      </w:pPr>
    </w:p>
    <w:p w14:paraId="6B71E57D" w14:textId="77777777" w:rsidR="00836EC9" w:rsidRPr="002D763D" w:rsidRDefault="00836EC9" w:rsidP="00EF3D48">
      <w:pPr>
        <w:pStyle w:val="Nagwek2"/>
        <w:rPr>
          <w:rFonts w:asciiTheme="minorHAnsi" w:hAnsiTheme="minorHAnsi" w:cstheme="minorHAnsi"/>
        </w:rPr>
      </w:pPr>
      <w:bookmarkStart w:id="2" w:name="_Toc65058030"/>
      <w:r w:rsidRPr="002D763D">
        <w:rPr>
          <w:rFonts w:asciiTheme="minorHAnsi" w:hAnsiTheme="minorHAnsi" w:cstheme="minorHAnsi"/>
        </w:rPr>
        <w:t>ROZDZIAŁ 2. TRYB UDZIELENIA ZAMÓWIENIA</w:t>
      </w:r>
      <w:bookmarkEnd w:id="2"/>
    </w:p>
    <w:p w14:paraId="0B7DDF94" w14:textId="4F139895" w:rsidR="00836EC9" w:rsidRPr="002D763D" w:rsidRDefault="00836EC9" w:rsidP="00836EC9">
      <w:pPr>
        <w:numPr>
          <w:ilvl w:val="0"/>
          <w:numId w:val="1"/>
        </w:numPr>
        <w:jc w:val="both"/>
        <w:rPr>
          <w:rFonts w:asciiTheme="minorHAnsi" w:hAnsiTheme="minorHAnsi" w:cstheme="minorHAnsi"/>
        </w:rPr>
      </w:pPr>
      <w:r w:rsidRPr="002D763D">
        <w:rPr>
          <w:rFonts w:asciiTheme="minorHAnsi" w:hAnsiTheme="minorHAnsi" w:cstheme="minorHAnsi"/>
        </w:rPr>
        <w:t>Postępowanie o udzielenie zamówienia publicznego prowadzone jest zgodnie z przepisami ustawy z dnia 11 września 2019 r. – Prawo zamówień publicznych (</w:t>
      </w:r>
      <w:proofErr w:type="spellStart"/>
      <w:r w:rsidR="00BD6393" w:rsidRPr="002D763D">
        <w:rPr>
          <w:rFonts w:asciiTheme="minorHAnsi" w:hAnsiTheme="minorHAnsi" w:cstheme="minorHAnsi"/>
          <w:i/>
        </w:rPr>
        <w:t>t.j</w:t>
      </w:r>
      <w:proofErr w:type="spellEnd"/>
      <w:r w:rsidR="00BD6393" w:rsidRPr="002D763D">
        <w:rPr>
          <w:rFonts w:asciiTheme="minorHAnsi" w:hAnsiTheme="minorHAnsi" w:cstheme="minorHAnsi"/>
          <w:i/>
        </w:rPr>
        <w:t>.</w:t>
      </w:r>
      <w:r w:rsidR="00BD6393" w:rsidRPr="002D763D">
        <w:rPr>
          <w:rFonts w:asciiTheme="minorHAnsi" w:hAnsiTheme="minorHAnsi" w:cstheme="minorHAnsi"/>
        </w:rPr>
        <w:t xml:space="preserve"> </w:t>
      </w:r>
      <w:r w:rsidR="00491C31" w:rsidRPr="002D763D">
        <w:rPr>
          <w:rFonts w:asciiTheme="minorHAnsi" w:hAnsiTheme="minorHAnsi" w:cstheme="minorHAnsi"/>
          <w:i/>
        </w:rPr>
        <w:t>Dz. U z 2022</w:t>
      </w:r>
      <w:r w:rsidRPr="002D763D">
        <w:rPr>
          <w:rFonts w:asciiTheme="minorHAnsi" w:hAnsiTheme="minorHAnsi" w:cstheme="minorHAnsi"/>
          <w:i/>
        </w:rPr>
        <w:t xml:space="preserve"> r., poz. </w:t>
      </w:r>
      <w:r w:rsidR="00491C31" w:rsidRPr="002D763D">
        <w:rPr>
          <w:rFonts w:asciiTheme="minorHAnsi" w:hAnsiTheme="minorHAnsi" w:cstheme="minorHAnsi"/>
          <w:i/>
        </w:rPr>
        <w:t>1710</w:t>
      </w:r>
      <w:r w:rsidRPr="002D763D">
        <w:rPr>
          <w:rFonts w:asciiTheme="minorHAnsi" w:hAnsiTheme="minorHAnsi" w:cstheme="minorHAnsi"/>
          <w:i/>
        </w:rPr>
        <w:t xml:space="preserve"> ze zm.</w:t>
      </w:r>
      <w:r w:rsidRPr="002D763D">
        <w:rPr>
          <w:rFonts w:asciiTheme="minorHAnsi" w:hAnsiTheme="minorHAnsi" w:cstheme="minorHAnsi"/>
        </w:rPr>
        <w:t xml:space="preserve">), zwanej dalej „ustawą </w:t>
      </w:r>
      <w:proofErr w:type="spellStart"/>
      <w:r w:rsidRPr="002D763D">
        <w:rPr>
          <w:rFonts w:asciiTheme="minorHAnsi" w:hAnsiTheme="minorHAnsi" w:cstheme="minorHAnsi"/>
        </w:rPr>
        <w:t>Pzp</w:t>
      </w:r>
      <w:proofErr w:type="spellEnd"/>
      <w:r w:rsidRPr="002D763D">
        <w:rPr>
          <w:rFonts w:asciiTheme="minorHAnsi" w:hAnsiTheme="minorHAnsi" w:cstheme="minorHAnsi"/>
        </w:rPr>
        <w:t xml:space="preserve">”, a także wydanymi na podstawie tej ustawy </w:t>
      </w:r>
      <w:r w:rsidR="00837510" w:rsidRPr="002D763D">
        <w:rPr>
          <w:rFonts w:asciiTheme="minorHAnsi" w:hAnsiTheme="minorHAnsi" w:cstheme="minorHAnsi"/>
        </w:rPr>
        <w:t xml:space="preserve">przepisami </w:t>
      </w:r>
      <w:r w:rsidRPr="002D763D">
        <w:rPr>
          <w:rFonts w:asciiTheme="minorHAnsi" w:hAnsiTheme="minorHAnsi" w:cstheme="minorHAnsi"/>
        </w:rPr>
        <w:t>wykonawczymi.</w:t>
      </w:r>
    </w:p>
    <w:p w14:paraId="76F6EB48" w14:textId="39532578" w:rsidR="00836EC9" w:rsidRPr="002D763D" w:rsidRDefault="00836EC9" w:rsidP="00836EC9">
      <w:pPr>
        <w:numPr>
          <w:ilvl w:val="0"/>
          <w:numId w:val="1"/>
        </w:numPr>
        <w:jc w:val="both"/>
        <w:rPr>
          <w:rFonts w:asciiTheme="minorHAnsi" w:hAnsiTheme="minorHAnsi" w:cstheme="minorHAnsi"/>
        </w:rPr>
      </w:pPr>
      <w:r w:rsidRPr="002D763D">
        <w:rPr>
          <w:rFonts w:asciiTheme="minorHAnsi" w:hAnsiTheme="minorHAnsi" w:cstheme="minorHAnsi"/>
        </w:rPr>
        <w:t>Postępowanie o udzielenie zamówienia publicznego prowadzone jest w trybie podstawowym</w:t>
      </w:r>
      <w:r w:rsidR="00491C31" w:rsidRPr="002D763D">
        <w:rPr>
          <w:rFonts w:asciiTheme="minorHAnsi" w:hAnsiTheme="minorHAnsi" w:cstheme="minorHAnsi"/>
          <w:spacing w:val="20"/>
        </w:rPr>
        <w:t xml:space="preserve"> bez</w:t>
      </w:r>
      <w:r w:rsidR="004F6992" w:rsidRPr="002D763D">
        <w:rPr>
          <w:rFonts w:asciiTheme="minorHAnsi" w:hAnsiTheme="minorHAnsi" w:cstheme="minorHAnsi"/>
          <w:spacing w:val="20"/>
        </w:rPr>
        <w:t xml:space="preserve"> przeprowadzenia</w:t>
      </w:r>
      <w:r w:rsidR="00491C31" w:rsidRPr="002D763D">
        <w:rPr>
          <w:rFonts w:asciiTheme="minorHAnsi" w:hAnsiTheme="minorHAnsi" w:cstheme="minorHAnsi"/>
          <w:spacing w:val="20"/>
        </w:rPr>
        <w:t xml:space="preserve"> negocjacji</w:t>
      </w:r>
      <w:r w:rsidR="00491C31" w:rsidRPr="002D763D">
        <w:rPr>
          <w:rFonts w:asciiTheme="minorHAnsi" w:hAnsiTheme="minorHAnsi" w:cstheme="minorHAnsi"/>
          <w:b/>
          <w:color w:val="FF0000"/>
          <w:spacing w:val="20"/>
        </w:rPr>
        <w:t xml:space="preserve"> </w:t>
      </w:r>
      <w:r w:rsidRPr="002D763D">
        <w:rPr>
          <w:rFonts w:asciiTheme="minorHAnsi" w:hAnsiTheme="minorHAnsi" w:cstheme="minorHAnsi"/>
        </w:rPr>
        <w:t xml:space="preserve">na podstawie art. 275 pkt 1 ustawy </w:t>
      </w:r>
      <w:proofErr w:type="spellStart"/>
      <w:r w:rsidRPr="002D763D">
        <w:rPr>
          <w:rFonts w:asciiTheme="minorHAnsi" w:hAnsiTheme="minorHAnsi" w:cstheme="minorHAnsi"/>
        </w:rPr>
        <w:t>Pzp</w:t>
      </w:r>
      <w:proofErr w:type="spellEnd"/>
      <w:r w:rsidRPr="002D763D">
        <w:rPr>
          <w:rFonts w:asciiTheme="minorHAnsi" w:hAnsiTheme="minorHAnsi" w:cstheme="minorHAnsi"/>
        </w:rPr>
        <w:t>.</w:t>
      </w:r>
    </w:p>
    <w:p w14:paraId="79AD2409" w14:textId="77777777" w:rsidR="00836EC9" w:rsidRPr="002D763D" w:rsidRDefault="00836EC9" w:rsidP="00836EC9">
      <w:pPr>
        <w:numPr>
          <w:ilvl w:val="0"/>
          <w:numId w:val="1"/>
        </w:numPr>
        <w:jc w:val="both"/>
        <w:rPr>
          <w:rFonts w:asciiTheme="minorHAnsi" w:hAnsiTheme="minorHAnsi" w:cstheme="minorHAnsi"/>
        </w:rPr>
      </w:pPr>
      <w:r w:rsidRPr="002D763D">
        <w:rPr>
          <w:rFonts w:asciiTheme="minorHAnsi" w:hAnsiTheme="minorHAnsi" w:cstheme="minorHAnsi"/>
        </w:rPr>
        <w:t xml:space="preserve">Zamawiający </w:t>
      </w:r>
      <w:r w:rsidRPr="002D763D">
        <w:rPr>
          <w:rFonts w:asciiTheme="minorHAnsi" w:hAnsiTheme="minorHAnsi" w:cstheme="minorHAnsi"/>
          <w:u w:val="single"/>
        </w:rPr>
        <w:t>nie przewiduje</w:t>
      </w:r>
      <w:r w:rsidRPr="002D763D">
        <w:rPr>
          <w:rFonts w:asciiTheme="minorHAnsi" w:hAnsiTheme="minorHAnsi" w:cstheme="minorHAnsi"/>
        </w:rPr>
        <w:t xml:space="preserve"> wyboru najkorzystniejszej oferty z możliwością prowadzenia negocjacji. </w:t>
      </w:r>
    </w:p>
    <w:p w14:paraId="486F93F2" w14:textId="49B289E3" w:rsidR="00836EC9" w:rsidRPr="002D763D" w:rsidRDefault="00836EC9" w:rsidP="00D2588B">
      <w:pPr>
        <w:numPr>
          <w:ilvl w:val="0"/>
          <w:numId w:val="1"/>
        </w:numPr>
        <w:jc w:val="both"/>
        <w:rPr>
          <w:rFonts w:asciiTheme="minorHAnsi" w:hAnsiTheme="minorHAnsi" w:cstheme="minorHAnsi"/>
        </w:rPr>
      </w:pPr>
      <w:r w:rsidRPr="002D763D">
        <w:rPr>
          <w:rFonts w:asciiTheme="minorHAnsi" w:hAnsiTheme="minorHAnsi" w:cstheme="minorHAnsi"/>
        </w:rPr>
        <w:t>Ogłoszenie o zamówieniu zostało zamieszczone w Biuletynie Zamówień Publicznych oraz  na  stronie</w:t>
      </w:r>
      <w:r w:rsidR="00586CCF" w:rsidRPr="002D763D">
        <w:rPr>
          <w:rFonts w:asciiTheme="minorHAnsi" w:hAnsiTheme="minorHAnsi" w:cstheme="minorHAnsi"/>
        </w:rPr>
        <w:t xml:space="preserve"> internetowej</w:t>
      </w:r>
      <w:r w:rsidRPr="002D763D">
        <w:rPr>
          <w:rFonts w:asciiTheme="minorHAnsi" w:hAnsiTheme="minorHAnsi" w:cstheme="minorHAnsi"/>
        </w:rPr>
        <w:t xml:space="preserve"> prowadzonego postępowania, pod adresem: </w:t>
      </w:r>
      <w:hyperlink r:id="rId10" w:history="1">
        <w:r w:rsidR="00D2588B" w:rsidRPr="002D763D">
          <w:rPr>
            <w:rStyle w:val="Hipercze"/>
            <w:rFonts w:asciiTheme="minorHAnsi" w:hAnsiTheme="minorHAnsi" w:cstheme="minorHAnsi"/>
          </w:rPr>
          <w:t>https://platformazakupowa.pl/pn/up_poznan</w:t>
        </w:r>
      </w:hyperlink>
      <w:r w:rsidR="00D2588B" w:rsidRPr="002D763D">
        <w:rPr>
          <w:rFonts w:asciiTheme="minorHAnsi" w:hAnsiTheme="minorHAnsi" w:cstheme="minorHAnsi"/>
        </w:rPr>
        <w:t>.</w:t>
      </w:r>
    </w:p>
    <w:p w14:paraId="0FBCD919" w14:textId="77777777" w:rsidR="00D2588B" w:rsidRPr="002D763D" w:rsidRDefault="00D2588B" w:rsidP="00D2588B">
      <w:pPr>
        <w:ind w:left="360"/>
        <w:jc w:val="both"/>
        <w:rPr>
          <w:rFonts w:asciiTheme="minorHAnsi" w:hAnsiTheme="minorHAnsi" w:cstheme="minorHAnsi"/>
        </w:rPr>
      </w:pPr>
    </w:p>
    <w:p w14:paraId="7B8B8BDF" w14:textId="77777777" w:rsidR="00836EC9" w:rsidRPr="002D763D" w:rsidRDefault="00836EC9" w:rsidP="00EF3D48">
      <w:pPr>
        <w:pStyle w:val="Nagwek2"/>
        <w:rPr>
          <w:rFonts w:asciiTheme="minorHAnsi" w:hAnsiTheme="minorHAnsi" w:cstheme="minorHAnsi"/>
        </w:rPr>
      </w:pPr>
      <w:bookmarkStart w:id="3" w:name="_Toc65058031"/>
      <w:r w:rsidRPr="002D763D">
        <w:rPr>
          <w:rFonts w:asciiTheme="minorHAnsi" w:hAnsiTheme="minorHAnsi" w:cstheme="minorHAnsi"/>
        </w:rPr>
        <w:t>ROZDZIAŁ 3. OPIS PRZEDMIOTU ZAMÓWIENIA</w:t>
      </w:r>
      <w:bookmarkEnd w:id="3"/>
    </w:p>
    <w:p w14:paraId="3381DC81" w14:textId="107763D4" w:rsidR="003519E5" w:rsidRPr="002D763D" w:rsidRDefault="00836EC9" w:rsidP="00D70ABC">
      <w:pPr>
        <w:numPr>
          <w:ilvl w:val="0"/>
          <w:numId w:val="2"/>
        </w:numPr>
        <w:jc w:val="both"/>
        <w:rPr>
          <w:rFonts w:asciiTheme="minorHAnsi" w:hAnsiTheme="minorHAnsi" w:cstheme="minorHAnsi"/>
        </w:rPr>
      </w:pPr>
      <w:r w:rsidRPr="002D763D">
        <w:rPr>
          <w:rFonts w:asciiTheme="minorHAnsi" w:hAnsiTheme="minorHAnsi" w:cstheme="minorHAnsi"/>
        </w:rPr>
        <w:t xml:space="preserve">Przedmiotem zamówienia jest </w:t>
      </w:r>
      <w:r w:rsidR="004D4125" w:rsidRPr="002D763D">
        <w:rPr>
          <w:rFonts w:asciiTheme="minorHAnsi" w:hAnsiTheme="minorHAnsi" w:cstheme="minorHAnsi"/>
          <w:b/>
        </w:rPr>
        <w:t>sukcesywn</w:t>
      </w:r>
      <w:r w:rsidR="008B0CA8" w:rsidRPr="002D763D">
        <w:rPr>
          <w:rFonts w:asciiTheme="minorHAnsi" w:hAnsiTheme="minorHAnsi" w:cstheme="minorHAnsi"/>
          <w:b/>
        </w:rPr>
        <w:t xml:space="preserve">y zakup i </w:t>
      </w:r>
      <w:r w:rsidR="004D4125" w:rsidRPr="002D763D">
        <w:rPr>
          <w:rFonts w:asciiTheme="minorHAnsi" w:hAnsiTheme="minorHAnsi" w:cstheme="minorHAnsi"/>
          <w:b/>
        </w:rPr>
        <w:t>dostawa</w:t>
      </w:r>
      <w:r w:rsidR="004D4125" w:rsidRPr="002D763D">
        <w:rPr>
          <w:rFonts w:asciiTheme="minorHAnsi" w:hAnsiTheme="minorHAnsi" w:cstheme="minorHAnsi"/>
        </w:rPr>
        <w:t xml:space="preserve"> </w:t>
      </w:r>
      <w:r w:rsidR="003519E5" w:rsidRPr="002D763D">
        <w:rPr>
          <w:rFonts w:asciiTheme="minorHAnsi" w:hAnsiTheme="minorHAnsi" w:cstheme="minorHAnsi"/>
          <w:b/>
        </w:rPr>
        <w:t>tuszy i tonerów</w:t>
      </w:r>
      <w:r w:rsidRPr="002D763D">
        <w:rPr>
          <w:rFonts w:asciiTheme="minorHAnsi" w:hAnsiTheme="minorHAnsi" w:cstheme="minorHAnsi"/>
        </w:rPr>
        <w:t>, o  parametrach technicznych szczegółowo określonych w załączniku nr</w:t>
      </w:r>
      <w:r w:rsidR="00C55745" w:rsidRPr="002D763D">
        <w:rPr>
          <w:rFonts w:asciiTheme="minorHAnsi" w:hAnsiTheme="minorHAnsi" w:cstheme="minorHAnsi"/>
        </w:rPr>
        <w:t xml:space="preserve"> 3</w:t>
      </w:r>
      <w:r w:rsidR="0021414B" w:rsidRPr="002D763D">
        <w:rPr>
          <w:rFonts w:asciiTheme="minorHAnsi" w:hAnsiTheme="minorHAnsi" w:cstheme="minorHAnsi"/>
        </w:rPr>
        <w:t xml:space="preserve"> do SWZ</w:t>
      </w:r>
      <w:r w:rsidR="00E571AF" w:rsidRPr="002D763D">
        <w:rPr>
          <w:rFonts w:asciiTheme="minorHAnsi" w:hAnsiTheme="minorHAnsi" w:cstheme="minorHAnsi"/>
        </w:rPr>
        <w:t>.</w:t>
      </w:r>
    </w:p>
    <w:p w14:paraId="5025EE3E" w14:textId="58173D5E" w:rsidR="002037D7" w:rsidRPr="002D763D" w:rsidRDefault="004D4125" w:rsidP="002037D7">
      <w:pPr>
        <w:numPr>
          <w:ilvl w:val="0"/>
          <w:numId w:val="2"/>
        </w:numPr>
        <w:jc w:val="both"/>
        <w:rPr>
          <w:rFonts w:asciiTheme="minorHAnsi" w:hAnsiTheme="minorHAnsi" w:cstheme="minorHAnsi"/>
        </w:rPr>
      </w:pPr>
      <w:r w:rsidRPr="002D763D">
        <w:rPr>
          <w:rFonts w:asciiTheme="minorHAnsi" w:hAnsiTheme="minorHAnsi" w:cstheme="minorHAnsi"/>
        </w:rPr>
        <w:t xml:space="preserve">Przedmiot zamówienia </w:t>
      </w:r>
      <w:r w:rsidR="008B0CA8" w:rsidRPr="002D763D">
        <w:rPr>
          <w:rFonts w:asciiTheme="minorHAnsi" w:hAnsiTheme="minorHAnsi" w:cstheme="minorHAnsi"/>
        </w:rPr>
        <w:t xml:space="preserve">nie </w:t>
      </w:r>
      <w:r w:rsidRPr="002D763D">
        <w:rPr>
          <w:rFonts w:asciiTheme="minorHAnsi" w:hAnsiTheme="minorHAnsi" w:cstheme="minorHAnsi"/>
        </w:rPr>
        <w:t>został podzielony na</w:t>
      </w:r>
      <w:r w:rsidR="00F00418" w:rsidRPr="002D763D">
        <w:rPr>
          <w:rFonts w:asciiTheme="minorHAnsi" w:hAnsiTheme="minorHAnsi" w:cstheme="minorHAnsi"/>
        </w:rPr>
        <w:t xml:space="preserve"> </w:t>
      </w:r>
      <w:r w:rsidRPr="002D763D">
        <w:rPr>
          <w:rFonts w:asciiTheme="minorHAnsi" w:hAnsiTheme="minorHAnsi" w:cstheme="minorHAnsi"/>
        </w:rPr>
        <w:t>części.</w:t>
      </w:r>
    </w:p>
    <w:p w14:paraId="16D06FF6" w14:textId="022DAD2C" w:rsidR="002037D7" w:rsidRPr="002D763D" w:rsidRDefault="002037D7" w:rsidP="009F2377">
      <w:pPr>
        <w:numPr>
          <w:ilvl w:val="0"/>
          <w:numId w:val="2"/>
        </w:numPr>
        <w:spacing w:line="264" w:lineRule="auto"/>
        <w:jc w:val="both"/>
        <w:rPr>
          <w:rFonts w:asciiTheme="minorHAnsi" w:hAnsiTheme="minorHAnsi" w:cstheme="minorHAnsi"/>
          <w:lang w:eastAsia="en-US"/>
        </w:rPr>
      </w:pPr>
      <w:r w:rsidRPr="002D763D">
        <w:rPr>
          <w:rFonts w:asciiTheme="minorHAnsi" w:hAnsiTheme="minorHAnsi" w:cstheme="minorHAnsi"/>
          <w:lang w:eastAsia="en-US"/>
        </w:rPr>
        <w:t>Zamawiający nie dokonuje podziału</w:t>
      </w:r>
      <w:r w:rsidR="005C7474" w:rsidRPr="002D763D">
        <w:rPr>
          <w:rFonts w:asciiTheme="minorHAnsi" w:hAnsiTheme="minorHAnsi" w:cstheme="minorHAnsi"/>
          <w:lang w:eastAsia="en-US"/>
        </w:rPr>
        <w:t xml:space="preserve"> przedmiotu</w:t>
      </w:r>
      <w:r w:rsidRPr="002D763D">
        <w:rPr>
          <w:rFonts w:asciiTheme="minorHAnsi" w:hAnsiTheme="minorHAnsi" w:cstheme="minorHAnsi"/>
          <w:lang w:eastAsia="en-US"/>
        </w:rPr>
        <w:t xml:space="preserve"> zamówienia na części i tym samym nie dopuszcza możliwości składania ofert częściowych. Uzasadnienie braku podziału: przedmiot zamówienia jest niepodzielny m. in. ze względów technicznych i organizacyjnych, jest także jednorodny rodzajowo i w pełni dostosowany do potrzeb </w:t>
      </w:r>
      <w:r w:rsidRPr="002D763D">
        <w:rPr>
          <w:rFonts w:asciiTheme="minorHAnsi" w:hAnsiTheme="minorHAnsi" w:cstheme="minorHAnsi"/>
          <w:lang w:eastAsia="en-US"/>
        </w:rPr>
        <w:lastRenderedPageBreak/>
        <w:t xml:space="preserve">małych i średnich przedsiębiorstw. Warto podkreślić, iż podział zamówienia na części utrudniłby skuteczne egzekwowanie </w:t>
      </w:r>
      <w:r w:rsidR="00F65FCF" w:rsidRPr="002D763D">
        <w:rPr>
          <w:rFonts w:asciiTheme="minorHAnsi" w:hAnsiTheme="minorHAnsi" w:cstheme="minorHAnsi"/>
          <w:lang w:eastAsia="en-US"/>
        </w:rPr>
        <w:t xml:space="preserve">ewentualnych </w:t>
      </w:r>
      <w:r w:rsidRPr="002D763D">
        <w:rPr>
          <w:rFonts w:asciiTheme="minorHAnsi" w:hAnsiTheme="minorHAnsi" w:cstheme="minorHAnsi"/>
          <w:lang w:eastAsia="en-US"/>
        </w:rPr>
        <w:t>roszczeń odszkodowawczych.</w:t>
      </w:r>
    </w:p>
    <w:p w14:paraId="2E735B11" w14:textId="67E82221" w:rsidR="00836EC9" w:rsidRPr="002D763D" w:rsidRDefault="00836EC9" w:rsidP="00D70ABC">
      <w:pPr>
        <w:numPr>
          <w:ilvl w:val="0"/>
          <w:numId w:val="2"/>
        </w:numPr>
        <w:jc w:val="both"/>
        <w:rPr>
          <w:rFonts w:asciiTheme="minorHAnsi" w:hAnsiTheme="minorHAnsi" w:cstheme="minorHAnsi"/>
        </w:rPr>
      </w:pPr>
      <w:r w:rsidRPr="002D763D">
        <w:rPr>
          <w:rFonts w:asciiTheme="minorHAnsi" w:hAnsiTheme="minorHAnsi" w:cstheme="minorHAnsi"/>
        </w:rPr>
        <w:t xml:space="preserve">CPV: </w:t>
      </w:r>
      <w:r w:rsidR="003519E5" w:rsidRPr="002D763D">
        <w:rPr>
          <w:rFonts w:asciiTheme="minorHAnsi" w:hAnsiTheme="minorHAnsi" w:cstheme="minorHAnsi"/>
        </w:rPr>
        <w:t>30125110-5 -</w:t>
      </w:r>
      <w:r w:rsidR="007332AF" w:rsidRPr="002D763D">
        <w:rPr>
          <w:rFonts w:asciiTheme="minorHAnsi" w:hAnsiTheme="minorHAnsi" w:cstheme="minorHAnsi"/>
        </w:rPr>
        <w:t xml:space="preserve"> tonery do drukarek laserowych/faksów</w:t>
      </w:r>
      <w:r w:rsidRPr="002D763D">
        <w:rPr>
          <w:rFonts w:asciiTheme="minorHAnsi" w:hAnsiTheme="minorHAnsi" w:cstheme="minorHAnsi"/>
        </w:rPr>
        <w:t>, 3</w:t>
      </w:r>
      <w:r w:rsidR="007332AF" w:rsidRPr="002D763D">
        <w:rPr>
          <w:rFonts w:asciiTheme="minorHAnsi" w:hAnsiTheme="minorHAnsi" w:cstheme="minorHAnsi"/>
        </w:rPr>
        <w:t>0125100-2 -</w:t>
      </w:r>
      <w:r w:rsidR="00DA2F03" w:rsidRPr="002D763D">
        <w:rPr>
          <w:rFonts w:asciiTheme="minorHAnsi" w:hAnsiTheme="minorHAnsi" w:cstheme="minorHAnsi"/>
        </w:rPr>
        <w:t xml:space="preserve"> </w:t>
      </w:r>
      <w:r w:rsidR="007332AF" w:rsidRPr="002D763D">
        <w:rPr>
          <w:rFonts w:asciiTheme="minorHAnsi" w:hAnsiTheme="minorHAnsi" w:cstheme="minorHAnsi"/>
        </w:rPr>
        <w:t>wkłady barwiące, 30192113-6 - wkłady drukujące</w:t>
      </w:r>
      <w:r w:rsidR="00DB4CDD" w:rsidRPr="002D763D">
        <w:rPr>
          <w:rFonts w:asciiTheme="minorHAnsi" w:hAnsiTheme="minorHAnsi" w:cstheme="minorHAnsi"/>
        </w:rPr>
        <w:t>,</w:t>
      </w:r>
      <w:r w:rsidR="00DB4CDD" w:rsidRPr="002D763D">
        <w:rPr>
          <w:rFonts w:asciiTheme="minorHAnsi" w:hAnsiTheme="minorHAnsi" w:cstheme="minorHAnsi"/>
          <w:color w:val="2D2D2D"/>
          <w:sz w:val="21"/>
          <w:szCs w:val="21"/>
          <w:shd w:val="clear" w:color="auto" w:fill="FFFFFF"/>
        </w:rPr>
        <w:t xml:space="preserve"> </w:t>
      </w:r>
      <w:r w:rsidR="006905BE">
        <w:rPr>
          <w:rFonts w:asciiTheme="minorHAnsi" w:hAnsiTheme="minorHAnsi" w:cstheme="minorHAnsi"/>
        </w:rPr>
        <w:t>30125120-8</w:t>
      </w:r>
      <w:r w:rsidR="00DB4CDD" w:rsidRPr="002D763D">
        <w:rPr>
          <w:rFonts w:asciiTheme="minorHAnsi" w:hAnsiTheme="minorHAnsi" w:cstheme="minorHAnsi"/>
        </w:rPr>
        <w:t xml:space="preserve"> -Toner do fotokopiarek.</w:t>
      </w:r>
    </w:p>
    <w:p w14:paraId="1A797192" w14:textId="77777777" w:rsidR="00836EC9" w:rsidRPr="002D763D" w:rsidRDefault="00836EC9" w:rsidP="00836EC9">
      <w:pPr>
        <w:numPr>
          <w:ilvl w:val="0"/>
          <w:numId w:val="2"/>
        </w:numPr>
        <w:jc w:val="both"/>
        <w:rPr>
          <w:rFonts w:asciiTheme="minorHAnsi" w:hAnsiTheme="minorHAnsi" w:cstheme="minorHAnsi"/>
        </w:rPr>
      </w:pPr>
      <w:r w:rsidRPr="002D763D">
        <w:rPr>
          <w:rFonts w:asciiTheme="minorHAnsi" w:hAnsiTheme="minorHAnsi" w:cstheme="minorHAnsi"/>
        </w:rPr>
        <w:t xml:space="preserve">Zamawiający nie dopuszcza możliwości składania ofert wariantowych, o których mowa w art. 92 ustawy </w:t>
      </w:r>
      <w:proofErr w:type="spellStart"/>
      <w:r w:rsidRPr="002D763D">
        <w:rPr>
          <w:rFonts w:asciiTheme="minorHAnsi" w:hAnsiTheme="minorHAnsi" w:cstheme="minorHAnsi"/>
        </w:rPr>
        <w:t>Pzp</w:t>
      </w:r>
      <w:proofErr w:type="spellEnd"/>
      <w:r w:rsidRPr="002D763D">
        <w:rPr>
          <w:rFonts w:asciiTheme="minorHAnsi" w:hAnsiTheme="minorHAnsi" w:cstheme="minorHAnsi"/>
        </w:rPr>
        <w:t>.</w:t>
      </w:r>
    </w:p>
    <w:p w14:paraId="4006B213" w14:textId="77777777" w:rsidR="00836EC9" w:rsidRPr="002D763D" w:rsidRDefault="00836EC9" w:rsidP="00836EC9">
      <w:pPr>
        <w:numPr>
          <w:ilvl w:val="0"/>
          <w:numId w:val="2"/>
        </w:numPr>
        <w:jc w:val="both"/>
        <w:rPr>
          <w:rFonts w:asciiTheme="minorHAnsi" w:hAnsiTheme="minorHAnsi" w:cstheme="minorHAnsi"/>
        </w:rPr>
      </w:pPr>
      <w:r w:rsidRPr="002D763D">
        <w:rPr>
          <w:rFonts w:asciiTheme="minorHAnsi" w:hAnsiTheme="minorHAnsi" w:cstheme="minorHAnsi"/>
        </w:rPr>
        <w:t xml:space="preserve">Zamawiający nie przewiduje udzielenia zamówień, o których mowa w art. 214 ust. 1 pkt 8 ustawy </w:t>
      </w:r>
      <w:proofErr w:type="spellStart"/>
      <w:r w:rsidRPr="002D763D">
        <w:rPr>
          <w:rFonts w:asciiTheme="minorHAnsi" w:hAnsiTheme="minorHAnsi" w:cstheme="minorHAnsi"/>
        </w:rPr>
        <w:t>Pzp</w:t>
      </w:r>
      <w:proofErr w:type="spellEnd"/>
      <w:r w:rsidRPr="002D763D">
        <w:rPr>
          <w:rFonts w:asciiTheme="minorHAnsi" w:hAnsiTheme="minorHAnsi" w:cstheme="minorHAnsi"/>
        </w:rPr>
        <w:t xml:space="preserve">. </w:t>
      </w:r>
    </w:p>
    <w:p w14:paraId="5BEA5A0B" w14:textId="77777777" w:rsidR="00DA2F03" w:rsidRPr="002D763D" w:rsidRDefault="00836EC9" w:rsidP="00DA2F03">
      <w:pPr>
        <w:numPr>
          <w:ilvl w:val="0"/>
          <w:numId w:val="2"/>
        </w:numPr>
        <w:jc w:val="both"/>
        <w:rPr>
          <w:rFonts w:asciiTheme="minorHAnsi" w:hAnsiTheme="minorHAnsi" w:cstheme="minorHAnsi"/>
        </w:rPr>
      </w:pPr>
      <w:r w:rsidRPr="002D763D">
        <w:rPr>
          <w:rFonts w:asciiTheme="minorHAnsi" w:hAnsiTheme="minorHAnsi" w:cstheme="minorHAnsi"/>
        </w:rPr>
        <w:t>Wykonawca jest zobowiązany wskazać w formularzu oferty część zamówienia, której wykonanie zamierza powierzyć podwykonawcom.</w:t>
      </w:r>
    </w:p>
    <w:p w14:paraId="488D3B5A" w14:textId="77777777" w:rsidR="00491C31" w:rsidRPr="002D763D" w:rsidRDefault="00491C31" w:rsidP="00491C31">
      <w:pPr>
        <w:numPr>
          <w:ilvl w:val="0"/>
          <w:numId w:val="41"/>
        </w:numPr>
        <w:jc w:val="both"/>
        <w:rPr>
          <w:rFonts w:asciiTheme="minorHAnsi" w:hAnsiTheme="minorHAnsi" w:cstheme="minorHAnsi"/>
          <w:b/>
        </w:rPr>
      </w:pPr>
      <w:r w:rsidRPr="002D763D">
        <w:rPr>
          <w:rFonts w:asciiTheme="minorHAnsi" w:hAnsiTheme="minorHAnsi" w:cstheme="minorHAnsi"/>
          <w:b/>
        </w:rPr>
        <w:t>Zamawiający realizuje projekty współfinansowane ze środków Europejskiego Funduszu Społecznego :</w:t>
      </w:r>
    </w:p>
    <w:p w14:paraId="6D2ABFFD" w14:textId="2A97E270" w:rsidR="00491C31" w:rsidRPr="002D763D" w:rsidRDefault="00491C31" w:rsidP="007D19F2">
      <w:pPr>
        <w:numPr>
          <w:ilvl w:val="0"/>
          <w:numId w:val="42"/>
        </w:numPr>
        <w:jc w:val="both"/>
        <w:rPr>
          <w:rFonts w:asciiTheme="minorHAnsi" w:hAnsiTheme="minorHAnsi" w:cstheme="minorHAnsi"/>
        </w:rPr>
      </w:pPr>
      <w:r w:rsidRPr="002D763D">
        <w:rPr>
          <w:rFonts w:asciiTheme="minorHAnsi" w:hAnsiTheme="minorHAnsi" w:cstheme="minorHAnsi"/>
        </w:rPr>
        <w:t>Zintegrowany Program Uniwersytetu Przyrodniczego w Poznaniu na r</w:t>
      </w:r>
      <w:r w:rsidR="007D19F2" w:rsidRPr="002D763D">
        <w:rPr>
          <w:rFonts w:asciiTheme="minorHAnsi" w:hAnsiTheme="minorHAnsi" w:cstheme="minorHAnsi"/>
        </w:rPr>
        <w:t>zecz Innowacyjnej Wielkopolski POWR.03.01.00-00-T204/18</w:t>
      </w:r>
    </w:p>
    <w:p w14:paraId="079F86CB" w14:textId="4BAC72DB" w:rsidR="007D19F2" w:rsidRPr="002D763D" w:rsidRDefault="00420120" w:rsidP="007D19F2">
      <w:pPr>
        <w:pStyle w:val="Akapitzlist"/>
        <w:numPr>
          <w:ilvl w:val="0"/>
          <w:numId w:val="42"/>
        </w:numPr>
        <w:jc w:val="both"/>
        <w:rPr>
          <w:rFonts w:asciiTheme="minorHAnsi" w:hAnsiTheme="minorHAnsi" w:cstheme="minorHAnsi"/>
          <w:sz w:val="24"/>
          <w:szCs w:val="24"/>
        </w:rPr>
      </w:pPr>
      <w:r w:rsidRPr="002D763D">
        <w:rPr>
          <w:rFonts w:asciiTheme="minorHAnsi" w:hAnsiTheme="minorHAnsi" w:cstheme="minorHAnsi"/>
          <w:sz w:val="24"/>
          <w:szCs w:val="24"/>
        </w:rPr>
        <w:t>Trzecia misja Uniwersytetu Przyrodniczego w Poznaniu - zajęcia edukacyjne w ramach Un</w:t>
      </w:r>
      <w:r w:rsidR="007D19F2" w:rsidRPr="002D763D">
        <w:rPr>
          <w:rFonts w:asciiTheme="minorHAnsi" w:hAnsiTheme="minorHAnsi" w:cstheme="minorHAnsi"/>
          <w:sz w:val="24"/>
          <w:szCs w:val="24"/>
        </w:rPr>
        <w:t>iwersytetu Młodych Przyrodników</w:t>
      </w:r>
      <w:r w:rsidR="007D19F2" w:rsidRPr="002D763D">
        <w:rPr>
          <w:rFonts w:asciiTheme="minorHAnsi" w:hAnsiTheme="minorHAnsi" w:cstheme="minorHAnsi"/>
          <w:i/>
          <w:sz w:val="24"/>
          <w:szCs w:val="24"/>
        </w:rPr>
        <w:t xml:space="preserve"> POWR.03.05.00-00-ZR42/18 </w:t>
      </w:r>
      <w:r w:rsidR="002D5FE6" w:rsidRPr="002D763D">
        <w:rPr>
          <w:rFonts w:asciiTheme="minorHAnsi" w:hAnsiTheme="minorHAnsi" w:cstheme="minorHAnsi"/>
          <w:i/>
          <w:sz w:val="24"/>
          <w:szCs w:val="24"/>
        </w:rPr>
        <w:t>.</w:t>
      </w:r>
    </w:p>
    <w:p w14:paraId="4E1C2E88" w14:textId="0F3DDE4E" w:rsidR="00DA2F03" w:rsidRPr="002D763D" w:rsidRDefault="00DA2F03" w:rsidP="007D19F2">
      <w:pPr>
        <w:pStyle w:val="Akapitzlist"/>
        <w:numPr>
          <w:ilvl w:val="0"/>
          <w:numId w:val="41"/>
        </w:numPr>
        <w:jc w:val="both"/>
        <w:rPr>
          <w:rFonts w:asciiTheme="minorHAnsi" w:hAnsiTheme="minorHAnsi" w:cstheme="minorHAnsi"/>
          <w:sz w:val="24"/>
          <w:szCs w:val="24"/>
        </w:rPr>
      </w:pPr>
      <w:r w:rsidRPr="002D763D">
        <w:rPr>
          <w:rFonts w:asciiTheme="minorHAnsi" w:eastAsia="Calibri" w:hAnsiTheme="minorHAnsi" w:cstheme="minorHAnsi"/>
          <w:sz w:val="24"/>
          <w:szCs w:val="24"/>
          <w:lang w:eastAsia="en-US"/>
        </w:rPr>
        <w:t>Opis pojęć zawartych w opisie przedmiotu zamówienia</w:t>
      </w:r>
    </w:p>
    <w:p w14:paraId="2A31F046" w14:textId="77777777" w:rsidR="00420120" w:rsidRPr="002D763D" w:rsidRDefault="00420120" w:rsidP="00420120">
      <w:pPr>
        <w:numPr>
          <w:ilvl w:val="0"/>
          <w:numId w:val="28"/>
        </w:numPr>
        <w:spacing w:line="276" w:lineRule="auto"/>
        <w:jc w:val="both"/>
        <w:rPr>
          <w:rFonts w:asciiTheme="minorHAnsi" w:eastAsia="Calibri" w:hAnsiTheme="minorHAnsi" w:cstheme="minorHAnsi"/>
          <w:i/>
        </w:rPr>
      </w:pPr>
      <w:r w:rsidRPr="002D763D">
        <w:rPr>
          <w:rFonts w:asciiTheme="minorHAnsi" w:eastAsia="Calibri" w:hAnsiTheme="minorHAnsi" w:cstheme="minorHAnsi"/>
          <w:b/>
          <w:i/>
        </w:rPr>
        <w:t>Materiał fabrycznie nowy</w:t>
      </w:r>
      <w:r w:rsidRPr="002D763D">
        <w:rPr>
          <w:rFonts w:asciiTheme="minorHAnsi" w:eastAsia="Calibri" w:hAnsiTheme="minorHAnsi" w:cstheme="minorHAnsi"/>
          <w:i/>
        </w:rPr>
        <w:t xml:space="preserve"> – materiały eksploatacyjne wykonane z nowych elementów, wcześniej nie używane, nie pochodzące z recyklingu, bez elementów regenerowanych lub pochodzących z demontażu, bez śladów uszkodzenia, w oryginalnych opakowaniach producenta z widocznym logo, symbolem produktu i terminem przydatności do użytku, posiadający wszelkie zabezpieczenia szczelności zbiorników z tonerem/tuszem.</w:t>
      </w:r>
    </w:p>
    <w:p w14:paraId="759419C2" w14:textId="2E323B78" w:rsidR="00D70ABC" w:rsidRPr="002D763D" w:rsidRDefault="00420120" w:rsidP="003A3759">
      <w:pPr>
        <w:numPr>
          <w:ilvl w:val="0"/>
          <w:numId w:val="28"/>
        </w:numPr>
        <w:spacing w:line="276" w:lineRule="auto"/>
        <w:jc w:val="both"/>
        <w:rPr>
          <w:rFonts w:asciiTheme="minorHAnsi" w:eastAsia="Calibri" w:hAnsiTheme="minorHAnsi" w:cstheme="minorHAnsi"/>
          <w:i/>
        </w:rPr>
      </w:pPr>
      <w:r w:rsidRPr="002D763D">
        <w:rPr>
          <w:rFonts w:asciiTheme="minorHAnsi" w:eastAsia="Calibri" w:hAnsiTheme="minorHAnsi" w:cstheme="minorHAnsi"/>
          <w:b/>
          <w:i/>
        </w:rPr>
        <w:t>Materiał równoważny</w:t>
      </w:r>
      <w:r w:rsidRPr="002D763D">
        <w:rPr>
          <w:rFonts w:asciiTheme="minorHAnsi" w:eastAsia="Calibri" w:hAnsiTheme="minorHAnsi" w:cstheme="minorHAnsi"/>
          <w:i/>
        </w:rPr>
        <w:t xml:space="preserve"> – materiał o parametrach i standardach jakościowych nie gorszych, takich samych lub lepszych (pojemność tonera, wydajność, jakość wydruku) w stosunku do materiału oryginalnego (wzorcowego), w pełni kompatybilny z urządzeniami </w:t>
      </w:r>
      <w:r w:rsidR="003A3759" w:rsidRPr="002D763D">
        <w:rPr>
          <w:rFonts w:asciiTheme="minorHAnsi" w:eastAsia="Calibri" w:hAnsiTheme="minorHAnsi" w:cstheme="minorHAnsi"/>
          <w:i/>
        </w:rPr>
        <w:t>Zamawiającego wskazanymi</w:t>
      </w:r>
      <w:r w:rsidRPr="002D763D">
        <w:rPr>
          <w:rFonts w:asciiTheme="minorHAnsi" w:eastAsia="Calibri" w:hAnsiTheme="minorHAnsi" w:cstheme="minorHAnsi"/>
          <w:i/>
        </w:rPr>
        <w:t xml:space="preserve"> w </w:t>
      </w:r>
      <w:r w:rsidRPr="002D763D">
        <w:rPr>
          <w:rFonts w:asciiTheme="minorHAnsi" w:eastAsia="Calibri" w:hAnsiTheme="minorHAnsi" w:cstheme="minorHAnsi"/>
          <w:b/>
          <w:i/>
          <w:color w:val="000000"/>
        </w:rPr>
        <w:t>załączniku nr 3</w:t>
      </w:r>
      <w:r w:rsidR="009F2377" w:rsidRPr="002D763D">
        <w:rPr>
          <w:rFonts w:asciiTheme="minorHAnsi" w:eastAsia="Calibri" w:hAnsiTheme="minorHAnsi" w:cstheme="minorHAnsi"/>
          <w:b/>
          <w:i/>
          <w:color w:val="000000"/>
        </w:rPr>
        <w:t xml:space="preserve"> </w:t>
      </w:r>
      <w:r w:rsidRPr="002D763D">
        <w:rPr>
          <w:rFonts w:asciiTheme="minorHAnsi" w:eastAsia="Calibri" w:hAnsiTheme="minorHAnsi" w:cstheme="minorHAnsi"/>
          <w:i/>
        </w:rPr>
        <w:t xml:space="preserve">do SWZ. Jednocześnie musi on być </w:t>
      </w:r>
      <w:r w:rsidRPr="002D763D">
        <w:rPr>
          <w:rFonts w:asciiTheme="minorHAnsi" w:eastAsia="Calibri" w:hAnsiTheme="minorHAnsi" w:cstheme="minorHAnsi"/>
          <w:b/>
          <w:i/>
        </w:rPr>
        <w:t>fabrycznie nowy</w:t>
      </w:r>
      <w:r w:rsidRPr="002D763D">
        <w:rPr>
          <w:rFonts w:asciiTheme="minorHAnsi" w:eastAsia="Calibri" w:hAnsiTheme="minorHAnsi" w:cstheme="minorHAnsi"/>
          <w:i/>
        </w:rPr>
        <w:t xml:space="preserve"> </w:t>
      </w:r>
      <w:r w:rsidRPr="002D763D">
        <w:rPr>
          <w:rFonts w:asciiTheme="minorHAnsi" w:eastAsia="Calibri" w:hAnsiTheme="minorHAnsi" w:cstheme="minorHAnsi"/>
          <w:b/>
          <w:i/>
        </w:rPr>
        <w:t>i nieregenerowany</w:t>
      </w:r>
      <w:r w:rsidRPr="002D763D">
        <w:rPr>
          <w:rFonts w:asciiTheme="minorHAnsi" w:eastAsia="Calibri" w:hAnsiTheme="minorHAnsi" w:cstheme="minorHAnsi"/>
          <w:i/>
        </w:rPr>
        <w:t xml:space="preserve">, a po jego zainstalowaniu w sprzęcie na panelu kontrolnym lub monitorze nie mogą pojawiać się żadne negatywne komunikaty np. o nieoryginalności zastosowanego materiału. W przypadku gdy produkt oryginalny posiada wbudowany układ scalony (chip) monitorujący proces druku i zużycia tuszu/tonera, produkt równoważny musi posiadać analogiczny element. </w:t>
      </w:r>
      <w:r w:rsidR="003A3759" w:rsidRPr="002D763D">
        <w:rPr>
          <w:rFonts w:asciiTheme="minorHAnsi" w:eastAsia="Calibri" w:hAnsiTheme="minorHAnsi" w:cstheme="minorHAnsi"/>
          <w:i/>
        </w:rPr>
        <w:t xml:space="preserve">Zamawiający nie uzna za „fabrycznie nowy” materiału eksploatacyjnego, </w:t>
      </w:r>
      <w:r w:rsidR="00DD7462" w:rsidRPr="002D763D">
        <w:rPr>
          <w:rFonts w:asciiTheme="minorHAnsi" w:eastAsia="Calibri" w:hAnsiTheme="minorHAnsi" w:cstheme="minorHAnsi"/>
          <w:i/>
        </w:rPr>
        <w:t>g</w:t>
      </w:r>
      <w:r w:rsidR="003A3759" w:rsidRPr="002D763D">
        <w:rPr>
          <w:rFonts w:asciiTheme="minorHAnsi" w:eastAsia="Calibri" w:hAnsiTheme="minorHAnsi" w:cstheme="minorHAnsi"/>
          <w:i/>
        </w:rPr>
        <w:t>dzie pojemnik został jedynie wyczyszczony i ponownie wypełniony tonerem lub tuszem.</w:t>
      </w:r>
    </w:p>
    <w:p w14:paraId="17A18C16" w14:textId="45246D28" w:rsidR="0026095F" w:rsidRPr="002D763D" w:rsidRDefault="0026095F" w:rsidP="00DD7462">
      <w:pPr>
        <w:pStyle w:val="Akapitzlist"/>
        <w:numPr>
          <w:ilvl w:val="0"/>
          <w:numId w:val="41"/>
        </w:numPr>
        <w:spacing w:after="200" w:line="276" w:lineRule="auto"/>
        <w:jc w:val="both"/>
        <w:rPr>
          <w:rFonts w:asciiTheme="minorHAnsi" w:hAnsiTheme="minorHAnsi" w:cstheme="minorHAnsi"/>
          <w:bCs/>
          <w:sz w:val="22"/>
          <w:szCs w:val="22"/>
        </w:rPr>
      </w:pPr>
      <w:r w:rsidRPr="002D763D">
        <w:rPr>
          <w:rFonts w:asciiTheme="minorHAnsi" w:hAnsiTheme="minorHAnsi" w:cstheme="minorHAnsi"/>
          <w:bCs/>
          <w:sz w:val="22"/>
          <w:szCs w:val="22"/>
        </w:rPr>
        <w:t>Zamawiający zastrzega sobie prawo ograniczenia ilości i rodzaju asortymentu będącego przedmiotem umowy</w:t>
      </w:r>
      <w:r w:rsidR="002C6EDF" w:rsidRPr="002D763D">
        <w:rPr>
          <w:rFonts w:asciiTheme="minorHAnsi" w:hAnsiTheme="minorHAnsi" w:cstheme="minorHAnsi"/>
          <w:bCs/>
          <w:sz w:val="22"/>
          <w:szCs w:val="22"/>
        </w:rPr>
        <w:t xml:space="preserve"> w zależności od bieżących potrzeb Zamawiającego. Jednocześnie jednak  Zamawiający</w:t>
      </w:r>
      <w:r w:rsidRPr="002D763D">
        <w:rPr>
          <w:rFonts w:asciiTheme="minorHAnsi" w:hAnsiTheme="minorHAnsi" w:cstheme="minorHAnsi"/>
          <w:bCs/>
          <w:sz w:val="22"/>
          <w:szCs w:val="22"/>
        </w:rPr>
        <w:t xml:space="preserve"> zobowiązuje się do realizacji zamówienia w wysokości minimum 60% kwoty brutto określonej w § 2 ust. 1 </w:t>
      </w:r>
      <w:r w:rsidR="001C6850" w:rsidRPr="002D763D">
        <w:rPr>
          <w:rFonts w:asciiTheme="minorHAnsi" w:hAnsiTheme="minorHAnsi" w:cstheme="minorHAnsi"/>
          <w:bCs/>
          <w:sz w:val="22"/>
          <w:szCs w:val="22"/>
        </w:rPr>
        <w:t>projektowanych postanowień umowy</w:t>
      </w:r>
      <w:r w:rsidRPr="002D763D">
        <w:rPr>
          <w:rFonts w:asciiTheme="minorHAnsi" w:hAnsiTheme="minorHAnsi" w:cstheme="minorHAnsi"/>
          <w:bCs/>
          <w:sz w:val="22"/>
          <w:szCs w:val="22"/>
        </w:rPr>
        <w:t>.</w:t>
      </w:r>
      <w:r w:rsidRPr="002D763D">
        <w:rPr>
          <w:rFonts w:asciiTheme="minorHAnsi" w:hAnsiTheme="minorHAnsi" w:cstheme="minorHAnsi"/>
          <w:sz w:val="22"/>
          <w:szCs w:val="22"/>
        </w:rPr>
        <w:t xml:space="preserve"> </w:t>
      </w:r>
      <w:r w:rsidRPr="002D763D">
        <w:rPr>
          <w:rFonts w:asciiTheme="minorHAnsi" w:hAnsiTheme="minorHAnsi" w:cstheme="minorHAnsi"/>
          <w:bCs/>
          <w:sz w:val="22"/>
          <w:szCs w:val="22"/>
        </w:rPr>
        <w:t>Wykonawcy nie przysługują z tego tytułu żadne roszczenia względem Zamawiającego.</w:t>
      </w:r>
    </w:p>
    <w:p w14:paraId="36D76F74" w14:textId="430CF357" w:rsidR="00C57CDD" w:rsidRPr="002D763D" w:rsidRDefault="00C57CDD" w:rsidP="007D19F2">
      <w:pPr>
        <w:pStyle w:val="Akapitzlist"/>
        <w:numPr>
          <w:ilvl w:val="0"/>
          <w:numId w:val="41"/>
        </w:numPr>
        <w:contextualSpacing w:val="0"/>
        <w:jc w:val="both"/>
        <w:rPr>
          <w:rFonts w:asciiTheme="minorHAnsi" w:eastAsia="Calibri" w:hAnsiTheme="minorHAnsi" w:cstheme="minorHAnsi"/>
          <w:sz w:val="24"/>
          <w:szCs w:val="24"/>
        </w:rPr>
      </w:pPr>
      <w:r w:rsidRPr="002D763D">
        <w:rPr>
          <w:rFonts w:asciiTheme="minorHAnsi" w:eastAsia="Calibri" w:hAnsiTheme="minorHAnsi" w:cstheme="minorHAnsi"/>
          <w:sz w:val="24"/>
          <w:szCs w:val="24"/>
        </w:rPr>
        <w:t xml:space="preserve">Zamawiający używając znaków towarowych w opisie przedmiotu zamówienia , </w:t>
      </w:r>
      <w:r w:rsidR="00485E0F" w:rsidRPr="002D763D">
        <w:rPr>
          <w:rFonts w:asciiTheme="minorHAnsi" w:eastAsia="Calibri" w:hAnsiTheme="minorHAnsi" w:cstheme="minorHAnsi"/>
          <w:sz w:val="24"/>
          <w:szCs w:val="24"/>
        </w:rPr>
        <w:t xml:space="preserve">określił </w:t>
      </w:r>
      <w:r w:rsidRPr="002D763D">
        <w:rPr>
          <w:rFonts w:asciiTheme="minorHAnsi" w:eastAsia="Calibri" w:hAnsiTheme="minorHAnsi" w:cstheme="minorHAnsi"/>
          <w:sz w:val="24"/>
          <w:szCs w:val="24"/>
        </w:rPr>
        <w:t xml:space="preserve">w ten sposób </w:t>
      </w:r>
      <w:r w:rsidR="00A3661E" w:rsidRPr="002D763D">
        <w:rPr>
          <w:rFonts w:asciiTheme="minorHAnsi" w:eastAsia="Calibri" w:hAnsiTheme="minorHAnsi" w:cstheme="minorHAnsi"/>
          <w:sz w:val="24"/>
          <w:szCs w:val="24"/>
        </w:rPr>
        <w:t>graniczne</w:t>
      </w:r>
      <w:r w:rsidRPr="002D763D">
        <w:rPr>
          <w:rFonts w:asciiTheme="minorHAnsi" w:eastAsia="Calibri" w:hAnsiTheme="minorHAnsi" w:cstheme="minorHAnsi"/>
          <w:sz w:val="24"/>
          <w:szCs w:val="24"/>
        </w:rPr>
        <w:t xml:space="preserve"> parametry jakości.</w:t>
      </w:r>
    </w:p>
    <w:p w14:paraId="6B6E352F" w14:textId="77777777" w:rsidR="005A39CB" w:rsidRPr="002D763D" w:rsidRDefault="005A39CB" w:rsidP="005A39CB">
      <w:pPr>
        <w:pStyle w:val="Akapitzlist"/>
        <w:numPr>
          <w:ilvl w:val="0"/>
          <w:numId w:val="41"/>
        </w:numPr>
        <w:contextualSpacing w:val="0"/>
        <w:jc w:val="both"/>
        <w:rPr>
          <w:rFonts w:asciiTheme="minorHAnsi" w:eastAsia="Calibri" w:hAnsiTheme="minorHAnsi" w:cstheme="minorHAnsi"/>
          <w:sz w:val="24"/>
          <w:szCs w:val="24"/>
        </w:rPr>
      </w:pPr>
      <w:r w:rsidRPr="002D763D">
        <w:rPr>
          <w:rFonts w:asciiTheme="minorHAnsi" w:eastAsia="Calibri" w:hAnsiTheme="minorHAnsi" w:cstheme="minorHAnsi"/>
          <w:sz w:val="24"/>
          <w:szCs w:val="24"/>
        </w:rPr>
        <w:t>Zamawiający dopuszcza złożenie w ofercie materiałów eksploatacyjnych równoważnych do opisanych, oryginalnych materiałów eksploatacyjnych pod następującymi warunkami:</w:t>
      </w:r>
    </w:p>
    <w:p w14:paraId="7DFB333F" w14:textId="77777777" w:rsidR="005A39CB" w:rsidRPr="002D763D" w:rsidRDefault="005A39CB" w:rsidP="005A39CB">
      <w:pPr>
        <w:numPr>
          <w:ilvl w:val="2"/>
          <w:numId w:val="29"/>
        </w:numPr>
        <w:spacing w:after="200" w:line="276" w:lineRule="auto"/>
        <w:contextualSpacing/>
        <w:jc w:val="both"/>
        <w:rPr>
          <w:rFonts w:asciiTheme="minorHAnsi" w:eastAsia="Calibri" w:hAnsiTheme="minorHAnsi" w:cstheme="minorHAnsi"/>
          <w:i/>
        </w:rPr>
      </w:pPr>
      <w:r w:rsidRPr="002D763D">
        <w:rPr>
          <w:rFonts w:asciiTheme="minorHAnsi" w:eastAsia="Calibri" w:hAnsiTheme="minorHAnsi" w:cstheme="minorHAnsi"/>
          <w:i/>
        </w:rPr>
        <w:t>Materiały eksploatacyjne równoważne muszą być materiałami fabrycznie nowymi.</w:t>
      </w:r>
    </w:p>
    <w:p w14:paraId="28E9FCBC" w14:textId="77777777" w:rsidR="005A39CB" w:rsidRPr="002D763D" w:rsidRDefault="005A39CB" w:rsidP="005A39CB">
      <w:pPr>
        <w:numPr>
          <w:ilvl w:val="2"/>
          <w:numId w:val="29"/>
        </w:numPr>
        <w:spacing w:after="200" w:line="276" w:lineRule="auto"/>
        <w:contextualSpacing/>
        <w:jc w:val="both"/>
        <w:rPr>
          <w:rFonts w:asciiTheme="minorHAnsi" w:eastAsia="Calibri" w:hAnsiTheme="minorHAnsi" w:cstheme="minorHAnsi"/>
          <w:i/>
        </w:rPr>
      </w:pPr>
      <w:r w:rsidRPr="002D763D">
        <w:rPr>
          <w:rFonts w:asciiTheme="minorHAnsi" w:eastAsia="Calibri" w:hAnsiTheme="minorHAnsi" w:cstheme="minorHAnsi"/>
          <w:i/>
        </w:rPr>
        <w:t xml:space="preserve"> Wykonawca oferując przedmiot równoważny jest zobowiązany zachować równoważność w zakresie parametrów użytkowych, funkcjonalnych i jakościowych, które muszą być na poziomie nie niższym od parametrów wskazanych przez Zamawiającego .</w:t>
      </w:r>
    </w:p>
    <w:p w14:paraId="33919416" w14:textId="77777777" w:rsidR="005A39CB" w:rsidRPr="002D763D" w:rsidRDefault="005A39CB" w:rsidP="005A39CB">
      <w:pPr>
        <w:keepNext/>
        <w:numPr>
          <w:ilvl w:val="2"/>
          <w:numId w:val="29"/>
        </w:numPr>
        <w:tabs>
          <w:tab w:val="left" w:pos="1134"/>
        </w:tabs>
        <w:spacing w:before="40" w:line="276" w:lineRule="auto"/>
        <w:jc w:val="both"/>
        <w:outlineLvl w:val="1"/>
        <w:rPr>
          <w:rFonts w:asciiTheme="minorHAnsi" w:eastAsia="Calibri" w:hAnsiTheme="minorHAnsi" w:cstheme="minorHAnsi"/>
          <w:i/>
        </w:rPr>
      </w:pPr>
      <w:r w:rsidRPr="002D763D">
        <w:rPr>
          <w:rFonts w:asciiTheme="minorHAnsi" w:eastAsia="Calibri" w:hAnsiTheme="minorHAnsi" w:cstheme="minorHAnsi"/>
          <w:i/>
        </w:rPr>
        <w:t>Za materiały równoważne, Zamawiający uzna materiały o pojemności lub wydajności nie mniejszej niż opisanej w SWZ, zapewniając pełną kompatybilność oraz poprawną pracę z urządzeniami Zamawiającego, do których materiały są przeznaczone.</w:t>
      </w:r>
    </w:p>
    <w:p w14:paraId="72EAD705" w14:textId="77777777" w:rsidR="005A39CB" w:rsidRPr="002D763D" w:rsidRDefault="005A39CB" w:rsidP="005A39CB">
      <w:pPr>
        <w:keepNext/>
        <w:numPr>
          <w:ilvl w:val="2"/>
          <w:numId w:val="29"/>
        </w:numPr>
        <w:tabs>
          <w:tab w:val="left" w:pos="1134"/>
        </w:tabs>
        <w:spacing w:before="40" w:line="276" w:lineRule="auto"/>
        <w:jc w:val="both"/>
        <w:outlineLvl w:val="1"/>
        <w:rPr>
          <w:rFonts w:asciiTheme="minorHAnsi" w:eastAsia="Calibri" w:hAnsiTheme="minorHAnsi" w:cstheme="minorHAnsi"/>
          <w:i/>
        </w:rPr>
      </w:pPr>
      <w:r w:rsidRPr="002D763D">
        <w:rPr>
          <w:rFonts w:asciiTheme="minorHAnsi" w:eastAsia="Calibri" w:hAnsiTheme="minorHAnsi" w:cstheme="minorHAnsi"/>
          <w:i/>
        </w:rPr>
        <w:t>Zastosowanie materiałów  równoważnych nie może naruszać  warunków gwarancji urządzeń, powodować utraty gwarancji oraz zastrzeżeń patentowych producentów urządzeń drukujących.</w:t>
      </w:r>
    </w:p>
    <w:p w14:paraId="3647E283" w14:textId="77777777" w:rsidR="005A39CB" w:rsidRPr="002D763D" w:rsidRDefault="005A39CB" w:rsidP="005A39CB">
      <w:pPr>
        <w:keepNext/>
        <w:numPr>
          <w:ilvl w:val="2"/>
          <w:numId w:val="29"/>
        </w:numPr>
        <w:tabs>
          <w:tab w:val="left" w:pos="1134"/>
        </w:tabs>
        <w:spacing w:before="40" w:line="276" w:lineRule="auto"/>
        <w:jc w:val="both"/>
        <w:outlineLvl w:val="1"/>
        <w:rPr>
          <w:rFonts w:asciiTheme="minorHAnsi" w:eastAsia="Calibri" w:hAnsiTheme="minorHAnsi" w:cstheme="minorHAnsi"/>
          <w:color w:val="000000"/>
          <w:lang w:eastAsia="en-US"/>
        </w:rPr>
      </w:pPr>
      <w:r w:rsidRPr="002D763D">
        <w:rPr>
          <w:rFonts w:asciiTheme="minorHAnsi" w:eastAsia="Calibri" w:hAnsiTheme="minorHAnsi" w:cstheme="minorHAnsi"/>
          <w:i/>
        </w:rPr>
        <w:t>Oferowane materiały równoważne nie mogą ograniczać funkcji i możliwości urządzeń oraz zaniżać jakości wydruku w stosunku do materiałów oryginalnych. Wymagana jest również pełna kompatybilność z oprogramowaniem urządzeń: informowanie o liczbie wydrukowanych stron,  poziomie zużycia tonera/tuszu – jeśli urządzenie posiada takie możliwości. W przypadku kiedy produkt oryginalny posiada wbudowany układ scalony, który monitoruje proces druku, produkt równoważny winien posiadać analogiczny element działający w ten sam sposób</w:t>
      </w:r>
      <w:r w:rsidRPr="002D763D">
        <w:rPr>
          <w:rFonts w:asciiTheme="minorHAnsi" w:eastAsia="Calibri" w:hAnsiTheme="minorHAnsi" w:cstheme="minorHAnsi"/>
          <w:color w:val="000000"/>
          <w:lang w:eastAsia="en-US"/>
        </w:rPr>
        <w:t>.</w:t>
      </w:r>
    </w:p>
    <w:p w14:paraId="7EC993A1" w14:textId="77777777" w:rsidR="005A39CB" w:rsidRPr="002D763D" w:rsidRDefault="005A39CB" w:rsidP="005A39CB">
      <w:pPr>
        <w:keepNext/>
        <w:numPr>
          <w:ilvl w:val="2"/>
          <w:numId w:val="29"/>
        </w:numPr>
        <w:tabs>
          <w:tab w:val="left" w:pos="1134"/>
        </w:tabs>
        <w:spacing w:before="40" w:line="276" w:lineRule="auto"/>
        <w:jc w:val="both"/>
        <w:outlineLvl w:val="1"/>
        <w:rPr>
          <w:rFonts w:asciiTheme="minorHAnsi" w:eastAsia="Calibri" w:hAnsiTheme="minorHAnsi" w:cstheme="minorHAnsi"/>
          <w:color w:val="000000"/>
          <w:lang w:eastAsia="en-US"/>
        </w:rPr>
      </w:pPr>
      <w:r w:rsidRPr="002D763D">
        <w:rPr>
          <w:rFonts w:asciiTheme="minorHAnsi" w:hAnsiTheme="minorHAnsi" w:cstheme="minorHAnsi"/>
        </w:rPr>
        <w:t>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należy odczytywać z wyrazami „lub równoważne”.</w:t>
      </w:r>
    </w:p>
    <w:p w14:paraId="30F0C1A7" w14:textId="77777777" w:rsidR="00BA5F45" w:rsidRPr="002D763D" w:rsidRDefault="00BA5F45" w:rsidP="007D19F2">
      <w:pPr>
        <w:pStyle w:val="Akapitzlist"/>
        <w:keepNext/>
        <w:numPr>
          <w:ilvl w:val="0"/>
          <w:numId w:val="41"/>
        </w:numPr>
        <w:tabs>
          <w:tab w:val="left" w:pos="1134"/>
        </w:tabs>
        <w:spacing w:before="40" w:line="276" w:lineRule="auto"/>
        <w:jc w:val="both"/>
        <w:outlineLvl w:val="1"/>
        <w:rPr>
          <w:rFonts w:asciiTheme="minorHAnsi" w:eastAsia="Calibri" w:hAnsiTheme="minorHAnsi" w:cstheme="minorHAnsi"/>
          <w:color w:val="000000"/>
          <w:sz w:val="24"/>
          <w:szCs w:val="24"/>
          <w:lang w:eastAsia="en-US"/>
        </w:rPr>
      </w:pPr>
      <w:r w:rsidRPr="002D763D">
        <w:rPr>
          <w:rFonts w:asciiTheme="minorHAnsi" w:eastAsia="Calibri" w:hAnsiTheme="minorHAnsi" w:cstheme="minorHAnsi"/>
          <w:b/>
          <w:sz w:val="24"/>
          <w:szCs w:val="24"/>
          <w:lang w:eastAsia="en-US"/>
        </w:rPr>
        <w:t>Wymagania dodatkowe:</w:t>
      </w:r>
    </w:p>
    <w:p w14:paraId="1F41EB9A" w14:textId="77777777" w:rsidR="00BA5F45" w:rsidRPr="002D763D" w:rsidRDefault="00BA5F45" w:rsidP="008E1033">
      <w:pPr>
        <w:numPr>
          <w:ilvl w:val="0"/>
          <w:numId w:val="30"/>
        </w:numPr>
        <w:spacing w:after="200" w:line="276" w:lineRule="auto"/>
        <w:contextualSpacing/>
        <w:jc w:val="both"/>
        <w:rPr>
          <w:rFonts w:asciiTheme="minorHAnsi" w:eastAsia="Calibri" w:hAnsiTheme="minorHAnsi" w:cstheme="minorHAnsi"/>
          <w:lang w:eastAsia="en-US"/>
        </w:rPr>
      </w:pPr>
      <w:r w:rsidRPr="002D763D">
        <w:rPr>
          <w:rFonts w:asciiTheme="minorHAnsi" w:eastAsia="Calibri" w:hAnsiTheme="minorHAnsi" w:cstheme="minorHAnsi"/>
          <w:lang w:eastAsia="en-US"/>
        </w:rPr>
        <w:t xml:space="preserve">Materiały eksploatacyjne muszą być fabrycznie opakowane w sposób chroniący kasetę z tonerem po wyjęciu opakowania zewnętrznego (opakowania wewnętrzne). Każda kaseta oraz opakowanie z tonerem muszą ponadto posiadać zabezpieczenie umożliwiające rozpoznanie, czy materiał eksploatacyjny był otwierany/używany.  </w:t>
      </w:r>
    </w:p>
    <w:p w14:paraId="3EF834CF" w14:textId="77777777" w:rsidR="00BA5F45" w:rsidRPr="002D763D" w:rsidRDefault="00BA5F45" w:rsidP="008E1033">
      <w:pPr>
        <w:numPr>
          <w:ilvl w:val="0"/>
          <w:numId w:val="30"/>
        </w:numPr>
        <w:spacing w:after="200" w:line="276" w:lineRule="auto"/>
        <w:contextualSpacing/>
        <w:jc w:val="both"/>
        <w:rPr>
          <w:rFonts w:asciiTheme="minorHAnsi" w:eastAsia="Calibri" w:hAnsiTheme="minorHAnsi" w:cstheme="minorHAnsi"/>
          <w:lang w:eastAsia="en-US"/>
        </w:rPr>
      </w:pPr>
      <w:r w:rsidRPr="002D763D">
        <w:rPr>
          <w:rFonts w:asciiTheme="minorHAnsi" w:eastAsia="Calibri" w:hAnsiTheme="minorHAnsi" w:cstheme="minorHAnsi"/>
          <w:lang w:eastAsia="en-US"/>
        </w:rPr>
        <w:t>Wszystkie dostarczone materiały eksploatacyjne muszą posiadać na</w:t>
      </w:r>
      <w:r w:rsidRPr="002D763D">
        <w:rPr>
          <w:rFonts w:asciiTheme="minorHAnsi" w:eastAsia="Calibri" w:hAnsiTheme="minorHAnsi" w:cstheme="minorHAnsi"/>
          <w:lang w:eastAsia="en-US"/>
        </w:rPr>
        <w:br/>
        <w:t xml:space="preserve">opakowaniach zewnętrznych logo producenta, nazwę (typ, symbol) materiału, numer katalogowy, opis zawartości, termin przydatności do użycia. Oznaczenia muszą być umieszczone trwale na opakowaniach zewnętrznych </w:t>
      </w:r>
    </w:p>
    <w:p w14:paraId="530EB613" w14:textId="77777777" w:rsidR="00BA5F45" w:rsidRPr="002D763D" w:rsidRDefault="00BA5F45" w:rsidP="008E1033">
      <w:pPr>
        <w:numPr>
          <w:ilvl w:val="0"/>
          <w:numId w:val="30"/>
        </w:numPr>
        <w:spacing w:after="200" w:line="276" w:lineRule="auto"/>
        <w:contextualSpacing/>
        <w:jc w:val="both"/>
        <w:rPr>
          <w:rFonts w:asciiTheme="minorHAnsi" w:eastAsia="Calibri" w:hAnsiTheme="minorHAnsi" w:cstheme="minorHAnsi"/>
          <w:lang w:eastAsia="en-US"/>
        </w:rPr>
      </w:pPr>
      <w:r w:rsidRPr="002D763D">
        <w:rPr>
          <w:rFonts w:asciiTheme="minorHAnsi" w:eastAsia="Calibri" w:hAnsiTheme="minorHAnsi" w:cstheme="minorHAnsi"/>
          <w:lang w:eastAsia="en-US"/>
        </w:rPr>
        <w:t xml:space="preserve">Wszystkie materiały eksploatacyjne, bezpośrednio na opakowaniu, muszą posiadać listę urządzeń kompatybilnych z oferowanym materiałem eksploatacyjnym. </w:t>
      </w:r>
    </w:p>
    <w:p w14:paraId="766BDEAD" w14:textId="77777777" w:rsidR="00BA5F45" w:rsidRPr="002D763D" w:rsidRDefault="00BA5F45" w:rsidP="008E1033">
      <w:pPr>
        <w:numPr>
          <w:ilvl w:val="0"/>
          <w:numId w:val="30"/>
        </w:numPr>
        <w:spacing w:after="200" w:line="276" w:lineRule="auto"/>
        <w:contextualSpacing/>
        <w:jc w:val="both"/>
        <w:rPr>
          <w:rFonts w:asciiTheme="minorHAnsi" w:eastAsia="Calibri" w:hAnsiTheme="minorHAnsi" w:cstheme="minorHAnsi"/>
          <w:lang w:eastAsia="en-US"/>
        </w:rPr>
      </w:pPr>
      <w:r w:rsidRPr="002D763D">
        <w:rPr>
          <w:rFonts w:asciiTheme="minorHAnsi" w:eastAsia="Calibri" w:hAnsiTheme="minorHAnsi" w:cstheme="minorHAnsi"/>
          <w:lang w:eastAsia="en-US"/>
        </w:rPr>
        <w:t>Zamawiający wymaga, aby dostarczone materiały eksploatacyjne posiadały termin przydatności do użycia nie krótszy niż 12 miesięcy, licząc od dnia realizacji zamówienia. Termin przydatności do użytku musi być wyraźnie oznaczony na opakowaniu zewnętrznym materiału eksploatacyjnego.</w:t>
      </w:r>
    </w:p>
    <w:p w14:paraId="7C82A7B7" w14:textId="1EE21A21" w:rsidR="00BA5F45" w:rsidRPr="002D763D" w:rsidRDefault="00BA5F45" w:rsidP="008E1033">
      <w:pPr>
        <w:numPr>
          <w:ilvl w:val="0"/>
          <w:numId w:val="30"/>
        </w:numPr>
        <w:spacing w:after="200" w:line="276" w:lineRule="auto"/>
        <w:contextualSpacing/>
        <w:jc w:val="both"/>
        <w:rPr>
          <w:rFonts w:asciiTheme="minorHAnsi" w:eastAsia="Calibri" w:hAnsiTheme="minorHAnsi" w:cstheme="minorHAnsi"/>
          <w:strike/>
          <w:lang w:eastAsia="en-US"/>
        </w:rPr>
      </w:pPr>
      <w:r w:rsidRPr="002D763D">
        <w:rPr>
          <w:rFonts w:asciiTheme="minorHAnsi" w:eastAsia="Calibri" w:hAnsiTheme="minorHAnsi" w:cstheme="minorHAnsi"/>
          <w:bCs/>
          <w:lang w:eastAsia="en-US"/>
        </w:rPr>
        <w:t xml:space="preserve">Dostawa </w:t>
      </w:r>
      <w:r w:rsidRPr="002D763D">
        <w:rPr>
          <w:rFonts w:asciiTheme="minorHAnsi" w:eastAsia="Calibri" w:hAnsiTheme="minorHAnsi" w:cstheme="minorHAnsi"/>
          <w:lang w:eastAsia="en-US"/>
        </w:rPr>
        <w:t xml:space="preserve">odbywać się będzie wraz z wniesieniem, transportem na koszt Wykonawcy. Odbiorcą tuszy i tonerów będą jednostki organizacyjne Uczelni. Zamawiający wymaga, aby każdorazowe dostawy tuszy i tonerów dla jednostek organizacyjnych uczelni, odbywały się </w:t>
      </w:r>
      <w:r w:rsidR="008E6FB0" w:rsidRPr="002D763D">
        <w:rPr>
          <w:rFonts w:asciiTheme="minorHAnsi" w:eastAsia="Calibri" w:hAnsiTheme="minorHAnsi" w:cstheme="minorHAnsi"/>
          <w:lang w:eastAsia="en-US"/>
        </w:rPr>
        <w:t>od poniedział</w:t>
      </w:r>
      <w:r w:rsidR="00A0797F" w:rsidRPr="002D763D">
        <w:rPr>
          <w:rFonts w:asciiTheme="minorHAnsi" w:eastAsia="Calibri" w:hAnsiTheme="minorHAnsi" w:cstheme="minorHAnsi"/>
          <w:lang w:eastAsia="en-US"/>
        </w:rPr>
        <w:t>k</w:t>
      </w:r>
      <w:r w:rsidR="008E6FB0" w:rsidRPr="002D763D">
        <w:rPr>
          <w:rFonts w:asciiTheme="minorHAnsi" w:eastAsia="Calibri" w:hAnsiTheme="minorHAnsi" w:cstheme="minorHAnsi"/>
          <w:lang w:eastAsia="en-US"/>
        </w:rPr>
        <w:t>u do piątku</w:t>
      </w:r>
      <w:r w:rsidR="00A0797F" w:rsidRPr="002D763D">
        <w:rPr>
          <w:rFonts w:asciiTheme="minorHAnsi" w:eastAsia="Calibri" w:hAnsiTheme="minorHAnsi" w:cstheme="minorHAnsi"/>
          <w:lang w:eastAsia="en-US"/>
        </w:rPr>
        <w:t xml:space="preserve"> </w:t>
      </w:r>
      <w:r w:rsidRPr="002D763D">
        <w:rPr>
          <w:rFonts w:asciiTheme="minorHAnsi" w:eastAsia="Calibri" w:hAnsiTheme="minorHAnsi" w:cstheme="minorHAnsi"/>
          <w:lang w:eastAsia="en-US"/>
        </w:rPr>
        <w:t>w godzinach od 0</w:t>
      </w:r>
      <w:r w:rsidR="005A39CB" w:rsidRPr="002D763D">
        <w:rPr>
          <w:rFonts w:asciiTheme="minorHAnsi" w:eastAsia="Calibri" w:hAnsiTheme="minorHAnsi" w:cstheme="minorHAnsi"/>
          <w:lang w:eastAsia="en-US"/>
        </w:rPr>
        <w:t>8</w:t>
      </w:r>
      <w:r w:rsidRPr="002D763D">
        <w:rPr>
          <w:rFonts w:asciiTheme="minorHAnsi" w:eastAsia="Calibri" w:hAnsiTheme="minorHAnsi" w:cstheme="minorHAnsi"/>
          <w:lang w:eastAsia="en-US"/>
        </w:rPr>
        <w:t>:00 do 1</w:t>
      </w:r>
      <w:r w:rsidR="005A39CB" w:rsidRPr="002D763D">
        <w:rPr>
          <w:rFonts w:asciiTheme="minorHAnsi" w:eastAsia="Calibri" w:hAnsiTheme="minorHAnsi" w:cstheme="minorHAnsi"/>
          <w:lang w:eastAsia="en-US"/>
        </w:rPr>
        <w:t>4</w:t>
      </w:r>
      <w:r w:rsidRPr="002D763D">
        <w:rPr>
          <w:rFonts w:asciiTheme="minorHAnsi" w:eastAsia="Calibri" w:hAnsiTheme="minorHAnsi" w:cstheme="minorHAnsi"/>
          <w:lang w:eastAsia="en-US"/>
        </w:rPr>
        <w:t xml:space="preserve">:00. Wykonawca </w:t>
      </w:r>
      <w:r w:rsidRPr="002D763D">
        <w:rPr>
          <w:rFonts w:asciiTheme="minorHAnsi" w:eastAsia="Calibri" w:hAnsiTheme="minorHAnsi" w:cstheme="minorHAnsi"/>
          <w:b/>
          <w:bCs/>
          <w:lang w:eastAsia="en-US"/>
        </w:rPr>
        <w:t>zobowiązany</w:t>
      </w:r>
      <w:r w:rsidRPr="002D763D">
        <w:rPr>
          <w:rFonts w:asciiTheme="minorHAnsi" w:eastAsia="Calibri" w:hAnsiTheme="minorHAnsi" w:cstheme="minorHAnsi"/>
          <w:lang w:eastAsia="en-US"/>
        </w:rPr>
        <w:t xml:space="preserve"> jest do dostawy tuszy i tonerów na wskazany adres, przy czym jej koszt należy wliczyć w łączną wartość oferowanych artykułów. </w:t>
      </w:r>
    </w:p>
    <w:p w14:paraId="3B690507" w14:textId="77777777" w:rsidR="00BA5F45" w:rsidRPr="002D763D" w:rsidRDefault="00BA5F45" w:rsidP="008E1033">
      <w:pPr>
        <w:numPr>
          <w:ilvl w:val="0"/>
          <w:numId w:val="30"/>
        </w:numPr>
        <w:spacing w:after="200" w:line="276" w:lineRule="auto"/>
        <w:contextualSpacing/>
        <w:jc w:val="both"/>
        <w:rPr>
          <w:rFonts w:asciiTheme="minorHAnsi" w:eastAsia="Calibri" w:hAnsiTheme="minorHAnsi" w:cstheme="minorHAnsi"/>
          <w:lang w:eastAsia="en-US"/>
        </w:rPr>
      </w:pPr>
      <w:r w:rsidRPr="002D763D">
        <w:rPr>
          <w:rFonts w:asciiTheme="minorHAnsi" w:eastAsia="Calibri" w:hAnsiTheme="minorHAnsi" w:cstheme="minorHAnsi"/>
          <w:lang w:eastAsia="en-US"/>
        </w:rPr>
        <w:t>Odbiór zużytych materiałów eksploatacyjnych:</w:t>
      </w:r>
    </w:p>
    <w:p w14:paraId="0194E299" w14:textId="4CB21453" w:rsidR="00A0797F" w:rsidRPr="002D763D" w:rsidRDefault="00A0797F" w:rsidP="00A0797F">
      <w:pPr>
        <w:spacing w:line="276" w:lineRule="auto"/>
        <w:ind w:left="426"/>
        <w:jc w:val="both"/>
        <w:rPr>
          <w:rFonts w:asciiTheme="minorHAnsi" w:eastAsia="Calibri" w:hAnsiTheme="minorHAnsi" w:cstheme="minorHAnsi"/>
          <w:lang w:eastAsia="en-US"/>
        </w:rPr>
      </w:pPr>
      <w:r w:rsidRPr="002D763D">
        <w:rPr>
          <w:rFonts w:asciiTheme="minorHAnsi" w:eastAsia="Calibri" w:hAnsiTheme="minorHAnsi" w:cstheme="minorHAnsi"/>
          <w:lang w:eastAsia="en-US"/>
        </w:rPr>
        <w:t xml:space="preserve">      </w:t>
      </w:r>
      <w:r w:rsidR="005A39CB" w:rsidRPr="002D763D">
        <w:rPr>
          <w:rFonts w:asciiTheme="minorHAnsi" w:eastAsia="Calibri" w:hAnsiTheme="minorHAnsi" w:cstheme="minorHAnsi"/>
          <w:lang w:eastAsia="en-US"/>
        </w:rPr>
        <w:t xml:space="preserve">    </w:t>
      </w:r>
      <w:r w:rsidR="00781211" w:rsidRPr="002D763D">
        <w:rPr>
          <w:rFonts w:asciiTheme="minorHAnsi" w:eastAsia="Calibri" w:hAnsiTheme="minorHAnsi" w:cstheme="minorHAnsi"/>
          <w:lang w:eastAsia="en-US"/>
        </w:rPr>
        <w:t>Wykonawca zobowiązany jest do odbioru zużytych materiałów eksploatacyjnych w</w:t>
      </w:r>
      <w:r w:rsidR="005A39CB" w:rsidRPr="002D763D">
        <w:rPr>
          <w:rFonts w:asciiTheme="minorHAnsi" w:eastAsia="Calibri" w:hAnsiTheme="minorHAnsi" w:cstheme="minorHAnsi"/>
          <w:lang w:eastAsia="en-US"/>
        </w:rPr>
        <w:t>  </w:t>
      </w:r>
      <w:r w:rsidR="00781211" w:rsidRPr="002D763D">
        <w:rPr>
          <w:rFonts w:asciiTheme="minorHAnsi" w:eastAsia="Calibri" w:hAnsiTheme="minorHAnsi" w:cstheme="minorHAnsi"/>
          <w:lang w:eastAsia="en-US"/>
        </w:rPr>
        <w:t xml:space="preserve"> </w:t>
      </w:r>
      <w:r w:rsidRPr="002D763D">
        <w:rPr>
          <w:rFonts w:asciiTheme="minorHAnsi" w:eastAsia="Calibri" w:hAnsiTheme="minorHAnsi" w:cstheme="minorHAnsi"/>
          <w:lang w:eastAsia="en-US"/>
        </w:rPr>
        <w:t xml:space="preserve">  </w:t>
      </w:r>
    </w:p>
    <w:p w14:paraId="4E5DE240" w14:textId="18C0D68A" w:rsidR="005A39CB" w:rsidRPr="002D763D" w:rsidRDefault="005A39CB" w:rsidP="005663B6">
      <w:pPr>
        <w:spacing w:line="276" w:lineRule="auto"/>
        <w:ind w:left="708"/>
        <w:jc w:val="both"/>
        <w:rPr>
          <w:rFonts w:asciiTheme="minorHAnsi" w:eastAsia="Calibri" w:hAnsiTheme="minorHAnsi" w:cstheme="minorHAnsi"/>
          <w:lang w:eastAsia="en-US"/>
        </w:rPr>
      </w:pPr>
      <w:r w:rsidRPr="002D763D">
        <w:rPr>
          <w:rFonts w:asciiTheme="minorHAnsi" w:eastAsia="Calibri" w:hAnsiTheme="minorHAnsi" w:cstheme="minorHAnsi"/>
          <w:lang w:eastAsia="en-US"/>
        </w:rPr>
        <w:t xml:space="preserve">    </w:t>
      </w:r>
      <w:r w:rsidR="00A0797F" w:rsidRPr="002D763D">
        <w:rPr>
          <w:rFonts w:asciiTheme="minorHAnsi" w:eastAsia="Calibri" w:hAnsiTheme="minorHAnsi" w:cstheme="minorHAnsi"/>
          <w:lang w:eastAsia="en-US"/>
        </w:rPr>
        <w:t xml:space="preserve"> </w:t>
      </w:r>
      <w:r w:rsidR="00781211" w:rsidRPr="002D763D">
        <w:rPr>
          <w:rFonts w:asciiTheme="minorHAnsi" w:eastAsia="Calibri" w:hAnsiTheme="minorHAnsi" w:cstheme="minorHAnsi"/>
          <w:lang w:eastAsia="en-US"/>
        </w:rPr>
        <w:t xml:space="preserve">ciągu  </w:t>
      </w:r>
      <w:r w:rsidR="00A0797F" w:rsidRPr="002D763D">
        <w:rPr>
          <w:rFonts w:asciiTheme="minorHAnsi" w:eastAsia="Calibri" w:hAnsiTheme="minorHAnsi" w:cstheme="minorHAnsi"/>
          <w:lang w:eastAsia="en-US"/>
        </w:rPr>
        <w:t>7</w:t>
      </w:r>
      <w:r w:rsidR="00781211" w:rsidRPr="002D763D">
        <w:rPr>
          <w:rFonts w:asciiTheme="minorHAnsi" w:eastAsia="Calibri" w:hAnsiTheme="minorHAnsi" w:cstheme="minorHAnsi"/>
          <w:lang w:eastAsia="en-US"/>
        </w:rPr>
        <w:t xml:space="preserve"> dni roboczych po informacji mailowej o takiej konieczności ze strony </w:t>
      </w:r>
      <w:r w:rsidR="00A0797F" w:rsidRPr="002D763D">
        <w:rPr>
          <w:rFonts w:asciiTheme="minorHAnsi" w:eastAsia="Calibri" w:hAnsiTheme="minorHAnsi" w:cstheme="minorHAnsi"/>
          <w:lang w:eastAsia="en-US"/>
        </w:rPr>
        <w:t xml:space="preserve">    </w:t>
      </w:r>
      <w:r w:rsidRPr="002D763D">
        <w:rPr>
          <w:rFonts w:asciiTheme="minorHAnsi" w:eastAsia="Calibri" w:hAnsiTheme="minorHAnsi" w:cstheme="minorHAnsi"/>
          <w:lang w:eastAsia="en-US"/>
        </w:rPr>
        <w:t xml:space="preserve">  </w:t>
      </w:r>
    </w:p>
    <w:p w14:paraId="5FC3A7D7" w14:textId="1CAE86BD" w:rsidR="00781211" w:rsidRPr="002D763D" w:rsidRDefault="005A39CB" w:rsidP="005663B6">
      <w:pPr>
        <w:spacing w:line="276" w:lineRule="auto"/>
        <w:ind w:left="708"/>
        <w:jc w:val="both"/>
        <w:rPr>
          <w:rFonts w:asciiTheme="minorHAnsi" w:eastAsia="Calibri" w:hAnsiTheme="minorHAnsi" w:cstheme="minorHAnsi"/>
          <w:lang w:eastAsia="en-US"/>
        </w:rPr>
      </w:pPr>
      <w:r w:rsidRPr="002D763D">
        <w:rPr>
          <w:rFonts w:asciiTheme="minorHAnsi" w:eastAsia="Calibri" w:hAnsiTheme="minorHAnsi" w:cstheme="minorHAnsi"/>
          <w:lang w:eastAsia="en-US"/>
        </w:rPr>
        <w:t xml:space="preserve">     </w:t>
      </w:r>
      <w:r w:rsidR="00781211" w:rsidRPr="002D763D">
        <w:rPr>
          <w:rFonts w:asciiTheme="minorHAnsi" w:eastAsia="Calibri" w:hAnsiTheme="minorHAnsi" w:cstheme="minorHAnsi"/>
          <w:lang w:eastAsia="en-US"/>
        </w:rPr>
        <w:t>Zamawiającego.</w:t>
      </w:r>
    </w:p>
    <w:p w14:paraId="77350A94" w14:textId="6F63B260" w:rsidR="005A39CB" w:rsidRPr="002D763D" w:rsidRDefault="005A39CB" w:rsidP="005A39CB">
      <w:pPr>
        <w:spacing w:after="200" w:line="276" w:lineRule="auto"/>
        <w:ind w:left="720"/>
        <w:contextualSpacing/>
        <w:rPr>
          <w:rFonts w:asciiTheme="minorHAnsi" w:eastAsia="Calibri" w:hAnsiTheme="minorHAnsi" w:cstheme="minorHAnsi"/>
          <w:lang w:eastAsia="en-US"/>
        </w:rPr>
      </w:pPr>
      <w:r w:rsidRPr="002D763D">
        <w:rPr>
          <w:rFonts w:asciiTheme="minorHAnsi" w:eastAsia="Calibri" w:hAnsiTheme="minorHAnsi" w:cstheme="minorHAnsi"/>
          <w:lang w:eastAsia="en-US"/>
        </w:rPr>
        <w:t xml:space="preserve">    </w:t>
      </w:r>
      <w:r w:rsidR="008E6FB0" w:rsidRPr="002D763D">
        <w:rPr>
          <w:rFonts w:asciiTheme="minorHAnsi" w:eastAsia="Calibri" w:hAnsiTheme="minorHAnsi" w:cstheme="minorHAnsi"/>
          <w:lang w:eastAsia="en-US"/>
        </w:rPr>
        <w:t>Wykonawca powinien zapewnić pojemniki na zużyte materiały eksploatacyjne i</w:t>
      </w:r>
      <w:r w:rsidRPr="002D763D">
        <w:rPr>
          <w:rFonts w:asciiTheme="minorHAnsi" w:eastAsia="Calibri" w:hAnsiTheme="minorHAnsi" w:cstheme="minorHAnsi"/>
          <w:lang w:eastAsia="en-US"/>
        </w:rPr>
        <w:t>  </w:t>
      </w:r>
      <w:r w:rsidR="008E6FB0" w:rsidRPr="002D763D">
        <w:rPr>
          <w:rFonts w:asciiTheme="minorHAnsi" w:eastAsia="Calibri" w:hAnsiTheme="minorHAnsi" w:cstheme="minorHAnsi"/>
          <w:lang w:eastAsia="en-US"/>
        </w:rPr>
        <w:t xml:space="preserve"> </w:t>
      </w:r>
      <w:r w:rsidRPr="002D763D">
        <w:rPr>
          <w:rFonts w:asciiTheme="minorHAnsi" w:eastAsia="Calibri" w:hAnsiTheme="minorHAnsi" w:cstheme="minorHAnsi"/>
          <w:lang w:eastAsia="en-US"/>
        </w:rPr>
        <w:t xml:space="preserve">  </w:t>
      </w:r>
    </w:p>
    <w:p w14:paraId="5BA144B9" w14:textId="0B8FD774" w:rsidR="008E6FB0" w:rsidRPr="002D763D" w:rsidRDefault="005A39CB" w:rsidP="005A39CB">
      <w:pPr>
        <w:spacing w:after="200" w:line="276" w:lineRule="auto"/>
        <w:ind w:left="720"/>
        <w:contextualSpacing/>
        <w:rPr>
          <w:rFonts w:asciiTheme="minorHAnsi" w:eastAsia="Calibri" w:hAnsiTheme="minorHAnsi" w:cstheme="minorHAnsi"/>
          <w:lang w:eastAsia="en-US"/>
        </w:rPr>
      </w:pPr>
      <w:r w:rsidRPr="002D763D">
        <w:rPr>
          <w:rFonts w:asciiTheme="minorHAnsi" w:eastAsia="Calibri" w:hAnsiTheme="minorHAnsi" w:cstheme="minorHAnsi"/>
          <w:lang w:eastAsia="en-US"/>
        </w:rPr>
        <w:t xml:space="preserve">    </w:t>
      </w:r>
      <w:r w:rsidR="008E6FB0" w:rsidRPr="002D763D">
        <w:rPr>
          <w:rFonts w:asciiTheme="minorHAnsi" w:eastAsia="Calibri" w:hAnsiTheme="minorHAnsi" w:cstheme="minorHAnsi"/>
          <w:lang w:eastAsia="en-US"/>
        </w:rPr>
        <w:t xml:space="preserve">odpowiednio je opisać do czego służą. </w:t>
      </w:r>
    </w:p>
    <w:p w14:paraId="6E4D8F06" w14:textId="77777777" w:rsidR="005A39CB" w:rsidRPr="002D763D" w:rsidRDefault="005A39CB" w:rsidP="005A39CB">
      <w:pPr>
        <w:spacing w:after="200" w:line="276" w:lineRule="auto"/>
        <w:ind w:left="720"/>
        <w:contextualSpacing/>
        <w:jc w:val="both"/>
        <w:rPr>
          <w:rFonts w:asciiTheme="minorHAnsi" w:eastAsia="Calibri" w:hAnsiTheme="minorHAnsi" w:cstheme="minorHAnsi"/>
          <w:lang w:eastAsia="en-US"/>
        </w:rPr>
      </w:pPr>
      <w:r w:rsidRPr="002D763D">
        <w:rPr>
          <w:rFonts w:asciiTheme="minorHAnsi" w:eastAsia="Calibri" w:hAnsiTheme="minorHAnsi" w:cstheme="minorHAnsi"/>
          <w:color w:val="FF0000"/>
          <w:lang w:eastAsia="en-US"/>
        </w:rPr>
        <w:t xml:space="preserve">    </w:t>
      </w:r>
      <w:r w:rsidRPr="002D763D">
        <w:rPr>
          <w:rFonts w:asciiTheme="minorHAnsi" w:eastAsia="Calibri" w:hAnsiTheme="minorHAnsi" w:cstheme="minorHAnsi"/>
          <w:lang w:eastAsia="en-US"/>
        </w:rPr>
        <w:t xml:space="preserve">Zużyte materiały eksploatacyjne będą składowane w kilku lokalizacjach   </w:t>
      </w:r>
    </w:p>
    <w:p w14:paraId="38D2CC4E" w14:textId="237DF7DB" w:rsidR="005A39CB" w:rsidRPr="002D763D" w:rsidRDefault="005A39CB" w:rsidP="005A39CB">
      <w:pPr>
        <w:spacing w:after="200" w:line="276" w:lineRule="auto"/>
        <w:ind w:left="720"/>
        <w:contextualSpacing/>
        <w:jc w:val="both"/>
        <w:rPr>
          <w:rFonts w:asciiTheme="minorHAnsi" w:eastAsia="Calibri" w:hAnsiTheme="minorHAnsi" w:cstheme="minorHAnsi"/>
          <w:lang w:eastAsia="en-US"/>
        </w:rPr>
      </w:pPr>
      <w:r w:rsidRPr="002D763D">
        <w:rPr>
          <w:rFonts w:asciiTheme="minorHAnsi" w:eastAsia="Calibri" w:hAnsiTheme="minorHAnsi" w:cstheme="minorHAnsi"/>
          <w:lang w:eastAsia="en-US"/>
        </w:rPr>
        <w:t xml:space="preserve">    Zamawiającego tj.</w:t>
      </w:r>
    </w:p>
    <w:p w14:paraId="720B3870" w14:textId="6714079D" w:rsidR="005A39CB" w:rsidRPr="002D763D" w:rsidRDefault="005A39CB" w:rsidP="005A39CB">
      <w:pPr>
        <w:pStyle w:val="Akapitzlist"/>
        <w:numPr>
          <w:ilvl w:val="0"/>
          <w:numId w:val="49"/>
        </w:numPr>
        <w:jc w:val="both"/>
        <w:rPr>
          <w:rFonts w:asciiTheme="minorHAnsi" w:hAnsiTheme="minorHAnsi" w:cstheme="minorHAnsi"/>
          <w:sz w:val="24"/>
          <w:szCs w:val="24"/>
        </w:rPr>
      </w:pPr>
      <w:r w:rsidRPr="002D763D">
        <w:rPr>
          <w:rFonts w:asciiTheme="minorHAnsi" w:hAnsiTheme="minorHAnsi" w:cstheme="minorHAnsi"/>
        </w:rPr>
        <w:t xml:space="preserve">  </w:t>
      </w:r>
      <w:r w:rsidRPr="002D763D">
        <w:rPr>
          <w:rFonts w:asciiTheme="minorHAnsi" w:hAnsiTheme="minorHAnsi" w:cstheme="minorHAnsi"/>
          <w:sz w:val="24"/>
          <w:szCs w:val="24"/>
        </w:rPr>
        <w:t>Collegium Maximum – Poznań, ul. Wojska Polskiego 28,</w:t>
      </w:r>
    </w:p>
    <w:p w14:paraId="332F3318" w14:textId="409AA5B2" w:rsidR="00993AA6" w:rsidRPr="002D763D" w:rsidRDefault="005A39CB" w:rsidP="005A39CB">
      <w:pPr>
        <w:pStyle w:val="Akapitzlist"/>
        <w:numPr>
          <w:ilvl w:val="0"/>
          <w:numId w:val="49"/>
        </w:numPr>
        <w:jc w:val="both"/>
        <w:rPr>
          <w:rFonts w:asciiTheme="minorHAnsi" w:hAnsiTheme="minorHAnsi" w:cstheme="minorHAnsi"/>
          <w:sz w:val="24"/>
          <w:szCs w:val="24"/>
        </w:rPr>
      </w:pPr>
      <w:r w:rsidRPr="002D763D">
        <w:rPr>
          <w:rFonts w:asciiTheme="minorHAnsi" w:hAnsiTheme="minorHAnsi" w:cstheme="minorHAnsi"/>
        </w:rPr>
        <w:t xml:space="preserve"> </w:t>
      </w:r>
      <w:r w:rsidR="00993AA6" w:rsidRPr="002D763D">
        <w:rPr>
          <w:rFonts w:asciiTheme="minorHAnsi" w:hAnsiTheme="minorHAnsi" w:cstheme="minorHAnsi"/>
          <w:sz w:val="24"/>
          <w:szCs w:val="24"/>
        </w:rPr>
        <w:t>Budynek Wydziału Leśnego i Technologii Drewna – Poznań, ul. Wojska Polskiego 38/42,</w:t>
      </w:r>
    </w:p>
    <w:p w14:paraId="34C8010D" w14:textId="77777777" w:rsidR="00993AA6" w:rsidRPr="002D763D" w:rsidRDefault="00993AA6" w:rsidP="00993AA6">
      <w:pPr>
        <w:pStyle w:val="Akapitzlist"/>
        <w:numPr>
          <w:ilvl w:val="2"/>
          <w:numId w:val="39"/>
        </w:numPr>
        <w:jc w:val="both"/>
        <w:rPr>
          <w:rFonts w:asciiTheme="minorHAnsi" w:hAnsiTheme="minorHAnsi" w:cstheme="minorHAnsi"/>
          <w:sz w:val="24"/>
          <w:szCs w:val="24"/>
        </w:rPr>
      </w:pPr>
      <w:r w:rsidRPr="002D763D">
        <w:rPr>
          <w:rFonts w:asciiTheme="minorHAnsi" w:hAnsiTheme="minorHAnsi" w:cstheme="minorHAnsi"/>
          <w:sz w:val="24"/>
          <w:szCs w:val="24"/>
        </w:rPr>
        <w:t>Budynek Wydziału Nauk o Żywności i Żywieniu – Poznań, ul. Wojska Polskiego 31/33,</w:t>
      </w:r>
    </w:p>
    <w:p w14:paraId="77DD27AF" w14:textId="77777777" w:rsidR="00993AA6" w:rsidRPr="002D763D" w:rsidRDefault="00993AA6" w:rsidP="00993AA6">
      <w:pPr>
        <w:pStyle w:val="Akapitzlist"/>
        <w:numPr>
          <w:ilvl w:val="2"/>
          <w:numId w:val="39"/>
        </w:numPr>
        <w:jc w:val="both"/>
        <w:rPr>
          <w:rFonts w:asciiTheme="minorHAnsi" w:hAnsiTheme="minorHAnsi" w:cstheme="minorHAnsi"/>
          <w:sz w:val="24"/>
          <w:szCs w:val="24"/>
        </w:rPr>
      </w:pPr>
      <w:r w:rsidRPr="002D763D">
        <w:rPr>
          <w:rFonts w:asciiTheme="minorHAnsi" w:hAnsiTheme="minorHAnsi" w:cstheme="minorHAnsi"/>
          <w:sz w:val="24"/>
          <w:szCs w:val="24"/>
        </w:rPr>
        <w:t>Budynek Kolegium Cieszkowskich Stare – Poznań, ul. Wojska Polskiego 71C</w:t>
      </w:r>
    </w:p>
    <w:p w14:paraId="7A486E37" w14:textId="77777777" w:rsidR="00993AA6" w:rsidRPr="002D763D" w:rsidRDefault="00993AA6" w:rsidP="00993AA6">
      <w:pPr>
        <w:pStyle w:val="Akapitzlist"/>
        <w:numPr>
          <w:ilvl w:val="2"/>
          <w:numId w:val="39"/>
        </w:numPr>
        <w:jc w:val="both"/>
        <w:rPr>
          <w:rFonts w:asciiTheme="minorHAnsi" w:hAnsiTheme="minorHAnsi" w:cstheme="minorHAnsi"/>
          <w:sz w:val="24"/>
          <w:szCs w:val="24"/>
        </w:rPr>
      </w:pPr>
      <w:r w:rsidRPr="002D763D">
        <w:rPr>
          <w:rFonts w:asciiTheme="minorHAnsi" w:hAnsiTheme="minorHAnsi" w:cstheme="minorHAnsi"/>
          <w:sz w:val="24"/>
          <w:szCs w:val="24"/>
        </w:rPr>
        <w:t xml:space="preserve">Budynek Wydziału Rolnictwa, Ogrodnictwa i Bioinżynierii – Poznań, </w:t>
      </w:r>
      <w:r w:rsidRPr="002D763D">
        <w:rPr>
          <w:rFonts w:asciiTheme="minorHAnsi" w:hAnsiTheme="minorHAnsi" w:cstheme="minorHAnsi"/>
          <w:sz w:val="24"/>
          <w:szCs w:val="24"/>
        </w:rPr>
        <w:br/>
        <w:t>ul. Dąbrowskiego 159 oraz ul. Szydłowska 50</w:t>
      </w:r>
    </w:p>
    <w:p w14:paraId="47B927BF" w14:textId="77777777" w:rsidR="00993AA6" w:rsidRPr="002D763D" w:rsidRDefault="00993AA6" w:rsidP="00993AA6">
      <w:pPr>
        <w:pStyle w:val="Akapitzlist"/>
        <w:numPr>
          <w:ilvl w:val="2"/>
          <w:numId w:val="39"/>
        </w:numPr>
        <w:jc w:val="both"/>
        <w:rPr>
          <w:rFonts w:asciiTheme="minorHAnsi" w:hAnsiTheme="minorHAnsi" w:cstheme="minorHAnsi"/>
          <w:sz w:val="24"/>
          <w:szCs w:val="24"/>
        </w:rPr>
      </w:pPr>
      <w:r w:rsidRPr="002D763D">
        <w:rPr>
          <w:rFonts w:asciiTheme="minorHAnsi" w:hAnsiTheme="minorHAnsi" w:cstheme="minorHAnsi"/>
          <w:sz w:val="24"/>
          <w:szCs w:val="24"/>
        </w:rPr>
        <w:t xml:space="preserve">Budynek Wydziału Inżynierii Środowiska i Inżynierii Mechanicznej – Poznań, </w:t>
      </w:r>
      <w:r w:rsidRPr="002D763D">
        <w:rPr>
          <w:rFonts w:asciiTheme="minorHAnsi" w:hAnsiTheme="minorHAnsi" w:cstheme="minorHAnsi"/>
          <w:sz w:val="24"/>
          <w:szCs w:val="24"/>
        </w:rPr>
        <w:br/>
        <w:t>ul Piątkowska 84E</w:t>
      </w:r>
    </w:p>
    <w:p w14:paraId="2536964B" w14:textId="77777777" w:rsidR="00993AA6" w:rsidRPr="002D763D" w:rsidRDefault="00993AA6" w:rsidP="00993AA6">
      <w:pPr>
        <w:pStyle w:val="Akapitzlist"/>
        <w:numPr>
          <w:ilvl w:val="2"/>
          <w:numId w:val="39"/>
        </w:numPr>
        <w:jc w:val="both"/>
        <w:rPr>
          <w:rFonts w:asciiTheme="minorHAnsi" w:hAnsiTheme="minorHAnsi" w:cstheme="minorHAnsi"/>
          <w:sz w:val="24"/>
          <w:szCs w:val="24"/>
        </w:rPr>
      </w:pPr>
      <w:proofErr w:type="spellStart"/>
      <w:r w:rsidRPr="002D763D">
        <w:rPr>
          <w:rFonts w:asciiTheme="minorHAnsi" w:hAnsiTheme="minorHAnsi" w:cstheme="minorHAnsi"/>
          <w:sz w:val="24"/>
          <w:szCs w:val="24"/>
        </w:rPr>
        <w:t>Biocentrum</w:t>
      </w:r>
      <w:proofErr w:type="spellEnd"/>
      <w:r w:rsidRPr="002D763D">
        <w:rPr>
          <w:rFonts w:asciiTheme="minorHAnsi" w:hAnsiTheme="minorHAnsi" w:cstheme="minorHAnsi"/>
          <w:sz w:val="24"/>
          <w:szCs w:val="24"/>
        </w:rPr>
        <w:t xml:space="preserve"> – Poznań, ul Dojazd 11</w:t>
      </w:r>
    </w:p>
    <w:p w14:paraId="3A306ECC" w14:textId="77777777" w:rsidR="00993AA6" w:rsidRPr="002D763D" w:rsidRDefault="00993AA6" w:rsidP="00993AA6">
      <w:pPr>
        <w:pStyle w:val="Akapitzlist"/>
        <w:numPr>
          <w:ilvl w:val="2"/>
          <w:numId w:val="39"/>
        </w:numPr>
        <w:jc w:val="both"/>
        <w:rPr>
          <w:rFonts w:asciiTheme="minorHAnsi" w:hAnsiTheme="minorHAnsi" w:cstheme="minorHAnsi"/>
          <w:sz w:val="24"/>
          <w:szCs w:val="24"/>
        </w:rPr>
      </w:pPr>
      <w:r w:rsidRPr="002D763D">
        <w:rPr>
          <w:rFonts w:asciiTheme="minorHAnsi" w:hAnsiTheme="minorHAnsi" w:cstheme="minorHAnsi"/>
          <w:sz w:val="24"/>
          <w:szCs w:val="24"/>
        </w:rPr>
        <w:t>Zespół Szkół Przyrodniczych, ul. Golęcińska 9, 60-626 Poznań</w:t>
      </w:r>
    </w:p>
    <w:p w14:paraId="6F1760BF" w14:textId="77777777" w:rsidR="00BA5F45" w:rsidRPr="002D763D" w:rsidRDefault="00BA5F45" w:rsidP="007D19F2">
      <w:pPr>
        <w:pStyle w:val="Akapitzlist"/>
        <w:numPr>
          <w:ilvl w:val="0"/>
          <w:numId w:val="41"/>
        </w:numPr>
        <w:shd w:val="clear" w:color="auto" w:fill="FFFFFF"/>
        <w:contextualSpacing w:val="0"/>
        <w:jc w:val="both"/>
        <w:rPr>
          <w:rFonts w:asciiTheme="minorHAnsi" w:hAnsiTheme="minorHAnsi" w:cstheme="minorHAnsi"/>
          <w:sz w:val="24"/>
          <w:szCs w:val="24"/>
        </w:rPr>
      </w:pPr>
      <w:r w:rsidRPr="002D763D">
        <w:rPr>
          <w:rFonts w:asciiTheme="minorHAnsi" w:hAnsiTheme="minorHAnsi" w:cstheme="minorHAnsi"/>
          <w:sz w:val="24"/>
          <w:szCs w:val="24"/>
        </w:rPr>
        <w:t xml:space="preserve">Wykonawca </w:t>
      </w:r>
      <w:r w:rsidRPr="002D763D">
        <w:rPr>
          <w:rFonts w:asciiTheme="minorHAnsi" w:hAnsiTheme="minorHAnsi" w:cstheme="minorHAnsi"/>
          <w:b/>
          <w:bCs/>
          <w:sz w:val="24"/>
          <w:szCs w:val="24"/>
        </w:rPr>
        <w:t>zobowiązany</w:t>
      </w:r>
      <w:r w:rsidRPr="002D763D">
        <w:rPr>
          <w:rFonts w:asciiTheme="minorHAnsi" w:hAnsiTheme="minorHAnsi" w:cstheme="minorHAnsi"/>
          <w:sz w:val="24"/>
          <w:szCs w:val="24"/>
        </w:rPr>
        <w:t xml:space="preserve"> jest do:</w:t>
      </w:r>
    </w:p>
    <w:p w14:paraId="6EE77B04" w14:textId="77777777" w:rsidR="00BA5F45" w:rsidRPr="002D763D" w:rsidRDefault="00BA5F45" w:rsidP="00BA5F45">
      <w:pPr>
        <w:ind w:left="346"/>
        <w:jc w:val="both"/>
        <w:rPr>
          <w:rFonts w:asciiTheme="minorHAnsi" w:hAnsiTheme="minorHAnsi" w:cstheme="minorHAnsi"/>
          <w:color w:val="000000" w:themeColor="text1"/>
        </w:rPr>
      </w:pPr>
      <w:r w:rsidRPr="002D763D">
        <w:rPr>
          <w:rFonts w:asciiTheme="minorHAnsi" w:hAnsiTheme="minorHAnsi" w:cstheme="minorHAnsi"/>
          <w:color w:val="000000" w:themeColor="text1"/>
        </w:rPr>
        <w:t>a</w:t>
      </w:r>
      <w:r w:rsidR="0099597B" w:rsidRPr="002D763D">
        <w:rPr>
          <w:rFonts w:asciiTheme="minorHAnsi" w:hAnsiTheme="minorHAnsi" w:cstheme="minorHAnsi"/>
          <w:color w:val="000000" w:themeColor="text1"/>
        </w:rPr>
        <w:t xml:space="preserve">) powiadomienia (telefon, </w:t>
      </w:r>
      <w:r w:rsidRPr="002D763D">
        <w:rPr>
          <w:rFonts w:asciiTheme="minorHAnsi" w:hAnsiTheme="minorHAnsi" w:cstheme="minorHAnsi"/>
          <w:color w:val="000000" w:themeColor="text1"/>
        </w:rPr>
        <w:t xml:space="preserve">e-mail) odbiorców o dostawie co najmniej na 24 godziny wcześniej; </w:t>
      </w:r>
    </w:p>
    <w:p w14:paraId="41673D91" w14:textId="34136A9D" w:rsidR="00BA5F45" w:rsidRPr="002D763D" w:rsidRDefault="00BA5F45" w:rsidP="00BA5F45">
      <w:pPr>
        <w:pStyle w:val="Akapitzlist"/>
        <w:ind w:left="360"/>
        <w:jc w:val="both"/>
        <w:rPr>
          <w:rFonts w:asciiTheme="minorHAnsi" w:hAnsiTheme="minorHAnsi" w:cstheme="minorHAnsi"/>
          <w:bCs/>
          <w:sz w:val="24"/>
          <w:szCs w:val="24"/>
        </w:rPr>
      </w:pPr>
      <w:r w:rsidRPr="002D763D">
        <w:rPr>
          <w:rFonts w:asciiTheme="minorHAnsi" w:hAnsiTheme="minorHAnsi" w:cstheme="minorHAnsi"/>
          <w:sz w:val="24"/>
          <w:szCs w:val="24"/>
        </w:rPr>
        <w:t xml:space="preserve">b) </w:t>
      </w:r>
      <w:r w:rsidRPr="002D763D">
        <w:rPr>
          <w:rFonts w:asciiTheme="minorHAnsi" w:hAnsiTheme="minorHAnsi" w:cstheme="minorHAnsi"/>
          <w:bCs/>
          <w:sz w:val="24"/>
          <w:szCs w:val="24"/>
        </w:rPr>
        <w:t xml:space="preserve">Zamawiający wymaga, aby Wykonawca sporządzał comiesięczne raporty (zestawienia) kwotowe w formie arkusza programu Excel  dotyczące stopnia realizacji umowy. Raporty te winny być  przekazywane Zamawiającemu za pomocą poczty elektronicznej na adres: </w:t>
      </w:r>
      <w:r w:rsidRPr="002D763D">
        <w:rPr>
          <w:rFonts w:asciiTheme="minorHAnsi" w:hAnsiTheme="minorHAnsi" w:cstheme="minorHAnsi"/>
          <w:bCs/>
          <w:color w:val="0070C0"/>
          <w:sz w:val="24"/>
          <w:szCs w:val="24"/>
          <w:u w:val="single"/>
        </w:rPr>
        <w:t>ilona.luczak@up.poznan.pl</w:t>
      </w:r>
      <w:r w:rsidRPr="002D763D">
        <w:rPr>
          <w:rFonts w:asciiTheme="minorHAnsi" w:hAnsiTheme="minorHAnsi" w:cstheme="minorHAnsi"/>
          <w:bCs/>
          <w:sz w:val="24"/>
          <w:szCs w:val="24"/>
        </w:rPr>
        <w:t xml:space="preserve"> do 10-tego</w:t>
      </w:r>
      <w:r w:rsidR="005879DD" w:rsidRPr="002D763D">
        <w:rPr>
          <w:rFonts w:asciiTheme="minorHAnsi" w:hAnsiTheme="minorHAnsi" w:cstheme="minorHAnsi"/>
          <w:bCs/>
          <w:sz w:val="24"/>
          <w:szCs w:val="24"/>
        </w:rPr>
        <w:t xml:space="preserve"> dnia</w:t>
      </w:r>
      <w:r w:rsidRPr="002D763D">
        <w:rPr>
          <w:rFonts w:asciiTheme="minorHAnsi" w:hAnsiTheme="minorHAnsi" w:cstheme="minorHAnsi"/>
          <w:bCs/>
          <w:sz w:val="24"/>
          <w:szCs w:val="24"/>
        </w:rPr>
        <w:t xml:space="preserve"> każdego następnego miesiąca. Raporty (zestawienia) powinny zawierać: nr faktury, datę wystawienia</w:t>
      </w:r>
      <w:r w:rsidRPr="002D763D">
        <w:rPr>
          <w:rFonts w:asciiTheme="minorHAnsi" w:hAnsiTheme="minorHAnsi" w:cstheme="minorHAnsi"/>
          <w:sz w:val="24"/>
          <w:szCs w:val="24"/>
        </w:rPr>
        <w:t>,</w:t>
      </w:r>
      <w:r w:rsidRPr="002D763D">
        <w:rPr>
          <w:rFonts w:asciiTheme="minorHAnsi" w:hAnsiTheme="minorHAnsi" w:cstheme="minorHAnsi"/>
          <w:bCs/>
          <w:sz w:val="24"/>
          <w:szCs w:val="24"/>
        </w:rPr>
        <w:t xml:space="preserve"> nazwę jednostki organizacyjnej UPP</w:t>
      </w:r>
      <w:r w:rsidRPr="002D763D">
        <w:rPr>
          <w:rFonts w:asciiTheme="minorHAnsi" w:hAnsiTheme="minorHAnsi" w:cstheme="minorHAnsi"/>
          <w:sz w:val="24"/>
          <w:szCs w:val="24"/>
        </w:rPr>
        <w:t xml:space="preserve">, </w:t>
      </w:r>
      <w:r w:rsidRPr="002D763D">
        <w:rPr>
          <w:rFonts w:asciiTheme="minorHAnsi" w:hAnsiTheme="minorHAnsi" w:cstheme="minorHAnsi"/>
          <w:bCs/>
          <w:sz w:val="24"/>
          <w:szCs w:val="24"/>
        </w:rPr>
        <w:t xml:space="preserve"> kwotę netto oraz sumę kwot netto.</w:t>
      </w:r>
    </w:p>
    <w:p w14:paraId="30B1B9EB" w14:textId="7216B2D9" w:rsidR="00D70ABC" w:rsidRPr="002D763D" w:rsidRDefault="005A39CB" w:rsidP="007D19F2">
      <w:pPr>
        <w:numPr>
          <w:ilvl w:val="0"/>
          <w:numId w:val="41"/>
        </w:numPr>
        <w:jc w:val="both"/>
        <w:rPr>
          <w:rFonts w:asciiTheme="minorHAnsi" w:hAnsiTheme="minorHAnsi" w:cstheme="minorHAnsi"/>
        </w:rPr>
      </w:pPr>
      <w:r w:rsidRPr="002D763D">
        <w:rPr>
          <w:rFonts w:asciiTheme="minorHAnsi" w:hAnsiTheme="minorHAnsi" w:cstheme="minorHAnsi"/>
        </w:rPr>
        <w:t>Zamówienia</w:t>
      </w:r>
      <w:r w:rsidR="00BA0AEF" w:rsidRPr="002D763D">
        <w:rPr>
          <w:rFonts w:asciiTheme="minorHAnsi" w:hAnsiTheme="minorHAnsi" w:cstheme="minorHAnsi"/>
        </w:rPr>
        <w:t xml:space="preserve"> </w:t>
      </w:r>
      <w:r w:rsidR="0026095F" w:rsidRPr="002D763D">
        <w:rPr>
          <w:rFonts w:asciiTheme="minorHAnsi" w:hAnsiTheme="minorHAnsi" w:cstheme="minorHAnsi"/>
        </w:rPr>
        <w:t xml:space="preserve">zbiorcze </w:t>
      </w:r>
      <w:r w:rsidR="00491C31" w:rsidRPr="002D763D">
        <w:rPr>
          <w:rFonts w:asciiTheme="minorHAnsi" w:hAnsiTheme="minorHAnsi" w:cstheme="minorHAnsi"/>
        </w:rPr>
        <w:t>będą składane na przygotowanym druku stanowiącym załącznik nr 2 do umowy</w:t>
      </w:r>
      <w:r w:rsidR="00C57CDD" w:rsidRPr="002D763D">
        <w:rPr>
          <w:rFonts w:asciiTheme="minorHAnsi" w:hAnsiTheme="minorHAnsi" w:cstheme="minorHAnsi"/>
        </w:rPr>
        <w:t xml:space="preserve">, które </w:t>
      </w:r>
      <w:r w:rsidRPr="002D763D">
        <w:rPr>
          <w:rFonts w:asciiTheme="minorHAnsi" w:eastAsia="Calibri" w:hAnsiTheme="minorHAnsi" w:cstheme="minorHAnsi"/>
          <w:lang w:eastAsia="en-US"/>
        </w:rPr>
        <w:t>będą</w:t>
      </w:r>
      <w:r w:rsidR="003D72B0" w:rsidRPr="002D763D">
        <w:rPr>
          <w:rFonts w:asciiTheme="minorHAnsi" w:eastAsia="Calibri" w:hAnsiTheme="minorHAnsi" w:cstheme="minorHAnsi"/>
          <w:lang w:eastAsia="en-US"/>
        </w:rPr>
        <w:t xml:space="preserve"> zawierać:</w:t>
      </w:r>
    </w:p>
    <w:p w14:paraId="2D3648D6" w14:textId="77777777" w:rsidR="003D72B0" w:rsidRPr="002D763D" w:rsidRDefault="003D72B0" w:rsidP="008E1033">
      <w:pPr>
        <w:pStyle w:val="Akapitzlist"/>
        <w:numPr>
          <w:ilvl w:val="0"/>
          <w:numId w:val="32"/>
        </w:numPr>
        <w:spacing w:after="200" w:line="276" w:lineRule="auto"/>
        <w:jc w:val="both"/>
        <w:rPr>
          <w:rFonts w:asciiTheme="minorHAnsi" w:eastAsia="Calibri" w:hAnsiTheme="minorHAnsi" w:cstheme="minorHAnsi"/>
          <w:sz w:val="24"/>
          <w:szCs w:val="24"/>
          <w:lang w:eastAsia="en-US"/>
        </w:rPr>
      </w:pPr>
      <w:r w:rsidRPr="002D763D">
        <w:rPr>
          <w:rFonts w:asciiTheme="minorHAnsi" w:eastAsia="Calibri" w:hAnsiTheme="minorHAnsi" w:cstheme="minorHAnsi"/>
          <w:sz w:val="24"/>
          <w:szCs w:val="24"/>
          <w:lang w:eastAsia="en-US"/>
        </w:rPr>
        <w:t>Wykaz pozycji - przedmiotowo oraz ilościowo</w:t>
      </w:r>
    </w:p>
    <w:p w14:paraId="1694F2C4" w14:textId="4554A501" w:rsidR="003D72B0" w:rsidRPr="002D763D" w:rsidRDefault="003D72B0" w:rsidP="008E1033">
      <w:pPr>
        <w:pStyle w:val="Akapitzlist"/>
        <w:numPr>
          <w:ilvl w:val="0"/>
          <w:numId w:val="32"/>
        </w:numPr>
        <w:spacing w:after="200" w:line="276" w:lineRule="auto"/>
        <w:jc w:val="both"/>
        <w:rPr>
          <w:rFonts w:asciiTheme="minorHAnsi" w:eastAsia="Calibri" w:hAnsiTheme="minorHAnsi" w:cstheme="minorHAnsi"/>
          <w:sz w:val="24"/>
          <w:szCs w:val="24"/>
          <w:lang w:eastAsia="en-US"/>
        </w:rPr>
      </w:pPr>
      <w:r w:rsidRPr="002D763D">
        <w:rPr>
          <w:rFonts w:asciiTheme="minorHAnsi" w:eastAsia="Calibri" w:hAnsiTheme="minorHAnsi" w:cstheme="minorHAnsi"/>
          <w:sz w:val="24"/>
          <w:szCs w:val="24"/>
          <w:lang w:eastAsia="en-US"/>
        </w:rPr>
        <w:t>Adres odbiorcy</w:t>
      </w:r>
      <w:r w:rsidR="0026095F" w:rsidRPr="002D763D">
        <w:rPr>
          <w:rFonts w:asciiTheme="minorHAnsi" w:eastAsia="Calibri" w:hAnsiTheme="minorHAnsi" w:cstheme="minorHAnsi"/>
          <w:sz w:val="24"/>
          <w:szCs w:val="24"/>
          <w:lang w:eastAsia="en-US"/>
        </w:rPr>
        <w:t>/ dostawy</w:t>
      </w:r>
    </w:p>
    <w:p w14:paraId="00717D19" w14:textId="5A8DBD96" w:rsidR="00C57CDD" w:rsidRPr="002D763D" w:rsidRDefault="003D72B0" w:rsidP="0026095F">
      <w:pPr>
        <w:pStyle w:val="Akapitzlist"/>
        <w:numPr>
          <w:ilvl w:val="0"/>
          <w:numId w:val="32"/>
        </w:numPr>
        <w:spacing w:after="200" w:line="276" w:lineRule="auto"/>
        <w:jc w:val="both"/>
        <w:rPr>
          <w:rFonts w:asciiTheme="minorHAnsi" w:eastAsia="Calibri" w:hAnsiTheme="minorHAnsi" w:cstheme="minorHAnsi"/>
          <w:sz w:val="24"/>
          <w:szCs w:val="24"/>
          <w:lang w:eastAsia="en-US"/>
        </w:rPr>
      </w:pPr>
      <w:r w:rsidRPr="002D763D">
        <w:rPr>
          <w:rFonts w:asciiTheme="minorHAnsi" w:eastAsia="Calibri" w:hAnsiTheme="minorHAnsi" w:cstheme="minorHAnsi"/>
          <w:sz w:val="24"/>
          <w:szCs w:val="24"/>
          <w:lang w:eastAsia="en-US"/>
        </w:rPr>
        <w:t>Nazwisko i telefon osoby upoważnionej do odbioru dostawy</w:t>
      </w:r>
    </w:p>
    <w:p w14:paraId="7907C1C0" w14:textId="77777777" w:rsidR="004040E8" w:rsidRPr="002D763D" w:rsidRDefault="004040E8" w:rsidP="007D19F2">
      <w:pPr>
        <w:pStyle w:val="Akapitzlist"/>
        <w:numPr>
          <w:ilvl w:val="0"/>
          <w:numId w:val="41"/>
        </w:numPr>
        <w:contextualSpacing w:val="0"/>
        <w:jc w:val="both"/>
        <w:rPr>
          <w:rFonts w:asciiTheme="minorHAnsi" w:hAnsiTheme="minorHAnsi" w:cstheme="minorHAnsi"/>
          <w:sz w:val="24"/>
          <w:szCs w:val="24"/>
        </w:rPr>
      </w:pPr>
      <w:r w:rsidRPr="002D763D">
        <w:rPr>
          <w:rFonts w:asciiTheme="minorHAnsi" w:hAnsiTheme="minorHAnsi" w:cstheme="minorHAnsi"/>
          <w:b/>
          <w:sz w:val="24"/>
          <w:szCs w:val="24"/>
        </w:rPr>
        <w:t>Zamówienie zbiorcze</w:t>
      </w:r>
      <w:r w:rsidRPr="002D763D">
        <w:rPr>
          <w:rFonts w:asciiTheme="minorHAnsi" w:hAnsiTheme="minorHAnsi" w:cstheme="minorHAnsi"/>
          <w:sz w:val="24"/>
          <w:szCs w:val="24"/>
        </w:rPr>
        <w:t xml:space="preserve"> kierowane będzie do Wykonawcy przez Dział Gospodarczy </w:t>
      </w:r>
      <w:r w:rsidRPr="002D763D">
        <w:rPr>
          <w:rFonts w:asciiTheme="minorHAnsi" w:hAnsiTheme="minorHAnsi" w:cstheme="minorHAnsi"/>
          <w:sz w:val="24"/>
          <w:szCs w:val="24"/>
        </w:rPr>
        <w:br/>
        <w:t>i Zaopatrzenia Uczelni w dni robocze w godzinach pracy Wykonawcy</w:t>
      </w:r>
      <w:r w:rsidR="003E0F36" w:rsidRPr="002D763D">
        <w:rPr>
          <w:rFonts w:asciiTheme="minorHAnsi" w:hAnsiTheme="minorHAnsi" w:cstheme="minorHAnsi"/>
          <w:b/>
          <w:bCs/>
          <w:sz w:val="24"/>
          <w:szCs w:val="24"/>
        </w:rPr>
        <w:t>.</w:t>
      </w:r>
    </w:p>
    <w:p w14:paraId="39A0CCC6" w14:textId="304EFA15" w:rsidR="004040E8" w:rsidRPr="002D763D" w:rsidRDefault="004040E8" w:rsidP="007D19F2">
      <w:pPr>
        <w:pStyle w:val="Akapitzlist"/>
        <w:numPr>
          <w:ilvl w:val="0"/>
          <w:numId w:val="41"/>
        </w:numPr>
        <w:contextualSpacing w:val="0"/>
        <w:jc w:val="both"/>
        <w:rPr>
          <w:rFonts w:asciiTheme="minorHAnsi" w:hAnsiTheme="minorHAnsi" w:cstheme="minorHAnsi"/>
          <w:sz w:val="24"/>
          <w:szCs w:val="24"/>
        </w:rPr>
      </w:pPr>
      <w:r w:rsidRPr="002D763D">
        <w:rPr>
          <w:rFonts w:asciiTheme="minorHAnsi" w:hAnsiTheme="minorHAnsi" w:cstheme="minorHAnsi"/>
          <w:b/>
          <w:bCs/>
          <w:sz w:val="24"/>
          <w:szCs w:val="24"/>
        </w:rPr>
        <w:t xml:space="preserve">Termin realizacji dostawy - </w:t>
      </w:r>
      <w:r w:rsidRPr="002D763D">
        <w:rPr>
          <w:rFonts w:asciiTheme="minorHAnsi" w:hAnsiTheme="minorHAnsi" w:cstheme="minorHAnsi"/>
          <w:sz w:val="24"/>
          <w:szCs w:val="24"/>
        </w:rPr>
        <w:t xml:space="preserve">maksymalnie </w:t>
      </w:r>
      <w:r w:rsidR="007325AE" w:rsidRPr="002D763D">
        <w:rPr>
          <w:rFonts w:asciiTheme="minorHAnsi" w:hAnsiTheme="minorHAnsi" w:cstheme="minorHAnsi"/>
          <w:sz w:val="24"/>
          <w:szCs w:val="24"/>
        </w:rPr>
        <w:t xml:space="preserve">do </w:t>
      </w:r>
      <w:r w:rsidR="007656ED" w:rsidRPr="002D763D">
        <w:rPr>
          <w:rFonts w:asciiTheme="minorHAnsi" w:hAnsiTheme="minorHAnsi" w:cstheme="minorHAnsi"/>
          <w:sz w:val="24"/>
          <w:szCs w:val="24"/>
        </w:rPr>
        <w:t xml:space="preserve">4 </w:t>
      </w:r>
      <w:r w:rsidR="006561E8" w:rsidRPr="002D763D">
        <w:rPr>
          <w:rFonts w:asciiTheme="minorHAnsi" w:hAnsiTheme="minorHAnsi" w:cstheme="minorHAnsi"/>
          <w:sz w:val="24"/>
          <w:szCs w:val="24"/>
        </w:rPr>
        <w:t>dni</w:t>
      </w:r>
      <w:r w:rsidR="007656ED" w:rsidRPr="002D763D">
        <w:rPr>
          <w:rFonts w:asciiTheme="minorHAnsi" w:hAnsiTheme="minorHAnsi" w:cstheme="minorHAnsi"/>
          <w:sz w:val="24"/>
          <w:szCs w:val="24"/>
        </w:rPr>
        <w:t xml:space="preserve"> </w:t>
      </w:r>
      <w:r w:rsidR="006561E8" w:rsidRPr="002D763D">
        <w:rPr>
          <w:rFonts w:asciiTheme="minorHAnsi" w:hAnsiTheme="minorHAnsi" w:cstheme="minorHAnsi"/>
          <w:sz w:val="24"/>
          <w:szCs w:val="24"/>
        </w:rPr>
        <w:t xml:space="preserve"> </w:t>
      </w:r>
      <w:r w:rsidR="007656ED" w:rsidRPr="002D763D">
        <w:rPr>
          <w:rFonts w:asciiTheme="minorHAnsi" w:hAnsiTheme="minorHAnsi" w:cstheme="minorHAnsi"/>
          <w:sz w:val="24"/>
          <w:szCs w:val="24"/>
        </w:rPr>
        <w:t>roboczych</w:t>
      </w:r>
      <w:r w:rsidRPr="002D763D">
        <w:rPr>
          <w:rFonts w:asciiTheme="minorHAnsi" w:hAnsiTheme="minorHAnsi" w:cstheme="minorHAnsi"/>
          <w:sz w:val="24"/>
          <w:szCs w:val="24"/>
        </w:rPr>
        <w:t xml:space="preserve"> od daty złożenia zamówi</w:t>
      </w:r>
      <w:r w:rsidRPr="002D763D">
        <w:rPr>
          <w:rFonts w:asciiTheme="minorHAnsi" w:hAnsiTheme="minorHAnsi" w:cstheme="minorHAnsi"/>
          <w:color w:val="000000" w:themeColor="text1"/>
          <w:sz w:val="24"/>
          <w:szCs w:val="24"/>
        </w:rPr>
        <w:t xml:space="preserve">enia </w:t>
      </w:r>
      <w:r w:rsidRPr="002D763D">
        <w:rPr>
          <w:rFonts w:asciiTheme="minorHAnsi" w:hAnsiTheme="minorHAnsi" w:cstheme="minorHAnsi"/>
          <w:sz w:val="24"/>
          <w:szCs w:val="24"/>
        </w:rPr>
        <w:t>przez Zamawiającego</w:t>
      </w:r>
      <w:r w:rsidR="00546F07" w:rsidRPr="002D763D">
        <w:rPr>
          <w:rFonts w:asciiTheme="minorHAnsi" w:hAnsiTheme="minorHAnsi" w:cstheme="minorHAnsi"/>
          <w:sz w:val="24"/>
          <w:szCs w:val="24"/>
        </w:rPr>
        <w:t xml:space="preserve"> </w:t>
      </w:r>
      <w:r w:rsidRPr="002D763D">
        <w:rPr>
          <w:rFonts w:asciiTheme="minorHAnsi" w:hAnsiTheme="minorHAnsi" w:cstheme="minorHAnsi"/>
          <w:sz w:val="24"/>
          <w:szCs w:val="24"/>
        </w:rPr>
        <w:t xml:space="preserve">Zamówienia będą składane Wykonawcy drogą </w:t>
      </w:r>
      <w:r w:rsidR="00143D06" w:rsidRPr="002D763D">
        <w:rPr>
          <w:rFonts w:asciiTheme="minorHAnsi" w:hAnsiTheme="minorHAnsi" w:cstheme="minorHAnsi"/>
          <w:sz w:val="24"/>
          <w:szCs w:val="24"/>
        </w:rPr>
        <w:br/>
      </w:r>
      <w:r w:rsidRPr="002D763D">
        <w:rPr>
          <w:rFonts w:asciiTheme="minorHAnsi" w:hAnsiTheme="minorHAnsi" w:cstheme="minorHAnsi"/>
          <w:sz w:val="24"/>
          <w:szCs w:val="24"/>
        </w:rPr>
        <w:t xml:space="preserve">e-mailową. </w:t>
      </w:r>
    </w:p>
    <w:p w14:paraId="68DCA2AA" w14:textId="42BB16F3" w:rsidR="00143D06" w:rsidRPr="002D763D" w:rsidRDefault="00143D06" w:rsidP="007D19F2">
      <w:pPr>
        <w:pStyle w:val="Akapitzlist"/>
        <w:numPr>
          <w:ilvl w:val="0"/>
          <w:numId w:val="41"/>
        </w:numPr>
        <w:contextualSpacing w:val="0"/>
        <w:jc w:val="both"/>
        <w:rPr>
          <w:rFonts w:asciiTheme="minorHAnsi" w:hAnsiTheme="minorHAnsi" w:cstheme="minorHAnsi"/>
          <w:sz w:val="24"/>
          <w:szCs w:val="24"/>
        </w:rPr>
      </w:pPr>
      <w:r w:rsidRPr="002D763D">
        <w:rPr>
          <w:rFonts w:asciiTheme="minorHAnsi" w:hAnsiTheme="minorHAnsi" w:cstheme="minorHAnsi"/>
          <w:sz w:val="24"/>
          <w:szCs w:val="24"/>
        </w:rPr>
        <w:t>Faktury należy wystawiać, po dostarczeniu materiałów, zgodnie ze składanymi zamówieniami.</w:t>
      </w:r>
      <w:r w:rsidRPr="002D763D">
        <w:rPr>
          <w:rFonts w:asciiTheme="minorHAnsi" w:hAnsiTheme="minorHAnsi" w:cstheme="minorHAnsi"/>
          <w:b/>
          <w:iCs/>
          <w:sz w:val="24"/>
          <w:szCs w:val="24"/>
        </w:rPr>
        <w:t xml:space="preserve"> </w:t>
      </w:r>
    </w:p>
    <w:p w14:paraId="735952AF" w14:textId="3FB642AA" w:rsidR="004040E8" w:rsidRPr="002D763D" w:rsidRDefault="00BA0AEF" w:rsidP="007D19F2">
      <w:pPr>
        <w:pStyle w:val="Akapitzlist"/>
        <w:numPr>
          <w:ilvl w:val="0"/>
          <w:numId w:val="41"/>
        </w:numPr>
        <w:contextualSpacing w:val="0"/>
        <w:jc w:val="both"/>
        <w:rPr>
          <w:rFonts w:asciiTheme="minorHAnsi" w:hAnsiTheme="minorHAnsi" w:cstheme="minorHAnsi"/>
          <w:sz w:val="24"/>
          <w:szCs w:val="24"/>
        </w:rPr>
      </w:pPr>
      <w:r w:rsidRPr="002D763D">
        <w:rPr>
          <w:rFonts w:asciiTheme="minorHAnsi" w:hAnsiTheme="minorHAnsi" w:cstheme="minorHAnsi"/>
          <w:iCs/>
          <w:sz w:val="22"/>
          <w:szCs w:val="22"/>
        </w:rPr>
        <w:t xml:space="preserve">Wykonawca zobowiązany jest po upływie terminu obowiązywania umowy do odbioru zużytych tuszy i tonerów, w wyznaczonym przez Zamawiającego terminie, jednak nie późniejszym niż 30-ty dzień roboczy, licząc od daty zakończenia umowy. </w:t>
      </w:r>
      <w:r w:rsidR="007325AE" w:rsidRPr="002D763D">
        <w:rPr>
          <w:rFonts w:asciiTheme="minorHAnsi" w:eastAsia="Calibri" w:hAnsiTheme="minorHAnsi" w:cstheme="minorHAnsi"/>
          <w:iCs/>
          <w:sz w:val="24"/>
          <w:szCs w:val="24"/>
          <w:lang w:eastAsia="en-US"/>
        </w:rPr>
        <w:t xml:space="preserve"> Wykonawca przed przyjazdem powiadomi e-mailowo Zamawiającego o terminie i godzinie przyjazdu.</w:t>
      </w:r>
    </w:p>
    <w:p w14:paraId="44C5F83D" w14:textId="37D4B10F" w:rsidR="00744D25" w:rsidRPr="002D763D" w:rsidRDefault="00744D25" w:rsidP="007D19F2">
      <w:pPr>
        <w:pStyle w:val="Akapitzlist"/>
        <w:numPr>
          <w:ilvl w:val="0"/>
          <w:numId w:val="41"/>
        </w:numPr>
        <w:contextualSpacing w:val="0"/>
        <w:jc w:val="both"/>
        <w:rPr>
          <w:rFonts w:asciiTheme="minorHAnsi" w:hAnsiTheme="minorHAnsi" w:cstheme="minorHAnsi"/>
          <w:sz w:val="24"/>
          <w:szCs w:val="24"/>
        </w:rPr>
      </w:pPr>
      <w:r w:rsidRPr="002D763D">
        <w:rPr>
          <w:rFonts w:asciiTheme="minorHAnsi" w:eastAsia="Calibri" w:hAnsiTheme="minorHAnsi" w:cstheme="minorHAnsi"/>
          <w:iCs/>
          <w:sz w:val="24"/>
          <w:szCs w:val="24"/>
          <w:lang w:eastAsia="en-US"/>
        </w:rPr>
        <w:t xml:space="preserve"> Wykonawca może złożyć </w:t>
      </w:r>
      <w:r w:rsidR="00E86B38" w:rsidRPr="002D763D">
        <w:rPr>
          <w:rFonts w:asciiTheme="minorHAnsi" w:eastAsia="Calibri" w:hAnsiTheme="minorHAnsi" w:cstheme="minorHAnsi"/>
          <w:iCs/>
          <w:sz w:val="24"/>
          <w:szCs w:val="24"/>
          <w:lang w:eastAsia="en-US"/>
        </w:rPr>
        <w:t xml:space="preserve"> jedną ofertę.</w:t>
      </w:r>
      <w:r w:rsidR="00026505" w:rsidRPr="002D763D">
        <w:rPr>
          <w:rFonts w:asciiTheme="minorHAnsi" w:eastAsia="Calibri" w:hAnsiTheme="minorHAnsi" w:cstheme="minorHAnsi"/>
          <w:iCs/>
          <w:sz w:val="24"/>
          <w:szCs w:val="24"/>
          <w:lang w:eastAsia="en-US"/>
        </w:rPr>
        <w:t xml:space="preserve"> Oferta musi obejmować pełen asortyment.</w:t>
      </w:r>
    </w:p>
    <w:p w14:paraId="79D10EF4" w14:textId="77777777" w:rsidR="003D03AE" w:rsidRPr="002D763D" w:rsidRDefault="00E86B38" w:rsidP="007D19F2">
      <w:pPr>
        <w:pStyle w:val="Akapitzlist"/>
        <w:numPr>
          <w:ilvl w:val="0"/>
          <w:numId w:val="41"/>
        </w:numPr>
        <w:contextualSpacing w:val="0"/>
        <w:jc w:val="both"/>
        <w:rPr>
          <w:rFonts w:asciiTheme="minorHAnsi" w:hAnsiTheme="minorHAnsi" w:cstheme="minorHAnsi"/>
          <w:sz w:val="24"/>
          <w:szCs w:val="24"/>
        </w:rPr>
      </w:pPr>
      <w:r w:rsidRPr="002D763D">
        <w:rPr>
          <w:rFonts w:asciiTheme="minorHAnsi" w:hAnsiTheme="minorHAnsi" w:cstheme="minorHAnsi"/>
          <w:sz w:val="24"/>
          <w:szCs w:val="24"/>
        </w:rPr>
        <w:t>Oferty nie zawierające pełnego zakresu przedmiotu zamówienia zostaną odrzucone.</w:t>
      </w:r>
    </w:p>
    <w:p w14:paraId="64379BD4" w14:textId="5A6C92D8" w:rsidR="003D03AE" w:rsidRPr="002D763D" w:rsidRDefault="003D03AE" w:rsidP="007D19F2">
      <w:pPr>
        <w:pStyle w:val="Akapitzlist"/>
        <w:numPr>
          <w:ilvl w:val="0"/>
          <w:numId w:val="41"/>
        </w:numPr>
        <w:contextualSpacing w:val="0"/>
        <w:jc w:val="both"/>
        <w:rPr>
          <w:rFonts w:asciiTheme="minorHAnsi" w:hAnsiTheme="minorHAnsi" w:cstheme="minorHAnsi"/>
          <w:sz w:val="24"/>
          <w:szCs w:val="24"/>
        </w:rPr>
      </w:pPr>
      <w:r w:rsidRPr="002D763D">
        <w:rPr>
          <w:rFonts w:asciiTheme="minorHAnsi" w:hAnsiTheme="minorHAnsi" w:cstheme="minorHAnsi"/>
          <w:sz w:val="24"/>
          <w:szCs w:val="24"/>
        </w:rPr>
        <w:t>Wykonawca jest ubezpieczony od odpowiedzialności cywilnej w  zakresie prowadzonej działalności związanej z przedmiotem zamówienia.</w:t>
      </w:r>
    </w:p>
    <w:p w14:paraId="4461F127" w14:textId="77777777" w:rsidR="00836EC9" w:rsidRPr="002D763D" w:rsidRDefault="00836EC9" w:rsidP="00EF3D48">
      <w:pPr>
        <w:pStyle w:val="Nagwek2"/>
        <w:rPr>
          <w:rFonts w:asciiTheme="minorHAnsi" w:hAnsiTheme="minorHAnsi" w:cstheme="minorHAnsi"/>
        </w:rPr>
      </w:pPr>
      <w:bookmarkStart w:id="4" w:name="_Toc65058032"/>
      <w:r w:rsidRPr="002D763D">
        <w:rPr>
          <w:rFonts w:asciiTheme="minorHAnsi" w:hAnsiTheme="minorHAnsi" w:cstheme="minorHAnsi"/>
        </w:rPr>
        <w:t>ROZDZIAŁ 4. TERMIN WYKONANIA ZAMÓWIENIA</w:t>
      </w:r>
      <w:bookmarkEnd w:id="4"/>
    </w:p>
    <w:p w14:paraId="7C6D3689" w14:textId="124A502C" w:rsidR="009A278B" w:rsidRPr="002D763D" w:rsidRDefault="009A278B" w:rsidP="007D19F2">
      <w:pPr>
        <w:pStyle w:val="Akapitzlist"/>
        <w:numPr>
          <w:ilvl w:val="3"/>
          <w:numId w:val="41"/>
        </w:numPr>
        <w:spacing w:before="120" w:after="200" w:line="276" w:lineRule="auto"/>
        <w:jc w:val="both"/>
        <w:rPr>
          <w:rFonts w:asciiTheme="minorHAnsi" w:eastAsia="Calibri" w:hAnsiTheme="minorHAnsi" w:cstheme="minorHAnsi"/>
          <w:sz w:val="24"/>
          <w:szCs w:val="24"/>
          <w:lang w:eastAsia="en-US"/>
        </w:rPr>
      </w:pPr>
      <w:r w:rsidRPr="002D763D">
        <w:rPr>
          <w:rFonts w:asciiTheme="minorHAnsi" w:eastAsia="Calibri" w:hAnsiTheme="minorHAnsi" w:cstheme="minorHAnsi"/>
          <w:sz w:val="24"/>
          <w:szCs w:val="24"/>
          <w:lang w:eastAsia="en-US"/>
        </w:rPr>
        <w:t>Zamówienie będzie realizowane w terminie: przez okres 12 miesięcy od daty zawarcia umowy lub do wyczerpania kwoty przeznaczonej na realizację niniejszego zamówienia zgodnie z zapisem w formularzu oferty (załącznik nr 1 do SWZ).</w:t>
      </w:r>
      <w:r w:rsidR="00F836A0" w:rsidRPr="002D763D">
        <w:rPr>
          <w:rFonts w:asciiTheme="minorHAnsi" w:eastAsia="Calibri" w:hAnsiTheme="minorHAnsi" w:cstheme="minorHAnsi"/>
          <w:sz w:val="24"/>
          <w:szCs w:val="24"/>
          <w:lang w:eastAsia="en-US"/>
        </w:rPr>
        <w:t xml:space="preserve"> </w:t>
      </w:r>
    </w:p>
    <w:p w14:paraId="04D23004" w14:textId="72B134A7" w:rsidR="00836EC9" w:rsidRPr="002D763D" w:rsidRDefault="009A278B" w:rsidP="007D19F2">
      <w:pPr>
        <w:pStyle w:val="Akapitzlist"/>
        <w:numPr>
          <w:ilvl w:val="3"/>
          <w:numId w:val="41"/>
        </w:numPr>
        <w:spacing w:before="120" w:after="200" w:line="276" w:lineRule="auto"/>
        <w:jc w:val="both"/>
        <w:rPr>
          <w:rFonts w:asciiTheme="minorHAnsi" w:eastAsia="Calibri" w:hAnsiTheme="minorHAnsi" w:cstheme="minorHAnsi"/>
          <w:b/>
          <w:sz w:val="24"/>
          <w:szCs w:val="24"/>
          <w:lang w:eastAsia="en-US"/>
        </w:rPr>
      </w:pPr>
      <w:r w:rsidRPr="002D763D">
        <w:rPr>
          <w:rFonts w:asciiTheme="minorHAnsi" w:eastAsia="Calibri" w:hAnsiTheme="minorHAnsi" w:cstheme="minorHAnsi"/>
          <w:sz w:val="24"/>
          <w:szCs w:val="24"/>
          <w:lang w:eastAsia="en-US"/>
        </w:rPr>
        <w:t xml:space="preserve">W przypadku, gdy w </w:t>
      </w:r>
      <w:r w:rsidR="002C4F1F" w:rsidRPr="002D763D">
        <w:rPr>
          <w:rFonts w:asciiTheme="minorHAnsi" w:eastAsia="Calibri" w:hAnsiTheme="minorHAnsi" w:cstheme="minorHAnsi"/>
          <w:sz w:val="24"/>
          <w:szCs w:val="24"/>
          <w:lang w:eastAsia="en-US"/>
        </w:rPr>
        <w:t xml:space="preserve">okresie </w:t>
      </w:r>
      <w:r w:rsidRPr="002D763D">
        <w:rPr>
          <w:rFonts w:asciiTheme="minorHAnsi" w:eastAsia="Calibri" w:hAnsiTheme="minorHAnsi" w:cstheme="minorHAnsi"/>
          <w:sz w:val="24"/>
          <w:szCs w:val="24"/>
          <w:lang w:eastAsia="en-US"/>
        </w:rPr>
        <w:t>12 miesięcy od daty zawarcia  niniejszej umowy nie zostanie wykorzystana maksymalna wartość brutto</w:t>
      </w:r>
      <w:r w:rsidR="002C4F1F" w:rsidRPr="002D763D">
        <w:rPr>
          <w:rFonts w:asciiTheme="minorHAnsi" w:eastAsia="Calibri" w:hAnsiTheme="minorHAnsi" w:cstheme="minorHAnsi"/>
          <w:sz w:val="24"/>
          <w:szCs w:val="24"/>
          <w:lang w:eastAsia="en-US"/>
        </w:rPr>
        <w:t xml:space="preserve"> umowy</w:t>
      </w:r>
      <w:r w:rsidRPr="002D763D">
        <w:rPr>
          <w:rFonts w:asciiTheme="minorHAnsi" w:eastAsia="Calibri" w:hAnsiTheme="minorHAnsi" w:cstheme="minorHAnsi"/>
          <w:sz w:val="24"/>
          <w:szCs w:val="24"/>
          <w:lang w:eastAsia="en-US"/>
        </w:rPr>
        <w:t xml:space="preserve">, istnieje możliwość przedłużenia terminu </w:t>
      </w:r>
      <w:r w:rsidR="002C4F1F" w:rsidRPr="002D763D">
        <w:rPr>
          <w:rFonts w:asciiTheme="minorHAnsi" w:eastAsia="Calibri" w:hAnsiTheme="minorHAnsi" w:cstheme="minorHAnsi"/>
          <w:sz w:val="24"/>
          <w:szCs w:val="24"/>
          <w:lang w:eastAsia="en-US"/>
        </w:rPr>
        <w:t xml:space="preserve">jej obowiązywania </w:t>
      </w:r>
      <w:r w:rsidRPr="002D763D">
        <w:rPr>
          <w:rFonts w:asciiTheme="minorHAnsi" w:eastAsia="Calibri" w:hAnsiTheme="minorHAnsi" w:cstheme="minorHAnsi"/>
          <w:sz w:val="24"/>
          <w:szCs w:val="24"/>
          <w:lang w:eastAsia="en-US"/>
        </w:rPr>
        <w:t xml:space="preserve">w postaci </w:t>
      </w:r>
      <w:r w:rsidR="002C4F1F" w:rsidRPr="002D763D">
        <w:rPr>
          <w:rFonts w:asciiTheme="minorHAnsi" w:eastAsia="Calibri" w:hAnsiTheme="minorHAnsi" w:cstheme="minorHAnsi"/>
          <w:sz w:val="24"/>
          <w:szCs w:val="24"/>
          <w:lang w:eastAsia="en-US"/>
        </w:rPr>
        <w:t>a</w:t>
      </w:r>
      <w:r w:rsidRPr="002D763D">
        <w:rPr>
          <w:rFonts w:asciiTheme="minorHAnsi" w:eastAsia="Calibri" w:hAnsiTheme="minorHAnsi" w:cstheme="minorHAnsi"/>
          <w:sz w:val="24"/>
          <w:szCs w:val="24"/>
          <w:lang w:eastAsia="en-US"/>
        </w:rPr>
        <w:t>neksu.</w:t>
      </w:r>
    </w:p>
    <w:p w14:paraId="0E88C1E1" w14:textId="77777777" w:rsidR="00836EC9" w:rsidRPr="002D763D" w:rsidRDefault="00836EC9" w:rsidP="00EF3D48">
      <w:pPr>
        <w:pStyle w:val="Nagwek2"/>
        <w:rPr>
          <w:rFonts w:asciiTheme="minorHAnsi" w:hAnsiTheme="minorHAnsi" w:cstheme="minorHAnsi"/>
        </w:rPr>
      </w:pPr>
      <w:bookmarkStart w:id="5" w:name="_Toc65058033"/>
      <w:r w:rsidRPr="002D763D">
        <w:rPr>
          <w:rFonts w:asciiTheme="minorHAnsi" w:hAnsiTheme="minorHAnsi" w:cstheme="minorHAnsi"/>
        </w:rPr>
        <w:t>ROZDZIAŁ 5. WARUNKI PŁATNOŚCI</w:t>
      </w:r>
      <w:bookmarkEnd w:id="5"/>
    </w:p>
    <w:p w14:paraId="2F827F99" w14:textId="77777777" w:rsidR="00143D06" w:rsidRPr="002D763D" w:rsidRDefault="00143D06" w:rsidP="00836EC9">
      <w:pPr>
        <w:rPr>
          <w:rFonts w:asciiTheme="minorHAnsi" w:hAnsiTheme="minorHAnsi" w:cstheme="minorHAnsi"/>
        </w:rPr>
      </w:pPr>
    </w:p>
    <w:p w14:paraId="3C65E686" w14:textId="3785CAFD" w:rsidR="00836EC9" w:rsidRPr="002D763D" w:rsidRDefault="00143D06" w:rsidP="00010EF8">
      <w:pPr>
        <w:jc w:val="both"/>
        <w:rPr>
          <w:rFonts w:asciiTheme="minorHAnsi" w:hAnsiTheme="minorHAnsi" w:cstheme="minorHAnsi"/>
        </w:rPr>
      </w:pPr>
      <w:r w:rsidRPr="002D763D">
        <w:rPr>
          <w:rFonts w:asciiTheme="minorHAnsi" w:hAnsiTheme="minorHAnsi" w:cstheme="minorHAnsi"/>
        </w:rPr>
        <w:t xml:space="preserve">Zamawiający dokona płatności za fakturę w </w:t>
      </w:r>
      <w:r w:rsidR="005F6007" w:rsidRPr="002D763D">
        <w:rPr>
          <w:rFonts w:asciiTheme="minorHAnsi" w:hAnsiTheme="minorHAnsi" w:cstheme="minorHAnsi"/>
        </w:rPr>
        <w:t xml:space="preserve">terminie  </w:t>
      </w:r>
      <w:r w:rsidR="00EB4752" w:rsidRPr="002D763D">
        <w:rPr>
          <w:rFonts w:asciiTheme="minorHAnsi" w:hAnsiTheme="minorHAnsi" w:cstheme="minorHAnsi"/>
        </w:rPr>
        <w:t xml:space="preserve">do </w:t>
      </w:r>
      <w:r w:rsidRPr="002D763D">
        <w:rPr>
          <w:rFonts w:asciiTheme="minorHAnsi" w:hAnsiTheme="minorHAnsi" w:cstheme="minorHAnsi"/>
        </w:rPr>
        <w:t>30 dni od daty otrzymania prawidłowo wystawionej faktury</w:t>
      </w:r>
      <w:r w:rsidR="003A3759" w:rsidRPr="002D763D">
        <w:rPr>
          <w:rFonts w:asciiTheme="minorHAnsi" w:hAnsiTheme="minorHAnsi" w:cstheme="minorHAnsi"/>
        </w:rPr>
        <w:t>.</w:t>
      </w:r>
      <w:r w:rsidR="00546F07" w:rsidRPr="002D763D">
        <w:rPr>
          <w:rFonts w:asciiTheme="minorHAnsi" w:hAnsiTheme="minorHAnsi" w:cstheme="minorHAnsi"/>
        </w:rPr>
        <w:t>.</w:t>
      </w:r>
    </w:p>
    <w:p w14:paraId="2C4989A2" w14:textId="77777777" w:rsidR="00143D06" w:rsidRPr="002D763D" w:rsidRDefault="00143D06" w:rsidP="00836EC9">
      <w:pPr>
        <w:rPr>
          <w:rFonts w:asciiTheme="minorHAnsi" w:hAnsiTheme="minorHAnsi" w:cstheme="minorHAnsi"/>
        </w:rPr>
      </w:pPr>
    </w:p>
    <w:p w14:paraId="1C31D55C" w14:textId="5151F5A9" w:rsidR="00836EC9" w:rsidRPr="002D763D" w:rsidRDefault="00836EC9" w:rsidP="00EF3D48">
      <w:pPr>
        <w:pStyle w:val="Nagwek2"/>
        <w:rPr>
          <w:rFonts w:asciiTheme="minorHAnsi" w:hAnsiTheme="minorHAnsi" w:cstheme="minorHAnsi"/>
        </w:rPr>
      </w:pPr>
      <w:bookmarkStart w:id="6" w:name="_Toc65058034"/>
      <w:r w:rsidRPr="002D763D">
        <w:rPr>
          <w:rFonts w:asciiTheme="minorHAnsi" w:hAnsiTheme="minorHAnsi" w:cstheme="minorHAnsi"/>
        </w:rPr>
        <w:t>ROZDZIAŁ 6. INFORMACJE O ŚRODKACH KOMUNIKACJI ELEKTRONICZNEJ, PRZY UŻYCIU KTÓRYCH ZAMAWIAJĄCY BĘDZIE KOMUNIKOWAŁ SIĘ Z  WYKONAWCAMIORAZ INFORMACJE O WYMAGANIACH TECHNICZNYCH I ORGANIZACYJNYCH SPORZĄDZANIA, WYSYŁANIA I ODBIERANIA KORESPONDENCJI ELEKTRONICZNEJ</w:t>
      </w:r>
      <w:bookmarkEnd w:id="6"/>
    </w:p>
    <w:p w14:paraId="3ED2E52B" w14:textId="77777777" w:rsidR="00836EC9" w:rsidRPr="002D763D" w:rsidRDefault="00836EC9" w:rsidP="00836EC9">
      <w:pPr>
        <w:rPr>
          <w:rFonts w:asciiTheme="minorHAnsi" w:hAnsiTheme="minorHAnsi" w:cstheme="minorHAnsi"/>
        </w:rPr>
      </w:pPr>
    </w:p>
    <w:p w14:paraId="233831B6" w14:textId="77777777"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3DD7D175" w14:textId="77777777"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rPr>
        <w:t xml:space="preserve">Komunikacja elektroniczna między Zamawiającym a Wykonawcami odbywa się przy użyciu platformy zakupowej znajdującej się pod adresem </w:t>
      </w:r>
      <w:hyperlink r:id="rId11" w:history="1">
        <w:r w:rsidRPr="002D763D">
          <w:rPr>
            <w:rStyle w:val="Hipercze"/>
            <w:rFonts w:asciiTheme="minorHAnsi" w:hAnsiTheme="minorHAnsi" w:cstheme="minorHAnsi"/>
          </w:rPr>
          <w:t>https://platformazakupowa.pl/pn/up_poznan</w:t>
        </w:r>
      </w:hyperlink>
    </w:p>
    <w:p w14:paraId="1B8B5424" w14:textId="57CE104C"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rPr>
        <w:t xml:space="preserve">Zamawiający dopuszcza komunikację, za wyjątkiem złożenia oferty oraz oświadczeń i dokumentów wymienionych w </w:t>
      </w:r>
      <w:r w:rsidR="00D04F6A">
        <w:rPr>
          <w:rFonts w:asciiTheme="minorHAnsi" w:hAnsiTheme="minorHAnsi" w:cstheme="minorHAnsi"/>
          <w:b/>
          <w:bCs/>
        </w:rPr>
        <w:t>Rozdziale 10</w:t>
      </w:r>
      <w:r w:rsidRPr="002D763D">
        <w:rPr>
          <w:rFonts w:asciiTheme="minorHAnsi" w:hAnsiTheme="minorHAnsi" w:cstheme="minorHAnsi"/>
          <w:b/>
          <w:bCs/>
        </w:rPr>
        <w:t xml:space="preserve"> SWZ</w:t>
      </w:r>
      <w:r w:rsidRPr="002D763D">
        <w:rPr>
          <w:rFonts w:asciiTheme="minorHAnsi" w:hAnsiTheme="minorHAnsi" w:cstheme="minorHAnsi"/>
        </w:rPr>
        <w:t xml:space="preserve">, przy użyciu poczty elektronicznej, pod adresem email: </w:t>
      </w:r>
      <w:hyperlink r:id="rId12" w:history="1">
        <w:r w:rsidRPr="002D763D">
          <w:rPr>
            <w:rStyle w:val="Hipercze"/>
            <w:rFonts w:asciiTheme="minorHAnsi" w:hAnsiTheme="minorHAnsi" w:cstheme="minorHAnsi"/>
          </w:rPr>
          <w:t>aneta.ignasiak@up.poznan.pl</w:t>
        </w:r>
      </w:hyperlink>
      <w:r w:rsidRPr="002D763D">
        <w:rPr>
          <w:rFonts w:asciiTheme="minorHAnsi" w:hAnsiTheme="minorHAnsi" w:cstheme="minorHAnsi"/>
        </w:rPr>
        <w:t xml:space="preserve">. </w:t>
      </w:r>
    </w:p>
    <w:p w14:paraId="4B27AC5D" w14:textId="77777777"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rPr>
        <w:t>W celu skrócenia czasu udzielenia odpowiedzi na pytania komunikacja między Zamawiającym a Wykonawcami w zakresie:</w:t>
      </w:r>
    </w:p>
    <w:p w14:paraId="4C0C49F8" w14:textId="77777777" w:rsidR="009034E4" w:rsidRPr="002D763D" w:rsidRDefault="009034E4" w:rsidP="009034E4">
      <w:pPr>
        <w:ind w:left="360"/>
        <w:rPr>
          <w:rFonts w:asciiTheme="minorHAnsi" w:hAnsiTheme="minorHAnsi" w:cstheme="minorHAnsi"/>
        </w:rPr>
      </w:pPr>
      <w:r w:rsidRPr="002D763D">
        <w:rPr>
          <w:rFonts w:asciiTheme="minorHAnsi" w:hAnsiTheme="minorHAnsi" w:cstheme="minorHAnsi"/>
        </w:rPr>
        <w:t>- przesyłania Zamawiającemu wniosków o wyjaśnienie treści SWZ;</w:t>
      </w:r>
    </w:p>
    <w:p w14:paraId="0E7E954D" w14:textId="77777777" w:rsidR="009034E4" w:rsidRPr="002D763D" w:rsidRDefault="009034E4" w:rsidP="009034E4">
      <w:pPr>
        <w:ind w:left="360"/>
        <w:rPr>
          <w:rFonts w:asciiTheme="minorHAnsi" w:hAnsiTheme="minorHAnsi" w:cstheme="minorHAnsi"/>
        </w:rPr>
      </w:pPr>
      <w:r w:rsidRPr="002D763D">
        <w:rPr>
          <w:rFonts w:asciiTheme="minorHAnsi" w:hAnsiTheme="minorHAnsi" w:cstheme="minorHAnsi"/>
        </w:rPr>
        <w:t xml:space="preserve">- przesłania odpowiedzi na wezwania Zamawiającego wynikające z ustawy </w:t>
      </w:r>
      <w:proofErr w:type="spellStart"/>
      <w:r w:rsidRPr="002D763D">
        <w:rPr>
          <w:rFonts w:asciiTheme="minorHAnsi" w:hAnsiTheme="minorHAnsi" w:cstheme="minorHAnsi"/>
        </w:rPr>
        <w:t>Pzp</w:t>
      </w:r>
      <w:proofErr w:type="spellEnd"/>
      <w:r w:rsidRPr="002D763D">
        <w:rPr>
          <w:rFonts w:asciiTheme="minorHAnsi" w:hAnsiTheme="minorHAnsi" w:cstheme="minorHAnsi"/>
        </w:rPr>
        <w:t>;</w:t>
      </w:r>
    </w:p>
    <w:p w14:paraId="29325529" w14:textId="77777777" w:rsidR="009034E4" w:rsidRPr="002D763D" w:rsidRDefault="009034E4" w:rsidP="009034E4">
      <w:pPr>
        <w:ind w:left="360"/>
        <w:rPr>
          <w:rFonts w:asciiTheme="minorHAnsi" w:hAnsiTheme="minorHAnsi" w:cstheme="minorHAnsi"/>
        </w:rPr>
      </w:pPr>
      <w:r w:rsidRPr="002D763D">
        <w:rPr>
          <w:rFonts w:asciiTheme="minorHAnsi" w:hAnsiTheme="minorHAnsi" w:cstheme="minorHAnsi"/>
        </w:rPr>
        <w:t>- przesyłania wniosków, informacji, oświadczeń Wykonawcy;</w:t>
      </w:r>
    </w:p>
    <w:p w14:paraId="0AF9C37D" w14:textId="77777777" w:rsidR="009034E4" w:rsidRPr="002D763D" w:rsidRDefault="009034E4" w:rsidP="009034E4">
      <w:pPr>
        <w:ind w:left="360"/>
        <w:rPr>
          <w:rFonts w:asciiTheme="minorHAnsi" w:hAnsiTheme="minorHAnsi" w:cstheme="minorHAnsi"/>
        </w:rPr>
      </w:pPr>
      <w:r w:rsidRPr="002D763D">
        <w:rPr>
          <w:rFonts w:asciiTheme="minorHAnsi" w:hAnsiTheme="minorHAnsi" w:cstheme="minorHAnsi"/>
        </w:rPr>
        <w:t>- przesyłania odwołania/inne</w:t>
      </w:r>
    </w:p>
    <w:p w14:paraId="2ACD51BA" w14:textId="77777777" w:rsidR="009034E4" w:rsidRPr="002D763D" w:rsidRDefault="009034E4" w:rsidP="009034E4">
      <w:pPr>
        <w:ind w:left="360"/>
        <w:rPr>
          <w:rFonts w:asciiTheme="minorHAnsi" w:hAnsiTheme="minorHAnsi" w:cstheme="minorHAnsi"/>
        </w:rPr>
      </w:pPr>
      <w:r w:rsidRPr="002D763D">
        <w:rPr>
          <w:rFonts w:asciiTheme="minorHAnsi" w:hAnsiTheme="minorHAnsi" w:cstheme="minorHAnsi"/>
        </w:rPr>
        <w:t xml:space="preserve">odbywa się za pośrednictwem platformazakupowa.pl i formularza </w:t>
      </w:r>
      <w:r w:rsidRPr="002D763D">
        <w:rPr>
          <w:rFonts w:asciiTheme="minorHAnsi" w:hAnsiTheme="minorHAnsi" w:cstheme="minorHAnsi"/>
          <w:b/>
        </w:rPr>
        <w:t>„Wyślij wiadomość do zamawiającego</w:t>
      </w:r>
      <w:r w:rsidRPr="002D763D">
        <w:rPr>
          <w:rFonts w:asciiTheme="minorHAnsi" w:hAnsiTheme="minorHAnsi" w:cstheme="minorHAnsi"/>
        </w:rPr>
        <w:t xml:space="preserve">”. </w:t>
      </w:r>
    </w:p>
    <w:p w14:paraId="21C512B5" w14:textId="77777777" w:rsidR="009034E4" w:rsidRPr="002D763D" w:rsidRDefault="009034E4" w:rsidP="009034E4">
      <w:pPr>
        <w:ind w:left="360"/>
        <w:rPr>
          <w:rFonts w:asciiTheme="minorHAnsi" w:hAnsiTheme="minorHAnsi" w:cstheme="minorHAnsi"/>
        </w:rPr>
      </w:pPr>
      <w:r w:rsidRPr="002D763D">
        <w:rPr>
          <w:rFonts w:asciiTheme="minorHAnsi" w:hAnsiTheme="minorHAnsi" w:cstheme="minorHAnsi"/>
          <w:b/>
        </w:rPr>
        <w:t>Za datę przekazania</w:t>
      </w:r>
      <w:r w:rsidRPr="002D763D">
        <w:rPr>
          <w:rFonts w:asciiTheme="minorHAnsi" w:hAnsiTheme="minorHAnsi" w:cstheme="minorHAnsi"/>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206B5DD5" w14:textId="77777777"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stronie internetowej prowadzonego postępowania </w:t>
      </w:r>
      <w:r w:rsidRPr="002D763D">
        <w:rPr>
          <w:rFonts w:asciiTheme="minorHAnsi" w:hAnsiTheme="minorHAnsi" w:cstheme="minorHAnsi"/>
          <w:b/>
        </w:rPr>
        <w:t>w sekcji “Komunikaty”.</w:t>
      </w:r>
      <w:r w:rsidRPr="002D763D">
        <w:rPr>
          <w:rFonts w:asciiTheme="minorHAnsi" w:hAnsiTheme="minorHAnsi" w:cstheme="minorHAnsi"/>
        </w:rPr>
        <w:t xml:space="preserve"> Korespondencja, której zgodnie z obowiązującymi przepisami adresatem jest konkretny Wykonawca, będzie przekazywana za pośrednictwem platformazakupowa.pl do konkretnego Wykonawcy.</w:t>
      </w:r>
    </w:p>
    <w:p w14:paraId="51FB7112" w14:textId="77777777"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2D9E53" w14:textId="77777777"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0F1FA761" w14:textId="77777777" w:rsidR="009034E4" w:rsidRPr="002D763D" w:rsidRDefault="009034E4" w:rsidP="009034E4">
      <w:pPr>
        <w:pStyle w:val="Akapitzlist"/>
        <w:numPr>
          <w:ilvl w:val="0"/>
          <w:numId w:val="54"/>
        </w:numPr>
        <w:jc w:val="both"/>
        <w:rPr>
          <w:rFonts w:asciiTheme="minorHAnsi" w:hAnsiTheme="minorHAnsi" w:cstheme="minorHAnsi"/>
          <w:sz w:val="22"/>
          <w:szCs w:val="22"/>
        </w:rPr>
      </w:pPr>
      <w:r w:rsidRPr="002D763D">
        <w:rPr>
          <w:rFonts w:asciiTheme="minorHAnsi" w:hAnsiTheme="minorHAnsi" w:cstheme="minorHAnsi"/>
          <w:sz w:val="22"/>
          <w:szCs w:val="22"/>
        </w:rPr>
        <w:t xml:space="preserve">stały dostęp do sieci Internet o gwarantowanej przepustowości nie mniejszej niż 512 </w:t>
      </w:r>
      <w:proofErr w:type="spellStart"/>
      <w:r w:rsidRPr="002D763D">
        <w:rPr>
          <w:rFonts w:asciiTheme="minorHAnsi" w:hAnsiTheme="minorHAnsi" w:cstheme="minorHAnsi"/>
          <w:sz w:val="22"/>
          <w:szCs w:val="22"/>
        </w:rPr>
        <w:t>kb</w:t>
      </w:r>
      <w:proofErr w:type="spellEnd"/>
      <w:r w:rsidRPr="002D763D">
        <w:rPr>
          <w:rFonts w:asciiTheme="minorHAnsi" w:hAnsiTheme="minorHAnsi" w:cstheme="minorHAnsi"/>
          <w:sz w:val="22"/>
          <w:szCs w:val="22"/>
        </w:rPr>
        <w:t>/s,</w:t>
      </w:r>
    </w:p>
    <w:p w14:paraId="4C64E3D1" w14:textId="77777777" w:rsidR="009034E4" w:rsidRPr="002D763D" w:rsidRDefault="009034E4" w:rsidP="009034E4">
      <w:pPr>
        <w:pStyle w:val="Akapitzlist"/>
        <w:numPr>
          <w:ilvl w:val="0"/>
          <w:numId w:val="54"/>
        </w:numPr>
        <w:jc w:val="both"/>
        <w:rPr>
          <w:rFonts w:asciiTheme="minorHAnsi" w:hAnsiTheme="minorHAnsi" w:cstheme="minorHAnsi"/>
          <w:sz w:val="22"/>
          <w:szCs w:val="22"/>
        </w:rPr>
      </w:pPr>
      <w:r w:rsidRPr="002D763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584AFE0" w14:textId="77777777" w:rsidR="009034E4" w:rsidRPr="002D763D" w:rsidRDefault="009034E4" w:rsidP="009034E4">
      <w:pPr>
        <w:pStyle w:val="Akapitzlist"/>
        <w:numPr>
          <w:ilvl w:val="0"/>
          <w:numId w:val="54"/>
        </w:numPr>
        <w:jc w:val="both"/>
        <w:rPr>
          <w:rFonts w:asciiTheme="minorHAnsi" w:hAnsiTheme="minorHAnsi" w:cstheme="minorHAnsi"/>
          <w:sz w:val="22"/>
          <w:szCs w:val="22"/>
        </w:rPr>
      </w:pPr>
      <w:r w:rsidRPr="002D763D">
        <w:rPr>
          <w:rFonts w:asciiTheme="minorHAnsi" w:hAnsiTheme="minorHAnsi" w:cstheme="minorHAnsi"/>
          <w:sz w:val="22"/>
          <w:szCs w:val="22"/>
        </w:rPr>
        <w:t>zainstalowana dowolna, inna przeglądarka internetowa niż Internet Explorer,</w:t>
      </w:r>
    </w:p>
    <w:p w14:paraId="5E5C143E" w14:textId="77777777" w:rsidR="009034E4" w:rsidRPr="002D763D" w:rsidRDefault="009034E4" w:rsidP="009034E4">
      <w:pPr>
        <w:pStyle w:val="Akapitzlist"/>
        <w:numPr>
          <w:ilvl w:val="0"/>
          <w:numId w:val="54"/>
        </w:numPr>
        <w:jc w:val="both"/>
        <w:rPr>
          <w:rFonts w:asciiTheme="minorHAnsi" w:hAnsiTheme="minorHAnsi" w:cstheme="minorHAnsi"/>
          <w:sz w:val="22"/>
          <w:szCs w:val="22"/>
        </w:rPr>
      </w:pPr>
      <w:r w:rsidRPr="002D763D">
        <w:rPr>
          <w:rFonts w:asciiTheme="minorHAnsi" w:hAnsiTheme="minorHAnsi" w:cstheme="minorHAnsi"/>
          <w:sz w:val="22"/>
          <w:szCs w:val="22"/>
        </w:rPr>
        <w:t>włączona obsługa JavaScript,</w:t>
      </w:r>
    </w:p>
    <w:p w14:paraId="0D816FA2" w14:textId="77777777" w:rsidR="009034E4" w:rsidRPr="002D763D" w:rsidRDefault="009034E4" w:rsidP="009034E4">
      <w:pPr>
        <w:pStyle w:val="Akapitzlist"/>
        <w:numPr>
          <w:ilvl w:val="0"/>
          <w:numId w:val="54"/>
        </w:numPr>
        <w:jc w:val="both"/>
        <w:rPr>
          <w:rFonts w:asciiTheme="minorHAnsi" w:hAnsiTheme="minorHAnsi" w:cstheme="minorHAnsi"/>
          <w:sz w:val="22"/>
          <w:szCs w:val="22"/>
        </w:rPr>
      </w:pPr>
      <w:r w:rsidRPr="002D763D">
        <w:rPr>
          <w:rFonts w:asciiTheme="minorHAnsi" w:hAnsiTheme="minorHAnsi" w:cstheme="minorHAnsi"/>
          <w:sz w:val="22"/>
          <w:szCs w:val="22"/>
        </w:rPr>
        <w:t xml:space="preserve">zainstalowany program Adobe </w:t>
      </w:r>
      <w:proofErr w:type="spellStart"/>
      <w:r w:rsidRPr="002D763D">
        <w:rPr>
          <w:rFonts w:asciiTheme="minorHAnsi" w:hAnsiTheme="minorHAnsi" w:cstheme="minorHAnsi"/>
          <w:sz w:val="22"/>
          <w:szCs w:val="22"/>
        </w:rPr>
        <w:t>Acrobat</w:t>
      </w:r>
      <w:proofErr w:type="spellEnd"/>
      <w:r w:rsidRPr="002D763D">
        <w:rPr>
          <w:rFonts w:asciiTheme="minorHAnsi" w:hAnsiTheme="minorHAnsi" w:cstheme="minorHAnsi"/>
          <w:sz w:val="22"/>
          <w:szCs w:val="22"/>
        </w:rPr>
        <w:t xml:space="preserve"> Reader lub inny obsługujący format plików .pdf,</w:t>
      </w:r>
    </w:p>
    <w:p w14:paraId="39A45CEA" w14:textId="77777777" w:rsidR="009034E4" w:rsidRPr="002D763D" w:rsidRDefault="009034E4" w:rsidP="009034E4">
      <w:pPr>
        <w:pStyle w:val="Akapitzlist"/>
        <w:numPr>
          <w:ilvl w:val="0"/>
          <w:numId w:val="54"/>
        </w:numPr>
        <w:jc w:val="both"/>
        <w:rPr>
          <w:rFonts w:asciiTheme="minorHAnsi" w:hAnsiTheme="minorHAnsi" w:cstheme="minorHAnsi"/>
          <w:sz w:val="22"/>
          <w:szCs w:val="22"/>
        </w:rPr>
      </w:pPr>
      <w:r w:rsidRPr="002D763D">
        <w:rPr>
          <w:rFonts w:asciiTheme="minorHAnsi" w:hAnsiTheme="minorHAnsi" w:cstheme="minorHAnsi"/>
          <w:sz w:val="22"/>
          <w:szCs w:val="22"/>
        </w:rPr>
        <w:t>szyfrowanie na platformazakupowa.pl odbywa się za pomocą protokołu TLS 1.3.</w:t>
      </w:r>
    </w:p>
    <w:p w14:paraId="718D4649" w14:textId="77777777" w:rsidR="009034E4" w:rsidRPr="002D763D" w:rsidRDefault="009034E4" w:rsidP="009034E4">
      <w:pPr>
        <w:pStyle w:val="Akapitzlist"/>
        <w:numPr>
          <w:ilvl w:val="0"/>
          <w:numId w:val="54"/>
        </w:numPr>
        <w:jc w:val="both"/>
        <w:rPr>
          <w:rFonts w:asciiTheme="minorHAnsi" w:hAnsiTheme="minorHAnsi" w:cstheme="minorHAnsi"/>
        </w:rPr>
      </w:pPr>
      <w:r w:rsidRPr="002D763D">
        <w:rPr>
          <w:rFonts w:asciiTheme="minorHAnsi" w:hAnsiTheme="minorHAnsi" w:cstheme="minorHAnsi"/>
          <w:sz w:val="22"/>
          <w:szCs w:val="22"/>
        </w:rPr>
        <w:t>oznaczenie czasu odbioru danych przez platformę zakupową stanowi datę oraz dokładny czas (</w:t>
      </w:r>
      <w:proofErr w:type="spellStart"/>
      <w:r w:rsidRPr="002D763D">
        <w:rPr>
          <w:rFonts w:asciiTheme="minorHAnsi" w:hAnsiTheme="minorHAnsi" w:cstheme="minorHAnsi"/>
          <w:sz w:val="22"/>
          <w:szCs w:val="22"/>
        </w:rPr>
        <w:t>hh:mm:ss</w:t>
      </w:r>
      <w:proofErr w:type="spellEnd"/>
      <w:r w:rsidRPr="002D763D">
        <w:rPr>
          <w:rFonts w:asciiTheme="minorHAnsi" w:hAnsiTheme="minorHAnsi" w:cstheme="minorHAnsi"/>
          <w:sz w:val="22"/>
          <w:szCs w:val="22"/>
        </w:rPr>
        <w:t>) generowany wg. czasu lokalnego serwera synchronizowanego z zegarem Głównego Urzędu</w:t>
      </w:r>
      <w:r w:rsidRPr="002D763D">
        <w:rPr>
          <w:rFonts w:asciiTheme="minorHAnsi" w:hAnsiTheme="minorHAnsi" w:cstheme="minorHAnsi"/>
          <w:szCs w:val="22"/>
        </w:rPr>
        <w:t xml:space="preserve"> Miar.</w:t>
      </w:r>
    </w:p>
    <w:p w14:paraId="53CE5116" w14:textId="77777777"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rPr>
        <w:t>Wykonawca, przystępując do niniejszego postępowania o udzielenie zamówienia publicznego:</w:t>
      </w:r>
    </w:p>
    <w:p w14:paraId="2D09887E" w14:textId="77777777" w:rsidR="009034E4" w:rsidRPr="002D763D" w:rsidRDefault="009034E4" w:rsidP="009034E4">
      <w:pPr>
        <w:pStyle w:val="Akapitzlist"/>
        <w:numPr>
          <w:ilvl w:val="0"/>
          <w:numId w:val="55"/>
        </w:numPr>
        <w:jc w:val="both"/>
        <w:rPr>
          <w:rFonts w:asciiTheme="minorHAnsi" w:hAnsiTheme="minorHAnsi" w:cstheme="minorHAnsi"/>
          <w:sz w:val="24"/>
          <w:szCs w:val="24"/>
        </w:rPr>
      </w:pPr>
      <w:r w:rsidRPr="002D763D">
        <w:rPr>
          <w:rFonts w:asciiTheme="minorHAnsi" w:hAnsiTheme="minorHAnsi" w:cstheme="minorHAnsi"/>
          <w:sz w:val="24"/>
          <w:szCs w:val="24"/>
        </w:rPr>
        <w:t>akceptuje warunki korzystania z platformazakupowa.pl określone w Regulaminie zamieszczonym na stronie internetowej pod linkiem  w zakładce „Regulamin" oraz uznaje go za wiążący,</w:t>
      </w:r>
    </w:p>
    <w:p w14:paraId="61C618E5" w14:textId="77777777" w:rsidR="009034E4" w:rsidRPr="002D763D" w:rsidRDefault="009034E4" w:rsidP="009034E4">
      <w:pPr>
        <w:pStyle w:val="Akapitzlist"/>
        <w:numPr>
          <w:ilvl w:val="0"/>
          <w:numId w:val="55"/>
        </w:numPr>
        <w:jc w:val="both"/>
        <w:rPr>
          <w:rFonts w:asciiTheme="minorHAnsi" w:hAnsiTheme="minorHAnsi" w:cstheme="minorHAnsi"/>
          <w:sz w:val="24"/>
          <w:szCs w:val="24"/>
        </w:rPr>
      </w:pPr>
      <w:r w:rsidRPr="002D763D">
        <w:rPr>
          <w:rFonts w:asciiTheme="minorHAnsi" w:hAnsiTheme="minorHAnsi" w:cstheme="minorHAnsi"/>
          <w:sz w:val="24"/>
          <w:szCs w:val="24"/>
        </w:rPr>
        <w:t xml:space="preserve">zapoznał i stosuje się do Instrukcji składania ofert/wniosków dostępnej pod linkiem: https://platformazakupowa.pl/strona/45-instrukcje. </w:t>
      </w:r>
    </w:p>
    <w:p w14:paraId="07B60234" w14:textId="77777777"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b/>
        </w:rPr>
        <w:t>Zamawiający nie ponosi odpowiedzialności za złożenie oferty w sposób niezgodny z Instrukcją korzystania z platformazakupowa.pl</w:t>
      </w:r>
      <w:r w:rsidRPr="002D763D">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p>
    <w:p w14:paraId="6C7F45C7" w14:textId="77777777" w:rsidR="009034E4" w:rsidRPr="002D763D" w:rsidRDefault="009034E4" w:rsidP="009034E4">
      <w:pPr>
        <w:ind w:left="360"/>
        <w:rPr>
          <w:rFonts w:asciiTheme="minorHAnsi" w:hAnsiTheme="minorHAnsi" w:cstheme="minorHAnsi"/>
        </w:rPr>
      </w:pPr>
      <w:r w:rsidRPr="002D763D">
        <w:rPr>
          <w:rFonts w:asciiTheme="minorHAnsi" w:hAnsiTheme="minorHAnsi" w:cstheme="minorHAnsi"/>
        </w:rPr>
        <w:t xml:space="preserve">Taka oferta zostanie uznana przez Zamawiającego za ofertę handlową i nie będzie brana pod uwagę w przedmiotowym postępowaniu, ponieważ nie został spełniony obowiązek narzucony w art. 221 ustawy </w:t>
      </w:r>
      <w:proofErr w:type="spellStart"/>
      <w:r w:rsidRPr="002D763D">
        <w:rPr>
          <w:rFonts w:asciiTheme="minorHAnsi" w:hAnsiTheme="minorHAnsi" w:cstheme="minorHAnsi"/>
        </w:rPr>
        <w:t>Pzp</w:t>
      </w:r>
      <w:proofErr w:type="spellEnd"/>
      <w:r w:rsidRPr="002D763D">
        <w:rPr>
          <w:rFonts w:asciiTheme="minorHAnsi" w:hAnsiTheme="minorHAnsi" w:cstheme="minorHAnsi"/>
        </w:rPr>
        <w:t>.</w:t>
      </w:r>
    </w:p>
    <w:p w14:paraId="69A4C8AB" w14:textId="77777777" w:rsidR="009034E4" w:rsidRPr="002D763D" w:rsidRDefault="009034E4" w:rsidP="009034E4">
      <w:pPr>
        <w:numPr>
          <w:ilvl w:val="0"/>
          <w:numId w:val="53"/>
        </w:numPr>
        <w:jc w:val="both"/>
        <w:rPr>
          <w:rFonts w:asciiTheme="minorHAnsi" w:hAnsiTheme="minorHAnsi" w:cstheme="minorHAnsi"/>
        </w:rPr>
      </w:pPr>
      <w:r w:rsidRPr="002D763D">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2D763D">
          <w:rPr>
            <w:rStyle w:val="Hipercze"/>
            <w:rFonts w:asciiTheme="minorHAnsi" w:hAnsiTheme="minorHAnsi" w:cstheme="minorHAnsi"/>
          </w:rPr>
          <w:t>https://platformazakupowa.pl/strona/45-instrukcje</w:t>
        </w:r>
      </w:hyperlink>
      <w:r w:rsidRPr="002D763D">
        <w:rPr>
          <w:rFonts w:asciiTheme="minorHAnsi" w:hAnsiTheme="minorHAnsi" w:cstheme="minorHAnsi"/>
        </w:rPr>
        <w:t>.</w:t>
      </w:r>
    </w:p>
    <w:p w14:paraId="4EC659C5" w14:textId="77777777" w:rsidR="00836EC9" w:rsidRPr="002D763D" w:rsidRDefault="00836EC9" w:rsidP="00836EC9">
      <w:pPr>
        <w:ind w:left="360"/>
        <w:jc w:val="both"/>
        <w:rPr>
          <w:rFonts w:asciiTheme="minorHAnsi" w:hAnsiTheme="minorHAnsi" w:cstheme="minorHAnsi"/>
          <w:color w:val="000000"/>
        </w:rPr>
      </w:pPr>
    </w:p>
    <w:p w14:paraId="2A6EA75F" w14:textId="77777777" w:rsidR="00836EC9" w:rsidRPr="002D763D" w:rsidRDefault="00836EC9" w:rsidP="00EF3D48">
      <w:pPr>
        <w:pStyle w:val="Nagwek2"/>
        <w:rPr>
          <w:rFonts w:asciiTheme="minorHAnsi" w:hAnsiTheme="minorHAnsi" w:cstheme="minorHAnsi"/>
        </w:rPr>
      </w:pPr>
      <w:bookmarkStart w:id="7" w:name="_Toc65058035"/>
      <w:r w:rsidRPr="002D763D">
        <w:rPr>
          <w:rFonts w:asciiTheme="minorHAnsi" w:hAnsiTheme="minorHAnsi" w:cstheme="minorHAnsi"/>
        </w:rPr>
        <w:t>ROZDZIAŁ 7. OSOBY UPRAWNIONE DO KOMUNIKOWANIA SIĘ  Z  WYKONAWCAMI</w:t>
      </w:r>
      <w:bookmarkEnd w:id="7"/>
    </w:p>
    <w:p w14:paraId="7217A1F4" w14:textId="77777777" w:rsidR="00836EC9" w:rsidRPr="002D763D" w:rsidRDefault="00836EC9" w:rsidP="008E1033">
      <w:pPr>
        <w:numPr>
          <w:ilvl w:val="0"/>
          <w:numId w:val="4"/>
        </w:numPr>
        <w:jc w:val="both"/>
        <w:rPr>
          <w:rFonts w:asciiTheme="minorHAnsi" w:hAnsiTheme="minorHAnsi" w:cstheme="minorHAnsi"/>
        </w:rPr>
      </w:pPr>
      <w:r w:rsidRPr="002D763D">
        <w:rPr>
          <w:rFonts w:asciiTheme="minorHAnsi" w:hAnsiTheme="minorHAnsi" w:cstheme="minorHAnsi"/>
        </w:rPr>
        <w:t>Postępowanie prowadzone jest w języku polskim.</w:t>
      </w:r>
    </w:p>
    <w:p w14:paraId="0FAD018F" w14:textId="77777777" w:rsidR="00836EC9" w:rsidRPr="002D763D" w:rsidRDefault="00836EC9" w:rsidP="008E1033">
      <w:pPr>
        <w:numPr>
          <w:ilvl w:val="0"/>
          <w:numId w:val="4"/>
        </w:numPr>
        <w:jc w:val="both"/>
        <w:rPr>
          <w:rFonts w:asciiTheme="minorHAnsi" w:hAnsiTheme="minorHAnsi" w:cstheme="minorHAnsi"/>
        </w:rPr>
      </w:pPr>
      <w:r w:rsidRPr="002D763D">
        <w:rPr>
          <w:rFonts w:asciiTheme="minorHAnsi" w:hAnsiTheme="minorHAnsi" w:cstheme="minorHAnsi"/>
        </w:rPr>
        <w:t>Postępowanie, którego dotyczy niniejszy dokument, oznaczone jest znakiem sprawy:</w:t>
      </w:r>
    </w:p>
    <w:p w14:paraId="7B217E6C" w14:textId="7AF2E206" w:rsidR="00836EC9" w:rsidRPr="002D763D" w:rsidRDefault="00DC184B" w:rsidP="00836EC9">
      <w:pPr>
        <w:ind w:left="360"/>
        <w:jc w:val="both"/>
        <w:rPr>
          <w:rFonts w:asciiTheme="minorHAnsi" w:hAnsiTheme="minorHAnsi" w:cstheme="minorHAnsi"/>
        </w:rPr>
      </w:pPr>
      <w:r w:rsidRPr="002D763D">
        <w:rPr>
          <w:rFonts w:asciiTheme="minorHAnsi" w:hAnsiTheme="minorHAnsi" w:cstheme="minorHAnsi"/>
          <w:b/>
        </w:rPr>
        <w:t>2700</w:t>
      </w:r>
      <w:r w:rsidR="009034E4" w:rsidRPr="002D763D">
        <w:rPr>
          <w:rFonts w:asciiTheme="minorHAnsi" w:hAnsiTheme="minorHAnsi" w:cstheme="minorHAnsi"/>
          <w:b/>
        </w:rPr>
        <w:t>A</w:t>
      </w:r>
      <w:r w:rsidRPr="002D763D">
        <w:rPr>
          <w:rFonts w:asciiTheme="minorHAnsi" w:hAnsiTheme="minorHAnsi" w:cstheme="minorHAnsi"/>
          <w:b/>
        </w:rPr>
        <w:t>/AZ/262/2022</w:t>
      </w:r>
      <w:r w:rsidR="00836EC9" w:rsidRPr="002D763D">
        <w:rPr>
          <w:rFonts w:asciiTheme="minorHAnsi" w:hAnsiTheme="minorHAnsi" w:cstheme="minorHAnsi"/>
        </w:rPr>
        <w:t>. Wykonawcy we wszystkich kontaktach z zamawiającym powinni powoływać się na ten numer.</w:t>
      </w:r>
    </w:p>
    <w:p w14:paraId="4EFBED45" w14:textId="77777777" w:rsidR="00836EC9" w:rsidRPr="002D763D" w:rsidRDefault="00836EC9" w:rsidP="008E1033">
      <w:pPr>
        <w:numPr>
          <w:ilvl w:val="0"/>
          <w:numId w:val="4"/>
        </w:numPr>
        <w:jc w:val="both"/>
        <w:rPr>
          <w:rFonts w:asciiTheme="minorHAnsi" w:hAnsiTheme="minorHAnsi" w:cstheme="minorHAnsi"/>
        </w:rPr>
      </w:pPr>
      <w:r w:rsidRPr="002D763D">
        <w:rPr>
          <w:rFonts w:asciiTheme="minorHAnsi" w:hAnsiTheme="minorHAnsi" w:cstheme="minorHAnsi"/>
        </w:rPr>
        <w:t>Zamawiający wyznacza następujące osoby do kontaktu z wykonawcami:</w:t>
      </w:r>
    </w:p>
    <w:p w14:paraId="31CA499B" w14:textId="344FE617" w:rsidR="00C65C62" w:rsidRPr="002D763D" w:rsidRDefault="00546F07" w:rsidP="001D2DB3">
      <w:pPr>
        <w:ind w:firstLine="360"/>
        <w:rPr>
          <w:rFonts w:asciiTheme="minorHAnsi" w:hAnsiTheme="minorHAnsi" w:cstheme="minorHAnsi"/>
        </w:rPr>
      </w:pPr>
      <w:r w:rsidRPr="002D763D">
        <w:rPr>
          <w:rFonts w:asciiTheme="minorHAnsi" w:hAnsiTheme="minorHAnsi" w:cstheme="minorHAnsi"/>
        </w:rPr>
        <w:t>Aneta Ignasiak</w:t>
      </w:r>
      <w:r w:rsidR="00C65C62" w:rsidRPr="002D763D">
        <w:rPr>
          <w:rFonts w:asciiTheme="minorHAnsi" w:hAnsiTheme="minorHAnsi" w:cstheme="minorHAnsi"/>
        </w:rPr>
        <w:t xml:space="preserve"> -</w:t>
      </w:r>
      <w:r w:rsidR="00836EC9" w:rsidRPr="002D763D">
        <w:rPr>
          <w:rFonts w:asciiTheme="minorHAnsi" w:hAnsiTheme="minorHAnsi" w:cstheme="minorHAnsi"/>
        </w:rPr>
        <w:t xml:space="preserve"> Dział Zamówi</w:t>
      </w:r>
      <w:r w:rsidR="00C65C62" w:rsidRPr="002D763D">
        <w:rPr>
          <w:rFonts w:asciiTheme="minorHAnsi" w:hAnsiTheme="minorHAnsi" w:cstheme="minorHAnsi"/>
        </w:rPr>
        <w:t>eń Publicznych</w:t>
      </w:r>
    </w:p>
    <w:p w14:paraId="38769B79" w14:textId="01EC8D24" w:rsidR="00836EC9" w:rsidRPr="002D763D" w:rsidRDefault="00546F07" w:rsidP="001D2DB3">
      <w:pPr>
        <w:ind w:firstLine="360"/>
        <w:rPr>
          <w:rFonts w:asciiTheme="minorHAnsi" w:hAnsiTheme="minorHAnsi" w:cstheme="minorHAnsi"/>
        </w:rPr>
      </w:pPr>
      <w:r w:rsidRPr="002D763D">
        <w:rPr>
          <w:rFonts w:asciiTheme="minorHAnsi" w:hAnsiTheme="minorHAnsi" w:cstheme="minorHAnsi"/>
        </w:rPr>
        <w:t>aneta.ignasiak</w:t>
      </w:r>
      <w:r w:rsidR="00C65C62" w:rsidRPr="002D763D">
        <w:rPr>
          <w:rFonts w:asciiTheme="minorHAnsi" w:hAnsiTheme="minorHAnsi" w:cstheme="minorHAnsi"/>
        </w:rPr>
        <w:t>@up.poznan.pl</w:t>
      </w:r>
    </w:p>
    <w:p w14:paraId="39373478" w14:textId="77777777" w:rsidR="00836EC9" w:rsidRPr="002D763D" w:rsidRDefault="00836EC9" w:rsidP="00836EC9">
      <w:pPr>
        <w:rPr>
          <w:rFonts w:asciiTheme="minorHAnsi" w:hAnsiTheme="minorHAnsi" w:cstheme="minorHAnsi"/>
        </w:rPr>
      </w:pPr>
    </w:p>
    <w:p w14:paraId="15E4AC53" w14:textId="77777777" w:rsidR="00836EC9" w:rsidRPr="002D763D" w:rsidRDefault="00836EC9" w:rsidP="00EF3D48">
      <w:pPr>
        <w:pStyle w:val="Nagwek2"/>
        <w:rPr>
          <w:rFonts w:asciiTheme="minorHAnsi" w:hAnsiTheme="minorHAnsi" w:cstheme="minorHAnsi"/>
        </w:rPr>
      </w:pPr>
      <w:bookmarkStart w:id="8" w:name="_Toc65058036"/>
      <w:r w:rsidRPr="002D763D">
        <w:rPr>
          <w:rFonts w:asciiTheme="minorHAnsi" w:hAnsiTheme="minorHAnsi" w:cstheme="minorHAnsi"/>
        </w:rPr>
        <w:t>ROZDZIAŁ 8. TERMIN ZWIĄZANIA OFERTĄ</w:t>
      </w:r>
      <w:bookmarkEnd w:id="8"/>
    </w:p>
    <w:p w14:paraId="00B39FA2" w14:textId="1A8C3781" w:rsidR="00836EC9" w:rsidRPr="006626A8" w:rsidRDefault="00836EC9" w:rsidP="008E1033">
      <w:pPr>
        <w:numPr>
          <w:ilvl w:val="0"/>
          <w:numId w:val="5"/>
        </w:numPr>
        <w:jc w:val="both"/>
        <w:rPr>
          <w:rFonts w:asciiTheme="minorHAnsi" w:hAnsiTheme="minorHAnsi" w:cstheme="minorHAnsi"/>
          <w:b/>
        </w:rPr>
      </w:pPr>
      <w:r w:rsidRPr="002D763D">
        <w:rPr>
          <w:rFonts w:asciiTheme="minorHAnsi" w:hAnsiTheme="minorHAnsi" w:cstheme="minorHAnsi"/>
        </w:rPr>
        <w:t xml:space="preserve">Wykonawca pozostaje związany ofertą od dnia upływu </w:t>
      </w:r>
      <w:r w:rsidR="00CB5E33" w:rsidRPr="002D763D">
        <w:rPr>
          <w:rFonts w:asciiTheme="minorHAnsi" w:hAnsiTheme="minorHAnsi" w:cstheme="minorHAnsi"/>
        </w:rPr>
        <w:t xml:space="preserve">terminu składania ofert </w:t>
      </w:r>
      <w:r w:rsidR="00EA3C8F" w:rsidRPr="006626A8">
        <w:rPr>
          <w:rFonts w:asciiTheme="minorHAnsi" w:hAnsiTheme="minorHAnsi" w:cstheme="minorHAnsi"/>
          <w:b/>
        </w:rPr>
        <w:t xml:space="preserve">do dnia </w:t>
      </w:r>
      <w:r w:rsidR="00654605" w:rsidRPr="006626A8">
        <w:rPr>
          <w:rFonts w:asciiTheme="minorHAnsi" w:hAnsiTheme="minorHAnsi" w:cstheme="minorHAnsi"/>
          <w:b/>
        </w:rPr>
        <w:t>16.02</w:t>
      </w:r>
      <w:r w:rsidR="00CB5E33" w:rsidRPr="006626A8">
        <w:rPr>
          <w:rFonts w:asciiTheme="minorHAnsi" w:hAnsiTheme="minorHAnsi" w:cstheme="minorHAnsi"/>
          <w:b/>
        </w:rPr>
        <w:t>.202</w:t>
      </w:r>
      <w:r w:rsidR="00654605" w:rsidRPr="006626A8">
        <w:rPr>
          <w:rFonts w:asciiTheme="minorHAnsi" w:hAnsiTheme="minorHAnsi" w:cstheme="minorHAnsi"/>
          <w:b/>
        </w:rPr>
        <w:t>3</w:t>
      </w:r>
      <w:r w:rsidR="00CB5E33" w:rsidRPr="006626A8">
        <w:rPr>
          <w:rFonts w:asciiTheme="minorHAnsi" w:hAnsiTheme="minorHAnsi" w:cstheme="minorHAnsi"/>
          <w:b/>
        </w:rPr>
        <w:t xml:space="preserve"> r.</w:t>
      </w:r>
    </w:p>
    <w:p w14:paraId="05FFB52A" w14:textId="5D4E2802" w:rsidR="00836EC9" w:rsidRPr="002D763D" w:rsidRDefault="00836EC9" w:rsidP="008E1033">
      <w:pPr>
        <w:numPr>
          <w:ilvl w:val="0"/>
          <w:numId w:val="5"/>
        </w:numPr>
        <w:jc w:val="both"/>
        <w:rPr>
          <w:rFonts w:asciiTheme="minorHAnsi" w:hAnsiTheme="minorHAnsi" w:cstheme="minorHAnsi"/>
        </w:rPr>
      </w:pPr>
      <w:r w:rsidRPr="002D763D">
        <w:rPr>
          <w:rFonts w:asciiTheme="minorHAnsi" w:hAnsiTheme="minorHAnsi" w:cstheme="minorHAnsi"/>
        </w:rPr>
        <w:t>W przypadku, gdy wybór najkorzystniejszej oferty nie nastąpi przed upływem terminu związania ofertą, o którym mowa w pkt 1, Zamawiający przed upływem terminu związania ofertą, zwraca się jednokrotnie do wykonawców o wyrażenie</w:t>
      </w:r>
      <w:r w:rsidR="000F597D" w:rsidRPr="002D763D">
        <w:rPr>
          <w:rFonts w:asciiTheme="minorHAnsi" w:hAnsiTheme="minorHAnsi" w:cstheme="minorHAnsi"/>
        </w:rPr>
        <w:t xml:space="preserve"> pisemnej</w:t>
      </w:r>
      <w:r w:rsidRPr="002D763D">
        <w:rPr>
          <w:rFonts w:asciiTheme="minorHAnsi" w:hAnsiTheme="minorHAnsi" w:cstheme="minorHAnsi"/>
        </w:rPr>
        <w:t xml:space="preserve"> zgody na przedłużenie tego terminu o wskazany przez niego okres, nie dłuższy niż 30 dni.</w:t>
      </w:r>
    </w:p>
    <w:p w14:paraId="3DD5BF49" w14:textId="77777777" w:rsidR="00836EC9" w:rsidRPr="002D763D" w:rsidRDefault="00836EC9" w:rsidP="008E1033">
      <w:pPr>
        <w:numPr>
          <w:ilvl w:val="0"/>
          <w:numId w:val="5"/>
        </w:numPr>
        <w:jc w:val="both"/>
        <w:rPr>
          <w:rFonts w:asciiTheme="minorHAnsi" w:hAnsiTheme="minorHAnsi" w:cstheme="minorHAnsi"/>
        </w:rPr>
      </w:pPr>
      <w:r w:rsidRPr="002D763D">
        <w:rPr>
          <w:rFonts w:asciiTheme="minorHAnsi" w:hAnsiTheme="minorHAnsi" w:cstheme="minorHAnsi"/>
        </w:rPr>
        <w:t xml:space="preserve">Przedłużenie terminu związania ofertą, o którym mowa w pkt 2, wymaga złożenia przez wykonawcę pisemnego oświadczenia o wyrażeniu zgody na przedłużenie terminu związania ofertą. </w:t>
      </w:r>
    </w:p>
    <w:p w14:paraId="4C182D3E" w14:textId="77777777" w:rsidR="00836EC9" w:rsidRPr="002D763D" w:rsidRDefault="00836EC9" w:rsidP="00836EC9">
      <w:pPr>
        <w:ind w:left="360"/>
        <w:jc w:val="both"/>
        <w:rPr>
          <w:rFonts w:asciiTheme="minorHAnsi" w:hAnsiTheme="minorHAnsi" w:cstheme="minorHAnsi"/>
        </w:rPr>
      </w:pPr>
    </w:p>
    <w:p w14:paraId="568C7651" w14:textId="77777777" w:rsidR="00836EC9" w:rsidRPr="002D763D" w:rsidRDefault="00836EC9" w:rsidP="00EF3D48">
      <w:pPr>
        <w:pStyle w:val="Nagwek2"/>
        <w:rPr>
          <w:rFonts w:asciiTheme="minorHAnsi" w:hAnsiTheme="minorHAnsi" w:cstheme="minorHAnsi"/>
        </w:rPr>
      </w:pPr>
      <w:bookmarkStart w:id="9" w:name="_Toc65058037"/>
      <w:r w:rsidRPr="002D763D">
        <w:rPr>
          <w:rFonts w:asciiTheme="minorHAnsi" w:hAnsiTheme="minorHAnsi" w:cstheme="minorHAnsi"/>
        </w:rPr>
        <w:t>ROZDZIAŁ 9. OPIS SPOSOBU PRZYGOTOWANIA OFERTY</w:t>
      </w:r>
      <w:bookmarkEnd w:id="9"/>
      <w:r w:rsidRPr="002D763D">
        <w:rPr>
          <w:rFonts w:asciiTheme="minorHAnsi" w:hAnsiTheme="minorHAnsi" w:cstheme="minorHAnsi"/>
        </w:rPr>
        <w:t xml:space="preserve"> </w:t>
      </w:r>
    </w:p>
    <w:p w14:paraId="7980151D" w14:textId="77777777" w:rsidR="009034E4" w:rsidRPr="002D763D" w:rsidRDefault="009034E4" w:rsidP="009034E4">
      <w:pPr>
        <w:numPr>
          <w:ilvl w:val="0"/>
          <w:numId w:val="37"/>
        </w:numPr>
        <w:jc w:val="both"/>
        <w:rPr>
          <w:rFonts w:asciiTheme="minorHAnsi" w:hAnsiTheme="minorHAnsi" w:cstheme="minorHAnsi"/>
        </w:rPr>
      </w:pPr>
      <w:bookmarkStart w:id="10" w:name="_Hlk61778812"/>
      <w:r w:rsidRPr="002D763D">
        <w:rPr>
          <w:rFonts w:asciiTheme="minorHAnsi" w:eastAsia="Calibri" w:hAnsiTheme="minorHAnsi" w:cstheme="minorHAnsi"/>
        </w:rPr>
        <w:t xml:space="preserve">Oferta, wniosek oraz przedmiotowe środki dowodowe (jeżeli były wymagane) składane elektronicznie muszą zostać podpisane </w:t>
      </w:r>
      <w:r w:rsidRPr="002D763D">
        <w:rPr>
          <w:rFonts w:asciiTheme="minorHAnsi" w:eastAsia="Calibri" w:hAnsiTheme="minorHAnsi" w:cstheme="minorHAnsi"/>
          <w:b/>
        </w:rPr>
        <w:t>elektronicznym kwalifikowanym podpisem</w:t>
      </w:r>
      <w:r w:rsidRPr="002D763D">
        <w:rPr>
          <w:rFonts w:asciiTheme="minorHAnsi" w:eastAsia="Calibri" w:hAnsiTheme="minorHAnsi" w:cstheme="minorHAnsi"/>
        </w:rPr>
        <w:t xml:space="preserve"> lub </w:t>
      </w:r>
      <w:r w:rsidRPr="002D763D">
        <w:rPr>
          <w:rFonts w:asciiTheme="minorHAnsi" w:eastAsia="Calibri" w:hAnsiTheme="minorHAnsi" w:cstheme="minorHAnsi"/>
          <w:b/>
        </w:rPr>
        <w:t>podpisem zaufanym</w:t>
      </w:r>
      <w:r w:rsidRPr="002D763D">
        <w:rPr>
          <w:rFonts w:asciiTheme="minorHAnsi" w:eastAsia="Calibri" w:hAnsiTheme="minorHAnsi" w:cstheme="minorHAnsi"/>
        </w:rPr>
        <w:t xml:space="preserve"> lub </w:t>
      </w:r>
      <w:r w:rsidRPr="002D763D">
        <w:rPr>
          <w:rFonts w:asciiTheme="minorHAnsi" w:eastAsia="Calibri" w:hAnsiTheme="minorHAnsi" w:cstheme="minorHAnsi"/>
          <w:b/>
        </w:rPr>
        <w:t>podpisem osobistym</w:t>
      </w:r>
      <w:r w:rsidRPr="002D763D">
        <w:rPr>
          <w:rFonts w:asciiTheme="minorHAnsi" w:eastAsia="Calibri" w:hAnsiTheme="minorHAnsi" w:cstheme="minorHAnsi"/>
        </w:rPr>
        <w:t xml:space="preserve">. W procesie składania oferty, wniosku w tym przedmiotowych środków dowodowych na platformie, </w:t>
      </w:r>
      <w:r w:rsidRPr="002D763D">
        <w:rPr>
          <w:rFonts w:asciiTheme="minorHAnsi" w:eastAsia="Calibri" w:hAnsiTheme="minorHAnsi" w:cstheme="minorHAnsi"/>
          <w:b/>
        </w:rPr>
        <w:t>kwalifikowany podpis elektroniczny</w:t>
      </w:r>
      <w:r w:rsidRPr="002D763D">
        <w:rPr>
          <w:rFonts w:asciiTheme="minorHAnsi" w:eastAsia="Calibri" w:hAnsiTheme="minorHAnsi" w:cstheme="minorHAnsi"/>
        </w:rPr>
        <w:t xml:space="preserve"> lub </w:t>
      </w:r>
      <w:r w:rsidRPr="002D763D">
        <w:rPr>
          <w:rFonts w:asciiTheme="minorHAnsi" w:eastAsia="Calibri" w:hAnsiTheme="minorHAnsi" w:cstheme="minorHAnsi"/>
          <w:b/>
        </w:rPr>
        <w:t>podpis zaufany</w:t>
      </w:r>
      <w:r w:rsidRPr="002D763D">
        <w:rPr>
          <w:rFonts w:asciiTheme="minorHAnsi" w:eastAsia="Calibri" w:hAnsiTheme="minorHAnsi" w:cstheme="minorHAnsi"/>
        </w:rPr>
        <w:t xml:space="preserve"> lub </w:t>
      </w:r>
      <w:r w:rsidRPr="002D763D">
        <w:rPr>
          <w:rFonts w:asciiTheme="minorHAnsi" w:eastAsia="Calibri" w:hAnsiTheme="minorHAnsi" w:cstheme="minorHAnsi"/>
          <w:b/>
        </w:rPr>
        <w:t>podpis osobisty</w:t>
      </w:r>
      <w:r w:rsidRPr="002D763D">
        <w:rPr>
          <w:rFonts w:asciiTheme="minorHAnsi" w:eastAsia="Calibri" w:hAnsiTheme="minorHAnsi" w:cstheme="minorHAnsi"/>
        </w:rPr>
        <w:t xml:space="preserve"> Wykonawca składa bezpośrednio na dokumencie, który następnie przesyła do systemu.</w:t>
      </w:r>
    </w:p>
    <w:p w14:paraId="41B6FBB0"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2560C"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Oferta powinna być:</w:t>
      </w:r>
    </w:p>
    <w:p w14:paraId="3D0BCC4C" w14:textId="77777777" w:rsidR="009034E4" w:rsidRPr="002D763D" w:rsidRDefault="009034E4" w:rsidP="009034E4">
      <w:pPr>
        <w:numPr>
          <w:ilvl w:val="1"/>
          <w:numId w:val="37"/>
        </w:numPr>
        <w:jc w:val="both"/>
        <w:rPr>
          <w:rFonts w:asciiTheme="minorHAnsi" w:eastAsia="Calibri" w:hAnsiTheme="minorHAnsi" w:cstheme="minorHAnsi"/>
        </w:rPr>
      </w:pPr>
      <w:r w:rsidRPr="002D763D">
        <w:rPr>
          <w:rFonts w:asciiTheme="minorHAnsi" w:eastAsia="Calibri" w:hAnsiTheme="minorHAnsi" w:cstheme="minorHAnsi"/>
        </w:rPr>
        <w:t>sporządzona na podstawie załączników niniejszej SWZ w języku polskim,</w:t>
      </w:r>
    </w:p>
    <w:p w14:paraId="08A95375" w14:textId="77777777" w:rsidR="009034E4" w:rsidRPr="002D763D" w:rsidRDefault="009034E4" w:rsidP="009034E4">
      <w:pPr>
        <w:numPr>
          <w:ilvl w:val="1"/>
          <w:numId w:val="37"/>
        </w:numPr>
        <w:jc w:val="both"/>
        <w:rPr>
          <w:rFonts w:asciiTheme="minorHAnsi" w:eastAsia="Calibri" w:hAnsiTheme="minorHAnsi" w:cstheme="minorHAnsi"/>
        </w:rPr>
      </w:pPr>
      <w:r w:rsidRPr="002D763D">
        <w:rPr>
          <w:rFonts w:asciiTheme="minorHAnsi" w:eastAsia="Calibri" w:hAnsiTheme="minorHAnsi" w:cstheme="minorHAnsi"/>
        </w:rPr>
        <w:t xml:space="preserve">złożona przy użyciu środków komunikacji elektronicznej tzn. za pośrednictwem </w:t>
      </w:r>
      <w:hyperlink r:id="rId14">
        <w:r w:rsidRPr="002D763D">
          <w:rPr>
            <w:rFonts w:asciiTheme="minorHAnsi" w:eastAsia="Calibri" w:hAnsiTheme="minorHAnsi" w:cstheme="minorHAnsi"/>
            <w:color w:val="1155CC"/>
            <w:u w:val="single"/>
          </w:rPr>
          <w:t>platformazakupowa.pl</w:t>
        </w:r>
      </w:hyperlink>
      <w:r w:rsidRPr="002D763D">
        <w:rPr>
          <w:rFonts w:asciiTheme="minorHAnsi" w:eastAsia="Calibri" w:hAnsiTheme="minorHAnsi" w:cstheme="minorHAnsi"/>
        </w:rPr>
        <w:t>,</w:t>
      </w:r>
    </w:p>
    <w:p w14:paraId="62F36CCB" w14:textId="77777777" w:rsidR="009034E4" w:rsidRPr="002D763D" w:rsidRDefault="009034E4" w:rsidP="009034E4">
      <w:pPr>
        <w:numPr>
          <w:ilvl w:val="1"/>
          <w:numId w:val="37"/>
        </w:numPr>
        <w:jc w:val="both"/>
        <w:rPr>
          <w:rFonts w:asciiTheme="minorHAnsi" w:eastAsia="Calibri" w:hAnsiTheme="minorHAnsi" w:cstheme="minorHAnsi"/>
          <w:b/>
        </w:rPr>
      </w:pPr>
      <w:r w:rsidRPr="002D763D">
        <w:rPr>
          <w:rFonts w:asciiTheme="minorHAnsi" w:eastAsia="Calibri" w:hAnsiTheme="minorHAnsi" w:cstheme="minorHAnsi"/>
        </w:rPr>
        <w:t>podpisana kwalifikowanym podpisem elektronicznym lub podpisem zaufanym lub podpisem osobistym przez osobę/osoby upoważnioną/upoważnione.</w:t>
      </w:r>
    </w:p>
    <w:p w14:paraId="2FA197EA"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sidRPr="002D763D">
        <w:rPr>
          <w:rFonts w:asciiTheme="minorHAnsi" w:eastAsia="Calibri" w:hAnsiTheme="minorHAnsi" w:cstheme="minorHAnsi"/>
        </w:rPr>
        <w:t>eIDAS</w:t>
      </w:r>
      <w:proofErr w:type="spellEnd"/>
      <w:r w:rsidRPr="002D763D">
        <w:rPr>
          <w:rFonts w:asciiTheme="minorHAnsi" w:eastAsia="Calibri" w:hAnsiTheme="minorHAnsi" w:cstheme="minorHAnsi"/>
        </w:rPr>
        <w:t>) (UE) nr 910/2014 - od 1 lipca 2016 roku”.</w:t>
      </w:r>
    </w:p>
    <w:p w14:paraId="654DC29F"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W przypadku wykorzystania formatu podpisu </w:t>
      </w:r>
      <w:proofErr w:type="spellStart"/>
      <w:r w:rsidRPr="002D763D">
        <w:rPr>
          <w:rFonts w:asciiTheme="minorHAnsi" w:eastAsia="Calibri" w:hAnsiTheme="minorHAnsi" w:cstheme="minorHAnsi"/>
        </w:rPr>
        <w:t>XAdES</w:t>
      </w:r>
      <w:proofErr w:type="spellEnd"/>
      <w:r w:rsidRPr="002D763D">
        <w:rPr>
          <w:rFonts w:asciiTheme="minorHAnsi" w:eastAsia="Calibri" w:hAnsiTheme="minorHAnsi" w:cstheme="minorHAnsi"/>
        </w:rPr>
        <w:t xml:space="preserve"> zewnętrzny. Zamawiający wymaga dołączenia odpowiedniej ilości plików tj. </w:t>
      </w:r>
      <w:r w:rsidRPr="002D763D">
        <w:rPr>
          <w:rFonts w:asciiTheme="minorHAnsi" w:eastAsia="Calibri" w:hAnsiTheme="minorHAnsi" w:cstheme="minorHAnsi"/>
          <w:b/>
        </w:rPr>
        <w:t xml:space="preserve">podpisywanych plików z danymi oraz plików podpisu w formacie </w:t>
      </w:r>
      <w:proofErr w:type="spellStart"/>
      <w:r w:rsidRPr="002D763D">
        <w:rPr>
          <w:rFonts w:asciiTheme="minorHAnsi" w:eastAsia="Calibri" w:hAnsiTheme="minorHAnsi" w:cstheme="minorHAnsi"/>
          <w:b/>
        </w:rPr>
        <w:t>XAdES</w:t>
      </w:r>
      <w:proofErr w:type="spellEnd"/>
      <w:r w:rsidRPr="002D763D">
        <w:rPr>
          <w:rFonts w:asciiTheme="minorHAnsi" w:eastAsia="Calibri" w:hAnsiTheme="minorHAnsi" w:cstheme="minorHAnsi"/>
          <w:b/>
        </w:rPr>
        <w:t>.</w:t>
      </w:r>
    </w:p>
    <w:p w14:paraId="73304D10" w14:textId="77777777" w:rsidR="009034E4" w:rsidRPr="002D763D" w:rsidRDefault="009034E4" w:rsidP="009034E4">
      <w:pPr>
        <w:numPr>
          <w:ilvl w:val="0"/>
          <w:numId w:val="37"/>
        </w:numPr>
        <w:jc w:val="both"/>
        <w:rPr>
          <w:rFonts w:asciiTheme="minorHAnsi" w:hAnsiTheme="minorHAnsi" w:cstheme="minorHAnsi"/>
          <w:color w:val="000000"/>
        </w:rPr>
      </w:pPr>
      <w:r w:rsidRPr="002D763D">
        <w:rPr>
          <w:rFonts w:asciiTheme="minorHAnsi" w:hAnsiTheme="minorHAnsi" w:cstheme="minorHAnsi"/>
          <w:color w:val="000000"/>
        </w:rPr>
        <w:t xml:space="preserve">W przypadku kiedy oferta zawiera informacje stanowiące </w:t>
      </w:r>
      <w:r w:rsidRPr="002D763D">
        <w:rPr>
          <w:rFonts w:asciiTheme="minorHAnsi" w:hAnsiTheme="minorHAnsi" w:cstheme="minorHAnsi"/>
          <w:color w:val="000000"/>
          <w:u w:val="single"/>
        </w:rPr>
        <w:t>tajemnicę przedsiębiorstwa</w:t>
      </w:r>
      <w:r w:rsidRPr="002D763D">
        <w:rPr>
          <w:rFonts w:asciiTheme="minorHAnsi" w:hAnsiTheme="minorHAnsi" w:cstheme="minorHAnsi"/>
          <w:color w:val="000000"/>
        </w:rPr>
        <w:t xml:space="preserve"> w </w:t>
      </w:r>
      <w:r w:rsidRPr="002D763D">
        <w:rPr>
          <w:rFonts w:asciiTheme="minorHAnsi" w:hAnsiTheme="minorHAnsi" w:cstheme="minorHAnsi"/>
        </w:rPr>
        <w:t> </w:t>
      </w:r>
      <w:r w:rsidRPr="002D763D">
        <w:rPr>
          <w:rFonts w:asciiTheme="minorHAnsi" w:hAnsiTheme="minorHAnsi" w:cstheme="minorHAnsi"/>
          <w:color w:val="000000"/>
        </w:rPr>
        <w:t xml:space="preserve">rozumieniu przepisów </w:t>
      </w:r>
      <w:r w:rsidRPr="002D763D">
        <w:rPr>
          <w:rFonts w:asciiTheme="minorHAnsi" w:hAnsiTheme="minorHAnsi" w:cstheme="minorHAnsi"/>
          <w:i/>
          <w:color w:val="000000"/>
        </w:rPr>
        <w:t>ustawy z dnia 16 kwietnia 1993 r. o zwalczaniu nieuczciwej konkurencji (Dz.U. z 2020 r. poz. 1913 ze zm.)</w:t>
      </w:r>
      <w:r w:rsidRPr="002D763D">
        <w:rPr>
          <w:rFonts w:asciiTheme="minorHAnsi" w:hAnsiTheme="minorHAnsi" w:cstheme="minorHAnsi"/>
          <w:color w:val="000000"/>
        </w:rPr>
        <w:t xml:space="preserve"> </w:t>
      </w:r>
      <w:r w:rsidRPr="002D763D">
        <w:rPr>
          <w:rFonts w:asciiTheme="minorHAnsi" w:hAnsiTheme="minorHAnsi" w:cstheme="minorHAnsi"/>
          <w:color w:val="000000"/>
          <w:u w:val="single"/>
        </w:rPr>
        <w:t>informacje te mają być zawarte w wydzielonym i  odpowiednio oznaczonym pliku i zawierać wyraźne zastrzeżenie, że nie mogą być udostępniane</w:t>
      </w:r>
      <w:r w:rsidRPr="002D763D">
        <w:rPr>
          <w:rFonts w:asciiTheme="minorHAnsi" w:hAnsiTheme="minorHAnsi" w:cstheme="minorHAnsi"/>
          <w:color w:val="000000"/>
        </w:rPr>
        <w:t xml:space="preserve">. Wykonawca nie może zastrzec informacji, o których mowa w art. 222 ust. 5 ustawy </w:t>
      </w:r>
      <w:proofErr w:type="spellStart"/>
      <w:r w:rsidRPr="002D763D">
        <w:rPr>
          <w:rFonts w:asciiTheme="minorHAnsi" w:hAnsiTheme="minorHAnsi" w:cstheme="minorHAnsi"/>
          <w:color w:val="000000"/>
        </w:rPr>
        <w:t>Pzp</w:t>
      </w:r>
      <w:proofErr w:type="spellEnd"/>
      <w:r w:rsidRPr="002D763D">
        <w:rPr>
          <w:rFonts w:asciiTheme="minorHAnsi" w:hAnsiTheme="minorHAnsi" w:cstheme="minorHAnsi"/>
          <w:color w:val="000000"/>
        </w:rPr>
        <w:t xml:space="preserve">. W przypadku złożenia informacji stanowiących tajemnicę, Wykonawca zobowiązany jest, wraz z przekazaniem takich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 </w:t>
      </w:r>
      <w:proofErr w:type="spellStart"/>
      <w:r w:rsidRPr="002D763D">
        <w:rPr>
          <w:rFonts w:asciiTheme="minorHAnsi" w:hAnsiTheme="minorHAnsi" w:cstheme="minorHAnsi"/>
          <w:color w:val="000000"/>
        </w:rPr>
        <w:t>Pzp</w:t>
      </w:r>
      <w:proofErr w:type="spellEnd"/>
      <w:r w:rsidRPr="002D763D">
        <w:rPr>
          <w:rFonts w:asciiTheme="minorHAnsi" w:hAnsiTheme="minorHAnsi" w:cstheme="minorHAnsi"/>
          <w:color w:val="000000"/>
        </w:rPr>
        <w:t>.</w:t>
      </w:r>
    </w:p>
    <w:p w14:paraId="1F094FF5"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Wykonawca, za pośrednictwem </w:t>
      </w:r>
      <w:hyperlink r:id="rId15">
        <w:r w:rsidRPr="002D763D">
          <w:rPr>
            <w:rFonts w:asciiTheme="minorHAnsi" w:eastAsia="Calibri" w:hAnsiTheme="minorHAnsi" w:cstheme="minorHAnsi"/>
            <w:color w:val="1155CC"/>
            <w:u w:val="single"/>
          </w:rPr>
          <w:t>platformazakupowa.pl</w:t>
        </w:r>
      </w:hyperlink>
      <w:r w:rsidRPr="002D763D">
        <w:rPr>
          <w:rFonts w:asciiTheme="minorHAnsi" w:eastAsia="Calibri" w:hAnsiTheme="minorHAnsi" w:cstheme="minorHAnsi"/>
        </w:rPr>
        <w:t xml:space="preserve"> może przed upływem terminu składania ofert wycofać ofertę. Sposób dokonywania wycofania oferty zamieszczono w instrukcji zamieszczonej na stronie internetowej pod adresem:</w:t>
      </w:r>
      <w:r w:rsidRPr="002D763D">
        <w:rPr>
          <w:rFonts w:asciiTheme="minorHAnsi" w:hAnsiTheme="minorHAnsi" w:cstheme="minorHAnsi"/>
        </w:rPr>
        <w:t xml:space="preserve"> </w:t>
      </w:r>
      <w:hyperlink r:id="rId16" w:history="1">
        <w:r w:rsidRPr="002D763D">
          <w:rPr>
            <w:rStyle w:val="Hipercze"/>
            <w:rFonts w:asciiTheme="minorHAnsi" w:eastAsia="Calibri" w:hAnsiTheme="minorHAnsi" w:cstheme="minorHAnsi"/>
          </w:rPr>
          <w:t>https://platformazakupowa.pl/strona/45-instrukcje</w:t>
        </w:r>
      </w:hyperlink>
    </w:p>
    <w:p w14:paraId="434D2845"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Każdy z Wykonawców może złożyć tylko jedną ofertę. Złożenie większej liczby ofert lub oferty zawierającej propozycje wariantowe podlegać będą odrzuceniu.</w:t>
      </w:r>
    </w:p>
    <w:p w14:paraId="020EB6BD"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8511B5"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050434"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Maksymalny rozmiar jednego pliku przesyłanego za pośrednictwem dedykowanych formularzy do: złożenia, zmiany, wycofania oferty wynosi </w:t>
      </w:r>
      <w:r w:rsidRPr="002D763D">
        <w:rPr>
          <w:rFonts w:asciiTheme="minorHAnsi" w:eastAsia="Calibri" w:hAnsiTheme="minorHAnsi" w:cstheme="minorHAnsi"/>
          <w:b/>
        </w:rPr>
        <w:t>150 MB</w:t>
      </w:r>
      <w:r w:rsidRPr="002D763D">
        <w:rPr>
          <w:rFonts w:asciiTheme="minorHAnsi" w:eastAsia="Calibri" w:hAnsiTheme="minorHAnsi" w:cstheme="minorHAnsi"/>
        </w:rPr>
        <w:t xml:space="preserve"> natomiast przy komunikacji wielkość pliku to maksymalnie </w:t>
      </w:r>
      <w:r w:rsidRPr="002D763D">
        <w:rPr>
          <w:rFonts w:asciiTheme="minorHAnsi" w:eastAsia="Calibri" w:hAnsiTheme="minorHAnsi" w:cstheme="minorHAnsi"/>
          <w:b/>
        </w:rPr>
        <w:t>500 MB</w:t>
      </w:r>
      <w:r w:rsidRPr="002D763D">
        <w:rPr>
          <w:rFonts w:asciiTheme="minorHAnsi" w:eastAsia="Calibri" w:hAnsiTheme="minorHAnsi" w:cstheme="minorHAnsi"/>
        </w:rPr>
        <w:t>.</w:t>
      </w:r>
    </w:p>
    <w:p w14:paraId="487F193F"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Zamawiający rekomenduje wykorzystanie formatów: .pdf .</w:t>
      </w:r>
      <w:proofErr w:type="spellStart"/>
      <w:r w:rsidRPr="002D763D">
        <w:rPr>
          <w:rFonts w:asciiTheme="minorHAnsi" w:eastAsia="Calibri" w:hAnsiTheme="minorHAnsi" w:cstheme="minorHAnsi"/>
        </w:rPr>
        <w:t>doc</w:t>
      </w:r>
      <w:proofErr w:type="spellEnd"/>
      <w:r w:rsidRPr="002D763D">
        <w:rPr>
          <w:rFonts w:asciiTheme="minorHAnsi" w:eastAsia="Calibri" w:hAnsiTheme="minorHAnsi" w:cstheme="minorHAnsi"/>
        </w:rPr>
        <w:t xml:space="preserve"> .xls .jpg (.</w:t>
      </w:r>
      <w:proofErr w:type="spellStart"/>
      <w:r w:rsidRPr="002D763D">
        <w:rPr>
          <w:rFonts w:asciiTheme="minorHAnsi" w:eastAsia="Calibri" w:hAnsiTheme="minorHAnsi" w:cstheme="minorHAnsi"/>
        </w:rPr>
        <w:t>jpeg</w:t>
      </w:r>
      <w:proofErr w:type="spellEnd"/>
      <w:r w:rsidRPr="002D763D">
        <w:rPr>
          <w:rFonts w:asciiTheme="minorHAnsi" w:eastAsia="Calibri" w:hAnsiTheme="minorHAnsi" w:cstheme="minorHAnsi"/>
        </w:rPr>
        <w:t xml:space="preserve">) </w:t>
      </w:r>
      <w:r w:rsidRPr="002D763D">
        <w:rPr>
          <w:rFonts w:asciiTheme="minorHAnsi" w:eastAsia="Calibri" w:hAnsiTheme="minorHAnsi" w:cstheme="minorHAnsi"/>
          <w:b/>
        </w:rPr>
        <w:t>ze szczególnym wskazaniem na .pdf</w:t>
      </w:r>
    </w:p>
    <w:p w14:paraId="4EF852B0"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W celu ewentualnej kompresji danych Zamawiający rekomenduje wykorzystanie jednego z formatów:</w:t>
      </w:r>
    </w:p>
    <w:p w14:paraId="27890ABF" w14:textId="77777777" w:rsidR="009034E4" w:rsidRPr="002D763D" w:rsidRDefault="009034E4" w:rsidP="009034E4">
      <w:pPr>
        <w:numPr>
          <w:ilvl w:val="1"/>
          <w:numId w:val="37"/>
        </w:numPr>
        <w:jc w:val="both"/>
        <w:rPr>
          <w:rFonts w:asciiTheme="minorHAnsi" w:eastAsia="Calibri" w:hAnsiTheme="minorHAnsi" w:cstheme="minorHAnsi"/>
        </w:rPr>
      </w:pPr>
      <w:r w:rsidRPr="002D763D">
        <w:rPr>
          <w:rFonts w:asciiTheme="minorHAnsi" w:eastAsia="Calibri" w:hAnsiTheme="minorHAnsi" w:cstheme="minorHAnsi"/>
        </w:rPr>
        <w:t xml:space="preserve">.zip </w:t>
      </w:r>
    </w:p>
    <w:p w14:paraId="4F6E0EF0" w14:textId="77777777" w:rsidR="009034E4" w:rsidRPr="002D763D" w:rsidRDefault="009034E4" w:rsidP="009034E4">
      <w:pPr>
        <w:numPr>
          <w:ilvl w:val="1"/>
          <w:numId w:val="37"/>
        </w:numPr>
        <w:jc w:val="both"/>
        <w:rPr>
          <w:rFonts w:asciiTheme="minorHAnsi" w:eastAsia="Calibri" w:hAnsiTheme="minorHAnsi" w:cstheme="minorHAnsi"/>
        </w:rPr>
      </w:pPr>
      <w:r w:rsidRPr="002D763D">
        <w:rPr>
          <w:rFonts w:asciiTheme="minorHAnsi" w:eastAsia="Calibri" w:hAnsiTheme="minorHAnsi" w:cstheme="minorHAnsi"/>
        </w:rPr>
        <w:t>.7Z</w:t>
      </w:r>
    </w:p>
    <w:p w14:paraId="4C3FE6F4"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Wśród formatów powszechnych a </w:t>
      </w:r>
      <w:r w:rsidRPr="002D763D">
        <w:rPr>
          <w:rFonts w:asciiTheme="minorHAnsi" w:eastAsia="Calibri" w:hAnsiTheme="minorHAnsi" w:cstheme="minorHAnsi"/>
          <w:b/>
        </w:rPr>
        <w:t>NIE występujących</w:t>
      </w:r>
      <w:r w:rsidRPr="002D763D">
        <w:rPr>
          <w:rFonts w:asciiTheme="minorHAnsi" w:eastAsia="Calibri" w:hAnsiTheme="minorHAnsi" w:cstheme="minorHAnsi"/>
        </w:rPr>
        <w:t xml:space="preserve"> w rozporządzeniu występują: .</w:t>
      </w:r>
      <w:proofErr w:type="spellStart"/>
      <w:r w:rsidRPr="002D763D">
        <w:rPr>
          <w:rFonts w:asciiTheme="minorHAnsi" w:eastAsia="Calibri" w:hAnsiTheme="minorHAnsi" w:cstheme="minorHAnsi"/>
        </w:rPr>
        <w:t>rar</w:t>
      </w:r>
      <w:proofErr w:type="spellEnd"/>
      <w:r w:rsidRPr="002D763D">
        <w:rPr>
          <w:rFonts w:asciiTheme="minorHAnsi" w:eastAsia="Calibri" w:hAnsiTheme="minorHAnsi" w:cstheme="minorHAnsi"/>
        </w:rPr>
        <w:t xml:space="preserve"> .gif .</w:t>
      </w:r>
      <w:proofErr w:type="spellStart"/>
      <w:r w:rsidRPr="002D763D">
        <w:rPr>
          <w:rFonts w:asciiTheme="minorHAnsi" w:eastAsia="Calibri" w:hAnsiTheme="minorHAnsi" w:cstheme="minorHAnsi"/>
        </w:rPr>
        <w:t>bmp</w:t>
      </w:r>
      <w:proofErr w:type="spellEnd"/>
      <w:r w:rsidRPr="002D763D">
        <w:rPr>
          <w:rFonts w:asciiTheme="minorHAnsi" w:eastAsia="Calibri" w:hAnsiTheme="minorHAnsi" w:cstheme="minorHAnsi"/>
        </w:rPr>
        <w:t xml:space="preserve"> .</w:t>
      </w:r>
      <w:proofErr w:type="spellStart"/>
      <w:r w:rsidRPr="002D763D">
        <w:rPr>
          <w:rFonts w:asciiTheme="minorHAnsi" w:eastAsia="Calibri" w:hAnsiTheme="minorHAnsi" w:cstheme="minorHAnsi"/>
        </w:rPr>
        <w:t>numbers</w:t>
      </w:r>
      <w:proofErr w:type="spellEnd"/>
      <w:r w:rsidRPr="002D763D">
        <w:rPr>
          <w:rFonts w:asciiTheme="minorHAnsi" w:eastAsia="Calibri" w:hAnsiTheme="minorHAnsi" w:cstheme="minorHAnsi"/>
        </w:rPr>
        <w:t xml:space="preserve"> .</w:t>
      </w:r>
      <w:proofErr w:type="spellStart"/>
      <w:r w:rsidRPr="002D763D">
        <w:rPr>
          <w:rFonts w:asciiTheme="minorHAnsi" w:eastAsia="Calibri" w:hAnsiTheme="minorHAnsi" w:cstheme="minorHAnsi"/>
        </w:rPr>
        <w:t>pages</w:t>
      </w:r>
      <w:proofErr w:type="spellEnd"/>
      <w:r w:rsidRPr="002D763D">
        <w:rPr>
          <w:rFonts w:asciiTheme="minorHAnsi" w:eastAsia="Calibri" w:hAnsiTheme="minorHAnsi" w:cstheme="minorHAnsi"/>
        </w:rPr>
        <w:t xml:space="preserve">. </w:t>
      </w:r>
      <w:r w:rsidRPr="002D763D">
        <w:rPr>
          <w:rFonts w:asciiTheme="minorHAnsi" w:eastAsia="Calibri" w:hAnsiTheme="minorHAnsi" w:cstheme="minorHAnsi"/>
          <w:b/>
        </w:rPr>
        <w:t>Dokumenty złożone w takich plikach zostaną uznane za złożone nieskutecznie.</w:t>
      </w:r>
    </w:p>
    <w:p w14:paraId="4A8BE958"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2D763D">
        <w:rPr>
          <w:rFonts w:asciiTheme="minorHAnsi" w:eastAsia="Calibri" w:hAnsiTheme="minorHAnsi" w:cstheme="minorHAnsi"/>
        </w:rPr>
        <w:t>eDoApp</w:t>
      </w:r>
      <w:proofErr w:type="spellEnd"/>
      <w:r w:rsidRPr="002D763D">
        <w:rPr>
          <w:rFonts w:asciiTheme="minorHAnsi" w:eastAsia="Calibri" w:hAnsiTheme="minorHAnsi" w:cstheme="minorHAnsi"/>
        </w:rPr>
        <w:t xml:space="preserve"> służącej do składania podpisu osobistego, który wynosi max 5MB.</w:t>
      </w:r>
    </w:p>
    <w:p w14:paraId="7483B27A"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763D">
        <w:rPr>
          <w:rFonts w:asciiTheme="minorHAnsi" w:eastAsia="Calibri" w:hAnsiTheme="minorHAnsi" w:cstheme="minorHAnsi"/>
        </w:rPr>
        <w:t>PAdES</w:t>
      </w:r>
      <w:proofErr w:type="spellEnd"/>
      <w:r w:rsidRPr="002D763D">
        <w:rPr>
          <w:rFonts w:asciiTheme="minorHAnsi" w:eastAsia="Calibri" w:hAnsiTheme="minorHAnsi" w:cstheme="minorHAnsi"/>
        </w:rPr>
        <w:t xml:space="preserve">. </w:t>
      </w:r>
    </w:p>
    <w:p w14:paraId="7B62E688"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Pliki w innych formatach niż PDF zaleca się opatrzyć zewnętrznym podpisem </w:t>
      </w:r>
      <w:proofErr w:type="spellStart"/>
      <w:r w:rsidRPr="002D763D">
        <w:rPr>
          <w:rFonts w:asciiTheme="minorHAnsi" w:eastAsia="Calibri" w:hAnsiTheme="minorHAnsi" w:cstheme="minorHAnsi"/>
        </w:rPr>
        <w:t>XAdES</w:t>
      </w:r>
      <w:proofErr w:type="spellEnd"/>
      <w:r w:rsidRPr="002D763D">
        <w:rPr>
          <w:rFonts w:asciiTheme="minorHAnsi" w:eastAsia="Calibri" w:hAnsiTheme="minorHAnsi" w:cstheme="minorHAnsi"/>
        </w:rPr>
        <w:t xml:space="preserve">. </w:t>
      </w:r>
      <w:r w:rsidRPr="002D763D">
        <w:rPr>
          <w:rFonts w:asciiTheme="minorHAnsi" w:eastAsia="Calibri" w:hAnsiTheme="minorHAnsi" w:cstheme="minorHAnsi"/>
          <w:b/>
        </w:rPr>
        <w:t>Wykonawca powinien pamiętać, aby plik z podpisem przekazywać łącznie z dokumentem podpisywanym.</w:t>
      </w:r>
    </w:p>
    <w:p w14:paraId="1C32E51F"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78C9786"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Zamawiający zaleca, aby Wykonawca z odpowiednim wyprzedzeniem przetestował możliwość prawidłowego wykorzystania wybranej metody podpisania plików oferty.</w:t>
      </w:r>
    </w:p>
    <w:p w14:paraId="179DD18A"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Zaleca się, aby komunikacja z Wykonawcami odbywała się na Platformie za pośrednictwem formularza “Wyślij wiadomość do zamawiającego”, nie za pośrednictwem adresu email.</w:t>
      </w:r>
    </w:p>
    <w:p w14:paraId="1C7C5727"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ofert/wniosków.</w:t>
      </w:r>
    </w:p>
    <w:p w14:paraId="69283999"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Podczas podpisywania plików zaleca się stosowanie algorytmu skrótu SHA2 zamiast SHA1.  </w:t>
      </w:r>
    </w:p>
    <w:p w14:paraId="473698E5"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Jeśli Wykonawca pakuje dokumenty np. w plik ZIP zalecamy wcześniejsze podpisanie każdego ze skompresowanych plików. </w:t>
      </w:r>
    </w:p>
    <w:p w14:paraId="14945BC4"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Zamawiający rekomenduje wykorzystanie podpisu z kwalifikowanym znacznikiem czasu.</w:t>
      </w:r>
    </w:p>
    <w:p w14:paraId="1A912820" w14:textId="77777777" w:rsidR="009034E4" w:rsidRPr="002D763D" w:rsidRDefault="009034E4" w:rsidP="009034E4">
      <w:pPr>
        <w:numPr>
          <w:ilvl w:val="0"/>
          <w:numId w:val="37"/>
        </w:numPr>
        <w:jc w:val="both"/>
        <w:rPr>
          <w:rFonts w:asciiTheme="minorHAnsi" w:eastAsia="Calibri" w:hAnsiTheme="minorHAnsi" w:cstheme="minorHAnsi"/>
        </w:rPr>
      </w:pPr>
      <w:r w:rsidRPr="002D763D">
        <w:rPr>
          <w:rFonts w:asciiTheme="minorHAnsi" w:eastAsia="Calibri" w:hAnsiTheme="minorHAnsi" w:cstheme="minorHAnsi"/>
        </w:rPr>
        <w:t xml:space="preserve">Zamawiający zaleca, aby </w:t>
      </w:r>
      <w:r w:rsidRPr="002D763D">
        <w:rPr>
          <w:rFonts w:asciiTheme="minorHAnsi" w:eastAsia="Calibri" w:hAnsiTheme="minorHAnsi" w:cstheme="minorHAnsi"/>
          <w:b/>
          <w:u w:val="single"/>
        </w:rPr>
        <w:t>nie wprowadzać</w:t>
      </w:r>
      <w:r w:rsidRPr="002D763D">
        <w:rPr>
          <w:rFonts w:asciiTheme="minorHAnsi" w:eastAsia="Calibri" w:hAnsiTheme="minorHAnsi" w:cstheme="minorHAnsi"/>
        </w:rPr>
        <w:t xml:space="preserve"> jakichkolwiek zmian w plikach po podpisaniu ich podpisem kwalifikowanym. Może to skutkować naruszeniem integralności plików co równoważne będzie z koniecznością odrzucenia oferty w postępowaniu.</w:t>
      </w:r>
    </w:p>
    <w:p w14:paraId="558465C5" w14:textId="0993B2AD" w:rsidR="00914188" w:rsidRPr="002D763D" w:rsidRDefault="00914188" w:rsidP="00914188">
      <w:pPr>
        <w:jc w:val="both"/>
        <w:rPr>
          <w:rFonts w:asciiTheme="minorHAnsi" w:hAnsiTheme="minorHAnsi" w:cstheme="minorHAnsi"/>
          <w:color w:val="000000"/>
        </w:rPr>
      </w:pPr>
    </w:p>
    <w:p w14:paraId="023A44DC" w14:textId="77777777" w:rsidR="00546F07" w:rsidRPr="002D763D" w:rsidRDefault="00546F07" w:rsidP="00914188">
      <w:pPr>
        <w:jc w:val="both"/>
        <w:rPr>
          <w:rFonts w:asciiTheme="minorHAnsi" w:hAnsiTheme="minorHAnsi" w:cstheme="minorHAnsi"/>
          <w:color w:val="000000"/>
        </w:rPr>
      </w:pPr>
    </w:p>
    <w:p w14:paraId="0DA69660" w14:textId="77777777" w:rsidR="00836EC9" w:rsidRPr="002D763D" w:rsidRDefault="00836EC9" w:rsidP="005A39CB">
      <w:pPr>
        <w:pStyle w:val="Nagwek2"/>
        <w:pBdr>
          <w:right w:val="single" w:sz="4" w:space="0" w:color="auto"/>
        </w:pBdr>
        <w:rPr>
          <w:rFonts w:asciiTheme="minorHAnsi" w:hAnsiTheme="minorHAnsi" w:cstheme="minorHAnsi"/>
        </w:rPr>
      </w:pPr>
      <w:bookmarkStart w:id="11" w:name="_Toc65058038"/>
      <w:r w:rsidRPr="002D763D">
        <w:rPr>
          <w:rFonts w:asciiTheme="minorHAnsi" w:hAnsiTheme="minorHAnsi" w:cstheme="minorHAnsi"/>
        </w:rPr>
        <w:t>ROZDZIAŁ 10. ZAWARTOŚĆ OFERTY</w:t>
      </w:r>
      <w:bookmarkEnd w:id="11"/>
      <w:r w:rsidRPr="002D763D">
        <w:rPr>
          <w:rFonts w:asciiTheme="minorHAnsi" w:hAnsiTheme="minorHAnsi" w:cstheme="minorHAnsi"/>
        </w:rPr>
        <w:t xml:space="preserve"> </w:t>
      </w:r>
      <w:bookmarkEnd w:id="10"/>
    </w:p>
    <w:p w14:paraId="4AE3903B" w14:textId="77777777" w:rsidR="00836EC9" w:rsidRPr="002D763D" w:rsidRDefault="00836EC9" w:rsidP="008E1033">
      <w:pPr>
        <w:pStyle w:val="Akapitzlist"/>
        <w:numPr>
          <w:ilvl w:val="0"/>
          <w:numId w:val="8"/>
        </w:numPr>
        <w:jc w:val="both"/>
        <w:rPr>
          <w:rFonts w:asciiTheme="minorHAnsi" w:hAnsiTheme="minorHAnsi" w:cstheme="minorHAnsi"/>
          <w:color w:val="000000"/>
          <w:sz w:val="24"/>
          <w:szCs w:val="24"/>
        </w:rPr>
      </w:pPr>
      <w:r w:rsidRPr="002D763D">
        <w:rPr>
          <w:rFonts w:asciiTheme="minorHAnsi" w:hAnsiTheme="minorHAnsi" w:cstheme="minorHAnsi"/>
          <w:b/>
          <w:color w:val="000000"/>
          <w:sz w:val="24"/>
          <w:szCs w:val="24"/>
        </w:rPr>
        <w:t>Do oferty</w:t>
      </w:r>
      <w:r w:rsidRPr="002D763D">
        <w:rPr>
          <w:rFonts w:asciiTheme="minorHAnsi" w:hAnsiTheme="minorHAnsi" w:cstheme="minorHAnsi"/>
          <w:color w:val="000000"/>
          <w:sz w:val="24"/>
          <w:szCs w:val="24"/>
        </w:rPr>
        <w:t xml:space="preserve"> Wykonawca dołącza:</w:t>
      </w:r>
    </w:p>
    <w:p w14:paraId="2E4A7D00" w14:textId="07DBF3DB" w:rsidR="00914188" w:rsidRPr="002D763D" w:rsidRDefault="00914188" w:rsidP="00836EC9">
      <w:pPr>
        <w:ind w:left="720"/>
        <w:rPr>
          <w:rFonts w:asciiTheme="minorHAnsi" w:hAnsiTheme="minorHAnsi" w:cstheme="minorHAnsi"/>
        </w:rPr>
      </w:pPr>
    </w:p>
    <w:p w14:paraId="1C26C6F1" w14:textId="77777777" w:rsidR="00914188" w:rsidRPr="002D763D" w:rsidRDefault="00914188" w:rsidP="00836EC9">
      <w:pPr>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36EC9" w:rsidRPr="002D763D" w14:paraId="1BE590B4" w14:textId="77777777" w:rsidTr="00A238C4">
        <w:tc>
          <w:tcPr>
            <w:tcW w:w="526" w:type="dxa"/>
            <w:tcBorders>
              <w:top w:val="single" w:sz="4" w:space="0" w:color="auto"/>
              <w:left w:val="single" w:sz="4" w:space="0" w:color="auto"/>
              <w:bottom w:val="single" w:sz="4" w:space="0" w:color="auto"/>
              <w:right w:val="single" w:sz="4" w:space="0" w:color="auto"/>
            </w:tcBorders>
            <w:hideMark/>
          </w:tcPr>
          <w:p w14:paraId="670FB98D" w14:textId="77777777" w:rsidR="00836EC9" w:rsidRPr="002D763D" w:rsidRDefault="00836EC9">
            <w:pPr>
              <w:rPr>
                <w:rFonts w:asciiTheme="minorHAnsi" w:hAnsiTheme="minorHAnsi" w:cstheme="minorHAnsi"/>
              </w:rPr>
            </w:pPr>
            <w:r w:rsidRPr="002D763D">
              <w:rPr>
                <w:rFonts w:asciiTheme="minorHAnsi" w:hAnsiTheme="minorHAnsi" w:cstheme="minorHAnsi"/>
              </w:rPr>
              <w:t>1.</w:t>
            </w:r>
          </w:p>
        </w:tc>
        <w:tc>
          <w:tcPr>
            <w:tcW w:w="8536" w:type="dxa"/>
            <w:tcBorders>
              <w:top w:val="single" w:sz="4" w:space="0" w:color="auto"/>
              <w:left w:val="single" w:sz="4" w:space="0" w:color="auto"/>
              <w:bottom w:val="single" w:sz="4" w:space="0" w:color="auto"/>
              <w:right w:val="single" w:sz="4" w:space="0" w:color="auto"/>
            </w:tcBorders>
          </w:tcPr>
          <w:p w14:paraId="614E3634" w14:textId="18011EB0" w:rsidR="009C2A27" w:rsidRPr="002D763D" w:rsidRDefault="001143EF">
            <w:pPr>
              <w:rPr>
                <w:rFonts w:asciiTheme="minorHAnsi" w:hAnsiTheme="minorHAnsi" w:cstheme="minorHAnsi"/>
                <w:b/>
              </w:rPr>
            </w:pPr>
            <w:r w:rsidRPr="002D763D">
              <w:rPr>
                <w:rFonts w:asciiTheme="minorHAnsi" w:hAnsiTheme="minorHAnsi" w:cstheme="minorHAnsi"/>
                <w:b/>
              </w:rPr>
              <w:t xml:space="preserve">Załącznik nr </w:t>
            </w:r>
            <w:r w:rsidR="009F2377" w:rsidRPr="002D763D">
              <w:rPr>
                <w:rFonts w:asciiTheme="minorHAnsi" w:hAnsiTheme="minorHAnsi" w:cstheme="minorHAnsi"/>
                <w:b/>
              </w:rPr>
              <w:t>1</w:t>
            </w:r>
            <w:r w:rsidR="005A39CB" w:rsidRPr="002D763D">
              <w:rPr>
                <w:rFonts w:asciiTheme="minorHAnsi" w:hAnsiTheme="minorHAnsi" w:cstheme="minorHAnsi"/>
                <w:b/>
              </w:rPr>
              <w:t xml:space="preserve"> do SWZ</w:t>
            </w:r>
          </w:p>
          <w:p w14:paraId="10825CE2" w14:textId="77777777" w:rsidR="00836EC9" w:rsidRPr="002D763D" w:rsidRDefault="009C2A27">
            <w:pPr>
              <w:rPr>
                <w:rFonts w:asciiTheme="minorHAnsi" w:hAnsiTheme="minorHAnsi" w:cstheme="minorHAnsi"/>
                <w:b/>
              </w:rPr>
            </w:pPr>
            <w:r w:rsidRPr="002D763D">
              <w:rPr>
                <w:rFonts w:asciiTheme="minorHAnsi" w:hAnsiTheme="minorHAnsi" w:cstheme="minorHAnsi"/>
                <w:b/>
              </w:rPr>
              <w:t>F</w:t>
            </w:r>
            <w:r w:rsidR="00836EC9" w:rsidRPr="002D763D">
              <w:rPr>
                <w:rFonts w:asciiTheme="minorHAnsi" w:hAnsiTheme="minorHAnsi" w:cstheme="minorHAnsi"/>
                <w:b/>
              </w:rPr>
              <w:t>ormularz oferty</w:t>
            </w:r>
          </w:p>
          <w:p w14:paraId="74320478" w14:textId="77777777" w:rsidR="009C2A27" w:rsidRPr="002D763D" w:rsidRDefault="009C2A27">
            <w:pPr>
              <w:rPr>
                <w:rFonts w:asciiTheme="minorHAnsi" w:hAnsiTheme="minorHAnsi" w:cstheme="minorHAnsi"/>
                <w:b/>
              </w:rPr>
            </w:pPr>
          </w:p>
          <w:p w14:paraId="49B161E3" w14:textId="77777777" w:rsidR="009C2A27" w:rsidRPr="002D763D" w:rsidRDefault="009C2A27">
            <w:pPr>
              <w:rPr>
                <w:rFonts w:asciiTheme="minorHAnsi" w:hAnsiTheme="minorHAnsi" w:cstheme="minorHAnsi"/>
              </w:rPr>
            </w:pPr>
          </w:p>
          <w:p w14:paraId="35051A42" w14:textId="77777777" w:rsidR="00836EC9" w:rsidRPr="002D763D" w:rsidRDefault="009C2A27">
            <w:pPr>
              <w:jc w:val="both"/>
              <w:rPr>
                <w:rFonts w:asciiTheme="minorHAnsi" w:hAnsiTheme="minorHAnsi" w:cstheme="minorHAnsi"/>
                <w:i/>
              </w:rPr>
            </w:pPr>
            <w:r w:rsidRPr="002D763D">
              <w:rPr>
                <w:rFonts w:asciiTheme="minorHAnsi" w:hAnsiTheme="minorHAnsi" w:cstheme="minorHAnsi"/>
                <w:i/>
              </w:rPr>
              <w:t xml:space="preserve">Dokument </w:t>
            </w:r>
            <w:r w:rsidR="00836EC9" w:rsidRPr="002D763D">
              <w:rPr>
                <w:rFonts w:asciiTheme="minorHAnsi" w:hAnsiTheme="minorHAnsi" w:cstheme="minorHAnsi"/>
                <w:i/>
              </w:rPr>
              <w:t>składa się w formie elektronicznej z kwalifikowanym podpisem elektronicznym lub w postaci elektronicznej opatrzonej podpisem zaufanym lub podpisem osobistym.</w:t>
            </w:r>
          </w:p>
          <w:p w14:paraId="1FCD12D2" w14:textId="77777777" w:rsidR="00FA1486" w:rsidRPr="002D763D" w:rsidRDefault="00FA1486">
            <w:pPr>
              <w:jc w:val="both"/>
              <w:rPr>
                <w:rFonts w:asciiTheme="minorHAnsi" w:hAnsiTheme="minorHAnsi" w:cstheme="minorHAnsi"/>
                <w:i/>
              </w:rPr>
            </w:pPr>
          </w:p>
          <w:p w14:paraId="1A8FDB87" w14:textId="77777777" w:rsidR="004C7B4B" w:rsidRPr="002D763D" w:rsidRDefault="004C7B4B" w:rsidP="00607625">
            <w:pPr>
              <w:jc w:val="both"/>
              <w:rPr>
                <w:rFonts w:asciiTheme="minorHAnsi" w:hAnsiTheme="minorHAnsi" w:cstheme="minorHAnsi"/>
                <w:color w:val="000000" w:themeColor="text1"/>
              </w:rPr>
            </w:pPr>
          </w:p>
        </w:tc>
      </w:tr>
      <w:tr w:rsidR="001B3FEC" w:rsidRPr="002D763D" w14:paraId="6C630956" w14:textId="77777777" w:rsidTr="00A238C4">
        <w:tc>
          <w:tcPr>
            <w:tcW w:w="526" w:type="dxa"/>
            <w:tcBorders>
              <w:top w:val="single" w:sz="4" w:space="0" w:color="auto"/>
              <w:left w:val="single" w:sz="4" w:space="0" w:color="auto"/>
              <w:bottom w:val="single" w:sz="4" w:space="0" w:color="auto"/>
              <w:right w:val="single" w:sz="4" w:space="0" w:color="auto"/>
            </w:tcBorders>
          </w:tcPr>
          <w:p w14:paraId="50ED07E1" w14:textId="77777777" w:rsidR="001B3FEC" w:rsidRPr="002D763D" w:rsidRDefault="001B3FEC">
            <w:pPr>
              <w:rPr>
                <w:rFonts w:asciiTheme="minorHAnsi" w:hAnsiTheme="minorHAnsi" w:cstheme="minorHAnsi"/>
              </w:rPr>
            </w:pPr>
            <w:r w:rsidRPr="002D763D">
              <w:rPr>
                <w:rFonts w:asciiTheme="minorHAnsi" w:hAnsiTheme="minorHAnsi" w:cstheme="minorHAnsi"/>
              </w:rPr>
              <w:t>2.</w:t>
            </w:r>
          </w:p>
        </w:tc>
        <w:tc>
          <w:tcPr>
            <w:tcW w:w="8536" w:type="dxa"/>
            <w:tcBorders>
              <w:top w:val="single" w:sz="4" w:space="0" w:color="auto"/>
              <w:left w:val="single" w:sz="4" w:space="0" w:color="auto"/>
              <w:bottom w:val="single" w:sz="4" w:space="0" w:color="auto"/>
              <w:right w:val="single" w:sz="4" w:space="0" w:color="auto"/>
            </w:tcBorders>
          </w:tcPr>
          <w:p w14:paraId="30542F50" w14:textId="66D86597" w:rsidR="009C2A27" w:rsidRPr="002D763D" w:rsidRDefault="009C2A27" w:rsidP="009C2A27">
            <w:pPr>
              <w:rPr>
                <w:rFonts w:asciiTheme="minorHAnsi" w:hAnsiTheme="minorHAnsi" w:cstheme="minorHAnsi"/>
                <w:b/>
              </w:rPr>
            </w:pPr>
            <w:r w:rsidRPr="002D763D">
              <w:rPr>
                <w:rFonts w:asciiTheme="minorHAnsi" w:hAnsiTheme="minorHAnsi" w:cstheme="minorHAnsi"/>
                <w:b/>
              </w:rPr>
              <w:t xml:space="preserve">Załącznik nr </w:t>
            </w:r>
            <w:r w:rsidR="009F2377" w:rsidRPr="002D763D">
              <w:rPr>
                <w:rFonts w:asciiTheme="minorHAnsi" w:hAnsiTheme="minorHAnsi" w:cstheme="minorHAnsi"/>
                <w:b/>
              </w:rPr>
              <w:t xml:space="preserve">3 </w:t>
            </w:r>
            <w:r w:rsidR="005A39CB" w:rsidRPr="002D763D">
              <w:rPr>
                <w:rFonts w:asciiTheme="minorHAnsi" w:hAnsiTheme="minorHAnsi" w:cstheme="minorHAnsi"/>
                <w:b/>
              </w:rPr>
              <w:t>do SWZ</w:t>
            </w:r>
          </w:p>
          <w:p w14:paraId="28A7CB1C" w14:textId="77777777" w:rsidR="001B3FEC" w:rsidRPr="002D763D" w:rsidRDefault="009C2A27" w:rsidP="001B3FEC">
            <w:pPr>
              <w:shd w:val="clear" w:color="auto" w:fill="FFFFFF" w:themeFill="background1"/>
              <w:spacing w:line="276" w:lineRule="auto"/>
              <w:jc w:val="both"/>
              <w:rPr>
                <w:rFonts w:asciiTheme="minorHAnsi" w:eastAsia="Calibri" w:hAnsiTheme="minorHAnsi" w:cstheme="minorHAnsi"/>
                <w:lang w:eastAsia="en-US"/>
              </w:rPr>
            </w:pPr>
            <w:r w:rsidRPr="002D763D">
              <w:rPr>
                <w:rFonts w:asciiTheme="minorHAnsi" w:eastAsia="Calibri" w:hAnsiTheme="minorHAnsi" w:cstheme="minorHAnsi"/>
                <w:lang w:eastAsia="en-US"/>
              </w:rPr>
              <w:t>F</w:t>
            </w:r>
            <w:r w:rsidR="001B3FEC" w:rsidRPr="002D763D">
              <w:rPr>
                <w:rFonts w:asciiTheme="minorHAnsi" w:hAnsiTheme="minorHAnsi" w:cstheme="minorHAnsi"/>
                <w:b/>
                <w:lang w:eastAsia="en-US"/>
              </w:rPr>
              <w:t>ormularz cenowy</w:t>
            </w:r>
          </w:p>
          <w:p w14:paraId="14AC70A2" w14:textId="1445B7E6" w:rsidR="0028269B" w:rsidRPr="002D763D" w:rsidRDefault="0028269B" w:rsidP="001B3FEC">
            <w:pPr>
              <w:shd w:val="clear" w:color="auto" w:fill="FFFFFF" w:themeFill="background1"/>
              <w:jc w:val="both"/>
              <w:rPr>
                <w:rFonts w:asciiTheme="minorHAnsi" w:hAnsiTheme="minorHAnsi" w:cstheme="minorHAnsi"/>
                <w:lang w:eastAsia="en-US"/>
              </w:rPr>
            </w:pPr>
          </w:p>
          <w:p w14:paraId="7F409A0E" w14:textId="0010C3BC" w:rsidR="001B3FEC" w:rsidRPr="002D763D" w:rsidRDefault="009C2A27" w:rsidP="009F2377">
            <w:pPr>
              <w:jc w:val="both"/>
              <w:rPr>
                <w:rFonts w:asciiTheme="minorHAnsi" w:hAnsiTheme="minorHAnsi" w:cstheme="minorHAnsi"/>
                <w:i/>
              </w:rPr>
            </w:pPr>
            <w:r w:rsidRPr="002D763D">
              <w:rPr>
                <w:rFonts w:asciiTheme="minorHAnsi" w:hAnsiTheme="minorHAnsi" w:cstheme="minorHAnsi"/>
                <w:i/>
              </w:rPr>
              <w:t>Dokument</w:t>
            </w:r>
            <w:r w:rsidR="0028269B" w:rsidRPr="002D763D">
              <w:rPr>
                <w:rFonts w:asciiTheme="minorHAnsi" w:hAnsiTheme="minorHAnsi" w:cstheme="minorHAnsi"/>
                <w:i/>
              </w:rPr>
              <w:t xml:space="preserve"> składa się w formie elektronicznej z kwalifikowanym podpisem elektronicznym lub w postaci elektronicznej opatrzonej podpisem zaufanym lub podpisem osobistym.</w:t>
            </w:r>
          </w:p>
        </w:tc>
      </w:tr>
      <w:tr w:rsidR="00A23D56" w:rsidRPr="002D763D" w14:paraId="2FEEB22C" w14:textId="77777777" w:rsidTr="00A238C4">
        <w:tc>
          <w:tcPr>
            <w:tcW w:w="526" w:type="dxa"/>
            <w:tcBorders>
              <w:top w:val="single" w:sz="4" w:space="0" w:color="auto"/>
              <w:left w:val="single" w:sz="4" w:space="0" w:color="auto"/>
              <w:bottom w:val="single" w:sz="4" w:space="0" w:color="auto"/>
              <w:right w:val="single" w:sz="4" w:space="0" w:color="auto"/>
            </w:tcBorders>
          </w:tcPr>
          <w:p w14:paraId="2E6A2AFE" w14:textId="77777777" w:rsidR="00A23D56" w:rsidRPr="002D763D" w:rsidRDefault="00A23D56">
            <w:pPr>
              <w:rPr>
                <w:rFonts w:asciiTheme="minorHAnsi" w:hAnsiTheme="minorHAnsi" w:cstheme="minorHAnsi"/>
              </w:rPr>
            </w:pPr>
            <w:r w:rsidRPr="002D763D">
              <w:rPr>
                <w:rFonts w:asciiTheme="minorHAnsi" w:hAnsiTheme="minorHAnsi" w:cstheme="minorHAnsi"/>
              </w:rPr>
              <w:t>3.</w:t>
            </w:r>
          </w:p>
        </w:tc>
        <w:tc>
          <w:tcPr>
            <w:tcW w:w="8536" w:type="dxa"/>
            <w:tcBorders>
              <w:top w:val="single" w:sz="4" w:space="0" w:color="auto"/>
              <w:left w:val="single" w:sz="4" w:space="0" w:color="auto"/>
              <w:bottom w:val="single" w:sz="4" w:space="0" w:color="auto"/>
              <w:right w:val="single" w:sz="4" w:space="0" w:color="auto"/>
            </w:tcBorders>
          </w:tcPr>
          <w:p w14:paraId="3A002AC4" w14:textId="463E62E3" w:rsidR="00A23D56" w:rsidRPr="002D763D" w:rsidRDefault="00A23D56" w:rsidP="009C2A27">
            <w:pPr>
              <w:rPr>
                <w:rFonts w:asciiTheme="minorHAnsi" w:hAnsiTheme="minorHAnsi" w:cstheme="minorHAnsi"/>
              </w:rPr>
            </w:pPr>
            <w:r w:rsidRPr="002D763D">
              <w:rPr>
                <w:rFonts w:asciiTheme="minorHAnsi" w:hAnsiTheme="minorHAnsi" w:cstheme="minorHAnsi"/>
                <w:b/>
              </w:rPr>
              <w:t xml:space="preserve">Załącznik nr 4 </w:t>
            </w:r>
            <w:r w:rsidR="005A39CB" w:rsidRPr="002D763D">
              <w:rPr>
                <w:rFonts w:asciiTheme="minorHAnsi" w:hAnsiTheme="minorHAnsi" w:cstheme="minorHAnsi"/>
                <w:b/>
              </w:rPr>
              <w:t>do SWZ</w:t>
            </w:r>
            <w:r w:rsidRPr="002D763D">
              <w:rPr>
                <w:rFonts w:asciiTheme="minorHAnsi" w:hAnsiTheme="minorHAnsi" w:cstheme="minorHAnsi"/>
              </w:rPr>
              <w:t>– Oświadczenie o braku podstaw do wykluczenia</w:t>
            </w:r>
          </w:p>
          <w:p w14:paraId="33756889" w14:textId="77777777" w:rsidR="00E162EB" w:rsidRPr="002D763D" w:rsidRDefault="00E162EB" w:rsidP="009C2A27">
            <w:pPr>
              <w:rPr>
                <w:rFonts w:asciiTheme="minorHAnsi" w:hAnsiTheme="minorHAnsi" w:cstheme="minorHAnsi"/>
              </w:rPr>
            </w:pPr>
          </w:p>
          <w:p w14:paraId="3A38269D" w14:textId="77777777" w:rsidR="00E162EB" w:rsidRPr="002D763D" w:rsidRDefault="00E162EB" w:rsidP="00E162EB">
            <w:pPr>
              <w:jc w:val="both"/>
              <w:rPr>
                <w:rFonts w:asciiTheme="minorHAnsi" w:hAnsiTheme="minorHAnsi" w:cstheme="minorHAnsi"/>
                <w:i/>
              </w:rPr>
            </w:pPr>
            <w:r w:rsidRPr="002D763D">
              <w:rPr>
                <w:rFonts w:asciiTheme="minorHAnsi" w:hAnsiTheme="minorHAnsi" w:cstheme="minorHAnsi"/>
                <w:i/>
              </w:rPr>
              <w:t>Dokument składa się w formie elektronicznej z kwalifikowanym podpisem elektronicznym lub w postaci elektronicznej opatrzonej podpisem zaufanym lub podpisem osobistym.</w:t>
            </w:r>
          </w:p>
          <w:p w14:paraId="172E1C85" w14:textId="77777777" w:rsidR="00E162EB" w:rsidRPr="002D763D" w:rsidRDefault="00E162EB" w:rsidP="00E162EB">
            <w:pPr>
              <w:jc w:val="both"/>
              <w:rPr>
                <w:rFonts w:asciiTheme="minorHAnsi" w:hAnsiTheme="minorHAnsi" w:cstheme="minorHAnsi"/>
                <w:i/>
              </w:rPr>
            </w:pPr>
          </w:p>
          <w:p w14:paraId="15F6963F" w14:textId="77777777" w:rsidR="00E162EB" w:rsidRPr="002D763D" w:rsidRDefault="00E162EB" w:rsidP="009F2377">
            <w:pPr>
              <w:jc w:val="both"/>
              <w:rPr>
                <w:rFonts w:asciiTheme="minorHAnsi" w:hAnsiTheme="minorHAnsi" w:cstheme="minorHAnsi"/>
              </w:rPr>
            </w:pPr>
          </w:p>
        </w:tc>
      </w:tr>
      <w:tr w:rsidR="00A23D56" w:rsidRPr="002D763D" w14:paraId="4382F52B" w14:textId="77777777" w:rsidTr="00A238C4">
        <w:tc>
          <w:tcPr>
            <w:tcW w:w="526" w:type="dxa"/>
            <w:tcBorders>
              <w:top w:val="single" w:sz="4" w:space="0" w:color="auto"/>
              <w:left w:val="single" w:sz="4" w:space="0" w:color="auto"/>
              <w:bottom w:val="single" w:sz="4" w:space="0" w:color="auto"/>
              <w:right w:val="single" w:sz="4" w:space="0" w:color="auto"/>
            </w:tcBorders>
          </w:tcPr>
          <w:p w14:paraId="7336202B" w14:textId="77777777" w:rsidR="00A23D56" w:rsidRPr="002D763D" w:rsidRDefault="00A23D56">
            <w:pPr>
              <w:rPr>
                <w:rFonts w:asciiTheme="minorHAnsi" w:hAnsiTheme="minorHAnsi" w:cstheme="minorHAnsi"/>
              </w:rPr>
            </w:pPr>
            <w:r w:rsidRPr="002D763D">
              <w:rPr>
                <w:rFonts w:asciiTheme="minorHAnsi" w:hAnsiTheme="minorHAnsi" w:cstheme="minorHAnsi"/>
              </w:rPr>
              <w:t>4.</w:t>
            </w:r>
          </w:p>
        </w:tc>
        <w:tc>
          <w:tcPr>
            <w:tcW w:w="8536" w:type="dxa"/>
            <w:tcBorders>
              <w:top w:val="single" w:sz="4" w:space="0" w:color="auto"/>
              <w:left w:val="single" w:sz="4" w:space="0" w:color="auto"/>
              <w:bottom w:val="single" w:sz="4" w:space="0" w:color="auto"/>
              <w:right w:val="single" w:sz="4" w:space="0" w:color="auto"/>
            </w:tcBorders>
          </w:tcPr>
          <w:p w14:paraId="7E7CF7D2" w14:textId="5C815C7B" w:rsidR="00A23D56" w:rsidRPr="002D763D" w:rsidRDefault="00A23D56" w:rsidP="009C2A27">
            <w:pPr>
              <w:rPr>
                <w:rFonts w:asciiTheme="minorHAnsi" w:hAnsiTheme="minorHAnsi" w:cstheme="minorHAnsi"/>
              </w:rPr>
            </w:pPr>
            <w:r w:rsidRPr="002D763D">
              <w:rPr>
                <w:rFonts w:asciiTheme="minorHAnsi" w:hAnsiTheme="minorHAnsi" w:cstheme="minorHAnsi"/>
                <w:b/>
              </w:rPr>
              <w:t xml:space="preserve">Załącznik nr 5 </w:t>
            </w:r>
            <w:r w:rsidR="005A39CB" w:rsidRPr="002D763D">
              <w:rPr>
                <w:rFonts w:asciiTheme="minorHAnsi" w:hAnsiTheme="minorHAnsi" w:cstheme="minorHAnsi"/>
                <w:b/>
              </w:rPr>
              <w:t>do SWZ</w:t>
            </w:r>
            <w:r w:rsidRPr="002D763D">
              <w:rPr>
                <w:rFonts w:asciiTheme="minorHAnsi" w:hAnsiTheme="minorHAnsi" w:cstheme="minorHAnsi"/>
              </w:rPr>
              <w:t>– Oświadczenie o spełnianiu warunków udziału w postępowaniu</w:t>
            </w:r>
          </w:p>
          <w:p w14:paraId="1B3C2A34" w14:textId="77777777" w:rsidR="00E162EB" w:rsidRPr="002D763D" w:rsidRDefault="00E162EB" w:rsidP="009C2A27">
            <w:pPr>
              <w:rPr>
                <w:rFonts w:asciiTheme="minorHAnsi" w:hAnsiTheme="minorHAnsi" w:cstheme="minorHAnsi"/>
              </w:rPr>
            </w:pPr>
          </w:p>
          <w:p w14:paraId="6E2BCA8E" w14:textId="77777777" w:rsidR="00E162EB" w:rsidRPr="002D763D" w:rsidRDefault="00E162EB" w:rsidP="00E162EB">
            <w:pPr>
              <w:jc w:val="both"/>
              <w:rPr>
                <w:rFonts w:asciiTheme="minorHAnsi" w:hAnsiTheme="minorHAnsi" w:cstheme="minorHAnsi"/>
                <w:i/>
              </w:rPr>
            </w:pPr>
            <w:r w:rsidRPr="002D763D">
              <w:rPr>
                <w:rFonts w:asciiTheme="minorHAnsi" w:hAnsiTheme="minorHAnsi" w:cstheme="minorHAnsi"/>
                <w:i/>
              </w:rPr>
              <w:t>Dokument składa się w formie elektronicznej z kwalifikowanym podpisem elektronicznym lub w postaci elektronicznej opatrzonej podpisem zaufanym lub podpisem osobistym.</w:t>
            </w:r>
          </w:p>
          <w:p w14:paraId="2106963C" w14:textId="77777777" w:rsidR="00E162EB" w:rsidRPr="002D763D" w:rsidRDefault="00E162EB" w:rsidP="00E162EB">
            <w:pPr>
              <w:jc w:val="both"/>
              <w:rPr>
                <w:rFonts w:asciiTheme="minorHAnsi" w:hAnsiTheme="minorHAnsi" w:cstheme="minorHAnsi"/>
                <w:i/>
              </w:rPr>
            </w:pPr>
          </w:p>
          <w:p w14:paraId="17F23FB6" w14:textId="77777777" w:rsidR="00E162EB" w:rsidRPr="002D763D" w:rsidRDefault="00E162EB" w:rsidP="009F2377">
            <w:pPr>
              <w:jc w:val="both"/>
              <w:rPr>
                <w:rFonts w:asciiTheme="minorHAnsi" w:hAnsiTheme="minorHAnsi" w:cstheme="minorHAnsi"/>
              </w:rPr>
            </w:pPr>
          </w:p>
        </w:tc>
      </w:tr>
      <w:tr w:rsidR="00836EC9" w:rsidRPr="002D763D" w14:paraId="15D4D3A9" w14:textId="77777777" w:rsidTr="00A238C4">
        <w:tc>
          <w:tcPr>
            <w:tcW w:w="526" w:type="dxa"/>
            <w:tcBorders>
              <w:top w:val="single" w:sz="4" w:space="0" w:color="auto"/>
              <w:left w:val="single" w:sz="4" w:space="0" w:color="auto"/>
              <w:bottom w:val="single" w:sz="4" w:space="0" w:color="auto"/>
              <w:right w:val="single" w:sz="4" w:space="0" w:color="auto"/>
            </w:tcBorders>
            <w:hideMark/>
          </w:tcPr>
          <w:p w14:paraId="12045A7A" w14:textId="326B105C" w:rsidR="00836EC9" w:rsidRPr="002D763D" w:rsidRDefault="00607625">
            <w:pPr>
              <w:rPr>
                <w:rFonts w:asciiTheme="minorHAnsi" w:hAnsiTheme="minorHAnsi" w:cstheme="minorHAnsi"/>
              </w:rPr>
            </w:pPr>
            <w:r w:rsidRPr="002D763D">
              <w:rPr>
                <w:rFonts w:asciiTheme="minorHAnsi" w:hAnsiTheme="minorHAnsi" w:cstheme="minorHAnsi"/>
              </w:rPr>
              <w:t>5</w:t>
            </w:r>
            <w:r w:rsidR="00836EC9" w:rsidRPr="002D763D">
              <w:rPr>
                <w:rFonts w:asciiTheme="minorHAnsi" w:hAnsiTheme="minorHAnsi" w:cstheme="minorHAnsi"/>
              </w:rPr>
              <w:t>.</w:t>
            </w:r>
          </w:p>
        </w:tc>
        <w:tc>
          <w:tcPr>
            <w:tcW w:w="8536" w:type="dxa"/>
            <w:tcBorders>
              <w:top w:val="single" w:sz="4" w:space="0" w:color="auto"/>
              <w:left w:val="single" w:sz="4" w:space="0" w:color="auto"/>
              <w:bottom w:val="single" w:sz="4" w:space="0" w:color="auto"/>
              <w:right w:val="single" w:sz="4" w:space="0" w:color="auto"/>
            </w:tcBorders>
          </w:tcPr>
          <w:p w14:paraId="0F210D14" w14:textId="77777777" w:rsidR="00836EC9" w:rsidRPr="002D763D" w:rsidRDefault="00836EC9">
            <w:pPr>
              <w:jc w:val="both"/>
              <w:rPr>
                <w:rFonts w:asciiTheme="minorHAnsi" w:hAnsiTheme="minorHAnsi" w:cstheme="minorHAnsi"/>
              </w:rPr>
            </w:pPr>
            <w:r w:rsidRPr="002D763D">
              <w:rPr>
                <w:rFonts w:asciiTheme="minorHAnsi" w:hAnsiTheme="minorHAnsi" w:cstheme="minorHAnsi"/>
                <w:b/>
              </w:rPr>
              <w:t>Odpis lub informację z Krajowego Rejestru Sądowego, Centralnej Ewidencji i Informacji o  Działalności Gospodarczej lub innego właściwego rejestru</w:t>
            </w:r>
            <w:r w:rsidRPr="002D763D">
              <w:rPr>
                <w:rFonts w:asciiTheme="minorHAnsi" w:hAnsiTheme="minorHAnsi" w:cstheme="minorHAnsi"/>
              </w:rPr>
              <w:t>,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01FF7FD4" w14:textId="77777777" w:rsidR="00836EC9" w:rsidRPr="002D763D" w:rsidRDefault="00836EC9">
            <w:pPr>
              <w:rPr>
                <w:rFonts w:asciiTheme="minorHAnsi" w:hAnsiTheme="minorHAnsi" w:cstheme="minorHAnsi"/>
              </w:rPr>
            </w:pPr>
          </w:p>
          <w:p w14:paraId="41D78709" w14:textId="77777777" w:rsidR="00836EC9" w:rsidRPr="002D763D" w:rsidRDefault="00836EC9">
            <w:pPr>
              <w:jc w:val="both"/>
              <w:rPr>
                <w:rFonts w:asciiTheme="minorHAnsi" w:hAnsiTheme="minorHAnsi" w:cstheme="minorHAnsi"/>
              </w:rPr>
            </w:pPr>
            <w:r w:rsidRPr="002D763D">
              <w:rPr>
                <w:rFonts w:asciiTheme="minorHAnsi" w:hAnsiTheme="minorHAnsi" w:cstheme="minorHAnsi"/>
              </w:rPr>
              <w:t>Jeżeli wykonawca ma siedzibę lub miejsce zamieszkania poza granicami Rzeczypospolitej Polskiej, składa dokument lub dokumenty wystawione w kraju, w którym wykonawca ma siedzibę lub miejsce zamieszkania, potwierdzające że osoba działająca w imieniu wykonawcy jest umocowana do jego reprezentowania.</w:t>
            </w:r>
          </w:p>
          <w:p w14:paraId="046445C2" w14:textId="77777777" w:rsidR="00836EC9" w:rsidRPr="002D763D" w:rsidRDefault="00836EC9">
            <w:pPr>
              <w:jc w:val="both"/>
              <w:rPr>
                <w:rFonts w:asciiTheme="minorHAnsi" w:hAnsiTheme="minorHAnsi" w:cstheme="minorHAnsi"/>
              </w:rPr>
            </w:pPr>
          </w:p>
        </w:tc>
      </w:tr>
      <w:tr w:rsidR="00836EC9" w:rsidRPr="002D763D" w14:paraId="505D5C63" w14:textId="77777777" w:rsidTr="00A238C4">
        <w:tc>
          <w:tcPr>
            <w:tcW w:w="526" w:type="dxa"/>
            <w:tcBorders>
              <w:top w:val="single" w:sz="4" w:space="0" w:color="auto"/>
              <w:left w:val="single" w:sz="4" w:space="0" w:color="auto"/>
              <w:bottom w:val="single" w:sz="4" w:space="0" w:color="auto"/>
              <w:right w:val="single" w:sz="4" w:space="0" w:color="auto"/>
            </w:tcBorders>
            <w:hideMark/>
          </w:tcPr>
          <w:p w14:paraId="20C8A601" w14:textId="74749572" w:rsidR="00836EC9" w:rsidRPr="002D763D" w:rsidRDefault="001E0339">
            <w:pPr>
              <w:rPr>
                <w:rFonts w:asciiTheme="minorHAnsi" w:hAnsiTheme="minorHAnsi" w:cstheme="minorHAnsi"/>
              </w:rPr>
            </w:pPr>
            <w:r w:rsidRPr="002D763D">
              <w:rPr>
                <w:rFonts w:asciiTheme="minorHAnsi" w:hAnsiTheme="minorHAnsi" w:cstheme="minorHAnsi"/>
              </w:rPr>
              <w:t>6</w:t>
            </w:r>
          </w:p>
        </w:tc>
        <w:tc>
          <w:tcPr>
            <w:tcW w:w="8536" w:type="dxa"/>
            <w:tcBorders>
              <w:top w:val="single" w:sz="4" w:space="0" w:color="auto"/>
              <w:left w:val="single" w:sz="4" w:space="0" w:color="auto"/>
              <w:bottom w:val="single" w:sz="4" w:space="0" w:color="auto"/>
              <w:right w:val="single" w:sz="4" w:space="0" w:color="auto"/>
            </w:tcBorders>
          </w:tcPr>
          <w:p w14:paraId="15424572" w14:textId="77777777" w:rsidR="00836EC9" w:rsidRPr="002D763D" w:rsidRDefault="00836EC9">
            <w:pPr>
              <w:rPr>
                <w:rFonts w:asciiTheme="minorHAnsi" w:hAnsiTheme="minorHAnsi" w:cstheme="minorHAnsi"/>
              </w:rPr>
            </w:pPr>
            <w:r w:rsidRPr="002D763D">
              <w:rPr>
                <w:rFonts w:asciiTheme="minorHAnsi" w:hAnsiTheme="minorHAnsi" w:cstheme="minorHAnsi"/>
              </w:rPr>
              <w:t>Jeżeli dotyczy:</w:t>
            </w:r>
          </w:p>
          <w:p w14:paraId="2A6EF3AB" w14:textId="77777777" w:rsidR="00836EC9" w:rsidRPr="002D763D" w:rsidRDefault="00836EC9" w:rsidP="008E1033">
            <w:pPr>
              <w:numPr>
                <w:ilvl w:val="0"/>
                <w:numId w:val="9"/>
              </w:numPr>
              <w:jc w:val="both"/>
              <w:rPr>
                <w:rFonts w:asciiTheme="minorHAnsi" w:hAnsiTheme="minorHAnsi" w:cstheme="minorHAnsi"/>
              </w:rPr>
            </w:pPr>
            <w:r w:rsidRPr="002D763D">
              <w:rPr>
                <w:rFonts w:asciiTheme="minorHAnsi" w:hAnsiTheme="minorHAnsi" w:cstheme="minorHAnsi"/>
                <w:b/>
              </w:rPr>
              <w:t>Pełnomocnictwo</w:t>
            </w:r>
            <w:r w:rsidRPr="002D763D">
              <w:rPr>
                <w:rFonts w:asciiTheme="minorHAnsi" w:hAnsiTheme="minorHAnsi" w:cstheme="minorHAnsi"/>
              </w:rPr>
              <w:t xml:space="preserve"> </w:t>
            </w:r>
            <w:r w:rsidRPr="002D763D">
              <w:rPr>
                <w:rFonts w:asciiTheme="minorHAnsi" w:hAnsiTheme="minorHAnsi" w:cstheme="minorHAnsi"/>
                <w:b/>
              </w:rPr>
              <w:t>upoważniające do złożenia oferty</w:t>
            </w:r>
            <w:r w:rsidRPr="002D763D">
              <w:rPr>
                <w:rFonts w:asciiTheme="minorHAnsi" w:hAnsiTheme="minorHAnsi" w:cstheme="minorHAnsi"/>
              </w:rPr>
              <w:t xml:space="preserve"> (umocowanie do reprezentowania wykonawcy) - jeżeli w imieniu wykonawcy działa osoba, której umocowanie do jego reprezentowania nie wynika z dokumentów określających status prawny wykonawcy.</w:t>
            </w:r>
          </w:p>
          <w:p w14:paraId="7D86A502" w14:textId="77777777" w:rsidR="00836EC9" w:rsidRPr="002D763D" w:rsidRDefault="00836EC9" w:rsidP="008E1033">
            <w:pPr>
              <w:numPr>
                <w:ilvl w:val="0"/>
                <w:numId w:val="9"/>
              </w:numPr>
              <w:jc w:val="both"/>
              <w:rPr>
                <w:rFonts w:asciiTheme="minorHAnsi" w:hAnsiTheme="minorHAnsi" w:cstheme="minorHAnsi"/>
              </w:rPr>
            </w:pPr>
            <w:r w:rsidRPr="002D763D">
              <w:rPr>
                <w:rFonts w:asciiTheme="minorHAnsi" w:hAnsiTheme="minorHAnsi" w:cstheme="minorHAnsi"/>
              </w:rPr>
              <w:t>Pełnomocnictwo dla osoby działającej w imieniu wykonawców wspólnie ubiegających się o udzielenie zamówienia publicznego – dotyczy ofert składanych przez Wykonawców wspólnie ubiegających się o udzielenie zamówienia.</w:t>
            </w:r>
          </w:p>
          <w:p w14:paraId="31753F47" w14:textId="180DA4E8" w:rsidR="00D4272C" w:rsidRPr="002D763D" w:rsidRDefault="00D4272C" w:rsidP="008E1033">
            <w:pPr>
              <w:numPr>
                <w:ilvl w:val="0"/>
                <w:numId w:val="9"/>
              </w:numPr>
              <w:jc w:val="both"/>
              <w:rPr>
                <w:rFonts w:asciiTheme="minorHAnsi" w:hAnsiTheme="minorHAnsi" w:cstheme="minorHAnsi"/>
              </w:rPr>
            </w:pPr>
            <w:r w:rsidRPr="002D763D">
              <w:rPr>
                <w:rFonts w:asciiTheme="minorHAnsi" w:hAnsiTheme="minorHAnsi" w:cstheme="minorHAnsi"/>
              </w:rPr>
              <w:t xml:space="preserve">Pełnomocnictwo dla osoby działającej w imieniu podmiotu udostępniającego zasoby na zasadach określonych w art. 118 ustawy </w:t>
            </w:r>
            <w:proofErr w:type="spellStart"/>
            <w:r w:rsidRPr="002D763D">
              <w:rPr>
                <w:rFonts w:asciiTheme="minorHAnsi" w:hAnsiTheme="minorHAnsi" w:cstheme="minorHAnsi"/>
              </w:rPr>
              <w:t>Pzp</w:t>
            </w:r>
            <w:proofErr w:type="spellEnd"/>
            <w:r w:rsidRPr="002D763D">
              <w:rPr>
                <w:rFonts w:asciiTheme="minorHAnsi" w:hAnsiTheme="minorHAnsi" w:cstheme="minorHAnsi"/>
              </w:rPr>
              <w:t>.</w:t>
            </w:r>
          </w:p>
          <w:p w14:paraId="7A0962E0" w14:textId="77777777" w:rsidR="00836EC9" w:rsidRPr="002D763D" w:rsidRDefault="00836EC9">
            <w:pPr>
              <w:rPr>
                <w:rFonts w:asciiTheme="minorHAnsi" w:hAnsiTheme="minorHAnsi" w:cstheme="minorHAnsi"/>
              </w:rPr>
            </w:pPr>
          </w:p>
          <w:p w14:paraId="552334A5" w14:textId="77777777" w:rsidR="00836EC9" w:rsidRPr="002D763D" w:rsidRDefault="00836EC9">
            <w:pPr>
              <w:jc w:val="both"/>
              <w:rPr>
                <w:rFonts w:asciiTheme="minorHAnsi" w:hAnsiTheme="minorHAnsi" w:cstheme="minorHAnsi"/>
                <w:i/>
              </w:rPr>
            </w:pPr>
            <w:r w:rsidRPr="002D763D">
              <w:rPr>
                <w:rFonts w:asciiTheme="minorHAnsi" w:hAnsiTheme="minorHAnsi" w:cstheme="minorHAnsi"/>
                <w:i/>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14:paraId="42A76ECA" w14:textId="77777777" w:rsidR="00836EC9" w:rsidRPr="002D763D" w:rsidRDefault="00836EC9">
            <w:pPr>
              <w:jc w:val="both"/>
              <w:rPr>
                <w:rFonts w:asciiTheme="minorHAnsi" w:hAnsiTheme="minorHAnsi" w:cstheme="minorHAnsi"/>
                <w:i/>
              </w:rPr>
            </w:pPr>
          </w:p>
          <w:p w14:paraId="2C5214D9" w14:textId="77777777" w:rsidR="00836EC9" w:rsidRPr="002D763D" w:rsidRDefault="00836EC9">
            <w:pPr>
              <w:jc w:val="both"/>
              <w:rPr>
                <w:rFonts w:asciiTheme="minorHAnsi" w:hAnsiTheme="minorHAnsi" w:cstheme="minorHAnsi"/>
                <w:i/>
              </w:rPr>
            </w:pPr>
            <w:r w:rsidRPr="002D763D">
              <w:rPr>
                <w:rFonts w:asciiTheme="minorHAnsi" w:hAnsiTheme="minorHAnsi" w:cstheme="minorHAnsi"/>
                <w:i/>
              </w:rPr>
              <w:t>Jeżeli pełnomocnictwo zostało wystawione jako dokument w postaci papierowej i opatrzone własnoręcznym podpisem, prz</w:t>
            </w:r>
            <w:r w:rsidR="004C7B4B" w:rsidRPr="002D763D">
              <w:rPr>
                <w:rFonts w:asciiTheme="minorHAnsi" w:hAnsiTheme="minorHAnsi" w:cstheme="minorHAnsi"/>
                <w:i/>
              </w:rPr>
              <w:t>ekazuje się cyfrowe odwzorowanie*</w:t>
            </w:r>
            <w:r w:rsidRPr="002D763D">
              <w:rPr>
                <w:rFonts w:asciiTheme="minorHAnsi" w:hAnsiTheme="minorHAnsi" w:cstheme="minorHAnsi"/>
                <w:i/>
              </w:rPr>
              <w:t xml:space="preserve"> tego dokumentu, opatrzony kwalifikowanym podpisem elektronicznym, podpisem zaufanym lub  podpisem osobistym – poświadczające zgodność odwzorowania cyfrowego z dokumentem w  postaci papierowej. Poświadczenia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63F69E06" w14:textId="77777777" w:rsidR="004C7B4B" w:rsidRPr="002D763D" w:rsidRDefault="004C7B4B" w:rsidP="004C7B4B">
            <w:pPr>
              <w:jc w:val="both"/>
              <w:rPr>
                <w:rFonts w:asciiTheme="minorHAnsi" w:hAnsiTheme="minorHAnsi" w:cstheme="minorHAnsi"/>
                <w:i/>
              </w:rPr>
            </w:pPr>
          </w:p>
          <w:p w14:paraId="07193A2E" w14:textId="77777777" w:rsidR="004C7B4B" w:rsidRPr="002D763D" w:rsidRDefault="004C7B4B" w:rsidP="004C7B4B">
            <w:pPr>
              <w:jc w:val="both"/>
              <w:rPr>
                <w:rFonts w:asciiTheme="minorHAnsi" w:hAnsiTheme="minorHAnsi" w:cstheme="minorHAnsi"/>
                <w:i/>
                <w:color w:val="000000" w:themeColor="text1"/>
              </w:rPr>
            </w:pPr>
            <w:r w:rsidRPr="002D763D">
              <w:rPr>
                <w:rFonts w:asciiTheme="minorHAnsi" w:hAnsiTheme="minorHAnsi" w:cstheme="minorHAnsi"/>
                <w:i/>
              </w:rPr>
              <w:t>*</w:t>
            </w:r>
            <w:r w:rsidRPr="002D763D">
              <w:rPr>
                <w:rFonts w:asciiTheme="minorHAnsi" w:hAnsiTheme="minorHAnsi" w:cstheme="minorHAnsi"/>
                <w:i/>
                <w:color w:val="000000" w:themeColor="text1"/>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6DD99CB2" w14:textId="77777777" w:rsidR="004C7B4B" w:rsidRPr="002D763D" w:rsidRDefault="004C7B4B">
            <w:pPr>
              <w:jc w:val="both"/>
              <w:rPr>
                <w:rFonts w:asciiTheme="minorHAnsi" w:hAnsiTheme="minorHAnsi" w:cstheme="minorHAnsi"/>
              </w:rPr>
            </w:pPr>
          </w:p>
        </w:tc>
      </w:tr>
      <w:tr w:rsidR="0094096F" w:rsidRPr="002D763D" w14:paraId="5D00C5A4" w14:textId="77777777" w:rsidTr="00A238C4">
        <w:tc>
          <w:tcPr>
            <w:tcW w:w="526" w:type="dxa"/>
            <w:tcBorders>
              <w:top w:val="single" w:sz="4" w:space="0" w:color="auto"/>
              <w:left w:val="single" w:sz="4" w:space="0" w:color="auto"/>
              <w:bottom w:val="single" w:sz="4" w:space="0" w:color="auto"/>
              <w:right w:val="single" w:sz="4" w:space="0" w:color="auto"/>
            </w:tcBorders>
          </w:tcPr>
          <w:p w14:paraId="28AE2865" w14:textId="5E7C235C" w:rsidR="0094096F" w:rsidRPr="002D763D" w:rsidRDefault="00A35B86">
            <w:pPr>
              <w:rPr>
                <w:rFonts w:asciiTheme="minorHAnsi" w:hAnsiTheme="minorHAnsi" w:cstheme="minorHAnsi"/>
              </w:rPr>
            </w:pPr>
            <w:r w:rsidRPr="002D763D">
              <w:rPr>
                <w:rFonts w:asciiTheme="minorHAnsi" w:hAnsiTheme="minorHAnsi" w:cstheme="minorHAnsi"/>
              </w:rPr>
              <w:t>7</w:t>
            </w:r>
            <w:r w:rsidR="00337433" w:rsidRPr="002D763D">
              <w:rPr>
                <w:rFonts w:asciiTheme="minorHAnsi" w:hAnsiTheme="minorHAnsi" w:cstheme="minorHAnsi"/>
              </w:rPr>
              <w:t>.</w:t>
            </w:r>
          </w:p>
        </w:tc>
        <w:tc>
          <w:tcPr>
            <w:tcW w:w="8536" w:type="dxa"/>
            <w:tcBorders>
              <w:top w:val="single" w:sz="4" w:space="0" w:color="auto"/>
              <w:left w:val="single" w:sz="4" w:space="0" w:color="auto"/>
              <w:bottom w:val="single" w:sz="4" w:space="0" w:color="auto"/>
              <w:right w:val="single" w:sz="4" w:space="0" w:color="auto"/>
            </w:tcBorders>
          </w:tcPr>
          <w:p w14:paraId="73F6F53F" w14:textId="77777777" w:rsidR="0094096F" w:rsidRPr="002D763D" w:rsidRDefault="0094096F" w:rsidP="0094096F">
            <w:pPr>
              <w:jc w:val="both"/>
              <w:rPr>
                <w:rFonts w:asciiTheme="minorHAnsi" w:hAnsiTheme="minorHAnsi" w:cstheme="minorHAnsi"/>
                <w:bCs/>
              </w:rPr>
            </w:pPr>
            <w:r w:rsidRPr="002D763D">
              <w:rPr>
                <w:rFonts w:asciiTheme="minorHAnsi" w:hAnsiTheme="minorHAnsi" w:cstheme="minorHAnsi"/>
                <w:bCs/>
              </w:rPr>
              <w:t>Jeżeli dotyczy:</w:t>
            </w:r>
          </w:p>
          <w:p w14:paraId="642B58B0" w14:textId="77777777" w:rsidR="0094096F" w:rsidRPr="002D763D" w:rsidRDefault="0094096F" w:rsidP="0094096F">
            <w:pPr>
              <w:jc w:val="both"/>
              <w:rPr>
                <w:rFonts w:asciiTheme="minorHAnsi" w:hAnsiTheme="minorHAnsi" w:cstheme="minorHAnsi"/>
                <w:bCs/>
              </w:rPr>
            </w:pPr>
            <w:r w:rsidRPr="002D763D">
              <w:rPr>
                <w:rFonts w:asciiTheme="minorHAnsi" w:hAnsiTheme="minorHAnsi" w:cstheme="minorHAnsi"/>
                <w:b/>
              </w:rPr>
              <w:t xml:space="preserve">Zobowiązanie podmiotu udostępniającego zasoby – </w:t>
            </w:r>
            <w:r w:rsidR="00AD7B7D" w:rsidRPr="002D763D">
              <w:rPr>
                <w:rFonts w:asciiTheme="minorHAnsi" w:hAnsiTheme="minorHAnsi" w:cstheme="minorHAnsi"/>
                <w:bCs/>
              </w:rPr>
              <w:t>załącznik nr 6</w:t>
            </w:r>
            <w:r w:rsidR="00C31BF5" w:rsidRPr="002D763D">
              <w:rPr>
                <w:rFonts w:asciiTheme="minorHAnsi" w:hAnsiTheme="minorHAnsi" w:cstheme="minorHAnsi"/>
                <w:bCs/>
              </w:rPr>
              <w:t xml:space="preserve"> do SWZ</w:t>
            </w:r>
          </w:p>
          <w:p w14:paraId="6DF639DE" w14:textId="77777777" w:rsidR="0094096F" w:rsidRPr="002D763D" w:rsidRDefault="0094096F" w:rsidP="0094096F">
            <w:pPr>
              <w:jc w:val="both"/>
              <w:rPr>
                <w:rFonts w:asciiTheme="minorHAnsi" w:hAnsiTheme="minorHAnsi" w:cstheme="minorHAnsi"/>
                <w:bCs/>
              </w:rPr>
            </w:pPr>
          </w:p>
          <w:p w14:paraId="1A16E300" w14:textId="77777777" w:rsidR="0094096F" w:rsidRPr="002D763D" w:rsidRDefault="0094096F" w:rsidP="0094096F">
            <w:pPr>
              <w:jc w:val="both"/>
              <w:rPr>
                <w:rFonts w:asciiTheme="minorHAnsi" w:hAnsiTheme="minorHAnsi" w:cstheme="minorHAnsi"/>
                <w:i/>
                <w:iCs/>
              </w:rPr>
            </w:pPr>
            <w:r w:rsidRPr="002D763D">
              <w:rPr>
                <w:rFonts w:asciiTheme="minorHAnsi" w:hAnsiTheme="minorHAnsi" w:cstheme="minorHAnsi"/>
                <w:i/>
                <w:iCs/>
              </w:rPr>
              <w:t>Jeżeli dokument został wystawiony przez podmiot udostępniający zasoby jako dokument elektroniczny, przekazuje się ten dokument w formie elektronicznej z kwalifikowanym podpisem elektronicznym lub w  postaci elektronicznej opatrzonej podpisem zaufanym lub podpisem osobistym podmiotu udostępniającego zasoby.</w:t>
            </w:r>
          </w:p>
          <w:p w14:paraId="7B0F3975" w14:textId="77777777" w:rsidR="0094096F" w:rsidRPr="002D763D" w:rsidRDefault="0094096F" w:rsidP="0094096F">
            <w:pPr>
              <w:jc w:val="both"/>
              <w:rPr>
                <w:rFonts w:asciiTheme="minorHAnsi" w:hAnsiTheme="minorHAnsi" w:cstheme="minorHAnsi"/>
                <w:i/>
                <w:iCs/>
              </w:rPr>
            </w:pPr>
          </w:p>
          <w:p w14:paraId="121C4221" w14:textId="77777777" w:rsidR="0094096F" w:rsidRPr="002D763D" w:rsidRDefault="0094096F" w:rsidP="0094096F">
            <w:pPr>
              <w:jc w:val="both"/>
              <w:rPr>
                <w:rFonts w:asciiTheme="minorHAnsi" w:hAnsiTheme="minorHAnsi" w:cstheme="minorHAnsi"/>
                <w:i/>
                <w:iCs/>
              </w:rPr>
            </w:pPr>
            <w:r w:rsidRPr="002D763D">
              <w:rPr>
                <w:rFonts w:asciiTheme="minorHAnsi" w:hAnsiTheme="minorHAnsi" w:cstheme="minorHAnsi"/>
                <w:i/>
                <w:iCs/>
              </w:rPr>
              <w:t>Jeżeli dokument został wystawiony przez podmiot udostępniający zasoby jako dokument w postaci papierowej i opatrzony własnoręcznym podpisem, przekazuje się cyfrowe odwzorowanie</w:t>
            </w:r>
            <w:r w:rsidR="004C7B4B" w:rsidRPr="002D763D">
              <w:rPr>
                <w:rFonts w:asciiTheme="minorHAnsi" w:hAnsiTheme="minorHAnsi" w:cstheme="minorHAnsi"/>
                <w:i/>
                <w:iCs/>
              </w:rPr>
              <w:t>*</w:t>
            </w:r>
            <w:r w:rsidRPr="002D763D">
              <w:rPr>
                <w:rFonts w:asciiTheme="minorHAnsi" w:hAnsiTheme="minorHAnsi" w:cstheme="minorHAnsi"/>
                <w:i/>
                <w:iCs/>
              </w:rPr>
              <w:t xml:space="preserve"> tego dokumentu, opatrzone kwalifikowanym podpisem elektronicznym, podpisem zaufanym lub podpisem osobistym – poświadczające zgodność odwzorowania cyfrowego z  dokumentem w postaci papierowej (poświadczenia dokonuje notariusz lub wykonawca).</w:t>
            </w:r>
          </w:p>
          <w:p w14:paraId="6121B2F2" w14:textId="77777777" w:rsidR="004C7B4B" w:rsidRPr="002D763D" w:rsidRDefault="004C7B4B" w:rsidP="004C7B4B">
            <w:pPr>
              <w:jc w:val="both"/>
              <w:rPr>
                <w:rFonts w:asciiTheme="minorHAnsi" w:hAnsiTheme="minorHAnsi" w:cstheme="minorHAnsi"/>
                <w:i/>
              </w:rPr>
            </w:pPr>
          </w:p>
          <w:p w14:paraId="64DAC847" w14:textId="77777777" w:rsidR="004C7B4B" w:rsidRPr="002D763D" w:rsidRDefault="004C7B4B" w:rsidP="004C7B4B">
            <w:pPr>
              <w:jc w:val="both"/>
              <w:rPr>
                <w:rFonts w:asciiTheme="minorHAnsi" w:hAnsiTheme="minorHAnsi" w:cstheme="minorHAnsi"/>
                <w:i/>
                <w:color w:val="000000" w:themeColor="text1"/>
              </w:rPr>
            </w:pPr>
            <w:r w:rsidRPr="002D763D">
              <w:rPr>
                <w:rFonts w:asciiTheme="minorHAnsi" w:hAnsiTheme="minorHAnsi" w:cstheme="minorHAnsi"/>
                <w:i/>
              </w:rPr>
              <w:t>*</w:t>
            </w:r>
            <w:r w:rsidRPr="002D763D">
              <w:rPr>
                <w:rFonts w:asciiTheme="minorHAnsi" w:hAnsiTheme="minorHAnsi" w:cstheme="minorHAnsi"/>
                <w:i/>
                <w:color w:val="000000" w:themeColor="text1"/>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384227E1" w14:textId="77777777" w:rsidR="004C7B4B" w:rsidRPr="002D763D" w:rsidRDefault="004C7B4B" w:rsidP="0094096F">
            <w:pPr>
              <w:jc w:val="both"/>
              <w:rPr>
                <w:rFonts w:asciiTheme="minorHAnsi" w:hAnsiTheme="minorHAnsi" w:cstheme="minorHAnsi"/>
                <w:b/>
              </w:rPr>
            </w:pPr>
          </w:p>
        </w:tc>
      </w:tr>
    </w:tbl>
    <w:p w14:paraId="01AB1BCB" w14:textId="77777777" w:rsidR="00836EC9" w:rsidRPr="002D763D" w:rsidRDefault="00836EC9" w:rsidP="00836EC9">
      <w:pPr>
        <w:rPr>
          <w:rFonts w:asciiTheme="minorHAnsi" w:hAnsiTheme="minorHAnsi" w:cstheme="minorHAnsi"/>
        </w:rPr>
      </w:pPr>
    </w:p>
    <w:p w14:paraId="1C55EDDA" w14:textId="77777777" w:rsidR="00610B81" w:rsidRPr="002D763D" w:rsidRDefault="00610B81" w:rsidP="008E1033">
      <w:pPr>
        <w:numPr>
          <w:ilvl w:val="0"/>
          <w:numId w:val="34"/>
        </w:numPr>
        <w:jc w:val="both"/>
        <w:rPr>
          <w:rFonts w:asciiTheme="minorHAnsi" w:hAnsiTheme="minorHAnsi" w:cstheme="minorHAnsi"/>
        </w:rPr>
      </w:pPr>
      <w:bookmarkStart w:id="12" w:name="_Hlk65696525"/>
      <w:r w:rsidRPr="002D763D">
        <w:rPr>
          <w:rFonts w:asciiTheme="minorHAnsi" w:hAnsiTheme="minorHAnsi" w:cstheme="minorHAnsi"/>
        </w:rPr>
        <w:t xml:space="preserve">Wykonawca najwyżej oceniony przez Zamawiającego składa </w:t>
      </w:r>
      <w:r w:rsidRPr="002D763D">
        <w:rPr>
          <w:rFonts w:asciiTheme="minorHAnsi" w:hAnsiTheme="minorHAnsi" w:cstheme="minorHAnsi"/>
          <w:b/>
          <w:bCs/>
          <w:u w:val="single"/>
        </w:rPr>
        <w:t>na wezwanie</w:t>
      </w:r>
      <w:r w:rsidRPr="002D763D">
        <w:rPr>
          <w:rFonts w:asciiTheme="minorHAnsi" w:hAnsiTheme="minorHAnsi" w:cstheme="minorHAnsi"/>
        </w:rPr>
        <w:t xml:space="preserve"> podmiotowe środki dowodowe, aktualne na dzień złożenia:</w:t>
      </w:r>
    </w:p>
    <w:bookmarkEnd w:id="12"/>
    <w:p w14:paraId="27927308" w14:textId="77777777" w:rsidR="00610B81" w:rsidRPr="002D763D" w:rsidRDefault="00610B81" w:rsidP="00610B81">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8663"/>
      </w:tblGrid>
      <w:tr w:rsidR="00610B81" w:rsidRPr="002D763D" w14:paraId="3F2CEF6A" w14:textId="77777777" w:rsidTr="00914188">
        <w:tc>
          <w:tcPr>
            <w:tcW w:w="399" w:type="dxa"/>
            <w:shd w:val="clear" w:color="auto" w:fill="auto"/>
          </w:tcPr>
          <w:p w14:paraId="3853B22E" w14:textId="77777777" w:rsidR="00610B81" w:rsidRPr="002D763D" w:rsidRDefault="00610B81" w:rsidP="00CB3956">
            <w:pPr>
              <w:jc w:val="both"/>
              <w:rPr>
                <w:rFonts w:asciiTheme="minorHAnsi" w:hAnsiTheme="minorHAnsi" w:cstheme="minorHAnsi"/>
              </w:rPr>
            </w:pPr>
            <w:r w:rsidRPr="002D763D">
              <w:rPr>
                <w:rFonts w:asciiTheme="minorHAnsi" w:hAnsiTheme="minorHAnsi" w:cstheme="minorHAnsi"/>
              </w:rPr>
              <w:t>1</w:t>
            </w:r>
            <w:r w:rsidR="005119E1" w:rsidRPr="002D763D">
              <w:rPr>
                <w:rFonts w:asciiTheme="minorHAnsi" w:hAnsiTheme="minorHAnsi" w:cstheme="minorHAnsi"/>
              </w:rPr>
              <w:t>.</w:t>
            </w:r>
          </w:p>
        </w:tc>
        <w:tc>
          <w:tcPr>
            <w:tcW w:w="8663" w:type="dxa"/>
            <w:shd w:val="clear" w:color="auto" w:fill="auto"/>
          </w:tcPr>
          <w:p w14:paraId="2E4181D3" w14:textId="77777777" w:rsidR="00610B81" w:rsidRPr="002D763D" w:rsidRDefault="007B43C7" w:rsidP="00CB3956">
            <w:pPr>
              <w:pStyle w:val="Tekstpodstawowy"/>
              <w:spacing w:after="0"/>
              <w:jc w:val="both"/>
              <w:rPr>
                <w:rFonts w:asciiTheme="minorHAnsi" w:hAnsiTheme="minorHAnsi" w:cstheme="minorHAnsi"/>
                <w:b/>
                <w:lang w:val="pl-PL" w:eastAsia="pl-PL"/>
              </w:rPr>
            </w:pPr>
            <w:r w:rsidRPr="002D763D">
              <w:rPr>
                <w:rFonts w:asciiTheme="minorHAnsi" w:hAnsiTheme="minorHAnsi" w:cstheme="minorHAnsi"/>
                <w:b/>
                <w:lang w:val="pl-PL" w:eastAsia="pl-PL"/>
              </w:rPr>
              <w:t>Załącznik nr 2</w:t>
            </w:r>
            <w:r w:rsidR="00086F53" w:rsidRPr="002D763D">
              <w:rPr>
                <w:rFonts w:asciiTheme="minorHAnsi" w:hAnsiTheme="minorHAnsi" w:cstheme="minorHAnsi"/>
                <w:b/>
                <w:lang w:val="pl-PL" w:eastAsia="pl-PL"/>
              </w:rPr>
              <w:t xml:space="preserve"> do SWZ - </w:t>
            </w:r>
            <w:r w:rsidR="00375DDE" w:rsidRPr="002D763D">
              <w:rPr>
                <w:rFonts w:asciiTheme="minorHAnsi" w:hAnsiTheme="minorHAnsi" w:cstheme="minorHAnsi"/>
                <w:b/>
                <w:lang w:val="pl-PL" w:eastAsia="pl-PL"/>
              </w:rPr>
              <w:t>Wykaz dostawy</w:t>
            </w:r>
          </w:p>
          <w:p w14:paraId="221E3B91" w14:textId="5A4A4DC0" w:rsidR="00610B81" w:rsidRPr="002D763D" w:rsidRDefault="00610B81" w:rsidP="00CB3956">
            <w:pPr>
              <w:jc w:val="both"/>
              <w:rPr>
                <w:rFonts w:asciiTheme="minorHAnsi" w:hAnsiTheme="minorHAnsi" w:cstheme="minorHAnsi"/>
                <w:b/>
                <w:bCs/>
              </w:rPr>
            </w:pPr>
            <w:r w:rsidRPr="002D763D">
              <w:rPr>
                <w:rFonts w:asciiTheme="minorHAnsi" w:hAnsiTheme="minorHAnsi" w:cstheme="minorHAnsi"/>
              </w:rPr>
              <w:t>Wykaz ma potwierdzać spełnianie przez Wykonawcę warunku opisanego</w:t>
            </w:r>
            <w:r w:rsidR="00375DDE" w:rsidRPr="002D763D">
              <w:rPr>
                <w:rFonts w:asciiTheme="minorHAnsi" w:hAnsiTheme="minorHAnsi" w:cstheme="minorHAnsi"/>
              </w:rPr>
              <w:t xml:space="preserve"> w Rozdziale 14 </w:t>
            </w:r>
            <w:r w:rsidR="00B15D91" w:rsidRPr="002D763D">
              <w:rPr>
                <w:rFonts w:asciiTheme="minorHAnsi" w:hAnsiTheme="minorHAnsi" w:cstheme="minorHAnsi"/>
              </w:rPr>
              <w:t>pkt</w:t>
            </w:r>
            <w:r w:rsidR="00375DDE" w:rsidRPr="002D763D">
              <w:rPr>
                <w:rFonts w:asciiTheme="minorHAnsi" w:hAnsiTheme="minorHAnsi" w:cstheme="minorHAnsi"/>
              </w:rPr>
              <w:t xml:space="preserve"> 1 lit. </w:t>
            </w:r>
            <w:r w:rsidRPr="002D763D">
              <w:rPr>
                <w:rFonts w:asciiTheme="minorHAnsi" w:hAnsiTheme="minorHAnsi" w:cstheme="minorHAnsi"/>
              </w:rPr>
              <w:t xml:space="preserve">d </w:t>
            </w:r>
            <w:r w:rsidR="00086F53" w:rsidRPr="002D763D">
              <w:rPr>
                <w:rFonts w:asciiTheme="minorHAnsi" w:hAnsiTheme="minorHAnsi" w:cstheme="minorHAnsi"/>
              </w:rPr>
              <w:t>SWZ</w:t>
            </w:r>
          </w:p>
          <w:p w14:paraId="7CE00130" w14:textId="77777777" w:rsidR="00610B81" w:rsidRPr="002D763D" w:rsidRDefault="00610B81" w:rsidP="00CB3956">
            <w:pPr>
              <w:jc w:val="both"/>
              <w:rPr>
                <w:rFonts w:asciiTheme="minorHAnsi" w:hAnsiTheme="minorHAnsi" w:cstheme="minorHAnsi"/>
                <w:b/>
                <w:bCs/>
              </w:rPr>
            </w:pPr>
          </w:p>
          <w:p w14:paraId="389A94A3" w14:textId="77777777" w:rsidR="00610B81" w:rsidRPr="002D763D" w:rsidRDefault="00610B81" w:rsidP="00CB3956">
            <w:pPr>
              <w:jc w:val="both"/>
              <w:rPr>
                <w:rFonts w:asciiTheme="minorHAnsi" w:hAnsiTheme="minorHAnsi" w:cstheme="minorHAnsi"/>
                <w:i/>
                <w:iCs/>
              </w:rPr>
            </w:pPr>
            <w:r w:rsidRPr="002D763D">
              <w:rPr>
                <w:rFonts w:asciiTheme="minorHAnsi" w:hAnsiTheme="minorHAnsi" w:cstheme="minorHAnsi"/>
                <w:i/>
                <w:iCs/>
              </w:rPr>
              <w:t>Jeżeli dokument został wystawiony jako dokument elektroniczny przez wykonawcę, przekazuje się ten dokument w formie elektronicznej z kwalifikowanym podpisem elektronicznym lub w  postaci elektronicznej opatrzonej podpisem zaufanym lub podpisem osobistym wykonawcy.</w:t>
            </w:r>
          </w:p>
          <w:p w14:paraId="1D44F0FB" w14:textId="77777777" w:rsidR="00610B81" w:rsidRPr="002D763D" w:rsidRDefault="00610B81" w:rsidP="00CB3956">
            <w:pPr>
              <w:jc w:val="both"/>
              <w:rPr>
                <w:rFonts w:asciiTheme="minorHAnsi" w:hAnsiTheme="minorHAnsi" w:cstheme="minorHAnsi"/>
                <w:i/>
                <w:iCs/>
              </w:rPr>
            </w:pPr>
          </w:p>
          <w:p w14:paraId="78DD96C3" w14:textId="77777777" w:rsidR="00610B81" w:rsidRPr="002D763D" w:rsidRDefault="00610B81" w:rsidP="00CB3956">
            <w:pPr>
              <w:jc w:val="both"/>
              <w:rPr>
                <w:rFonts w:asciiTheme="minorHAnsi" w:hAnsiTheme="minorHAnsi" w:cstheme="minorHAnsi"/>
                <w:i/>
                <w:iCs/>
              </w:rPr>
            </w:pPr>
            <w:r w:rsidRPr="002D763D">
              <w:rPr>
                <w:rFonts w:asciiTheme="minorHAnsi" w:hAnsiTheme="minorHAnsi" w:cstheme="minorHAnsi"/>
                <w:i/>
                <w:iCs/>
              </w:rPr>
              <w:t>Jeżeli dokument został wystawiony jako dokument w postaci papierowej i opatrzony własnoręcznym podpisem, przekazuje się cyfrowe odwzorowanie</w:t>
            </w:r>
            <w:r w:rsidR="004C7B4B" w:rsidRPr="002D763D">
              <w:rPr>
                <w:rFonts w:asciiTheme="minorHAnsi" w:hAnsiTheme="minorHAnsi" w:cstheme="minorHAnsi"/>
                <w:i/>
                <w:iCs/>
              </w:rPr>
              <w:t>*</w:t>
            </w:r>
            <w:r w:rsidRPr="002D763D">
              <w:rPr>
                <w:rFonts w:asciiTheme="minorHAnsi" w:hAnsiTheme="minorHAnsi" w:cstheme="minorHAnsi"/>
                <w:i/>
                <w:iCs/>
              </w:rPr>
              <w:t xml:space="preserve"> tego dokumentu, opatrzone kwalifikowanym podpisem elektronicznym, podpisem zaufanym lub podpisem osobistym – poświadczające zgodność odwzorowania cyfrowego z  dokumentem w postaci papierowej (poświadczenia dokonuje notariusz lub wykonawca).</w:t>
            </w:r>
          </w:p>
          <w:p w14:paraId="67ED9EEA" w14:textId="77777777" w:rsidR="004C7B4B" w:rsidRPr="002D763D" w:rsidRDefault="004C7B4B" w:rsidP="004C7B4B">
            <w:pPr>
              <w:jc w:val="both"/>
              <w:rPr>
                <w:rFonts w:asciiTheme="minorHAnsi" w:hAnsiTheme="minorHAnsi" w:cstheme="minorHAnsi"/>
                <w:i/>
              </w:rPr>
            </w:pPr>
          </w:p>
          <w:p w14:paraId="21F65C63" w14:textId="77777777" w:rsidR="004C7B4B" w:rsidRPr="002D763D" w:rsidRDefault="004C7B4B" w:rsidP="004C7B4B">
            <w:pPr>
              <w:jc w:val="both"/>
              <w:rPr>
                <w:rFonts w:asciiTheme="minorHAnsi" w:hAnsiTheme="minorHAnsi" w:cstheme="minorHAnsi"/>
                <w:i/>
                <w:color w:val="000000" w:themeColor="text1"/>
              </w:rPr>
            </w:pPr>
            <w:r w:rsidRPr="002D763D">
              <w:rPr>
                <w:rFonts w:asciiTheme="minorHAnsi" w:hAnsiTheme="minorHAnsi" w:cstheme="minorHAnsi"/>
                <w:i/>
              </w:rPr>
              <w:t>*</w:t>
            </w:r>
            <w:r w:rsidRPr="002D763D">
              <w:rPr>
                <w:rFonts w:asciiTheme="minorHAnsi" w:hAnsiTheme="minorHAnsi" w:cstheme="minorHAnsi"/>
                <w:i/>
                <w:color w:val="000000" w:themeColor="text1"/>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03431297" w14:textId="77777777" w:rsidR="004C7B4B" w:rsidRPr="002D763D" w:rsidRDefault="004C7B4B" w:rsidP="00CB3956">
            <w:pPr>
              <w:jc w:val="both"/>
              <w:rPr>
                <w:rFonts w:asciiTheme="minorHAnsi" w:hAnsiTheme="minorHAnsi" w:cstheme="minorHAnsi"/>
                <w:i/>
                <w:iCs/>
                <w:highlight w:val="yellow"/>
              </w:rPr>
            </w:pPr>
          </w:p>
        </w:tc>
      </w:tr>
      <w:tr w:rsidR="00610B81" w:rsidRPr="002D763D" w14:paraId="43B00409" w14:textId="77777777" w:rsidTr="00914188">
        <w:trPr>
          <w:trHeight w:val="3269"/>
        </w:trPr>
        <w:tc>
          <w:tcPr>
            <w:tcW w:w="399" w:type="dxa"/>
            <w:shd w:val="clear" w:color="auto" w:fill="auto"/>
          </w:tcPr>
          <w:p w14:paraId="39E99711" w14:textId="77777777" w:rsidR="00610B81" w:rsidRPr="002D763D" w:rsidRDefault="00610B81" w:rsidP="00CB3956">
            <w:pPr>
              <w:jc w:val="both"/>
              <w:rPr>
                <w:rFonts w:asciiTheme="minorHAnsi" w:hAnsiTheme="minorHAnsi" w:cstheme="minorHAnsi"/>
              </w:rPr>
            </w:pPr>
            <w:r w:rsidRPr="002D763D">
              <w:rPr>
                <w:rFonts w:asciiTheme="minorHAnsi" w:hAnsiTheme="minorHAnsi" w:cstheme="minorHAnsi"/>
              </w:rPr>
              <w:t>2</w:t>
            </w:r>
            <w:r w:rsidR="005119E1" w:rsidRPr="002D763D">
              <w:rPr>
                <w:rFonts w:asciiTheme="minorHAnsi" w:hAnsiTheme="minorHAnsi" w:cstheme="minorHAnsi"/>
              </w:rPr>
              <w:t>.</w:t>
            </w:r>
          </w:p>
        </w:tc>
        <w:tc>
          <w:tcPr>
            <w:tcW w:w="8663" w:type="dxa"/>
            <w:shd w:val="clear" w:color="auto" w:fill="auto"/>
          </w:tcPr>
          <w:p w14:paraId="4F38E1CA" w14:textId="5D7DF750" w:rsidR="00610B81" w:rsidRPr="002D763D" w:rsidRDefault="00375DDE" w:rsidP="00CB3956">
            <w:pPr>
              <w:jc w:val="both"/>
              <w:rPr>
                <w:rFonts w:asciiTheme="minorHAnsi" w:eastAsia="Arial" w:hAnsiTheme="minorHAnsi" w:cstheme="minorHAnsi"/>
              </w:rPr>
            </w:pPr>
            <w:r w:rsidRPr="002D763D">
              <w:rPr>
                <w:rFonts w:asciiTheme="minorHAnsi" w:hAnsiTheme="minorHAnsi" w:cstheme="minorHAnsi"/>
                <w:b/>
                <w:bCs/>
              </w:rPr>
              <w:t xml:space="preserve">Dowód </w:t>
            </w:r>
            <w:r w:rsidR="00610B81" w:rsidRPr="002D763D">
              <w:rPr>
                <w:rFonts w:asciiTheme="minorHAnsi" w:hAnsiTheme="minorHAnsi" w:cstheme="minorHAnsi"/>
                <w:b/>
                <w:bCs/>
              </w:rPr>
              <w:t>potwierd</w:t>
            </w:r>
            <w:r w:rsidRPr="002D763D">
              <w:rPr>
                <w:rFonts w:asciiTheme="minorHAnsi" w:hAnsiTheme="minorHAnsi" w:cstheme="minorHAnsi"/>
                <w:b/>
                <w:bCs/>
              </w:rPr>
              <w:t>zający</w:t>
            </w:r>
            <w:r w:rsidR="00610B81" w:rsidRPr="002D763D">
              <w:rPr>
                <w:rFonts w:asciiTheme="minorHAnsi" w:hAnsiTheme="minorHAnsi" w:cstheme="minorHAnsi"/>
                <w:b/>
                <w:bCs/>
              </w:rPr>
              <w:t xml:space="preserve"> nale</w:t>
            </w:r>
            <w:r w:rsidRPr="002D763D">
              <w:rPr>
                <w:rFonts w:asciiTheme="minorHAnsi" w:hAnsiTheme="minorHAnsi" w:cstheme="minorHAnsi"/>
                <w:b/>
                <w:bCs/>
              </w:rPr>
              <w:t>żyte wykonanie dostawy</w:t>
            </w:r>
            <w:r w:rsidR="00610B81" w:rsidRPr="002D763D">
              <w:rPr>
                <w:rFonts w:asciiTheme="minorHAnsi" w:hAnsiTheme="minorHAnsi" w:cstheme="minorHAnsi"/>
                <w:b/>
                <w:bCs/>
              </w:rPr>
              <w:t xml:space="preserve">, </w:t>
            </w:r>
            <w:r w:rsidRPr="002D763D">
              <w:rPr>
                <w:rFonts w:asciiTheme="minorHAnsi" w:hAnsiTheme="minorHAnsi" w:cstheme="minorHAnsi"/>
              </w:rPr>
              <w:t>wykazanej</w:t>
            </w:r>
            <w:r w:rsidR="00610B81" w:rsidRPr="002D763D">
              <w:rPr>
                <w:rFonts w:asciiTheme="minorHAnsi" w:hAnsiTheme="minorHAnsi" w:cstheme="minorHAnsi"/>
              </w:rPr>
              <w:t xml:space="preserve"> w załączniku nr</w:t>
            </w:r>
            <w:r w:rsidR="00A7559A" w:rsidRPr="002D763D">
              <w:rPr>
                <w:rFonts w:asciiTheme="minorHAnsi" w:hAnsiTheme="minorHAnsi" w:cstheme="minorHAnsi"/>
              </w:rPr>
              <w:t xml:space="preserve"> 2</w:t>
            </w:r>
            <w:r w:rsidR="00610B81" w:rsidRPr="002D763D">
              <w:rPr>
                <w:rFonts w:asciiTheme="minorHAnsi" w:hAnsiTheme="minorHAnsi" w:cstheme="minorHAnsi"/>
              </w:rPr>
              <w:t xml:space="preserve"> do SWZ,</w:t>
            </w:r>
            <w:r w:rsidRPr="002D763D">
              <w:rPr>
                <w:rFonts w:asciiTheme="minorHAnsi" w:hAnsiTheme="minorHAnsi" w:cstheme="minorHAnsi"/>
              </w:rPr>
              <w:t xml:space="preserve"> o której mowa w Rozdziale 14</w:t>
            </w:r>
            <w:r w:rsidR="00610B81" w:rsidRPr="002D763D">
              <w:rPr>
                <w:rFonts w:asciiTheme="minorHAnsi" w:hAnsiTheme="minorHAnsi" w:cstheme="minorHAnsi"/>
              </w:rPr>
              <w:t xml:space="preserve"> </w:t>
            </w:r>
            <w:r w:rsidR="0091443D" w:rsidRPr="002D763D">
              <w:rPr>
                <w:rFonts w:asciiTheme="minorHAnsi" w:hAnsiTheme="minorHAnsi" w:cstheme="minorHAnsi"/>
              </w:rPr>
              <w:t>pkt</w:t>
            </w:r>
            <w:r w:rsidR="00610B81" w:rsidRPr="002D763D">
              <w:rPr>
                <w:rFonts w:asciiTheme="minorHAnsi" w:hAnsiTheme="minorHAnsi" w:cstheme="minorHAnsi"/>
              </w:rPr>
              <w:t xml:space="preserve"> 1 lit. d SWZ</w:t>
            </w:r>
          </w:p>
          <w:p w14:paraId="543AD1A8" w14:textId="77777777" w:rsidR="00610B81" w:rsidRPr="002D763D" w:rsidRDefault="00610B81" w:rsidP="00CB3956">
            <w:pPr>
              <w:jc w:val="both"/>
              <w:rPr>
                <w:rFonts w:asciiTheme="minorHAnsi" w:eastAsia="Arial" w:hAnsiTheme="minorHAnsi" w:cstheme="minorHAnsi"/>
              </w:rPr>
            </w:pPr>
          </w:p>
          <w:p w14:paraId="6F89FA9C" w14:textId="77777777" w:rsidR="00610B81" w:rsidRPr="002D763D" w:rsidRDefault="00610B81" w:rsidP="00CB3956">
            <w:pPr>
              <w:jc w:val="both"/>
              <w:rPr>
                <w:rFonts w:asciiTheme="minorHAnsi" w:hAnsiTheme="minorHAnsi" w:cstheme="minorHAnsi"/>
                <w:i/>
                <w:iCs/>
              </w:rPr>
            </w:pPr>
            <w:r w:rsidRPr="002D763D">
              <w:rPr>
                <w:rFonts w:asciiTheme="minorHAnsi" w:hAnsiTheme="minorHAnsi" w:cstheme="minorHAnsi"/>
                <w:i/>
                <w:iCs/>
              </w:rPr>
              <w:t>Jeżeli dokument został wystawiony jako dokument elektroniczny przez upoważniony podmiot inny niż wykonawca, przekazuje się ten dokument w formie elektronicznej z kwalifikowanym podpisem elektronicznym lub w postaci elektronicznej opatrzonej podpisem zaufanym lub  podpisem osobistym tego podmiotu.</w:t>
            </w:r>
          </w:p>
          <w:p w14:paraId="1B60380C" w14:textId="77777777" w:rsidR="00610B81" w:rsidRPr="002D763D" w:rsidRDefault="00610B81" w:rsidP="00CB3956">
            <w:pPr>
              <w:jc w:val="both"/>
              <w:rPr>
                <w:rFonts w:asciiTheme="minorHAnsi" w:hAnsiTheme="minorHAnsi" w:cstheme="minorHAnsi"/>
                <w:i/>
                <w:iCs/>
              </w:rPr>
            </w:pPr>
          </w:p>
          <w:p w14:paraId="5552E41F" w14:textId="77777777" w:rsidR="00610B81" w:rsidRPr="002D763D" w:rsidRDefault="00610B81" w:rsidP="00CB3956">
            <w:pPr>
              <w:pStyle w:val="Tekstpodstawowy"/>
              <w:spacing w:after="0"/>
              <w:jc w:val="both"/>
              <w:rPr>
                <w:rFonts w:asciiTheme="minorHAnsi" w:hAnsiTheme="minorHAnsi" w:cstheme="minorHAnsi"/>
                <w:i/>
                <w:iCs/>
              </w:rPr>
            </w:pPr>
            <w:r w:rsidRPr="002D763D">
              <w:rPr>
                <w:rFonts w:asciiTheme="minorHAnsi" w:hAnsiTheme="minorHAnsi" w:cstheme="minorHAnsi"/>
                <w:i/>
                <w:iCs/>
              </w:rPr>
              <w:t>Jeżeli dokument został wystawiony</w:t>
            </w:r>
            <w:r w:rsidRPr="002D763D">
              <w:rPr>
                <w:rFonts w:asciiTheme="minorHAnsi" w:hAnsiTheme="minorHAnsi" w:cstheme="minorHAnsi"/>
                <w:i/>
                <w:iCs/>
                <w:lang w:val="pl-PL"/>
              </w:rPr>
              <w:t xml:space="preserve"> </w:t>
            </w:r>
            <w:r w:rsidRPr="002D763D">
              <w:rPr>
                <w:rFonts w:asciiTheme="minorHAnsi" w:hAnsiTheme="minorHAnsi" w:cstheme="minorHAnsi"/>
                <w:i/>
                <w:iCs/>
              </w:rPr>
              <w:t>przez upoważniony podmiot jako dokument w postaci papierowej i opatrzony własnoręcznym podpisem, przekazuje się cyfrowe odwzorowanie</w:t>
            </w:r>
            <w:r w:rsidR="004C7B4B" w:rsidRPr="002D763D">
              <w:rPr>
                <w:rFonts w:asciiTheme="minorHAnsi" w:hAnsiTheme="minorHAnsi" w:cstheme="minorHAnsi"/>
                <w:i/>
                <w:iCs/>
                <w:lang w:val="pl-PL"/>
              </w:rPr>
              <w:t>*</w:t>
            </w:r>
            <w:r w:rsidRPr="002D763D">
              <w:rPr>
                <w:rFonts w:asciiTheme="minorHAnsi" w:hAnsiTheme="minorHAnsi" w:cstheme="minorHAnsi"/>
                <w:i/>
                <w:iCs/>
              </w:rPr>
              <w:t xml:space="preserve"> tego dokumentu, opatrzone kwalifikowanym podpisem elektronicznym, podpisem zaufanym lub podpisem osobistym – poświadczające zgodność odwzorowania cyfrowego z  dokumentem w postaci papierowej (poświadczenia dokonuje notariusz lub wykonawca).</w:t>
            </w:r>
          </w:p>
          <w:p w14:paraId="68066934" w14:textId="77777777" w:rsidR="004C7B4B" w:rsidRPr="002D763D" w:rsidRDefault="004C7B4B" w:rsidP="004C7B4B">
            <w:pPr>
              <w:jc w:val="both"/>
              <w:rPr>
                <w:rFonts w:asciiTheme="minorHAnsi" w:hAnsiTheme="minorHAnsi" w:cstheme="minorHAnsi"/>
                <w:i/>
              </w:rPr>
            </w:pPr>
          </w:p>
          <w:p w14:paraId="58FED7F7" w14:textId="77777777" w:rsidR="004C7B4B" w:rsidRPr="002D763D" w:rsidRDefault="004C7B4B" w:rsidP="004C7B4B">
            <w:pPr>
              <w:jc w:val="both"/>
              <w:rPr>
                <w:rFonts w:asciiTheme="minorHAnsi" w:hAnsiTheme="minorHAnsi" w:cstheme="minorHAnsi"/>
                <w:i/>
                <w:color w:val="000000" w:themeColor="text1"/>
                <w:highlight w:val="yellow"/>
              </w:rPr>
            </w:pPr>
            <w:r w:rsidRPr="002D763D">
              <w:rPr>
                <w:rFonts w:asciiTheme="minorHAnsi" w:hAnsiTheme="minorHAnsi" w:cstheme="minorHAnsi"/>
                <w:i/>
              </w:rPr>
              <w:t>*</w:t>
            </w:r>
            <w:r w:rsidRPr="002D763D">
              <w:rPr>
                <w:rFonts w:asciiTheme="minorHAnsi" w:hAnsiTheme="minorHAnsi" w:cstheme="minorHAnsi"/>
                <w:i/>
                <w:color w:val="000000" w:themeColor="text1"/>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bl>
    <w:p w14:paraId="41144796" w14:textId="77777777" w:rsidR="001B3FEC" w:rsidRPr="002D763D" w:rsidRDefault="001B3FEC" w:rsidP="001B3FEC">
      <w:pPr>
        <w:autoSpaceDE w:val="0"/>
        <w:autoSpaceDN w:val="0"/>
        <w:adjustRightInd w:val="0"/>
        <w:ind w:left="360"/>
        <w:jc w:val="both"/>
        <w:rPr>
          <w:rFonts w:asciiTheme="minorHAnsi" w:hAnsiTheme="minorHAnsi" w:cstheme="minorHAnsi"/>
          <w:strike/>
        </w:rPr>
      </w:pPr>
      <w:bookmarkStart w:id="13" w:name="_Toc65058039"/>
    </w:p>
    <w:bookmarkEnd w:id="13"/>
    <w:p w14:paraId="2EE58F70" w14:textId="77777777" w:rsidR="00836EC9" w:rsidRPr="002D763D" w:rsidRDefault="00836EC9" w:rsidP="00836EC9">
      <w:pPr>
        <w:jc w:val="both"/>
        <w:rPr>
          <w:rFonts w:asciiTheme="minorHAnsi" w:hAnsiTheme="minorHAnsi" w:cstheme="minorHAnsi"/>
        </w:rPr>
      </w:pPr>
    </w:p>
    <w:p w14:paraId="37BC96F3" w14:textId="4742505A" w:rsidR="00836EC9" w:rsidRPr="002D763D" w:rsidRDefault="009034E4" w:rsidP="00EF3D48">
      <w:pPr>
        <w:pStyle w:val="Nagwek2"/>
        <w:rPr>
          <w:rFonts w:asciiTheme="minorHAnsi" w:hAnsiTheme="minorHAnsi" w:cstheme="minorHAnsi"/>
        </w:rPr>
      </w:pPr>
      <w:bookmarkStart w:id="14" w:name="_Toc65058040"/>
      <w:bookmarkStart w:id="15" w:name="_Hlk63665239"/>
      <w:r w:rsidRPr="002D763D">
        <w:rPr>
          <w:rFonts w:asciiTheme="minorHAnsi" w:hAnsiTheme="minorHAnsi" w:cstheme="minorHAnsi"/>
        </w:rPr>
        <w:t>ROZDZIAŁ 11</w:t>
      </w:r>
      <w:r w:rsidR="00836EC9" w:rsidRPr="002D763D">
        <w:rPr>
          <w:rFonts w:asciiTheme="minorHAnsi" w:hAnsiTheme="minorHAnsi" w:cstheme="minorHAnsi"/>
        </w:rPr>
        <w:t xml:space="preserve">. </w:t>
      </w:r>
      <w:r w:rsidRPr="002D763D">
        <w:rPr>
          <w:rFonts w:asciiTheme="minorHAnsi" w:hAnsiTheme="minorHAnsi" w:cstheme="minorHAnsi"/>
        </w:rPr>
        <w:t xml:space="preserve">SPOSÓB ORAZ </w:t>
      </w:r>
      <w:r w:rsidR="00836EC9" w:rsidRPr="002D763D">
        <w:rPr>
          <w:rFonts w:asciiTheme="minorHAnsi" w:hAnsiTheme="minorHAnsi" w:cstheme="minorHAnsi"/>
        </w:rPr>
        <w:t>TERMIN SKŁADANIA I OTWARCIA OFERT</w:t>
      </w:r>
      <w:bookmarkEnd w:id="14"/>
    </w:p>
    <w:bookmarkEnd w:id="15"/>
    <w:p w14:paraId="78A1F6B3" w14:textId="14648446"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 xml:space="preserve">Ofertę wraz z wymaganymi dokumentami należy umieścić na Platformie zakupowej pod adresem: </w:t>
      </w:r>
      <w:r w:rsidRPr="002D763D">
        <w:rPr>
          <w:rFonts w:asciiTheme="minorHAnsi" w:hAnsiTheme="minorHAnsi" w:cstheme="minorHAnsi"/>
          <w:b/>
          <w:color w:val="000000"/>
          <w:sz w:val="22"/>
          <w:szCs w:val="22"/>
        </w:rPr>
        <w:t>https://platformazakupowa.pl/pn/up_poznan</w:t>
      </w:r>
      <w:r w:rsidRPr="002D763D" w:rsidDel="00C65EFB">
        <w:rPr>
          <w:rFonts w:asciiTheme="minorHAnsi" w:hAnsiTheme="minorHAnsi" w:cstheme="minorHAnsi"/>
          <w:color w:val="000000"/>
          <w:sz w:val="22"/>
          <w:szCs w:val="22"/>
        </w:rPr>
        <w:t xml:space="preserve"> </w:t>
      </w:r>
      <w:r w:rsidRPr="002D763D">
        <w:rPr>
          <w:rFonts w:asciiTheme="minorHAnsi" w:hAnsiTheme="minorHAnsi" w:cstheme="minorHAnsi"/>
          <w:color w:val="000000"/>
          <w:sz w:val="22"/>
          <w:szCs w:val="22"/>
        </w:rPr>
        <w:t xml:space="preserve">w wierszu oznaczonym tytułem oraz znakiem sprawy zgodnym z niniejszym </w:t>
      </w:r>
      <w:r w:rsidRPr="006626A8">
        <w:rPr>
          <w:rFonts w:asciiTheme="minorHAnsi" w:hAnsiTheme="minorHAnsi" w:cstheme="minorHAnsi"/>
          <w:sz w:val="22"/>
          <w:szCs w:val="22"/>
        </w:rPr>
        <w:t>postępowaniem</w:t>
      </w:r>
      <w:r w:rsidRPr="006626A8">
        <w:rPr>
          <w:rFonts w:asciiTheme="minorHAnsi" w:hAnsiTheme="minorHAnsi" w:cstheme="minorHAnsi"/>
          <w:b/>
          <w:sz w:val="22"/>
          <w:szCs w:val="22"/>
        </w:rPr>
        <w:t xml:space="preserve"> </w:t>
      </w:r>
      <w:r w:rsidR="00654605" w:rsidRPr="006626A8">
        <w:rPr>
          <w:rFonts w:asciiTheme="minorHAnsi" w:hAnsiTheme="minorHAnsi" w:cstheme="minorHAnsi"/>
          <w:b/>
          <w:sz w:val="22"/>
          <w:szCs w:val="22"/>
        </w:rPr>
        <w:t>do dnia 18.01.2023</w:t>
      </w:r>
      <w:r w:rsidRPr="006626A8">
        <w:rPr>
          <w:rFonts w:asciiTheme="minorHAnsi" w:hAnsiTheme="minorHAnsi" w:cstheme="minorHAnsi"/>
          <w:b/>
          <w:sz w:val="22"/>
          <w:szCs w:val="22"/>
        </w:rPr>
        <w:t xml:space="preserve"> r. do godz. 9:00.</w:t>
      </w:r>
    </w:p>
    <w:p w14:paraId="7882167A" w14:textId="58380579"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 xml:space="preserve">Wykonawca składa ofertę wraz z wymaganymi dokumentami, wyszczególnionymi w </w:t>
      </w:r>
      <w:r w:rsidR="00654605">
        <w:rPr>
          <w:rFonts w:asciiTheme="minorHAnsi" w:hAnsiTheme="minorHAnsi" w:cstheme="minorHAnsi"/>
          <w:b/>
          <w:bCs/>
          <w:color w:val="000000"/>
          <w:sz w:val="22"/>
          <w:szCs w:val="22"/>
        </w:rPr>
        <w:t>Rozdziale 10</w:t>
      </w:r>
      <w:r w:rsidR="002D763D" w:rsidRPr="002D763D">
        <w:rPr>
          <w:rFonts w:asciiTheme="minorHAnsi" w:hAnsiTheme="minorHAnsi" w:cstheme="minorHAnsi"/>
          <w:b/>
          <w:bCs/>
          <w:color w:val="000000"/>
          <w:sz w:val="22"/>
          <w:szCs w:val="22"/>
        </w:rPr>
        <w:t xml:space="preserve"> </w:t>
      </w:r>
      <w:r w:rsidRPr="002D763D">
        <w:rPr>
          <w:rFonts w:asciiTheme="minorHAnsi" w:hAnsiTheme="minorHAnsi" w:cstheme="minorHAnsi"/>
          <w:b/>
          <w:bCs/>
          <w:color w:val="000000"/>
          <w:sz w:val="22"/>
          <w:szCs w:val="22"/>
        </w:rPr>
        <w:t>SWZ</w:t>
      </w:r>
      <w:r w:rsidRPr="002D763D">
        <w:rPr>
          <w:rFonts w:asciiTheme="minorHAnsi" w:hAnsiTheme="minorHAnsi" w:cstheme="minorHAnsi"/>
          <w:color w:val="000000"/>
          <w:sz w:val="22"/>
          <w:szCs w:val="22"/>
        </w:rPr>
        <w:t xml:space="preserve"> za pośrednictwem Platformy zakupowej.</w:t>
      </w:r>
    </w:p>
    <w:p w14:paraId="31A5446D" w14:textId="77777777"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Po wypełnieniu Formularza składania oferty i dołączenia wszystkich wymaganych załączników należy kliknąć przycisk „Przejdź do podsumowania”.</w:t>
      </w:r>
    </w:p>
    <w:p w14:paraId="2C3ED80D" w14:textId="77777777"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ustawy </w:t>
      </w:r>
      <w:proofErr w:type="spellStart"/>
      <w:r w:rsidRPr="002D763D">
        <w:rPr>
          <w:rFonts w:asciiTheme="minorHAnsi" w:hAnsiTheme="minorHAnsi" w:cstheme="minorHAnsi"/>
          <w:color w:val="000000"/>
          <w:sz w:val="22"/>
          <w:szCs w:val="22"/>
        </w:rPr>
        <w:t>Pzp</w:t>
      </w:r>
      <w:proofErr w:type="spellEnd"/>
      <w:r w:rsidRPr="002D763D">
        <w:rPr>
          <w:rFonts w:asciiTheme="minorHAnsi" w:hAnsiTheme="minorHAnsi" w:cstheme="minorHAnsi"/>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1F32505" w14:textId="77777777" w:rsidR="009034E4" w:rsidRPr="002D763D" w:rsidRDefault="009034E4" w:rsidP="009034E4">
      <w:pPr>
        <w:pStyle w:val="Akapitzlist"/>
        <w:numPr>
          <w:ilvl w:val="0"/>
          <w:numId w:val="56"/>
        </w:numPr>
        <w:rPr>
          <w:rFonts w:asciiTheme="minorHAnsi" w:hAnsiTheme="minorHAnsi" w:cstheme="minorHAnsi"/>
          <w:b/>
          <w:color w:val="000000"/>
          <w:sz w:val="22"/>
          <w:szCs w:val="22"/>
        </w:rPr>
      </w:pPr>
      <w:r w:rsidRPr="002D763D">
        <w:rPr>
          <w:rFonts w:asciiTheme="minorHAnsi" w:hAnsiTheme="minorHAnsi" w:cstheme="minorHAnsi"/>
          <w:b/>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7DFF06E" w14:textId="77777777"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 xml:space="preserve">Zgodnie z art. 18 ust. 3 ustawy </w:t>
      </w:r>
      <w:proofErr w:type="spellStart"/>
      <w:r w:rsidRPr="002D763D">
        <w:rPr>
          <w:rFonts w:asciiTheme="minorHAnsi" w:hAnsiTheme="minorHAnsi" w:cstheme="minorHAnsi"/>
          <w:color w:val="000000"/>
          <w:sz w:val="22"/>
          <w:szCs w:val="22"/>
        </w:rPr>
        <w:t>Pzp</w:t>
      </w:r>
      <w:proofErr w:type="spellEnd"/>
      <w:r w:rsidRPr="002D763D">
        <w:rPr>
          <w:rFonts w:asciiTheme="minorHAnsi" w:hAnsiTheme="minorHAnsi" w:cstheme="minorHAns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2D763D">
        <w:rPr>
          <w:rFonts w:asciiTheme="minorHAnsi" w:hAnsiTheme="minorHAnsi" w:cstheme="minorHAnsi"/>
          <w:b/>
          <w:color w:val="000000"/>
          <w:sz w:val="22"/>
          <w:szCs w:val="22"/>
        </w:rPr>
        <w:t>Na platformie w formularzu składania oferty znajduje się miejsce wyznaczone do dołączenia części oferty stanowiącej tajemnicę przedsiębiorstwa.</w:t>
      </w:r>
    </w:p>
    <w:p w14:paraId="15178DF9" w14:textId="77777777"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 xml:space="preserve">Szczegółowa instrukcja dla Wykonawców dotycząca złożenia, zmiany i wycofania oferty znajduje się na stronie internetowej pod adresem:  </w:t>
      </w:r>
      <w:hyperlink r:id="rId17" w:history="1">
        <w:r w:rsidRPr="002D763D">
          <w:rPr>
            <w:rStyle w:val="Hipercze"/>
            <w:rFonts w:asciiTheme="minorHAnsi" w:hAnsiTheme="minorHAnsi" w:cstheme="minorHAnsi"/>
            <w:sz w:val="22"/>
            <w:szCs w:val="22"/>
          </w:rPr>
          <w:t>https://platformazakupowa.pl/strona/45-instrukcje</w:t>
        </w:r>
      </w:hyperlink>
      <w:r w:rsidRPr="002D763D">
        <w:rPr>
          <w:rFonts w:asciiTheme="minorHAnsi" w:hAnsiTheme="minorHAnsi" w:cstheme="minorHAnsi"/>
          <w:color w:val="000000"/>
          <w:sz w:val="22"/>
          <w:szCs w:val="22"/>
        </w:rPr>
        <w:t>.</w:t>
      </w:r>
    </w:p>
    <w:p w14:paraId="43AE440D" w14:textId="0409A24A" w:rsidR="009034E4" w:rsidRPr="002D763D" w:rsidRDefault="009034E4" w:rsidP="009034E4">
      <w:pPr>
        <w:pStyle w:val="Akapitzlist"/>
        <w:numPr>
          <w:ilvl w:val="0"/>
          <w:numId w:val="56"/>
        </w:numPr>
        <w:rPr>
          <w:rFonts w:asciiTheme="minorHAnsi" w:hAnsiTheme="minorHAnsi" w:cstheme="minorHAnsi"/>
          <w:color w:val="FF0000"/>
          <w:sz w:val="22"/>
          <w:szCs w:val="22"/>
        </w:rPr>
      </w:pPr>
      <w:r w:rsidRPr="002D763D">
        <w:rPr>
          <w:rFonts w:asciiTheme="minorHAnsi" w:hAnsiTheme="minorHAnsi" w:cstheme="minorHAnsi"/>
          <w:b/>
          <w:color w:val="000000"/>
          <w:sz w:val="22"/>
          <w:szCs w:val="22"/>
        </w:rPr>
        <w:t>Otwarcie ofert</w:t>
      </w:r>
      <w:r w:rsidRPr="002D763D">
        <w:rPr>
          <w:rFonts w:asciiTheme="minorHAnsi" w:hAnsiTheme="minorHAnsi" w:cstheme="minorHAnsi"/>
          <w:color w:val="000000"/>
          <w:sz w:val="22"/>
          <w:szCs w:val="22"/>
        </w:rPr>
        <w:t xml:space="preserve"> następuje niezwłocznie po upływie terminu składania ofert, nie później niż następnego dnia po dniu, w którym upłynął termin składania </w:t>
      </w:r>
      <w:r w:rsidRPr="006626A8">
        <w:rPr>
          <w:rFonts w:asciiTheme="minorHAnsi" w:hAnsiTheme="minorHAnsi" w:cstheme="minorHAnsi"/>
          <w:sz w:val="22"/>
          <w:szCs w:val="22"/>
        </w:rPr>
        <w:t xml:space="preserve">ofert tj. </w:t>
      </w:r>
      <w:r w:rsidR="00654605" w:rsidRPr="006626A8">
        <w:rPr>
          <w:rFonts w:asciiTheme="minorHAnsi" w:hAnsiTheme="minorHAnsi" w:cstheme="minorHAnsi"/>
          <w:b/>
          <w:sz w:val="22"/>
          <w:szCs w:val="22"/>
        </w:rPr>
        <w:t>18.01.2023</w:t>
      </w:r>
      <w:r w:rsidRPr="006626A8">
        <w:rPr>
          <w:rFonts w:asciiTheme="minorHAnsi" w:hAnsiTheme="minorHAnsi" w:cstheme="minorHAnsi"/>
          <w:b/>
          <w:sz w:val="22"/>
          <w:szCs w:val="22"/>
        </w:rPr>
        <w:t xml:space="preserve"> r. o godz. 9:30</w:t>
      </w:r>
    </w:p>
    <w:p w14:paraId="0F758237" w14:textId="77777777"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 xml:space="preserve">Otwarcie ofert odbywa się bez udziału Wykonawców. Zgodnie z ustawą </w:t>
      </w:r>
      <w:proofErr w:type="spellStart"/>
      <w:r w:rsidRPr="002D763D">
        <w:rPr>
          <w:rFonts w:asciiTheme="minorHAnsi" w:hAnsiTheme="minorHAnsi" w:cstheme="minorHAnsi"/>
          <w:color w:val="000000"/>
          <w:sz w:val="22"/>
          <w:szCs w:val="22"/>
        </w:rPr>
        <w:t>Pzp</w:t>
      </w:r>
      <w:proofErr w:type="spellEnd"/>
      <w:r w:rsidRPr="002D763D">
        <w:rPr>
          <w:rFonts w:asciiTheme="minorHAnsi" w:hAnsiTheme="minorHAnsi" w:cstheme="minorHAnsi"/>
          <w:color w:val="000000"/>
          <w:sz w:val="22"/>
          <w:szCs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2A112324" w14:textId="77777777"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7DE787" w14:textId="77777777"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Zamawiający poinformuje o zmianie terminu otwarcia ofert na stronie internetowej prowadzonego postępowania.</w:t>
      </w:r>
    </w:p>
    <w:p w14:paraId="6F2822DF" w14:textId="77777777"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 xml:space="preserve"> Zamawiający, najpóźniej przed otwarciem ofert, udostępnia na stronie internetowej prowadzonego postępowania informację o kwocie, jaką zamierza przeznaczyć na sfinansowanie zamówienia.</w:t>
      </w:r>
    </w:p>
    <w:p w14:paraId="71CEB686" w14:textId="77777777" w:rsidR="009034E4" w:rsidRPr="002D763D" w:rsidRDefault="009034E4" w:rsidP="009034E4">
      <w:pPr>
        <w:pStyle w:val="Akapitzlist"/>
        <w:numPr>
          <w:ilvl w:val="0"/>
          <w:numId w:val="56"/>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 xml:space="preserve"> Zamawiający, niezwłocznie po otwarciu ofert, udostępnia na stronie internetowej prowadzonego postępowania informacje o:</w:t>
      </w:r>
    </w:p>
    <w:p w14:paraId="223D3A14" w14:textId="77777777" w:rsidR="009034E4" w:rsidRPr="002D763D" w:rsidRDefault="009034E4" w:rsidP="009034E4">
      <w:pPr>
        <w:pStyle w:val="Akapitzlist"/>
        <w:numPr>
          <w:ilvl w:val="0"/>
          <w:numId w:val="57"/>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14:paraId="21E9CD6F" w14:textId="77777777" w:rsidR="009034E4" w:rsidRPr="002D763D" w:rsidRDefault="009034E4" w:rsidP="009034E4">
      <w:pPr>
        <w:pStyle w:val="Akapitzlist"/>
        <w:numPr>
          <w:ilvl w:val="0"/>
          <w:numId w:val="57"/>
        </w:numPr>
        <w:rPr>
          <w:rFonts w:asciiTheme="minorHAnsi" w:hAnsiTheme="minorHAnsi" w:cstheme="minorHAnsi"/>
          <w:color w:val="000000"/>
          <w:sz w:val="22"/>
          <w:szCs w:val="22"/>
        </w:rPr>
      </w:pPr>
      <w:r w:rsidRPr="002D763D">
        <w:rPr>
          <w:rFonts w:asciiTheme="minorHAnsi" w:hAnsiTheme="minorHAnsi" w:cstheme="minorHAnsi"/>
          <w:color w:val="000000"/>
          <w:sz w:val="22"/>
          <w:szCs w:val="22"/>
        </w:rPr>
        <w:t>cenach lub kosztach zawartych w ofertach.</w:t>
      </w:r>
    </w:p>
    <w:p w14:paraId="217AEFB2" w14:textId="77777777" w:rsidR="009034E4" w:rsidRPr="002D763D" w:rsidRDefault="009034E4" w:rsidP="009034E4">
      <w:pPr>
        <w:pStyle w:val="Akapitzlist"/>
        <w:numPr>
          <w:ilvl w:val="0"/>
          <w:numId w:val="56"/>
        </w:numPr>
        <w:rPr>
          <w:rFonts w:asciiTheme="minorHAnsi" w:hAnsiTheme="minorHAnsi" w:cstheme="minorHAnsi"/>
          <w:color w:val="000000"/>
        </w:rPr>
      </w:pPr>
      <w:r w:rsidRPr="002D763D">
        <w:rPr>
          <w:rFonts w:asciiTheme="minorHAnsi" w:hAnsiTheme="minorHAnsi" w:cstheme="minorHAnsi"/>
          <w:color w:val="000000"/>
          <w:sz w:val="22"/>
          <w:szCs w:val="22"/>
        </w:rPr>
        <w:t xml:space="preserve"> </w:t>
      </w:r>
      <w:bookmarkStart w:id="16" w:name="_Hlk120272385"/>
      <w:r w:rsidRPr="002D763D">
        <w:rPr>
          <w:rFonts w:asciiTheme="minorHAnsi" w:hAnsiTheme="minorHAnsi" w:cstheme="minorHAnsi"/>
          <w:color w:val="000000"/>
          <w:sz w:val="22"/>
          <w:szCs w:val="22"/>
        </w:rPr>
        <w:t xml:space="preserve">Informacje, o których mowa w pkt 10-12 zostaną opublikowane na stronie internetowej prowadzonego postępowania </w:t>
      </w:r>
      <w:bookmarkEnd w:id="16"/>
      <w:r w:rsidRPr="002D763D">
        <w:rPr>
          <w:rFonts w:asciiTheme="minorHAnsi" w:hAnsiTheme="minorHAnsi" w:cstheme="minorHAnsi"/>
          <w:b/>
          <w:color w:val="000000"/>
          <w:sz w:val="22"/>
          <w:szCs w:val="22"/>
        </w:rPr>
        <w:t>w sekcji ,,Komunikaty”</w:t>
      </w:r>
      <w:r w:rsidRPr="002D763D">
        <w:rPr>
          <w:rFonts w:asciiTheme="minorHAnsi" w:hAnsiTheme="minorHAnsi" w:cstheme="minorHAnsi"/>
          <w:color w:val="000000"/>
        </w:rPr>
        <w:t xml:space="preserve"> .</w:t>
      </w:r>
    </w:p>
    <w:p w14:paraId="71037C77" w14:textId="77777777" w:rsidR="00836EC9" w:rsidRPr="002D763D" w:rsidRDefault="00836EC9" w:rsidP="00836EC9">
      <w:pPr>
        <w:pStyle w:val="Akapitzlist"/>
        <w:ind w:left="0"/>
        <w:jc w:val="both"/>
        <w:rPr>
          <w:rFonts w:asciiTheme="minorHAnsi" w:hAnsiTheme="minorHAnsi" w:cstheme="minorHAnsi"/>
          <w:color w:val="000000"/>
          <w:sz w:val="24"/>
          <w:szCs w:val="24"/>
        </w:rPr>
      </w:pPr>
    </w:p>
    <w:p w14:paraId="2DCADCDD" w14:textId="514C9DE7" w:rsidR="00836EC9" w:rsidRPr="002D763D" w:rsidRDefault="002D763D" w:rsidP="00EF3D48">
      <w:pPr>
        <w:pStyle w:val="Nagwek2"/>
        <w:rPr>
          <w:rFonts w:asciiTheme="minorHAnsi" w:hAnsiTheme="minorHAnsi" w:cstheme="minorHAnsi"/>
        </w:rPr>
      </w:pPr>
      <w:bookmarkStart w:id="17" w:name="_Toc65058041"/>
      <w:bookmarkStart w:id="18" w:name="_Hlk63665379"/>
      <w:r w:rsidRPr="002D763D">
        <w:rPr>
          <w:rFonts w:asciiTheme="minorHAnsi" w:hAnsiTheme="minorHAnsi" w:cstheme="minorHAnsi"/>
        </w:rPr>
        <w:t>ROZDZIAŁ 12</w:t>
      </w:r>
      <w:r w:rsidR="00836EC9" w:rsidRPr="002D763D">
        <w:rPr>
          <w:rFonts w:asciiTheme="minorHAnsi" w:hAnsiTheme="minorHAnsi" w:cstheme="minorHAnsi"/>
        </w:rPr>
        <w:t>. PODSTAWY WYKLUCZENIA</w:t>
      </w:r>
      <w:bookmarkEnd w:id="17"/>
    </w:p>
    <w:bookmarkEnd w:id="18"/>
    <w:p w14:paraId="5A87D909" w14:textId="099B1129" w:rsidR="00836EC9" w:rsidRPr="002D763D" w:rsidRDefault="00836EC9" w:rsidP="008E1033">
      <w:pPr>
        <w:pStyle w:val="Akapitzlist"/>
        <w:numPr>
          <w:ilvl w:val="0"/>
          <w:numId w:val="13"/>
        </w:numPr>
        <w:ind w:left="360"/>
        <w:jc w:val="both"/>
        <w:rPr>
          <w:rFonts w:asciiTheme="minorHAnsi" w:hAnsiTheme="minorHAnsi" w:cstheme="minorHAnsi"/>
          <w:sz w:val="22"/>
          <w:szCs w:val="22"/>
        </w:rPr>
      </w:pPr>
      <w:r w:rsidRPr="002D763D">
        <w:rPr>
          <w:rFonts w:asciiTheme="minorHAnsi" w:hAnsiTheme="minorHAnsi" w:cstheme="minorHAnsi"/>
          <w:sz w:val="22"/>
          <w:szCs w:val="22"/>
        </w:rPr>
        <w:t xml:space="preserve">O udzielenie zamówienia mogą ubiegać się wykonawcy, którzy nie podlegają wykluczeniu z  postępowania na podstawie art. 108 ust. 1 ustawy </w:t>
      </w:r>
      <w:proofErr w:type="spellStart"/>
      <w:r w:rsidRPr="002D763D">
        <w:rPr>
          <w:rFonts w:asciiTheme="minorHAnsi" w:hAnsiTheme="minorHAnsi" w:cstheme="minorHAnsi"/>
          <w:sz w:val="22"/>
          <w:szCs w:val="22"/>
        </w:rPr>
        <w:t>Pzp</w:t>
      </w:r>
      <w:proofErr w:type="spellEnd"/>
      <w:r w:rsidRPr="002D763D">
        <w:rPr>
          <w:rFonts w:asciiTheme="minorHAnsi" w:hAnsiTheme="minorHAnsi" w:cstheme="minorHAnsi"/>
          <w:sz w:val="22"/>
          <w:szCs w:val="22"/>
        </w:rPr>
        <w:t xml:space="preserve"> </w:t>
      </w:r>
      <w:r w:rsidR="002D0591" w:rsidRPr="002D763D">
        <w:rPr>
          <w:rFonts w:asciiTheme="minorHAnsi" w:hAnsiTheme="minorHAnsi" w:cstheme="minorHAnsi"/>
          <w:sz w:val="22"/>
          <w:szCs w:val="22"/>
        </w:rPr>
        <w:t>(</w:t>
      </w:r>
      <w:r w:rsidRPr="002D763D">
        <w:rPr>
          <w:rFonts w:asciiTheme="minorHAnsi" w:hAnsiTheme="minorHAnsi" w:cstheme="minorHAnsi"/>
          <w:sz w:val="22"/>
          <w:szCs w:val="22"/>
        </w:rPr>
        <w:t xml:space="preserve">z zastrzeżeniem art. 110 ust. 2 </w:t>
      </w:r>
      <w:r w:rsidR="00A61B5E" w:rsidRPr="002D763D">
        <w:rPr>
          <w:rFonts w:asciiTheme="minorHAnsi" w:hAnsiTheme="minorHAnsi" w:cstheme="minorHAnsi"/>
          <w:sz w:val="22"/>
          <w:szCs w:val="22"/>
        </w:rPr>
        <w:t xml:space="preserve">cyt. </w:t>
      </w:r>
      <w:r w:rsidRPr="002D763D">
        <w:rPr>
          <w:rFonts w:asciiTheme="minorHAnsi" w:hAnsiTheme="minorHAnsi" w:cstheme="minorHAnsi"/>
          <w:sz w:val="22"/>
          <w:szCs w:val="22"/>
        </w:rPr>
        <w:t>ustawy</w:t>
      </w:r>
      <w:r w:rsidR="002D0591" w:rsidRPr="002D763D">
        <w:rPr>
          <w:rFonts w:asciiTheme="minorHAnsi" w:hAnsiTheme="minorHAnsi" w:cstheme="minorHAnsi"/>
          <w:sz w:val="22"/>
          <w:szCs w:val="22"/>
        </w:rPr>
        <w:t xml:space="preserve">)oraz </w:t>
      </w:r>
      <w:r w:rsidR="002D0591" w:rsidRPr="002D763D">
        <w:rPr>
          <w:rFonts w:asciiTheme="minorHAnsi" w:hAnsiTheme="minorHAnsi" w:cstheme="minorHAnsi"/>
          <w:color w:val="000000" w:themeColor="text1"/>
          <w:sz w:val="22"/>
          <w:szCs w:val="22"/>
        </w:rPr>
        <w:t xml:space="preserve">na podstawie art. 7 ust. 1 ustawy z dnia 13 kwietnia 2022 r. </w:t>
      </w:r>
      <w:r w:rsidR="002D0591" w:rsidRPr="002D763D">
        <w:rPr>
          <w:rStyle w:val="markedcontent"/>
          <w:rFonts w:asciiTheme="minorHAnsi" w:hAnsiTheme="minorHAnsi" w:cstheme="minorHAnsi"/>
          <w:color w:val="000000" w:themeColor="text1"/>
          <w:sz w:val="22"/>
          <w:szCs w:val="22"/>
        </w:rPr>
        <w:t>o szczególnych rozwiązaniach w zakresie przeciwdziałania wspieraniu agresji na Ukrainę oraz służących ochronie bezpieczeństwa narodowego (Dz. U. 2022 poz. 835).</w:t>
      </w:r>
    </w:p>
    <w:p w14:paraId="511D122E" w14:textId="7187046C" w:rsidR="00836EC9" w:rsidRDefault="00836EC9" w:rsidP="008E1033">
      <w:pPr>
        <w:pStyle w:val="Akapitzlist"/>
        <w:numPr>
          <w:ilvl w:val="0"/>
          <w:numId w:val="13"/>
        </w:numPr>
        <w:ind w:left="360"/>
        <w:jc w:val="both"/>
        <w:rPr>
          <w:rFonts w:asciiTheme="minorHAnsi" w:hAnsiTheme="minorHAnsi" w:cstheme="minorHAnsi"/>
          <w:sz w:val="24"/>
          <w:szCs w:val="24"/>
        </w:rPr>
      </w:pPr>
      <w:r w:rsidRPr="002D763D">
        <w:rPr>
          <w:rFonts w:asciiTheme="minorHAnsi" w:hAnsiTheme="minorHAnsi" w:cstheme="minorHAnsi"/>
          <w:sz w:val="24"/>
          <w:szCs w:val="24"/>
        </w:rPr>
        <w:t>Wykonawca może zostać wykluczony przez zamawiającego na każdym etapie postępowania o</w:t>
      </w:r>
      <w:r w:rsidRPr="002D763D">
        <w:rPr>
          <w:rFonts w:asciiTheme="minorHAnsi" w:hAnsiTheme="minorHAnsi" w:cstheme="minorHAnsi"/>
          <w:color w:val="FF0000"/>
          <w:sz w:val="24"/>
          <w:szCs w:val="24"/>
        </w:rPr>
        <w:t xml:space="preserve"> </w:t>
      </w:r>
      <w:r w:rsidRPr="002D763D">
        <w:rPr>
          <w:rFonts w:asciiTheme="minorHAnsi" w:hAnsiTheme="minorHAnsi" w:cstheme="minorHAnsi"/>
          <w:sz w:val="24"/>
          <w:szCs w:val="24"/>
        </w:rPr>
        <w:t>udzielenie zamówienia.</w:t>
      </w:r>
    </w:p>
    <w:p w14:paraId="63C1A17D" w14:textId="1ECEC942" w:rsidR="002D763D" w:rsidRDefault="002D763D" w:rsidP="002D763D">
      <w:pPr>
        <w:jc w:val="both"/>
        <w:rPr>
          <w:rFonts w:asciiTheme="minorHAnsi" w:hAnsiTheme="minorHAnsi" w:cstheme="minorHAnsi"/>
        </w:rPr>
      </w:pPr>
    </w:p>
    <w:p w14:paraId="7E0BBEB1" w14:textId="77777777" w:rsidR="002D763D" w:rsidRPr="002D763D" w:rsidRDefault="002D763D" w:rsidP="002D763D">
      <w:pPr>
        <w:jc w:val="both"/>
        <w:rPr>
          <w:rFonts w:asciiTheme="minorHAnsi" w:hAnsiTheme="minorHAnsi" w:cstheme="minorHAnsi"/>
        </w:rPr>
      </w:pPr>
    </w:p>
    <w:p w14:paraId="634F5237" w14:textId="78D9FE9A" w:rsidR="00836EC9" w:rsidRPr="002D763D" w:rsidRDefault="002D763D" w:rsidP="00EF3D48">
      <w:pPr>
        <w:pStyle w:val="Nagwek2"/>
        <w:rPr>
          <w:rFonts w:asciiTheme="minorHAnsi" w:hAnsiTheme="minorHAnsi" w:cstheme="minorHAnsi"/>
        </w:rPr>
      </w:pPr>
      <w:bookmarkStart w:id="19" w:name="_Toc65058042"/>
      <w:bookmarkStart w:id="20" w:name="_Hlk63665431"/>
      <w:r>
        <w:rPr>
          <w:rFonts w:asciiTheme="minorHAnsi" w:hAnsiTheme="minorHAnsi" w:cstheme="minorHAnsi"/>
        </w:rPr>
        <w:t>ROZDZIAŁ 13</w:t>
      </w:r>
      <w:r w:rsidR="00836EC9" w:rsidRPr="002D763D">
        <w:rPr>
          <w:rFonts w:asciiTheme="minorHAnsi" w:hAnsiTheme="minorHAnsi" w:cstheme="minorHAnsi"/>
        </w:rPr>
        <w:t>. WARUNKI UDZIAŁU W POSTĘPOWANIU</w:t>
      </w:r>
      <w:bookmarkEnd w:id="19"/>
    </w:p>
    <w:bookmarkEnd w:id="20"/>
    <w:p w14:paraId="7511EA35" w14:textId="77777777" w:rsidR="00836EC9" w:rsidRPr="002D763D" w:rsidRDefault="00836EC9" w:rsidP="008E1033">
      <w:pPr>
        <w:numPr>
          <w:ilvl w:val="0"/>
          <w:numId w:val="14"/>
        </w:numPr>
        <w:jc w:val="both"/>
        <w:rPr>
          <w:rFonts w:asciiTheme="minorHAnsi" w:hAnsiTheme="minorHAnsi" w:cstheme="minorHAnsi"/>
        </w:rPr>
      </w:pPr>
      <w:r w:rsidRPr="002D763D">
        <w:rPr>
          <w:rFonts w:asciiTheme="minorHAnsi" w:hAnsiTheme="minorHAnsi" w:cstheme="minorHAnsi"/>
        </w:rPr>
        <w:t>O udzielenie zamówienia mogą ubiegać się wykonawcy, którzy spełniają warunki udziału w  postępowaniu dotyczące:</w:t>
      </w:r>
    </w:p>
    <w:p w14:paraId="4B52F87A" w14:textId="79409B49" w:rsidR="00836EC9" w:rsidRPr="002D763D" w:rsidRDefault="00836EC9" w:rsidP="008E1033">
      <w:pPr>
        <w:pStyle w:val="Akapitzlist"/>
        <w:numPr>
          <w:ilvl w:val="0"/>
          <w:numId w:val="15"/>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 xml:space="preserve">zdolności </w:t>
      </w:r>
      <w:r w:rsidR="00BA7419" w:rsidRPr="002D763D">
        <w:rPr>
          <w:rFonts w:asciiTheme="minorHAnsi" w:hAnsiTheme="minorHAnsi" w:cstheme="minorHAnsi"/>
          <w:color w:val="000000"/>
          <w:sz w:val="24"/>
          <w:szCs w:val="24"/>
        </w:rPr>
        <w:t xml:space="preserve">do </w:t>
      </w:r>
      <w:r w:rsidRPr="002D763D">
        <w:rPr>
          <w:rFonts w:asciiTheme="minorHAnsi" w:hAnsiTheme="minorHAnsi" w:cstheme="minorHAnsi"/>
          <w:color w:val="000000"/>
          <w:sz w:val="24"/>
          <w:szCs w:val="24"/>
        </w:rPr>
        <w:t>występowania w obrocie gospodarczym</w:t>
      </w:r>
    </w:p>
    <w:p w14:paraId="491338A9" w14:textId="77777777" w:rsidR="00836EC9" w:rsidRPr="002D763D" w:rsidRDefault="00836EC9" w:rsidP="00836EC9">
      <w:pPr>
        <w:pStyle w:val="Akapitzlist"/>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Zamawiający nie stawia warunków w tym zakresie.</w:t>
      </w:r>
    </w:p>
    <w:p w14:paraId="7BF43640" w14:textId="77777777" w:rsidR="00836EC9" w:rsidRPr="002D763D" w:rsidRDefault="00836EC9" w:rsidP="008E1033">
      <w:pPr>
        <w:pStyle w:val="Akapitzlist"/>
        <w:numPr>
          <w:ilvl w:val="0"/>
          <w:numId w:val="15"/>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uprawnień do prowadzenia określonej działalności gospodarczej lub zawodowej, jeżeli wynika to z odrębnych przepisów;</w:t>
      </w:r>
    </w:p>
    <w:p w14:paraId="327C8155" w14:textId="7C6D8DE1" w:rsidR="00836EC9" w:rsidRPr="002D763D" w:rsidRDefault="00546F07" w:rsidP="00546F07">
      <w:pPr>
        <w:pStyle w:val="Akapitzlist"/>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 xml:space="preserve">      </w:t>
      </w:r>
      <w:r w:rsidR="00836EC9" w:rsidRPr="002D763D">
        <w:rPr>
          <w:rFonts w:asciiTheme="minorHAnsi" w:hAnsiTheme="minorHAnsi" w:cstheme="minorHAnsi"/>
          <w:color w:val="000000"/>
          <w:sz w:val="24"/>
          <w:szCs w:val="24"/>
        </w:rPr>
        <w:t xml:space="preserve">Zamawiający nie </w:t>
      </w:r>
      <w:r w:rsidRPr="002D763D">
        <w:rPr>
          <w:rFonts w:asciiTheme="minorHAnsi" w:hAnsiTheme="minorHAnsi" w:cstheme="minorHAnsi"/>
          <w:color w:val="000000"/>
          <w:sz w:val="24"/>
          <w:szCs w:val="24"/>
        </w:rPr>
        <w:t>stawia warunków w tym zakresie.</w:t>
      </w:r>
    </w:p>
    <w:p w14:paraId="6AD80484" w14:textId="26BA9533" w:rsidR="00836EC9" w:rsidRPr="002D763D" w:rsidRDefault="00836EC9" w:rsidP="00546F07">
      <w:pPr>
        <w:pStyle w:val="Akapitzlist"/>
        <w:numPr>
          <w:ilvl w:val="0"/>
          <w:numId w:val="15"/>
        </w:numPr>
        <w:jc w:val="both"/>
        <w:rPr>
          <w:rFonts w:asciiTheme="minorHAnsi" w:hAnsiTheme="minorHAnsi" w:cstheme="minorHAnsi"/>
          <w:i/>
          <w:color w:val="000000"/>
          <w:sz w:val="24"/>
          <w:szCs w:val="24"/>
        </w:rPr>
      </w:pPr>
      <w:r w:rsidRPr="002D763D">
        <w:rPr>
          <w:rFonts w:asciiTheme="minorHAnsi" w:hAnsiTheme="minorHAnsi" w:cstheme="minorHAnsi"/>
          <w:color w:val="000000"/>
          <w:sz w:val="24"/>
          <w:szCs w:val="24"/>
        </w:rPr>
        <w:t>sytuacji ekonomicznej lub finansowej;</w:t>
      </w:r>
      <w:r w:rsidR="00EB4EFF" w:rsidRPr="002D763D">
        <w:rPr>
          <w:rFonts w:asciiTheme="minorHAnsi" w:hAnsiTheme="minorHAnsi" w:cstheme="minorHAnsi"/>
          <w:color w:val="000000"/>
          <w:sz w:val="24"/>
          <w:szCs w:val="24"/>
        </w:rPr>
        <w:t xml:space="preserve"> </w:t>
      </w:r>
    </w:p>
    <w:p w14:paraId="5EFA9553" w14:textId="65CA289C" w:rsidR="00546F07" w:rsidRPr="002D763D" w:rsidRDefault="00546F07" w:rsidP="00546F07">
      <w:pPr>
        <w:pStyle w:val="Akapitzlist"/>
        <w:ind w:left="1080"/>
        <w:jc w:val="both"/>
        <w:rPr>
          <w:rFonts w:asciiTheme="minorHAnsi" w:hAnsiTheme="minorHAnsi" w:cstheme="minorHAnsi"/>
          <w:i/>
          <w:color w:val="000000"/>
          <w:sz w:val="24"/>
          <w:szCs w:val="24"/>
        </w:rPr>
      </w:pPr>
      <w:r w:rsidRPr="002D763D">
        <w:rPr>
          <w:rFonts w:asciiTheme="minorHAnsi" w:hAnsiTheme="minorHAnsi" w:cstheme="minorHAnsi"/>
          <w:i/>
          <w:color w:val="000000"/>
          <w:sz w:val="24"/>
          <w:szCs w:val="24"/>
        </w:rPr>
        <w:t>Zamawiający nie stawia warunków w tym zakresie.</w:t>
      </w:r>
    </w:p>
    <w:p w14:paraId="7C323974" w14:textId="77777777" w:rsidR="00213F13" w:rsidRPr="002D763D" w:rsidRDefault="00836EC9" w:rsidP="008E1033">
      <w:pPr>
        <w:pStyle w:val="Akapitzlist"/>
        <w:numPr>
          <w:ilvl w:val="0"/>
          <w:numId w:val="15"/>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 xml:space="preserve"> zdolności technicznej lub zawodowej</w:t>
      </w:r>
    </w:p>
    <w:p w14:paraId="177FF42B" w14:textId="45FF07BC" w:rsidR="00996948" w:rsidRPr="002D763D" w:rsidRDefault="00213F13" w:rsidP="009F2377">
      <w:pPr>
        <w:pStyle w:val="Akapitzlist"/>
        <w:ind w:left="1080"/>
        <w:jc w:val="both"/>
        <w:rPr>
          <w:rFonts w:asciiTheme="minorHAnsi" w:hAnsiTheme="minorHAnsi" w:cstheme="minorHAnsi"/>
          <w:strike/>
          <w:color w:val="000000"/>
          <w:sz w:val="24"/>
          <w:szCs w:val="24"/>
        </w:rPr>
      </w:pPr>
      <w:r w:rsidRPr="002D763D">
        <w:rPr>
          <w:rFonts w:asciiTheme="minorHAnsi" w:hAnsiTheme="minorHAnsi" w:cstheme="minorHAnsi"/>
          <w:color w:val="000000"/>
          <w:sz w:val="24"/>
          <w:szCs w:val="24"/>
        </w:rPr>
        <w:t>Wykonawca spełni warunek jeżeli wykaże, że w okresie ostatnich trzech lat, a jeżeli okres prowadzenia działalności jest krótszy w tym okresie, dokonał</w:t>
      </w:r>
      <w:r w:rsidR="009F2377" w:rsidRPr="002D763D">
        <w:rPr>
          <w:rFonts w:asciiTheme="minorHAnsi" w:hAnsiTheme="minorHAnsi" w:cstheme="minorHAnsi"/>
          <w:color w:val="000000"/>
          <w:sz w:val="24"/>
          <w:szCs w:val="24"/>
        </w:rPr>
        <w:t xml:space="preserve"> </w:t>
      </w:r>
      <w:r w:rsidR="00C70F9C" w:rsidRPr="002D763D">
        <w:rPr>
          <w:rFonts w:asciiTheme="minorHAnsi" w:hAnsiTheme="minorHAnsi" w:cstheme="minorHAnsi"/>
          <w:color w:val="000000"/>
          <w:sz w:val="24"/>
          <w:szCs w:val="24"/>
        </w:rPr>
        <w:t>jednej</w:t>
      </w:r>
      <w:r w:rsidRPr="002D763D">
        <w:rPr>
          <w:rFonts w:asciiTheme="minorHAnsi" w:hAnsiTheme="minorHAnsi" w:cstheme="minorHAnsi"/>
          <w:color w:val="000000"/>
          <w:sz w:val="24"/>
          <w:szCs w:val="24"/>
        </w:rPr>
        <w:t xml:space="preserve"> dostawy tuszy i tonerów o </w:t>
      </w:r>
      <w:r w:rsidR="00C70F9C" w:rsidRPr="002D763D">
        <w:rPr>
          <w:rFonts w:asciiTheme="minorHAnsi" w:hAnsiTheme="minorHAnsi" w:cstheme="minorHAnsi"/>
          <w:color w:val="000000"/>
          <w:sz w:val="24"/>
          <w:szCs w:val="24"/>
        </w:rPr>
        <w:t>w</w:t>
      </w:r>
      <w:r w:rsidRPr="002D763D">
        <w:rPr>
          <w:rFonts w:asciiTheme="minorHAnsi" w:hAnsiTheme="minorHAnsi" w:cstheme="minorHAnsi"/>
          <w:color w:val="000000"/>
          <w:sz w:val="24"/>
          <w:szCs w:val="24"/>
        </w:rPr>
        <w:t>artości</w:t>
      </w:r>
      <w:r w:rsidR="0028063B" w:rsidRPr="002D763D">
        <w:rPr>
          <w:rFonts w:asciiTheme="minorHAnsi" w:hAnsiTheme="minorHAnsi" w:cstheme="minorHAnsi"/>
          <w:color w:val="000000"/>
          <w:sz w:val="24"/>
          <w:szCs w:val="24"/>
        </w:rPr>
        <w:t xml:space="preserve"> minimum</w:t>
      </w:r>
      <w:r w:rsidRPr="002D763D">
        <w:rPr>
          <w:rFonts w:asciiTheme="minorHAnsi" w:hAnsiTheme="minorHAnsi" w:cstheme="minorHAnsi"/>
          <w:color w:val="000000"/>
          <w:sz w:val="24"/>
          <w:szCs w:val="24"/>
        </w:rPr>
        <w:t xml:space="preserve"> </w:t>
      </w:r>
      <w:r w:rsidR="005A1E5E" w:rsidRPr="002D763D">
        <w:rPr>
          <w:rFonts w:asciiTheme="minorHAnsi" w:hAnsiTheme="minorHAnsi" w:cstheme="minorHAnsi"/>
          <w:b/>
          <w:color w:val="000000"/>
          <w:sz w:val="24"/>
          <w:szCs w:val="24"/>
        </w:rPr>
        <w:t xml:space="preserve">300 </w:t>
      </w:r>
      <w:r w:rsidRPr="002D763D">
        <w:rPr>
          <w:rFonts w:asciiTheme="minorHAnsi" w:hAnsiTheme="minorHAnsi" w:cstheme="minorHAnsi"/>
          <w:b/>
          <w:color w:val="000000"/>
          <w:sz w:val="24"/>
          <w:szCs w:val="24"/>
        </w:rPr>
        <w:t>000,00 zł brutto</w:t>
      </w:r>
      <w:r w:rsidRPr="002D763D">
        <w:rPr>
          <w:rFonts w:asciiTheme="minorHAnsi" w:hAnsiTheme="minorHAnsi" w:cstheme="minorHAnsi"/>
          <w:color w:val="000000"/>
          <w:sz w:val="24"/>
          <w:szCs w:val="24"/>
        </w:rPr>
        <w:t xml:space="preserve"> (słownie:</w:t>
      </w:r>
      <w:r w:rsidR="00546F07" w:rsidRPr="002D763D">
        <w:rPr>
          <w:rFonts w:asciiTheme="minorHAnsi" w:hAnsiTheme="minorHAnsi" w:cstheme="minorHAnsi"/>
          <w:color w:val="000000"/>
          <w:sz w:val="24"/>
          <w:szCs w:val="24"/>
        </w:rPr>
        <w:t xml:space="preserve"> </w:t>
      </w:r>
      <w:r w:rsidR="0028063B" w:rsidRPr="002D763D">
        <w:rPr>
          <w:rFonts w:asciiTheme="minorHAnsi" w:hAnsiTheme="minorHAnsi" w:cstheme="minorHAnsi"/>
          <w:color w:val="000000"/>
          <w:sz w:val="24"/>
          <w:szCs w:val="24"/>
        </w:rPr>
        <w:t>trzysta</w:t>
      </w:r>
      <w:r w:rsidRPr="002D763D">
        <w:rPr>
          <w:rFonts w:asciiTheme="minorHAnsi" w:hAnsiTheme="minorHAnsi" w:cstheme="minorHAnsi"/>
          <w:color w:val="000000"/>
          <w:sz w:val="24"/>
          <w:szCs w:val="24"/>
        </w:rPr>
        <w:t xml:space="preserve"> tysięcy złotych) </w:t>
      </w:r>
    </w:p>
    <w:p w14:paraId="3E825CBD" w14:textId="77777777" w:rsidR="00DE78C5" w:rsidRPr="002D763D" w:rsidRDefault="00213F13" w:rsidP="00213F13">
      <w:pPr>
        <w:pStyle w:val="Akapitzlist"/>
        <w:ind w:left="1080"/>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 xml:space="preserve">Na potwierdzenie </w:t>
      </w:r>
      <w:r w:rsidR="00DE78C5" w:rsidRPr="002D763D">
        <w:rPr>
          <w:rFonts w:asciiTheme="minorHAnsi" w:hAnsiTheme="minorHAnsi" w:cstheme="minorHAnsi"/>
          <w:color w:val="000000"/>
          <w:sz w:val="24"/>
          <w:szCs w:val="24"/>
        </w:rPr>
        <w:t xml:space="preserve">spełniania warunku udziału w postępowaniu </w:t>
      </w:r>
      <w:r w:rsidR="00DE78C5" w:rsidRPr="002D763D">
        <w:rPr>
          <w:rFonts w:asciiTheme="minorHAnsi" w:hAnsiTheme="minorHAnsi" w:cstheme="minorHAnsi"/>
          <w:sz w:val="24"/>
          <w:szCs w:val="24"/>
        </w:rPr>
        <w:t xml:space="preserve">Wykonawca najwyżej oceniony przez Zamawiającego składa </w:t>
      </w:r>
      <w:r w:rsidR="00DE78C5" w:rsidRPr="002D763D">
        <w:rPr>
          <w:rFonts w:asciiTheme="minorHAnsi" w:hAnsiTheme="minorHAnsi" w:cstheme="minorHAnsi"/>
          <w:bCs/>
          <w:sz w:val="24"/>
          <w:szCs w:val="24"/>
        </w:rPr>
        <w:t>na wezwanie</w:t>
      </w:r>
      <w:r w:rsidRPr="002D763D">
        <w:rPr>
          <w:rFonts w:asciiTheme="minorHAnsi" w:hAnsiTheme="minorHAnsi" w:cstheme="minorHAnsi"/>
          <w:color w:val="000000"/>
          <w:sz w:val="24"/>
          <w:szCs w:val="24"/>
        </w:rPr>
        <w:t xml:space="preserve"> </w:t>
      </w:r>
      <w:r w:rsidR="00DE78C5" w:rsidRPr="002D763D">
        <w:rPr>
          <w:rFonts w:asciiTheme="minorHAnsi" w:hAnsiTheme="minorHAnsi" w:cstheme="minorHAnsi"/>
          <w:color w:val="000000"/>
          <w:sz w:val="24"/>
          <w:szCs w:val="24"/>
        </w:rPr>
        <w:t xml:space="preserve">załącznik </w:t>
      </w:r>
      <w:r w:rsidR="00E01BDB" w:rsidRPr="002D763D">
        <w:rPr>
          <w:rFonts w:asciiTheme="minorHAnsi" w:hAnsiTheme="minorHAnsi" w:cstheme="minorHAnsi"/>
          <w:color w:val="000000"/>
          <w:sz w:val="24"/>
          <w:szCs w:val="24"/>
        </w:rPr>
        <w:t>nr 2</w:t>
      </w:r>
      <w:r w:rsidR="00DE78C5" w:rsidRPr="002D763D">
        <w:rPr>
          <w:rFonts w:asciiTheme="minorHAnsi" w:hAnsiTheme="minorHAnsi" w:cstheme="minorHAnsi"/>
          <w:color w:val="000000"/>
          <w:sz w:val="24"/>
          <w:szCs w:val="24"/>
        </w:rPr>
        <w:t xml:space="preserve"> - wykaz zawierający wykonaną dostawę, a w przypadku świadczeń powtarzających się lub ciągłych również wykonywaną, w okresie ostatnich 3 lat (okres 3 lat liczy się wstecz od dnia, w którym upływa termin składania ofert), a jeżeli okres prowadzenia działalności jest krótszy – w tym okresie, wraz z podaniem ich wartości, przedmiotu, dat</w:t>
      </w:r>
      <w:r w:rsidR="003A0EF0" w:rsidRPr="002D763D">
        <w:rPr>
          <w:rFonts w:asciiTheme="minorHAnsi" w:hAnsiTheme="minorHAnsi" w:cstheme="minorHAnsi"/>
          <w:color w:val="000000"/>
          <w:sz w:val="24"/>
          <w:szCs w:val="24"/>
        </w:rPr>
        <w:t>y wykonania i podmiotu</w:t>
      </w:r>
      <w:r w:rsidR="00DE78C5" w:rsidRPr="002D763D">
        <w:rPr>
          <w:rFonts w:asciiTheme="minorHAnsi" w:hAnsiTheme="minorHAnsi" w:cstheme="minorHAnsi"/>
          <w:color w:val="000000"/>
          <w:sz w:val="24"/>
          <w:szCs w:val="24"/>
        </w:rPr>
        <w:t>, na rzecz</w:t>
      </w:r>
      <w:r w:rsidR="003A0EF0" w:rsidRPr="002D763D">
        <w:rPr>
          <w:rFonts w:asciiTheme="minorHAnsi" w:hAnsiTheme="minorHAnsi" w:cstheme="minorHAnsi"/>
          <w:color w:val="000000"/>
          <w:sz w:val="24"/>
          <w:szCs w:val="24"/>
        </w:rPr>
        <w:t xml:space="preserve"> którego</w:t>
      </w:r>
      <w:r w:rsidR="00DE78C5" w:rsidRPr="002D763D">
        <w:rPr>
          <w:rFonts w:asciiTheme="minorHAnsi" w:hAnsiTheme="minorHAnsi" w:cstheme="minorHAnsi"/>
          <w:color w:val="000000"/>
          <w:sz w:val="24"/>
          <w:szCs w:val="24"/>
        </w:rPr>
        <w:t xml:space="preserve"> dostawa </w:t>
      </w:r>
      <w:r w:rsidR="003A0EF0" w:rsidRPr="002D763D">
        <w:rPr>
          <w:rFonts w:asciiTheme="minorHAnsi" w:hAnsiTheme="minorHAnsi" w:cstheme="minorHAnsi"/>
          <w:color w:val="000000"/>
          <w:sz w:val="24"/>
          <w:szCs w:val="24"/>
        </w:rPr>
        <w:t>została wykonana lub jest wykonywana wraz z załączeniem dowodu określającego, czy ta dostawa została wykonana lub jest wykonywana</w:t>
      </w:r>
      <w:r w:rsidR="00DE78C5" w:rsidRPr="002D763D">
        <w:rPr>
          <w:rFonts w:asciiTheme="minorHAnsi" w:hAnsiTheme="minorHAnsi" w:cstheme="minorHAnsi"/>
          <w:color w:val="000000"/>
          <w:sz w:val="24"/>
          <w:szCs w:val="24"/>
        </w:rPr>
        <w:t xml:space="preserve"> należycie, przy cz</w:t>
      </w:r>
      <w:r w:rsidR="003A0EF0" w:rsidRPr="002D763D">
        <w:rPr>
          <w:rFonts w:asciiTheme="minorHAnsi" w:hAnsiTheme="minorHAnsi" w:cstheme="minorHAnsi"/>
          <w:color w:val="000000"/>
          <w:sz w:val="24"/>
          <w:szCs w:val="24"/>
        </w:rPr>
        <w:t>ym dowodem, o którym</w:t>
      </w:r>
      <w:r w:rsidR="00DE78C5" w:rsidRPr="002D763D">
        <w:rPr>
          <w:rFonts w:asciiTheme="minorHAnsi" w:hAnsiTheme="minorHAnsi" w:cstheme="minorHAnsi"/>
          <w:color w:val="000000"/>
          <w:sz w:val="24"/>
          <w:szCs w:val="24"/>
        </w:rPr>
        <w:t xml:space="preserve"> mowa, są referencje bądź inne dokumenty sporządzone przez p</w:t>
      </w:r>
      <w:r w:rsidR="003A0EF0" w:rsidRPr="002D763D">
        <w:rPr>
          <w:rFonts w:asciiTheme="minorHAnsi" w:hAnsiTheme="minorHAnsi" w:cstheme="minorHAnsi"/>
          <w:color w:val="000000"/>
          <w:sz w:val="24"/>
          <w:szCs w:val="24"/>
        </w:rPr>
        <w:t>odmiot, na rzecz którego dostawa</w:t>
      </w:r>
      <w:r w:rsidR="00DE78C5" w:rsidRPr="002D763D">
        <w:rPr>
          <w:rFonts w:asciiTheme="minorHAnsi" w:hAnsiTheme="minorHAnsi" w:cstheme="minorHAnsi"/>
          <w:color w:val="000000"/>
          <w:sz w:val="24"/>
          <w:szCs w:val="24"/>
        </w:rPr>
        <w:t xml:space="preserve"> </w:t>
      </w:r>
      <w:r w:rsidR="003A0EF0" w:rsidRPr="002D763D">
        <w:rPr>
          <w:rFonts w:asciiTheme="minorHAnsi" w:hAnsiTheme="minorHAnsi" w:cstheme="minorHAnsi"/>
          <w:color w:val="000000"/>
          <w:sz w:val="24"/>
          <w:szCs w:val="24"/>
        </w:rPr>
        <w:t xml:space="preserve">została wykonana, </w:t>
      </w:r>
      <w:r w:rsidR="00DE78C5" w:rsidRPr="002D763D">
        <w:rPr>
          <w:rFonts w:asciiTheme="minorHAnsi" w:hAnsiTheme="minorHAnsi" w:cstheme="minorHAnsi"/>
          <w:color w:val="000000"/>
          <w:sz w:val="24"/>
          <w:szCs w:val="24"/>
        </w:rPr>
        <w:t>a w przypadku świadczeń po</w:t>
      </w:r>
      <w:r w:rsidR="003A0EF0" w:rsidRPr="002D763D">
        <w:rPr>
          <w:rFonts w:asciiTheme="minorHAnsi" w:hAnsiTheme="minorHAnsi" w:cstheme="minorHAnsi"/>
          <w:color w:val="000000"/>
          <w:sz w:val="24"/>
          <w:szCs w:val="24"/>
        </w:rPr>
        <w:t>wtarzających się lub ciągłych jest wykonywana</w:t>
      </w:r>
      <w:r w:rsidR="00DE78C5" w:rsidRPr="002D763D">
        <w:rPr>
          <w:rFonts w:asciiTheme="minorHAnsi" w:hAnsiTheme="minorHAnsi" w:cstheme="minorHAnsi"/>
          <w:color w:val="000000"/>
          <w:sz w:val="24"/>
          <w:szCs w:val="24"/>
        </w:rPr>
        <w:t>, a jeżeli wykonawca z przyczyn niezależnych od niego nie jest w stanie uzyskać tych dokum</w:t>
      </w:r>
      <w:r w:rsidR="003A0EF0" w:rsidRPr="002D763D">
        <w:rPr>
          <w:rFonts w:asciiTheme="minorHAnsi" w:hAnsiTheme="minorHAnsi" w:cstheme="minorHAnsi"/>
          <w:color w:val="000000"/>
          <w:sz w:val="24"/>
          <w:szCs w:val="24"/>
        </w:rPr>
        <w:t>entów – oświadczenie wykonawcy. W</w:t>
      </w:r>
      <w:r w:rsidR="00DE78C5" w:rsidRPr="002D763D">
        <w:rPr>
          <w:rFonts w:asciiTheme="minorHAnsi" w:hAnsiTheme="minorHAnsi" w:cstheme="minorHAnsi"/>
          <w:color w:val="000000"/>
          <w:sz w:val="24"/>
          <w:szCs w:val="24"/>
        </w:rPr>
        <w:t xml:space="preserve"> przypadku świadczeń powtarzających się lub ciągłych nadal wykonywanych referencje bądź i</w:t>
      </w:r>
      <w:r w:rsidR="003A0EF0" w:rsidRPr="002D763D">
        <w:rPr>
          <w:rFonts w:asciiTheme="minorHAnsi" w:hAnsiTheme="minorHAnsi" w:cstheme="minorHAnsi"/>
          <w:color w:val="000000"/>
          <w:sz w:val="24"/>
          <w:szCs w:val="24"/>
        </w:rPr>
        <w:t>nne dokumenty potwierdzające jej</w:t>
      </w:r>
      <w:r w:rsidR="00DE78C5" w:rsidRPr="002D763D">
        <w:rPr>
          <w:rFonts w:asciiTheme="minorHAnsi" w:hAnsiTheme="minorHAnsi" w:cstheme="minorHAnsi"/>
          <w:color w:val="000000"/>
          <w:sz w:val="24"/>
          <w:szCs w:val="24"/>
        </w:rPr>
        <w:t xml:space="preserve"> należyte wykonywanie powinny być wystawione w okresie ostatnich 3 miesięcy</w:t>
      </w:r>
      <w:r w:rsidR="003A0EF0" w:rsidRPr="002D763D">
        <w:rPr>
          <w:rFonts w:asciiTheme="minorHAnsi" w:hAnsiTheme="minorHAnsi" w:cstheme="minorHAnsi"/>
          <w:color w:val="000000"/>
          <w:sz w:val="24"/>
          <w:szCs w:val="24"/>
        </w:rPr>
        <w:t xml:space="preserve"> (okres 3 miesięcy liczy się wstecz od dnia, w którym upływa termin składania ofert).</w:t>
      </w:r>
    </w:p>
    <w:p w14:paraId="2A2C9069" w14:textId="77777777" w:rsidR="00E01BDB" w:rsidRPr="002D763D" w:rsidRDefault="00E01BDB" w:rsidP="00213F13">
      <w:pPr>
        <w:pStyle w:val="Akapitzlist"/>
        <w:ind w:left="1080"/>
        <w:jc w:val="both"/>
        <w:rPr>
          <w:rFonts w:asciiTheme="minorHAnsi" w:hAnsiTheme="minorHAnsi" w:cstheme="minorHAnsi"/>
          <w:color w:val="000000"/>
          <w:sz w:val="24"/>
          <w:szCs w:val="24"/>
        </w:rPr>
      </w:pPr>
    </w:p>
    <w:p w14:paraId="0AACC625" w14:textId="3C8F98D1" w:rsidR="00213F13" w:rsidRPr="002D763D" w:rsidRDefault="00213F13" w:rsidP="00213F13">
      <w:pPr>
        <w:pStyle w:val="Akapitzlist"/>
        <w:ind w:left="1080"/>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Zamawiający uzna warunek za spełniony jeśli wykazana dostawa</w:t>
      </w:r>
      <w:r w:rsidR="00EB4041" w:rsidRPr="002D763D">
        <w:rPr>
          <w:rFonts w:asciiTheme="minorHAnsi" w:hAnsiTheme="minorHAnsi" w:cstheme="minorHAnsi"/>
          <w:color w:val="000000"/>
          <w:sz w:val="24"/>
          <w:szCs w:val="24"/>
        </w:rPr>
        <w:t xml:space="preserve"> </w:t>
      </w:r>
      <w:r w:rsidRPr="002D763D">
        <w:rPr>
          <w:rFonts w:asciiTheme="minorHAnsi" w:hAnsiTheme="minorHAnsi" w:cstheme="minorHAnsi"/>
          <w:color w:val="000000"/>
          <w:sz w:val="24"/>
          <w:szCs w:val="24"/>
        </w:rPr>
        <w:t>została zrealizowana lub jest realizowana na podstawie jednej umowy. W przypadku  wykazania</w:t>
      </w:r>
      <w:r w:rsidR="00EB4041" w:rsidRPr="002D763D">
        <w:rPr>
          <w:rFonts w:asciiTheme="minorHAnsi" w:hAnsiTheme="minorHAnsi" w:cstheme="minorHAnsi"/>
          <w:color w:val="000000"/>
          <w:sz w:val="24"/>
          <w:szCs w:val="24"/>
        </w:rPr>
        <w:t xml:space="preserve"> </w:t>
      </w:r>
      <w:r w:rsidRPr="002D763D">
        <w:rPr>
          <w:rFonts w:asciiTheme="minorHAnsi" w:hAnsiTheme="minorHAnsi" w:cstheme="minorHAnsi"/>
          <w:color w:val="000000"/>
          <w:sz w:val="24"/>
          <w:szCs w:val="24"/>
        </w:rPr>
        <w:t>dostawy, która jest w realizacji należy w kolumnie „całkowita wartość</w:t>
      </w:r>
      <w:r w:rsidR="0000080F" w:rsidRPr="002D763D">
        <w:rPr>
          <w:rFonts w:asciiTheme="minorHAnsi" w:hAnsiTheme="minorHAnsi" w:cstheme="minorHAnsi"/>
          <w:color w:val="000000"/>
          <w:sz w:val="24"/>
          <w:szCs w:val="24"/>
        </w:rPr>
        <w:t xml:space="preserve"> zamówienia</w:t>
      </w:r>
      <w:r w:rsidRPr="002D763D">
        <w:rPr>
          <w:rFonts w:asciiTheme="minorHAnsi" w:hAnsiTheme="minorHAnsi" w:cstheme="minorHAnsi"/>
          <w:color w:val="000000"/>
          <w:sz w:val="24"/>
          <w:szCs w:val="24"/>
        </w:rPr>
        <w:t xml:space="preserve"> brutto” wpisać kwotę,</w:t>
      </w:r>
      <w:r w:rsidR="00EB4041" w:rsidRPr="002D763D">
        <w:rPr>
          <w:rFonts w:asciiTheme="minorHAnsi" w:hAnsiTheme="minorHAnsi" w:cstheme="minorHAnsi"/>
          <w:color w:val="000000"/>
          <w:sz w:val="24"/>
          <w:szCs w:val="24"/>
        </w:rPr>
        <w:t xml:space="preserve"> </w:t>
      </w:r>
      <w:r w:rsidRPr="002D763D">
        <w:rPr>
          <w:rFonts w:asciiTheme="minorHAnsi" w:hAnsiTheme="minorHAnsi" w:cstheme="minorHAnsi"/>
          <w:color w:val="000000"/>
          <w:sz w:val="24"/>
          <w:szCs w:val="24"/>
        </w:rPr>
        <w:t>która została już zrealizowana z tej umowy.</w:t>
      </w:r>
    </w:p>
    <w:p w14:paraId="213A1D2F" w14:textId="77777777" w:rsidR="00213F13" w:rsidRPr="002D763D" w:rsidRDefault="00213F13" w:rsidP="00213F13">
      <w:pPr>
        <w:pStyle w:val="Akapitzlist"/>
        <w:ind w:left="1080"/>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W przypadku wykonawców wspólnie ubiegających się o udzielenie zamówienia warunek dotyczący zdolności technicznej lub zawodowej musi spełniać w całości jeden wykonawca.</w:t>
      </w:r>
    </w:p>
    <w:p w14:paraId="4D7E6033" w14:textId="77777777" w:rsidR="00213F13" w:rsidRPr="002D763D" w:rsidRDefault="00213F13" w:rsidP="00213F13">
      <w:pPr>
        <w:pStyle w:val="Akapitzlist"/>
        <w:ind w:left="1080"/>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W przypadku gdy wykonawca poleg</w:t>
      </w:r>
      <w:r w:rsidR="003A0EF0" w:rsidRPr="002D763D">
        <w:rPr>
          <w:rFonts w:asciiTheme="minorHAnsi" w:hAnsiTheme="minorHAnsi" w:cstheme="minorHAnsi"/>
          <w:color w:val="000000"/>
          <w:sz w:val="24"/>
          <w:szCs w:val="24"/>
        </w:rPr>
        <w:t>a na zasobach podmiotu udostępniającego</w:t>
      </w:r>
      <w:r w:rsidRPr="002D763D">
        <w:rPr>
          <w:rFonts w:asciiTheme="minorHAnsi" w:hAnsiTheme="minorHAnsi" w:cstheme="minorHAnsi"/>
          <w:color w:val="000000"/>
          <w:sz w:val="24"/>
          <w:szCs w:val="24"/>
        </w:rPr>
        <w:t xml:space="preserve"> warunek dotyczący zdolności technicznej lub zawodowej musi spełniać w całości wykonawca albo musi go s</w:t>
      </w:r>
      <w:r w:rsidR="003A0EF0" w:rsidRPr="002D763D">
        <w:rPr>
          <w:rFonts w:asciiTheme="minorHAnsi" w:hAnsiTheme="minorHAnsi" w:cstheme="minorHAnsi"/>
          <w:color w:val="000000"/>
          <w:sz w:val="24"/>
          <w:szCs w:val="24"/>
        </w:rPr>
        <w:t>pełniać w całości podmiot udostępniający zasoby</w:t>
      </w:r>
      <w:r w:rsidRPr="002D763D">
        <w:rPr>
          <w:rFonts w:asciiTheme="minorHAnsi" w:hAnsiTheme="minorHAnsi" w:cstheme="minorHAnsi"/>
          <w:color w:val="000000"/>
          <w:sz w:val="24"/>
          <w:szCs w:val="24"/>
        </w:rPr>
        <w:t xml:space="preserve">. </w:t>
      </w:r>
    </w:p>
    <w:p w14:paraId="043D735A" w14:textId="77777777" w:rsidR="00836EC9" w:rsidRPr="002D763D" w:rsidRDefault="00836EC9" w:rsidP="00836EC9">
      <w:pPr>
        <w:pStyle w:val="Akapitzlist"/>
        <w:jc w:val="both"/>
        <w:rPr>
          <w:rFonts w:asciiTheme="minorHAnsi" w:hAnsiTheme="minorHAnsi" w:cstheme="minorHAnsi"/>
          <w:i/>
          <w:color w:val="000000"/>
          <w:sz w:val="24"/>
          <w:szCs w:val="24"/>
        </w:rPr>
      </w:pPr>
    </w:p>
    <w:p w14:paraId="447EE99C" w14:textId="187984CA" w:rsidR="00836EC9" w:rsidRPr="002D763D" w:rsidRDefault="002D763D" w:rsidP="00EF3D48">
      <w:pPr>
        <w:pStyle w:val="Nagwek2"/>
        <w:rPr>
          <w:rFonts w:asciiTheme="minorHAnsi" w:hAnsiTheme="minorHAnsi" w:cstheme="minorHAnsi"/>
        </w:rPr>
      </w:pPr>
      <w:bookmarkStart w:id="21" w:name="_Toc65058043"/>
      <w:r>
        <w:rPr>
          <w:rFonts w:asciiTheme="minorHAnsi" w:hAnsiTheme="minorHAnsi" w:cstheme="minorHAnsi"/>
        </w:rPr>
        <w:t>ROZDZIAŁ 14</w:t>
      </w:r>
      <w:r w:rsidR="00836EC9" w:rsidRPr="002D763D">
        <w:rPr>
          <w:rFonts w:asciiTheme="minorHAnsi" w:hAnsiTheme="minorHAnsi" w:cstheme="minorHAnsi"/>
        </w:rPr>
        <w:t>. WYJAŚNIENIA TREŚCI SWZ</w:t>
      </w:r>
      <w:bookmarkEnd w:id="21"/>
    </w:p>
    <w:p w14:paraId="53D4DC10"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sz w:val="24"/>
          <w:szCs w:val="24"/>
        </w:rPr>
        <w:t>Wykonawca może zwrócić się do zamawiającego z wnioskiem o wyjaśnienie treści SWZ.</w:t>
      </w:r>
    </w:p>
    <w:p w14:paraId="280B3C36"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211BAC2"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color w:val="000000"/>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0D3687D6"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color w:val="000000"/>
          <w:sz w:val="24"/>
          <w:szCs w:val="24"/>
        </w:rPr>
        <w:t>W przypadku gdy wniosek o wyjaśnienie treści SWZ nie wpłynął w terminie, o którym mowa w pkt 2, zamawiający nie ma obowiązku udzielania wyjaśnień SWZ oraz obowiązku przedłużenia terminu składania ofert.</w:t>
      </w:r>
    </w:p>
    <w:p w14:paraId="0005CAAD"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color w:val="000000"/>
          <w:sz w:val="24"/>
          <w:szCs w:val="24"/>
        </w:rPr>
        <w:t>Przedłużenie terminu składania ofert, o których mowa w pkt 3, nie wpływa na bieg terminu składania wniosku o wyjaśnienie treści SWZ.</w:t>
      </w:r>
    </w:p>
    <w:p w14:paraId="793D0F95"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sz w:val="24"/>
          <w:szCs w:val="24"/>
        </w:rPr>
        <w:t>Treść zapytań wraz z wyjaśnieniami zamawiający udostępnia, bez ujawniania źródła zapytania, na stronie internetowej prowadzonego postępowania.</w:t>
      </w:r>
    </w:p>
    <w:p w14:paraId="368BC4F0"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sz w:val="24"/>
          <w:szCs w:val="24"/>
        </w:rPr>
        <w:t>W uzasadnionych przypadkach zamawiający może przed upływem terminu składania ofert zmienić treść SWZ.</w:t>
      </w:r>
    </w:p>
    <w:p w14:paraId="2B0EEB8D"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66F5B2F"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color w:val="000000"/>
          <w:sz w:val="24"/>
          <w:szCs w:val="24"/>
        </w:rPr>
        <w:t>Zamawiający informuje wykonawców o przedłużonym terminie składania ofert przez zamieszczenie informacji na stronie internetowej prowadzonego postępowania, na której została udostępniona SWZ.</w:t>
      </w:r>
    </w:p>
    <w:p w14:paraId="290A078C" w14:textId="77777777" w:rsidR="00836EC9" w:rsidRPr="002D763D" w:rsidRDefault="00836EC9" w:rsidP="008E1033">
      <w:pPr>
        <w:pStyle w:val="Akapitzlist"/>
        <w:numPr>
          <w:ilvl w:val="1"/>
          <w:numId w:val="16"/>
        </w:numPr>
        <w:jc w:val="both"/>
        <w:rPr>
          <w:rFonts w:asciiTheme="minorHAnsi" w:hAnsiTheme="minorHAnsi" w:cstheme="minorHAnsi"/>
          <w:sz w:val="24"/>
          <w:szCs w:val="24"/>
        </w:rPr>
      </w:pPr>
      <w:r w:rsidRPr="002D763D">
        <w:rPr>
          <w:rFonts w:asciiTheme="minorHAnsi" w:hAnsiTheme="minorHAnsi" w:cstheme="minorHAnsi"/>
          <w:color w:val="000000"/>
          <w:sz w:val="24"/>
          <w:szCs w:val="24"/>
        </w:rPr>
        <w:t>Dokonaną zmianę treści SWZ zamawiający udostępnia na stronie internetowej prowadzonego postępowania.</w:t>
      </w:r>
    </w:p>
    <w:p w14:paraId="00D047E0" w14:textId="77777777" w:rsidR="00836EC9" w:rsidRPr="002D763D" w:rsidRDefault="00836EC9" w:rsidP="00836EC9">
      <w:pPr>
        <w:pStyle w:val="Akapitzlist"/>
        <w:ind w:left="0"/>
        <w:jc w:val="both"/>
        <w:rPr>
          <w:rFonts w:asciiTheme="minorHAnsi" w:hAnsiTheme="minorHAnsi" w:cstheme="minorHAnsi"/>
          <w:sz w:val="24"/>
          <w:szCs w:val="24"/>
        </w:rPr>
      </w:pPr>
    </w:p>
    <w:p w14:paraId="516210D3" w14:textId="7B0D42F0" w:rsidR="00836EC9" w:rsidRPr="002D763D" w:rsidRDefault="002D763D" w:rsidP="00EF3D48">
      <w:pPr>
        <w:pStyle w:val="Nagwek2"/>
        <w:rPr>
          <w:rFonts w:asciiTheme="minorHAnsi" w:hAnsiTheme="minorHAnsi" w:cstheme="minorHAnsi"/>
        </w:rPr>
      </w:pPr>
      <w:bookmarkStart w:id="22" w:name="_Toc65058044"/>
      <w:bookmarkStart w:id="23" w:name="_Hlk63665541"/>
      <w:r>
        <w:rPr>
          <w:rFonts w:asciiTheme="minorHAnsi" w:hAnsiTheme="minorHAnsi" w:cstheme="minorHAnsi"/>
        </w:rPr>
        <w:t>ROZDZIAŁ 15</w:t>
      </w:r>
      <w:r w:rsidR="00836EC9" w:rsidRPr="002D763D">
        <w:rPr>
          <w:rFonts w:asciiTheme="minorHAnsi" w:hAnsiTheme="minorHAnsi" w:cstheme="minorHAnsi"/>
        </w:rPr>
        <w:t>. WYKONAWCY WSPÓLNIE UBIEGAJĄCY SIĘ O UDZIELENIE ZAMÓWIENIA</w:t>
      </w:r>
      <w:bookmarkEnd w:id="22"/>
    </w:p>
    <w:bookmarkEnd w:id="23"/>
    <w:p w14:paraId="3A2C4E30" w14:textId="77777777" w:rsidR="00836EC9" w:rsidRPr="002D763D" w:rsidRDefault="00836EC9" w:rsidP="008E1033">
      <w:pPr>
        <w:pStyle w:val="Akapitzlist"/>
        <w:numPr>
          <w:ilvl w:val="1"/>
          <w:numId w:val="17"/>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Wykonawcy mogą wspólnie ubiegać się o udzielenie niniejszego zamówienia.</w:t>
      </w:r>
    </w:p>
    <w:p w14:paraId="50C05D14" w14:textId="77777777" w:rsidR="00836EC9" w:rsidRPr="002D763D" w:rsidRDefault="00836EC9" w:rsidP="008E1033">
      <w:pPr>
        <w:pStyle w:val="Akapitzlist"/>
        <w:numPr>
          <w:ilvl w:val="1"/>
          <w:numId w:val="17"/>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Wykonawcy muszą ustanowić Pełnomocnika do reprezentowania ich w postępowaniu o  udzielenie niniejszego zamówienia albo do reprezentowania ich w postępowaniu i  zawarcia umowy w sprawie zamówienia publicznego.</w:t>
      </w:r>
    </w:p>
    <w:p w14:paraId="7EBFB9B4" w14:textId="77777777" w:rsidR="00836EC9" w:rsidRPr="002D763D" w:rsidRDefault="00836EC9" w:rsidP="008E1033">
      <w:pPr>
        <w:pStyle w:val="Akapitzlist"/>
        <w:numPr>
          <w:ilvl w:val="1"/>
          <w:numId w:val="17"/>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Wypełniając formularz oferty, jak również inne dokumenty powołujące się na  „wykonawcę”; w miejscu „np. nazwa i adres wykonawcy” należy wpisać dane wykonawców wspólnie ubiegających się o zamówienie.</w:t>
      </w:r>
    </w:p>
    <w:p w14:paraId="1C442EBF" w14:textId="77777777" w:rsidR="00836EC9" w:rsidRPr="002D763D" w:rsidRDefault="00836EC9" w:rsidP="008E1033">
      <w:pPr>
        <w:pStyle w:val="Akapitzlist"/>
        <w:numPr>
          <w:ilvl w:val="1"/>
          <w:numId w:val="17"/>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7EC20EB4" w14:textId="77777777" w:rsidR="00836EC9" w:rsidRPr="002D763D" w:rsidRDefault="00836EC9" w:rsidP="008E1033">
      <w:pPr>
        <w:pStyle w:val="Akapitzlist"/>
        <w:numPr>
          <w:ilvl w:val="1"/>
          <w:numId w:val="17"/>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Przed podpisaniem umowy (w przypadku wyboru oferty), wykonawcy składający ofertę wspólną będą mieli obowiązek przedstawić Zamawiającemu kopię umowy regulującej ich współpracę.</w:t>
      </w:r>
    </w:p>
    <w:p w14:paraId="75BB0DDE" w14:textId="77777777" w:rsidR="00836EC9" w:rsidRPr="002D763D" w:rsidRDefault="00836EC9" w:rsidP="008E1033">
      <w:pPr>
        <w:pStyle w:val="Akapitzlist"/>
        <w:numPr>
          <w:ilvl w:val="1"/>
          <w:numId w:val="17"/>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 xml:space="preserve">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o którym mowa w art. 125 ust. 1 ustawy </w:t>
      </w:r>
      <w:proofErr w:type="spellStart"/>
      <w:r w:rsidRPr="002D763D">
        <w:rPr>
          <w:rFonts w:asciiTheme="minorHAnsi" w:hAnsiTheme="minorHAnsi" w:cstheme="minorHAnsi"/>
          <w:color w:val="000000"/>
          <w:sz w:val="24"/>
          <w:szCs w:val="24"/>
        </w:rPr>
        <w:t>Pzp</w:t>
      </w:r>
      <w:proofErr w:type="spellEnd"/>
      <w:r w:rsidRPr="002D763D">
        <w:rPr>
          <w:rFonts w:asciiTheme="minorHAnsi" w:hAnsiTheme="minorHAnsi" w:cstheme="minorHAnsi"/>
          <w:color w:val="000000"/>
          <w:sz w:val="24"/>
          <w:szCs w:val="24"/>
        </w:rPr>
        <w:t>.</w:t>
      </w:r>
    </w:p>
    <w:p w14:paraId="240FEEDE" w14:textId="74C0B0C8" w:rsidR="00836EC9" w:rsidRPr="002D763D" w:rsidRDefault="00836EC9" w:rsidP="008E1033">
      <w:pPr>
        <w:pStyle w:val="Akapitzlist"/>
        <w:numPr>
          <w:ilvl w:val="1"/>
          <w:numId w:val="17"/>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Oferta musi być podpisana w taki sposób, by poprawnie zobowiązywała wszystkich Wykona</w:t>
      </w:r>
      <w:r w:rsidR="00F41F3A" w:rsidRPr="002D763D">
        <w:rPr>
          <w:rFonts w:asciiTheme="minorHAnsi" w:hAnsiTheme="minorHAnsi" w:cstheme="minorHAnsi"/>
          <w:color w:val="000000"/>
          <w:sz w:val="24"/>
          <w:szCs w:val="24"/>
        </w:rPr>
        <w:t>w</w:t>
      </w:r>
      <w:r w:rsidRPr="002D763D">
        <w:rPr>
          <w:rFonts w:asciiTheme="minorHAnsi" w:hAnsiTheme="minorHAnsi" w:cstheme="minorHAnsi"/>
          <w:color w:val="000000"/>
          <w:sz w:val="24"/>
          <w:szCs w:val="24"/>
        </w:rPr>
        <w:t>ców występujących wspólnie.</w:t>
      </w:r>
    </w:p>
    <w:p w14:paraId="124B7FCF" w14:textId="3DA47C30" w:rsidR="00836EC9" w:rsidRPr="002D763D" w:rsidRDefault="00E73BA4" w:rsidP="00836EC9">
      <w:pPr>
        <w:pStyle w:val="Akapitzlist"/>
        <w:numPr>
          <w:ilvl w:val="1"/>
          <w:numId w:val="17"/>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 xml:space="preserve"> W przypadku, o którym mowa w art. 117 ust. 3 ustawy </w:t>
      </w:r>
      <w:proofErr w:type="spellStart"/>
      <w:r w:rsidRPr="002D763D">
        <w:rPr>
          <w:rFonts w:asciiTheme="minorHAnsi" w:hAnsiTheme="minorHAnsi" w:cstheme="minorHAnsi"/>
          <w:color w:val="000000"/>
          <w:sz w:val="24"/>
          <w:szCs w:val="24"/>
        </w:rPr>
        <w:t>Pzp</w:t>
      </w:r>
      <w:proofErr w:type="spellEnd"/>
      <w:r w:rsidRPr="002D763D">
        <w:rPr>
          <w:rFonts w:asciiTheme="minorHAnsi" w:hAnsiTheme="minorHAnsi" w:cstheme="minorHAnsi"/>
          <w:color w:val="000000"/>
          <w:sz w:val="24"/>
          <w:szCs w:val="24"/>
        </w:rPr>
        <w:t xml:space="preserve"> Wykonawcy wspólnie ubiegający się o udzielenie zamówienia dołączają do oferty oświadczenie, o którym mowa w art. 117 ust. 4 ustawy </w:t>
      </w:r>
      <w:proofErr w:type="spellStart"/>
      <w:r w:rsidRPr="002D763D">
        <w:rPr>
          <w:rFonts w:asciiTheme="minorHAnsi" w:hAnsiTheme="minorHAnsi" w:cstheme="minorHAnsi"/>
          <w:color w:val="000000"/>
          <w:sz w:val="24"/>
          <w:szCs w:val="24"/>
        </w:rPr>
        <w:t>Pzp</w:t>
      </w:r>
      <w:proofErr w:type="spellEnd"/>
      <w:r w:rsidRPr="002D763D">
        <w:rPr>
          <w:rFonts w:asciiTheme="minorHAnsi" w:hAnsiTheme="minorHAnsi" w:cstheme="minorHAnsi"/>
          <w:color w:val="000000"/>
          <w:sz w:val="24"/>
          <w:szCs w:val="24"/>
        </w:rPr>
        <w:t>, z którego wynikać będzie, którego dostawy lub usługi wykonają poszczególni Wykonawcy.</w:t>
      </w:r>
    </w:p>
    <w:p w14:paraId="7572F4C6" w14:textId="1B4ACB82" w:rsidR="00836EC9" w:rsidRPr="002D763D" w:rsidRDefault="002D763D" w:rsidP="00EF3D48">
      <w:pPr>
        <w:pStyle w:val="Nagwek2"/>
        <w:rPr>
          <w:rFonts w:asciiTheme="minorHAnsi" w:hAnsiTheme="minorHAnsi" w:cstheme="minorHAnsi"/>
        </w:rPr>
      </w:pPr>
      <w:bookmarkStart w:id="24" w:name="_Toc65058045"/>
      <w:r>
        <w:rPr>
          <w:rFonts w:asciiTheme="minorHAnsi" w:hAnsiTheme="minorHAnsi" w:cstheme="minorHAnsi"/>
        </w:rPr>
        <w:t>ROZDZIAŁ 16</w:t>
      </w:r>
      <w:r w:rsidR="00836EC9" w:rsidRPr="002D763D">
        <w:rPr>
          <w:rFonts w:asciiTheme="minorHAnsi" w:hAnsiTheme="minorHAnsi" w:cstheme="minorHAnsi"/>
        </w:rPr>
        <w:t>. WYMAGANIA DOTYCZĄCE WADIUM</w:t>
      </w:r>
      <w:bookmarkEnd w:id="24"/>
    </w:p>
    <w:p w14:paraId="6E695227" w14:textId="0C39EF77" w:rsidR="00836EC9" w:rsidRPr="002D763D" w:rsidRDefault="00836EC9" w:rsidP="00E73BA4">
      <w:pPr>
        <w:pStyle w:val="Tekstpodstawowy"/>
        <w:tabs>
          <w:tab w:val="num" w:pos="1740"/>
        </w:tabs>
        <w:spacing w:after="0"/>
        <w:jc w:val="both"/>
        <w:rPr>
          <w:rFonts w:asciiTheme="minorHAnsi" w:hAnsiTheme="minorHAnsi" w:cstheme="minorHAnsi"/>
          <w:lang w:val="pl-PL"/>
        </w:rPr>
      </w:pPr>
      <w:r w:rsidRPr="002D763D">
        <w:rPr>
          <w:rFonts w:asciiTheme="minorHAnsi" w:hAnsiTheme="minorHAnsi" w:cstheme="minorHAnsi"/>
          <w:lang w:val="pl-PL"/>
        </w:rPr>
        <w:t xml:space="preserve">W niniejszym postępowaniu wadium nie jest wymagane. </w:t>
      </w:r>
    </w:p>
    <w:p w14:paraId="598181C6" w14:textId="0F5A959E" w:rsidR="00836EC9" w:rsidRPr="002D763D" w:rsidRDefault="002D763D" w:rsidP="00EF3D48">
      <w:pPr>
        <w:pStyle w:val="Nagwek2"/>
        <w:rPr>
          <w:rFonts w:asciiTheme="minorHAnsi" w:hAnsiTheme="minorHAnsi" w:cstheme="minorHAnsi"/>
        </w:rPr>
      </w:pPr>
      <w:bookmarkStart w:id="25" w:name="_Toc65058046"/>
      <w:r>
        <w:rPr>
          <w:rFonts w:asciiTheme="minorHAnsi" w:hAnsiTheme="minorHAnsi" w:cstheme="minorHAnsi"/>
        </w:rPr>
        <w:t>ROZDZIAŁ 17</w:t>
      </w:r>
      <w:r w:rsidR="00836EC9" w:rsidRPr="002D763D">
        <w:rPr>
          <w:rFonts w:asciiTheme="minorHAnsi" w:hAnsiTheme="minorHAnsi" w:cstheme="minorHAnsi"/>
        </w:rPr>
        <w:t>. OPIS SPOSOBU OBLICZENIA CENY</w:t>
      </w:r>
      <w:bookmarkEnd w:id="25"/>
      <w:r w:rsidR="008F713E" w:rsidRPr="002D763D">
        <w:rPr>
          <w:rFonts w:asciiTheme="minorHAnsi" w:hAnsiTheme="minorHAnsi" w:cstheme="minorHAnsi"/>
        </w:rPr>
        <w:t xml:space="preserve"> OFERTY</w:t>
      </w:r>
    </w:p>
    <w:p w14:paraId="585C8070" w14:textId="0218A665" w:rsidR="00836EC9" w:rsidRPr="002D763D" w:rsidRDefault="00836EC9" w:rsidP="008E1033">
      <w:pPr>
        <w:pStyle w:val="Akapitzlist"/>
        <w:numPr>
          <w:ilvl w:val="1"/>
          <w:numId w:val="18"/>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W ofercie należy podać cenę w rozumieniu</w:t>
      </w:r>
      <w:r w:rsidR="00343CBC" w:rsidRPr="002D763D">
        <w:rPr>
          <w:rFonts w:asciiTheme="minorHAnsi" w:hAnsiTheme="minorHAnsi" w:cstheme="minorHAnsi"/>
          <w:color w:val="000000"/>
          <w:sz w:val="24"/>
          <w:szCs w:val="24"/>
        </w:rPr>
        <w:t xml:space="preserve"> </w:t>
      </w:r>
      <w:r w:rsidR="00343CBC" w:rsidRPr="002D763D">
        <w:rPr>
          <w:rFonts w:asciiTheme="minorHAnsi" w:hAnsiTheme="minorHAnsi" w:cstheme="minorHAnsi"/>
          <w:color w:val="000000"/>
          <w:sz w:val="24"/>
          <w:szCs w:val="22"/>
        </w:rPr>
        <w:t>art. 3 ust. 1 pkt 1 i ust. 2 ustawy z dnia 9 maja 2014 r. o informowaniu o cenach towarów i usług (Dz.U</w:t>
      </w:r>
      <w:r w:rsidR="00556C48" w:rsidRPr="002D763D">
        <w:rPr>
          <w:rFonts w:asciiTheme="minorHAnsi" w:hAnsiTheme="minorHAnsi" w:cstheme="minorHAnsi"/>
          <w:color w:val="000000"/>
          <w:sz w:val="24"/>
          <w:szCs w:val="22"/>
        </w:rPr>
        <w:t>.</w:t>
      </w:r>
      <w:r w:rsidR="00343CBC" w:rsidRPr="002D763D">
        <w:rPr>
          <w:rFonts w:asciiTheme="minorHAnsi" w:hAnsiTheme="minorHAnsi" w:cstheme="minorHAnsi"/>
          <w:color w:val="000000"/>
          <w:sz w:val="24"/>
          <w:szCs w:val="22"/>
        </w:rPr>
        <w:t xml:space="preserve"> 2019 poz. 178 ze zm.) </w:t>
      </w:r>
      <w:r w:rsidR="00DE72A3" w:rsidRPr="002D763D">
        <w:rPr>
          <w:rFonts w:asciiTheme="minorHAnsi" w:hAnsiTheme="minorHAnsi" w:cstheme="minorHAnsi"/>
          <w:color w:val="000000"/>
          <w:sz w:val="24"/>
          <w:szCs w:val="24"/>
        </w:rPr>
        <w:t xml:space="preserve"> </w:t>
      </w:r>
      <w:r w:rsidRPr="002D763D">
        <w:rPr>
          <w:rFonts w:asciiTheme="minorHAnsi" w:hAnsiTheme="minorHAnsi" w:cstheme="minorHAnsi"/>
          <w:color w:val="000000"/>
          <w:sz w:val="24"/>
          <w:szCs w:val="24"/>
        </w:rPr>
        <w:t xml:space="preserve"> za  wykonanie przedmiotu zamówienia.</w:t>
      </w:r>
    </w:p>
    <w:p w14:paraId="6FB83E06" w14:textId="77777777" w:rsidR="00836EC9" w:rsidRPr="002D763D" w:rsidRDefault="00836EC9" w:rsidP="008E1033">
      <w:pPr>
        <w:pStyle w:val="Akapitzlist"/>
        <w:numPr>
          <w:ilvl w:val="1"/>
          <w:numId w:val="18"/>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Ocenie podlega cena ofertowa brutto, podana w formularzu oferty. Cenę brutto oferty oblicza się poprzez dodanie do ceny netto podatku VAT.</w:t>
      </w:r>
    </w:p>
    <w:p w14:paraId="6979D9C6" w14:textId="0FB3F07B" w:rsidR="00546F07" w:rsidRPr="002D763D" w:rsidRDefault="001D0FB0" w:rsidP="003E2E37">
      <w:pPr>
        <w:pStyle w:val="Akapitzlist"/>
        <w:numPr>
          <w:ilvl w:val="1"/>
          <w:numId w:val="18"/>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 xml:space="preserve">Formularz cenowy </w:t>
      </w:r>
    </w:p>
    <w:p w14:paraId="2E6B17F8" w14:textId="6145A090" w:rsidR="001D0FB0" w:rsidRPr="002D763D" w:rsidRDefault="001D0FB0" w:rsidP="00546F07">
      <w:pPr>
        <w:pStyle w:val="Akapitzlist"/>
        <w:ind w:left="372"/>
        <w:jc w:val="both"/>
        <w:rPr>
          <w:rFonts w:asciiTheme="minorHAnsi" w:hAnsiTheme="minorHAnsi" w:cstheme="minorHAnsi"/>
          <w:sz w:val="24"/>
          <w:szCs w:val="24"/>
        </w:rPr>
      </w:pPr>
      <w:r w:rsidRPr="002D763D">
        <w:rPr>
          <w:rFonts w:asciiTheme="minorHAnsi" w:hAnsiTheme="minorHAnsi" w:cstheme="minorHAnsi"/>
          <w:sz w:val="24"/>
          <w:szCs w:val="24"/>
        </w:rPr>
        <w:t xml:space="preserve">Dla każdej pozycji należy określić najpierw cenę jednostkową netto (poz. 6 tabeli). Następnie należy określić wartość netto (w poz. </w:t>
      </w:r>
      <w:r w:rsidR="00F54D23" w:rsidRPr="002D763D">
        <w:rPr>
          <w:rFonts w:asciiTheme="minorHAnsi" w:hAnsiTheme="minorHAnsi" w:cstheme="minorHAnsi"/>
          <w:sz w:val="24"/>
          <w:szCs w:val="24"/>
        </w:rPr>
        <w:t>7</w:t>
      </w:r>
      <w:r w:rsidRPr="002D763D">
        <w:rPr>
          <w:rFonts w:asciiTheme="minorHAnsi" w:hAnsiTheme="minorHAnsi" w:cstheme="minorHAnsi"/>
          <w:sz w:val="24"/>
          <w:szCs w:val="24"/>
        </w:rPr>
        <w:t xml:space="preserve"> tabeli) jako iloczyn ceny jednostkowej netto i ilośc</w:t>
      </w:r>
      <w:r w:rsidR="00F54D23" w:rsidRPr="002D763D">
        <w:rPr>
          <w:rFonts w:asciiTheme="minorHAnsi" w:hAnsiTheme="minorHAnsi" w:cstheme="minorHAnsi"/>
          <w:sz w:val="24"/>
          <w:szCs w:val="24"/>
        </w:rPr>
        <w:t>i. Wartość brutto oferty (poz. 9</w:t>
      </w:r>
      <w:r w:rsidRPr="002D763D">
        <w:rPr>
          <w:rFonts w:asciiTheme="minorHAnsi" w:hAnsiTheme="minorHAnsi" w:cstheme="minorHAnsi"/>
          <w:sz w:val="24"/>
          <w:szCs w:val="24"/>
        </w:rPr>
        <w:t xml:space="preserve"> tabeli) winna być obliczona poprzez dodanie do  wartości netto (poz. </w:t>
      </w:r>
      <w:r w:rsidR="00F54D23" w:rsidRPr="002D763D">
        <w:rPr>
          <w:rFonts w:asciiTheme="minorHAnsi" w:hAnsiTheme="minorHAnsi" w:cstheme="minorHAnsi"/>
          <w:sz w:val="24"/>
          <w:szCs w:val="24"/>
        </w:rPr>
        <w:t>7</w:t>
      </w:r>
      <w:r w:rsidRPr="002D763D">
        <w:rPr>
          <w:rFonts w:asciiTheme="minorHAnsi" w:hAnsiTheme="minorHAnsi" w:cstheme="minorHAnsi"/>
          <w:sz w:val="24"/>
          <w:szCs w:val="24"/>
        </w:rPr>
        <w:t xml:space="preserve"> tabeli) odpowiedniej stawki podatku VAT (z poz.</w:t>
      </w:r>
      <w:r w:rsidR="00F54D23" w:rsidRPr="002D763D">
        <w:rPr>
          <w:rFonts w:asciiTheme="minorHAnsi" w:hAnsiTheme="minorHAnsi" w:cstheme="minorHAnsi"/>
          <w:sz w:val="24"/>
          <w:szCs w:val="24"/>
        </w:rPr>
        <w:t>8</w:t>
      </w:r>
      <w:r w:rsidRPr="002D763D">
        <w:rPr>
          <w:rFonts w:asciiTheme="minorHAnsi" w:hAnsiTheme="minorHAnsi" w:cstheme="minorHAnsi"/>
          <w:sz w:val="24"/>
          <w:szCs w:val="24"/>
        </w:rPr>
        <w:t xml:space="preserve"> tabeli). Po czym należy zsumować wartości z poz. </w:t>
      </w:r>
      <w:r w:rsidR="00F54D23" w:rsidRPr="002D763D">
        <w:rPr>
          <w:rFonts w:asciiTheme="minorHAnsi" w:hAnsiTheme="minorHAnsi" w:cstheme="minorHAnsi"/>
          <w:sz w:val="24"/>
          <w:szCs w:val="24"/>
        </w:rPr>
        <w:t>7</w:t>
      </w:r>
      <w:r w:rsidRPr="002D763D">
        <w:rPr>
          <w:rFonts w:asciiTheme="minorHAnsi" w:hAnsiTheme="minorHAnsi" w:cstheme="minorHAnsi"/>
          <w:sz w:val="24"/>
          <w:szCs w:val="24"/>
        </w:rPr>
        <w:t xml:space="preserve"> i  poz.</w:t>
      </w:r>
      <w:r w:rsidR="00F54D23" w:rsidRPr="002D763D">
        <w:rPr>
          <w:rFonts w:asciiTheme="minorHAnsi" w:hAnsiTheme="minorHAnsi" w:cstheme="minorHAnsi"/>
          <w:sz w:val="24"/>
          <w:szCs w:val="24"/>
        </w:rPr>
        <w:t xml:space="preserve"> 9</w:t>
      </w:r>
      <w:r w:rsidRPr="002D763D">
        <w:rPr>
          <w:rFonts w:asciiTheme="minorHAnsi" w:hAnsiTheme="minorHAnsi" w:cstheme="minorHAnsi"/>
          <w:sz w:val="24"/>
          <w:szCs w:val="24"/>
        </w:rPr>
        <w:t xml:space="preserve"> tabeli i wpisać w miejsce oznaczone jako łączną wartość netto i brutto u dołu tabeli</w:t>
      </w:r>
      <w:r w:rsidR="00F65F62" w:rsidRPr="002D763D">
        <w:rPr>
          <w:rFonts w:asciiTheme="minorHAnsi" w:hAnsiTheme="minorHAnsi" w:cstheme="minorHAnsi"/>
          <w:sz w:val="24"/>
          <w:szCs w:val="24"/>
        </w:rPr>
        <w:t>.</w:t>
      </w:r>
      <w:r w:rsidR="005663B6" w:rsidRPr="002D763D">
        <w:rPr>
          <w:rFonts w:asciiTheme="minorHAnsi" w:hAnsiTheme="minorHAnsi" w:cstheme="minorHAnsi"/>
          <w:sz w:val="24"/>
          <w:szCs w:val="24"/>
        </w:rPr>
        <w:t xml:space="preserve"> </w:t>
      </w:r>
      <w:r w:rsidRPr="002D763D">
        <w:rPr>
          <w:rFonts w:asciiTheme="minorHAnsi" w:hAnsiTheme="minorHAnsi" w:cstheme="minorHAnsi"/>
          <w:sz w:val="24"/>
          <w:szCs w:val="24"/>
        </w:rPr>
        <w:t>Tak wyliczoną cenę z podatkiem VAT zamieszcza się w Formularz</w:t>
      </w:r>
      <w:r w:rsidR="007A47EE" w:rsidRPr="002D763D">
        <w:rPr>
          <w:rFonts w:asciiTheme="minorHAnsi" w:hAnsiTheme="minorHAnsi" w:cstheme="minorHAnsi"/>
          <w:sz w:val="24"/>
          <w:szCs w:val="24"/>
        </w:rPr>
        <w:t>u</w:t>
      </w:r>
      <w:r w:rsidRPr="002D763D">
        <w:rPr>
          <w:rFonts w:asciiTheme="minorHAnsi" w:hAnsiTheme="minorHAnsi" w:cstheme="minorHAnsi"/>
          <w:sz w:val="24"/>
          <w:szCs w:val="24"/>
        </w:rPr>
        <w:t xml:space="preserve"> ofertowy</w:t>
      </w:r>
      <w:r w:rsidR="007A47EE" w:rsidRPr="002D763D">
        <w:rPr>
          <w:rFonts w:asciiTheme="minorHAnsi" w:hAnsiTheme="minorHAnsi" w:cstheme="minorHAnsi"/>
          <w:sz w:val="24"/>
          <w:szCs w:val="24"/>
        </w:rPr>
        <w:t>m</w:t>
      </w:r>
      <w:r w:rsidRPr="002D763D">
        <w:rPr>
          <w:rFonts w:asciiTheme="minorHAnsi" w:hAnsiTheme="minorHAnsi" w:cstheme="minorHAnsi"/>
          <w:sz w:val="24"/>
          <w:szCs w:val="24"/>
        </w:rPr>
        <w:t xml:space="preserve"> (załącznik nr </w:t>
      </w:r>
      <w:r w:rsidR="00876ECB" w:rsidRPr="002D763D">
        <w:rPr>
          <w:rFonts w:asciiTheme="minorHAnsi" w:hAnsiTheme="minorHAnsi" w:cstheme="minorHAnsi"/>
          <w:sz w:val="24"/>
          <w:szCs w:val="24"/>
        </w:rPr>
        <w:t>1</w:t>
      </w:r>
      <w:r w:rsidR="003E2E37" w:rsidRPr="002D763D">
        <w:rPr>
          <w:rFonts w:asciiTheme="minorHAnsi" w:hAnsiTheme="minorHAnsi" w:cstheme="minorHAnsi"/>
          <w:sz w:val="24"/>
          <w:szCs w:val="24"/>
        </w:rPr>
        <w:t xml:space="preserve"> do SWZ – Formularz oferty </w:t>
      </w:r>
      <w:r w:rsidRPr="002D763D">
        <w:rPr>
          <w:rFonts w:asciiTheme="minorHAnsi" w:hAnsiTheme="minorHAnsi" w:cstheme="minorHAnsi"/>
          <w:sz w:val="24"/>
          <w:szCs w:val="24"/>
        </w:rPr>
        <w:t xml:space="preserve">). </w:t>
      </w:r>
    </w:p>
    <w:p w14:paraId="7B9021D1" w14:textId="77777777" w:rsidR="00836EC9" w:rsidRPr="002D763D" w:rsidRDefault="00836EC9" w:rsidP="008E1033">
      <w:pPr>
        <w:pStyle w:val="Akapitzlist"/>
        <w:numPr>
          <w:ilvl w:val="1"/>
          <w:numId w:val="18"/>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Cenę należy podać</w:t>
      </w:r>
      <w:r w:rsidR="00E01BDB" w:rsidRPr="002D763D">
        <w:rPr>
          <w:rFonts w:asciiTheme="minorHAnsi" w:hAnsiTheme="minorHAnsi" w:cstheme="minorHAnsi"/>
          <w:color w:val="000000"/>
          <w:sz w:val="24"/>
          <w:szCs w:val="24"/>
        </w:rPr>
        <w:t xml:space="preserve"> w złotych polskich.</w:t>
      </w:r>
    </w:p>
    <w:p w14:paraId="636E3A85" w14:textId="77777777" w:rsidR="00836EC9" w:rsidRPr="002D763D" w:rsidRDefault="00836EC9" w:rsidP="008E1033">
      <w:pPr>
        <w:pStyle w:val="Akapitzlist"/>
        <w:numPr>
          <w:ilvl w:val="1"/>
          <w:numId w:val="18"/>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Cenę należy podać z dokładnością do dwóch miejsc po przecinku.</w:t>
      </w:r>
    </w:p>
    <w:p w14:paraId="52362ABD" w14:textId="6CD48EBB" w:rsidR="009F2377" w:rsidRPr="002D763D" w:rsidRDefault="00836EC9" w:rsidP="009F2377">
      <w:pPr>
        <w:pStyle w:val="Akapitzlist"/>
        <w:numPr>
          <w:ilvl w:val="1"/>
          <w:numId w:val="18"/>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W cenie należy uwzględnić wszystkie wymagania określone w SWZ oraz wszelkie koszty, jakie poniesie Wykonawca z tytułu należytej oraz zgodnej z obwiązującymi przepisami realizacji przedmiotu zamówienia</w:t>
      </w:r>
      <w:r w:rsidR="007A47EE" w:rsidRPr="002D763D">
        <w:rPr>
          <w:rFonts w:asciiTheme="minorHAnsi" w:hAnsiTheme="minorHAnsi" w:cstheme="minorHAnsi"/>
          <w:color w:val="000000"/>
          <w:sz w:val="24"/>
          <w:szCs w:val="24"/>
        </w:rPr>
        <w:t xml:space="preserve"> tj</w:t>
      </w:r>
      <w:r w:rsidR="00187A35" w:rsidRPr="002D763D">
        <w:rPr>
          <w:rFonts w:asciiTheme="minorHAnsi" w:hAnsiTheme="minorHAnsi" w:cstheme="minorHAnsi"/>
          <w:color w:val="000000"/>
          <w:sz w:val="24"/>
          <w:szCs w:val="24"/>
        </w:rPr>
        <w:t>.</w:t>
      </w:r>
      <w:r w:rsidR="007A47EE" w:rsidRPr="002D763D">
        <w:rPr>
          <w:rFonts w:asciiTheme="minorHAnsi" w:hAnsiTheme="minorHAnsi" w:cstheme="minorHAnsi"/>
          <w:color w:val="000000"/>
          <w:sz w:val="24"/>
          <w:szCs w:val="24"/>
        </w:rPr>
        <w:t>:</w:t>
      </w:r>
      <w:r w:rsidR="007A47EE" w:rsidRPr="002D763D">
        <w:rPr>
          <w:rFonts w:asciiTheme="minorHAnsi" w:hAnsiTheme="minorHAnsi" w:cstheme="minorHAnsi"/>
        </w:rPr>
        <w:t xml:space="preserve"> </w:t>
      </w:r>
      <w:r w:rsidR="007A47EE" w:rsidRPr="002D763D">
        <w:rPr>
          <w:rFonts w:asciiTheme="minorHAnsi" w:hAnsiTheme="minorHAnsi" w:cstheme="minorHAnsi"/>
          <w:color w:val="000000"/>
          <w:sz w:val="24"/>
          <w:szCs w:val="24"/>
        </w:rPr>
        <w:t>w  szczególności koszty transportu, załadunku, rozładunku, wniesienia przedmiotu zamówienia do miejsca dostawy oraz inne ewentualne obciążenia związane z realizacją zamówienia oraz potencjalne upusty i rabaty oferowane przez Wykonawcę.</w:t>
      </w:r>
    </w:p>
    <w:p w14:paraId="2E5F677C" w14:textId="3DCA0077" w:rsidR="00836EC9" w:rsidRPr="002D763D" w:rsidRDefault="002D763D" w:rsidP="00EF3D48">
      <w:pPr>
        <w:pStyle w:val="Nagwek2"/>
        <w:rPr>
          <w:rFonts w:asciiTheme="minorHAnsi" w:hAnsiTheme="minorHAnsi" w:cstheme="minorHAnsi"/>
        </w:rPr>
      </w:pPr>
      <w:bookmarkStart w:id="26" w:name="_Toc65058047"/>
      <w:r>
        <w:rPr>
          <w:rFonts w:asciiTheme="minorHAnsi" w:hAnsiTheme="minorHAnsi" w:cstheme="minorHAnsi"/>
        </w:rPr>
        <w:t>ROZDZIAŁ 18</w:t>
      </w:r>
      <w:r w:rsidR="00836EC9" w:rsidRPr="002D763D">
        <w:rPr>
          <w:rFonts w:asciiTheme="minorHAnsi" w:hAnsiTheme="minorHAnsi" w:cstheme="minorHAnsi"/>
        </w:rPr>
        <w:t>. OPIS KRYTERIÓW OCENY OFERT, WRAZ Z PODANIEM WAG TYCH KRYTERIÓW I SPOSOBU OCENY OFERT</w:t>
      </w:r>
      <w:bookmarkEnd w:id="26"/>
    </w:p>
    <w:p w14:paraId="44111842" w14:textId="77777777" w:rsidR="00836EC9" w:rsidRPr="002D763D" w:rsidRDefault="00836EC9" w:rsidP="008E1033">
      <w:pPr>
        <w:pStyle w:val="Akapitzlist"/>
        <w:numPr>
          <w:ilvl w:val="1"/>
          <w:numId w:val="19"/>
        </w:numPr>
        <w:jc w:val="both"/>
        <w:rPr>
          <w:rFonts w:asciiTheme="minorHAnsi" w:hAnsiTheme="minorHAnsi" w:cstheme="minorHAnsi"/>
          <w:color w:val="000000"/>
          <w:sz w:val="24"/>
          <w:szCs w:val="24"/>
        </w:rPr>
      </w:pPr>
      <w:r w:rsidRPr="002D763D">
        <w:rPr>
          <w:rFonts w:asciiTheme="minorHAnsi" w:hAnsiTheme="minorHAnsi" w:cstheme="minorHAnsi"/>
          <w:color w:val="000000"/>
          <w:sz w:val="24"/>
          <w:szCs w:val="24"/>
        </w:rPr>
        <w:t>Zamawiający będzie oceniał oferty według następujących kryteriów:</w:t>
      </w:r>
    </w:p>
    <w:p w14:paraId="5EDC85C6" w14:textId="77777777" w:rsidR="00836EC9" w:rsidRPr="002D763D" w:rsidRDefault="00836EC9" w:rsidP="00836EC9">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836EC9" w:rsidRPr="002D763D" w14:paraId="781E2E90" w14:textId="77777777" w:rsidTr="00836EC9">
        <w:trPr>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tcPr>
          <w:p w14:paraId="4D04E90D" w14:textId="77777777" w:rsidR="00836EC9" w:rsidRPr="002D763D" w:rsidRDefault="00836EC9">
            <w:pPr>
              <w:pStyle w:val="Tekstpodstawowy"/>
              <w:spacing w:after="0"/>
              <w:rPr>
                <w:rFonts w:asciiTheme="minorHAnsi" w:hAnsiTheme="minorHAnsi" w:cstheme="minorHAnsi"/>
                <w:color w:val="000000"/>
              </w:rPr>
            </w:pPr>
          </w:p>
          <w:p w14:paraId="506D75AF" w14:textId="77777777" w:rsidR="00836EC9" w:rsidRPr="002D763D" w:rsidRDefault="00836EC9">
            <w:pPr>
              <w:pStyle w:val="Tekstpodstawowy"/>
              <w:spacing w:after="0"/>
              <w:rPr>
                <w:rFonts w:asciiTheme="minorHAnsi" w:hAnsiTheme="minorHAnsi" w:cstheme="minorHAnsi"/>
                <w:b/>
                <w:color w:val="000000"/>
                <w:lang w:val="pl-PL"/>
              </w:rPr>
            </w:pPr>
            <w:r w:rsidRPr="002D763D">
              <w:rPr>
                <w:rFonts w:asciiTheme="minorHAnsi" w:hAnsiTheme="minorHAnsi" w:cstheme="minorHAnsi"/>
                <w:color w:val="000000"/>
              </w:rPr>
              <w:t>N</w:t>
            </w:r>
            <w:r w:rsidRPr="002D763D">
              <w:rPr>
                <w:rFonts w:asciiTheme="minorHAnsi" w:hAnsiTheme="minorHAnsi" w:cstheme="minorHAnsi"/>
                <w:color w:val="000000"/>
                <w:lang w:val="pl-PL"/>
              </w:rPr>
              <w:t>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488BE0" w14:textId="77777777" w:rsidR="00836EC9" w:rsidRPr="002D763D" w:rsidRDefault="00836EC9">
            <w:pPr>
              <w:pStyle w:val="Tekstpodstawowy"/>
              <w:spacing w:after="0"/>
              <w:jc w:val="center"/>
              <w:rPr>
                <w:rFonts w:asciiTheme="minorHAnsi" w:hAnsiTheme="minorHAnsi" w:cstheme="minorHAnsi"/>
                <w:b/>
                <w:color w:val="000000"/>
              </w:rPr>
            </w:pPr>
            <w:r w:rsidRPr="002D763D">
              <w:rPr>
                <w:rFonts w:asciiTheme="minorHAnsi" w:hAnsiTheme="minorHAnsi" w:cstheme="minorHAnsi"/>
                <w:b/>
                <w:color w:val="000000"/>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2AC6ED" w14:textId="77777777" w:rsidR="00836EC9" w:rsidRPr="002D763D" w:rsidRDefault="00836EC9">
            <w:pPr>
              <w:pStyle w:val="Tekstpodstawowy"/>
              <w:spacing w:after="0"/>
              <w:jc w:val="center"/>
              <w:rPr>
                <w:rFonts w:asciiTheme="minorHAnsi" w:hAnsiTheme="minorHAnsi" w:cstheme="minorHAnsi"/>
                <w:b/>
                <w:color w:val="000000"/>
              </w:rPr>
            </w:pPr>
            <w:r w:rsidRPr="002D763D">
              <w:rPr>
                <w:rFonts w:asciiTheme="minorHAnsi" w:hAnsiTheme="minorHAnsi" w:cstheme="minorHAnsi"/>
                <w:b/>
                <w:color w:val="000000"/>
              </w:rPr>
              <w:t>Waga:</w:t>
            </w:r>
          </w:p>
        </w:tc>
      </w:tr>
      <w:tr w:rsidR="00836EC9" w:rsidRPr="002D763D" w14:paraId="0DE0E8EC" w14:textId="77777777" w:rsidTr="00836EC9">
        <w:trPr>
          <w:jc w:val="center"/>
        </w:trPr>
        <w:tc>
          <w:tcPr>
            <w:tcW w:w="719" w:type="dxa"/>
            <w:tcBorders>
              <w:top w:val="single" w:sz="4" w:space="0" w:color="auto"/>
              <w:left w:val="single" w:sz="4" w:space="0" w:color="auto"/>
              <w:bottom w:val="single" w:sz="4" w:space="0" w:color="auto"/>
              <w:right w:val="single" w:sz="4" w:space="0" w:color="auto"/>
            </w:tcBorders>
            <w:hideMark/>
          </w:tcPr>
          <w:p w14:paraId="38ED3A8E" w14:textId="77777777" w:rsidR="00836EC9" w:rsidRPr="002D763D" w:rsidRDefault="00836EC9">
            <w:pPr>
              <w:pStyle w:val="Tekstpodstawowy"/>
              <w:spacing w:after="0"/>
              <w:rPr>
                <w:rFonts w:asciiTheme="minorHAnsi" w:hAnsiTheme="minorHAnsi" w:cstheme="minorHAnsi"/>
                <w:color w:val="000000"/>
              </w:rPr>
            </w:pPr>
            <w:r w:rsidRPr="002D763D">
              <w:rPr>
                <w:rFonts w:asciiTheme="minorHAnsi" w:hAnsiTheme="minorHAnsi" w:cstheme="minorHAnsi"/>
                <w:color w:val="000000"/>
              </w:rPr>
              <w:t>1</w:t>
            </w:r>
          </w:p>
        </w:tc>
        <w:tc>
          <w:tcPr>
            <w:tcW w:w="5244" w:type="dxa"/>
            <w:tcBorders>
              <w:top w:val="single" w:sz="4" w:space="0" w:color="auto"/>
              <w:left w:val="single" w:sz="4" w:space="0" w:color="auto"/>
              <w:bottom w:val="single" w:sz="4" w:space="0" w:color="auto"/>
              <w:right w:val="single" w:sz="4" w:space="0" w:color="auto"/>
            </w:tcBorders>
            <w:hideMark/>
          </w:tcPr>
          <w:p w14:paraId="7FEC3751" w14:textId="77777777" w:rsidR="00836EC9" w:rsidRPr="002D763D" w:rsidRDefault="00836EC9">
            <w:pPr>
              <w:pStyle w:val="Tekstpodstawowy"/>
              <w:spacing w:after="0"/>
              <w:rPr>
                <w:rFonts w:asciiTheme="minorHAnsi" w:hAnsiTheme="minorHAnsi" w:cstheme="minorHAnsi"/>
                <w:color w:val="000000"/>
              </w:rPr>
            </w:pPr>
            <w:r w:rsidRPr="002D763D">
              <w:rPr>
                <w:rFonts w:asciiTheme="minorHAnsi" w:hAnsiTheme="minorHAnsi" w:cstheme="minorHAnsi"/>
                <w:color w:val="000000"/>
              </w:rPr>
              <w:t xml:space="preserve">Cena </w:t>
            </w:r>
          </w:p>
        </w:tc>
        <w:tc>
          <w:tcPr>
            <w:tcW w:w="2786" w:type="dxa"/>
            <w:tcBorders>
              <w:top w:val="single" w:sz="4" w:space="0" w:color="auto"/>
              <w:left w:val="single" w:sz="4" w:space="0" w:color="auto"/>
              <w:bottom w:val="single" w:sz="4" w:space="0" w:color="auto"/>
              <w:right w:val="single" w:sz="4" w:space="0" w:color="auto"/>
            </w:tcBorders>
            <w:hideMark/>
          </w:tcPr>
          <w:p w14:paraId="2413278C" w14:textId="77777777" w:rsidR="00836EC9" w:rsidRPr="002D763D" w:rsidRDefault="00836EC9">
            <w:pPr>
              <w:pStyle w:val="Tekstpodstawowy"/>
              <w:spacing w:after="0"/>
              <w:jc w:val="center"/>
              <w:rPr>
                <w:rFonts w:asciiTheme="minorHAnsi" w:hAnsiTheme="minorHAnsi" w:cstheme="minorHAnsi"/>
                <w:color w:val="000000"/>
              </w:rPr>
            </w:pPr>
            <w:r w:rsidRPr="002D763D">
              <w:rPr>
                <w:rFonts w:asciiTheme="minorHAnsi" w:hAnsiTheme="minorHAnsi" w:cstheme="minorHAnsi"/>
                <w:color w:val="000000"/>
                <w:lang w:val="pl-PL"/>
              </w:rPr>
              <w:t>60</w:t>
            </w:r>
            <w:r w:rsidRPr="002D763D">
              <w:rPr>
                <w:rFonts w:asciiTheme="minorHAnsi" w:hAnsiTheme="minorHAnsi" w:cstheme="minorHAnsi"/>
                <w:color w:val="000000"/>
              </w:rPr>
              <w:t>%</w:t>
            </w:r>
          </w:p>
        </w:tc>
      </w:tr>
      <w:tr w:rsidR="00836EC9" w:rsidRPr="002D763D" w14:paraId="34C654A9" w14:textId="77777777" w:rsidTr="00836EC9">
        <w:trPr>
          <w:jc w:val="center"/>
        </w:trPr>
        <w:tc>
          <w:tcPr>
            <w:tcW w:w="719" w:type="dxa"/>
            <w:tcBorders>
              <w:top w:val="single" w:sz="4" w:space="0" w:color="auto"/>
              <w:left w:val="single" w:sz="4" w:space="0" w:color="auto"/>
              <w:bottom w:val="single" w:sz="4" w:space="0" w:color="auto"/>
              <w:right w:val="single" w:sz="4" w:space="0" w:color="auto"/>
            </w:tcBorders>
            <w:hideMark/>
          </w:tcPr>
          <w:p w14:paraId="08546F05" w14:textId="77777777" w:rsidR="00836EC9" w:rsidRPr="002D763D" w:rsidRDefault="00836EC9">
            <w:pPr>
              <w:pStyle w:val="Tekstpodstawowy"/>
              <w:spacing w:after="0"/>
              <w:rPr>
                <w:rFonts w:asciiTheme="minorHAnsi" w:hAnsiTheme="minorHAnsi" w:cstheme="minorHAnsi"/>
                <w:color w:val="000000"/>
                <w:lang w:val="pl-PL"/>
              </w:rPr>
            </w:pPr>
            <w:r w:rsidRPr="002D763D">
              <w:rPr>
                <w:rFonts w:asciiTheme="minorHAnsi" w:hAnsiTheme="minorHAnsi" w:cstheme="minorHAnsi"/>
                <w:color w:val="000000"/>
                <w:lang w:val="pl-PL"/>
              </w:rPr>
              <w:t>2</w:t>
            </w:r>
          </w:p>
        </w:tc>
        <w:tc>
          <w:tcPr>
            <w:tcW w:w="5244" w:type="dxa"/>
            <w:tcBorders>
              <w:top w:val="single" w:sz="4" w:space="0" w:color="auto"/>
              <w:left w:val="single" w:sz="4" w:space="0" w:color="auto"/>
              <w:bottom w:val="single" w:sz="4" w:space="0" w:color="auto"/>
              <w:right w:val="single" w:sz="4" w:space="0" w:color="auto"/>
            </w:tcBorders>
            <w:hideMark/>
          </w:tcPr>
          <w:p w14:paraId="2A33B8A8" w14:textId="5E431D20" w:rsidR="00836EC9" w:rsidRPr="002D763D" w:rsidRDefault="003275E8" w:rsidP="003275E8">
            <w:pPr>
              <w:pStyle w:val="Tekstpodstawowy"/>
              <w:spacing w:after="0"/>
              <w:rPr>
                <w:rFonts w:asciiTheme="minorHAnsi" w:hAnsiTheme="minorHAnsi" w:cstheme="minorHAnsi"/>
                <w:color w:val="000000"/>
                <w:sz w:val="22"/>
                <w:szCs w:val="22"/>
                <w:lang w:val="pl-PL"/>
              </w:rPr>
            </w:pPr>
            <w:r w:rsidRPr="002D763D">
              <w:rPr>
                <w:rFonts w:asciiTheme="minorHAnsi" w:hAnsiTheme="minorHAnsi" w:cstheme="minorHAnsi"/>
                <w:color w:val="000000"/>
                <w:sz w:val="22"/>
                <w:szCs w:val="22"/>
                <w:lang w:val="pl-PL"/>
              </w:rPr>
              <w:t>Ilość dni rozpatrzenia reklamacji dostarczonych wadliwy</w:t>
            </w:r>
            <w:r w:rsidR="007066FF" w:rsidRPr="002D763D">
              <w:rPr>
                <w:rFonts w:asciiTheme="minorHAnsi" w:hAnsiTheme="minorHAnsi" w:cstheme="minorHAnsi"/>
                <w:color w:val="000000"/>
                <w:sz w:val="22"/>
                <w:szCs w:val="22"/>
                <w:lang w:val="pl-PL"/>
              </w:rPr>
              <w:t xml:space="preserve">ch materiałów eksploatacyjnych </w:t>
            </w:r>
          </w:p>
        </w:tc>
        <w:tc>
          <w:tcPr>
            <w:tcW w:w="2786" w:type="dxa"/>
            <w:tcBorders>
              <w:top w:val="single" w:sz="4" w:space="0" w:color="auto"/>
              <w:left w:val="single" w:sz="4" w:space="0" w:color="auto"/>
              <w:bottom w:val="single" w:sz="4" w:space="0" w:color="auto"/>
              <w:right w:val="single" w:sz="4" w:space="0" w:color="auto"/>
            </w:tcBorders>
            <w:hideMark/>
          </w:tcPr>
          <w:p w14:paraId="1D3FD475" w14:textId="561F8E1D" w:rsidR="00836EC9" w:rsidRPr="002D763D" w:rsidRDefault="003275E8">
            <w:pPr>
              <w:pStyle w:val="Tekstpodstawowy"/>
              <w:spacing w:after="0"/>
              <w:jc w:val="center"/>
              <w:rPr>
                <w:rFonts w:asciiTheme="minorHAnsi" w:hAnsiTheme="minorHAnsi" w:cstheme="minorHAnsi"/>
                <w:color w:val="000000"/>
                <w:highlight w:val="yellow"/>
                <w:lang w:val="pl-PL"/>
              </w:rPr>
            </w:pPr>
            <w:r w:rsidRPr="002D763D">
              <w:rPr>
                <w:rFonts w:asciiTheme="minorHAnsi" w:hAnsiTheme="minorHAnsi" w:cstheme="minorHAnsi"/>
                <w:color w:val="000000"/>
                <w:lang w:val="pl-PL"/>
              </w:rPr>
              <w:t>3</w:t>
            </w:r>
            <w:r w:rsidR="00836EC9" w:rsidRPr="002D763D">
              <w:rPr>
                <w:rFonts w:asciiTheme="minorHAnsi" w:hAnsiTheme="minorHAnsi" w:cstheme="minorHAnsi"/>
                <w:color w:val="000000"/>
                <w:lang w:val="pl-PL"/>
              </w:rPr>
              <w:t>0%</w:t>
            </w:r>
          </w:p>
        </w:tc>
      </w:tr>
      <w:tr w:rsidR="003275E8" w:rsidRPr="002D763D" w14:paraId="10D07B7A" w14:textId="77777777" w:rsidTr="00836EC9">
        <w:trPr>
          <w:jc w:val="center"/>
        </w:trPr>
        <w:tc>
          <w:tcPr>
            <w:tcW w:w="719" w:type="dxa"/>
            <w:tcBorders>
              <w:top w:val="single" w:sz="4" w:space="0" w:color="auto"/>
              <w:left w:val="single" w:sz="4" w:space="0" w:color="auto"/>
              <w:bottom w:val="single" w:sz="4" w:space="0" w:color="auto"/>
              <w:right w:val="single" w:sz="4" w:space="0" w:color="auto"/>
            </w:tcBorders>
          </w:tcPr>
          <w:p w14:paraId="141EEB84" w14:textId="47A903A1" w:rsidR="003275E8" w:rsidRPr="002D763D" w:rsidRDefault="003275E8">
            <w:pPr>
              <w:pStyle w:val="Tekstpodstawowy"/>
              <w:spacing w:after="0"/>
              <w:rPr>
                <w:rFonts w:asciiTheme="minorHAnsi" w:hAnsiTheme="minorHAnsi" w:cstheme="minorHAnsi"/>
                <w:color w:val="000000"/>
                <w:lang w:val="pl-PL"/>
              </w:rPr>
            </w:pPr>
            <w:r w:rsidRPr="002D763D">
              <w:rPr>
                <w:rFonts w:asciiTheme="minorHAnsi" w:hAnsiTheme="minorHAnsi" w:cstheme="minorHAnsi"/>
                <w:color w:val="000000"/>
                <w:lang w:val="pl-PL"/>
              </w:rPr>
              <w:t>3</w:t>
            </w:r>
          </w:p>
        </w:tc>
        <w:tc>
          <w:tcPr>
            <w:tcW w:w="5244" w:type="dxa"/>
            <w:tcBorders>
              <w:top w:val="single" w:sz="4" w:space="0" w:color="auto"/>
              <w:left w:val="single" w:sz="4" w:space="0" w:color="auto"/>
              <w:bottom w:val="single" w:sz="4" w:space="0" w:color="auto"/>
              <w:right w:val="single" w:sz="4" w:space="0" w:color="auto"/>
            </w:tcBorders>
          </w:tcPr>
          <w:p w14:paraId="1186E39E" w14:textId="77777777" w:rsidR="003275E8" w:rsidRPr="002D763D" w:rsidRDefault="003275E8" w:rsidP="003275E8">
            <w:pPr>
              <w:pStyle w:val="Nagwek3"/>
              <w:rPr>
                <w:rFonts w:asciiTheme="minorHAnsi" w:hAnsiTheme="minorHAnsi" w:cstheme="minorHAnsi"/>
                <w:color w:val="auto"/>
                <w:sz w:val="22"/>
                <w:szCs w:val="22"/>
              </w:rPr>
            </w:pPr>
            <w:r w:rsidRPr="002D763D">
              <w:rPr>
                <w:rStyle w:val="Normalny1"/>
                <w:rFonts w:asciiTheme="minorHAnsi" w:hAnsiTheme="minorHAnsi" w:cstheme="minorHAnsi"/>
                <w:color w:val="auto"/>
                <w:sz w:val="22"/>
                <w:szCs w:val="22"/>
              </w:rPr>
              <w:t xml:space="preserve">Termin dostawy jednostkowej </w:t>
            </w:r>
          </w:p>
          <w:p w14:paraId="013DEF0A" w14:textId="77777777" w:rsidR="003275E8" w:rsidRPr="002D763D" w:rsidRDefault="003275E8">
            <w:pPr>
              <w:pStyle w:val="Tekstpodstawowy"/>
              <w:spacing w:after="0"/>
              <w:rPr>
                <w:rFonts w:asciiTheme="minorHAnsi" w:hAnsiTheme="minorHAnsi" w:cstheme="minorHAnsi"/>
                <w:color w:val="000000"/>
                <w:sz w:val="22"/>
                <w:szCs w:val="22"/>
                <w:lang w:val="pl-PL"/>
              </w:rPr>
            </w:pPr>
          </w:p>
        </w:tc>
        <w:tc>
          <w:tcPr>
            <w:tcW w:w="2786" w:type="dxa"/>
            <w:tcBorders>
              <w:top w:val="single" w:sz="4" w:space="0" w:color="auto"/>
              <w:left w:val="single" w:sz="4" w:space="0" w:color="auto"/>
              <w:bottom w:val="single" w:sz="4" w:space="0" w:color="auto"/>
              <w:right w:val="single" w:sz="4" w:space="0" w:color="auto"/>
            </w:tcBorders>
          </w:tcPr>
          <w:p w14:paraId="40081312" w14:textId="1E2EECE5" w:rsidR="003275E8" w:rsidRPr="002D763D" w:rsidRDefault="003275E8">
            <w:pPr>
              <w:pStyle w:val="Tekstpodstawowy"/>
              <w:spacing w:after="0"/>
              <w:jc w:val="center"/>
              <w:rPr>
                <w:rFonts w:asciiTheme="minorHAnsi" w:hAnsiTheme="minorHAnsi" w:cstheme="minorHAnsi"/>
                <w:color w:val="000000"/>
                <w:lang w:val="pl-PL"/>
              </w:rPr>
            </w:pPr>
            <w:r w:rsidRPr="002D763D">
              <w:rPr>
                <w:rFonts w:asciiTheme="minorHAnsi" w:hAnsiTheme="minorHAnsi" w:cstheme="minorHAnsi"/>
                <w:color w:val="000000"/>
                <w:lang w:val="pl-PL"/>
              </w:rPr>
              <w:t>10%</w:t>
            </w:r>
          </w:p>
        </w:tc>
      </w:tr>
    </w:tbl>
    <w:p w14:paraId="37AAAE2A" w14:textId="77777777" w:rsidR="00836EC9" w:rsidRPr="002D763D" w:rsidRDefault="00836EC9" w:rsidP="00836EC9">
      <w:pPr>
        <w:jc w:val="both"/>
        <w:rPr>
          <w:rFonts w:asciiTheme="minorHAnsi" w:hAnsiTheme="minorHAnsi" w:cstheme="minorHAnsi"/>
        </w:rPr>
      </w:pPr>
    </w:p>
    <w:p w14:paraId="29E841C6" w14:textId="77777777" w:rsidR="00836EC9" w:rsidRPr="002D763D" w:rsidRDefault="00836EC9" w:rsidP="00836EC9">
      <w:pPr>
        <w:jc w:val="both"/>
        <w:rPr>
          <w:rFonts w:asciiTheme="minorHAnsi" w:hAnsiTheme="minorHAnsi" w:cstheme="minorHAnsi"/>
        </w:rPr>
      </w:pPr>
      <w:r w:rsidRPr="002D763D">
        <w:rPr>
          <w:rFonts w:asciiTheme="minorHAnsi" w:hAnsiTheme="minorHAnsi" w:cstheme="minorHAnsi"/>
        </w:rPr>
        <w:t>Zamawiający dokona oceny ofert przyznając punkty w ramach poszczególnych kryteriów, przyjmując zasadę, że 1% = 1 pkt.</w:t>
      </w:r>
    </w:p>
    <w:p w14:paraId="4E300B77" w14:textId="77777777" w:rsidR="00836EC9" w:rsidRPr="002D763D" w:rsidRDefault="00836EC9" w:rsidP="00836EC9">
      <w:pPr>
        <w:jc w:val="both"/>
        <w:rPr>
          <w:rFonts w:asciiTheme="minorHAnsi" w:hAnsiTheme="minorHAnsi" w:cstheme="minorHAnsi"/>
        </w:rPr>
      </w:pPr>
      <w:r w:rsidRPr="002D763D">
        <w:rPr>
          <w:rFonts w:asciiTheme="minorHAnsi" w:hAnsiTheme="minorHAnsi" w:cstheme="minorHAnsi"/>
        </w:rPr>
        <w:t>Maksymalna łączna liczba punktów jaką może otrzymać oferta Wykonawcy wynosi 100 pkt.</w:t>
      </w:r>
    </w:p>
    <w:p w14:paraId="2434B976" w14:textId="77777777" w:rsidR="00836EC9" w:rsidRPr="002D763D" w:rsidRDefault="00836EC9" w:rsidP="008E1033">
      <w:pPr>
        <w:numPr>
          <w:ilvl w:val="0"/>
          <w:numId w:val="14"/>
        </w:numPr>
        <w:jc w:val="both"/>
        <w:rPr>
          <w:rFonts w:asciiTheme="minorHAnsi" w:hAnsiTheme="minorHAnsi" w:cstheme="minorHAnsi"/>
        </w:rPr>
      </w:pPr>
      <w:r w:rsidRPr="002D763D">
        <w:rPr>
          <w:rFonts w:asciiTheme="minorHAnsi" w:hAnsiTheme="minorHAnsi" w:cstheme="minorHAnsi"/>
        </w:rPr>
        <w:t>Wartości punktowe poszczególnych kryteriów będą wyliczane następująco:</w:t>
      </w:r>
    </w:p>
    <w:p w14:paraId="15BBA68E" w14:textId="77777777" w:rsidR="00836EC9" w:rsidRPr="002D763D" w:rsidRDefault="00836EC9" w:rsidP="00836EC9">
      <w:pPr>
        <w:ind w:left="720"/>
        <w:jc w:val="both"/>
        <w:rPr>
          <w:rFonts w:asciiTheme="minorHAnsi" w:hAnsiTheme="minorHAnsi" w:cstheme="minorHAnsi"/>
        </w:rPr>
      </w:pPr>
    </w:p>
    <w:p w14:paraId="5AF16263" w14:textId="77777777" w:rsidR="001E7C56" w:rsidRPr="002D763D" w:rsidRDefault="00836EC9" w:rsidP="008E1033">
      <w:pPr>
        <w:numPr>
          <w:ilvl w:val="0"/>
          <w:numId w:val="20"/>
        </w:numPr>
        <w:jc w:val="both"/>
        <w:rPr>
          <w:rFonts w:asciiTheme="minorHAnsi" w:hAnsiTheme="minorHAnsi" w:cstheme="minorHAnsi"/>
          <w:b/>
        </w:rPr>
      </w:pPr>
      <w:r w:rsidRPr="002D763D">
        <w:rPr>
          <w:rFonts w:asciiTheme="minorHAnsi" w:hAnsiTheme="minorHAnsi" w:cstheme="minorHAnsi"/>
          <w:b/>
        </w:rPr>
        <w:t>cena (C)</w:t>
      </w:r>
    </w:p>
    <w:p w14:paraId="795850C5" w14:textId="77777777" w:rsidR="00836EC9" w:rsidRPr="002D763D" w:rsidRDefault="001E7C56" w:rsidP="001E7C56">
      <w:pPr>
        <w:jc w:val="both"/>
        <w:rPr>
          <w:rFonts w:asciiTheme="minorHAnsi" w:hAnsiTheme="minorHAnsi" w:cstheme="minorHAnsi"/>
          <w:b/>
        </w:rPr>
      </w:pPr>
      <w:r w:rsidRPr="002D763D">
        <w:rPr>
          <w:rFonts w:asciiTheme="minorHAnsi" w:hAnsiTheme="minorHAnsi" w:cstheme="minorHAnsi"/>
        </w:rPr>
        <w:t xml:space="preserve">Zamawiający będzie przyznawał punkty </w:t>
      </w:r>
      <w:r w:rsidR="00836EC9" w:rsidRPr="002D763D">
        <w:rPr>
          <w:rFonts w:asciiTheme="minorHAnsi" w:hAnsiTheme="minorHAnsi" w:cstheme="minorHAnsi"/>
        </w:rPr>
        <w:t>zgodnie z poniższym wzorem:</w:t>
      </w:r>
    </w:p>
    <w:p w14:paraId="4C1F897B" w14:textId="77777777" w:rsidR="00836EC9" w:rsidRPr="002D763D" w:rsidRDefault="00836EC9" w:rsidP="00836EC9">
      <w:pPr>
        <w:jc w:val="both"/>
        <w:rPr>
          <w:rFonts w:asciiTheme="minorHAnsi" w:hAnsiTheme="minorHAnsi" w:cstheme="minorHAnsi"/>
          <w:b/>
        </w:rPr>
      </w:pPr>
    </w:p>
    <w:p w14:paraId="70EA0D85" w14:textId="77777777" w:rsidR="00836EC9" w:rsidRPr="002D763D" w:rsidRDefault="00836EC9" w:rsidP="00836EC9">
      <w:pPr>
        <w:jc w:val="both"/>
        <w:rPr>
          <w:rFonts w:asciiTheme="minorHAnsi" w:hAnsiTheme="minorHAnsi" w:cstheme="minorHAnsi"/>
          <w:b/>
        </w:rPr>
      </w:pPr>
      <w:r w:rsidRPr="002D763D">
        <w:rPr>
          <w:rFonts w:asciiTheme="minorHAnsi" w:hAnsiTheme="minorHAnsi" w:cstheme="minorHAnsi"/>
          <w:b/>
        </w:rPr>
        <w:t xml:space="preserve"> </w:t>
      </w:r>
      <w:r w:rsidRPr="002D763D">
        <w:rPr>
          <w:rFonts w:asciiTheme="minorHAnsi" w:hAnsiTheme="minorHAnsi" w:cstheme="minorHAnsi"/>
          <w:b/>
        </w:rPr>
        <w:tab/>
      </w:r>
      <w:r w:rsidRPr="002D763D">
        <w:rPr>
          <w:rFonts w:asciiTheme="minorHAnsi" w:hAnsiTheme="minorHAnsi" w:cstheme="minorHAnsi"/>
          <w:b/>
        </w:rPr>
        <w:tab/>
        <w:t>C min</w:t>
      </w:r>
    </w:p>
    <w:p w14:paraId="5E159F5A" w14:textId="77777777" w:rsidR="00836EC9" w:rsidRPr="002D763D" w:rsidRDefault="00836EC9" w:rsidP="00836EC9">
      <w:pPr>
        <w:tabs>
          <w:tab w:val="left" w:pos="3030"/>
        </w:tabs>
        <w:jc w:val="both"/>
        <w:rPr>
          <w:rFonts w:asciiTheme="minorHAnsi" w:hAnsiTheme="minorHAnsi" w:cstheme="minorHAnsi"/>
          <w:b/>
        </w:rPr>
      </w:pPr>
      <w:r w:rsidRPr="002D763D">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28624027" wp14:editId="5C43DB9A">
                <wp:simplePos x="0" y="0"/>
                <wp:positionH relativeFrom="column">
                  <wp:posOffset>791210</wp:posOffset>
                </wp:positionH>
                <wp:positionV relativeFrom="paragraph">
                  <wp:posOffset>117475</wp:posOffset>
                </wp:positionV>
                <wp:extent cx="981075" cy="0"/>
                <wp:effectExtent l="10160" t="12700" r="8890" b="63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FE4B0A" id="_x0000_t32" coordsize="21600,21600" o:spt="32" o:oned="t" path="m,l21600,21600e" filled="f">
                <v:path arrowok="t" fillok="f" o:connecttype="none"/>
                <o:lock v:ext="edit" shapetype="t"/>
              </v:shapetype>
              <v:shape id="Łącznik prosty ze strzałką 1" o:spid="_x0000_s1026" type="#_x0000_t32" style="position:absolute;margin-left:62.3pt;margin-top:9.25pt;width:7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"/>
            </w:pict>
          </mc:Fallback>
        </mc:AlternateContent>
      </w:r>
      <w:r w:rsidRPr="002D763D">
        <w:rPr>
          <w:rFonts w:asciiTheme="minorHAnsi" w:hAnsiTheme="minorHAnsi" w:cstheme="minorHAnsi"/>
          <w:b/>
        </w:rPr>
        <w:t>C =</w:t>
      </w:r>
      <w:r w:rsidRPr="002D763D">
        <w:rPr>
          <w:rFonts w:asciiTheme="minorHAnsi" w:hAnsiTheme="minorHAnsi" w:cstheme="minorHAnsi"/>
          <w:b/>
        </w:rPr>
        <w:tab/>
        <w:t>x 60 pkt</w:t>
      </w:r>
    </w:p>
    <w:p w14:paraId="7E8F193B" w14:textId="77777777" w:rsidR="00836EC9" w:rsidRPr="002D763D" w:rsidRDefault="00836EC9" w:rsidP="00836EC9">
      <w:pPr>
        <w:jc w:val="both"/>
        <w:rPr>
          <w:rFonts w:asciiTheme="minorHAnsi" w:hAnsiTheme="minorHAnsi" w:cstheme="minorHAnsi"/>
          <w:b/>
        </w:rPr>
      </w:pPr>
      <w:r w:rsidRPr="002D763D">
        <w:rPr>
          <w:rFonts w:asciiTheme="minorHAnsi" w:hAnsiTheme="minorHAnsi" w:cstheme="minorHAnsi"/>
        </w:rPr>
        <w:tab/>
      </w:r>
      <w:r w:rsidRPr="002D763D">
        <w:rPr>
          <w:rFonts w:asciiTheme="minorHAnsi" w:hAnsiTheme="minorHAnsi" w:cstheme="minorHAnsi"/>
        </w:rPr>
        <w:tab/>
      </w:r>
      <w:r w:rsidRPr="002D763D">
        <w:rPr>
          <w:rFonts w:asciiTheme="minorHAnsi" w:hAnsiTheme="minorHAnsi" w:cstheme="minorHAnsi"/>
          <w:b/>
        </w:rPr>
        <w:t>C oferty</w:t>
      </w:r>
    </w:p>
    <w:p w14:paraId="52C7EEF5" w14:textId="77777777" w:rsidR="00836EC9" w:rsidRPr="002D763D" w:rsidRDefault="00836EC9" w:rsidP="00836EC9">
      <w:pPr>
        <w:jc w:val="both"/>
        <w:rPr>
          <w:rFonts w:asciiTheme="minorHAnsi" w:hAnsiTheme="minorHAnsi" w:cstheme="minorHAnsi"/>
        </w:rPr>
      </w:pPr>
      <w:r w:rsidRPr="002D763D">
        <w:rPr>
          <w:rFonts w:asciiTheme="minorHAnsi" w:hAnsiTheme="minorHAnsi" w:cstheme="minorHAnsi"/>
        </w:rPr>
        <w:t xml:space="preserve">gdzie: </w:t>
      </w:r>
    </w:p>
    <w:p w14:paraId="5B271707" w14:textId="139BC6CE" w:rsidR="00836EC9" w:rsidRPr="002D763D" w:rsidRDefault="00836EC9" w:rsidP="00836EC9">
      <w:pPr>
        <w:jc w:val="both"/>
        <w:rPr>
          <w:rFonts w:asciiTheme="minorHAnsi" w:hAnsiTheme="minorHAnsi" w:cstheme="minorHAnsi"/>
        </w:rPr>
      </w:pPr>
      <w:r w:rsidRPr="002D763D">
        <w:rPr>
          <w:rFonts w:asciiTheme="minorHAnsi" w:hAnsiTheme="minorHAnsi" w:cstheme="minorHAnsi"/>
        </w:rPr>
        <w:t xml:space="preserve">C min – cena </w:t>
      </w:r>
      <w:r w:rsidR="001F6331" w:rsidRPr="002D763D">
        <w:rPr>
          <w:rFonts w:asciiTheme="minorHAnsi" w:hAnsiTheme="minorHAnsi" w:cstheme="minorHAnsi"/>
        </w:rPr>
        <w:t xml:space="preserve">najniższa </w:t>
      </w:r>
      <w:r w:rsidRPr="002D763D">
        <w:rPr>
          <w:rFonts w:asciiTheme="minorHAnsi" w:hAnsiTheme="minorHAnsi" w:cstheme="minorHAnsi"/>
        </w:rPr>
        <w:t>w zbiorze ważnych ofert</w:t>
      </w:r>
    </w:p>
    <w:p w14:paraId="05AB4236" w14:textId="77777777" w:rsidR="00836EC9" w:rsidRPr="002D763D" w:rsidRDefault="00836EC9" w:rsidP="00836EC9">
      <w:pPr>
        <w:jc w:val="both"/>
        <w:rPr>
          <w:rFonts w:asciiTheme="minorHAnsi" w:hAnsiTheme="minorHAnsi" w:cstheme="minorHAnsi"/>
        </w:rPr>
      </w:pPr>
      <w:r w:rsidRPr="002D763D">
        <w:rPr>
          <w:rFonts w:asciiTheme="minorHAnsi" w:hAnsiTheme="minorHAnsi" w:cstheme="minorHAnsi"/>
        </w:rPr>
        <w:t>C oferty – cena oferty rozpatrywanej</w:t>
      </w:r>
    </w:p>
    <w:p w14:paraId="1617BCDB" w14:textId="77777777" w:rsidR="00836EC9" w:rsidRPr="002D763D" w:rsidRDefault="00836EC9" w:rsidP="00836EC9">
      <w:pPr>
        <w:jc w:val="both"/>
        <w:rPr>
          <w:rFonts w:asciiTheme="minorHAnsi" w:hAnsiTheme="minorHAnsi" w:cstheme="minorHAnsi"/>
        </w:rPr>
      </w:pPr>
    </w:p>
    <w:p w14:paraId="27B4C99E" w14:textId="77777777" w:rsidR="00836EC9" w:rsidRPr="002D763D" w:rsidRDefault="00836EC9" w:rsidP="00836EC9">
      <w:pPr>
        <w:jc w:val="both"/>
        <w:rPr>
          <w:rFonts w:asciiTheme="minorHAnsi" w:hAnsiTheme="minorHAnsi" w:cstheme="minorHAnsi"/>
        </w:rPr>
      </w:pPr>
      <w:r w:rsidRPr="002D763D">
        <w:rPr>
          <w:rFonts w:asciiTheme="minorHAnsi" w:hAnsiTheme="minorHAnsi" w:cstheme="minorHAnsi"/>
        </w:rPr>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zamówienia podana w f</w:t>
      </w:r>
      <w:r w:rsidR="00882F02" w:rsidRPr="002D763D">
        <w:rPr>
          <w:rFonts w:asciiTheme="minorHAnsi" w:hAnsiTheme="minorHAnsi" w:cstheme="minorHAnsi"/>
        </w:rPr>
        <w:t>ormularzu oferty.</w:t>
      </w:r>
    </w:p>
    <w:p w14:paraId="5DA784BE" w14:textId="77777777" w:rsidR="00836EC9" w:rsidRPr="002D763D" w:rsidRDefault="00836EC9" w:rsidP="00836EC9">
      <w:pPr>
        <w:jc w:val="both"/>
        <w:rPr>
          <w:rFonts w:asciiTheme="minorHAnsi" w:hAnsiTheme="minorHAnsi" w:cstheme="minorHAnsi"/>
        </w:rPr>
      </w:pPr>
      <w:r w:rsidRPr="002D763D">
        <w:rPr>
          <w:rFonts w:asciiTheme="minorHAnsi" w:hAnsiTheme="minorHAnsi" w:cstheme="minorHAnsi"/>
        </w:rPr>
        <w:t>Maksymalna liczba punktów, jaką może otrzymać oferta wykonawcy w kryterium „cena” wynosi 60 pkt.</w:t>
      </w:r>
    </w:p>
    <w:p w14:paraId="7E9C5EC3" w14:textId="77777777" w:rsidR="00836EC9" w:rsidRPr="002D763D" w:rsidRDefault="00836EC9" w:rsidP="00836EC9">
      <w:pPr>
        <w:jc w:val="both"/>
        <w:rPr>
          <w:rFonts w:asciiTheme="minorHAnsi" w:hAnsiTheme="minorHAnsi" w:cstheme="minorHAnsi"/>
        </w:rPr>
      </w:pPr>
    </w:p>
    <w:p w14:paraId="4FEC54B4" w14:textId="508AEF93" w:rsidR="00836EC9" w:rsidRPr="002D763D" w:rsidRDefault="003275E8" w:rsidP="003275E8">
      <w:pPr>
        <w:numPr>
          <w:ilvl w:val="0"/>
          <w:numId w:val="20"/>
        </w:numPr>
        <w:jc w:val="both"/>
        <w:rPr>
          <w:rFonts w:asciiTheme="minorHAnsi" w:hAnsiTheme="minorHAnsi" w:cstheme="minorHAnsi"/>
          <w:b/>
          <w:bCs/>
          <w:iCs/>
          <w:strike/>
        </w:rPr>
      </w:pPr>
      <w:r w:rsidRPr="002D763D">
        <w:rPr>
          <w:rFonts w:asciiTheme="minorHAnsi" w:hAnsiTheme="minorHAnsi" w:cstheme="minorHAnsi"/>
          <w:b/>
          <w:bCs/>
          <w:iCs/>
        </w:rPr>
        <w:t xml:space="preserve">Ilość dni rozpatrzenia reklamacji dostarczonych wadliwych materiałów eksploatacyjnych     </w:t>
      </w:r>
      <w:r w:rsidR="002B1156" w:rsidRPr="002D763D">
        <w:rPr>
          <w:rFonts w:asciiTheme="minorHAnsi" w:hAnsiTheme="minorHAnsi" w:cstheme="minorHAnsi"/>
          <w:b/>
          <w:bCs/>
          <w:iCs/>
        </w:rPr>
        <w:t>(R)</w:t>
      </w:r>
    </w:p>
    <w:p w14:paraId="387A4C97" w14:textId="77777777" w:rsidR="00836EC9" w:rsidRPr="002D763D" w:rsidRDefault="00836EC9" w:rsidP="00836EC9">
      <w:pPr>
        <w:jc w:val="both"/>
        <w:rPr>
          <w:rFonts w:asciiTheme="minorHAnsi" w:hAnsiTheme="minorHAnsi" w:cstheme="minorHAnsi"/>
          <w:bCs/>
          <w:iCs/>
        </w:rPr>
      </w:pPr>
    </w:p>
    <w:p w14:paraId="6BEF6857" w14:textId="4B3ECEF6" w:rsidR="003275E8" w:rsidRPr="002D763D" w:rsidRDefault="0023094B" w:rsidP="001C7A8C">
      <w:pPr>
        <w:spacing w:line="276" w:lineRule="auto"/>
        <w:jc w:val="both"/>
        <w:rPr>
          <w:rFonts w:asciiTheme="minorHAnsi" w:hAnsiTheme="minorHAnsi" w:cstheme="minorHAnsi"/>
        </w:rPr>
      </w:pPr>
      <w:r w:rsidRPr="002D763D">
        <w:rPr>
          <w:rFonts w:asciiTheme="minorHAnsi" w:hAnsiTheme="minorHAnsi" w:cstheme="minorHAnsi"/>
        </w:rPr>
        <w:t>Zamawiający przyzna w tym kryterium punkty wg poniższych zasad:</w:t>
      </w:r>
    </w:p>
    <w:p w14:paraId="10BAE318" w14:textId="708D5F58" w:rsidR="003275E8" w:rsidRPr="002D763D" w:rsidRDefault="003275E8" w:rsidP="001C7A8C">
      <w:pPr>
        <w:spacing w:line="276" w:lineRule="auto"/>
        <w:jc w:val="both"/>
        <w:rPr>
          <w:rFonts w:asciiTheme="minorHAnsi" w:hAnsiTheme="minorHAnsi" w:cstheme="minorHAnsi"/>
          <w:b/>
          <w:bCs/>
          <w:sz w:val="22"/>
          <w:szCs w:val="22"/>
        </w:rPr>
      </w:pPr>
      <w:r w:rsidRPr="002D763D">
        <w:rPr>
          <w:rFonts w:asciiTheme="minorHAnsi" w:hAnsiTheme="minorHAnsi" w:cstheme="minorHAnsi"/>
          <w:b/>
          <w:bCs/>
          <w:sz w:val="22"/>
          <w:szCs w:val="22"/>
        </w:rPr>
        <w:t>2 dni</w:t>
      </w:r>
      <w:r w:rsidR="008A333D" w:rsidRPr="002D763D">
        <w:rPr>
          <w:rFonts w:asciiTheme="minorHAnsi" w:hAnsiTheme="minorHAnsi" w:cstheme="minorHAnsi"/>
          <w:b/>
          <w:bCs/>
          <w:sz w:val="22"/>
          <w:szCs w:val="22"/>
        </w:rPr>
        <w:t xml:space="preserve"> robocze</w:t>
      </w:r>
      <w:r w:rsidRPr="002D763D">
        <w:rPr>
          <w:rFonts w:asciiTheme="minorHAnsi" w:hAnsiTheme="minorHAnsi" w:cstheme="minorHAnsi"/>
          <w:b/>
          <w:bCs/>
          <w:sz w:val="22"/>
          <w:szCs w:val="22"/>
        </w:rPr>
        <w:t xml:space="preserve"> -</w:t>
      </w:r>
      <w:r w:rsidR="00BD1263" w:rsidRPr="002D763D">
        <w:rPr>
          <w:rFonts w:asciiTheme="minorHAnsi" w:hAnsiTheme="minorHAnsi" w:cstheme="minorHAnsi"/>
          <w:b/>
          <w:bCs/>
          <w:sz w:val="22"/>
          <w:szCs w:val="22"/>
        </w:rPr>
        <w:t xml:space="preserve"> </w:t>
      </w:r>
      <w:r w:rsidRPr="002D763D">
        <w:rPr>
          <w:rFonts w:asciiTheme="minorHAnsi" w:hAnsiTheme="minorHAnsi" w:cstheme="minorHAnsi"/>
          <w:b/>
          <w:bCs/>
          <w:sz w:val="22"/>
          <w:szCs w:val="22"/>
        </w:rPr>
        <w:t>30 pkt</w:t>
      </w:r>
    </w:p>
    <w:p w14:paraId="4DA26FEA" w14:textId="221FC6E3" w:rsidR="003275E8" w:rsidRPr="002D763D" w:rsidRDefault="003275E8" w:rsidP="003275E8">
      <w:pPr>
        <w:spacing w:line="276" w:lineRule="auto"/>
        <w:jc w:val="both"/>
        <w:rPr>
          <w:rFonts w:asciiTheme="minorHAnsi" w:hAnsiTheme="minorHAnsi" w:cstheme="minorHAnsi"/>
          <w:b/>
          <w:bCs/>
          <w:sz w:val="22"/>
          <w:szCs w:val="22"/>
        </w:rPr>
      </w:pPr>
      <w:r w:rsidRPr="002D763D">
        <w:rPr>
          <w:rFonts w:asciiTheme="minorHAnsi" w:hAnsiTheme="minorHAnsi" w:cstheme="minorHAnsi"/>
          <w:b/>
          <w:bCs/>
          <w:sz w:val="22"/>
          <w:szCs w:val="22"/>
        </w:rPr>
        <w:t>3 dni</w:t>
      </w:r>
      <w:r w:rsidR="008A333D" w:rsidRPr="002D763D">
        <w:rPr>
          <w:rFonts w:asciiTheme="minorHAnsi" w:hAnsiTheme="minorHAnsi" w:cstheme="minorHAnsi"/>
          <w:b/>
          <w:bCs/>
          <w:sz w:val="22"/>
          <w:szCs w:val="22"/>
        </w:rPr>
        <w:t xml:space="preserve"> robocze</w:t>
      </w:r>
      <w:r w:rsidRPr="002D763D">
        <w:rPr>
          <w:rFonts w:asciiTheme="minorHAnsi" w:hAnsiTheme="minorHAnsi" w:cstheme="minorHAnsi"/>
          <w:b/>
          <w:bCs/>
          <w:sz w:val="22"/>
          <w:szCs w:val="22"/>
        </w:rPr>
        <w:t xml:space="preserve"> -</w:t>
      </w:r>
      <w:r w:rsidR="00BD1263" w:rsidRPr="002D763D">
        <w:rPr>
          <w:rFonts w:asciiTheme="minorHAnsi" w:hAnsiTheme="minorHAnsi" w:cstheme="minorHAnsi"/>
          <w:b/>
          <w:bCs/>
          <w:sz w:val="22"/>
          <w:szCs w:val="22"/>
        </w:rPr>
        <w:t xml:space="preserve"> </w:t>
      </w:r>
      <w:r w:rsidRPr="002D763D">
        <w:rPr>
          <w:rFonts w:asciiTheme="minorHAnsi" w:hAnsiTheme="minorHAnsi" w:cstheme="minorHAnsi"/>
          <w:b/>
          <w:bCs/>
          <w:sz w:val="22"/>
          <w:szCs w:val="22"/>
        </w:rPr>
        <w:t>15 pkt</w:t>
      </w:r>
    </w:p>
    <w:p w14:paraId="381DB3E1" w14:textId="7D2C8982" w:rsidR="00187A35" w:rsidRPr="002D763D" w:rsidRDefault="00187A35" w:rsidP="003275E8">
      <w:pPr>
        <w:spacing w:line="276" w:lineRule="auto"/>
        <w:jc w:val="both"/>
        <w:rPr>
          <w:rFonts w:asciiTheme="minorHAnsi" w:hAnsiTheme="minorHAnsi" w:cstheme="minorHAnsi"/>
          <w:b/>
          <w:bCs/>
          <w:sz w:val="22"/>
          <w:szCs w:val="22"/>
        </w:rPr>
      </w:pPr>
      <w:r w:rsidRPr="002D763D">
        <w:rPr>
          <w:rFonts w:asciiTheme="minorHAnsi" w:hAnsiTheme="minorHAnsi" w:cstheme="minorHAnsi"/>
          <w:b/>
          <w:bCs/>
          <w:sz w:val="22"/>
          <w:szCs w:val="22"/>
        </w:rPr>
        <w:t>4 dni robocze – 0 pkt</w:t>
      </w:r>
    </w:p>
    <w:p w14:paraId="7A3476EC" w14:textId="77777777" w:rsidR="003275E8" w:rsidRPr="002D763D" w:rsidRDefault="003275E8" w:rsidP="003275E8">
      <w:pPr>
        <w:ind w:left="360"/>
        <w:jc w:val="both"/>
        <w:rPr>
          <w:rFonts w:asciiTheme="minorHAnsi" w:hAnsiTheme="minorHAnsi" w:cstheme="minorHAnsi"/>
          <w:sz w:val="22"/>
          <w:szCs w:val="22"/>
        </w:rPr>
      </w:pPr>
    </w:p>
    <w:p w14:paraId="7604F36A" w14:textId="5D99F58F" w:rsidR="003275E8" w:rsidRPr="002D763D" w:rsidRDefault="003275E8" w:rsidP="009F2377">
      <w:pPr>
        <w:ind w:left="360"/>
        <w:jc w:val="both"/>
        <w:rPr>
          <w:rFonts w:asciiTheme="minorHAnsi" w:hAnsiTheme="minorHAnsi" w:cstheme="minorHAnsi"/>
          <w:sz w:val="22"/>
          <w:szCs w:val="22"/>
        </w:rPr>
      </w:pPr>
      <w:r w:rsidRPr="002D763D">
        <w:rPr>
          <w:rFonts w:asciiTheme="minorHAnsi" w:hAnsiTheme="minorHAnsi" w:cstheme="minorHAnsi"/>
          <w:sz w:val="22"/>
          <w:szCs w:val="22"/>
        </w:rPr>
        <w:t xml:space="preserve">Zamawiający dopuszcza maksymalny termin </w:t>
      </w:r>
      <w:r w:rsidR="00FD35E1" w:rsidRPr="002D763D">
        <w:rPr>
          <w:rFonts w:asciiTheme="minorHAnsi" w:hAnsiTheme="minorHAnsi" w:cstheme="minorHAnsi"/>
          <w:sz w:val="22"/>
          <w:szCs w:val="22"/>
        </w:rPr>
        <w:t>i</w:t>
      </w:r>
      <w:r w:rsidRPr="002D763D">
        <w:rPr>
          <w:rFonts w:asciiTheme="minorHAnsi" w:hAnsiTheme="minorHAnsi" w:cstheme="minorHAnsi"/>
          <w:b/>
          <w:bCs/>
          <w:iCs/>
          <w:sz w:val="22"/>
          <w:szCs w:val="22"/>
        </w:rPr>
        <w:t xml:space="preserve">lości dni rozpatrzenia reklamacji dostarczonych wadliwych materiałów eksploatacyjnych </w:t>
      </w:r>
      <w:r w:rsidRPr="002D763D">
        <w:rPr>
          <w:rFonts w:asciiTheme="minorHAnsi" w:hAnsiTheme="minorHAnsi" w:cstheme="minorHAnsi"/>
          <w:sz w:val="22"/>
          <w:szCs w:val="22"/>
        </w:rPr>
        <w:t xml:space="preserve">-  </w:t>
      </w:r>
      <w:r w:rsidRPr="002D763D">
        <w:rPr>
          <w:rFonts w:asciiTheme="minorHAnsi" w:hAnsiTheme="minorHAnsi" w:cstheme="minorHAnsi"/>
          <w:b/>
          <w:bCs/>
          <w:sz w:val="22"/>
          <w:szCs w:val="22"/>
        </w:rPr>
        <w:t>4 dni</w:t>
      </w:r>
      <w:r w:rsidRPr="002D763D">
        <w:rPr>
          <w:rFonts w:asciiTheme="minorHAnsi" w:hAnsiTheme="minorHAnsi" w:cstheme="minorHAnsi"/>
          <w:sz w:val="22"/>
          <w:szCs w:val="22"/>
        </w:rPr>
        <w:t xml:space="preserve"> </w:t>
      </w:r>
      <w:r w:rsidR="00FD35E1" w:rsidRPr="002D763D">
        <w:rPr>
          <w:rFonts w:asciiTheme="minorHAnsi" w:hAnsiTheme="minorHAnsi" w:cstheme="minorHAnsi"/>
          <w:sz w:val="22"/>
          <w:szCs w:val="22"/>
        </w:rPr>
        <w:t xml:space="preserve"> robocz</w:t>
      </w:r>
      <w:r w:rsidR="006748BC" w:rsidRPr="002D763D">
        <w:rPr>
          <w:rFonts w:asciiTheme="minorHAnsi" w:hAnsiTheme="minorHAnsi" w:cstheme="minorHAnsi"/>
          <w:sz w:val="22"/>
          <w:szCs w:val="22"/>
        </w:rPr>
        <w:t>e</w:t>
      </w:r>
      <w:r w:rsidR="009F2377" w:rsidRPr="002D763D">
        <w:rPr>
          <w:rFonts w:asciiTheme="minorHAnsi" w:hAnsiTheme="minorHAnsi" w:cstheme="minorHAnsi"/>
          <w:sz w:val="22"/>
          <w:szCs w:val="22"/>
        </w:rPr>
        <w:t xml:space="preserve"> </w:t>
      </w:r>
      <w:r w:rsidR="00244BC5" w:rsidRPr="002D763D">
        <w:rPr>
          <w:rFonts w:asciiTheme="minorHAnsi" w:hAnsiTheme="minorHAnsi" w:cstheme="minorHAnsi"/>
          <w:sz w:val="22"/>
          <w:szCs w:val="22"/>
        </w:rPr>
        <w:t xml:space="preserve">licząc </w:t>
      </w:r>
      <w:r w:rsidRPr="002D763D">
        <w:rPr>
          <w:rFonts w:asciiTheme="minorHAnsi" w:hAnsiTheme="minorHAnsi" w:cstheme="minorHAnsi"/>
          <w:sz w:val="22"/>
          <w:szCs w:val="22"/>
        </w:rPr>
        <w:t xml:space="preserve">od daty złożenia </w:t>
      </w:r>
      <w:r w:rsidR="009A516B" w:rsidRPr="002D763D">
        <w:rPr>
          <w:rFonts w:asciiTheme="minorHAnsi" w:hAnsiTheme="minorHAnsi" w:cstheme="minorHAnsi"/>
          <w:sz w:val="22"/>
          <w:szCs w:val="22"/>
        </w:rPr>
        <w:t xml:space="preserve">reklamacji </w:t>
      </w:r>
      <w:r w:rsidRPr="002D763D">
        <w:rPr>
          <w:rFonts w:asciiTheme="minorHAnsi" w:hAnsiTheme="minorHAnsi" w:cstheme="minorHAnsi"/>
          <w:sz w:val="22"/>
          <w:szCs w:val="22"/>
        </w:rPr>
        <w:t xml:space="preserve">przez Zamawiającego </w:t>
      </w:r>
      <w:r w:rsidR="009A516B" w:rsidRPr="002D763D">
        <w:rPr>
          <w:rFonts w:asciiTheme="minorHAnsi" w:hAnsiTheme="minorHAnsi" w:cstheme="minorHAnsi"/>
          <w:sz w:val="22"/>
          <w:szCs w:val="22"/>
        </w:rPr>
        <w:t>(</w:t>
      </w:r>
      <w:r w:rsidRPr="002D763D">
        <w:rPr>
          <w:rFonts w:asciiTheme="minorHAnsi" w:hAnsiTheme="minorHAnsi" w:cstheme="minorHAnsi"/>
          <w:sz w:val="22"/>
          <w:szCs w:val="22"/>
        </w:rPr>
        <w:t xml:space="preserve">Wykonawca otrzyma </w:t>
      </w:r>
      <w:r w:rsidR="009A516B" w:rsidRPr="002D763D">
        <w:rPr>
          <w:rFonts w:asciiTheme="minorHAnsi" w:hAnsiTheme="minorHAnsi" w:cstheme="minorHAnsi"/>
          <w:sz w:val="22"/>
          <w:szCs w:val="22"/>
        </w:rPr>
        <w:t>wówczas</w:t>
      </w:r>
      <w:r w:rsidR="006748BC" w:rsidRPr="002D763D">
        <w:rPr>
          <w:rFonts w:asciiTheme="minorHAnsi" w:hAnsiTheme="minorHAnsi" w:cstheme="minorHAnsi"/>
          <w:sz w:val="22"/>
          <w:szCs w:val="22"/>
        </w:rPr>
        <w:t xml:space="preserve"> w tym kryterium</w:t>
      </w:r>
      <w:r w:rsidR="009A516B" w:rsidRPr="002D763D">
        <w:rPr>
          <w:rFonts w:asciiTheme="minorHAnsi" w:hAnsiTheme="minorHAnsi" w:cstheme="minorHAnsi"/>
          <w:sz w:val="22"/>
          <w:szCs w:val="22"/>
        </w:rPr>
        <w:t xml:space="preserve"> </w:t>
      </w:r>
      <w:r w:rsidRPr="002D763D">
        <w:rPr>
          <w:rFonts w:asciiTheme="minorHAnsi" w:hAnsiTheme="minorHAnsi" w:cstheme="minorHAnsi"/>
          <w:b/>
          <w:bCs/>
          <w:sz w:val="22"/>
          <w:szCs w:val="22"/>
        </w:rPr>
        <w:t xml:space="preserve">0 </w:t>
      </w:r>
      <w:r w:rsidR="00DC10AC" w:rsidRPr="002D763D">
        <w:rPr>
          <w:rFonts w:asciiTheme="minorHAnsi" w:hAnsiTheme="minorHAnsi" w:cstheme="minorHAnsi"/>
          <w:b/>
          <w:bCs/>
          <w:sz w:val="22"/>
          <w:szCs w:val="22"/>
        </w:rPr>
        <w:t>punktów</w:t>
      </w:r>
      <w:r w:rsidR="009A516B" w:rsidRPr="002D763D">
        <w:rPr>
          <w:rFonts w:asciiTheme="minorHAnsi" w:hAnsiTheme="minorHAnsi" w:cstheme="minorHAnsi"/>
          <w:sz w:val="22"/>
          <w:szCs w:val="22"/>
        </w:rPr>
        <w:t>)</w:t>
      </w:r>
      <w:r w:rsidRPr="002D763D">
        <w:rPr>
          <w:rFonts w:asciiTheme="minorHAnsi" w:hAnsiTheme="minorHAnsi" w:cstheme="minorHAnsi"/>
          <w:sz w:val="22"/>
          <w:szCs w:val="22"/>
        </w:rPr>
        <w:t>.</w:t>
      </w:r>
    </w:p>
    <w:p w14:paraId="623B4894" w14:textId="23DCB298" w:rsidR="0044670A" w:rsidRPr="002D763D" w:rsidRDefault="0044670A" w:rsidP="003275E8">
      <w:pPr>
        <w:ind w:left="360"/>
        <w:jc w:val="both"/>
        <w:rPr>
          <w:rFonts w:asciiTheme="minorHAnsi" w:hAnsiTheme="minorHAnsi" w:cstheme="minorHAnsi"/>
          <w:sz w:val="22"/>
          <w:szCs w:val="22"/>
        </w:rPr>
      </w:pPr>
      <w:r w:rsidRPr="002D763D">
        <w:rPr>
          <w:rFonts w:asciiTheme="minorHAnsi" w:hAnsiTheme="minorHAnsi" w:cstheme="minorHAnsi"/>
          <w:sz w:val="22"/>
          <w:szCs w:val="22"/>
        </w:rPr>
        <w:t>W przypadku</w:t>
      </w:r>
      <w:r w:rsidR="009E304B" w:rsidRPr="002D763D">
        <w:rPr>
          <w:rFonts w:asciiTheme="minorHAnsi" w:hAnsiTheme="minorHAnsi" w:cstheme="minorHAnsi"/>
          <w:sz w:val="22"/>
          <w:szCs w:val="22"/>
        </w:rPr>
        <w:t xml:space="preserve"> gdy wykonawca nie zadeklaruje w formularzu oferty (Załącznik nr 1 do SWZ) żadnego terminu lub</w:t>
      </w:r>
      <w:r w:rsidRPr="002D763D">
        <w:rPr>
          <w:rFonts w:asciiTheme="minorHAnsi" w:hAnsiTheme="minorHAnsi" w:cstheme="minorHAnsi"/>
          <w:sz w:val="22"/>
          <w:szCs w:val="22"/>
        </w:rPr>
        <w:t xml:space="preserve"> </w:t>
      </w:r>
      <w:r w:rsidR="009E304B" w:rsidRPr="002D763D">
        <w:rPr>
          <w:rFonts w:asciiTheme="minorHAnsi" w:hAnsiTheme="minorHAnsi" w:cstheme="minorHAnsi"/>
          <w:sz w:val="22"/>
          <w:szCs w:val="22"/>
        </w:rPr>
        <w:t xml:space="preserve">gdy </w:t>
      </w:r>
      <w:r w:rsidRPr="002D763D">
        <w:rPr>
          <w:rFonts w:asciiTheme="minorHAnsi" w:hAnsiTheme="minorHAnsi" w:cstheme="minorHAnsi"/>
          <w:sz w:val="22"/>
          <w:szCs w:val="22"/>
        </w:rPr>
        <w:t>zaofer</w:t>
      </w:r>
      <w:r w:rsidR="009E304B" w:rsidRPr="002D763D">
        <w:rPr>
          <w:rFonts w:asciiTheme="minorHAnsi" w:hAnsiTheme="minorHAnsi" w:cstheme="minorHAnsi"/>
          <w:sz w:val="22"/>
          <w:szCs w:val="22"/>
        </w:rPr>
        <w:t>uje dłu</w:t>
      </w:r>
      <w:r w:rsidRPr="002D763D">
        <w:rPr>
          <w:rFonts w:asciiTheme="minorHAnsi" w:hAnsiTheme="minorHAnsi" w:cstheme="minorHAnsi"/>
          <w:sz w:val="22"/>
          <w:szCs w:val="22"/>
        </w:rPr>
        <w:t>ższ</w:t>
      </w:r>
      <w:r w:rsidR="009E304B" w:rsidRPr="002D763D">
        <w:rPr>
          <w:rFonts w:asciiTheme="minorHAnsi" w:hAnsiTheme="minorHAnsi" w:cstheme="minorHAnsi"/>
          <w:sz w:val="22"/>
          <w:szCs w:val="22"/>
        </w:rPr>
        <w:t>y</w:t>
      </w:r>
      <w:r w:rsidRPr="002D763D">
        <w:rPr>
          <w:rFonts w:asciiTheme="minorHAnsi" w:hAnsiTheme="minorHAnsi" w:cstheme="minorHAnsi"/>
          <w:sz w:val="22"/>
          <w:szCs w:val="22"/>
        </w:rPr>
        <w:t xml:space="preserve"> termin</w:t>
      </w:r>
      <w:r w:rsidR="009E304B" w:rsidRPr="002D763D">
        <w:rPr>
          <w:rFonts w:asciiTheme="minorHAnsi" w:hAnsiTheme="minorHAnsi" w:cstheme="minorHAnsi"/>
          <w:sz w:val="22"/>
          <w:szCs w:val="22"/>
        </w:rPr>
        <w:t xml:space="preserve"> </w:t>
      </w:r>
      <w:r w:rsidRPr="002D763D">
        <w:rPr>
          <w:rFonts w:asciiTheme="minorHAnsi" w:hAnsiTheme="minorHAnsi" w:cstheme="minorHAnsi"/>
          <w:sz w:val="22"/>
          <w:szCs w:val="22"/>
        </w:rPr>
        <w:t>(rozpatrzenia reklamacji dostarczonych wadliwych materiałów eksploatacyjnych)</w:t>
      </w:r>
      <w:r w:rsidR="009E304B" w:rsidRPr="002D763D">
        <w:rPr>
          <w:rFonts w:asciiTheme="minorHAnsi" w:hAnsiTheme="minorHAnsi" w:cstheme="minorHAnsi"/>
          <w:sz w:val="22"/>
          <w:szCs w:val="22"/>
        </w:rPr>
        <w:t xml:space="preserve"> niż 4 dni robocze,</w:t>
      </w:r>
      <w:r w:rsidRPr="002D763D">
        <w:rPr>
          <w:rFonts w:asciiTheme="minorHAnsi" w:hAnsiTheme="minorHAnsi" w:cstheme="minorHAnsi"/>
          <w:sz w:val="22"/>
          <w:szCs w:val="22"/>
        </w:rPr>
        <w:t xml:space="preserve"> wykonawca otrzym</w:t>
      </w:r>
      <w:r w:rsidR="009F2377" w:rsidRPr="002D763D">
        <w:rPr>
          <w:rFonts w:asciiTheme="minorHAnsi" w:hAnsiTheme="minorHAnsi" w:cstheme="minorHAnsi"/>
          <w:sz w:val="22"/>
          <w:szCs w:val="22"/>
        </w:rPr>
        <w:t>a w tym kryterium 0 punktów, a Z</w:t>
      </w:r>
      <w:r w:rsidRPr="002D763D">
        <w:rPr>
          <w:rFonts w:asciiTheme="minorHAnsi" w:hAnsiTheme="minorHAnsi" w:cstheme="minorHAnsi"/>
          <w:sz w:val="22"/>
          <w:szCs w:val="22"/>
        </w:rPr>
        <w:t xml:space="preserve">amawiający uzna, że wykonawca zaoferował termin </w:t>
      </w:r>
      <w:r w:rsidR="006748BC" w:rsidRPr="002D763D">
        <w:rPr>
          <w:rFonts w:asciiTheme="minorHAnsi" w:hAnsiTheme="minorHAnsi" w:cstheme="minorHAnsi"/>
          <w:sz w:val="22"/>
          <w:szCs w:val="22"/>
        </w:rPr>
        <w:t>4 dni roboczych</w:t>
      </w:r>
      <w:r w:rsidR="00483E87" w:rsidRPr="002D763D">
        <w:rPr>
          <w:rFonts w:asciiTheme="minorHAnsi" w:hAnsiTheme="minorHAnsi" w:cstheme="minorHAnsi"/>
          <w:sz w:val="22"/>
          <w:szCs w:val="22"/>
        </w:rPr>
        <w:t xml:space="preserve"> i taka liczba dni zostanie wp</w:t>
      </w:r>
      <w:r w:rsidR="00DC10AC" w:rsidRPr="002D763D">
        <w:rPr>
          <w:rFonts w:asciiTheme="minorHAnsi" w:hAnsiTheme="minorHAnsi" w:cstheme="minorHAnsi"/>
          <w:sz w:val="22"/>
          <w:szCs w:val="22"/>
        </w:rPr>
        <w:t>is</w:t>
      </w:r>
      <w:r w:rsidR="00483E87" w:rsidRPr="002D763D">
        <w:rPr>
          <w:rFonts w:asciiTheme="minorHAnsi" w:hAnsiTheme="minorHAnsi" w:cstheme="minorHAnsi"/>
          <w:sz w:val="22"/>
          <w:szCs w:val="22"/>
        </w:rPr>
        <w:t>ana do umowy z wykonawcą.</w:t>
      </w:r>
      <w:r w:rsidR="0004128C" w:rsidRPr="002D763D">
        <w:rPr>
          <w:rFonts w:asciiTheme="minorHAnsi" w:hAnsiTheme="minorHAnsi" w:cstheme="minorHAnsi"/>
          <w:sz w:val="22"/>
          <w:szCs w:val="22"/>
        </w:rPr>
        <w:t xml:space="preserve"> </w:t>
      </w:r>
    </w:p>
    <w:p w14:paraId="5BDACA38" w14:textId="4BD0F74D" w:rsidR="003275E8" w:rsidRPr="002D763D" w:rsidRDefault="003275E8" w:rsidP="003275E8">
      <w:pPr>
        <w:pStyle w:val="Akapitzlist"/>
        <w:ind w:left="360"/>
        <w:jc w:val="both"/>
        <w:rPr>
          <w:rFonts w:asciiTheme="minorHAnsi" w:hAnsiTheme="minorHAnsi" w:cstheme="minorHAnsi"/>
          <w:sz w:val="22"/>
          <w:szCs w:val="22"/>
        </w:rPr>
      </w:pPr>
    </w:p>
    <w:p w14:paraId="33D6D2D8" w14:textId="77777777" w:rsidR="003275E8" w:rsidRPr="002D763D" w:rsidRDefault="003275E8" w:rsidP="001C7A8C">
      <w:pPr>
        <w:spacing w:line="276" w:lineRule="auto"/>
        <w:jc w:val="both"/>
        <w:rPr>
          <w:rFonts w:asciiTheme="minorHAnsi" w:hAnsiTheme="minorHAnsi" w:cstheme="minorHAnsi"/>
          <w:sz w:val="22"/>
          <w:szCs w:val="22"/>
        </w:rPr>
      </w:pPr>
    </w:p>
    <w:p w14:paraId="2190F13E" w14:textId="27100FC8" w:rsidR="001C7A8C" w:rsidRPr="002D763D" w:rsidRDefault="001C7A8C" w:rsidP="001C7A8C">
      <w:pPr>
        <w:spacing w:line="276" w:lineRule="auto"/>
        <w:jc w:val="both"/>
        <w:rPr>
          <w:rFonts w:asciiTheme="minorHAnsi" w:hAnsiTheme="minorHAnsi" w:cstheme="minorHAnsi"/>
        </w:rPr>
      </w:pPr>
      <w:r w:rsidRPr="002D763D">
        <w:rPr>
          <w:rFonts w:asciiTheme="minorHAnsi" w:hAnsiTheme="minorHAnsi" w:cstheme="minorHAnsi"/>
          <w:sz w:val="22"/>
          <w:szCs w:val="22"/>
        </w:rPr>
        <w:t>Maksymalna liczba punktów, jaką może otrzymać oferta wykonawcy w kryterium „</w:t>
      </w:r>
      <w:r w:rsidR="003275E8" w:rsidRPr="002D763D">
        <w:rPr>
          <w:rFonts w:asciiTheme="minorHAnsi" w:hAnsiTheme="minorHAnsi" w:cstheme="minorHAnsi"/>
          <w:b/>
          <w:bCs/>
          <w:iCs/>
          <w:sz w:val="22"/>
          <w:szCs w:val="22"/>
        </w:rPr>
        <w:t>Ilość dni rozpatrzenia reklamacji dostarczonych wadliwych materiałów</w:t>
      </w:r>
      <w:r w:rsidR="003275E8" w:rsidRPr="002D763D">
        <w:rPr>
          <w:rFonts w:asciiTheme="minorHAnsi" w:hAnsiTheme="minorHAnsi" w:cstheme="minorHAnsi"/>
          <w:b/>
          <w:bCs/>
          <w:iCs/>
        </w:rPr>
        <w:t xml:space="preserve"> eksploatacyjnych</w:t>
      </w:r>
      <w:r w:rsidR="003275E8" w:rsidRPr="002D763D" w:rsidDel="003275E8">
        <w:rPr>
          <w:rFonts w:asciiTheme="minorHAnsi" w:hAnsiTheme="minorHAnsi" w:cstheme="minorHAnsi"/>
        </w:rPr>
        <w:t xml:space="preserve"> </w:t>
      </w:r>
      <w:r w:rsidR="003275E8" w:rsidRPr="002D763D">
        <w:rPr>
          <w:rFonts w:asciiTheme="minorHAnsi" w:hAnsiTheme="minorHAnsi" w:cstheme="minorHAnsi"/>
        </w:rPr>
        <w:t>”</w:t>
      </w:r>
      <w:r w:rsidRPr="002D763D">
        <w:rPr>
          <w:rFonts w:asciiTheme="minorHAnsi" w:hAnsiTheme="minorHAnsi" w:cstheme="minorHAnsi"/>
        </w:rPr>
        <w:t xml:space="preserve">wynosi </w:t>
      </w:r>
      <w:r w:rsidR="003275E8" w:rsidRPr="002D763D">
        <w:rPr>
          <w:rFonts w:asciiTheme="minorHAnsi" w:hAnsiTheme="minorHAnsi" w:cstheme="minorHAnsi"/>
        </w:rPr>
        <w:t>3</w:t>
      </w:r>
      <w:r w:rsidRPr="002D763D">
        <w:rPr>
          <w:rFonts w:asciiTheme="minorHAnsi" w:hAnsiTheme="minorHAnsi" w:cstheme="minorHAnsi"/>
        </w:rPr>
        <w:t>0 pkt.</w:t>
      </w:r>
    </w:p>
    <w:p w14:paraId="216A956B" w14:textId="6373E5AD" w:rsidR="007A678B" w:rsidRPr="002D763D" w:rsidRDefault="007A678B" w:rsidP="001C7A8C">
      <w:pPr>
        <w:spacing w:line="276" w:lineRule="auto"/>
        <w:jc w:val="both"/>
        <w:rPr>
          <w:rFonts w:asciiTheme="minorHAnsi" w:hAnsiTheme="minorHAnsi" w:cstheme="minorHAnsi"/>
        </w:rPr>
      </w:pPr>
    </w:p>
    <w:p w14:paraId="703F138F" w14:textId="451CD7D7" w:rsidR="007A678B" w:rsidRPr="002D763D" w:rsidRDefault="002B1156" w:rsidP="009F2377">
      <w:pPr>
        <w:pStyle w:val="Akapitzlist"/>
        <w:numPr>
          <w:ilvl w:val="0"/>
          <w:numId w:val="20"/>
        </w:numPr>
        <w:spacing w:line="276" w:lineRule="auto"/>
        <w:jc w:val="both"/>
        <w:rPr>
          <w:rFonts w:asciiTheme="minorHAnsi" w:eastAsia="Arial" w:hAnsiTheme="minorHAnsi" w:cstheme="minorHAnsi"/>
          <w:lang w:eastAsia="en-US"/>
        </w:rPr>
      </w:pPr>
      <w:r w:rsidRPr="002D763D">
        <w:rPr>
          <w:rFonts w:asciiTheme="minorHAnsi" w:eastAsia="Arial" w:hAnsiTheme="minorHAnsi" w:cstheme="minorHAnsi"/>
          <w:lang w:eastAsia="en-US"/>
        </w:rPr>
        <w:t xml:space="preserve">Termin dostawy jednostkowej </w:t>
      </w:r>
      <w:r w:rsidR="007A678B" w:rsidRPr="002D763D">
        <w:rPr>
          <w:rFonts w:asciiTheme="minorHAnsi" w:eastAsia="Arial" w:hAnsiTheme="minorHAnsi" w:cstheme="minorHAnsi"/>
          <w:lang w:eastAsia="en-US"/>
        </w:rPr>
        <w:t>(T)</w:t>
      </w:r>
    </w:p>
    <w:p w14:paraId="234BC492" w14:textId="562C8CD2" w:rsidR="007A678B" w:rsidRPr="002D763D" w:rsidRDefault="007A678B" w:rsidP="007A678B">
      <w:pPr>
        <w:spacing w:line="276" w:lineRule="auto"/>
        <w:jc w:val="both"/>
        <w:rPr>
          <w:rFonts w:asciiTheme="minorHAnsi" w:hAnsiTheme="minorHAnsi" w:cstheme="minorHAnsi"/>
          <w:b/>
          <w:bCs/>
          <w:sz w:val="22"/>
          <w:szCs w:val="22"/>
        </w:rPr>
      </w:pPr>
      <w:r w:rsidRPr="002D763D">
        <w:rPr>
          <w:rFonts w:asciiTheme="minorHAnsi" w:hAnsiTheme="minorHAnsi" w:cstheme="minorHAnsi"/>
          <w:b/>
          <w:bCs/>
          <w:sz w:val="22"/>
          <w:szCs w:val="22"/>
        </w:rPr>
        <w:t>2 dni</w:t>
      </w:r>
      <w:r w:rsidR="008A333D" w:rsidRPr="002D763D">
        <w:rPr>
          <w:rFonts w:asciiTheme="minorHAnsi" w:hAnsiTheme="minorHAnsi" w:cstheme="minorHAnsi"/>
          <w:b/>
          <w:bCs/>
          <w:sz w:val="22"/>
          <w:szCs w:val="22"/>
        </w:rPr>
        <w:t xml:space="preserve"> robocze</w:t>
      </w:r>
      <w:r w:rsidRPr="002D763D">
        <w:rPr>
          <w:rFonts w:asciiTheme="minorHAnsi" w:hAnsiTheme="minorHAnsi" w:cstheme="minorHAnsi"/>
          <w:b/>
          <w:bCs/>
          <w:sz w:val="22"/>
          <w:szCs w:val="22"/>
        </w:rPr>
        <w:t xml:space="preserve"> -</w:t>
      </w:r>
      <w:r w:rsidR="00A30C52" w:rsidRPr="002D763D">
        <w:rPr>
          <w:rFonts w:asciiTheme="minorHAnsi" w:hAnsiTheme="minorHAnsi" w:cstheme="minorHAnsi"/>
          <w:b/>
          <w:bCs/>
          <w:sz w:val="22"/>
          <w:szCs w:val="22"/>
        </w:rPr>
        <w:t xml:space="preserve"> </w:t>
      </w:r>
      <w:r w:rsidRPr="002D763D">
        <w:rPr>
          <w:rFonts w:asciiTheme="minorHAnsi" w:hAnsiTheme="minorHAnsi" w:cstheme="minorHAnsi"/>
          <w:b/>
          <w:bCs/>
          <w:sz w:val="22"/>
          <w:szCs w:val="22"/>
        </w:rPr>
        <w:t>10 pkt</w:t>
      </w:r>
    </w:p>
    <w:p w14:paraId="2CC0EAD5" w14:textId="12D68A22" w:rsidR="007A678B" w:rsidRPr="002D763D" w:rsidRDefault="007A678B" w:rsidP="007A678B">
      <w:pPr>
        <w:spacing w:line="276" w:lineRule="auto"/>
        <w:jc w:val="both"/>
        <w:rPr>
          <w:rFonts w:asciiTheme="minorHAnsi" w:hAnsiTheme="minorHAnsi" w:cstheme="minorHAnsi"/>
          <w:b/>
          <w:bCs/>
          <w:sz w:val="22"/>
          <w:szCs w:val="22"/>
        </w:rPr>
      </w:pPr>
      <w:r w:rsidRPr="002D763D">
        <w:rPr>
          <w:rFonts w:asciiTheme="minorHAnsi" w:hAnsiTheme="minorHAnsi" w:cstheme="minorHAnsi"/>
          <w:b/>
          <w:bCs/>
          <w:sz w:val="22"/>
          <w:szCs w:val="22"/>
        </w:rPr>
        <w:t>3 dni</w:t>
      </w:r>
      <w:r w:rsidR="008A333D" w:rsidRPr="002D763D">
        <w:rPr>
          <w:rFonts w:asciiTheme="minorHAnsi" w:hAnsiTheme="minorHAnsi" w:cstheme="minorHAnsi"/>
          <w:b/>
          <w:bCs/>
          <w:sz w:val="22"/>
          <w:szCs w:val="22"/>
        </w:rPr>
        <w:t xml:space="preserve"> robocze</w:t>
      </w:r>
      <w:r w:rsidRPr="002D763D">
        <w:rPr>
          <w:rFonts w:asciiTheme="minorHAnsi" w:hAnsiTheme="minorHAnsi" w:cstheme="minorHAnsi"/>
          <w:b/>
          <w:bCs/>
          <w:sz w:val="22"/>
          <w:szCs w:val="22"/>
        </w:rPr>
        <w:t xml:space="preserve"> -</w:t>
      </w:r>
      <w:r w:rsidR="00A30C52" w:rsidRPr="002D763D">
        <w:rPr>
          <w:rFonts w:asciiTheme="minorHAnsi" w:hAnsiTheme="minorHAnsi" w:cstheme="minorHAnsi"/>
          <w:b/>
          <w:bCs/>
          <w:sz w:val="22"/>
          <w:szCs w:val="22"/>
        </w:rPr>
        <w:t xml:space="preserve"> </w:t>
      </w:r>
      <w:r w:rsidRPr="002D763D">
        <w:rPr>
          <w:rFonts w:asciiTheme="minorHAnsi" w:hAnsiTheme="minorHAnsi" w:cstheme="minorHAnsi"/>
          <w:b/>
          <w:bCs/>
          <w:sz w:val="22"/>
          <w:szCs w:val="22"/>
        </w:rPr>
        <w:t>5 pkt</w:t>
      </w:r>
    </w:p>
    <w:p w14:paraId="4B7E01C2" w14:textId="7BD32904" w:rsidR="00187A35" w:rsidRPr="002D763D" w:rsidRDefault="00187A35" w:rsidP="007A678B">
      <w:pPr>
        <w:spacing w:line="276" w:lineRule="auto"/>
        <w:jc w:val="both"/>
        <w:rPr>
          <w:rFonts w:asciiTheme="minorHAnsi" w:hAnsiTheme="minorHAnsi" w:cstheme="minorHAnsi"/>
          <w:b/>
          <w:bCs/>
          <w:sz w:val="22"/>
          <w:szCs w:val="22"/>
        </w:rPr>
      </w:pPr>
      <w:r w:rsidRPr="002D763D">
        <w:rPr>
          <w:rFonts w:asciiTheme="minorHAnsi" w:hAnsiTheme="minorHAnsi" w:cstheme="minorHAnsi"/>
          <w:b/>
          <w:bCs/>
          <w:sz w:val="22"/>
          <w:szCs w:val="22"/>
        </w:rPr>
        <w:t>4 dni robocze – 0 pkt</w:t>
      </w:r>
    </w:p>
    <w:p w14:paraId="62A7C679" w14:textId="0921F1FF" w:rsidR="002572E7" w:rsidRPr="002D763D" w:rsidRDefault="007A678B" w:rsidP="007A678B">
      <w:pPr>
        <w:ind w:left="360"/>
        <w:jc w:val="both"/>
        <w:rPr>
          <w:rFonts w:asciiTheme="minorHAnsi" w:hAnsiTheme="minorHAnsi" w:cstheme="minorHAnsi"/>
        </w:rPr>
      </w:pPr>
      <w:r w:rsidRPr="002D763D">
        <w:rPr>
          <w:rFonts w:asciiTheme="minorHAnsi" w:hAnsiTheme="minorHAnsi" w:cstheme="minorHAnsi"/>
        </w:rPr>
        <w:t>Zamawiający dopuszcza maksymalny termin realizacji dostawy</w:t>
      </w:r>
      <w:r w:rsidR="008B2FB9" w:rsidRPr="002D763D">
        <w:rPr>
          <w:rFonts w:asciiTheme="minorHAnsi" w:hAnsiTheme="minorHAnsi" w:cstheme="minorHAnsi"/>
        </w:rPr>
        <w:t xml:space="preserve"> jednostkowej</w:t>
      </w:r>
      <w:r w:rsidRPr="002D763D">
        <w:rPr>
          <w:rFonts w:asciiTheme="minorHAnsi" w:hAnsiTheme="minorHAnsi" w:cstheme="minorHAnsi"/>
        </w:rPr>
        <w:t xml:space="preserve"> - do </w:t>
      </w:r>
      <w:r w:rsidRPr="002D763D">
        <w:rPr>
          <w:rFonts w:asciiTheme="minorHAnsi" w:hAnsiTheme="minorHAnsi" w:cstheme="minorHAnsi"/>
          <w:b/>
          <w:bCs/>
        </w:rPr>
        <w:t>4 dn</w:t>
      </w:r>
      <w:r w:rsidRPr="002D763D">
        <w:rPr>
          <w:rFonts w:asciiTheme="minorHAnsi" w:hAnsiTheme="minorHAnsi" w:cstheme="minorHAnsi"/>
        </w:rPr>
        <w:t xml:space="preserve">i </w:t>
      </w:r>
      <w:r w:rsidR="008B2FB9" w:rsidRPr="002D763D">
        <w:rPr>
          <w:rFonts w:asciiTheme="minorHAnsi" w:hAnsiTheme="minorHAnsi" w:cstheme="minorHAnsi"/>
        </w:rPr>
        <w:t>roboczych</w:t>
      </w:r>
      <w:r w:rsidR="002572E7" w:rsidRPr="002D763D">
        <w:rPr>
          <w:rFonts w:asciiTheme="minorHAnsi" w:hAnsiTheme="minorHAnsi" w:cstheme="minorHAnsi"/>
        </w:rPr>
        <w:t xml:space="preserve"> licząc</w:t>
      </w:r>
      <w:r w:rsidRPr="002D763D">
        <w:rPr>
          <w:rFonts w:asciiTheme="minorHAnsi" w:hAnsiTheme="minorHAnsi" w:cstheme="minorHAnsi"/>
        </w:rPr>
        <w:t xml:space="preserve"> od daty złożenia zamówienia przez Zamawiającego</w:t>
      </w:r>
      <w:r w:rsidR="002572E7" w:rsidRPr="002D763D">
        <w:rPr>
          <w:rFonts w:asciiTheme="minorHAnsi" w:hAnsiTheme="minorHAnsi" w:cstheme="minorHAnsi"/>
        </w:rPr>
        <w:t xml:space="preserve"> </w:t>
      </w:r>
    </w:p>
    <w:p w14:paraId="7ADC41F5" w14:textId="17F5E1A5" w:rsidR="007A678B" w:rsidRPr="002D763D" w:rsidRDefault="002572E7" w:rsidP="007A678B">
      <w:pPr>
        <w:ind w:left="360"/>
        <w:jc w:val="both"/>
        <w:rPr>
          <w:rFonts w:asciiTheme="minorHAnsi" w:hAnsiTheme="minorHAnsi" w:cstheme="minorHAnsi"/>
        </w:rPr>
      </w:pPr>
      <w:r w:rsidRPr="002D763D">
        <w:rPr>
          <w:rFonts w:asciiTheme="minorHAnsi" w:hAnsiTheme="minorHAnsi" w:cstheme="minorHAnsi"/>
        </w:rPr>
        <w:t>(</w:t>
      </w:r>
      <w:r w:rsidR="007A678B" w:rsidRPr="002D763D">
        <w:rPr>
          <w:rFonts w:asciiTheme="minorHAnsi" w:hAnsiTheme="minorHAnsi" w:cstheme="minorHAnsi"/>
        </w:rPr>
        <w:t xml:space="preserve">Wykonawca otrzyma </w:t>
      </w:r>
      <w:r w:rsidRPr="002D763D">
        <w:rPr>
          <w:rFonts w:asciiTheme="minorHAnsi" w:hAnsiTheme="minorHAnsi" w:cstheme="minorHAnsi"/>
        </w:rPr>
        <w:t xml:space="preserve">wówczas w tym kryterium </w:t>
      </w:r>
      <w:r w:rsidR="007A678B" w:rsidRPr="002D763D">
        <w:rPr>
          <w:rFonts w:asciiTheme="minorHAnsi" w:hAnsiTheme="minorHAnsi" w:cstheme="minorHAnsi"/>
          <w:b/>
          <w:bCs/>
        </w:rPr>
        <w:t>0 pkt</w:t>
      </w:r>
      <w:r w:rsidRPr="002D763D">
        <w:rPr>
          <w:rFonts w:asciiTheme="minorHAnsi" w:hAnsiTheme="minorHAnsi" w:cstheme="minorHAnsi"/>
        </w:rPr>
        <w:t>)</w:t>
      </w:r>
      <w:r w:rsidR="007A678B" w:rsidRPr="002D763D">
        <w:rPr>
          <w:rFonts w:asciiTheme="minorHAnsi" w:hAnsiTheme="minorHAnsi" w:cstheme="minorHAnsi"/>
        </w:rPr>
        <w:t>.</w:t>
      </w:r>
    </w:p>
    <w:p w14:paraId="1D32EEC6" w14:textId="77777777" w:rsidR="009F2377" w:rsidRPr="002D763D" w:rsidRDefault="007A678B" w:rsidP="009F2377">
      <w:pPr>
        <w:jc w:val="both"/>
        <w:rPr>
          <w:rFonts w:asciiTheme="minorHAnsi" w:hAnsiTheme="minorHAnsi" w:cstheme="minorHAnsi"/>
        </w:rPr>
      </w:pPr>
      <w:r w:rsidRPr="002D763D">
        <w:rPr>
          <w:rFonts w:asciiTheme="minorHAnsi" w:hAnsiTheme="minorHAnsi" w:cstheme="minorHAnsi"/>
        </w:rPr>
        <w:t xml:space="preserve">      W przypadku gdy Wykonawca w </w:t>
      </w:r>
      <w:r w:rsidR="004C6046" w:rsidRPr="002D763D">
        <w:rPr>
          <w:rFonts w:asciiTheme="minorHAnsi" w:hAnsiTheme="minorHAnsi" w:cstheme="minorHAnsi"/>
        </w:rPr>
        <w:t>f</w:t>
      </w:r>
      <w:r w:rsidRPr="002D763D">
        <w:rPr>
          <w:rFonts w:asciiTheme="minorHAnsi" w:hAnsiTheme="minorHAnsi" w:cstheme="minorHAnsi"/>
        </w:rPr>
        <w:t>ormularzu oferty (</w:t>
      </w:r>
      <w:r w:rsidR="004C6046" w:rsidRPr="002D763D">
        <w:rPr>
          <w:rFonts w:asciiTheme="minorHAnsi" w:hAnsiTheme="minorHAnsi" w:cstheme="minorHAnsi"/>
        </w:rPr>
        <w:t>Z</w:t>
      </w:r>
      <w:r w:rsidRPr="002D763D">
        <w:rPr>
          <w:rFonts w:asciiTheme="minorHAnsi" w:hAnsiTheme="minorHAnsi" w:cstheme="minorHAnsi"/>
        </w:rPr>
        <w:t>ałącznik nr 1 do SWZ) nie zadeklaruje</w:t>
      </w:r>
      <w:r w:rsidR="009F2377" w:rsidRPr="002D763D">
        <w:rPr>
          <w:rFonts w:asciiTheme="minorHAnsi" w:hAnsiTheme="minorHAnsi" w:cstheme="minorHAnsi"/>
        </w:rPr>
        <w:t xml:space="preserve">   </w:t>
      </w:r>
    </w:p>
    <w:p w14:paraId="0E89795F" w14:textId="77777777" w:rsidR="009F2377" w:rsidRPr="002D763D" w:rsidRDefault="009F2377" w:rsidP="009F2377">
      <w:pPr>
        <w:jc w:val="both"/>
        <w:rPr>
          <w:rFonts w:asciiTheme="minorHAnsi" w:hAnsiTheme="minorHAnsi" w:cstheme="minorHAnsi"/>
        </w:rPr>
      </w:pPr>
      <w:r w:rsidRPr="002D763D">
        <w:rPr>
          <w:rFonts w:asciiTheme="minorHAnsi" w:hAnsiTheme="minorHAnsi" w:cstheme="minorHAnsi"/>
        </w:rPr>
        <w:t xml:space="preserve">      </w:t>
      </w:r>
      <w:r w:rsidR="00FF2345" w:rsidRPr="002D763D">
        <w:rPr>
          <w:rFonts w:asciiTheme="minorHAnsi" w:hAnsiTheme="minorHAnsi" w:cstheme="minorHAnsi"/>
        </w:rPr>
        <w:t>żadnego</w:t>
      </w:r>
      <w:r w:rsidR="007A678B" w:rsidRPr="002D763D">
        <w:rPr>
          <w:rFonts w:asciiTheme="minorHAnsi" w:hAnsiTheme="minorHAnsi" w:cstheme="minorHAnsi"/>
        </w:rPr>
        <w:t xml:space="preserve"> terminu dostawy</w:t>
      </w:r>
      <w:r w:rsidR="00FF2345" w:rsidRPr="002D763D">
        <w:rPr>
          <w:rFonts w:asciiTheme="minorHAnsi" w:hAnsiTheme="minorHAnsi" w:cstheme="minorHAnsi"/>
        </w:rPr>
        <w:t xml:space="preserve"> jednostkowej</w:t>
      </w:r>
      <w:r w:rsidR="005950C5" w:rsidRPr="002D763D">
        <w:rPr>
          <w:rFonts w:asciiTheme="minorHAnsi" w:hAnsiTheme="minorHAnsi" w:cstheme="minorHAnsi"/>
        </w:rPr>
        <w:t xml:space="preserve"> lub </w:t>
      </w:r>
      <w:r w:rsidR="00FF2345" w:rsidRPr="002D763D">
        <w:rPr>
          <w:rFonts w:asciiTheme="minorHAnsi" w:hAnsiTheme="minorHAnsi" w:cstheme="minorHAnsi"/>
        </w:rPr>
        <w:t xml:space="preserve">gdy </w:t>
      </w:r>
      <w:r w:rsidR="00ED424A" w:rsidRPr="002D763D">
        <w:rPr>
          <w:rFonts w:asciiTheme="minorHAnsi" w:hAnsiTheme="minorHAnsi" w:cstheme="minorHAnsi"/>
        </w:rPr>
        <w:t>zaoferuje</w:t>
      </w:r>
      <w:r w:rsidR="005950C5" w:rsidRPr="002D763D">
        <w:rPr>
          <w:rFonts w:asciiTheme="minorHAnsi" w:hAnsiTheme="minorHAnsi" w:cstheme="minorHAnsi"/>
        </w:rPr>
        <w:t xml:space="preserve"> dłuższy</w:t>
      </w:r>
      <w:r w:rsidR="00FF2345" w:rsidRPr="002D763D">
        <w:rPr>
          <w:rFonts w:asciiTheme="minorHAnsi" w:hAnsiTheme="minorHAnsi" w:cstheme="minorHAnsi"/>
        </w:rPr>
        <w:t xml:space="preserve"> termin</w:t>
      </w:r>
      <w:r w:rsidR="005950C5" w:rsidRPr="002D763D">
        <w:rPr>
          <w:rFonts w:asciiTheme="minorHAnsi" w:hAnsiTheme="minorHAnsi" w:cstheme="minorHAnsi"/>
        </w:rPr>
        <w:t xml:space="preserve"> niż 4 dni robocze</w:t>
      </w:r>
      <w:r w:rsidR="007A678B" w:rsidRPr="002D763D">
        <w:rPr>
          <w:rFonts w:asciiTheme="minorHAnsi" w:hAnsiTheme="minorHAnsi" w:cstheme="minorHAnsi"/>
        </w:rPr>
        <w:t xml:space="preserve">, </w:t>
      </w:r>
      <w:r w:rsidRPr="002D763D">
        <w:rPr>
          <w:rFonts w:asciiTheme="minorHAnsi" w:hAnsiTheme="minorHAnsi" w:cstheme="minorHAnsi"/>
        </w:rPr>
        <w:t xml:space="preserve">    </w:t>
      </w:r>
    </w:p>
    <w:p w14:paraId="1C3EB580" w14:textId="77777777" w:rsidR="009F2377" w:rsidRPr="002D763D" w:rsidRDefault="009F2377" w:rsidP="009F2377">
      <w:pPr>
        <w:jc w:val="both"/>
        <w:rPr>
          <w:rFonts w:asciiTheme="minorHAnsi" w:hAnsiTheme="minorHAnsi" w:cstheme="minorHAnsi"/>
        </w:rPr>
      </w:pPr>
      <w:r w:rsidRPr="002D763D">
        <w:rPr>
          <w:rFonts w:asciiTheme="minorHAnsi" w:hAnsiTheme="minorHAnsi" w:cstheme="minorHAnsi"/>
        </w:rPr>
        <w:t xml:space="preserve">      </w:t>
      </w:r>
      <w:r w:rsidR="00ED424A" w:rsidRPr="002D763D">
        <w:rPr>
          <w:rFonts w:asciiTheme="minorHAnsi" w:hAnsiTheme="minorHAnsi" w:cstheme="minorHAnsi"/>
        </w:rPr>
        <w:t>wykonawca otrzyma w tym kryterium 0 punktów, a z</w:t>
      </w:r>
      <w:r w:rsidR="007A678B" w:rsidRPr="002D763D">
        <w:rPr>
          <w:rFonts w:asciiTheme="minorHAnsi" w:hAnsiTheme="minorHAnsi" w:cstheme="minorHAnsi"/>
        </w:rPr>
        <w:t xml:space="preserve">amawiający </w:t>
      </w:r>
      <w:r w:rsidR="00ED424A" w:rsidRPr="002D763D">
        <w:rPr>
          <w:rFonts w:asciiTheme="minorHAnsi" w:hAnsiTheme="minorHAnsi" w:cstheme="minorHAnsi"/>
        </w:rPr>
        <w:t xml:space="preserve">uzna, że wykonawca </w:t>
      </w:r>
      <w:r w:rsidRPr="002D763D">
        <w:rPr>
          <w:rFonts w:asciiTheme="minorHAnsi" w:hAnsiTheme="minorHAnsi" w:cstheme="minorHAnsi"/>
        </w:rPr>
        <w:t xml:space="preserve">      </w:t>
      </w:r>
    </w:p>
    <w:p w14:paraId="2984C601" w14:textId="77777777" w:rsidR="009F2377" w:rsidRPr="002D763D" w:rsidRDefault="009F2377" w:rsidP="009F2377">
      <w:pPr>
        <w:jc w:val="both"/>
        <w:rPr>
          <w:rFonts w:asciiTheme="minorHAnsi" w:hAnsiTheme="minorHAnsi" w:cstheme="minorHAnsi"/>
        </w:rPr>
      </w:pPr>
      <w:r w:rsidRPr="002D763D">
        <w:rPr>
          <w:rFonts w:asciiTheme="minorHAnsi" w:hAnsiTheme="minorHAnsi" w:cstheme="minorHAnsi"/>
        </w:rPr>
        <w:t xml:space="preserve">      </w:t>
      </w:r>
      <w:r w:rsidR="00ED424A" w:rsidRPr="002D763D">
        <w:rPr>
          <w:rFonts w:asciiTheme="minorHAnsi" w:hAnsiTheme="minorHAnsi" w:cstheme="minorHAnsi"/>
        </w:rPr>
        <w:t>zaoferował termin 4 dni roboczych</w:t>
      </w:r>
      <w:r w:rsidR="007A678B" w:rsidRPr="002D763D">
        <w:rPr>
          <w:rFonts w:asciiTheme="minorHAnsi" w:hAnsiTheme="minorHAnsi" w:cstheme="minorHAnsi"/>
        </w:rPr>
        <w:t xml:space="preserve"> i taka liczba dni zostanie wpisana do umowy z </w:t>
      </w:r>
      <w:r w:rsidRPr="002D763D">
        <w:rPr>
          <w:rFonts w:asciiTheme="minorHAnsi" w:hAnsiTheme="minorHAnsi" w:cstheme="minorHAnsi"/>
        </w:rPr>
        <w:t xml:space="preserve">  </w:t>
      </w:r>
    </w:p>
    <w:p w14:paraId="508388FA" w14:textId="0145EFA7" w:rsidR="00836EC9" w:rsidRPr="002D763D" w:rsidRDefault="009F2377" w:rsidP="009F2377">
      <w:pPr>
        <w:spacing w:line="276" w:lineRule="auto"/>
        <w:jc w:val="both"/>
        <w:rPr>
          <w:rFonts w:asciiTheme="minorHAnsi" w:hAnsiTheme="minorHAnsi" w:cstheme="minorHAnsi"/>
        </w:rPr>
      </w:pPr>
      <w:r w:rsidRPr="002D763D">
        <w:rPr>
          <w:rFonts w:asciiTheme="minorHAnsi" w:hAnsiTheme="minorHAnsi" w:cstheme="minorHAnsi"/>
        </w:rPr>
        <w:t xml:space="preserve">       </w:t>
      </w:r>
      <w:r w:rsidR="007A678B" w:rsidRPr="002D763D">
        <w:rPr>
          <w:rFonts w:asciiTheme="minorHAnsi" w:hAnsiTheme="minorHAnsi" w:cstheme="minorHAnsi"/>
        </w:rPr>
        <w:t>Wykonawcą.</w:t>
      </w:r>
    </w:p>
    <w:p w14:paraId="612AB429" w14:textId="54A61C27" w:rsidR="00836EC9" w:rsidRPr="002D763D" w:rsidRDefault="00836EC9" w:rsidP="008E1033">
      <w:pPr>
        <w:numPr>
          <w:ilvl w:val="0"/>
          <w:numId w:val="14"/>
        </w:numPr>
        <w:jc w:val="both"/>
        <w:rPr>
          <w:rFonts w:asciiTheme="minorHAnsi" w:hAnsiTheme="minorHAnsi" w:cstheme="minorHAnsi"/>
        </w:rPr>
      </w:pPr>
      <w:r w:rsidRPr="002D763D">
        <w:rPr>
          <w:rFonts w:asciiTheme="minorHAnsi" w:hAnsiTheme="minorHAnsi" w:cstheme="minorHAnsi"/>
        </w:rPr>
        <w:t xml:space="preserve">Suma punktów uzyskanych w </w:t>
      </w:r>
      <w:r w:rsidR="002B1156" w:rsidRPr="002D763D">
        <w:rPr>
          <w:rFonts w:asciiTheme="minorHAnsi" w:hAnsiTheme="minorHAnsi" w:cstheme="minorHAnsi"/>
        </w:rPr>
        <w:t xml:space="preserve">trzech </w:t>
      </w:r>
      <w:r w:rsidRPr="002D763D">
        <w:rPr>
          <w:rFonts w:asciiTheme="minorHAnsi" w:hAnsiTheme="minorHAnsi" w:cstheme="minorHAnsi"/>
        </w:rPr>
        <w:t>kryteriach (cena,</w:t>
      </w:r>
      <w:r w:rsidR="002B1156" w:rsidRPr="002D763D">
        <w:rPr>
          <w:rFonts w:asciiTheme="minorHAnsi" w:hAnsiTheme="minorHAnsi" w:cstheme="minorHAnsi"/>
          <w:bCs/>
          <w:iCs/>
        </w:rPr>
        <w:t xml:space="preserve"> Ilość dni</w:t>
      </w:r>
      <w:r w:rsidR="002B1156" w:rsidRPr="002D763D">
        <w:rPr>
          <w:rFonts w:asciiTheme="minorHAnsi" w:hAnsiTheme="minorHAnsi" w:cstheme="minorHAnsi"/>
          <w:b/>
          <w:bCs/>
          <w:iCs/>
        </w:rPr>
        <w:t xml:space="preserve"> </w:t>
      </w:r>
      <w:r w:rsidR="002B1156" w:rsidRPr="002D763D">
        <w:rPr>
          <w:rFonts w:asciiTheme="minorHAnsi" w:hAnsiTheme="minorHAnsi" w:cstheme="minorHAnsi"/>
          <w:bCs/>
          <w:iCs/>
        </w:rPr>
        <w:t>rozpatrzenia reklamacji dostarczonych wadliwych materiałów eksploatacyjnych</w:t>
      </w:r>
      <w:r w:rsidR="002B1156" w:rsidRPr="002D763D">
        <w:rPr>
          <w:rFonts w:asciiTheme="minorHAnsi" w:hAnsiTheme="minorHAnsi" w:cstheme="minorHAnsi"/>
        </w:rPr>
        <w:t xml:space="preserve"> , termin dostawy</w:t>
      </w:r>
      <w:r w:rsidR="00F92937" w:rsidRPr="002D763D">
        <w:rPr>
          <w:rFonts w:asciiTheme="minorHAnsi" w:hAnsiTheme="minorHAnsi" w:cstheme="minorHAnsi"/>
        </w:rPr>
        <w:t xml:space="preserve"> jednostkowej</w:t>
      </w:r>
      <w:r w:rsidRPr="002D763D">
        <w:rPr>
          <w:rFonts w:asciiTheme="minorHAnsi" w:hAnsiTheme="minorHAnsi" w:cstheme="minorHAnsi"/>
        </w:rPr>
        <w:t>) stanowić będzie ocenę końcową danej oferty. Oferta, która uzyska najwyższą ilość punktów będzie uznana za ofertę najkorzystniejszą.</w:t>
      </w:r>
    </w:p>
    <w:p w14:paraId="2F152127" w14:textId="77777777" w:rsidR="007A678B" w:rsidRPr="002D763D" w:rsidRDefault="007A678B" w:rsidP="007A678B">
      <w:pPr>
        <w:ind w:left="360"/>
        <w:jc w:val="both"/>
        <w:rPr>
          <w:rFonts w:asciiTheme="minorHAnsi" w:hAnsiTheme="minorHAnsi" w:cstheme="minorHAnsi"/>
        </w:rPr>
      </w:pPr>
      <w:r w:rsidRPr="002D763D">
        <w:rPr>
          <w:rFonts w:asciiTheme="minorHAnsi" w:hAnsiTheme="minorHAnsi" w:cstheme="minorHAnsi"/>
        </w:rPr>
        <w:t>Łączną liczbę punktów przyznanych danej ofercie na podstawie kryteriów oblicza się poprzez zsumowanie liczby punktów przyznanych w poszczególnych kryteriach:</w:t>
      </w:r>
    </w:p>
    <w:p w14:paraId="58A59468" w14:textId="77777777" w:rsidR="007A678B" w:rsidRPr="002D763D" w:rsidRDefault="007A678B" w:rsidP="007A678B">
      <w:pPr>
        <w:ind w:left="360"/>
        <w:jc w:val="both"/>
        <w:rPr>
          <w:rFonts w:asciiTheme="minorHAnsi" w:hAnsiTheme="minorHAnsi" w:cstheme="minorHAnsi"/>
        </w:rPr>
      </w:pPr>
    </w:p>
    <w:p w14:paraId="633B3F4F" w14:textId="65ACB5B9" w:rsidR="007A678B" w:rsidRPr="002D763D" w:rsidRDefault="007A678B" w:rsidP="007A678B">
      <w:pPr>
        <w:ind w:left="360"/>
        <w:jc w:val="both"/>
        <w:rPr>
          <w:rFonts w:asciiTheme="minorHAnsi" w:hAnsiTheme="minorHAnsi" w:cstheme="minorHAnsi"/>
        </w:rPr>
      </w:pPr>
      <w:r w:rsidRPr="002D763D">
        <w:rPr>
          <w:rFonts w:asciiTheme="minorHAnsi" w:hAnsiTheme="minorHAnsi" w:cstheme="minorHAnsi"/>
        </w:rPr>
        <w:t xml:space="preserve">LP= C + </w:t>
      </w:r>
      <w:r w:rsidR="002B1156" w:rsidRPr="002D763D">
        <w:rPr>
          <w:rFonts w:asciiTheme="minorHAnsi" w:hAnsiTheme="minorHAnsi" w:cstheme="minorHAnsi"/>
        </w:rPr>
        <w:t>R+</w:t>
      </w:r>
      <w:r w:rsidRPr="002D763D">
        <w:rPr>
          <w:rFonts w:asciiTheme="minorHAnsi" w:hAnsiTheme="minorHAnsi" w:cstheme="minorHAnsi"/>
        </w:rPr>
        <w:t>T</w:t>
      </w:r>
    </w:p>
    <w:p w14:paraId="72F89842" w14:textId="77777777" w:rsidR="007A678B" w:rsidRPr="002D763D" w:rsidRDefault="007A678B" w:rsidP="007A678B">
      <w:pPr>
        <w:ind w:left="360"/>
        <w:jc w:val="both"/>
        <w:rPr>
          <w:rFonts w:asciiTheme="minorHAnsi" w:hAnsiTheme="minorHAnsi" w:cstheme="minorHAnsi"/>
        </w:rPr>
      </w:pPr>
      <w:r w:rsidRPr="002D763D">
        <w:rPr>
          <w:rFonts w:asciiTheme="minorHAnsi" w:hAnsiTheme="minorHAnsi" w:cstheme="minorHAnsi"/>
        </w:rPr>
        <w:t>gdzie:</w:t>
      </w:r>
    </w:p>
    <w:p w14:paraId="45F5FEA8" w14:textId="2C72E313" w:rsidR="007A678B" w:rsidRPr="002D763D" w:rsidRDefault="007A678B" w:rsidP="007A678B">
      <w:pPr>
        <w:ind w:left="360"/>
        <w:jc w:val="both"/>
        <w:rPr>
          <w:rFonts w:asciiTheme="minorHAnsi" w:hAnsiTheme="minorHAnsi" w:cstheme="minorHAnsi"/>
        </w:rPr>
      </w:pPr>
      <w:r w:rsidRPr="002D763D">
        <w:rPr>
          <w:rFonts w:asciiTheme="minorHAnsi" w:hAnsiTheme="minorHAnsi" w:cstheme="minorHAnsi"/>
        </w:rPr>
        <w:t xml:space="preserve">C – cena </w:t>
      </w:r>
    </w:p>
    <w:p w14:paraId="4E7E1A28" w14:textId="57601A16" w:rsidR="002B1156" w:rsidRPr="002D763D" w:rsidRDefault="002B1156" w:rsidP="002B1156">
      <w:pPr>
        <w:ind w:left="360"/>
        <w:jc w:val="both"/>
        <w:rPr>
          <w:rFonts w:asciiTheme="minorHAnsi" w:hAnsiTheme="minorHAnsi" w:cstheme="minorHAnsi"/>
        </w:rPr>
      </w:pPr>
      <w:r w:rsidRPr="002D763D">
        <w:rPr>
          <w:rFonts w:asciiTheme="minorHAnsi" w:hAnsiTheme="minorHAnsi" w:cstheme="minorHAnsi"/>
        </w:rPr>
        <w:t>R</w:t>
      </w:r>
      <w:r w:rsidRPr="002D763D">
        <w:rPr>
          <w:rFonts w:asciiTheme="minorHAnsi" w:hAnsiTheme="minorHAnsi" w:cstheme="minorHAnsi"/>
        </w:rPr>
        <w:softHyphen/>
        <w:t xml:space="preserve">- </w:t>
      </w:r>
      <w:r w:rsidRPr="002D763D">
        <w:rPr>
          <w:rFonts w:asciiTheme="minorHAnsi" w:hAnsiTheme="minorHAnsi" w:cstheme="minorHAnsi"/>
          <w:bCs/>
          <w:iCs/>
        </w:rPr>
        <w:t>Ilość dni</w:t>
      </w:r>
      <w:r w:rsidRPr="002D763D">
        <w:rPr>
          <w:rFonts w:asciiTheme="minorHAnsi" w:hAnsiTheme="minorHAnsi" w:cstheme="minorHAnsi"/>
          <w:b/>
          <w:bCs/>
          <w:iCs/>
        </w:rPr>
        <w:t xml:space="preserve"> </w:t>
      </w:r>
      <w:r w:rsidRPr="002D763D">
        <w:rPr>
          <w:rFonts w:asciiTheme="minorHAnsi" w:hAnsiTheme="minorHAnsi" w:cstheme="minorHAnsi"/>
          <w:bCs/>
          <w:iCs/>
        </w:rPr>
        <w:t>rozpatrzenia reklamacji dostarczonych wadliwych materiałów eksploatacyjnych</w:t>
      </w:r>
    </w:p>
    <w:p w14:paraId="0937556A" w14:textId="77777777" w:rsidR="007A678B" w:rsidRPr="002D763D" w:rsidRDefault="007A678B" w:rsidP="007A678B">
      <w:pPr>
        <w:ind w:left="360"/>
        <w:jc w:val="both"/>
        <w:rPr>
          <w:rFonts w:asciiTheme="minorHAnsi" w:hAnsiTheme="minorHAnsi" w:cstheme="minorHAnsi"/>
        </w:rPr>
      </w:pPr>
      <w:r w:rsidRPr="002D763D">
        <w:rPr>
          <w:rFonts w:asciiTheme="minorHAnsi" w:hAnsiTheme="minorHAnsi" w:cstheme="minorHAnsi"/>
        </w:rPr>
        <w:t>T – termin dostawy</w:t>
      </w:r>
    </w:p>
    <w:p w14:paraId="2AD489F1" w14:textId="77777777" w:rsidR="007A678B" w:rsidRPr="002D763D" w:rsidRDefault="007A678B" w:rsidP="007A678B">
      <w:pPr>
        <w:ind w:left="360"/>
        <w:jc w:val="both"/>
        <w:rPr>
          <w:rFonts w:asciiTheme="minorHAnsi" w:hAnsiTheme="minorHAnsi" w:cstheme="minorHAnsi"/>
        </w:rPr>
      </w:pPr>
    </w:p>
    <w:p w14:paraId="36BCB280" w14:textId="35643880" w:rsidR="007A678B" w:rsidRPr="002D763D" w:rsidRDefault="007A678B" w:rsidP="007A678B">
      <w:pPr>
        <w:ind w:left="360"/>
        <w:jc w:val="both"/>
        <w:rPr>
          <w:rFonts w:asciiTheme="minorHAnsi" w:hAnsiTheme="minorHAnsi" w:cstheme="minorHAnsi"/>
        </w:rPr>
      </w:pPr>
      <w:r w:rsidRPr="002D763D">
        <w:rPr>
          <w:rFonts w:asciiTheme="minorHAnsi" w:hAnsiTheme="minorHAnsi" w:cstheme="minorHAnsi"/>
        </w:rPr>
        <w:t>Punkty zostaną wyliczone z dokładnością do dwóch miejsc po przecinku.</w:t>
      </w:r>
    </w:p>
    <w:p w14:paraId="4D3DA27F" w14:textId="77777777" w:rsidR="00836EC9" w:rsidRPr="002D763D" w:rsidRDefault="00836EC9" w:rsidP="00836EC9">
      <w:pPr>
        <w:ind w:left="360"/>
        <w:jc w:val="both"/>
        <w:rPr>
          <w:rFonts w:asciiTheme="minorHAnsi" w:hAnsiTheme="minorHAnsi" w:cstheme="minorHAnsi"/>
        </w:rPr>
      </w:pPr>
    </w:p>
    <w:p w14:paraId="508FCA10" w14:textId="7F1E60E2" w:rsidR="00836EC9" w:rsidRPr="002D763D" w:rsidRDefault="002D763D" w:rsidP="00EF3D48">
      <w:pPr>
        <w:pStyle w:val="Nagwek2"/>
        <w:rPr>
          <w:rFonts w:asciiTheme="minorHAnsi" w:hAnsiTheme="minorHAnsi" w:cstheme="minorHAnsi"/>
        </w:rPr>
      </w:pPr>
      <w:bookmarkStart w:id="27" w:name="_Toc65058048"/>
      <w:bookmarkStart w:id="28" w:name="_Hlk63666350"/>
      <w:r>
        <w:rPr>
          <w:rFonts w:asciiTheme="minorHAnsi" w:hAnsiTheme="minorHAnsi" w:cstheme="minorHAnsi"/>
        </w:rPr>
        <w:t>ROZDZIAŁ 19</w:t>
      </w:r>
      <w:r w:rsidR="00836EC9" w:rsidRPr="002D763D">
        <w:rPr>
          <w:rFonts w:asciiTheme="minorHAnsi" w:hAnsiTheme="minorHAnsi" w:cstheme="minorHAnsi"/>
        </w:rPr>
        <w:t>. PRZESŁANKI UNIEWAŻNIENIA POSTĘPOWANIA</w:t>
      </w:r>
      <w:bookmarkEnd w:id="27"/>
    </w:p>
    <w:bookmarkEnd w:id="28"/>
    <w:p w14:paraId="37479F2E" w14:textId="6B698162" w:rsidR="00836EC9" w:rsidRPr="002D763D" w:rsidRDefault="00836EC9" w:rsidP="008E1033">
      <w:pPr>
        <w:numPr>
          <w:ilvl w:val="0"/>
          <w:numId w:val="21"/>
        </w:numPr>
        <w:jc w:val="both"/>
        <w:rPr>
          <w:rFonts w:asciiTheme="minorHAnsi" w:hAnsiTheme="minorHAnsi" w:cstheme="minorHAnsi"/>
        </w:rPr>
      </w:pPr>
      <w:r w:rsidRPr="002D763D">
        <w:rPr>
          <w:rFonts w:asciiTheme="minorHAnsi" w:hAnsiTheme="minorHAnsi" w:cstheme="minorHAnsi"/>
        </w:rPr>
        <w:t xml:space="preserve">Zamawiający unieważni postępowanie w </w:t>
      </w:r>
      <w:r w:rsidR="00CB230C" w:rsidRPr="002D763D">
        <w:rPr>
          <w:rFonts w:asciiTheme="minorHAnsi" w:hAnsiTheme="minorHAnsi" w:cstheme="minorHAnsi"/>
        </w:rPr>
        <w:t>okolicznościach</w:t>
      </w:r>
      <w:r w:rsidRPr="002D763D">
        <w:rPr>
          <w:rFonts w:asciiTheme="minorHAnsi" w:hAnsiTheme="minorHAnsi" w:cstheme="minorHAnsi"/>
        </w:rPr>
        <w:t xml:space="preserve"> wskazan</w:t>
      </w:r>
      <w:r w:rsidR="00CB230C" w:rsidRPr="002D763D">
        <w:rPr>
          <w:rFonts w:asciiTheme="minorHAnsi" w:hAnsiTheme="minorHAnsi" w:cstheme="minorHAnsi"/>
        </w:rPr>
        <w:t>ych</w:t>
      </w:r>
      <w:r w:rsidRPr="002D763D">
        <w:rPr>
          <w:rFonts w:asciiTheme="minorHAnsi" w:hAnsiTheme="minorHAnsi" w:cstheme="minorHAnsi"/>
        </w:rPr>
        <w:t xml:space="preserve"> w </w:t>
      </w:r>
      <w:r w:rsidR="00CB230C" w:rsidRPr="002D763D">
        <w:rPr>
          <w:rFonts w:asciiTheme="minorHAnsi" w:hAnsiTheme="minorHAnsi" w:cstheme="minorHAnsi"/>
        </w:rPr>
        <w:t>dyspozycji</w:t>
      </w:r>
      <w:r w:rsidRPr="002D763D">
        <w:rPr>
          <w:rFonts w:asciiTheme="minorHAnsi" w:hAnsiTheme="minorHAnsi" w:cstheme="minorHAnsi"/>
        </w:rPr>
        <w:t xml:space="preserve"> art. 255 </w:t>
      </w:r>
      <w:r w:rsidR="005048CF" w:rsidRPr="002D763D">
        <w:rPr>
          <w:rFonts w:asciiTheme="minorHAnsi" w:hAnsiTheme="minorHAnsi" w:cstheme="minorHAnsi"/>
        </w:rPr>
        <w:t>lub</w:t>
      </w:r>
      <w:r w:rsidRPr="002D763D">
        <w:rPr>
          <w:rFonts w:asciiTheme="minorHAnsi" w:hAnsiTheme="minorHAnsi" w:cstheme="minorHAnsi"/>
        </w:rPr>
        <w:t xml:space="preserve"> 256 ustawy </w:t>
      </w:r>
      <w:proofErr w:type="spellStart"/>
      <w:r w:rsidRPr="002D763D">
        <w:rPr>
          <w:rFonts w:asciiTheme="minorHAnsi" w:hAnsiTheme="minorHAnsi" w:cstheme="minorHAnsi"/>
        </w:rPr>
        <w:t>Pzp</w:t>
      </w:r>
      <w:proofErr w:type="spellEnd"/>
      <w:r w:rsidRPr="002D763D">
        <w:rPr>
          <w:rFonts w:asciiTheme="minorHAnsi" w:hAnsiTheme="minorHAnsi" w:cstheme="minorHAnsi"/>
        </w:rPr>
        <w:t>.</w:t>
      </w:r>
    </w:p>
    <w:p w14:paraId="04AC852D" w14:textId="77777777" w:rsidR="00836EC9" w:rsidRPr="002D763D" w:rsidRDefault="00836EC9" w:rsidP="008E1033">
      <w:pPr>
        <w:numPr>
          <w:ilvl w:val="0"/>
          <w:numId w:val="21"/>
        </w:numPr>
        <w:jc w:val="both"/>
        <w:rPr>
          <w:rFonts w:asciiTheme="minorHAnsi" w:hAnsiTheme="minorHAnsi" w:cstheme="minorHAnsi"/>
        </w:rPr>
      </w:pPr>
      <w:r w:rsidRPr="002D763D">
        <w:rPr>
          <w:rFonts w:asciiTheme="minorHAnsi" w:hAnsiTheme="minorHAnsi" w:cstheme="minorHAnsi"/>
        </w:rPr>
        <w:t xml:space="preserve">O unieważnieniu postępowania o udzielenie zamówienia zamawiający zawiadamia równocześnie wykonawców, którzy złożyli oferty – podając uzasadnienie faktyczne i  prawne. </w:t>
      </w:r>
    </w:p>
    <w:p w14:paraId="697DB5DC" w14:textId="6915B5ED" w:rsidR="00836EC9" w:rsidRDefault="00836EC9" w:rsidP="008E1033">
      <w:pPr>
        <w:numPr>
          <w:ilvl w:val="0"/>
          <w:numId w:val="21"/>
        </w:numPr>
        <w:jc w:val="both"/>
        <w:rPr>
          <w:rFonts w:asciiTheme="minorHAnsi" w:hAnsiTheme="minorHAnsi" w:cstheme="minorHAnsi"/>
        </w:rPr>
      </w:pPr>
      <w:r w:rsidRPr="002D763D">
        <w:rPr>
          <w:rFonts w:asciiTheme="minorHAnsi" w:hAnsiTheme="minorHAnsi" w:cstheme="minorHAnsi"/>
        </w:rPr>
        <w:t>Zamawiający udostępnia niezwłocznie informacje, o których mowa w powyższym punkcie, na stronie internetowej prowadzonego postępowania.</w:t>
      </w:r>
    </w:p>
    <w:p w14:paraId="00F130C6" w14:textId="73EEE524" w:rsidR="003D020F" w:rsidRDefault="003D020F" w:rsidP="003D020F">
      <w:pPr>
        <w:jc w:val="both"/>
        <w:rPr>
          <w:rFonts w:asciiTheme="minorHAnsi" w:hAnsiTheme="minorHAnsi" w:cstheme="minorHAnsi"/>
        </w:rPr>
      </w:pPr>
    </w:p>
    <w:p w14:paraId="2ED9826D" w14:textId="5451529B" w:rsidR="003D020F" w:rsidRDefault="003D020F" w:rsidP="003D020F">
      <w:pPr>
        <w:jc w:val="both"/>
        <w:rPr>
          <w:rFonts w:asciiTheme="minorHAnsi" w:hAnsiTheme="minorHAnsi" w:cstheme="minorHAnsi"/>
        </w:rPr>
      </w:pPr>
    </w:p>
    <w:p w14:paraId="4EDAF36D" w14:textId="77777777" w:rsidR="003D020F" w:rsidRPr="002D763D" w:rsidRDefault="003D020F" w:rsidP="003D020F">
      <w:pPr>
        <w:jc w:val="both"/>
        <w:rPr>
          <w:rFonts w:asciiTheme="minorHAnsi" w:hAnsiTheme="minorHAnsi" w:cstheme="minorHAnsi"/>
        </w:rPr>
      </w:pPr>
      <w:bookmarkStart w:id="29" w:name="_GoBack"/>
      <w:bookmarkEnd w:id="29"/>
    </w:p>
    <w:p w14:paraId="773FBC74" w14:textId="77777777" w:rsidR="00836EC9" w:rsidRPr="002D763D" w:rsidRDefault="00836EC9" w:rsidP="00836EC9">
      <w:pPr>
        <w:jc w:val="both"/>
        <w:rPr>
          <w:rFonts w:asciiTheme="minorHAnsi" w:hAnsiTheme="minorHAnsi" w:cstheme="minorHAnsi"/>
          <w:iCs/>
        </w:rPr>
      </w:pPr>
    </w:p>
    <w:p w14:paraId="632DAEA4" w14:textId="72FF7E27" w:rsidR="00836EC9" w:rsidRPr="002D763D" w:rsidRDefault="002D763D" w:rsidP="00EF3D48">
      <w:pPr>
        <w:pStyle w:val="Nagwek2"/>
        <w:rPr>
          <w:rFonts w:asciiTheme="minorHAnsi" w:hAnsiTheme="minorHAnsi" w:cstheme="minorHAnsi"/>
        </w:rPr>
      </w:pPr>
      <w:bookmarkStart w:id="30" w:name="_Toc65058049"/>
      <w:r>
        <w:rPr>
          <w:rFonts w:asciiTheme="minorHAnsi" w:hAnsiTheme="minorHAnsi" w:cstheme="minorHAnsi"/>
        </w:rPr>
        <w:t>ROZDZIAŁ 20</w:t>
      </w:r>
      <w:r w:rsidR="00836EC9" w:rsidRPr="002D763D">
        <w:rPr>
          <w:rFonts w:asciiTheme="minorHAnsi" w:hAnsiTheme="minorHAnsi" w:cstheme="minorHAnsi"/>
        </w:rPr>
        <w:t>. UDZIELENIE ZAMÓWIENIA</w:t>
      </w:r>
      <w:bookmarkEnd w:id="30"/>
    </w:p>
    <w:p w14:paraId="6A91B732" w14:textId="77777777" w:rsidR="00836EC9" w:rsidRPr="002D763D" w:rsidRDefault="00836EC9" w:rsidP="008E1033">
      <w:pPr>
        <w:numPr>
          <w:ilvl w:val="0"/>
          <w:numId w:val="22"/>
        </w:numPr>
        <w:jc w:val="both"/>
        <w:rPr>
          <w:rFonts w:asciiTheme="minorHAnsi" w:hAnsiTheme="minorHAnsi" w:cstheme="minorHAnsi"/>
        </w:rPr>
      </w:pPr>
      <w:r w:rsidRPr="002D763D">
        <w:rPr>
          <w:rFonts w:asciiTheme="minorHAnsi" w:hAnsiTheme="minorHAnsi" w:cstheme="minorHAnsi"/>
        </w:rPr>
        <w:t>Zamawiający udzieli zamówienia wykonawcy, którego oferta odpowiada wszystkim wymaganiom określonym w niniejszej Specyfikacji Warunków Zamówienia i została oceniona jako najkorzystniejsza w oparciu o kryteria oceny ofert.</w:t>
      </w:r>
    </w:p>
    <w:p w14:paraId="732DEF66" w14:textId="77777777" w:rsidR="00836EC9" w:rsidRPr="002D763D" w:rsidRDefault="00836EC9" w:rsidP="008E1033">
      <w:pPr>
        <w:numPr>
          <w:ilvl w:val="0"/>
          <w:numId w:val="22"/>
        </w:numPr>
        <w:jc w:val="both"/>
        <w:rPr>
          <w:rFonts w:asciiTheme="minorHAnsi" w:hAnsiTheme="minorHAnsi" w:cstheme="minorHAnsi"/>
        </w:rPr>
      </w:pPr>
      <w:r w:rsidRPr="002D763D">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4460E05" w14:textId="77777777" w:rsidR="00836EC9" w:rsidRPr="002D763D" w:rsidRDefault="00836EC9" w:rsidP="008E1033">
      <w:pPr>
        <w:numPr>
          <w:ilvl w:val="0"/>
          <w:numId w:val="22"/>
        </w:numPr>
        <w:jc w:val="both"/>
        <w:rPr>
          <w:rFonts w:asciiTheme="minorHAnsi" w:hAnsiTheme="minorHAnsi" w:cstheme="minorHAnsi"/>
        </w:rPr>
      </w:pPr>
      <w:r w:rsidRPr="002D763D">
        <w:rPr>
          <w:rFonts w:asciiTheme="minorHAnsi" w:hAnsiTheme="minorHAnsi" w:cstheme="minorHAnsi"/>
        </w:rPr>
        <w:t xml:space="preserve">Niezwłocznie po wyborze najkorzystniejszej oferty zamawiający informuje równocześnie wykonawców, którzy złożyli oferty, o: </w:t>
      </w:r>
    </w:p>
    <w:p w14:paraId="4E94BA4B" w14:textId="77777777" w:rsidR="00836EC9" w:rsidRPr="002D763D" w:rsidRDefault="00836EC9" w:rsidP="008E1033">
      <w:pPr>
        <w:numPr>
          <w:ilvl w:val="0"/>
          <w:numId w:val="23"/>
        </w:numPr>
        <w:jc w:val="both"/>
        <w:rPr>
          <w:rFonts w:asciiTheme="minorHAnsi" w:hAnsiTheme="minorHAnsi" w:cstheme="minorHAnsi"/>
        </w:rPr>
      </w:pPr>
      <w:r w:rsidRPr="002D763D">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ABBBF57" w14:textId="77777777" w:rsidR="00836EC9" w:rsidRPr="002D763D" w:rsidRDefault="00836EC9" w:rsidP="008E1033">
      <w:pPr>
        <w:numPr>
          <w:ilvl w:val="0"/>
          <w:numId w:val="23"/>
        </w:numPr>
        <w:jc w:val="both"/>
        <w:rPr>
          <w:rFonts w:asciiTheme="minorHAnsi" w:hAnsiTheme="minorHAnsi" w:cstheme="minorHAnsi"/>
        </w:rPr>
      </w:pPr>
      <w:r w:rsidRPr="002D763D">
        <w:rPr>
          <w:rFonts w:asciiTheme="minorHAnsi" w:hAnsiTheme="minorHAnsi" w:cstheme="minorHAnsi"/>
        </w:rPr>
        <w:t xml:space="preserve">wykonawcach, których oferty zostały odrzucone – podając uzasadnienie faktyczne i  prawne. </w:t>
      </w:r>
    </w:p>
    <w:p w14:paraId="4FA83C41" w14:textId="77777777" w:rsidR="00836EC9" w:rsidRPr="002D763D" w:rsidRDefault="00836EC9" w:rsidP="008E1033">
      <w:pPr>
        <w:numPr>
          <w:ilvl w:val="0"/>
          <w:numId w:val="22"/>
        </w:numPr>
        <w:jc w:val="both"/>
        <w:rPr>
          <w:rFonts w:asciiTheme="minorHAnsi" w:hAnsiTheme="minorHAnsi" w:cstheme="minorHAnsi"/>
        </w:rPr>
      </w:pPr>
      <w:r w:rsidRPr="002D763D">
        <w:rPr>
          <w:rFonts w:asciiTheme="minorHAnsi" w:hAnsiTheme="minorHAnsi" w:cstheme="minorHAnsi"/>
        </w:rPr>
        <w:t>Zamawiający udostępnia niezwłocznie informacje, o których mowa w pkt 3 lit.</w:t>
      </w:r>
      <w:r w:rsidRPr="002D763D">
        <w:rPr>
          <w:rFonts w:asciiTheme="minorHAnsi" w:hAnsiTheme="minorHAnsi" w:cstheme="minorHAnsi"/>
          <w:color w:val="FF0000"/>
        </w:rPr>
        <w:t xml:space="preserve"> </w:t>
      </w:r>
      <w:r w:rsidRPr="002D763D">
        <w:rPr>
          <w:rFonts w:asciiTheme="minorHAnsi" w:hAnsiTheme="minorHAnsi" w:cstheme="minorHAnsi"/>
        </w:rPr>
        <w:t>a), na  stronie internetowej prowadzonego postępowania.</w:t>
      </w:r>
    </w:p>
    <w:p w14:paraId="041C66AE" w14:textId="77777777" w:rsidR="00836EC9" w:rsidRPr="002D763D" w:rsidRDefault="00836EC9" w:rsidP="00836EC9">
      <w:pPr>
        <w:pStyle w:val="Tekstpodstawowy"/>
        <w:spacing w:after="0"/>
        <w:ind w:left="360"/>
        <w:jc w:val="both"/>
        <w:rPr>
          <w:rFonts w:asciiTheme="minorHAnsi" w:hAnsiTheme="minorHAnsi" w:cstheme="minorHAnsi"/>
          <w:color w:val="000000"/>
          <w:lang w:val="pl-PL"/>
        </w:rPr>
      </w:pPr>
    </w:p>
    <w:p w14:paraId="509BC540" w14:textId="1D8DCCE6" w:rsidR="00836EC9" w:rsidRPr="002D763D" w:rsidRDefault="002D763D" w:rsidP="00EF3D48">
      <w:pPr>
        <w:pStyle w:val="Nagwek2"/>
        <w:rPr>
          <w:rFonts w:asciiTheme="minorHAnsi" w:hAnsiTheme="minorHAnsi" w:cstheme="minorHAnsi"/>
        </w:rPr>
      </w:pPr>
      <w:bookmarkStart w:id="31" w:name="_Toc65058050"/>
      <w:r>
        <w:rPr>
          <w:rFonts w:asciiTheme="minorHAnsi" w:hAnsiTheme="minorHAnsi" w:cstheme="minorHAnsi"/>
        </w:rPr>
        <w:t>ROZDZIAŁ 21</w:t>
      </w:r>
      <w:r w:rsidR="00836EC9" w:rsidRPr="002D763D">
        <w:rPr>
          <w:rFonts w:asciiTheme="minorHAnsi" w:hAnsiTheme="minorHAnsi" w:cstheme="minorHAnsi"/>
        </w:rPr>
        <w:t>.</w:t>
      </w:r>
      <w:r w:rsidR="00D6207C" w:rsidRPr="002D763D">
        <w:rPr>
          <w:rFonts w:asciiTheme="minorHAnsi" w:hAnsiTheme="minorHAnsi" w:cstheme="minorHAnsi"/>
        </w:rPr>
        <w:t xml:space="preserve"> </w:t>
      </w:r>
      <w:r w:rsidR="00836EC9" w:rsidRPr="002D763D">
        <w:rPr>
          <w:rFonts w:asciiTheme="minorHAnsi" w:hAnsiTheme="minorHAnsi" w:cstheme="minorHAnsi"/>
        </w:rPr>
        <w:t>INFORMACJE O FORMALNOŚCIACH, JAKIE MUSZĄ ZOSTAĆ DOPEŁNIONE PO WYBORZE OFERTY W CELU ZAWARCIA UMOWY W  SPRAWIE ZAMÓWIENIA PUBLICZNEGO</w:t>
      </w:r>
      <w:bookmarkEnd w:id="31"/>
    </w:p>
    <w:p w14:paraId="02EB1041" w14:textId="77777777" w:rsidR="00836EC9" w:rsidRPr="002D763D" w:rsidRDefault="00836EC9" w:rsidP="008E1033">
      <w:pPr>
        <w:numPr>
          <w:ilvl w:val="0"/>
          <w:numId w:val="24"/>
        </w:numPr>
        <w:jc w:val="both"/>
        <w:rPr>
          <w:rFonts w:asciiTheme="minorHAnsi" w:hAnsiTheme="minorHAnsi" w:cstheme="minorHAnsi"/>
        </w:rPr>
      </w:pPr>
      <w:r w:rsidRPr="002D763D">
        <w:rPr>
          <w:rFonts w:asciiTheme="minorHAnsi" w:hAnsiTheme="minorHAnsi" w:cstheme="minorHAnsi"/>
        </w:rPr>
        <w:t xml:space="preserve">Zamawiający zawiera umowę w sprawie zamówienia publicznego, z uwzględnieniem art.  577 ustawy </w:t>
      </w:r>
      <w:proofErr w:type="spellStart"/>
      <w:r w:rsidRPr="002D763D">
        <w:rPr>
          <w:rFonts w:asciiTheme="minorHAnsi" w:hAnsiTheme="minorHAnsi" w:cstheme="minorHAnsi"/>
        </w:rPr>
        <w:t>Pzp</w:t>
      </w:r>
      <w:proofErr w:type="spellEnd"/>
      <w:r w:rsidRPr="002D763D">
        <w:rPr>
          <w:rFonts w:asciiTheme="minorHAnsi" w:hAnsiTheme="minorHAnsi" w:cstheme="minorHAnsi"/>
        </w:rPr>
        <w:t xml:space="preserve">, w terminie nie krótszym niż 5 dni od dnia przesłania zawiadomienia o  wyborze najkorzystniejszej oferty, jeżeli zamówienie to zostało przesłane przy użyciu środków komunikacji elektronicznej, albo 10 dni, jeżeli zostało przesłane w inny sposób. </w:t>
      </w:r>
    </w:p>
    <w:p w14:paraId="0EDB4597" w14:textId="77777777" w:rsidR="00836EC9" w:rsidRPr="002D763D" w:rsidRDefault="00836EC9" w:rsidP="008E1033">
      <w:pPr>
        <w:numPr>
          <w:ilvl w:val="0"/>
          <w:numId w:val="24"/>
        </w:numPr>
        <w:jc w:val="both"/>
        <w:rPr>
          <w:rFonts w:asciiTheme="minorHAnsi" w:hAnsiTheme="minorHAnsi" w:cstheme="minorHAnsi"/>
        </w:rPr>
      </w:pPr>
      <w:r w:rsidRPr="002D763D">
        <w:rPr>
          <w:rFonts w:asciiTheme="minorHAnsi" w:hAnsiTheme="minorHAnsi" w:cstheme="minorHAnsi"/>
        </w:rPr>
        <w:t>Zamawiający może zawrzeć umowę w sprawie zamówienia publicznego przed upływem terminu, o którym mowa w pkt 1, jeżeli w postępowaniu o udzielenie zamówienia w trybie podstawowym złożono tylko jedną ofertę.</w:t>
      </w:r>
    </w:p>
    <w:p w14:paraId="0D095946" w14:textId="77777777" w:rsidR="00836EC9" w:rsidRPr="002D763D" w:rsidRDefault="00836EC9" w:rsidP="008E1033">
      <w:pPr>
        <w:numPr>
          <w:ilvl w:val="0"/>
          <w:numId w:val="24"/>
        </w:numPr>
        <w:jc w:val="both"/>
        <w:rPr>
          <w:rFonts w:asciiTheme="minorHAnsi" w:hAnsiTheme="minorHAnsi" w:cstheme="minorHAnsi"/>
        </w:rPr>
      </w:pPr>
      <w:r w:rsidRPr="002D763D">
        <w:rPr>
          <w:rFonts w:asciiTheme="minorHAnsi" w:hAnsiTheme="minorHAnsi" w:cstheme="minorHAnsi"/>
        </w:rPr>
        <w:t>Wykonawca, którego oferta została wybrana jako najkorzystniejsza, zostanie poinformowany przez Zamawiającego o miejscu i terminie podpisania umowy.</w:t>
      </w:r>
    </w:p>
    <w:p w14:paraId="3AB28B60" w14:textId="0DF7B6DB" w:rsidR="00D9607F" w:rsidRPr="002D763D" w:rsidRDefault="00836EC9" w:rsidP="00D9607F">
      <w:pPr>
        <w:numPr>
          <w:ilvl w:val="0"/>
          <w:numId w:val="24"/>
        </w:numPr>
        <w:jc w:val="both"/>
        <w:rPr>
          <w:rFonts w:asciiTheme="minorHAnsi" w:hAnsiTheme="minorHAnsi" w:cstheme="minorHAnsi"/>
        </w:rPr>
      </w:pPr>
      <w:r w:rsidRPr="002D763D">
        <w:rPr>
          <w:rFonts w:asciiTheme="minorHAnsi" w:hAnsiTheme="minorHAnsi" w:cstheme="minorHAnsi"/>
        </w:rPr>
        <w:t>Wykonawca, którego oferta została wybrana jako najkorzystniejsza, ma obowiązek zawrzeć umowę w sprawie zamówienia na warunkach określonych w projektowanych postanowieniach umowy, które stanowią załącznik nr 7 do SWZ. Umowa zostanie uzupełniona o zapisy wynikające ze złożonej oferty.</w:t>
      </w:r>
    </w:p>
    <w:p w14:paraId="2341F816" w14:textId="3B0B223A" w:rsidR="006C13A6" w:rsidRPr="002D763D" w:rsidRDefault="006C13A6" w:rsidP="0041703F">
      <w:pPr>
        <w:jc w:val="both"/>
        <w:rPr>
          <w:rFonts w:asciiTheme="minorHAnsi" w:hAnsiTheme="minorHAnsi" w:cstheme="minorHAnsi"/>
        </w:rPr>
      </w:pPr>
    </w:p>
    <w:p w14:paraId="34D722C8" w14:textId="5079C40E" w:rsidR="00836EC9" w:rsidRPr="002D763D" w:rsidRDefault="002D763D" w:rsidP="00EF3D48">
      <w:pPr>
        <w:pStyle w:val="Nagwek2"/>
        <w:rPr>
          <w:rFonts w:asciiTheme="minorHAnsi" w:hAnsiTheme="minorHAnsi" w:cstheme="minorHAnsi"/>
        </w:rPr>
      </w:pPr>
      <w:bookmarkStart w:id="32" w:name="_Toc65058051"/>
      <w:r>
        <w:rPr>
          <w:rFonts w:asciiTheme="minorHAnsi" w:hAnsiTheme="minorHAnsi" w:cstheme="minorHAnsi"/>
        </w:rPr>
        <w:t>ROZDZIAŁ 22</w:t>
      </w:r>
      <w:r w:rsidR="00836EC9" w:rsidRPr="002D763D">
        <w:rPr>
          <w:rFonts w:asciiTheme="minorHAnsi" w:hAnsiTheme="minorHAnsi" w:cstheme="minorHAnsi"/>
        </w:rPr>
        <w:t>. PROJEKTOWANE POSTANOWIENIA UMOWY W SPRAWIE ZAMÓWIENIA PUBLICZNEGO, KTÓRE ZOSTANĄ WPROWADZONE DO TREŚCI TEJ UMOWY</w:t>
      </w:r>
      <w:bookmarkEnd w:id="32"/>
    </w:p>
    <w:p w14:paraId="3C5E34BD" w14:textId="2D87AAE8" w:rsidR="00836EC9" w:rsidRPr="002D763D" w:rsidRDefault="00836EC9" w:rsidP="008E1033">
      <w:pPr>
        <w:numPr>
          <w:ilvl w:val="0"/>
          <w:numId w:val="25"/>
        </w:numPr>
        <w:jc w:val="both"/>
        <w:rPr>
          <w:rFonts w:asciiTheme="minorHAnsi" w:hAnsiTheme="minorHAnsi" w:cstheme="minorHAnsi"/>
        </w:rPr>
      </w:pPr>
      <w:r w:rsidRPr="002D763D">
        <w:rPr>
          <w:rFonts w:asciiTheme="minorHAnsi" w:hAnsiTheme="minorHAnsi" w:cstheme="minorHAnsi"/>
        </w:rPr>
        <w:t>Projektowane postanowienia umowy w sprawie zamówienia publicznego określone zostały w</w:t>
      </w:r>
      <w:r w:rsidR="00B53A6C" w:rsidRPr="002D763D">
        <w:rPr>
          <w:rFonts w:asciiTheme="minorHAnsi" w:hAnsiTheme="minorHAnsi" w:cstheme="minorHAnsi"/>
        </w:rPr>
        <w:t xml:space="preserve"> </w:t>
      </w:r>
      <w:r w:rsidR="001C6850" w:rsidRPr="002D763D">
        <w:rPr>
          <w:rFonts w:asciiTheme="minorHAnsi" w:hAnsiTheme="minorHAnsi" w:cstheme="minorHAnsi"/>
        </w:rPr>
        <w:t>projektowanych postanowieniach umowy</w:t>
      </w:r>
      <w:r w:rsidRPr="002D763D">
        <w:rPr>
          <w:rFonts w:asciiTheme="minorHAnsi" w:hAnsiTheme="minorHAnsi" w:cstheme="minorHAnsi"/>
        </w:rPr>
        <w:t xml:space="preserve">, który stanowi załącznik nr 7 do SWZ, będący jej integralną częścią. </w:t>
      </w:r>
    </w:p>
    <w:p w14:paraId="051A0796" w14:textId="77777777" w:rsidR="00836EC9" w:rsidRPr="002D763D" w:rsidRDefault="00836EC9" w:rsidP="008E1033">
      <w:pPr>
        <w:numPr>
          <w:ilvl w:val="0"/>
          <w:numId w:val="25"/>
        </w:numPr>
        <w:jc w:val="both"/>
        <w:rPr>
          <w:rFonts w:asciiTheme="minorHAnsi" w:hAnsiTheme="minorHAnsi" w:cstheme="minorHAnsi"/>
        </w:rPr>
      </w:pPr>
      <w:r w:rsidRPr="002D763D">
        <w:rPr>
          <w:rFonts w:asciiTheme="minorHAnsi" w:hAnsiTheme="minorHAnsi" w:cstheme="minorHAnsi"/>
        </w:rPr>
        <w:t>W niniejszym postępowaniu nie jest wymagane wniesienie zabezpieczenia należytego wykonania umowy.</w:t>
      </w:r>
    </w:p>
    <w:p w14:paraId="52A1BF90" w14:textId="77777777" w:rsidR="00836EC9" w:rsidRPr="002D763D" w:rsidRDefault="00836EC9" w:rsidP="00836EC9">
      <w:pPr>
        <w:jc w:val="both"/>
        <w:rPr>
          <w:rFonts w:asciiTheme="minorHAnsi" w:hAnsiTheme="minorHAnsi" w:cstheme="minorHAnsi"/>
        </w:rPr>
      </w:pPr>
    </w:p>
    <w:p w14:paraId="223EC863" w14:textId="3F7F2400" w:rsidR="00836EC9" w:rsidRPr="002D763D" w:rsidRDefault="002D763D" w:rsidP="00EF3D48">
      <w:pPr>
        <w:pStyle w:val="Nagwek2"/>
        <w:rPr>
          <w:rFonts w:asciiTheme="minorHAnsi" w:hAnsiTheme="minorHAnsi" w:cstheme="minorHAnsi"/>
        </w:rPr>
      </w:pPr>
      <w:bookmarkStart w:id="33" w:name="_Toc65058052"/>
      <w:r>
        <w:rPr>
          <w:rFonts w:asciiTheme="minorHAnsi" w:hAnsiTheme="minorHAnsi" w:cstheme="minorHAnsi"/>
        </w:rPr>
        <w:t>ROZDZIAŁ 23</w:t>
      </w:r>
      <w:r w:rsidR="00836EC9" w:rsidRPr="002D763D">
        <w:rPr>
          <w:rFonts w:asciiTheme="minorHAnsi" w:hAnsiTheme="minorHAnsi" w:cstheme="minorHAnsi"/>
        </w:rPr>
        <w:t>. POUCZENIE O ŚRODKACH OCHRONY PRAWNEJ PRZYSŁUGUJĄCYCH WYKONAWCY</w:t>
      </w:r>
      <w:bookmarkEnd w:id="33"/>
    </w:p>
    <w:p w14:paraId="5D9A45F8" w14:textId="77777777" w:rsidR="00836EC9" w:rsidRPr="002D763D" w:rsidRDefault="00836EC9" w:rsidP="00836EC9">
      <w:pPr>
        <w:jc w:val="both"/>
        <w:rPr>
          <w:rFonts w:asciiTheme="minorHAnsi" w:hAnsiTheme="minorHAnsi" w:cstheme="minorHAnsi"/>
        </w:rPr>
      </w:pPr>
      <w:r w:rsidRPr="002D763D">
        <w:rPr>
          <w:rFonts w:asciiTheme="minorHAnsi" w:hAnsiTheme="minorHAnsi" w:cstheme="minorHAnsi"/>
        </w:rPr>
        <w:t xml:space="preserve">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 </w:t>
      </w:r>
      <w:proofErr w:type="spellStart"/>
      <w:r w:rsidRPr="002D763D">
        <w:rPr>
          <w:rFonts w:asciiTheme="minorHAnsi" w:hAnsiTheme="minorHAnsi" w:cstheme="minorHAnsi"/>
        </w:rPr>
        <w:t>Pzp</w:t>
      </w:r>
      <w:proofErr w:type="spellEnd"/>
      <w:r w:rsidRPr="002D763D">
        <w:rPr>
          <w:rFonts w:asciiTheme="minorHAnsi" w:hAnsiTheme="minorHAnsi" w:cstheme="minorHAnsi"/>
        </w:rPr>
        <w:t>.</w:t>
      </w:r>
    </w:p>
    <w:p w14:paraId="027B2A4B" w14:textId="77777777" w:rsidR="00836EC9" w:rsidRPr="002D763D" w:rsidRDefault="00836EC9" w:rsidP="00836EC9">
      <w:pPr>
        <w:jc w:val="both"/>
        <w:rPr>
          <w:rFonts w:asciiTheme="minorHAnsi" w:hAnsiTheme="minorHAnsi" w:cstheme="minorHAnsi"/>
        </w:rPr>
      </w:pPr>
    </w:p>
    <w:p w14:paraId="4A1221A3" w14:textId="19EFDDE7" w:rsidR="00836EC9" w:rsidRPr="002D763D" w:rsidRDefault="002D763D" w:rsidP="00EF3D48">
      <w:pPr>
        <w:pStyle w:val="Nagwek2"/>
        <w:rPr>
          <w:rFonts w:asciiTheme="minorHAnsi" w:hAnsiTheme="minorHAnsi" w:cstheme="minorHAnsi"/>
        </w:rPr>
      </w:pPr>
      <w:bookmarkStart w:id="34" w:name="_Toc65058053"/>
      <w:r>
        <w:rPr>
          <w:rFonts w:asciiTheme="minorHAnsi" w:hAnsiTheme="minorHAnsi" w:cstheme="minorHAnsi"/>
        </w:rPr>
        <w:t>ROZDZIAŁ 24</w:t>
      </w:r>
      <w:r w:rsidR="00836EC9" w:rsidRPr="002D763D">
        <w:rPr>
          <w:rFonts w:asciiTheme="minorHAnsi" w:hAnsiTheme="minorHAnsi" w:cstheme="minorHAnsi"/>
        </w:rPr>
        <w:t>. KLAUZULA INFORMACYJNA Z ART. 13 RODO DO ZASTOSOWANIA PRZEZ ZAMAWIAJĄCYCH W CELU ZWIĄZANYM Z  POSTĘPOWANIEM O UDZIELENIE ZAMÓWIENIA PUBLICZNEGO</w:t>
      </w:r>
      <w:bookmarkEnd w:id="34"/>
    </w:p>
    <w:p w14:paraId="34A1525E" w14:textId="77777777" w:rsidR="00836EC9" w:rsidRPr="002D763D" w:rsidRDefault="00836EC9" w:rsidP="00836EC9">
      <w:pPr>
        <w:jc w:val="both"/>
        <w:rPr>
          <w:rFonts w:asciiTheme="minorHAnsi" w:hAnsiTheme="minorHAnsi" w:cstheme="minorHAnsi"/>
        </w:rPr>
      </w:pPr>
      <w:r w:rsidRPr="002D763D">
        <w:rPr>
          <w:rFonts w:asciiTheme="minorHAnsi" w:hAnsiTheme="minorHAnsi" w:cstheme="minorHAnsi"/>
        </w:rPr>
        <w:t xml:space="preserve">Zgodnie z art. 13 ust. 1 i 2 </w:t>
      </w:r>
      <w:r w:rsidRPr="002D763D">
        <w:rPr>
          <w:rFonts w:asciiTheme="minorHAnsi" w:hAnsiTheme="minorHAnsi" w:cstheme="minorHAnsi"/>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D763D">
        <w:rPr>
          <w:rFonts w:asciiTheme="minorHAnsi" w:hAnsiTheme="minorHAnsi" w:cstheme="minorHAnsi"/>
        </w:rPr>
        <w:t xml:space="preserve">, dalej „RODO”, zamawiający informuje, że: </w:t>
      </w:r>
    </w:p>
    <w:p w14:paraId="2BE1BD10" w14:textId="77777777" w:rsidR="00836EC9" w:rsidRPr="002D763D" w:rsidRDefault="00836EC9" w:rsidP="008E1033">
      <w:pPr>
        <w:numPr>
          <w:ilvl w:val="0"/>
          <w:numId w:val="26"/>
        </w:numPr>
        <w:jc w:val="both"/>
        <w:rPr>
          <w:rFonts w:asciiTheme="minorHAnsi" w:hAnsiTheme="minorHAnsi" w:cstheme="minorHAnsi"/>
        </w:rPr>
      </w:pPr>
      <w:r w:rsidRPr="002D763D">
        <w:rPr>
          <w:rFonts w:asciiTheme="minorHAnsi" w:hAnsiTheme="minorHAnsi" w:cstheme="minorHAnsi"/>
        </w:rPr>
        <w:t>administratorem danych osobowych przekazywanych przez wykonawców jest  Uniwersytet Przyrodniczy w Poznaniu, ul. Wojska Polskiego 38/42  60-627 Poznań</w:t>
      </w:r>
    </w:p>
    <w:p w14:paraId="0E1ECB48" w14:textId="77777777" w:rsidR="00836EC9" w:rsidRPr="002D763D" w:rsidRDefault="00836EC9" w:rsidP="008E1033">
      <w:pPr>
        <w:numPr>
          <w:ilvl w:val="0"/>
          <w:numId w:val="26"/>
        </w:numPr>
        <w:jc w:val="both"/>
        <w:rPr>
          <w:rFonts w:asciiTheme="minorHAnsi" w:hAnsiTheme="minorHAnsi" w:cstheme="minorHAnsi"/>
        </w:rPr>
      </w:pPr>
      <w:r w:rsidRPr="002D763D">
        <w:rPr>
          <w:rFonts w:asciiTheme="minorHAnsi" w:hAnsiTheme="minorHAnsi" w:cstheme="minorHAnsi"/>
        </w:rPr>
        <w:t xml:space="preserve">inspektorem ochrony danych osobowych w Uniwersytecie Przyrodniczym w Poznaniu jest Pan Tomasz Napierała </w:t>
      </w:r>
      <w:hyperlink r:id="rId18" w:history="1">
        <w:r w:rsidRPr="002D763D">
          <w:rPr>
            <w:rStyle w:val="Hipercze"/>
            <w:rFonts w:asciiTheme="minorHAnsi" w:hAnsiTheme="minorHAnsi" w:cstheme="minorHAnsi"/>
          </w:rPr>
          <w:t>tomasz.napierala@up.poznan.pl</w:t>
        </w:r>
      </w:hyperlink>
      <w:r w:rsidRPr="002D763D">
        <w:rPr>
          <w:rFonts w:asciiTheme="minorHAnsi" w:hAnsiTheme="minorHAnsi" w:cstheme="minorHAnsi"/>
        </w:rPr>
        <w:t xml:space="preserve">  tel. 61 848-7799</w:t>
      </w:r>
    </w:p>
    <w:p w14:paraId="4E695309" w14:textId="598BF225" w:rsidR="00836EC9" w:rsidRPr="002D763D" w:rsidRDefault="00836EC9" w:rsidP="00F007FD">
      <w:pPr>
        <w:numPr>
          <w:ilvl w:val="0"/>
          <w:numId w:val="26"/>
        </w:numPr>
        <w:jc w:val="both"/>
        <w:rPr>
          <w:rFonts w:asciiTheme="minorHAnsi" w:hAnsiTheme="minorHAnsi" w:cstheme="minorHAnsi"/>
        </w:rPr>
      </w:pPr>
      <w:r w:rsidRPr="002D763D">
        <w:rPr>
          <w:rFonts w:asciiTheme="minorHAnsi" w:hAnsiTheme="minorHAnsi" w:cstheme="minorHAnsi"/>
        </w:rPr>
        <w:t xml:space="preserve">uzyskane dane osobowe przetwarzane będą na podstawie art. 6 ust. 1 lit. c RODO w celu związanym z postępowaniem o udzielenie zamówienia publicznego na </w:t>
      </w:r>
      <w:r w:rsidR="00F76623" w:rsidRPr="002D763D">
        <w:rPr>
          <w:rFonts w:asciiTheme="minorHAnsi" w:hAnsiTheme="minorHAnsi" w:cstheme="minorHAnsi"/>
        </w:rPr>
        <w:t>s</w:t>
      </w:r>
      <w:r w:rsidR="00F007FD" w:rsidRPr="002D763D">
        <w:rPr>
          <w:rFonts w:asciiTheme="minorHAnsi" w:hAnsiTheme="minorHAnsi" w:cstheme="minorHAnsi"/>
          <w:b/>
          <w:i/>
        </w:rPr>
        <w:t>ukcesywn</w:t>
      </w:r>
      <w:r w:rsidR="002B1156" w:rsidRPr="002D763D">
        <w:rPr>
          <w:rFonts w:asciiTheme="minorHAnsi" w:hAnsiTheme="minorHAnsi" w:cstheme="minorHAnsi"/>
          <w:b/>
          <w:i/>
        </w:rPr>
        <w:t xml:space="preserve">y zakup i </w:t>
      </w:r>
      <w:r w:rsidR="00F007FD" w:rsidRPr="002D763D">
        <w:rPr>
          <w:rFonts w:asciiTheme="minorHAnsi" w:hAnsiTheme="minorHAnsi" w:cstheme="minorHAnsi"/>
          <w:b/>
          <w:i/>
        </w:rPr>
        <w:t xml:space="preserve"> dostaw</w:t>
      </w:r>
      <w:r w:rsidR="00E04968" w:rsidRPr="002D763D">
        <w:rPr>
          <w:rFonts w:asciiTheme="minorHAnsi" w:hAnsiTheme="minorHAnsi" w:cstheme="minorHAnsi"/>
          <w:b/>
          <w:i/>
        </w:rPr>
        <w:t>ę</w:t>
      </w:r>
      <w:r w:rsidR="00F007FD" w:rsidRPr="002D763D">
        <w:rPr>
          <w:rFonts w:asciiTheme="minorHAnsi" w:hAnsiTheme="minorHAnsi" w:cstheme="minorHAnsi"/>
          <w:b/>
          <w:i/>
        </w:rPr>
        <w:t xml:space="preserve"> tuszy i tonerów dla jednostek organizacyjnych Uniwersytetu Przyrodniczego w Poznaniu </w:t>
      </w:r>
      <w:r w:rsidR="0041703F" w:rsidRPr="002D763D">
        <w:rPr>
          <w:rFonts w:asciiTheme="minorHAnsi" w:hAnsiTheme="minorHAnsi" w:cstheme="minorHAnsi"/>
          <w:b/>
          <w:i/>
        </w:rPr>
        <w:t xml:space="preserve">(nr postępowania </w:t>
      </w:r>
      <w:r w:rsidR="00F007FD" w:rsidRPr="002D763D">
        <w:rPr>
          <w:rFonts w:asciiTheme="minorHAnsi" w:hAnsiTheme="minorHAnsi" w:cstheme="minorHAnsi"/>
          <w:b/>
          <w:i/>
        </w:rPr>
        <w:t>2700</w:t>
      </w:r>
      <w:r w:rsidR="00BA30AB">
        <w:rPr>
          <w:rFonts w:asciiTheme="minorHAnsi" w:hAnsiTheme="minorHAnsi" w:cstheme="minorHAnsi"/>
          <w:b/>
          <w:i/>
        </w:rPr>
        <w:t>A</w:t>
      </w:r>
      <w:r w:rsidR="00F007FD" w:rsidRPr="002D763D">
        <w:rPr>
          <w:rFonts w:asciiTheme="minorHAnsi" w:hAnsiTheme="minorHAnsi" w:cstheme="minorHAnsi"/>
          <w:b/>
          <w:i/>
        </w:rPr>
        <w:t>/AZ/262/2022</w:t>
      </w:r>
      <w:r w:rsidRPr="002D763D">
        <w:rPr>
          <w:rFonts w:asciiTheme="minorHAnsi" w:hAnsiTheme="minorHAnsi" w:cstheme="minorHAnsi"/>
          <w:b/>
          <w:i/>
        </w:rPr>
        <w:t>)</w:t>
      </w:r>
      <w:r w:rsidRPr="002D763D">
        <w:rPr>
          <w:rFonts w:asciiTheme="minorHAnsi" w:hAnsiTheme="minorHAnsi" w:cstheme="minorHAnsi"/>
        </w:rPr>
        <w:t xml:space="preserve"> pr</w:t>
      </w:r>
      <w:r w:rsidR="00C14F99" w:rsidRPr="002D763D">
        <w:rPr>
          <w:rFonts w:asciiTheme="minorHAnsi" w:hAnsiTheme="minorHAnsi" w:cstheme="minorHAnsi"/>
        </w:rPr>
        <w:t xml:space="preserve">owadzonym w trybie podstawowym </w:t>
      </w:r>
      <w:r w:rsidRPr="002D763D">
        <w:rPr>
          <w:rFonts w:asciiTheme="minorHAnsi" w:hAnsiTheme="minorHAnsi" w:cstheme="minorHAnsi"/>
        </w:rPr>
        <w:t xml:space="preserve">z art. 275 pkt 1 ustawy </w:t>
      </w:r>
      <w:proofErr w:type="spellStart"/>
      <w:r w:rsidRPr="002D763D">
        <w:rPr>
          <w:rFonts w:asciiTheme="minorHAnsi" w:hAnsiTheme="minorHAnsi" w:cstheme="minorHAnsi"/>
        </w:rPr>
        <w:t>Pzp</w:t>
      </w:r>
      <w:proofErr w:type="spellEnd"/>
      <w:r w:rsidRPr="002D763D">
        <w:rPr>
          <w:rFonts w:asciiTheme="minorHAnsi" w:hAnsiTheme="minorHAnsi" w:cstheme="minorHAnsi"/>
        </w:rPr>
        <w:t>.</w:t>
      </w:r>
    </w:p>
    <w:p w14:paraId="39A35DDB" w14:textId="77777777" w:rsidR="00836EC9" w:rsidRPr="002D763D" w:rsidRDefault="00836EC9" w:rsidP="008E1033">
      <w:pPr>
        <w:numPr>
          <w:ilvl w:val="0"/>
          <w:numId w:val="26"/>
        </w:numPr>
        <w:jc w:val="both"/>
        <w:rPr>
          <w:rFonts w:asciiTheme="minorHAnsi" w:hAnsiTheme="minorHAnsi" w:cstheme="minorHAnsi"/>
        </w:rPr>
      </w:pPr>
      <w:r w:rsidRPr="002D763D">
        <w:rPr>
          <w:rFonts w:asciiTheme="minorHAnsi" w:hAnsiTheme="minorHAnsi" w:cstheme="minorHAnsi"/>
        </w:rPr>
        <w:t xml:space="preserve">odbiorcami danych osobowych będą osoby lub podmioty, którym udostępniona zostanie dokumentacja postępowania w oparciu o art. 18 oraz art. 74 ust. 1 ustawy </w:t>
      </w:r>
      <w:proofErr w:type="spellStart"/>
      <w:r w:rsidRPr="002D763D">
        <w:rPr>
          <w:rFonts w:asciiTheme="minorHAnsi" w:hAnsiTheme="minorHAnsi" w:cstheme="minorHAnsi"/>
        </w:rPr>
        <w:t>Pzp</w:t>
      </w:r>
      <w:proofErr w:type="spellEnd"/>
    </w:p>
    <w:p w14:paraId="4B546F61" w14:textId="77777777" w:rsidR="00836EC9" w:rsidRPr="002D763D" w:rsidRDefault="00836EC9" w:rsidP="008E1033">
      <w:pPr>
        <w:numPr>
          <w:ilvl w:val="0"/>
          <w:numId w:val="26"/>
        </w:numPr>
        <w:jc w:val="both"/>
        <w:rPr>
          <w:rFonts w:asciiTheme="minorHAnsi" w:hAnsiTheme="minorHAnsi" w:cstheme="minorHAnsi"/>
        </w:rPr>
      </w:pPr>
      <w:r w:rsidRPr="002D763D">
        <w:rPr>
          <w:rFonts w:asciiTheme="minorHAnsi" w:hAnsiTheme="minorHAnsi" w:cstheme="minorHAnsi"/>
        </w:rPr>
        <w:t xml:space="preserve">dane osobowe będą przechowywane, zgodnie z art. 78 ustawy </w:t>
      </w:r>
      <w:proofErr w:type="spellStart"/>
      <w:r w:rsidRPr="002D763D">
        <w:rPr>
          <w:rFonts w:asciiTheme="minorHAnsi" w:hAnsiTheme="minorHAnsi" w:cstheme="minorHAnsi"/>
        </w:rPr>
        <w:t>Pzp</w:t>
      </w:r>
      <w:proofErr w:type="spellEnd"/>
      <w:r w:rsidRPr="002D763D">
        <w:rPr>
          <w:rFonts w:asciiTheme="minorHAnsi" w:hAnsiTheme="minorHAnsi" w:cstheme="minorHAnsi"/>
        </w:rPr>
        <w:t>, przez okres 4 lat od  dnia zakończenia postępowania o udzielenie zamówienia, a jeżeli czas trwania umowy przekracza 4 lata, okres przechowywania obejmuje cały okres obowiązywania umowy;</w:t>
      </w:r>
    </w:p>
    <w:p w14:paraId="0141A765" w14:textId="77777777" w:rsidR="00836EC9" w:rsidRPr="002D763D" w:rsidRDefault="00836EC9" w:rsidP="008E1033">
      <w:pPr>
        <w:numPr>
          <w:ilvl w:val="0"/>
          <w:numId w:val="26"/>
        </w:numPr>
        <w:jc w:val="both"/>
        <w:rPr>
          <w:rFonts w:asciiTheme="minorHAnsi" w:hAnsiTheme="minorHAnsi" w:cstheme="minorHAnsi"/>
        </w:rPr>
      </w:pPr>
      <w:r w:rsidRPr="002D763D">
        <w:rPr>
          <w:rFonts w:asciiTheme="minorHAnsi" w:hAnsiTheme="minorHAnsi" w:cstheme="minorHAnsi"/>
        </w:rPr>
        <w:t xml:space="preserve">podanie przez wykonawcę danych osobowych jest dobrowolne, lecz równocześnie jest wymogiem ustawowym określonym w przepisach ustawy </w:t>
      </w:r>
      <w:proofErr w:type="spellStart"/>
      <w:r w:rsidRPr="002D763D">
        <w:rPr>
          <w:rFonts w:asciiTheme="minorHAnsi" w:hAnsiTheme="minorHAnsi" w:cstheme="minorHAnsi"/>
        </w:rPr>
        <w:t>Pzp</w:t>
      </w:r>
      <w:proofErr w:type="spellEnd"/>
      <w:r w:rsidRPr="002D763D">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2D763D">
        <w:rPr>
          <w:rFonts w:asciiTheme="minorHAnsi" w:hAnsiTheme="minorHAnsi" w:cstheme="minorHAnsi"/>
        </w:rPr>
        <w:t>Pzp</w:t>
      </w:r>
      <w:proofErr w:type="spellEnd"/>
      <w:r w:rsidRPr="002D763D">
        <w:rPr>
          <w:rFonts w:asciiTheme="minorHAnsi" w:hAnsiTheme="minorHAnsi" w:cstheme="minorHAnsi"/>
        </w:rPr>
        <w:t xml:space="preserve">;  </w:t>
      </w:r>
    </w:p>
    <w:p w14:paraId="4EBF8849" w14:textId="77777777" w:rsidR="00836EC9" w:rsidRPr="002D763D" w:rsidRDefault="00836EC9" w:rsidP="008E1033">
      <w:pPr>
        <w:numPr>
          <w:ilvl w:val="0"/>
          <w:numId w:val="26"/>
        </w:numPr>
        <w:jc w:val="both"/>
        <w:rPr>
          <w:rFonts w:asciiTheme="minorHAnsi" w:hAnsiTheme="minorHAnsi" w:cstheme="minorHAnsi"/>
        </w:rPr>
      </w:pPr>
      <w:r w:rsidRPr="002D763D">
        <w:rPr>
          <w:rFonts w:asciiTheme="minorHAnsi" w:hAnsiTheme="minorHAnsi" w:cstheme="minorHAnsi"/>
        </w:rPr>
        <w:t>w odniesieniu do danych osobowych decyzje nie będą podejmowane w sposób zautomatyzowany, stosowanie do art. 22 RODO;</w:t>
      </w:r>
    </w:p>
    <w:p w14:paraId="24DC3403" w14:textId="77777777" w:rsidR="00836EC9" w:rsidRPr="002D763D" w:rsidRDefault="00836EC9" w:rsidP="008E1033">
      <w:pPr>
        <w:numPr>
          <w:ilvl w:val="0"/>
          <w:numId w:val="26"/>
        </w:numPr>
        <w:jc w:val="both"/>
        <w:rPr>
          <w:rFonts w:asciiTheme="minorHAnsi" w:hAnsiTheme="minorHAnsi" w:cstheme="minorHAnsi"/>
        </w:rPr>
      </w:pPr>
      <w:r w:rsidRPr="002D763D">
        <w:rPr>
          <w:rFonts w:asciiTheme="minorHAnsi" w:hAnsiTheme="minorHAnsi" w:cstheme="minorHAnsi"/>
        </w:rPr>
        <w:t>wykonawcy oraz osoby, których dane osobowe zostały podane w związku z  postępowaniem posiadają:</w:t>
      </w:r>
    </w:p>
    <w:p w14:paraId="2EC40DB7" w14:textId="2C394DD8" w:rsidR="00836EC9" w:rsidRPr="002D763D" w:rsidRDefault="00836EC9" w:rsidP="008E1033">
      <w:pPr>
        <w:numPr>
          <w:ilvl w:val="0"/>
          <w:numId w:val="27"/>
        </w:numPr>
        <w:jc w:val="both"/>
        <w:rPr>
          <w:rFonts w:asciiTheme="minorHAnsi" w:hAnsiTheme="minorHAnsi" w:cstheme="minorHAnsi"/>
        </w:rPr>
      </w:pPr>
      <w:r w:rsidRPr="002D763D">
        <w:rPr>
          <w:rFonts w:asciiTheme="minorHAnsi" w:hAnsiTheme="minorHAnsi" w:cstheme="minorHAnsi"/>
        </w:rPr>
        <w:t>na podstawie art. 15 RODO prawo dostępu do danych osobowych</w:t>
      </w:r>
      <w:r w:rsidR="0050706C" w:rsidRPr="002D763D">
        <w:rPr>
          <w:rFonts w:asciiTheme="minorHAnsi" w:hAnsiTheme="minorHAnsi" w:cstheme="minorHAnsi"/>
        </w:rPr>
        <w:t>;</w:t>
      </w:r>
      <w:r w:rsidRPr="002D763D">
        <w:rPr>
          <w:rFonts w:asciiTheme="minorHAnsi" w:hAnsiTheme="minorHAnsi" w:cstheme="minorHAnsi"/>
        </w:rPr>
        <w:t xml:space="preserve"> </w:t>
      </w:r>
    </w:p>
    <w:p w14:paraId="324EE8EB" w14:textId="77777777" w:rsidR="00836EC9" w:rsidRPr="002D763D" w:rsidRDefault="00836EC9" w:rsidP="008E1033">
      <w:pPr>
        <w:numPr>
          <w:ilvl w:val="0"/>
          <w:numId w:val="27"/>
        </w:numPr>
        <w:jc w:val="both"/>
        <w:rPr>
          <w:rFonts w:asciiTheme="minorHAnsi" w:hAnsiTheme="minorHAnsi" w:cstheme="minorHAnsi"/>
        </w:rPr>
      </w:pPr>
      <w:r w:rsidRPr="002D763D">
        <w:rPr>
          <w:rFonts w:asciiTheme="minorHAnsi" w:hAnsiTheme="minorHAnsi" w:cstheme="minorHAnsi"/>
        </w:rPr>
        <w:t>na podstawie art. 16 RODO prawo do sprostowania danych osobowych **;</w:t>
      </w:r>
    </w:p>
    <w:p w14:paraId="184A4522" w14:textId="77777777" w:rsidR="00836EC9" w:rsidRPr="002D763D" w:rsidRDefault="00836EC9" w:rsidP="008E1033">
      <w:pPr>
        <w:numPr>
          <w:ilvl w:val="0"/>
          <w:numId w:val="27"/>
        </w:numPr>
        <w:jc w:val="both"/>
        <w:rPr>
          <w:rFonts w:asciiTheme="minorHAnsi" w:hAnsiTheme="minorHAnsi" w:cstheme="minorHAnsi"/>
        </w:rPr>
      </w:pPr>
      <w:r w:rsidRPr="002D763D">
        <w:rPr>
          <w:rFonts w:asciiTheme="minorHAnsi" w:hAnsiTheme="minorHAnsi" w:cstheme="minorHAnsi"/>
        </w:rPr>
        <w:t xml:space="preserve">na podstawie art. 18 RODO prawo żądania od administratora ograniczenia przetwarzania danych osobowych z zastrzeżeniem przypadków, o których mowa w art. 18 ust. 2 RODO ***;  </w:t>
      </w:r>
    </w:p>
    <w:p w14:paraId="744AE0F2" w14:textId="2B3F7C5F" w:rsidR="00836EC9" w:rsidRPr="002D763D" w:rsidRDefault="00836EC9" w:rsidP="008E1033">
      <w:pPr>
        <w:numPr>
          <w:ilvl w:val="0"/>
          <w:numId w:val="27"/>
        </w:numPr>
        <w:jc w:val="both"/>
        <w:rPr>
          <w:rFonts w:asciiTheme="minorHAnsi" w:hAnsiTheme="minorHAnsi" w:cstheme="minorHAnsi"/>
        </w:rPr>
      </w:pPr>
      <w:r w:rsidRPr="002D763D">
        <w:rPr>
          <w:rFonts w:asciiTheme="minorHAnsi" w:hAnsiTheme="minorHAnsi" w:cstheme="minorHAnsi"/>
        </w:rPr>
        <w:t>prawo do wniesienia skargi do Prezesa Urzędu Ochrony Danych Osobowych, gdy uzna Pani/Pan, że przetwarzanie danych osobowych narusza przepisy RODO;</w:t>
      </w:r>
    </w:p>
    <w:p w14:paraId="77A49B92" w14:textId="49FD1945" w:rsidR="00836EC9" w:rsidRPr="002D763D" w:rsidRDefault="00836EC9" w:rsidP="00454BFC">
      <w:pPr>
        <w:pStyle w:val="Akapitzlist"/>
        <w:numPr>
          <w:ilvl w:val="0"/>
          <w:numId w:val="26"/>
        </w:numPr>
        <w:jc w:val="both"/>
        <w:rPr>
          <w:rFonts w:asciiTheme="minorHAnsi" w:hAnsiTheme="minorHAnsi" w:cstheme="minorHAnsi"/>
          <w:sz w:val="24"/>
          <w:szCs w:val="24"/>
        </w:rPr>
      </w:pPr>
      <w:r w:rsidRPr="002D763D">
        <w:rPr>
          <w:rFonts w:asciiTheme="minorHAnsi" w:hAnsiTheme="minorHAnsi" w:cstheme="minorHAnsi"/>
          <w:sz w:val="24"/>
          <w:szCs w:val="24"/>
        </w:rPr>
        <w:t>nie przysługuje Wykonawcom oraz osobom, których dane osobowe zostały podane w związku z postępowaniem:</w:t>
      </w:r>
    </w:p>
    <w:p w14:paraId="00F13364" w14:textId="4FAF3242" w:rsidR="00836EC9" w:rsidRPr="002D763D" w:rsidRDefault="00454BFC" w:rsidP="00454BFC">
      <w:pPr>
        <w:ind w:left="360"/>
        <w:jc w:val="both"/>
        <w:rPr>
          <w:rFonts w:asciiTheme="minorHAnsi" w:hAnsiTheme="minorHAnsi" w:cstheme="minorHAnsi"/>
        </w:rPr>
      </w:pPr>
      <w:r w:rsidRPr="002D763D">
        <w:rPr>
          <w:rFonts w:asciiTheme="minorHAnsi" w:hAnsiTheme="minorHAnsi" w:cstheme="minorHAnsi"/>
        </w:rPr>
        <w:t xml:space="preserve">-     </w:t>
      </w:r>
      <w:r w:rsidR="00836EC9" w:rsidRPr="002D763D">
        <w:rPr>
          <w:rFonts w:asciiTheme="minorHAnsi" w:hAnsiTheme="minorHAnsi" w:cstheme="minorHAnsi"/>
        </w:rPr>
        <w:t>w związku z art. 17 ust. 3 lit. b, d lub e RODO prawo do usunięcia danych osobowych;</w:t>
      </w:r>
    </w:p>
    <w:p w14:paraId="404D46D7" w14:textId="3DB2B089" w:rsidR="00836EC9" w:rsidRPr="002D763D" w:rsidRDefault="00454BFC" w:rsidP="00454BFC">
      <w:pPr>
        <w:ind w:left="360"/>
        <w:jc w:val="both"/>
        <w:rPr>
          <w:rFonts w:asciiTheme="minorHAnsi" w:hAnsiTheme="minorHAnsi" w:cstheme="minorHAnsi"/>
        </w:rPr>
      </w:pPr>
      <w:r w:rsidRPr="002D763D">
        <w:rPr>
          <w:rFonts w:asciiTheme="minorHAnsi" w:hAnsiTheme="minorHAnsi" w:cstheme="minorHAnsi"/>
        </w:rPr>
        <w:t xml:space="preserve">-     </w:t>
      </w:r>
      <w:r w:rsidR="00836EC9" w:rsidRPr="002D763D">
        <w:rPr>
          <w:rFonts w:asciiTheme="minorHAnsi" w:hAnsiTheme="minorHAnsi" w:cstheme="minorHAnsi"/>
        </w:rPr>
        <w:t>prawo do przenoszenia danych osobowych, o którym mowa w art. 20 RODO;</w:t>
      </w:r>
    </w:p>
    <w:p w14:paraId="4E3A3F22" w14:textId="77777777" w:rsidR="00454BFC" w:rsidRPr="002D763D" w:rsidRDefault="00454BFC" w:rsidP="00454BFC">
      <w:pPr>
        <w:ind w:left="360"/>
        <w:jc w:val="both"/>
        <w:rPr>
          <w:rFonts w:asciiTheme="minorHAnsi" w:hAnsiTheme="minorHAnsi" w:cstheme="minorHAnsi"/>
        </w:rPr>
      </w:pPr>
      <w:r w:rsidRPr="002D763D">
        <w:rPr>
          <w:rFonts w:asciiTheme="minorHAnsi" w:hAnsiTheme="minorHAnsi" w:cstheme="minorHAnsi"/>
        </w:rPr>
        <w:t xml:space="preserve">-      </w:t>
      </w:r>
      <w:r w:rsidR="00836EC9" w:rsidRPr="002D763D">
        <w:rPr>
          <w:rFonts w:asciiTheme="minorHAnsi" w:hAnsiTheme="minorHAnsi" w:cstheme="minorHAnsi"/>
        </w:rPr>
        <w:t xml:space="preserve">na podstawie art. 21 RODO prawo sprzeciwu, wobec przetwarzania danych osobowych, </w:t>
      </w:r>
      <w:r w:rsidRPr="002D763D">
        <w:rPr>
          <w:rFonts w:asciiTheme="minorHAnsi" w:hAnsiTheme="minorHAnsi" w:cstheme="minorHAnsi"/>
        </w:rPr>
        <w:t xml:space="preserve">  </w:t>
      </w:r>
    </w:p>
    <w:p w14:paraId="2476B5CD" w14:textId="77777777" w:rsidR="00454BFC" w:rsidRPr="002D763D" w:rsidRDefault="00454BFC" w:rsidP="00454BFC">
      <w:pPr>
        <w:ind w:left="360"/>
        <w:jc w:val="both"/>
        <w:rPr>
          <w:rFonts w:asciiTheme="minorHAnsi" w:hAnsiTheme="minorHAnsi" w:cstheme="minorHAnsi"/>
        </w:rPr>
      </w:pPr>
      <w:r w:rsidRPr="002D763D">
        <w:rPr>
          <w:rFonts w:asciiTheme="minorHAnsi" w:hAnsiTheme="minorHAnsi" w:cstheme="minorHAnsi"/>
        </w:rPr>
        <w:t xml:space="preserve">      </w:t>
      </w:r>
      <w:r w:rsidR="00836EC9" w:rsidRPr="002D763D">
        <w:rPr>
          <w:rFonts w:asciiTheme="minorHAnsi" w:hAnsiTheme="minorHAnsi" w:cstheme="minorHAnsi"/>
        </w:rPr>
        <w:t xml:space="preserve">gdyż podstawą prawną przetwarzania Pani/Pana danych osobowych jest art. 6 ust. 1 </w:t>
      </w:r>
      <w:r w:rsidRPr="002D763D">
        <w:rPr>
          <w:rFonts w:asciiTheme="minorHAnsi" w:hAnsiTheme="minorHAnsi" w:cstheme="minorHAnsi"/>
        </w:rPr>
        <w:t xml:space="preserve">  </w:t>
      </w:r>
    </w:p>
    <w:p w14:paraId="6FA372D5" w14:textId="709B9150" w:rsidR="00836EC9" w:rsidRPr="002D763D" w:rsidRDefault="00454BFC" w:rsidP="00454BFC">
      <w:pPr>
        <w:ind w:left="360"/>
        <w:jc w:val="both"/>
        <w:rPr>
          <w:rFonts w:asciiTheme="minorHAnsi" w:hAnsiTheme="minorHAnsi" w:cstheme="minorHAnsi"/>
        </w:rPr>
      </w:pPr>
      <w:r w:rsidRPr="002D763D">
        <w:rPr>
          <w:rFonts w:asciiTheme="minorHAnsi" w:hAnsiTheme="minorHAnsi" w:cstheme="minorHAnsi"/>
        </w:rPr>
        <w:t xml:space="preserve">      </w:t>
      </w:r>
      <w:r w:rsidR="00836EC9" w:rsidRPr="002D763D">
        <w:rPr>
          <w:rFonts w:asciiTheme="minorHAnsi" w:hAnsiTheme="minorHAnsi" w:cstheme="minorHAnsi"/>
        </w:rPr>
        <w:t xml:space="preserve">lit. c RODO. </w:t>
      </w:r>
    </w:p>
    <w:p w14:paraId="6C793AAE" w14:textId="77777777" w:rsidR="00836EC9" w:rsidRPr="002D763D" w:rsidRDefault="00836EC9" w:rsidP="00836EC9">
      <w:pPr>
        <w:jc w:val="both"/>
        <w:rPr>
          <w:rFonts w:asciiTheme="minorHAnsi" w:hAnsiTheme="minorHAnsi" w:cstheme="minorHAnsi"/>
          <w:i/>
        </w:rPr>
      </w:pPr>
      <w:r w:rsidRPr="002D763D">
        <w:rPr>
          <w:rFonts w:asciiTheme="minorHAnsi" w:hAnsiTheme="minorHAnsi" w:cstheme="minorHAnsi"/>
          <w:i/>
        </w:rPr>
        <w:t>______________________</w:t>
      </w:r>
    </w:p>
    <w:p w14:paraId="01CD153C" w14:textId="77777777" w:rsidR="00836EC9" w:rsidRPr="002D763D" w:rsidRDefault="00836EC9" w:rsidP="00836EC9">
      <w:pPr>
        <w:jc w:val="both"/>
        <w:rPr>
          <w:rFonts w:asciiTheme="minorHAnsi" w:hAnsiTheme="minorHAnsi" w:cstheme="minorHAnsi"/>
          <w:i/>
        </w:rPr>
      </w:pPr>
      <w:r w:rsidRPr="002D763D">
        <w:rPr>
          <w:rFonts w:asciiTheme="minorHAnsi" w:hAnsiTheme="minorHAnsi" w:cstheme="minorHAnsi"/>
          <w:i/>
        </w:rPr>
        <w:t>* Wyjaśnienie: informacja w tym zakresie jest wymagana, jeżeli w odniesieniu do danego administratora lub podmiotu przetwarzającego istnieje obowiązek wyznaczenia inspektora ochrony danych osobowych.</w:t>
      </w:r>
    </w:p>
    <w:p w14:paraId="33B44131" w14:textId="77777777" w:rsidR="00836EC9" w:rsidRPr="002D763D" w:rsidRDefault="00836EC9" w:rsidP="00836EC9">
      <w:pPr>
        <w:jc w:val="both"/>
        <w:rPr>
          <w:rFonts w:asciiTheme="minorHAnsi" w:hAnsiTheme="minorHAnsi" w:cstheme="minorHAnsi"/>
          <w:i/>
        </w:rPr>
      </w:pPr>
      <w:r w:rsidRPr="002D763D">
        <w:rPr>
          <w:rFonts w:asciiTheme="minorHAnsi" w:hAnsiTheme="minorHAnsi" w:cstheme="minorHAnsi"/>
          <w:i/>
        </w:rPr>
        <w:t>** Wyjaśnienie: skorzystanie z prawa do sprostowania nie może skutkować zmianą wyniku postępowania</w:t>
      </w:r>
    </w:p>
    <w:p w14:paraId="2535B698" w14:textId="77777777" w:rsidR="00836EC9" w:rsidRPr="002D763D" w:rsidRDefault="00836EC9" w:rsidP="00836EC9">
      <w:pPr>
        <w:jc w:val="both"/>
        <w:rPr>
          <w:rFonts w:asciiTheme="minorHAnsi" w:hAnsiTheme="minorHAnsi" w:cstheme="minorHAnsi"/>
          <w:i/>
        </w:rPr>
      </w:pPr>
      <w:r w:rsidRPr="002D763D">
        <w:rPr>
          <w:rFonts w:asciiTheme="minorHAnsi" w:hAnsiTheme="minorHAnsi" w:cstheme="minorHAnsi"/>
          <w:i/>
        </w:rPr>
        <w:t xml:space="preserve">o udzielenie zamówienia publicznego ani zmianą postanowień umowy w zakresie niezgodnym z ustawą </w:t>
      </w:r>
      <w:proofErr w:type="spellStart"/>
      <w:r w:rsidRPr="002D763D">
        <w:rPr>
          <w:rFonts w:asciiTheme="minorHAnsi" w:hAnsiTheme="minorHAnsi" w:cstheme="minorHAnsi"/>
          <w:i/>
        </w:rPr>
        <w:t>Pzp</w:t>
      </w:r>
      <w:proofErr w:type="spellEnd"/>
      <w:r w:rsidRPr="002D763D">
        <w:rPr>
          <w:rFonts w:asciiTheme="minorHAnsi" w:hAnsiTheme="minorHAnsi" w:cstheme="minorHAnsi"/>
          <w:i/>
        </w:rPr>
        <w:t xml:space="preserve"> oraz nie może naruszać integralności protokołu oraz jego załączników.</w:t>
      </w:r>
    </w:p>
    <w:p w14:paraId="52BC1F64" w14:textId="4CC45571" w:rsidR="00836EC9" w:rsidRPr="002D763D" w:rsidRDefault="00836EC9" w:rsidP="009F2377">
      <w:pPr>
        <w:jc w:val="both"/>
        <w:rPr>
          <w:rFonts w:asciiTheme="minorHAnsi" w:hAnsiTheme="minorHAnsi" w:cstheme="minorHAnsi"/>
          <w:i/>
        </w:rPr>
      </w:pPr>
      <w:r w:rsidRPr="002D763D">
        <w:rPr>
          <w:rFonts w:asciiTheme="minorHAnsi" w:hAnsiTheme="minorHAnsi" w:cstheme="minorHAnsi"/>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0D1426" w14:textId="27678C35" w:rsidR="00836EC9" w:rsidRPr="002D763D" w:rsidRDefault="00836EC9" w:rsidP="00EF3D48">
      <w:pPr>
        <w:pStyle w:val="Nagwek2"/>
        <w:rPr>
          <w:rFonts w:asciiTheme="minorHAnsi" w:hAnsiTheme="minorHAnsi" w:cstheme="minorHAnsi"/>
        </w:rPr>
      </w:pPr>
      <w:bookmarkStart w:id="35" w:name="_Toc65058054"/>
      <w:r w:rsidRPr="002D763D">
        <w:rPr>
          <w:rFonts w:asciiTheme="minorHAnsi" w:hAnsiTheme="minorHAnsi" w:cstheme="minorHAnsi"/>
        </w:rPr>
        <w:t>R</w:t>
      </w:r>
      <w:r w:rsidR="002D763D">
        <w:rPr>
          <w:rFonts w:asciiTheme="minorHAnsi" w:hAnsiTheme="minorHAnsi" w:cstheme="minorHAnsi"/>
        </w:rPr>
        <w:t>OZDZIAŁ 25</w:t>
      </w:r>
      <w:r w:rsidRPr="002D763D">
        <w:rPr>
          <w:rFonts w:asciiTheme="minorHAnsi" w:hAnsiTheme="minorHAnsi" w:cstheme="minorHAnsi"/>
        </w:rPr>
        <w:t>. INNE</w:t>
      </w:r>
      <w:bookmarkEnd w:id="35"/>
    </w:p>
    <w:p w14:paraId="0ECAC0F6" w14:textId="77777777" w:rsidR="00836EC9" w:rsidRPr="002D763D" w:rsidRDefault="00836EC9" w:rsidP="00836EC9">
      <w:pPr>
        <w:jc w:val="both"/>
        <w:rPr>
          <w:rFonts w:asciiTheme="minorHAnsi" w:hAnsiTheme="minorHAnsi" w:cstheme="minorHAnsi"/>
        </w:rPr>
      </w:pPr>
      <w:r w:rsidRPr="002D763D">
        <w:rPr>
          <w:rFonts w:asciiTheme="minorHAnsi" w:hAnsiTheme="minorHAnsi" w:cstheme="minorHAnsi"/>
        </w:rPr>
        <w:t>Do spraw nieuregulowanych w niniejszej Specyfikacji Warunków Zamówienia mają zastosowanie przepisy:</w:t>
      </w:r>
    </w:p>
    <w:p w14:paraId="135957F7" w14:textId="4E6B8C64" w:rsidR="00836EC9" w:rsidRPr="002D763D" w:rsidRDefault="00836EC9" w:rsidP="00AF77C6">
      <w:pPr>
        <w:ind w:left="705" w:hanging="705"/>
        <w:jc w:val="both"/>
        <w:rPr>
          <w:rFonts w:asciiTheme="minorHAnsi" w:hAnsiTheme="minorHAnsi" w:cstheme="minorHAnsi"/>
        </w:rPr>
      </w:pPr>
      <w:r w:rsidRPr="002D763D">
        <w:rPr>
          <w:rFonts w:asciiTheme="minorHAnsi" w:hAnsiTheme="minorHAnsi" w:cstheme="minorHAnsi"/>
        </w:rPr>
        <w:t>1)</w:t>
      </w:r>
      <w:r w:rsidRPr="002D763D">
        <w:rPr>
          <w:rFonts w:asciiTheme="minorHAnsi" w:hAnsiTheme="minorHAnsi" w:cstheme="minorHAnsi"/>
        </w:rPr>
        <w:tab/>
        <w:t>Ustawy z dnia 11 września 2019 r</w:t>
      </w:r>
      <w:r w:rsidR="00EF038B" w:rsidRPr="002D763D">
        <w:rPr>
          <w:rFonts w:asciiTheme="minorHAnsi" w:hAnsiTheme="minorHAnsi" w:cstheme="minorHAnsi"/>
        </w:rPr>
        <w:t>.</w:t>
      </w:r>
      <w:r w:rsidRPr="002D763D">
        <w:rPr>
          <w:rFonts w:asciiTheme="minorHAnsi" w:hAnsiTheme="minorHAnsi" w:cstheme="minorHAnsi"/>
        </w:rPr>
        <w:t xml:space="preserve"> Prawo zamówień publicznych </w:t>
      </w:r>
      <w:r w:rsidR="00EF038B" w:rsidRPr="002D763D">
        <w:rPr>
          <w:rFonts w:asciiTheme="minorHAnsi" w:hAnsiTheme="minorHAnsi" w:cstheme="minorHAnsi"/>
          <w:spacing w:val="20"/>
        </w:rPr>
        <w:t>(Dz.U. 2022  poz. 1710 ze zm.)</w:t>
      </w:r>
      <w:r w:rsidR="00DB2FFA" w:rsidRPr="002D763D" w:rsidDel="00EF038B">
        <w:rPr>
          <w:rFonts w:asciiTheme="minorHAnsi" w:hAnsiTheme="minorHAnsi" w:cstheme="minorHAnsi"/>
        </w:rPr>
        <w:t xml:space="preserve"> </w:t>
      </w:r>
      <w:r w:rsidRPr="002D763D">
        <w:rPr>
          <w:rFonts w:asciiTheme="minorHAnsi" w:hAnsiTheme="minorHAnsi" w:cstheme="minorHAnsi"/>
        </w:rPr>
        <w:t xml:space="preserve">, a także wydanych na podstawie </w:t>
      </w:r>
      <w:r w:rsidR="00EF038B" w:rsidRPr="002D763D">
        <w:rPr>
          <w:rFonts w:asciiTheme="minorHAnsi" w:hAnsiTheme="minorHAnsi" w:cstheme="minorHAnsi"/>
        </w:rPr>
        <w:t>cyt.</w:t>
      </w:r>
      <w:r w:rsidRPr="002D763D">
        <w:rPr>
          <w:rFonts w:asciiTheme="minorHAnsi" w:hAnsiTheme="minorHAnsi" w:cstheme="minorHAnsi"/>
        </w:rPr>
        <w:t xml:space="preserve"> ustawy </w:t>
      </w:r>
      <w:r w:rsidR="00EF038B" w:rsidRPr="002D763D">
        <w:rPr>
          <w:rFonts w:asciiTheme="minorHAnsi" w:hAnsiTheme="minorHAnsi" w:cstheme="minorHAnsi"/>
        </w:rPr>
        <w:t>przepisów</w:t>
      </w:r>
      <w:r w:rsidRPr="002D763D">
        <w:rPr>
          <w:rFonts w:asciiTheme="minorHAnsi" w:hAnsiTheme="minorHAnsi" w:cstheme="minorHAnsi"/>
        </w:rPr>
        <w:t xml:space="preserve"> wykonawczych. </w:t>
      </w:r>
    </w:p>
    <w:p w14:paraId="659053DA" w14:textId="6676EE04" w:rsidR="00836EC9" w:rsidRPr="002D763D" w:rsidRDefault="00836EC9" w:rsidP="00AF77C6">
      <w:pPr>
        <w:ind w:left="705" w:hanging="705"/>
        <w:jc w:val="both"/>
        <w:rPr>
          <w:rFonts w:asciiTheme="minorHAnsi" w:hAnsiTheme="minorHAnsi" w:cstheme="minorHAnsi"/>
        </w:rPr>
      </w:pPr>
      <w:r w:rsidRPr="002D763D">
        <w:rPr>
          <w:rFonts w:asciiTheme="minorHAnsi" w:hAnsiTheme="minorHAnsi" w:cstheme="minorHAnsi"/>
        </w:rPr>
        <w:t>2)</w:t>
      </w:r>
      <w:r w:rsidRPr="002D763D">
        <w:rPr>
          <w:rFonts w:asciiTheme="minorHAnsi" w:hAnsiTheme="minorHAnsi" w:cstheme="minorHAnsi"/>
        </w:rPr>
        <w:tab/>
        <w:t xml:space="preserve">Obwieszczenia Prezesa Urzędu Zamówień Publicznych z dnia </w:t>
      </w:r>
      <w:r w:rsidR="00E34BE5" w:rsidRPr="002D763D">
        <w:rPr>
          <w:rFonts w:asciiTheme="minorHAnsi" w:hAnsiTheme="minorHAnsi" w:cstheme="minorHAnsi"/>
        </w:rPr>
        <w:t xml:space="preserve">3 grudnia </w:t>
      </w:r>
      <w:r w:rsidRPr="002D763D">
        <w:rPr>
          <w:rFonts w:asciiTheme="minorHAnsi" w:hAnsiTheme="minorHAnsi" w:cstheme="minorHAnsi"/>
        </w:rPr>
        <w:t>2021 r. w  sprawie aktualnych progów unijnych, ich równowartości w złotych, równowartości w złotych kwot wyrażonych w euro oraz średniego kursu złotego w stosunku do euro stanowiącego podstawę przeliczania wartości zamówień publicznych lub konkursów (M</w:t>
      </w:r>
      <w:r w:rsidR="00D05525" w:rsidRPr="002D763D">
        <w:rPr>
          <w:rFonts w:asciiTheme="minorHAnsi" w:hAnsiTheme="minorHAnsi" w:cstheme="minorHAnsi"/>
        </w:rPr>
        <w:t>.</w:t>
      </w:r>
      <w:r w:rsidRPr="002D763D">
        <w:rPr>
          <w:rFonts w:asciiTheme="minorHAnsi" w:hAnsiTheme="minorHAnsi" w:cstheme="minorHAnsi"/>
        </w:rPr>
        <w:t>P</w:t>
      </w:r>
      <w:r w:rsidR="00D05525" w:rsidRPr="002D763D">
        <w:rPr>
          <w:rFonts w:asciiTheme="minorHAnsi" w:hAnsiTheme="minorHAnsi" w:cstheme="minorHAnsi"/>
        </w:rPr>
        <w:t>.</w:t>
      </w:r>
      <w:r w:rsidRPr="002D763D">
        <w:rPr>
          <w:rFonts w:asciiTheme="minorHAnsi" w:hAnsiTheme="minorHAnsi" w:cstheme="minorHAnsi"/>
        </w:rPr>
        <w:t xml:space="preserve"> z 2021 r. poz. 11</w:t>
      </w:r>
      <w:r w:rsidR="00D05525" w:rsidRPr="002D763D">
        <w:rPr>
          <w:rFonts w:asciiTheme="minorHAnsi" w:hAnsiTheme="minorHAnsi" w:cstheme="minorHAnsi"/>
        </w:rPr>
        <w:t>77</w:t>
      </w:r>
      <w:r w:rsidRPr="002D763D">
        <w:rPr>
          <w:rFonts w:asciiTheme="minorHAnsi" w:hAnsiTheme="minorHAnsi" w:cstheme="minorHAnsi"/>
        </w:rPr>
        <w:t xml:space="preserve">). </w:t>
      </w:r>
    </w:p>
    <w:p w14:paraId="6CEDCA14" w14:textId="44FAC7B0" w:rsidR="00836EC9" w:rsidRPr="002D763D" w:rsidRDefault="00836EC9" w:rsidP="00AF77C6">
      <w:pPr>
        <w:ind w:left="705" w:hanging="705"/>
        <w:jc w:val="both"/>
        <w:rPr>
          <w:rFonts w:asciiTheme="minorHAnsi" w:hAnsiTheme="minorHAnsi" w:cstheme="minorHAnsi"/>
        </w:rPr>
      </w:pPr>
      <w:r w:rsidRPr="002D763D">
        <w:rPr>
          <w:rFonts w:asciiTheme="minorHAnsi" w:hAnsiTheme="minorHAnsi" w:cstheme="minorHAnsi"/>
        </w:rPr>
        <w:t>3)</w:t>
      </w:r>
      <w:r w:rsidRPr="002D763D">
        <w:rPr>
          <w:rFonts w:asciiTheme="minorHAnsi" w:hAnsiTheme="minorHAnsi" w:cstheme="minorHAnsi"/>
        </w:rPr>
        <w:tab/>
        <w:t>Kodeksu cywilnego</w:t>
      </w:r>
      <w:r w:rsidR="002922C3" w:rsidRPr="002D763D">
        <w:rPr>
          <w:rFonts w:asciiTheme="minorHAnsi" w:hAnsiTheme="minorHAnsi" w:cstheme="minorHAnsi"/>
        </w:rPr>
        <w:t xml:space="preserve"> (Dz.U. 2020 poz. 1740 ze zm.)</w:t>
      </w:r>
      <w:r w:rsidRPr="002D763D">
        <w:rPr>
          <w:rFonts w:asciiTheme="minorHAnsi" w:hAnsiTheme="minorHAnsi" w:cstheme="minorHAnsi"/>
        </w:rPr>
        <w:t xml:space="preserve"> jeżeli przepisy ustawy </w:t>
      </w:r>
      <w:proofErr w:type="spellStart"/>
      <w:r w:rsidRPr="002D763D">
        <w:rPr>
          <w:rFonts w:asciiTheme="minorHAnsi" w:hAnsiTheme="minorHAnsi" w:cstheme="minorHAnsi"/>
        </w:rPr>
        <w:t>Pzp</w:t>
      </w:r>
      <w:proofErr w:type="spellEnd"/>
      <w:r w:rsidRPr="002D763D">
        <w:rPr>
          <w:rFonts w:asciiTheme="minorHAnsi" w:hAnsiTheme="minorHAnsi" w:cstheme="minorHAnsi"/>
        </w:rPr>
        <w:t xml:space="preserve"> nie stanowią inaczej.</w:t>
      </w:r>
    </w:p>
    <w:p w14:paraId="796E5314" w14:textId="77777777" w:rsidR="00836EC9" w:rsidRPr="002D763D" w:rsidRDefault="00836EC9" w:rsidP="00836EC9">
      <w:pPr>
        <w:rPr>
          <w:rFonts w:asciiTheme="minorHAnsi" w:hAnsiTheme="minorHAnsi" w:cstheme="minorHAnsi"/>
        </w:rPr>
      </w:pPr>
    </w:p>
    <w:p w14:paraId="1876232D" w14:textId="77777777" w:rsidR="00836EC9" w:rsidRPr="002D763D" w:rsidRDefault="00836EC9" w:rsidP="00EF3D48">
      <w:pPr>
        <w:pStyle w:val="Nagwek2"/>
        <w:rPr>
          <w:rFonts w:asciiTheme="minorHAnsi" w:hAnsiTheme="minorHAnsi" w:cstheme="minorHAnsi"/>
        </w:rPr>
      </w:pPr>
      <w:bookmarkStart w:id="36" w:name="_Toc65058055"/>
      <w:r w:rsidRPr="002D763D">
        <w:rPr>
          <w:rFonts w:asciiTheme="minorHAnsi" w:hAnsiTheme="minorHAnsi" w:cstheme="minorHAnsi"/>
        </w:rPr>
        <w:t>ROZDZIAŁ 27. ZAŁĄCZNIKAMI DO NINIEJSZEJ DOKUMENTACJI SĄ:</w:t>
      </w:r>
      <w:bookmarkEnd w:id="36"/>
    </w:p>
    <w:p w14:paraId="07302109" w14:textId="77777777" w:rsidR="00836EC9" w:rsidRPr="002D763D" w:rsidRDefault="00836EC9" w:rsidP="00836EC9">
      <w:pPr>
        <w:rPr>
          <w:rFonts w:asciiTheme="minorHAnsi" w:hAnsiTheme="minorHAnsi"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7"/>
      </w:tblGrid>
      <w:tr w:rsidR="00836EC9" w:rsidRPr="002D763D" w14:paraId="4CEB4AA2" w14:textId="77777777" w:rsidTr="00836EC9">
        <w:trPr>
          <w:cantSplit/>
          <w:trHeight w:val="235"/>
        </w:trPr>
        <w:tc>
          <w:tcPr>
            <w:tcW w:w="568" w:type="dxa"/>
            <w:tcBorders>
              <w:top w:val="single" w:sz="4" w:space="0" w:color="auto"/>
              <w:left w:val="single" w:sz="4" w:space="0" w:color="auto"/>
              <w:bottom w:val="single" w:sz="4" w:space="0" w:color="auto"/>
              <w:right w:val="single" w:sz="4" w:space="0" w:color="auto"/>
            </w:tcBorders>
            <w:hideMark/>
          </w:tcPr>
          <w:p w14:paraId="5C7005C6" w14:textId="77777777" w:rsidR="00836EC9" w:rsidRPr="002D763D" w:rsidRDefault="00836EC9">
            <w:pPr>
              <w:rPr>
                <w:rFonts w:asciiTheme="minorHAnsi" w:hAnsiTheme="minorHAnsi" w:cstheme="minorHAnsi"/>
                <w:b/>
                <w:caps/>
                <w:color w:val="000000"/>
              </w:rPr>
            </w:pPr>
            <w:r w:rsidRPr="002D763D">
              <w:rPr>
                <w:rFonts w:asciiTheme="minorHAnsi" w:hAnsiTheme="minorHAnsi" w:cstheme="minorHAnsi"/>
                <w:b/>
                <w:caps/>
                <w:color w:val="000000"/>
              </w:rPr>
              <w:t>Lp</w:t>
            </w:r>
          </w:p>
        </w:tc>
        <w:tc>
          <w:tcPr>
            <w:tcW w:w="9497" w:type="dxa"/>
            <w:tcBorders>
              <w:top w:val="single" w:sz="4" w:space="0" w:color="auto"/>
              <w:left w:val="single" w:sz="4" w:space="0" w:color="auto"/>
              <w:bottom w:val="single" w:sz="4" w:space="0" w:color="auto"/>
              <w:right w:val="single" w:sz="4" w:space="0" w:color="auto"/>
            </w:tcBorders>
            <w:hideMark/>
          </w:tcPr>
          <w:p w14:paraId="509A5CEA" w14:textId="77777777" w:rsidR="00836EC9" w:rsidRPr="002D763D" w:rsidRDefault="00836EC9">
            <w:pPr>
              <w:rPr>
                <w:rFonts w:asciiTheme="minorHAnsi" w:hAnsiTheme="minorHAnsi" w:cstheme="minorHAnsi"/>
                <w:b/>
                <w:caps/>
                <w:color w:val="000000"/>
              </w:rPr>
            </w:pPr>
            <w:r w:rsidRPr="002D763D">
              <w:rPr>
                <w:rFonts w:asciiTheme="minorHAnsi" w:hAnsiTheme="minorHAnsi" w:cstheme="minorHAnsi"/>
                <w:b/>
                <w:caps/>
                <w:color w:val="000000"/>
              </w:rPr>
              <w:t>Nazwa załącznika</w:t>
            </w:r>
          </w:p>
        </w:tc>
      </w:tr>
      <w:tr w:rsidR="00836EC9" w:rsidRPr="002D763D" w14:paraId="59E364F0" w14:textId="77777777" w:rsidTr="00836EC9">
        <w:trPr>
          <w:cantSplit/>
        </w:trPr>
        <w:tc>
          <w:tcPr>
            <w:tcW w:w="568" w:type="dxa"/>
            <w:tcBorders>
              <w:top w:val="single" w:sz="4" w:space="0" w:color="auto"/>
              <w:left w:val="single" w:sz="4" w:space="0" w:color="auto"/>
              <w:bottom w:val="single" w:sz="4" w:space="0" w:color="auto"/>
              <w:right w:val="single" w:sz="4" w:space="0" w:color="auto"/>
            </w:tcBorders>
            <w:hideMark/>
          </w:tcPr>
          <w:p w14:paraId="799B0995" w14:textId="63CB8E5E" w:rsidR="00836EC9" w:rsidRPr="002D763D" w:rsidRDefault="00836EC9">
            <w:pPr>
              <w:jc w:val="center"/>
              <w:rPr>
                <w:rFonts w:asciiTheme="minorHAnsi" w:hAnsiTheme="minorHAnsi" w:cstheme="minorHAnsi"/>
                <w:caps/>
                <w:color w:val="000000"/>
              </w:rPr>
            </w:pPr>
            <w:r w:rsidRPr="002D763D">
              <w:rPr>
                <w:rFonts w:asciiTheme="minorHAnsi" w:hAnsiTheme="minorHAnsi" w:cstheme="minorHAnsi"/>
                <w:caps/>
                <w:color w:val="000000"/>
              </w:rPr>
              <w:t>1</w:t>
            </w:r>
          </w:p>
        </w:tc>
        <w:tc>
          <w:tcPr>
            <w:tcW w:w="9497" w:type="dxa"/>
            <w:tcBorders>
              <w:top w:val="single" w:sz="4" w:space="0" w:color="auto"/>
              <w:left w:val="single" w:sz="4" w:space="0" w:color="auto"/>
              <w:bottom w:val="single" w:sz="4" w:space="0" w:color="auto"/>
              <w:right w:val="single" w:sz="4" w:space="0" w:color="auto"/>
            </w:tcBorders>
            <w:hideMark/>
          </w:tcPr>
          <w:p w14:paraId="4BCB8613" w14:textId="6B753C9B" w:rsidR="00836EC9" w:rsidRPr="002D763D" w:rsidRDefault="00836EC9" w:rsidP="00EF3D48">
            <w:pPr>
              <w:rPr>
                <w:rFonts w:asciiTheme="minorHAnsi" w:hAnsiTheme="minorHAnsi" w:cstheme="minorHAnsi"/>
                <w:caps/>
                <w:color w:val="000000"/>
              </w:rPr>
            </w:pPr>
            <w:r w:rsidRPr="002D763D">
              <w:rPr>
                <w:rFonts w:asciiTheme="minorHAnsi" w:hAnsiTheme="minorHAnsi" w:cstheme="minorHAnsi"/>
                <w:caps/>
                <w:color w:val="000000"/>
              </w:rPr>
              <w:t>FORMULARZ OFERTY</w:t>
            </w:r>
          </w:p>
        </w:tc>
      </w:tr>
      <w:tr w:rsidR="00836EC9" w:rsidRPr="002D763D" w14:paraId="48E1E373" w14:textId="77777777" w:rsidTr="00836EC9">
        <w:trPr>
          <w:cantSplit/>
        </w:trPr>
        <w:tc>
          <w:tcPr>
            <w:tcW w:w="568" w:type="dxa"/>
            <w:tcBorders>
              <w:top w:val="single" w:sz="4" w:space="0" w:color="auto"/>
              <w:left w:val="single" w:sz="4" w:space="0" w:color="auto"/>
              <w:bottom w:val="single" w:sz="4" w:space="0" w:color="auto"/>
              <w:right w:val="single" w:sz="4" w:space="0" w:color="auto"/>
            </w:tcBorders>
            <w:hideMark/>
          </w:tcPr>
          <w:p w14:paraId="38D1D87B" w14:textId="77777777" w:rsidR="00836EC9" w:rsidRPr="002D763D" w:rsidRDefault="00836EC9">
            <w:pPr>
              <w:jc w:val="center"/>
              <w:rPr>
                <w:rFonts w:asciiTheme="minorHAnsi" w:hAnsiTheme="minorHAnsi" w:cstheme="minorHAnsi"/>
                <w:caps/>
                <w:color w:val="000000"/>
              </w:rPr>
            </w:pPr>
            <w:r w:rsidRPr="002D763D">
              <w:rPr>
                <w:rFonts w:asciiTheme="minorHAnsi" w:hAnsiTheme="minorHAnsi" w:cstheme="minorHAnsi"/>
                <w:caps/>
                <w:color w:val="000000"/>
              </w:rPr>
              <w:t>2</w:t>
            </w:r>
          </w:p>
        </w:tc>
        <w:tc>
          <w:tcPr>
            <w:tcW w:w="9497" w:type="dxa"/>
            <w:tcBorders>
              <w:top w:val="single" w:sz="4" w:space="0" w:color="auto"/>
              <w:left w:val="single" w:sz="4" w:space="0" w:color="auto"/>
              <w:bottom w:val="single" w:sz="4" w:space="0" w:color="auto"/>
              <w:right w:val="single" w:sz="4" w:space="0" w:color="auto"/>
            </w:tcBorders>
            <w:hideMark/>
          </w:tcPr>
          <w:p w14:paraId="656AAFA9" w14:textId="795AEC4E" w:rsidR="00836EC9" w:rsidRPr="002D763D" w:rsidRDefault="00EA0860">
            <w:pPr>
              <w:rPr>
                <w:rFonts w:asciiTheme="minorHAnsi" w:hAnsiTheme="minorHAnsi" w:cstheme="minorHAnsi"/>
                <w:caps/>
              </w:rPr>
            </w:pPr>
            <w:r w:rsidRPr="002D763D">
              <w:rPr>
                <w:rFonts w:asciiTheme="minorHAnsi" w:hAnsiTheme="minorHAnsi" w:cstheme="minorHAnsi"/>
                <w:caps/>
              </w:rPr>
              <w:t>WYKAZ DOSTAWY</w:t>
            </w:r>
            <w:r w:rsidR="00836EC9" w:rsidRPr="002D763D">
              <w:rPr>
                <w:rFonts w:asciiTheme="minorHAnsi" w:hAnsiTheme="minorHAnsi" w:cstheme="minorHAnsi"/>
                <w:caps/>
              </w:rPr>
              <w:t xml:space="preserve"> </w:t>
            </w:r>
          </w:p>
        </w:tc>
      </w:tr>
      <w:tr w:rsidR="00836EC9" w:rsidRPr="002D763D" w14:paraId="70541C12" w14:textId="77777777" w:rsidTr="00836EC9">
        <w:trPr>
          <w:cantSplit/>
        </w:trPr>
        <w:tc>
          <w:tcPr>
            <w:tcW w:w="568" w:type="dxa"/>
            <w:tcBorders>
              <w:top w:val="single" w:sz="4" w:space="0" w:color="auto"/>
              <w:left w:val="single" w:sz="4" w:space="0" w:color="auto"/>
              <w:bottom w:val="single" w:sz="4" w:space="0" w:color="auto"/>
              <w:right w:val="single" w:sz="4" w:space="0" w:color="auto"/>
            </w:tcBorders>
            <w:hideMark/>
          </w:tcPr>
          <w:p w14:paraId="1CDF92B0" w14:textId="09C326E9" w:rsidR="00836EC9" w:rsidRPr="002D763D" w:rsidRDefault="00836EC9">
            <w:pPr>
              <w:jc w:val="center"/>
              <w:rPr>
                <w:rFonts w:asciiTheme="minorHAnsi" w:hAnsiTheme="minorHAnsi" w:cstheme="minorHAnsi"/>
                <w:caps/>
                <w:color w:val="000000"/>
              </w:rPr>
            </w:pPr>
            <w:r w:rsidRPr="002D763D">
              <w:rPr>
                <w:rFonts w:asciiTheme="minorHAnsi" w:hAnsiTheme="minorHAnsi" w:cstheme="minorHAnsi"/>
                <w:caps/>
                <w:color w:val="000000"/>
              </w:rPr>
              <w:t>3</w:t>
            </w:r>
          </w:p>
        </w:tc>
        <w:tc>
          <w:tcPr>
            <w:tcW w:w="9497" w:type="dxa"/>
            <w:tcBorders>
              <w:top w:val="single" w:sz="4" w:space="0" w:color="auto"/>
              <w:left w:val="single" w:sz="4" w:space="0" w:color="auto"/>
              <w:bottom w:val="single" w:sz="4" w:space="0" w:color="auto"/>
              <w:right w:val="single" w:sz="4" w:space="0" w:color="auto"/>
            </w:tcBorders>
            <w:hideMark/>
          </w:tcPr>
          <w:p w14:paraId="480B3098" w14:textId="2F10FD66" w:rsidR="00836EC9" w:rsidRPr="002D763D" w:rsidRDefault="00C768B4">
            <w:pPr>
              <w:rPr>
                <w:rFonts w:asciiTheme="minorHAnsi" w:hAnsiTheme="minorHAnsi" w:cstheme="minorHAnsi"/>
                <w:caps/>
                <w:color w:val="000000"/>
              </w:rPr>
            </w:pPr>
            <w:r w:rsidRPr="002D763D">
              <w:rPr>
                <w:rFonts w:asciiTheme="minorHAnsi" w:hAnsiTheme="minorHAnsi" w:cstheme="minorHAnsi"/>
                <w:caps/>
                <w:color w:val="000000"/>
              </w:rPr>
              <w:t>FORMULARZ CENOWY</w:t>
            </w:r>
            <w:r w:rsidR="00836EC9" w:rsidRPr="002D763D">
              <w:rPr>
                <w:rFonts w:asciiTheme="minorHAnsi" w:hAnsiTheme="minorHAnsi" w:cstheme="minorHAnsi"/>
                <w:caps/>
                <w:color w:val="000000"/>
              </w:rPr>
              <w:t xml:space="preserve">  </w:t>
            </w:r>
          </w:p>
        </w:tc>
      </w:tr>
      <w:tr w:rsidR="00836EC9" w:rsidRPr="002D763D" w14:paraId="763B10EE" w14:textId="77777777" w:rsidTr="00836EC9">
        <w:trPr>
          <w:cantSplit/>
        </w:trPr>
        <w:tc>
          <w:tcPr>
            <w:tcW w:w="568" w:type="dxa"/>
            <w:tcBorders>
              <w:top w:val="single" w:sz="4" w:space="0" w:color="auto"/>
              <w:left w:val="single" w:sz="4" w:space="0" w:color="auto"/>
              <w:bottom w:val="single" w:sz="4" w:space="0" w:color="auto"/>
              <w:right w:val="single" w:sz="4" w:space="0" w:color="auto"/>
            </w:tcBorders>
            <w:hideMark/>
          </w:tcPr>
          <w:p w14:paraId="75D55A13" w14:textId="77777777" w:rsidR="00836EC9" w:rsidRPr="002D763D" w:rsidRDefault="00836EC9">
            <w:pPr>
              <w:jc w:val="center"/>
              <w:rPr>
                <w:rFonts w:asciiTheme="minorHAnsi" w:hAnsiTheme="minorHAnsi" w:cstheme="minorHAnsi"/>
                <w:caps/>
                <w:color w:val="000000"/>
              </w:rPr>
            </w:pPr>
            <w:r w:rsidRPr="002D763D">
              <w:rPr>
                <w:rFonts w:asciiTheme="minorHAnsi" w:hAnsiTheme="minorHAnsi" w:cstheme="minorHAnsi"/>
                <w:caps/>
                <w:color w:val="000000"/>
              </w:rPr>
              <w:t>4</w:t>
            </w:r>
          </w:p>
        </w:tc>
        <w:tc>
          <w:tcPr>
            <w:tcW w:w="9497" w:type="dxa"/>
            <w:tcBorders>
              <w:top w:val="single" w:sz="4" w:space="0" w:color="auto"/>
              <w:left w:val="single" w:sz="4" w:space="0" w:color="auto"/>
              <w:bottom w:val="single" w:sz="4" w:space="0" w:color="auto"/>
              <w:right w:val="single" w:sz="4" w:space="0" w:color="auto"/>
            </w:tcBorders>
            <w:hideMark/>
          </w:tcPr>
          <w:p w14:paraId="14ED7F58" w14:textId="0854AA21" w:rsidR="00836EC9" w:rsidRPr="002D763D" w:rsidRDefault="00EF3D48" w:rsidP="00EF3D48">
            <w:pPr>
              <w:rPr>
                <w:rFonts w:asciiTheme="minorHAnsi" w:hAnsiTheme="minorHAnsi" w:cstheme="minorHAnsi"/>
                <w:caps/>
                <w:color w:val="000000"/>
              </w:rPr>
            </w:pPr>
            <w:r w:rsidRPr="002D763D">
              <w:rPr>
                <w:rFonts w:asciiTheme="minorHAnsi" w:hAnsiTheme="minorHAnsi" w:cstheme="minorHAnsi"/>
                <w:caps/>
                <w:color w:val="000000"/>
              </w:rPr>
              <w:t>OŚWIADCZENIE o braku podstaw wykluczenia</w:t>
            </w:r>
          </w:p>
        </w:tc>
      </w:tr>
      <w:tr w:rsidR="00836EC9" w:rsidRPr="002D763D" w14:paraId="381507F5" w14:textId="77777777" w:rsidTr="00836EC9">
        <w:trPr>
          <w:cantSplit/>
        </w:trPr>
        <w:tc>
          <w:tcPr>
            <w:tcW w:w="568" w:type="dxa"/>
            <w:tcBorders>
              <w:top w:val="single" w:sz="4" w:space="0" w:color="auto"/>
              <w:left w:val="single" w:sz="4" w:space="0" w:color="auto"/>
              <w:bottom w:val="single" w:sz="4" w:space="0" w:color="auto"/>
              <w:right w:val="single" w:sz="4" w:space="0" w:color="auto"/>
            </w:tcBorders>
            <w:hideMark/>
          </w:tcPr>
          <w:p w14:paraId="530582FB" w14:textId="77777777" w:rsidR="00836EC9" w:rsidRPr="002D763D" w:rsidRDefault="00836EC9">
            <w:pPr>
              <w:jc w:val="center"/>
              <w:rPr>
                <w:rFonts w:asciiTheme="minorHAnsi" w:hAnsiTheme="minorHAnsi" w:cstheme="minorHAnsi"/>
                <w:caps/>
                <w:color w:val="000000"/>
              </w:rPr>
            </w:pPr>
            <w:r w:rsidRPr="002D763D">
              <w:rPr>
                <w:rFonts w:asciiTheme="minorHAnsi" w:hAnsiTheme="minorHAnsi" w:cstheme="minorHAnsi"/>
                <w:caps/>
                <w:color w:val="000000"/>
              </w:rPr>
              <w:t>5</w:t>
            </w:r>
          </w:p>
        </w:tc>
        <w:tc>
          <w:tcPr>
            <w:tcW w:w="9497" w:type="dxa"/>
            <w:tcBorders>
              <w:top w:val="single" w:sz="4" w:space="0" w:color="auto"/>
              <w:left w:val="single" w:sz="4" w:space="0" w:color="auto"/>
              <w:bottom w:val="single" w:sz="4" w:space="0" w:color="auto"/>
              <w:right w:val="single" w:sz="4" w:space="0" w:color="auto"/>
            </w:tcBorders>
            <w:hideMark/>
          </w:tcPr>
          <w:p w14:paraId="157EAF3A" w14:textId="77777777" w:rsidR="00836EC9" w:rsidRPr="002D763D" w:rsidRDefault="00EF3D48">
            <w:pPr>
              <w:rPr>
                <w:rFonts w:asciiTheme="minorHAnsi" w:hAnsiTheme="minorHAnsi" w:cstheme="minorHAnsi"/>
                <w:caps/>
                <w:color w:val="000000"/>
              </w:rPr>
            </w:pPr>
            <w:r w:rsidRPr="002D763D">
              <w:rPr>
                <w:rFonts w:asciiTheme="minorHAnsi" w:hAnsiTheme="minorHAnsi" w:cstheme="minorHAnsi"/>
                <w:caps/>
                <w:color w:val="000000"/>
              </w:rPr>
              <w:t>OŚWIADCZENIE O SPEŁNIANIU WARUNKÓW UDZIAŁU W POSTĘPOWANIU</w:t>
            </w:r>
          </w:p>
        </w:tc>
      </w:tr>
      <w:tr w:rsidR="00836EC9" w:rsidRPr="002D763D" w14:paraId="3AA80DBE" w14:textId="77777777" w:rsidTr="00836EC9">
        <w:trPr>
          <w:cantSplit/>
        </w:trPr>
        <w:tc>
          <w:tcPr>
            <w:tcW w:w="568" w:type="dxa"/>
            <w:tcBorders>
              <w:top w:val="single" w:sz="4" w:space="0" w:color="auto"/>
              <w:left w:val="single" w:sz="4" w:space="0" w:color="auto"/>
              <w:bottom w:val="single" w:sz="4" w:space="0" w:color="auto"/>
              <w:right w:val="single" w:sz="4" w:space="0" w:color="auto"/>
            </w:tcBorders>
            <w:hideMark/>
          </w:tcPr>
          <w:p w14:paraId="19DF0B36" w14:textId="77777777" w:rsidR="00836EC9" w:rsidRPr="002D763D" w:rsidRDefault="00EF3D48">
            <w:pPr>
              <w:jc w:val="center"/>
              <w:rPr>
                <w:rFonts w:asciiTheme="minorHAnsi" w:hAnsiTheme="minorHAnsi" w:cstheme="minorHAnsi"/>
                <w:caps/>
                <w:color w:val="000000"/>
              </w:rPr>
            </w:pPr>
            <w:r w:rsidRPr="002D763D">
              <w:rPr>
                <w:rFonts w:asciiTheme="minorHAnsi" w:hAnsiTheme="minorHAnsi" w:cstheme="minorHAnsi"/>
                <w:caps/>
                <w:color w:val="000000"/>
              </w:rPr>
              <w:t>6</w:t>
            </w:r>
          </w:p>
        </w:tc>
        <w:tc>
          <w:tcPr>
            <w:tcW w:w="9497" w:type="dxa"/>
            <w:tcBorders>
              <w:top w:val="single" w:sz="4" w:space="0" w:color="auto"/>
              <w:left w:val="single" w:sz="4" w:space="0" w:color="auto"/>
              <w:bottom w:val="single" w:sz="4" w:space="0" w:color="auto"/>
              <w:right w:val="single" w:sz="4" w:space="0" w:color="auto"/>
            </w:tcBorders>
            <w:hideMark/>
          </w:tcPr>
          <w:p w14:paraId="1CBDDBDA" w14:textId="77777777" w:rsidR="00836EC9" w:rsidRPr="002D763D" w:rsidRDefault="00EF3D48">
            <w:pPr>
              <w:rPr>
                <w:rFonts w:asciiTheme="minorHAnsi" w:hAnsiTheme="minorHAnsi" w:cstheme="minorHAnsi"/>
                <w:caps/>
                <w:color w:val="000000"/>
              </w:rPr>
            </w:pPr>
            <w:r w:rsidRPr="002D763D">
              <w:rPr>
                <w:rFonts w:asciiTheme="minorHAnsi" w:hAnsiTheme="minorHAnsi" w:cstheme="minorHAnsi"/>
                <w:caps/>
                <w:color w:val="000000"/>
              </w:rPr>
              <w:t>ZOBOWIĄZANIE PODMIOTU UDOSTĘPNIAJĄCEGO</w:t>
            </w:r>
          </w:p>
        </w:tc>
      </w:tr>
      <w:tr w:rsidR="00EF3D48" w:rsidRPr="002D763D" w14:paraId="257D56BF" w14:textId="77777777" w:rsidTr="00836EC9">
        <w:trPr>
          <w:cantSplit/>
        </w:trPr>
        <w:tc>
          <w:tcPr>
            <w:tcW w:w="568" w:type="dxa"/>
            <w:tcBorders>
              <w:top w:val="single" w:sz="4" w:space="0" w:color="auto"/>
              <w:left w:val="single" w:sz="4" w:space="0" w:color="auto"/>
              <w:bottom w:val="single" w:sz="4" w:space="0" w:color="auto"/>
              <w:right w:val="single" w:sz="4" w:space="0" w:color="auto"/>
            </w:tcBorders>
          </w:tcPr>
          <w:p w14:paraId="5C23F9CE" w14:textId="77777777" w:rsidR="00EF3D48" w:rsidRPr="002D763D" w:rsidRDefault="00EF3D48">
            <w:pPr>
              <w:jc w:val="center"/>
              <w:rPr>
                <w:rFonts w:asciiTheme="minorHAnsi" w:hAnsiTheme="minorHAnsi" w:cstheme="minorHAnsi"/>
                <w:caps/>
                <w:color w:val="000000"/>
              </w:rPr>
            </w:pPr>
            <w:r w:rsidRPr="002D763D">
              <w:rPr>
                <w:rFonts w:asciiTheme="minorHAnsi" w:hAnsiTheme="minorHAnsi" w:cstheme="minorHAnsi"/>
                <w:caps/>
                <w:color w:val="000000"/>
              </w:rPr>
              <w:t>7</w:t>
            </w:r>
          </w:p>
        </w:tc>
        <w:tc>
          <w:tcPr>
            <w:tcW w:w="9497" w:type="dxa"/>
            <w:tcBorders>
              <w:top w:val="single" w:sz="4" w:space="0" w:color="auto"/>
              <w:left w:val="single" w:sz="4" w:space="0" w:color="auto"/>
              <w:bottom w:val="single" w:sz="4" w:space="0" w:color="auto"/>
              <w:right w:val="single" w:sz="4" w:space="0" w:color="auto"/>
            </w:tcBorders>
          </w:tcPr>
          <w:p w14:paraId="6B332E1F" w14:textId="4CA64C1F" w:rsidR="00EF3D48" w:rsidRPr="002D763D" w:rsidRDefault="00EF3D48" w:rsidP="001C6850">
            <w:pPr>
              <w:rPr>
                <w:rFonts w:asciiTheme="minorHAnsi" w:hAnsiTheme="minorHAnsi" w:cstheme="minorHAnsi"/>
                <w:caps/>
                <w:color w:val="000000"/>
              </w:rPr>
            </w:pPr>
            <w:r w:rsidRPr="002D763D">
              <w:rPr>
                <w:rFonts w:asciiTheme="minorHAnsi" w:hAnsiTheme="minorHAnsi" w:cstheme="minorHAnsi"/>
                <w:caps/>
                <w:color w:val="000000"/>
              </w:rPr>
              <w:t>PROJEKTOWANE POSTANOWIENIA UMOWY</w:t>
            </w:r>
            <w:r w:rsidR="00901C40" w:rsidRPr="002D763D">
              <w:rPr>
                <w:rFonts w:asciiTheme="minorHAnsi" w:hAnsiTheme="minorHAnsi" w:cstheme="minorHAnsi"/>
                <w:caps/>
                <w:color w:val="000000"/>
              </w:rPr>
              <w:t xml:space="preserve"> </w:t>
            </w:r>
          </w:p>
        </w:tc>
      </w:tr>
    </w:tbl>
    <w:p w14:paraId="54759E0D" w14:textId="77777777" w:rsidR="00836EC9" w:rsidRPr="002D763D" w:rsidRDefault="00836EC9" w:rsidP="00836EC9">
      <w:pPr>
        <w:rPr>
          <w:rFonts w:asciiTheme="minorHAnsi" w:hAnsiTheme="minorHAnsi" w:cstheme="minorHAnsi"/>
        </w:rPr>
      </w:pPr>
    </w:p>
    <w:p w14:paraId="3F3D2932" w14:textId="77777777" w:rsidR="00A5740D" w:rsidRPr="002D763D" w:rsidRDefault="00A5740D">
      <w:pPr>
        <w:rPr>
          <w:rFonts w:asciiTheme="minorHAnsi" w:hAnsiTheme="minorHAnsi" w:cstheme="minorHAnsi"/>
        </w:rPr>
      </w:pPr>
    </w:p>
    <w:p w14:paraId="57D8A5FB" w14:textId="77777777" w:rsidR="00A0797F" w:rsidRPr="002D763D" w:rsidRDefault="00A0797F">
      <w:pPr>
        <w:rPr>
          <w:rFonts w:asciiTheme="minorHAnsi" w:hAnsiTheme="minorHAnsi" w:cstheme="minorHAnsi"/>
        </w:rPr>
      </w:pPr>
    </w:p>
    <w:sectPr w:rsidR="00A0797F" w:rsidRPr="002D763D">
      <w:headerReference w:type="default" r:id="rId19"/>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28A7" w16cex:dateUtc="2022-10-28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133CE" w16cid:durableId="270628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BD25" w14:textId="77777777" w:rsidR="006905BE" w:rsidRDefault="006905BE" w:rsidP="000E357B">
      <w:r>
        <w:separator/>
      </w:r>
    </w:p>
  </w:endnote>
  <w:endnote w:type="continuationSeparator" w:id="0">
    <w:p w14:paraId="0B85F83E" w14:textId="77777777" w:rsidR="006905BE" w:rsidRDefault="006905BE" w:rsidP="000E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92091"/>
      <w:docPartObj>
        <w:docPartGallery w:val="Page Numbers (Bottom of Page)"/>
        <w:docPartUnique/>
      </w:docPartObj>
    </w:sdtPr>
    <w:sdtContent>
      <w:p w14:paraId="4A05C6D0" w14:textId="5A957094" w:rsidR="006905BE" w:rsidRDefault="006905BE">
        <w:pPr>
          <w:pStyle w:val="Stopka"/>
          <w:jc w:val="right"/>
        </w:pPr>
        <w:r>
          <w:fldChar w:fldCharType="begin"/>
        </w:r>
        <w:r>
          <w:instrText>PAGE   \* MERGEFORMAT</w:instrText>
        </w:r>
        <w:r>
          <w:fldChar w:fldCharType="separate"/>
        </w:r>
        <w:r w:rsidR="003D020F">
          <w:rPr>
            <w:noProof/>
          </w:rPr>
          <w:t>22</w:t>
        </w:r>
        <w:r>
          <w:fldChar w:fldCharType="end"/>
        </w:r>
      </w:p>
    </w:sdtContent>
  </w:sdt>
  <w:p w14:paraId="5AA8F114" w14:textId="77777777" w:rsidR="006905BE" w:rsidRDefault="006905B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A7C0F" w14:textId="77777777" w:rsidR="006905BE" w:rsidRDefault="006905BE" w:rsidP="000E357B">
      <w:r>
        <w:separator/>
      </w:r>
    </w:p>
  </w:footnote>
  <w:footnote w:type="continuationSeparator" w:id="0">
    <w:p w14:paraId="5B05F507" w14:textId="77777777" w:rsidR="006905BE" w:rsidRDefault="006905BE" w:rsidP="000E3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FD18" w14:textId="77777777" w:rsidR="006905BE" w:rsidRDefault="006905BE">
    <w:pPr>
      <w:pStyle w:val="Nagwek"/>
    </w:pPr>
    <w:r>
      <w:rPr>
        <w:noProof/>
      </w:rPr>
      <w:drawing>
        <wp:inline distT="0" distB="0" distL="0" distR="0" wp14:anchorId="2549BE54" wp14:editId="1917625B">
          <wp:extent cx="5760720" cy="904191"/>
          <wp:effectExtent l="0" t="0" r="0" b="0"/>
          <wp:docPr id="4" name="Obraz 4"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_POWER_poziom_pl-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4191"/>
                  </a:xfrm>
                  <a:prstGeom prst="rect">
                    <a:avLst/>
                  </a:prstGeom>
                  <a:noFill/>
                  <a:ln>
                    <a:noFill/>
                  </a:ln>
                </pic:spPr>
              </pic:pic>
            </a:graphicData>
          </a:graphic>
        </wp:inline>
      </w:drawing>
    </w:r>
  </w:p>
  <w:p w14:paraId="0F4627B6" w14:textId="77777777" w:rsidR="006905BE" w:rsidRDefault="006905B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455"/>
    <w:multiLevelType w:val="hybridMultilevel"/>
    <w:tmpl w:val="55B8D572"/>
    <w:lvl w:ilvl="0" w:tplc="FF5E6E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2A5C04"/>
    <w:multiLevelType w:val="hybridMultilevel"/>
    <w:tmpl w:val="808E608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632355"/>
    <w:multiLevelType w:val="hybridMultilevel"/>
    <w:tmpl w:val="D48A4CC6"/>
    <w:lvl w:ilvl="0" w:tplc="AF5AC5E0">
      <w:start w:val="1"/>
      <w:numFmt w:val="decimal"/>
      <w:lvlText w:val="%1."/>
      <w:lvlJc w:val="left"/>
      <w:pPr>
        <w:ind w:left="-91" w:hanging="360"/>
      </w:pPr>
      <w:rPr>
        <w:rFonts w:ascii="Times New Roman" w:eastAsia="Calibri" w:hAnsi="Times New Roman" w:cs="Times New Roman"/>
        <w:strike w:val="0"/>
      </w:rPr>
    </w:lvl>
    <w:lvl w:ilvl="1" w:tplc="04150019">
      <w:start w:val="1"/>
      <w:numFmt w:val="lowerLetter"/>
      <w:lvlText w:val="%2."/>
      <w:lvlJc w:val="left"/>
      <w:pPr>
        <w:ind w:left="629" w:hanging="360"/>
      </w:pPr>
    </w:lvl>
    <w:lvl w:ilvl="2" w:tplc="0415001B">
      <w:start w:val="1"/>
      <w:numFmt w:val="lowerRoman"/>
      <w:lvlText w:val="%3."/>
      <w:lvlJc w:val="right"/>
      <w:pPr>
        <w:ind w:left="1349" w:hanging="180"/>
      </w:pPr>
    </w:lvl>
    <w:lvl w:ilvl="3" w:tplc="0415000F">
      <w:start w:val="1"/>
      <w:numFmt w:val="decimal"/>
      <w:lvlText w:val="%4."/>
      <w:lvlJc w:val="left"/>
      <w:pPr>
        <w:ind w:left="-91" w:hanging="360"/>
      </w:pPr>
    </w:lvl>
    <w:lvl w:ilvl="4" w:tplc="04150019">
      <w:start w:val="1"/>
      <w:numFmt w:val="lowerLetter"/>
      <w:lvlText w:val="%5."/>
      <w:lvlJc w:val="left"/>
      <w:pPr>
        <w:ind w:left="2789" w:hanging="360"/>
      </w:pPr>
    </w:lvl>
    <w:lvl w:ilvl="5" w:tplc="0415001B">
      <w:start w:val="1"/>
      <w:numFmt w:val="lowerRoman"/>
      <w:lvlText w:val="%6."/>
      <w:lvlJc w:val="right"/>
      <w:pPr>
        <w:ind w:left="3509" w:hanging="180"/>
      </w:pPr>
    </w:lvl>
    <w:lvl w:ilvl="6" w:tplc="0415000F">
      <w:start w:val="1"/>
      <w:numFmt w:val="decimal"/>
      <w:lvlText w:val="%7."/>
      <w:lvlJc w:val="left"/>
      <w:pPr>
        <w:ind w:left="4229" w:hanging="360"/>
      </w:pPr>
    </w:lvl>
    <w:lvl w:ilvl="7" w:tplc="04150019">
      <w:start w:val="1"/>
      <w:numFmt w:val="lowerLetter"/>
      <w:lvlText w:val="%8."/>
      <w:lvlJc w:val="left"/>
      <w:pPr>
        <w:ind w:left="4949" w:hanging="360"/>
      </w:pPr>
    </w:lvl>
    <w:lvl w:ilvl="8" w:tplc="0415001B">
      <w:start w:val="1"/>
      <w:numFmt w:val="lowerRoman"/>
      <w:lvlText w:val="%9."/>
      <w:lvlJc w:val="right"/>
      <w:pPr>
        <w:ind w:left="5669" w:hanging="180"/>
      </w:pPr>
    </w:lvl>
  </w:abstractNum>
  <w:abstractNum w:abstractNumId="3" w15:restartNumberingAfterBreak="0">
    <w:nsid w:val="08B40514"/>
    <w:multiLevelType w:val="multilevel"/>
    <w:tmpl w:val="F6DE42FA"/>
    <w:lvl w:ilvl="0">
      <w:start w:val="13"/>
      <w:numFmt w:val="decimal"/>
      <w:lvlText w:val="%1"/>
      <w:lvlJc w:val="left"/>
      <w:pPr>
        <w:ind w:left="372" w:hanging="372"/>
      </w:p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DD719D1"/>
    <w:multiLevelType w:val="multilevel"/>
    <w:tmpl w:val="F6DE42FA"/>
    <w:lvl w:ilvl="0">
      <w:start w:val="13"/>
      <w:numFmt w:val="decimal"/>
      <w:lvlText w:val="%1"/>
      <w:lvlJc w:val="left"/>
      <w:pPr>
        <w:ind w:left="372" w:hanging="372"/>
      </w:p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0E7A0F3D"/>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1E7710E"/>
    <w:multiLevelType w:val="hybridMultilevel"/>
    <w:tmpl w:val="51C67D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07F68"/>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7297C9C"/>
    <w:multiLevelType w:val="hybridMultilevel"/>
    <w:tmpl w:val="CFD2530E"/>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D2477"/>
    <w:multiLevelType w:val="hybridMultilevel"/>
    <w:tmpl w:val="264A6F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630B34E">
      <w:start w:val="1"/>
      <w:numFmt w:val="decimal"/>
      <w:lvlText w:val="%4."/>
      <w:lvlJc w:val="left"/>
      <w:pPr>
        <w:ind w:left="360" w:hanging="360"/>
      </w:pPr>
      <w:rPr>
        <w:b w:val="0"/>
        <w:bCs/>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97E71BB"/>
    <w:multiLevelType w:val="hybridMultilevel"/>
    <w:tmpl w:val="94E6E5BC"/>
    <w:lvl w:ilvl="0" w:tplc="04150011">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2A413CDA"/>
    <w:multiLevelType w:val="hybridMultilevel"/>
    <w:tmpl w:val="836078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527B7"/>
    <w:multiLevelType w:val="hybridMultilevel"/>
    <w:tmpl w:val="62B4F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CEE57A9"/>
    <w:multiLevelType w:val="hybridMultilevel"/>
    <w:tmpl w:val="4B28A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C6EE1"/>
    <w:multiLevelType w:val="hybridMultilevel"/>
    <w:tmpl w:val="9D542C0A"/>
    <w:lvl w:ilvl="0" w:tplc="0A129756">
      <w:start w:val="1"/>
      <w:numFmt w:val="lowerLetter"/>
      <w:pStyle w:val="abc"/>
      <w:lvlText w:val="%1."/>
      <w:lvlJc w:val="left"/>
      <w:pPr>
        <w:ind w:left="121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74B9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2CA3B14"/>
    <w:multiLevelType w:val="hybridMultilevel"/>
    <w:tmpl w:val="DE8088A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506341"/>
    <w:multiLevelType w:val="multilevel"/>
    <w:tmpl w:val="BBC02E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5744E5"/>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D275126"/>
    <w:multiLevelType w:val="hybridMultilevel"/>
    <w:tmpl w:val="6AD49FD0"/>
    <w:lvl w:ilvl="0" w:tplc="75CEE3FA">
      <w:start w:val="1"/>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25965"/>
    <w:multiLevelType w:val="hybridMultilevel"/>
    <w:tmpl w:val="73120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842AD"/>
    <w:multiLevelType w:val="multilevel"/>
    <w:tmpl w:val="F6DE42FA"/>
    <w:lvl w:ilvl="0">
      <w:start w:val="13"/>
      <w:numFmt w:val="decimal"/>
      <w:lvlText w:val="%1"/>
      <w:lvlJc w:val="left"/>
      <w:pPr>
        <w:ind w:left="372" w:hanging="372"/>
      </w:p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3F7C4335"/>
    <w:multiLevelType w:val="hybridMultilevel"/>
    <w:tmpl w:val="36C0C866"/>
    <w:lvl w:ilvl="0" w:tplc="04150005">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8" w15:restartNumberingAfterBreak="0">
    <w:nsid w:val="40CF1712"/>
    <w:multiLevelType w:val="hybridMultilevel"/>
    <w:tmpl w:val="79A8AF4A"/>
    <w:lvl w:ilvl="0" w:tplc="4DD8B8BC">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4A8360B"/>
    <w:multiLevelType w:val="hybridMultilevel"/>
    <w:tmpl w:val="331E5BF8"/>
    <w:lvl w:ilvl="0" w:tplc="D2FCAAD6">
      <w:start w:val="1"/>
      <w:numFmt w:val="lowerLetter"/>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6E4B94"/>
    <w:multiLevelType w:val="hybridMultilevel"/>
    <w:tmpl w:val="0978AE92"/>
    <w:lvl w:ilvl="0" w:tplc="04150017">
      <w:start w:val="1"/>
      <w:numFmt w:val="lowerLetter"/>
      <w:lvlText w:val="%1)"/>
      <w:lvlJc w:val="left"/>
      <w:pPr>
        <w:ind w:left="644"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0EF1888"/>
    <w:multiLevelType w:val="hybridMultilevel"/>
    <w:tmpl w:val="64A21E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49E7FA0"/>
    <w:multiLevelType w:val="hybridMultilevel"/>
    <w:tmpl w:val="C750EECC"/>
    <w:lvl w:ilvl="0" w:tplc="871CBA1C">
      <w:start w:val="1"/>
      <w:numFmt w:val="lowerLetter"/>
      <w:lvlText w:val="%1)"/>
      <w:lvlJc w:val="left"/>
      <w:pPr>
        <w:ind w:left="927" w:hanging="360"/>
      </w:pPr>
      <w:rPr>
        <w:b/>
        <w:strike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9B13043"/>
    <w:multiLevelType w:val="multilevel"/>
    <w:tmpl w:val="F6DE42FA"/>
    <w:lvl w:ilvl="0">
      <w:start w:val="13"/>
      <w:numFmt w:val="decimal"/>
      <w:lvlText w:val="%1"/>
      <w:lvlJc w:val="left"/>
      <w:pPr>
        <w:ind w:left="372" w:hanging="372"/>
      </w:p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59F01397"/>
    <w:multiLevelType w:val="hybridMultilevel"/>
    <w:tmpl w:val="CBC01D26"/>
    <w:lvl w:ilvl="0" w:tplc="1FF6A0AE">
      <w:start w:val="1"/>
      <w:numFmt w:val="bullet"/>
      <w:lvlText w:val=""/>
      <w:lvlJc w:val="left"/>
      <w:pPr>
        <w:ind w:left="1352"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5A82720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44A315B"/>
    <w:multiLevelType w:val="hybridMultilevel"/>
    <w:tmpl w:val="EFD209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5CA404D"/>
    <w:multiLevelType w:val="hybridMultilevel"/>
    <w:tmpl w:val="90F22F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94F444F"/>
    <w:multiLevelType w:val="hybridMultilevel"/>
    <w:tmpl w:val="4E687780"/>
    <w:lvl w:ilvl="0" w:tplc="04150005">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9" w15:restartNumberingAfterBreak="0">
    <w:nsid w:val="6A4C2D32"/>
    <w:multiLevelType w:val="hybridMultilevel"/>
    <w:tmpl w:val="2BA22928"/>
    <w:lvl w:ilvl="0" w:tplc="27D21B7C">
      <w:start w:val="1"/>
      <w:numFmt w:val="lowerLetter"/>
      <w:lvlText w:val="%1)"/>
      <w:lvlJc w:val="left"/>
      <w:pPr>
        <w:ind w:left="927"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1F3A0B"/>
    <w:multiLevelType w:val="hybridMultilevel"/>
    <w:tmpl w:val="C1183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6C47D5"/>
    <w:multiLevelType w:val="multilevel"/>
    <w:tmpl w:val="F6DE42FA"/>
    <w:lvl w:ilvl="0">
      <w:start w:val="13"/>
      <w:numFmt w:val="decimal"/>
      <w:lvlText w:val="%1"/>
      <w:lvlJc w:val="left"/>
      <w:pPr>
        <w:ind w:left="372" w:hanging="372"/>
      </w:p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05246EF"/>
    <w:multiLevelType w:val="hybridMultilevel"/>
    <w:tmpl w:val="3E64E71C"/>
    <w:lvl w:ilvl="0" w:tplc="DC66D144">
      <w:start w:val="1"/>
      <w:numFmt w:val="lowerLetter"/>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0AF32D0"/>
    <w:multiLevelType w:val="hybridMultilevel"/>
    <w:tmpl w:val="51C67D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20A26E4"/>
    <w:multiLevelType w:val="hybridMultilevel"/>
    <w:tmpl w:val="A608FB68"/>
    <w:lvl w:ilvl="0" w:tplc="692E5FD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24D3FDA"/>
    <w:multiLevelType w:val="hybridMultilevel"/>
    <w:tmpl w:val="32961F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2AB6A18"/>
    <w:multiLevelType w:val="hybridMultilevel"/>
    <w:tmpl w:val="C23893F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9C96286"/>
    <w:multiLevelType w:val="hybridMultilevel"/>
    <w:tmpl w:val="51C67D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AE90D9E"/>
    <w:multiLevelType w:val="hybridMultilevel"/>
    <w:tmpl w:val="51C67D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FBA50B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5"/>
  </w:num>
  <w:num w:numId="29">
    <w:abstractNumId w:val="22"/>
  </w:num>
  <w:num w:numId="30">
    <w:abstractNumId w:val="39"/>
  </w:num>
  <w:num w:numId="31">
    <w:abstractNumId w:val="19"/>
  </w:num>
  <w:num w:numId="32">
    <w:abstractNumId w:val="10"/>
  </w:num>
  <w:num w:numId="33">
    <w:abstractNumId w:val="18"/>
  </w:num>
  <w:num w:numId="34">
    <w:abstractNumId w:val="9"/>
  </w:num>
  <w:num w:numId="35">
    <w:abstractNumId w:val="26"/>
  </w:num>
  <w:num w:numId="36">
    <w:abstractNumId w:val="31"/>
  </w:num>
  <w:num w:numId="37">
    <w:abstractNumId w:val="44"/>
  </w:num>
  <w:num w:numId="38">
    <w:abstractNumId w:val="42"/>
  </w:num>
  <w:num w:numId="39">
    <w:abstractNumId w:val="35"/>
  </w:num>
  <w:num w:numId="40">
    <w:abstractNumId w:val="12"/>
  </w:num>
  <w:num w:numId="41">
    <w:abstractNumId w:val="11"/>
  </w:num>
  <w:num w:numId="42">
    <w:abstractNumId w:val="17"/>
  </w:num>
  <w:num w:numId="43">
    <w:abstractNumId w:val="4"/>
  </w:num>
  <w:num w:numId="44">
    <w:abstractNumId w:val="37"/>
  </w:num>
  <w:num w:numId="45">
    <w:abstractNumId w:val="15"/>
  </w:num>
  <w:num w:numId="46">
    <w:abstractNumId w:val="30"/>
  </w:num>
  <w:num w:numId="47">
    <w:abstractNumId w:val="0"/>
  </w:num>
  <w:num w:numId="48">
    <w:abstractNumId w:val="1"/>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27"/>
  </w:num>
  <w:num w:numId="53">
    <w:abstractNumId w:val="16"/>
  </w:num>
  <w:num w:numId="54">
    <w:abstractNumId w:val="8"/>
  </w:num>
  <w:num w:numId="55">
    <w:abstractNumId w:val="21"/>
  </w:num>
  <w:num w:numId="56">
    <w:abstractNumId w:val="24"/>
  </w:num>
  <w:num w:numId="5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C9"/>
    <w:rsid w:val="0000080F"/>
    <w:rsid w:val="00006979"/>
    <w:rsid w:val="00010EF8"/>
    <w:rsid w:val="00014D3B"/>
    <w:rsid w:val="00022985"/>
    <w:rsid w:val="00026505"/>
    <w:rsid w:val="000303DC"/>
    <w:rsid w:val="000341A2"/>
    <w:rsid w:val="0004128C"/>
    <w:rsid w:val="00056C62"/>
    <w:rsid w:val="000844E8"/>
    <w:rsid w:val="00086F53"/>
    <w:rsid w:val="0008786C"/>
    <w:rsid w:val="0009429D"/>
    <w:rsid w:val="000C3D96"/>
    <w:rsid w:val="000D256C"/>
    <w:rsid w:val="000E043B"/>
    <w:rsid w:val="000E0DEE"/>
    <w:rsid w:val="000E357B"/>
    <w:rsid w:val="000F597D"/>
    <w:rsid w:val="00102949"/>
    <w:rsid w:val="001143EF"/>
    <w:rsid w:val="00120A20"/>
    <w:rsid w:val="00123BEF"/>
    <w:rsid w:val="00123F76"/>
    <w:rsid w:val="0012441E"/>
    <w:rsid w:val="00131E4F"/>
    <w:rsid w:val="00143D06"/>
    <w:rsid w:val="00151063"/>
    <w:rsid w:val="00152E38"/>
    <w:rsid w:val="00154324"/>
    <w:rsid w:val="001714BC"/>
    <w:rsid w:val="001765A4"/>
    <w:rsid w:val="00177ADD"/>
    <w:rsid w:val="00180956"/>
    <w:rsid w:val="00181B19"/>
    <w:rsid w:val="00182AC3"/>
    <w:rsid w:val="00185314"/>
    <w:rsid w:val="001870EF"/>
    <w:rsid w:val="00187A35"/>
    <w:rsid w:val="001A3EAA"/>
    <w:rsid w:val="001A5E52"/>
    <w:rsid w:val="001B3FEC"/>
    <w:rsid w:val="001C6850"/>
    <w:rsid w:val="001C7A8C"/>
    <w:rsid w:val="001D0FB0"/>
    <w:rsid w:val="001D1314"/>
    <w:rsid w:val="001D2DB3"/>
    <w:rsid w:val="001D5C1B"/>
    <w:rsid w:val="001E0339"/>
    <w:rsid w:val="001E7C56"/>
    <w:rsid w:val="001F51C7"/>
    <w:rsid w:val="001F6331"/>
    <w:rsid w:val="001F7213"/>
    <w:rsid w:val="002037D7"/>
    <w:rsid w:val="00205BB0"/>
    <w:rsid w:val="0021079A"/>
    <w:rsid w:val="00213F13"/>
    <w:rsid w:val="0021414B"/>
    <w:rsid w:val="00216B09"/>
    <w:rsid w:val="00221A0D"/>
    <w:rsid w:val="00221ED3"/>
    <w:rsid w:val="00226F1D"/>
    <w:rsid w:val="0023094B"/>
    <w:rsid w:val="00244BC5"/>
    <w:rsid w:val="00252F17"/>
    <w:rsid w:val="002572E7"/>
    <w:rsid w:val="00260362"/>
    <w:rsid w:val="0026095F"/>
    <w:rsid w:val="002700D0"/>
    <w:rsid w:val="00274CAE"/>
    <w:rsid w:val="0028063B"/>
    <w:rsid w:val="002824FC"/>
    <w:rsid w:val="0028269B"/>
    <w:rsid w:val="002846DD"/>
    <w:rsid w:val="002900B8"/>
    <w:rsid w:val="002922C3"/>
    <w:rsid w:val="002B1156"/>
    <w:rsid w:val="002B509D"/>
    <w:rsid w:val="002B7284"/>
    <w:rsid w:val="002C4F1F"/>
    <w:rsid w:val="002C6EDF"/>
    <w:rsid w:val="002D0591"/>
    <w:rsid w:val="002D44D2"/>
    <w:rsid w:val="002D5F6A"/>
    <w:rsid w:val="002D5FE6"/>
    <w:rsid w:val="002D763D"/>
    <w:rsid w:val="002E1D77"/>
    <w:rsid w:val="00300942"/>
    <w:rsid w:val="003031F8"/>
    <w:rsid w:val="00306C4A"/>
    <w:rsid w:val="003129FA"/>
    <w:rsid w:val="00325B1A"/>
    <w:rsid w:val="003275E8"/>
    <w:rsid w:val="0033620A"/>
    <w:rsid w:val="00337433"/>
    <w:rsid w:val="00343CBC"/>
    <w:rsid w:val="003518E5"/>
    <w:rsid w:val="00351936"/>
    <w:rsid w:val="003519E5"/>
    <w:rsid w:val="00357227"/>
    <w:rsid w:val="003614D9"/>
    <w:rsid w:val="0036184D"/>
    <w:rsid w:val="0036459F"/>
    <w:rsid w:val="00375DDE"/>
    <w:rsid w:val="00383E3A"/>
    <w:rsid w:val="00391DCD"/>
    <w:rsid w:val="00392F5A"/>
    <w:rsid w:val="003A0EF0"/>
    <w:rsid w:val="003A3759"/>
    <w:rsid w:val="003B3D9A"/>
    <w:rsid w:val="003B7E9B"/>
    <w:rsid w:val="003C0460"/>
    <w:rsid w:val="003D020F"/>
    <w:rsid w:val="003D03AE"/>
    <w:rsid w:val="003D72B0"/>
    <w:rsid w:val="003E0F36"/>
    <w:rsid w:val="003E128E"/>
    <w:rsid w:val="003E2E37"/>
    <w:rsid w:val="004040E8"/>
    <w:rsid w:val="0041338B"/>
    <w:rsid w:val="00414BE9"/>
    <w:rsid w:val="0041703F"/>
    <w:rsid w:val="00420120"/>
    <w:rsid w:val="0044670A"/>
    <w:rsid w:val="00454BFC"/>
    <w:rsid w:val="00480FD5"/>
    <w:rsid w:val="00482A27"/>
    <w:rsid w:val="00483E87"/>
    <w:rsid w:val="00485E0F"/>
    <w:rsid w:val="00491C31"/>
    <w:rsid w:val="0049239C"/>
    <w:rsid w:val="004928EF"/>
    <w:rsid w:val="00493E52"/>
    <w:rsid w:val="0049420F"/>
    <w:rsid w:val="004B591F"/>
    <w:rsid w:val="004C6046"/>
    <w:rsid w:val="004C7B4B"/>
    <w:rsid w:val="004D04B2"/>
    <w:rsid w:val="004D4125"/>
    <w:rsid w:val="004E1419"/>
    <w:rsid w:val="004F6992"/>
    <w:rsid w:val="005048CF"/>
    <w:rsid w:val="0050706C"/>
    <w:rsid w:val="005119E1"/>
    <w:rsid w:val="00517AA5"/>
    <w:rsid w:val="00521D07"/>
    <w:rsid w:val="005220F9"/>
    <w:rsid w:val="0052403B"/>
    <w:rsid w:val="00541270"/>
    <w:rsid w:val="00546F07"/>
    <w:rsid w:val="00551FB1"/>
    <w:rsid w:val="005563DB"/>
    <w:rsid w:val="00556C48"/>
    <w:rsid w:val="005663B6"/>
    <w:rsid w:val="00570F1D"/>
    <w:rsid w:val="005817C1"/>
    <w:rsid w:val="00586CCF"/>
    <w:rsid w:val="005879DD"/>
    <w:rsid w:val="0059234E"/>
    <w:rsid w:val="005950C5"/>
    <w:rsid w:val="005A1E5E"/>
    <w:rsid w:val="005A39CB"/>
    <w:rsid w:val="005A666F"/>
    <w:rsid w:val="005B7063"/>
    <w:rsid w:val="005C4088"/>
    <w:rsid w:val="005C7474"/>
    <w:rsid w:val="005E4612"/>
    <w:rsid w:val="005F52C9"/>
    <w:rsid w:val="005F6007"/>
    <w:rsid w:val="006025AC"/>
    <w:rsid w:val="00607625"/>
    <w:rsid w:val="00610B81"/>
    <w:rsid w:val="00611509"/>
    <w:rsid w:val="00612E15"/>
    <w:rsid w:val="00612E1E"/>
    <w:rsid w:val="006154CD"/>
    <w:rsid w:val="00615BA2"/>
    <w:rsid w:val="006167DF"/>
    <w:rsid w:val="00630B32"/>
    <w:rsid w:val="00641ED2"/>
    <w:rsid w:val="00651D2B"/>
    <w:rsid w:val="00654605"/>
    <w:rsid w:val="006561E8"/>
    <w:rsid w:val="006626A8"/>
    <w:rsid w:val="00671196"/>
    <w:rsid w:val="006748BC"/>
    <w:rsid w:val="00684B9C"/>
    <w:rsid w:val="006905BE"/>
    <w:rsid w:val="00690A9A"/>
    <w:rsid w:val="00691FCA"/>
    <w:rsid w:val="006967F0"/>
    <w:rsid w:val="006A0B99"/>
    <w:rsid w:val="006B2EDB"/>
    <w:rsid w:val="006B377B"/>
    <w:rsid w:val="006C13A6"/>
    <w:rsid w:val="006C1AA2"/>
    <w:rsid w:val="006D0896"/>
    <w:rsid w:val="006D3C50"/>
    <w:rsid w:val="006D623F"/>
    <w:rsid w:val="006F14AF"/>
    <w:rsid w:val="00703ADF"/>
    <w:rsid w:val="007066FF"/>
    <w:rsid w:val="007325AE"/>
    <w:rsid w:val="007332AF"/>
    <w:rsid w:val="00736A60"/>
    <w:rsid w:val="0073716D"/>
    <w:rsid w:val="00744D25"/>
    <w:rsid w:val="00744FDC"/>
    <w:rsid w:val="007510C4"/>
    <w:rsid w:val="0075398E"/>
    <w:rsid w:val="00762C56"/>
    <w:rsid w:val="00764090"/>
    <w:rsid w:val="007656ED"/>
    <w:rsid w:val="00774885"/>
    <w:rsid w:val="00777BB9"/>
    <w:rsid w:val="00781211"/>
    <w:rsid w:val="007911FF"/>
    <w:rsid w:val="0079447A"/>
    <w:rsid w:val="007956F0"/>
    <w:rsid w:val="00797DAE"/>
    <w:rsid w:val="007A18CA"/>
    <w:rsid w:val="007A47EE"/>
    <w:rsid w:val="007A678B"/>
    <w:rsid w:val="007B43C7"/>
    <w:rsid w:val="007B7794"/>
    <w:rsid w:val="007C3E96"/>
    <w:rsid w:val="007D19F2"/>
    <w:rsid w:val="007E276A"/>
    <w:rsid w:val="007E2921"/>
    <w:rsid w:val="007F538B"/>
    <w:rsid w:val="0080283E"/>
    <w:rsid w:val="00813B9C"/>
    <w:rsid w:val="00822936"/>
    <w:rsid w:val="00835282"/>
    <w:rsid w:val="00836EC9"/>
    <w:rsid w:val="00837510"/>
    <w:rsid w:val="00857DDD"/>
    <w:rsid w:val="0087079C"/>
    <w:rsid w:val="00876ECB"/>
    <w:rsid w:val="00882F02"/>
    <w:rsid w:val="008833B6"/>
    <w:rsid w:val="00884667"/>
    <w:rsid w:val="00885782"/>
    <w:rsid w:val="008A0F65"/>
    <w:rsid w:val="008A2E27"/>
    <w:rsid w:val="008A333D"/>
    <w:rsid w:val="008A4880"/>
    <w:rsid w:val="008B0CA8"/>
    <w:rsid w:val="008B2FB9"/>
    <w:rsid w:val="008C3848"/>
    <w:rsid w:val="008C3E77"/>
    <w:rsid w:val="008C5904"/>
    <w:rsid w:val="008E0359"/>
    <w:rsid w:val="008E070F"/>
    <w:rsid w:val="008E1033"/>
    <w:rsid w:val="008E6FB0"/>
    <w:rsid w:val="008F713E"/>
    <w:rsid w:val="00901C40"/>
    <w:rsid w:val="009034E4"/>
    <w:rsid w:val="00914188"/>
    <w:rsid w:val="0091443D"/>
    <w:rsid w:val="009236CB"/>
    <w:rsid w:val="00930A94"/>
    <w:rsid w:val="009355F4"/>
    <w:rsid w:val="00935C6F"/>
    <w:rsid w:val="0094054C"/>
    <w:rsid w:val="0094096F"/>
    <w:rsid w:val="00950009"/>
    <w:rsid w:val="00950A9F"/>
    <w:rsid w:val="009523B1"/>
    <w:rsid w:val="00952A97"/>
    <w:rsid w:val="0095691C"/>
    <w:rsid w:val="009610EB"/>
    <w:rsid w:val="00984ADF"/>
    <w:rsid w:val="00987E3F"/>
    <w:rsid w:val="00990FD1"/>
    <w:rsid w:val="00993AA6"/>
    <w:rsid w:val="0099597B"/>
    <w:rsid w:val="00996948"/>
    <w:rsid w:val="0099763D"/>
    <w:rsid w:val="009A278B"/>
    <w:rsid w:val="009A3D71"/>
    <w:rsid w:val="009A516B"/>
    <w:rsid w:val="009B66CA"/>
    <w:rsid w:val="009B6C6A"/>
    <w:rsid w:val="009B7B8E"/>
    <w:rsid w:val="009C2A27"/>
    <w:rsid w:val="009D0451"/>
    <w:rsid w:val="009D0A7B"/>
    <w:rsid w:val="009D61F8"/>
    <w:rsid w:val="009E304B"/>
    <w:rsid w:val="009F00BE"/>
    <w:rsid w:val="009F2377"/>
    <w:rsid w:val="009F777A"/>
    <w:rsid w:val="00A02DC4"/>
    <w:rsid w:val="00A0797F"/>
    <w:rsid w:val="00A07BD3"/>
    <w:rsid w:val="00A137EC"/>
    <w:rsid w:val="00A14E5B"/>
    <w:rsid w:val="00A238C4"/>
    <w:rsid w:val="00A23D56"/>
    <w:rsid w:val="00A30C52"/>
    <w:rsid w:val="00A31A45"/>
    <w:rsid w:val="00A344F9"/>
    <w:rsid w:val="00A35B86"/>
    <w:rsid w:val="00A3661E"/>
    <w:rsid w:val="00A55162"/>
    <w:rsid w:val="00A5740D"/>
    <w:rsid w:val="00A61B5E"/>
    <w:rsid w:val="00A61C2D"/>
    <w:rsid w:val="00A636CA"/>
    <w:rsid w:val="00A70301"/>
    <w:rsid w:val="00A71BDC"/>
    <w:rsid w:val="00A7464A"/>
    <w:rsid w:val="00A7559A"/>
    <w:rsid w:val="00A76204"/>
    <w:rsid w:val="00A76530"/>
    <w:rsid w:val="00A9043A"/>
    <w:rsid w:val="00A915AB"/>
    <w:rsid w:val="00A91E72"/>
    <w:rsid w:val="00A946C3"/>
    <w:rsid w:val="00AA64E7"/>
    <w:rsid w:val="00AB14AE"/>
    <w:rsid w:val="00AC1285"/>
    <w:rsid w:val="00AC2423"/>
    <w:rsid w:val="00AC4725"/>
    <w:rsid w:val="00AD7B7D"/>
    <w:rsid w:val="00AE6023"/>
    <w:rsid w:val="00AF56AC"/>
    <w:rsid w:val="00AF77C6"/>
    <w:rsid w:val="00B10EC2"/>
    <w:rsid w:val="00B13BC4"/>
    <w:rsid w:val="00B15BF5"/>
    <w:rsid w:val="00B15D91"/>
    <w:rsid w:val="00B22459"/>
    <w:rsid w:val="00B37330"/>
    <w:rsid w:val="00B402A8"/>
    <w:rsid w:val="00B4256C"/>
    <w:rsid w:val="00B42E4F"/>
    <w:rsid w:val="00B50487"/>
    <w:rsid w:val="00B505E2"/>
    <w:rsid w:val="00B53A6C"/>
    <w:rsid w:val="00B623DD"/>
    <w:rsid w:val="00B655A8"/>
    <w:rsid w:val="00B70F6C"/>
    <w:rsid w:val="00B718C4"/>
    <w:rsid w:val="00B7215B"/>
    <w:rsid w:val="00B81A02"/>
    <w:rsid w:val="00B87B71"/>
    <w:rsid w:val="00B87BFF"/>
    <w:rsid w:val="00B93DE4"/>
    <w:rsid w:val="00BA0AEF"/>
    <w:rsid w:val="00BA30AB"/>
    <w:rsid w:val="00BA5F45"/>
    <w:rsid w:val="00BA7419"/>
    <w:rsid w:val="00BB2233"/>
    <w:rsid w:val="00BB4620"/>
    <w:rsid w:val="00BB77AE"/>
    <w:rsid w:val="00BC63C6"/>
    <w:rsid w:val="00BD050F"/>
    <w:rsid w:val="00BD1263"/>
    <w:rsid w:val="00BD6393"/>
    <w:rsid w:val="00BE1402"/>
    <w:rsid w:val="00BE213B"/>
    <w:rsid w:val="00BF794E"/>
    <w:rsid w:val="00C10F8B"/>
    <w:rsid w:val="00C14F99"/>
    <w:rsid w:val="00C223EC"/>
    <w:rsid w:val="00C31BF5"/>
    <w:rsid w:val="00C4754A"/>
    <w:rsid w:val="00C5383A"/>
    <w:rsid w:val="00C55745"/>
    <w:rsid w:val="00C57CDD"/>
    <w:rsid w:val="00C64C15"/>
    <w:rsid w:val="00C65869"/>
    <w:rsid w:val="00C65C62"/>
    <w:rsid w:val="00C70F9C"/>
    <w:rsid w:val="00C768B4"/>
    <w:rsid w:val="00C90334"/>
    <w:rsid w:val="00C97C87"/>
    <w:rsid w:val="00CA002F"/>
    <w:rsid w:val="00CA5434"/>
    <w:rsid w:val="00CA5FEF"/>
    <w:rsid w:val="00CA60A6"/>
    <w:rsid w:val="00CB230C"/>
    <w:rsid w:val="00CB3956"/>
    <w:rsid w:val="00CB5E33"/>
    <w:rsid w:val="00CD68D1"/>
    <w:rsid w:val="00D04F6A"/>
    <w:rsid w:val="00D05525"/>
    <w:rsid w:val="00D17792"/>
    <w:rsid w:val="00D20CA5"/>
    <w:rsid w:val="00D21591"/>
    <w:rsid w:val="00D2588B"/>
    <w:rsid w:val="00D4272C"/>
    <w:rsid w:val="00D46B13"/>
    <w:rsid w:val="00D57097"/>
    <w:rsid w:val="00D60280"/>
    <w:rsid w:val="00D6207C"/>
    <w:rsid w:val="00D70ABC"/>
    <w:rsid w:val="00D74AA5"/>
    <w:rsid w:val="00D83F86"/>
    <w:rsid w:val="00D8764B"/>
    <w:rsid w:val="00D905C1"/>
    <w:rsid w:val="00D9607F"/>
    <w:rsid w:val="00D9660E"/>
    <w:rsid w:val="00DA2F03"/>
    <w:rsid w:val="00DA4978"/>
    <w:rsid w:val="00DB1743"/>
    <w:rsid w:val="00DB2FFA"/>
    <w:rsid w:val="00DB4CDD"/>
    <w:rsid w:val="00DC10AC"/>
    <w:rsid w:val="00DC184B"/>
    <w:rsid w:val="00DD0101"/>
    <w:rsid w:val="00DD349B"/>
    <w:rsid w:val="00DD55BD"/>
    <w:rsid w:val="00DD7462"/>
    <w:rsid w:val="00DE72A3"/>
    <w:rsid w:val="00DE78C5"/>
    <w:rsid w:val="00E00523"/>
    <w:rsid w:val="00E01BDB"/>
    <w:rsid w:val="00E04968"/>
    <w:rsid w:val="00E162EB"/>
    <w:rsid w:val="00E219B4"/>
    <w:rsid w:val="00E32012"/>
    <w:rsid w:val="00E3423A"/>
    <w:rsid w:val="00E34BE5"/>
    <w:rsid w:val="00E37FB0"/>
    <w:rsid w:val="00E5353D"/>
    <w:rsid w:val="00E571AF"/>
    <w:rsid w:val="00E6773E"/>
    <w:rsid w:val="00E73492"/>
    <w:rsid w:val="00E73BA4"/>
    <w:rsid w:val="00E86B38"/>
    <w:rsid w:val="00E96177"/>
    <w:rsid w:val="00EA0860"/>
    <w:rsid w:val="00EA3C8F"/>
    <w:rsid w:val="00EB3D7B"/>
    <w:rsid w:val="00EB4041"/>
    <w:rsid w:val="00EB4752"/>
    <w:rsid w:val="00EB4EFF"/>
    <w:rsid w:val="00EC58B7"/>
    <w:rsid w:val="00ED424A"/>
    <w:rsid w:val="00ED439A"/>
    <w:rsid w:val="00ED4E86"/>
    <w:rsid w:val="00EF038B"/>
    <w:rsid w:val="00EF1C71"/>
    <w:rsid w:val="00EF230C"/>
    <w:rsid w:val="00EF3D48"/>
    <w:rsid w:val="00F00418"/>
    <w:rsid w:val="00F007FD"/>
    <w:rsid w:val="00F01F51"/>
    <w:rsid w:val="00F30796"/>
    <w:rsid w:val="00F4138D"/>
    <w:rsid w:val="00F41F3A"/>
    <w:rsid w:val="00F426B6"/>
    <w:rsid w:val="00F42F84"/>
    <w:rsid w:val="00F43C93"/>
    <w:rsid w:val="00F53381"/>
    <w:rsid w:val="00F54D23"/>
    <w:rsid w:val="00F56C86"/>
    <w:rsid w:val="00F65F62"/>
    <w:rsid w:val="00F65FCF"/>
    <w:rsid w:val="00F76623"/>
    <w:rsid w:val="00F77F7B"/>
    <w:rsid w:val="00F81BD1"/>
    <w:rsid w:val="00F836A0"/>
    <w:rsid w:val="00F90754"/>
    <w:rsid w:val="00F92937"/>
    <w:rsid w:val="00F934E2"/>
    <w:rsid w:val="00F95684"/>
    <w:rsid w:val="00FA1486"/>
    <w:rsid w:val="00FA1AC3"/>
    <w:rsid w:val="00FA549E"/>
    <w:rsid w:val="00FB0C1C"/>
    <w:rsid w:val="00FD0A7A"/>
    <w:rsid w:val="00FD35E1"/>
    <w:rsid w:val="00FD7CDF"/>
    <w:rsid w:val="00FE1E32"/>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B0CF"/>
  <w15:chartTrackingRefBased/>
  <w15:docId w15:val="{19B6E0B8-F223-427A-BEA4-04BF8687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67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36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autoRedefine/>
    <w:unhideWhenUsed/>
    <w:qFormat/>
    <w:rsid w:val="00EF3D48"/>
    <w:pPr>
      <w:pBdr>
        <w:top w:val="single" w:sz="4" w:space="1" w:color="auto"/>
        <w:left w:val="single" w:sz="4" w:space="4" w:color="auto"/>
        <w:bottom w:val="single" w:sz="4" w:space="1" w:color="auto"/>
        <w:right w:val="single" w:sz="4" w:space="4" w:color="auto"/>
      </w:pBdr>
      <w:spacing w:before="60"/>
      <w:outlineLvl w:val="1"/>
    </w:pPr>
    <w:rPr>
      <w:b/>
      <w:bCs/>
      <w:iCs/>
    </w:rPr>
  </w:style>
  <w:style w:type="paragraph" w:styleId="Nagwek3">
    <w:name w:val="heading 3"/>
    <w:basedOn w:val="Normalny"/>
    <w:next w:val="Normalny"/>
    <w:link w:val="Nagwek3Znak"/>
    <w:uiPriority w:val="9"/>
    <w:semiHidden/>
    <w:unhideWhenUsed/>
    <w:qFormat/>
    <w:rsid w:val="000E043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3D48"/>
    <w:rPr>
      <w:rFonts w:ascii="Times New Roman" w:eastAsia="Times New Roman" w:hAnsi="Times New Roman" w:cs="Times New Roman"/>
      <w:b/>
      <w:bCs/>
      <w:iCs/>
      <w:sz w:val="24"/>
      <w:szCs w:val="24"/>
      <w:lang w:eastAsia="pl-PL"/>
    </w:rPr>
  </w:style>
  <w:style w:type="character" w:styleId="Hipercze">
    <w:name w:val="Hyperlink"/>
    <w:uiPriority w:val="99"/>
    <w:unhideWhenUsed/>
    <w:rsid w:val="00836EC9"/>
    <w:rPr>
      <w:color w:val="0000FF"/>
      <w:u w:val="single"/>
    </w:rPr>
  </w:style>
  <w:style w:type="paragraph" w:styleId="Spistreci2">
    <w:name w:val="toc 2"/>
    <w:basedOn w:val="Normalny"/>
    <w:next w:val="Normalny"/>
    <w:autoRedefine/>
    <w:uiPriority w:val="39"/>
    <w:semiHidden/>
    <w:unhideWhenUsed/>
    <w:rsid w:val="00836EC9"/>
    <w:pPr>
      <w:ind w:left="240"/>
    </w:pPr>
  </w:style>
  <w:style w:type="paragraph" w:styleId="Tekstpodstawowy">
    <w:name w:val="Body Text"/>
    <w:basedOn w:val="Normalny"/>
    <w:link w:val="TekstpodstawowyZnak"/>
    <w:uiPriority w:val="99"/>
    <w:unhideWhenUsed/>
    <w:rsid w:val="00836EC9"/>
    <w:pPr>
      <w:spacing w:after="120"/>
    </w:pPr>
    <w:rPr>
      <w:lang w:val="x-none" w:eastAsia="x-none"/>
    </w:rPr>
  </w:style>
  <w:style w:type="character" w:customStyle="1" w:styleId="TekstpodstawowyZnak">
    <w:name w:val="Tekst podstawowy Znak"/>
    <w:basedOn w:val="Domylnaczcionkaakapitu"/>
    <w:link w:val="Tekstpodstawowy"/>
    <w:uiPriority w:val="99"/>
    <w:rsid w:val="00836EC9"/>
    <w:rPr>
      <w:rFonts w:ascii="Times New Roman" w:eastAsia="Times New Roman" w:hAnsi="Times New Roman" w:cs="Times New Roman"/>
      <w:sz w:val="24"/>
      <w:szCs w:val="24"/>
      <w:lang w:val="x-none" w:eastAsia="x-none"/>
    </w:r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836EC9"/>
    <w:pPr>
      <w:ind w:left="720"/>
      <w:contextualSpacing/>
    </w:pPr>
    <w:rPr>
      <w:sz w:val="20"/>
      <w:szCs w:val="20"/>
    </w:rPr>
  </w:style>
  <w:style w:type="character" w:customStyle="1" w:styleId="Nagwek1Znak">
    <w:name w:val="Nagłówek 1 Znak"/>
    <w:basedOn w:val="Domylnaczcionkaakapitu"/>
    <w:link w:val="Nagwek1"/>
    <w:uiPriority w:val="9"/>
    <w:rsid w:val="00836EC9"/>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semiHidden/>
    <w:unhideWhenUsed/>
    <w:qFormat/>
    <w:rsid w:val="00836EC9"/>
    <w:pPr>
      <w:spacing w:line="256" w:lineRule="auto"/>
      <w:outlineLvl w:val="9"/>
    </w:pPr>
    <w:rPr>
      <w:rFonts w:ascii="Calibri Light" w:eastAsia="Times New Roman" w:hAnsi="Calibri Light" w:cs="Times New Roman"/>
      <w:color w:val="2F5496"/>
    </w:rPr>
  </w:style>
  <w:style w:type="paragraph" w:customStyle="1" w:styleId="pkt">
    <w:name w:val="pkt"/>
    <w:basedOn w:val="Normalny"/>
    <w:uiPriority w:val="99"/>
    <w:rsid w:val="00836EC9"/>
    <w:pPr>
      <w:spacing w:before="60" w:after="60"/>
      <w:ind w:left="851" w:hanging="295"/>
      <w:jc w:val="both"/>
    </w:pPr>
    <w:rPr>
      <w:szCs w:val="20"/>
    </w:rPr>
  </w:style>
  <w:style w:type="character" w:customStyle="1" w:styleId="Nagwek3Znak">
    <w:name w:val="Nagłówek 3 Znak"/>
    <w:basedOn w:val="Domylnaczcionkaakapitu"/>
    <w:link w:val="Nagwek3"/>
    <w:uiPriority w:val="9"/>
    <w:semiHidden/>
    <w:rsid w:val="000E043B"/>
    <w:rPr>
      <w:rFonts w:asciiTheme="majorHAnsi" w:eastAsiaTheme="majorEastAsia" w:hAnsiTheme="majorHAnsi" w:cstheme="majorBidi"/>
      <w:color w:val="1F3763" w:themeColor="accent1" w:themeShade="7F"/>
      <w:sz w:val="24"/>
      <w:szCs w:val="24"/>
      <w:lang w:eastAsia="pl-PL"/>
    </w:rPr>
  </w:style>
  <w:style w:type="paragraph" w:customStyle="1" w:styleId="abc">
    <w:name w:val="abc"/>
    <w:basedOn w:val="Normalny"/>
    <w:rsid w:val="00213F13"/>
    <w:pPr>
      <w:numPr>
        <w:numId w:val="33"/>
      </w:numPr>
      <w:tabs>
        <w:tab w:val="left" w:pos="-720"/>
        <w:tab w:val="left" w:pos="567"/>
        <w:tab w:val="left" w:pos="993"/>
      </w:tabs>
      <w:suppressAutoHyphens/>
      <w:spacing w:before="120" w:line="360" w:lineRule="auto"/>
      <w:ind w:left="567" w:hanging="567"/>
      <w:jc w:val="both"/>
    </w:pPr>
    <w:rPr>
      <w:rFonts w:ascii="Arial" w:hAnsi="Arial" w:cs="Arial"/>
      <w:sz w:val="22"/>
      <w:szCs w:val="20"/>
      <w:lang w:eastAsia="ar-SA"/>
    </w:rPr>
  </w:style>
  <w:style w:type="paragraph" w:styleId="Tekstdymka">
    <w:name w:val="Balloon Text"/>
    <w:basedOn w:val="Normalny"/>
    <w:link w:val="TekstdymkaZnak"/>
    <w:uiPriority w:val="99"/>
    <w:unhideWhenUsed/>
    <w:rsid w:val="00DB1743"/>
    <w:rPr>
      <w:rFonts w:ascii="Segoe UI" w:hAnsi="Segoe UI" w:cs="Segoe UI"/>
      <w:sz w:val="18"/>
      <w:szCs w:val="18"/>
    </w:rPr>
  </w:style>
  <w:style w:type="character" w:customStyle="1" w:styleId="TekstdymkaZnak">
    <w:name w:val="Tekst dymka Znak"/>
    <w:basedOn w:val="Domylnaczcionkaakapitu"/>
    <w:link w:val="Tekstdymka"/>
    <w:uiPriority w:val="99"/>
    <w:rsid w:val="00DB1743"/>
    <w:rPr>
      <w:rFonts w:ascii="Segoe UI" w:eastAsia="Times New Roman" w:hAnsi="Segoe UI" w:cs="Segoe UI"/>
      <w:sz w:val="18"/>
      <w:szCs w:val="18"/>
      <w:lang w:eastAsia="pl-PL"/>
    </w:rPr>
  </w:style>
  <w:style w:type="table" w:styleId="Tabela-Siatka">
    <w:name w:val="Table Grid"/>
    <w:basedOn w:val="Standardowy"/>
    <w:uiPriority w:val="39"/>
    <w:rsid w:val="002B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357B"/>
    <w:pPr>
      <w:tabs>
        <w:tab w:val="center" w:pos="4536"/>
        <w:tab w:val="right" w:pos="9072"/>
      </w:tabs>
    </w:pPr>
  </w:style>
  <w:style w:type="character" w:customStyle="1" w:styleId="NagwekZnak">
    <w:name w:val="Nagłówek Znak"/>
    <w:basedOn w:val="Domylnaczcionkaakapitu"/>
    <w:link w:val="Nagwek"/>
    <w:uiPriority w:val="99"/>
    <w:rsid w:val="000E3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E357B"/>
    <w:pPr>
      <w:tabs>
        <w:tab w:val="center" w:pos="4536"/>
        <w:tab w:val="right" w:pos="9072"/>
      </w:tabs>
    </w:pPr>
  </w:style>
  <w:style w:type="character" w:customStyle="1" w:styleId="StopkaZnak">
    <w:name w:val="Stopka Znak"/>
    <w:basedOn w:val="Domylnaczcionkaakapitu"/>
    <w:link w:val="Stopka"/>
    <w:uiPriority w:val="99"/>
    <w:rsid w:val="000E357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25AE"/>
    <w:rPr>
      <w:sz w:val="16"/>
      <w:szCs w:val="16"/>
    </w:rPr>
  </w:style>
  <w:style w:type="paragraph" w:styleId="Tekstkomentarza">
    <w:name w:val="annotation text"/>
    <w:basedOn w:val="Normalny"/>
    <w:link w:val="TekstkomentarzaZnak"/>
    <w:uiPriority w:val="99"/>
    <w:unhideWhenUsed/>
    <w:rsid w:val="007325AE"/>
    <w:pPr>
      <w:spacing w:after="200"/>
    </w:pPr>
    <w:rPr>
      <w:rFonts w:ascii="Arial" w:eastAsia="Calibri" w:hAnsi="Arial" w:cs="Arial"/>
      <w:sz w:val="20"/>
      <w:szCs w:val="20"/>
      <w:lang w:eastAsia="en-US"/>
    </w:rPr>
  </w:style>
  <w:style w:type="character" w:customStyle="1" w:styleId="TekstkomentarzaZnak">
    <w:name w:val="Tekst komentarza Znak"/>
    <w:basedOn w:val="Domylnaczcionkaakapitu"/>
    <w:link w:val="Tekstkomentarza"/>
    <w:uiPriority w:val="99"/>
    <w:rsid w:val="007325AE"/>
    <w:rPr>
      <w:rFonts w:ascii="Arial" w:eastAsia="Calibri" w:hAnsi="Arial" w:cs="Arial"/>
      <w:sz w:val="20"/>
      <w:szCs w:val="20"/>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3D03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64E7"/>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A64E7"/>
    <w:rPr>
      <w:rFonts w:ascii="Times New Roman" w:eastAsia="Times New Roman" w:hAnsi="Times New Roman" w:cs="Times New Roman"/>
      <w:b/>
      <w:bCs/>
      <w:sz w:val="20"/>
      <w:szCs w:val="20"/>
      <w:lang w:eastAsia="pl-PL"/>
    </w:rPr>
  </w:style>
  <w:style w:type="paragraph" w:styleId="Poprawka">
    <w:name w:val="Revision"/>
    <w:hidden/>
    <w:uiPriority w:val="99"/>
    <w:semiHidden/>
    <w:rsid w:val="00F30796"/>
    <w:pPr>
      <w:spacing w:after="0"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3275E8"/>
  </w:style>
  <w:style w:type="character" w:customStyle="1" w:styleId="markedcontent">
    <w:name w:val="markedcontent"/>
    <w:basedOn w:val="Domylnaczcionkaakapitu"/>
    <w:rsid w:val="002D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381">
      <w:bodyDiv w:val="1"/>
      <w:marLeft w:val="0"/>
      <w:marRight w:val="0"/>
      <w:marTop w:val="0"/>
      <w:marBottom w:val="0"/>
      <w:divBdr>
        <w:top w:val="none" w:sz="0" w:space="0" w:color="auto"/>
        <w:left w:val="none" w:sz="0" w:space="0" w:color="auto"/>
        <w:bottom w:val="none" w:sz="0" w:space="0" w:color="auto"/>
        <w:right w:val="none" w:sz="0" w:space="0" w:color="auto"/>
      </w:divBdr>
    </w:div>
    <w:div w:id="181550720">
      <w:bodyDiv w:val="1"/>
      <w:marLeft w:val="0"/>
      <w:marRight w:val="0"/>
      <w:marTop w:val="0"/>
      <w:marBottom w:val="0"/>
      <w:divBdr>
        <w:top w:val="none" w:sz="0" w:space="0" w:color="auto"/>
        <w:left w:val="none" w:sz="0" w:space="0" w:color="auto"/>
        <w:bottom w:val="none" w:sz="0" w:space="0" w:color="auto"/>
        <w:right w:val="none" w:sz="0" w:space="0" w:color="auto"/>
      </w:divBdr>
    </w:div>
    <w:div w:id="324281735">
      <w:bodyDiv w:val="1"/>
      <w:marLeft w:val="0"/>
      <w:marRight w:val="0"/>
      <w:marTop w:val="0"/>
      <w:marBottom w:val="0"/>
      <w:divBdr>
        <w:top w:val="none" w:sz="0" w:space="0" w:color="auto"/>
        <w:left w:val="none" w:sz="0" w:space="0" w:color="auto"/>
        <w:bottom w:val="none" w:sz="0" w:space="0" w:color="auto"/>
        <w:right w:val="none" w:sz="0" w:space="0" w:color="auto"/>
      </w:divBdr>
    </w:div>
    <w:div w:id="547953079">
      <w:bodyDiv w:val="1"/>
      <w:marLeft w:val="0"/>
      <w:marRight w:val="0"/>
      <w:marTop w:val="0"/>
      <w:marBottom w:val="0"/>
      <w:divBdr>
        <w:top w:val="none" w:sz="0" w:space="0" w:color="auto"/>
        <w:left w:val="none" w:sz="0" w:space="0" w:color="auto"/>
        <w:bottom w:val="none" w:sz="0" w:space="0" w:color="auto"/>
        <w:right w:val="none" w:sz="0" w:space="0" w:color="auto"/>
      </w:divBdr>
    </w:div>
    <w:div w:id="795490910">
      <w:bodyDiv w:val="1"/>
      <w:marLeft w:val="0"/>
      <w:marRight w:val="0"/>
      <w:marTop w:val="0"/>
      <w:marBottom w:val="0"/>
      <w:divBdr>
        <w:top w:val="none" w:sz="0" w:space="0" w:color="auto"/>
        <w:left w:val="none" w:sz="0" w:space="0" w:color="auto"/>
        <w:bottom w:val="none" w:sz="0" w:space="0" w:color="auto"/>
        <w:right w:val="none" w:sz="0" w:space="0" w:color="auto"/>
      </w:divBdr>
    </w:div>
    <w:div w:id="812333687">
      <w:bodyDiv w:val="1"/>
      <w:marLeft w:val="0"/>
      <w:marRight w:val="0"/>
      <w:marTop w:val="0"/>
      <w:marBottom w:val="0"/>
      <w:divBdr>
        <w:top w:val="none" w:sz="0" w:space="0" w:color="auto"/>
        <w:left w:val="none" w:sz="0" w:space="0" w:color="auto"/>
        <w:bottom w:val="none" w:sz="0" w:space="0" w:color="auto"/>
        <w:right w:val="none" w:sz="0" w:space="0" w:color="auto"/>
      </w:divBdr>
    </w:div>
    <w:div w:id="1401442860">
      <w:bodyDiv w:val="1"/>
      <w:marLeft w:val="0"/>
      <w:marRight w:val="0"/>
      <w:marTop w:val="0"/>
      <w:marBottom w:val="0"/>
      <w:divBdr>
        <w:top w:val="none" w:sz="0" w:space="0" w:color="auto"/>
        <w:left w:val="none" w:sz="0" w:space="0" w:color="auto"/>
        <w:bottom w:val="none" w:sz="0" w:space="0" w:color="auto"/>
        <w:right w:val="none" w:sz="0" w:space="0" w:color="auto"/>
      </w:divBdr>
    </w:div>
    <w:div w:id="14268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tomasz.napierala@up.pozna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eta.ignasiak@up.pozna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p_pozna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microsoft.com/office/2018/08/relationships/commentsExtensible" Target="commentsExtensible.xml"/><Relationship Id="rId10" Type="http://schemas.openxmlformats.org/officeDocument/2006/relationships/hyperlink" Target="https://platformazakupowa.pl/pn/up_pozn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p_poznan"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DFF1-5D21-4C0A-ABD0-6AC42232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24</Pages>
  <Words>8219</Words>
  <Characters>49316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Ignasiak</dc:creator>
  <cp:keywords/>
  <dc:description/>
  <cp:lastModifiedBy>Aneta Ignasiak</cp:lastModifiedBy>
  <cp:revision>16</cp:revision>
  <cp:lastPrinted>2022-11-03T11:19:00Z</cp:lastPrinted>
  <dcterms:created xsi:type="dcterms:W3CDTF">2022-11-02T07:26:00Z</dcterms:created>
  <dcterms:modified xsi:type="dcterms:W3CDTF">2023-01-10T10:17:00Z</dcterms:modified>
</cp:coreProperties>
</file>