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11" w:rsidRPr="006A6AB3" w:rsidRDefault="00EE4711" w:rsidP="00EE4711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</w:p>
    <w:p w:rsidR="00EE4711" w:rsidRPr="006A6AB3" w:rsidRDefault="00EE4711" w:rsidP="00EE4711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667631390" r:id="rId6"/>
        </w:pict>
      </w:r>
      <w:r w:rsidRPr="006A6AB3"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  <w:t>UNIWERSYTET KAZIMIERZA WIELKIEGO</w:t>
      </w:r>
    </w:p>
    <w:p w:rsidR="00EE4711" w:rsidRPr="006A6AB3" w:rsidRDefault="00EE4711" w:rsidP="00EE471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  <w:t>W BYDGOSZCZY</w:t>
      </w:r>
    </w:p>
    <w:p w:rsidR="00EE4711" w:rsidRPr="006A6AB3" w:rsidRDefault="00EE4711" w:rsidP="00EE471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kern w:val="2"/>
          <w:szCs w:val="20"/>
          <w:lang w:eastAsia="hi-IN" w:bidi="hi-IN"/>
        </w:rPr>
        <w:t>ul. Chodkiewicza 30, 85 – 064 Bydgoszcz, tel. 052 341 91 00 fax. 052 360 82 06</w:t>
      </w:r>
    </w:p>
    <w:p w:rsidR="00EE4711" w:rsidRPr="006A6AB3" w:rsidRDefault="00EE4711" w:rsidP="00EE4711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kern w:val="2"/>
          <w:szCs w:val="20"/>
          <w:lang w:eastAsia="hi-IN" w:bidi="hi-IN"/>
        </w:rPr>
        <w:t>NIP 5542647568 REGON 340057695</w:t>
      </w:r>
    </w:p>
    <w:p w:rsidR="00EE4711" w:rsidRPr="006A6AB3" w:rsidRDefault="00EE4711" w:rsidP="00EE4711">
      <w:pPr>
        <w:jc w:val="center"/>
        <w:rPr>
          <w:rFonts w:ascii="Book Antiqua" w:eastAsia="Times New Roman" w:hAnsi="Book Antiqua"/>
          <w:color w:val="0000FF"/>
          <w:kern w:val="2"/>
          <w:szCs w:val="20"/>
          <w:u w:val="single"/>
          <w:lang w:eastAsia="hi-IN" w:bidi="hi-IN"/>
        </w:rPr>
      </w:pPr>
      <w:hyperlink r:id="rId7" w:history="1">
        <w:r w:rsidRPr="006A6AB3">
          <w:rPr>
            <w:rStyle w:val="Hipercze"/>
            <w:rFonts w:ascii="Book Antiqua" w:eastAsia="Times New Roman" w:hAnsi="Book Antiqua"/>
            <w:kern w:val="2"/>
            <w:szCs w:val="20"/>
            <w:lang w:eastAsia="hi-IN" w:bidi="hi-IN"/>
          </w:rPr>
          <w:t>www.ukw.edu.pl</w:t>
        </w:r>
      </w:hyperlink>
    </w:p>
    <w:p w:rsidR="00EE4711" w:rsidRDefault="00EE4711" w:rsidP="00EE4711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E4711" w:rsidRPr="006A6AB3" w:rsidRDefault="00EE4711" w:rsidP="00EE4711">
      <w:pPr>
        <w:jc w:val="center"/>
        <w:rPr>
          <w:rFonts w:ascii="Book Antiqua" w:eastAsia="Times New Roman" w:hAnsi="Book Antiqua" w:cs="Book Antiqua"/>
          <w:szCs w:val="20"/>
          <w:lang w:eastAsia="pl-PL"/>
        </w:rPr>
      </w:pPr>
    </w:p>
    <w:p w:rsidR="00EE4711" w:rsidRPr="006A6AB3" w:rsidRDefault="00EE4711" w:rsidP="00EE4711">
      <w:pPr>
        <w:jc w:val="right"/>
        <w:rPr>
          <w:rFonts w:ascii="Book Antiqua" w:eastAsia="Times New Roman" w:hAnsi="Book Antiqua" w:cs="Book Antiqua"/>
          <w:szCs w:val="20"/>
          <w:lang w:eastAsia="pl-PL"/>
        </w:rPr>
      </w:pPr>
      <w:r w:rsidRPr="006A6AB3">
        <w:rPr>
          <w:rFonts w:ascii="Book Antiqua" w:eastAsia="Times New Roman" w:hAnsi="Book Antiqua" w:cs="Book Antiqua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Cs w:val="20"/>
          <w:lang w:eastAsia="pl-PL"/>
        </w:rPr>
        <w:t>23.</w:t>
      </w:r>
      <w:r w:rsidRPr="006A6AB3">
        <w:rPr>
          <w:rFonts w:ascii="Book Antiqua" w:eastAsia="Times New Roman" w:hAnsi="Book Antiqua" w:cs="Book Antiqua"/>
          <w:szCs w:val="20"/>
          <w:lang w:eastAsia="pl-PL"/>
        </w:rPr>
        <w:t>11.2020 r.</w:t>
      </w:r>
    </w:p>
    <w:p w:rsidR="00EE4711" w:rsidRPr="006A6AB3" w:rsidRDefault="00EE4711" w:rsidP="00EE4711">
      <w:pPr>
        <w:spacing w:after="0" w:line="360" w:lineRule="auto"/>
        <w:rPr>
          <w:rFonts w:ascii="Book Antiqua" w:eastAsia="Times New Roman" w:hAnsi="Book Antiqua"/>
          <w:b/>
          <w:color w:val="000000" w:themeColor="text1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</w:rPr>
        <w:t>UKW/DZP-282-ZO-B-5</w:t>
      </w:r>
      <w:r>
        <w:rPr>
          <w:rFonts w:ascii="Book Antiqua" w:hAnsi="Book Antiqua" w:cs="Book Antiqua"/>
          <w:b/>
          <w:bCs/>
          <w:sz w:val="20"/>
          <w:szCs w:val="20"/>
        </w:rPr>
        <w:t>2</w:t>
      </w:r>
      <w:r>
        <w:rPr>
          <w:rFonts w:ascii="Book Antiqua" w:hAnsi="Book Antiqua" w:cs="Book Antiqua"/>
          <w:b/>
          <w:bCs/>
          <w:sz w:val="20"/>
          <w:szCs w:val="20"/>
        </w:rPr>
        <w:t>/2020</w:t>
      </w:r>
    </w:p>
    <w:p w:rsidR="00EE4711" w:rsidRDefault="00EE4711" w:rsidP="00EE4711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E4711" w:rsidRDefault="00EE4711" w:rsidP="00EE4711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E4711" w:rsidRDefault="00EE4711" w:rsidP="00EE4711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OGŁOSZENIE O UNIEWAŻNIENIU POSTĘPOWANIA </w:t>
      </w:r>
    </w:p>
    <w:p w:rsidR="00EE4711" w:rsidRDefault="00EE4711" w:rsidP="00EE4711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EE4711" w:rsidRDefault="00EE4711" w:rsidP="00EE4711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E4711" w:rsidRDefault="00EE4711" w:rsidP="00EE4711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E4711" w:rsidRDefault="00EE4711" w:rsidP="00EE4711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  <w:t>pn.: „</w:t>
      </w:r>
      <w:r w:rsidRPr="00211DF4">
        <w:rPr>
          <w:rFonts w:ascii="Book Antiqua" w:eastAsia="Times New Roman" w:hAnsi="Book Antiqua"/>
          <w:sz w:val="20"/>
          <w:szCs w:val="20"/>
          <w:lang w:eastAsia="pl-PL"/>
        </w:rPr>
        <w:t xml:space="preserve">Przygotowanie bibliotek genomowych oraz sekwencjonowanie następnej generacji </w:t>
      </w:r>
      <w:r>
        <w:rPr>
          <w:rFonts w:ascii="Book Antiqua" w:eastAsia="Times New Roman" w:hAnsi="Book Antiqua"/>
          <w:sz w:val="20"/>
          <w:szCs w:val="20"/>
          <w:lang w:eastAsia="pl-PL"/>
        </w:rPr>
        <w:br/>
      </w:r>
      <w:r w:rsidRPr="00211DF4">
        <w:rPr>
          <w:rFonts w:ascii="Book Antiqua" w:eastAsia="Times New Roman" w:hAnsi="Book Antiqua"/>
          <w:sz w:val="20"/>
          <w:szCs w:val="20"/>
          <w:lang w:eastAsia="pl-PL"/>
        </w:rPr>
        <w:t xml:space="preserve">z wykorzystaniem metody sekwencjonowania DNA oraz </w:t>
      </w:r>
      <w:proofErr w:type="spellStart"/>
      <w:r w:rsidRPr="00211DF4">
        <w:rPr>
          <w:rFonts w:ascii="Book Antiqua" w:eastAsia="Times New Roman" w:hAnsi="Book Antiqua"/>
          <w:sz w:val="20"/>
          <w:szCs w:val="20"/>
          <w:lang w:eastAsia="pl-PL"/>
        </w:rPr>
        <w:t>genotypowani</w:t>
      </w:r>
      <w:r>
        <w:rPr>
          <w:rFonts w:ascii="Book Antiqua" w:eastAsia="Times New Roman" w:hAnsi="Book Antiqua"/>
          <w:sz w:val="20"/>
          <w:szCs w:val="20"/>
          <w:lang w:eastAsia="pl-PL"/>
        </w:rPr>
        <w:t>a</w:t>
      </w:r>
      <w:proofErr w:type="spellEnd"/>
      <w:r>
        <w:rPr>
          <w:rFonts w:ascii="Book Antiqua" w:eastAsia="Times New Roman" w:hAnsi="Book Antiqua"/>
          <w:sz w:val="20"/>
          <w:szCs w:val="20"/>
          <w:lang w:eastAsia="pl-PL"/>
        </w:rPr>
        <w:t xml:space="preserve"> osobników jarzęba pospolitego</w:t>
      </w:r>
      <w:r>
        <w:rPr>
          <w:rFonts w:ascii="Book Antiqua" w:eastAsia="Times New Roman" w:hAnsi="Book Antiqua" w:cs="Century Gothic"/>
          <w:b/>
          <w:bCs/>
          <w:i/>
          <w:iCs/>
          <w:lang w:eastAsia="pl-PL"/>
        </w:rPr>
        <w:t xml:space="preserve">” </w:t>
      </w:r>
      <w:r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EE4711" w:rsidRDefault="00EE4711" w:rsidP="00EE4711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EE4711" w:rsidRDefault="00EE4711" w:rsidP="00EE4711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EE4711" w:rsidRPr="006A6AB3" w:rsidRDefault="00EE4711" w:rsidP="00EE4711">
      <w:pPr>
        <w:spacing w:line="360" w:lineRule="auto"/>
        <w:jc w:val="both"/>
        <w:rPr>
          <w:rFonts w:ascii="Book Antiqua" w:eastAsia="Times New Roman" w:hAnsi="Book Antiqua" w:cs="Book Antiqua"/>
          <w:szCs w:val="20"/>
          <w:lang w:eastAsia="pl-PL"/>
        </w:rPr>
      </w:pPr>
      <w:r w:rsidRPr="006A6AB3">
        <w:rPr>
          <w:rFonts w:ascii="Book Antiqua" w:eastAsia="Times New Roman" w:hAnsi="Book Antiqua" w:cs="Book Antiqua"/>
          <w:szCs w:val="20"/>
          <w:lang w:eastAsia="pl-PL"/>
        </w:rPr>
        <w:t xml:space="preserve">W terminie wyznaczonym jako termin składania ofert, tj. do dnia </w:t>
      </w:r>
      <w:r>
        <w:rPr>
          <w:rFonts w:ascii="Book Antiqua" w:eastAsia="Times New Roman" w:hAnsi="Book Antiqua" w:cs="Book Antiqua"/>
          <w:szCs w:val="20"/>
          <w:lang w:eastAsia="pl-PL"/>
        </w:rPr>
        <w:t>20</w:t>
      </w:r>
      <w:r w:rsidRPr="00556107">
        <w:rPr>
          <w:rFonts w:ascii="Book Antiqua" w:eastAsia="Times New Roman" w:hAnsi="Book Antiqua" w:cs="Book Antiqua"/>
          <w:szCs w:val="20"/>
          <w:lang w:eastAsia="pl-PL"/>
        </w:rPr>
        <w:t>.11.2020</w:t>
      </w:r>
      <w:r w:rsidRPr="006A6AB3">
        <w:rPr>
          <w:rFonts w:ascii="Book Antiqua" w:eastAsia="Times New Roman" w:hAnsi="Book Antiqua" w:cs="Book Antiqua"/>
          <w:szCs w:val="20"/>
          <w:lang w:eastAsia="pl-PL"/>
        </w:rPr>
        <w:t xml:space="preserve">  r. do godz. 1</w:t>
      </w:r>
      <w:r>
        <w:rPr>
          <w:rFonts w:ascii="Book Antiqua" w:eastAsia="Times New Roman" w:hAnsi="Book Antiqua" w:cs="Book Antiqua"/>
          <w:szCs w:val="20"/>
          <w:lang w:eastAsia="pl-PL"/>
        </w:rPr>
        <w:t>0</w:t>
      </w:r>
      <w:r w:rsidRPr="006A6AB3">
        <w:rPr>
          <w:rFonts w:ascii="Book Antiqua" w:eastAsia="Times New Roman" w:hAnsi="Book Antiqua" w:cs="Book Antiqua"/>
          <w:szCs w:val="20"/>
          <w:lang w:eastAsia="pl-PL"/>
        </w:rPr>
        <w:t>:00 nie została złożona żadna oferta.</w:t>
      </w:r>
    </w:p>
    <w:p w:rsidR="00EE4711" w:rsidRDefault="00EE4711" w:rsidP="00EE4711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E4711" w:rsidRDefault="00EE4711" w:rsidP="00EE4711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E4711" w:rsidRDefault="00EE4711" w:rsidP="00EE4711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E4711" w:rsidRPr="00991616" w:rsidRDefault="00EE4711" w:rsidP="00EE4711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bookmarkStart w:id="0" w:name="_GoBack"/>
      <w:r w:rsidRPr="00991616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EE4711" w:rsidRPr="00991616" w:rsidRDefault="00EE4711" w:rsidP="00EE4711">
      <w:pPr>
        <w:jc w:val="right"/>
      </w:pPr>
      <w:r w:rsidRPr="00991616">
        <w:rPr>
          <w:rFonts w:ascii="Book Antiqua" w:eastAsia="Times New Roman" w:hAnsi="Book Antiqua" w:cs="Century Gothic"/>
          <w:b/>
          <w:lang w:eastAsia="pl-PL"/>
        </w:rPr>
        <w:t>mgr Renata Malak</w:t>
      </w:r>
    </w:p>
    <w:bookmarkEnd w:id="0"/>
    <w:p w:rsidR="00EE4711" w:rsidRDefault="00EE4711" w:rsidP="00EE4711"/>
    <w:p w:rsidR="00EE4711" w:rsidRDefault="00EE4711" w:rsidP="00EE4711"/>
    <w:p w:rsidR="00EE4711" w:rsidRDefault="00EE4711" w:rsidP="00EE4711"/>
    <w:sectPr w:rsidR="00EE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11"/>
    <w:rsid w:val="00104E03"/>
    <w:rsid w:val="00511973"/>
    <w:rsid w:val="00991616"/>
    <w:rsid w:val="00E67DD1"/>
    <w:rsid w:val="00E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4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4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2020-11-23T09:09:00Z</cp:lastPrinted>
  <dcterms:created xsi:type="dcterms:W3CDTF">2020-11-23T09:06:00Z</dcterms:created>
  <dcterms:modified xsi:type="dcterms:W3CDTF">2020-11-23T09:10:00Z</dcterms:modified>
</cp:coreProperties>
</file>