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8C761" w14:textId="10EF78DA" w:rsidR="008612B5" w:rsidRPr="009B07E3" w:rsidRDefault="00DE6B5F" w:rsidP="008612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</w:t>
      </w:r>
      <w:r w:rsidR="00086663" w:rsidRPr="009B07E3">
        <w:rPr>
          <w:rFonts w:ascii="Arial" w:eastAsia="Times New Roman" w:hAnsi="Arial" w:cs="Arial"/>
          <w:b/>
          <w:lang w:eastAsia="pl-PL"/>
        </w:rPr>
        <w:t>DZ.381.</w:t>
      </w:r>
      <w:r w:rsidR="003F192D" w:rsidRPr="009B07E3">
        <w:rPr>
          <w:rFonts w:ascii="Arial" w:eastAsia="Times New Roman" w:hAnsi="Arial" w:cs="Arial"/>
          <w:b/>
          <w:lang w:eastAsia="pl-PL"/>
        </w:rPr>
        <w:t>ZSM</w:t>
      </w:r>
      <w:r w:rsidR="00086663" w:rsidRPr="009B07E3">
        <w:rPr>
          <w:rFonts w:ascii="Arial" w:eastAsia="Times New Roman" w:hAnsi="Arial" w:cs="Arial"/>
          <w:b/>
          <w:lang w:eastAsia="pl-PL"/>
        </w:rPr>
        <w:t>-</w:t>
      </w:r>
      <w:r w:rsidR="0013214A" w:rsidRPr="009B07E3">
        <w:rPr>
          <w:rFonts w:ascii="Arial" w:eastAsia="Times New Roman" w:hAnsi="Arial" w:cs="Arial"/>
          <w:b/>
          <w:lang w:eastAsia="pl-PL"/>
        </w:rPr>
        <w:t>1</w:t>
      </w:r>
      <w:r w:rsidR="008612B5" w:rsidRPr="009B07E3">
        <w:rPr>
          <w:rFonts w:ascii="Arial" w:eastAsia="Times New Roman" w:hAnsi="Arial" w:cs="Arial"/>
          <w:b/>
          <w:lang w:eastAsia="pl-PL"/>
        </w:rPr>
        <w:t>/</w:t>
      </w:r>
      <w:r w:rsidR="0013214A" w:rsidRPr="009B07E3">
        <w:rPr>
          <w:rFonts w:ascii="Arial" w:eastAsia="Times New Roman" w:hAnsi="Arial" w:cs="Arial"/>
          <w:b/>
          <w:lang w:eastAsia="pl-PL"/>
        </w:rPr>
        <w:t>20</w:t>
      </w:r>
      <w:r w:rsidR="008612B5" w:rsidRPr="009B07E3">
        <w:rPr>
          <w:rFonts w:ascii="Arial" w:eastAsia="Times New Roman" w:hAnsi="Arial" w:cs="Arial"/>
          <w:b/>
          <w:lang w:eastAsia="pl-PL"/>
        </w:rPr>
        <w:t xml:space="preserve">                                        </w:t>
      </w:r>
      <w:r w:rsidR="006465EE" w:rsidRPr="009B07E3">
        <w:rPr>
          <w:rFonts w:ascii="Arial" w:eastAsia="Times New Roman" w:hAnsi="Arial" w:cs="Arial"/>
          <w:b/>
          <w:lang w:eastAsia="pl-PL"/>
        </w:rPr>
        <w:t xml:space="preserve">                             </w:t>
      </w:r>
      <w:r w:rsidR="008612B5" w:rsidRPr="009B07E3">
        <w:rPr>
          <w:rFonts w:ascii="Arial" w:eastAsia="Times New Roman" w:hAnsi="Arial" w:cs="Arial"/>
          <w:b/>
          <w:lang w:eastAsia="pl-PL"/>
        </w:rPr>
        <w:t xml:space="preserve">  </w:t>
      </w:r>
      <w:r w:rsidR="00A13078" w:rsidRPr="009B07E3">
        <w:rPr>
          <w:rFonts w:ascii="Arial" w:eastAsia="Times New Roman" w:hAnsi="Arial" w:cs="Arial"/>
          <w:b/>
          <w:lang w:eastAsia="pl-PL"/>
        </w:rPr>
        <w:t xml:space="preserve">  </w:t>
      </w:r>
      <w:r w:rsidR="008612B5" w:rsidRPr="009B07E3">
        <w:rPr>
          <w:rFonts w:ascii="Arial" w:eastAsia="Times New Roman" w:hAnsi="Arial" w:cs="Arial"/>
          <w:b/>
          <w:lang w:eastAsia="pl-PL"/>
        </w:rPr>
        <w:t xml:space="preserve">  Lublin, dnia </w:t>
      </w:r>
      <w:r w:rsidR="008839EF">
        <w:rPr>
          <w:rFonts w:ascii="Arial" w:eastAsia="Times New Roman" w:hAnsi="Arial" w:cs="Arial"/>
          <w:b/>
          <w:lang w:eastAsia="pl-PL"/>
        </w:rPr>
        <w:t>15</w:t>
      </w:r>
      <w:r w:rsidR="00EE4A76">
        <w:rPr>
          <w:rFonts w:ascii="Arial" w:eastAsia="Times New Roman" w:hAnsi="Arial" w:cs="Arial"/>
          <w:b/>
          <w:lang w:eastAsia="pl-PL"/>
        </w:rPr>
        <w:t xml:space="preserve"> lipca</w:t>
      </w:r>
      <w:r w:rsidR="00A13078" w:rsidRPr="009B07E3">
        <w:rPr>
          <w:rFonts w:ascii="Arial" w:eastAsia="Times New Roman" w:hAnsi="Arial" w:cs="Arial"/>
          <w:b/>
          <w:lang w:eastAsia="pl-PL"/>
        </w:rPr>
        <w:t xml:space="preserve"> </w:t>
      </w:r>
      <w:r w:rsidR="00086663" w:rsidRPr="009B07E3">
        <w:rPr>
          <w:rFonts w:ascii="Arial" w:eastAsia="Times New Roman" w:hAnsi="Arial" w:cs="Arial"/>
          <w:b/>
          <w:lang w:eastAsia="pl-PL"/>
        </w:rPr>
        <w:t xml:space="preserve"> 2020</w:t>
      </w:r>
      <w:r w:rsidR="008612B5" w:rsidRPr="009B07E3">
        <w:rPr>
          <w:rFonts w:ascii="Arial" w:eastAsia="Times New Roman" w:hAnsi="Arial" w:cs="Arial"/>
          <w:b/>
          <w:lang w:eastAsia="pl-PL"/>
        </w:rPr>
        <w:t xml:space="preserve"> r.</w:t>
      </w:r>
    </w:p>
    <w:p w14:paraId="15D597D4" w14:textId="77777777" w:rsidR="008612B5" w:rsidRPr="009B07E3" w:rsidRDefault="008612B5" w:rsidP="008612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</w:p>
    <w:p w14:paraId="3E2E4D59" w14:textId="77777777" w:rsidR="008612B5" w:rsidRPr="009B07E3" w:rsidRDefault="00C849E5" w:rsidP="00C849E5">
      <w:pPr>
        <w:spacing w:after="0" w:line="240" w:lineRule="auto"/>
        <w:ind w:firstLine="5103"/>
        <w:rPr>
          <w:rFonts w:ascii="Arial" w:eastAsia="Times New Roman" w:hAnsi="Arial" w:cs="Arial"/>
          <w:b/>
          <w:lang w:eastAsia="pl-PL"/>
        </w:rPr>
      </w:pPr>
      <w:r w:rsidRPr="009B07E3">
        <w:rPr>
          <w:rFonts w:ascii="Arial" w:eastAsia="Times New Roman" w:hAnsi="Arial" w:cs="Arial"/>
          <w:b/>
          <w:lang w:eastAsia="pl-PL"/>
        </w:rPr>
        <w:t>Wykonawcy</w:t>
      </w:r>
    </w:p>
    <w:p w14:paraId="115A250E" w14:textId="77777777" w:rsidR="00C849E5" w:rsidRPr="009B07E3" w:rsidRDefault="00C849E5" w:rsidP="00C849E5">
      <w:pPr>
        <w:spacing w:after="0" w:line="240" w:lineRule="auto"/>
        <w:ind w:firstLine="5103"/>
        <w:rPr>
          <w:rFonts w:ascii="Arial" w:eastAsia="Times New Roman" w:hAnsi="Arial" w:cs="Arial"/>
          <w:b/>
          <w:lang w:eastAsia="pl-PL"/>
        </w:rPr>
      </w:pPr>
      <w:r w:rsidRPr="009B07E3">
        <w:rPr>
          <w:rFonts w:ascii="Arial" w:eastAsia="Times New Roman" w:hAnsi="Arial" w:cs="Arial"/>
          <w:b/>
          <w:lang w:eastAsia="pl-PL"/>
        </w:rPr>
        <w:t>ubiegający się o udzielenie zamówienia</w:t>
      </w:r>
    </w:p>
    <w:p w14:paraId="4A4C35C5" w14:textId="77777777" w:rsidR="00C849E5" w:rsidRPr="009B07E3" w:rsidRDefault="00C849E5" w:rsidP="00C849E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8B79C6F" w14:textId="77777777" w:rsidR="00C849E5" w:rsidRPr="009B07E3" w:rsidRDefault="00C849E5" w:rsidP="00C849E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6F92E4E" w14:textId="77777777" w:rsidR="003F192D" w:rsidRPr="003F192D" w:rsidRDefault="003F192D" w:rsidP="009B07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lang w:eastAsia="pl-PL"/>
        </w:rPr>
      </w:pPr>
      <w:r w:rsidRPr="009B07E3">
        <w:rPr>
          <w:rFonts w:ascii="Arial" w:hAnsi="Arial" w:cs="Arial"/>
        </w:rPr>
        <w:t xml:space="preserve">Dotyczy: Przetargu nieograniczonego na usługę pod nazwą </w:t>
      </w:r>
      <w:r w:rsidRPr="003F192D">
        <w:rPr>
          <w:rFonts w:ascii="Arial" w:eastAsia="Lucida Sans Unicode" w:hAnsi="Arial" w:cs="Arial"/>
          <w:b/>
          <w:bCs/>
          <w:color w:val="333333"/>
          <w:kern w:val="3"/>
          <w:lang w:eastAsia="pl-PL"/>
        </w:rPr>
        <w:t xml:space="preserve">„Obsługa i rozliczanie transakcji bezgotówkowych, dokonywanych przy użyciu kart płatniczych oraz urządzeń i aplikacji mobilnych (w tym typu BLIK, Google </w:t>
      </w:r>
      <w:proofErr w:type="spellStart"/>
      <w:r w:rsidRPr="003F192D">
        <w:rPr>
          <w:rFonts w:ascii="Arial" w:eastAsia="Lucida Sans Unicode" w:hAnsi="Arial" w:cs="Arial"/>
          <w:b/>
          <w:bCs/>
          <w:color w:val="333333"/>
          <w:kern w:val="3"/>
          <w:lang w:eastAsia="pl-PL"/>
        </w:rPr>
        <w:t>Pay</w:t>
      </w:r>
      <w:proofErr w:type="spellEnd"/>
      <w:r w:rsidRPr="003F192D">
        <w:rPr>
          <w:rFonts w:ascii="Arial" w:eastAsia="Lucida Sans Unicode" w:hAnsi="Arial" w:cs="Arial"/>
          <w:b/>
          <w:bCs/>
          <w:color w:val="333333"/>
          <w:kern w:val="3"/>
          <w:lang w:eastAsia="pl-PL"/>
        </w:rPr>
        <w:t xml:space="preserve"> Apple </w:t>
      </w:r>
      <w:proofErr w:type="spellStart"/>
      <w:r w:rsidRPr="003F192D">
        <w:rPr>
          <w:rFonts w:ascii="Arial" w:eastAsia="Lucida Sans Unicode" w:hAnsi="Arial" w:cs="Arial"/>
          <w:b/>
          <w:bCs/>
          <w:color w:val="333333"/>
          <w:kern w:val="3"/>
          <w:lang w:eastAsia="pl-PL"/>
        </w:rPr>
        <w:t>Pay</w:t>
      </w:r>
      <w:proofErr w:type="spellEnd"/>
      <w:r w:rsidRPr="003F192D">
        <w:rPr>
          <w:rFonts w:ascii="Arial" w:eastAsia="Lucida Sans Unicode" w:hAnsi="Arial" w:cs="Arial"/>
          <w:b/>
          <w:bCs/>
          <w:color w:val="333333"/>
          <w:kern w:val="3"/>
          <w:lang w:eastAsia="pl-PL"/>
        </w:rPr>
        <w:t xml:space="preserve">) w automatach stacjonarnych, automatach mobilnych, kasownikach EMV a także obsługa transakcji bezgotówkowych realizowanych za pośrednictwem sklepu www oraz Aplikacji Mobilnej ZTM funkcjonujących w ramach </w:t>
      </w:r>
      <w:r w:rsidRPr="003F192D">
        <w:rPr>
          <w:rFonts w:ascii="Arial" w:eastAsia="Lucida Sans Unicode" w:hAnsi="Arial" w:cs="Arial"/>
          <w:b/>
          <w:bCs/>
          <w:kern w:val="3"/>
          <w:lang w:eastAsia="pl-PL"/>
        </w:rPr>
        <w:t>systemu biletu elektronicznego komunikacji aglomeracyjnej oraz innych elementów infrastruktury należącej do Zamawiającego, w okresie 48 m-</w:t>
      </w:r>
      <w:proofErr w:type="spellStart"/>
      <w:r w:rsidRPr="003F192D">
        <w:rPr>
          <w:rFonts w:ascii="Arial" w:eastAsia="Lucida Sans Unicode" w:hAnsi="Arial" w:cs="Arial"/>
          <w:b/>
          <w:bCs/>
          <w:kern w:val="3"/>
          <w:lang w:eastAsia="pl-PL"/>
        </w:rPr>
        <w:t>cy</w:t>
      </w:r>
      <w:proofErr w:type="spellEnd"/>
      <w:r w:rsidRPr="003F192D">
        <w:rPr>
          <w:rFonts w:ascii="Arial" w:eastAsia="Lucida Sans Unicode" w:hAnsi="Arial" w:cs="Arial"/>
          <w:b/>
          <w:bCs/>
          <w:kern w:val="3"/>
          <w:lang w:eastAsia="pl-PL"/>
        </w:rPr>
        <w:t>”</w:t>
      </w:r>
      <w:r w:rsidRPr="009B07E3">
        <w:rPr>
          <w:rFonts w:ascii="Arial" w:eastAsia="Lucida Sans Unicode" w:hAnsi="Arial" w:cs="Arial"/>
          <w:b/>
          <w:bCs/>
          <w:kern w:val="3"/>
          <w:lang w:eastAsia="pl-PL"/>
        </w:rPr>
        <w:t>, Nr spraw DZ.381.ZSM-1/20</w:t>
      </w:r>
      <w:r w:rsidRPr="009B07E3">
        <w:rPr>
          <w:rFonts w:ascii="Arial" w:hAnsi="Arial" w:cs="Arial"/>
          <w:bCs/>
          <w:i/>
        </w:rPr>
        <w:t xml:space="preserve">( </w:t>
      </w:r>
      <w:r w:rsidRPr="009B07E3">
        <w:rPr>
          <w:rFonts w:ascii="Arial" w:hAnsi="Arial" w:cs="Arial"/>
          <w:bCs/>
        </w:rPr>
        <w:t xml:space="preserve">Nr ogłoszenia </w:t>
      </w:r>
      <w:r w:rsidRPr="009B07E3">
        <w:rPr>
          <w:rFonts w:ascii="Arial" w:hAnsi="Arial" w:cs="Arial"/>
        </w:rPr>
        <w:t>zamieszczonego w BZP 554560-N-2020 z dnia 2020-06-25)</w:t>
      </w:r>
    </w:p>
    <w:p w14:paraId="00725A54" w14:textId="77777777" w:rsidR="00BA5C94" w:rsidRPr="009B07E3" w:rsidRDefault="00BA5C94" w:rsidP="009B07E3">
      <w:pPr>
        <w:spacing w:after="0" w:line="240" w:lineRule="auto"/>
        <w:jc w:val="both"/>
        <w:rPr>
          <w:rFonts w:ascii="Arial" w:hAnsi="Arial" w:cs="Arial"/>
        </w:rPr>
      </w:pPr>
    </w:p>
    <w:p w14:paraId="2817C72B" w14:textId="77777777" w:rsidR="008612B5" w:rsidRPr="000210FC" w:rsidRDefault="008612B5" w:rsidP="009B07E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8332334" w14:textId="789A0A31" w:rsidR="007F47B5" w:rsidRPr="000210FC" w:rsidRDefault="007F47B5" w:rsidP="00EE4A7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Zmiana </w:t>
      </w:r>
      <w:r w:rsidR="008839EF">
        <w:rPr>
          <w:rFonts w:ascii="Arial" w:hAnsi="Arial" w:cs="Arial"/>
          <w:b/>
          <w:bCs/>
        </w:rPr>
        <w:t>treści specyfikacji istotnych warunków zamówienia</w:t>
      </w:r>
    </w:p>
    <w:p w14:paraId="6980A5EF" w14:textId="076AA9C1" w:rsidR="00EE4A76" w:rsidRPr="000210FC" w:rsidRDefault="00EE4A76" w:rsidP="00EE4A7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0B8D702" w14:textId="77777777" w:rsidR="00EE4A76" w:rsidRPr="00967C34" w:rsidRDefault="00EE4A76" w:rsidP="00967C34">
      <w:pPr>
        <w:pStyle w:val="NormalnyWeb"/>
        <w:spacing w:before="0" w:beforeAutospacing="0" w:after="0"/>
        <w:ind w:firstLine="708"/>
        <w:jc w:val="both"/>
        <w:rPr>
          <w:rFonts w:ascii="Arial" w:hAnsi="Arial" w:cs="Arial"/>
          <w:sz w:val="22"/>
          <w:szCs w:val="22"/>
        </w:rPr>
      </w:pPr>
      <w:r w:rsidRPr="00967C34">
        <w:rPr>
          <w:rFonts w:ascii="Arial" w:hAnsi="Arial" w:cs="Arial"/>
          <w:sz w:val="22"/>
          <w:szCs w:val="22"/>
        </w:rPr>
        <w:t>Zamawiający, którym jest Zarząd Transportu Miejskiego w Lublinie,  ul. Nałęczowska 14, 20-701 Lublin informuje, że w postępowaniu o udzielenie zamówienia publicznego, prowadzonego w trybie przetargu nieograniczonego na usługę pn.</w:t>
      </w:r>
      <w:r w:rsidRPr="00967C3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967C34">
        <w:rPr>
          <w:rFonts w:ascii="Arial" w:eastAsia="Lucida Sans Unicode" w:hAnsi="Arial" w:cs="Arial"/>
          <w:b/>
          <w:bCs/>
          <w:kern w:val="3"/>
          <w:sz w:val="22"/>
          <w:szCs w:val="22"/>
        </w:rPr>
        <w:t xml:space="preserve">„Obsługa i rozliczanie transakcji bezgotówkowych, dokonywanych przy użyciu kart płatniczych oraz urządzeń i aplikacji mobilnych (w tym typu BLIK, Google </w:t>
      </w:r>
      <w:proofErr w:type="spellStart"/>
      <w:r w:rsidRPr="00967C34">
        <w:rPr>
          <w:rFonts w:ascii="Arial" w:eastAsia="Lucida Sans Unicode" w:hAnsi="Arial" w:cs="Arial"/>
          <w:b/>
          <w:bCs/>
          <w:kern w:val="3"/>
          <w:sz w:val="22"/>
          <w:szCs w:val="22"/>
        </w:rPr>
        <w:t>Pay</w:t>
      </w:r>
      <w:proofErr w:type="spellEnd"/>
      <w:r w:rsidRPr="00967C34">
        <w:rPr>
          <w:rFonts w:ascii="Arial" w:eastAsia="Lucida Sans Unicode" w:hAnsi="Arial" w:cs="Arial"/>
          <w:b/>
          <w:bCs/>
          <w:kern w:val="3"/>
          <w:sz w:val="22"/>
          <w:szCs w:val="22"/>
        </w:rPr>
        <w:t xml:space="preserve"> Apple </w:t>
      </w:r>
      <w:proofErr w:type="spellStart"/>
      <w:r w:rsidRPr="00967C34">
        <w:rPr>
          <w:rFonts w:ascii="Arial" w:eastAsia="Lucida Sans Unicode" w:hAnsi="Arial" w:cs="Arial"/>
          <w:b/>
          <w:bCs/>
          <w:kern w:val="3"/>
          <w:sz w:val="22"/>
          <w:szCs w:val="22"/>
        </w:rPr>
        <w:t>Pay</w:t>
      </w:r>
      <w:proofErr w:type="spellEnd"/>
      <w:r w:rsidRPr="00967C34">
        <w:rPr>
          <w:rFonts w:ascii="Arial" w:eastAsia="Lucida Sans Unicode" w:hAnsi="Arial" w:cs="Arial"/>
          <w:b/>
          <w:bCs/>
          <w:kern w:val="3"/>
          <w:sz w:val="22"/>
          <w:szCs w:val="22"/>
        </w:rPr>
        <w:t>) w automatach stacjonarnych, automatach mobilnych, kasownikach EMV a także obsługa transakcji bezgotówkowych realizowanych za pośrednictwem sklepu www oraz Aplikacji Mobilnej ZTM funkcjonujących w ramach systemu biletu elektronicznego komunikacji aglomeracyjnej oraz innych elementów infrastruktury należącej do Zamawiającego, w okresie 48 m-</w:t>
      </w:r>
      <w:proofErr w:type="spellStart"/>
      <w:r w:rsidRPr="00967C34">
        <w:rPr>
          <w:rFonts w:ascii="Arial" w:eastAsia="Lucida Sans Unicode" w:hAnsi="Arial" w:cs="Arial"/>
          <w:b/>
          <w:bCs/>
          <w:kern w:val="3"/>
          <w:sz w:val="22"/>
          <w:szCs w:val="22"/>
        </w:rPr>
        <w:t>cy</w:t>
      </w:r>
      <w:proofErr w:type="spellEnd"/>
      <w:r w:rsidRPr="00967C34">
        <w:rPr>
          <w:rFonts w:ascii="Arial" w:eastAsia="Lucida Sans Unicode" w:hAnsi="Arial" w:cs="Arial"/>
          <w:b/>
          <w:bCs/>
          <w:kern w:val="3"/>
          <w:sz w:val="22"/>
          <w:szCs w:val="22"/>
        </w:rPr>
        <w:t>”, Nr spraw DZ.381.ZSM-1/20</w:t>
      </w:r>
      <w:r w:rsidRPr="00967C34">
        <w:rPr>
          <w:rFonts w:ascii="Arial" w:hAnsi="Arial" w:cs="Arial"/>
          <w:sz w:val="22"/>
          <w:szCs w:val="22"/>
        </w:rPr>
        <w:t xml:space="preserve">  dokonał zmiany treści specyfikacji istotnych warunków zamówienia w następującym zakresie:</w:t>
      </w:r>
    </w:p>
    <w:p w14:paraId="21FF0D95" w14:textId="1E24C342" w:rsidR="00EE4A76" w:rsidRPr="00967C34" w:rsidRDefault="00EE4A76" w:rsidP="00967C3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138C010" w14:textId="0223FAFE" w:rsidR="0045051D" w:rsidRPr="00967C34" w:rsidRDefault="0045051D" w:rsidP="00967C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 xml:space="preserve">W Załączniku nr 5 do </w:t>
      </w:r>
      <w:proofErr w:type="spellStart"/>
      <w:r w:rsidRPr="00967C34">
        <w:rPr>
          <w:rFonts w:ascii="Arial" w:hAnsi="Arial" w:cs="Arial"/>
        </w:rPr>
        <w:t>s.i.w.z</w:t>
      </w:r>
      <w:proofErr w:type="spellEnd"/>
      <w:r w:rsidRPr="00967C34">
        <w:rPr>
          <w:rFonts w:ascii="Arial" w:hAnsi="Arial" w:cs="Arial"/>
        </w:rPr>
        <w:t xml:space="preserve">.- Wzór umowy w § 4 ust. 3 </w:t>
      </w:r>
      <w:r w:rsidRPr="00967C34">
        <w:rPr>
          <w:rFonts w:ascii="Arial" w:hAnsi="Arial" w:cs="Arial"/>
          <w:b/>
          <w:u w:val="single"/>
        </w:rPr>
        <w:t>było:</w:t>
      </w:r>
      <w:r w:rsidRPr="00967C34">
        <w:rPr>
          <w:rFonts w:ascii="Arial" w:hAnsi="Arial" w:cs="Arial"/>
        </w:rPr>
        <w:t xml:space="preserve"> Zamawiający ma prawo dochodzić odszkodowania uzupełniającego na zasadach kodeksu cywilnego, jeżeli szkoda przewyższy wysokość kar umownych, </w:t>
      </w:r>
      <w:r w:rsidRPr="00967C34">
        <w:rPr>
          <w:rFonts w:ascii="Arial" w:hAnsi="Arial" w:cs="Arial"/>
          <w:b/>
          <w:u w:val="single"/>
        </w:rPr>
        <w:t xml:space="preserve">po zmianie jest: </w:t>
      </w:r>
      <w:r w:rsidRPr="00967C34">
        <w:rPr>
          <w:rFonts w:ascii="Arial" w:hAnsi="Arial" w:cs="Arial"/>
        </w:rPr>
        <w:t>zamawiający usunął zapis w całości.</w:t>
      </w:r>
    </w:p>
    <w:p w14:paraId="495CF9D0" w14:textId="26EC44B5" w:rsidR="007F47B5" w:rsidRPr="00967C34" w:rsidRDefault="00E05195" w:rsidP="00967C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 xml:space="preserve">W Załączniku nr 5 do </w:t>
      </w:r>
      <w:proofErr w:type="spellStart"/>
      <w:r w:rsidRPr="00967C34">
        <w:rPr>
          <w:rFonts w:ascii="Arial" w:hAnsi="Arial" w:cs="Arial"/>
        </w:rPr>
        <w:t>s.i.w.z</w:t>
      </w:r>
      <w:proofErr w:type="spellEnd"/>
      <w:r w:rsidRPr="00967C34">
        <w:rPr>
          <w:rFonts w:ascii="Arial" w:hAnsi="Arial" w:cs="Arial"/>
        </w:rPr>
        <w:t xml:space="preserve">.- Wzór umowy w § 5 po  ust. 3 </w:t>
      </w:r>
      <w:r w:rsidRPr="00967C34">
        <w:rPr>
          <w:rFonts w:ascii="Arial" w:hAnsi="Arial" w:cs="Arial"/>
          <w:b/>
          <w:u w:val="single"/>
        </w:rPr>
        <w:t>dodaje się ustęp 4 w brzmieniu:</w:t>
      </w:r>
      <w:r w:rsidRPr="00967C34">
        <w:rPr>
          <w:rFonts w:ascii="Arial" w:hAnsi="Arial" w:cs="Arial"/>
        </w:rPr>
        <w:t xml:space="preserve"> Jeżeli </w:t>
      </w:r>
      <w:r w:rsidR="00E971FD" w:rsidRPr="00967C34">
        <w:rPr>
          <w:rFonts w:ascii="Arial" w:hAnsi="Arial" w:cs="Arial"/>
        </w:rPr>
        <w:t xml:space="preserve">w Umowie </w:t>
      </w:r>
      <w:r w:rsidRPr="00967C34">
        <w:rPr>
          <w:rFonts w:ascii="Arial" w:hAnsi="Arial" w:cs="Arial"/>
        </w:rPr>
        <w:t>nie uregulowano</w:t>
      </w:r>
      <w:r w:rsidR="00E971FD" w:rsidRPr="00967C34">
        <w:rPr>
          <w:rFonts w:ascii="Arial" w:hAnsi="Arial" w:cs="Arial"/>
        </w:rPr>
        <w:t xml:space="preserve"> inaczej</w:t>
      </w:r>
      <w:r w:rsidRPr="00967C34">
        <w:rPr>
          <w:rFonts w:ascii="Arial" w:hAnsi="Arial" w:cs="Arial"/>
        </w:rPr>
        <w:t xml:space="preserve">, do odpowiedzialności Stron </w:t>
      </w:r>
      <w:r w:rsidR="007D5696" w:rsidRPr="00967C34">
        <w:rPr>
          <w:rFonts w:ascii="Arial" w:hAnsi="Arial" w:cs="Arial"/>
        </w:rPr>
        <w:t xml:space="preserve"> mają zastosowanie  zasady ustalone w dokumentach wskazanych w § 5 ust. 1 pkt 5) Umowy.</w:t>
      </w:r>
    </w:p>
    <w:p w14:paraId="1F1278E6" w14:textId="336C0531" w:rsidR="00D809C5" w:rsidRPr="00967C34" w:rsidRDefault="00CB4C0A" w:rsidP="00967C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 xml:space="preserve">W Załączniku nr 1 do </w:t>
      </w:r>
      <w:proofErr w:type="spellStart"/>
      <w:r w:rsidRPr="00967C34">
        <w:rPr>
          <w:rFonts w:ascii="Arial" w:hAnsi="Arial" w:cs="Arial"/>
        </w:rPr>
        <w:t>s.i.w.z</w:t>
      </w:r>
      <w:proofErr w:type="spellEnd"/>
      <w:r w:rsidRPr="00967C34">
        <w:rPr>
          <w:rFonts w:ascii="Arial" w:hAnsi="Arial" w:cs="Arial"/>
        </w:rPr>
        <w:t xml:space="preserve">.- Załącznik nr 1 do umowy- Opis Przedmiotu Zamówienia w pkt 1.7. </w:t>
      </w:r>
      <w:r w:rsidRPr="00967C34">
        <w:rPr>
          <w:rFonts w:ascii="Arial" w:hAnsi="Arial" w:cs="Arial"/>
          <w:b/>
          <w:u w:val="single"/>
        </w:rPr>
        <w:t>było:</w:t>
      </w:r>
    </w:p>
    <w:p w14:paraId="60F37497" w14:textId="0DD014BA" w:rsidR="00CB4C0A" w:rsidRPr="00967C34" w:rsidRDefault="00CB4C0A" w:rsidP="00967C34">
      <w:pPr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  <w:b/>
        </w:rPr>
        <w:t>1.7.Pozostałe automaty mobilne stanowiące wyposażenie pojazdów Zamawiającego</w:t>
      </w:r>
      <w:r w:rsidRPr="00967C34">
        <w:rPr>
          <w:rFonts w:ascii="Arial" w:hAnsi="Arial" w:cs="Arial"/>
        </w:rPr>
        <w:t xml:space="preserve">  – 35 szt.:</w:t>
      </w:r>
    </w:p>
    <w:p w14:paraId="76CCBAB7" w14:textId="77777777" w:rsidR="00CB4C0A" w:rsidRPr="00967C34" w:rsidRDefault="00CB4C0A" w:rsidP="00967C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 xml:space="preserve">15 szt. - wyposażone w czytnik UIC 680 FB z aplikacją </w:t>
      </w:r>
      <w:proofErr w:type="spellStart"/>
      <w:r w:rsidRPr="00967C34">
        <w:rPr>
          <w:rFonts w:ascii="Arial" w:hAnsi="Arial" w:cs="Arial"/>
        </w:rPr>
        <w:t>centreo</w:t>
      </w:r>
      <w:proofErr w:type="spellEnd"/>
      <w:r w:rsidRPr="00967C34">
        <w:rPr>
          <w:rFonts w:ascii="Arial" w:hAnsi="Arial" w:cs="Arial"/>
        </w:rPr>
        <w:t xml:space="preserve"> skonfigurowaną do współpracy z operatorem First Data Polska </w:t>
      </w:r>
    </w:p>
    <w:p w14:paraId="2723F3F8" w14:textId="77777777" w:rsidR="00CB4C0A" w:rsidRPr="00967C34" w:rsidRDefault="00CB4C0A" w:rsidP="00967C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 xml:space="preserve">5 szt. – zakładany termin dostawy czerwiec 2021r., </w:t>
      </w:r>
    </w:p>
    <w:p w14:paraId="295343BE" w14:textId="77777777" w:rsidR="00CB4C0A" w:rsidRPr="00967C34" w:rsidRDefault="00CB4C0A" w:rsidP="00967C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>15 szt. – zakładany termin dostawy wrzesień 2021r.</w:t>
      </w:r>
    </w:p>
    <w:p w14:paraId="7A5A90E8" w14:textId="77777777" w:rsidR="00CB4C0A" w:rsidRPr="00967C34" w:rsidRDefault="00CB4C0A" w:rsidP="00967C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 xml:space="preserve">7 szt.  – zakładany termin dostawy listopad 2021r., </w:t>
      </w:r>
    </w:p>
    <w:p w14:paraId="7F762005" w14:textId="77777777" w:rsidR="00CB4C0A" w:rsidRPr="00967C34" w:rsidRDefault="00CB4C0A" w:rsidP="00967C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>5 szt.  – zakładany termin dostawy kwiecień 2022r.</w:t>
      </w:r>
    </w:p>
    <w:p w14:paraId="71B756E0" w14:textId="77777777" w:rsidR="00CB4C0A" w:rsidRPr="00967C34" w:rsidRDefault="00CB4C0A" w:rsidP="00967C34">
      <w:pPr>
        <w:spacing w:after="0" w:line="240" w:lineRule="auto"/>
        <w:ind w:left="709" w:firstLine="371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 xml:space="preserve">W wymienionych w pkt b) - e) urządzeniach zostanie zastosowany czytnik płatniczy </w:t>
      </w:r>
      <w:proofErr w:type="spellStart"/>
      <w:r w:rsidRPr="00967C34">
        <w:rPr>
          <w:rFonts w:ascii="Arial" w:hAnsi="Arial" w:cs="Arial"/>
        </w:rPr>
        <w:t>Ingenico</w:t>
      </w:r>
      <w:proofErr w:type="spellEnd"/>
      <w:r w:rsidRPr="00967C34">
        <w:rPr>
          <w:rFonts w:ascii="Arial" w:hAnsi="Arial" w:cs="Arial"/>
        </w:rPr>
        <w:t xml:space="preserve"> w konfiguracji: IUC160-01P3177 (czytnik zbliżeniowy). </w:t>
      </w:r>
    </w:p>
    <w:p w14:paraId="218CC158" w14:textId="77777777" w:rsidR="00CB4C0A" w:rsidRPr="00967C34" w:rsidRDefault="00CB4C0A" w:rsidP="00967C34">
      <w:pPr>
        <w:spacing w:after="0" w:line="240" w:lineRule="auto"/>
        <w:ind w:left="709" w:firstLine="371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 xml:space="preserve">Zamawiający zastrzega możliwość zwiększenia w ramach wynagrodzenia umownego, ilości urządzeń (stacjonarne automaty biletowe, mobilne automaty biletowe, kasowniki EMV), w których będzie możliwe przyjmowanie, akceptacja oraz rozliczanie płatności bezgotówkowych w przypadku realizacji zakupów nowej infrastruktury, z </w:t>
      </w:r>
      <w:r w:rsidRPr="00967C34">
        <w:rPr>
          <w:rFonts w:ascii="Arial" w:hAnsi="Arial" w:cs="Arial"/>
        </w:rPr>
        <w:lastRenderedPageBreak/>
        <w:t>zastrzeżeniem, że urządzenia  będą dostosowane do współpracy z wyłonionym w tym postępowaniu Wykonawcą.</w:t>
      </w:r>
    </w:p>
    <w:p w14:paraId="2FE20B16" w14:textId="77777777" w:rsidR="00CB4C0A" w:rsidRPr="00967C34" w:rsidRDefault="00CB4C0A" w:rsidP="00967C34">
      <w:pPr>
        <w:spacing w:after="0" w:line="240" w:lineRule="auto"/>
        <w:ind w:left="709" w:firstLine="371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 xml:space="preserve">Dodatkowo Zamawiający zastrzega możliwość czasowego wyłączenia z eksploatacji urządzeń  bądź kanałów dystrybucji, opisanych w pkt.1.1.– 1.7., wynikającego z ich awarii, uszkodzenia, zniszczenia, kradzieży, lub przerwy związanej z przeprowadzanymi pracami serwisowymi oraz  przerwami w dostępie do mediów i infrastruktury. </w:t>
      </w:r>
    </w:p>
    <w:p w14:paraId="3F7066BC" w14:textId="61C04C45" w:rsidR="00CB4C0A" w:rsidRPr="00967C34" w:rsidRDefault="00CB4C0A" w:rsidP="00967C3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67C34">
        <w:rPr>
          <w:rFonts w:ascii="Arial" w:hAnsi="Arial" w:cs="Arial"/>
          <w:b/>
          <w:u w:val="single"/>
        </w:rPr>
        <w:t>po zmianie jest:</w:t>
      </w:r>
    </w:p>
    <w:p w14:paraId="1F93640E" w14:textId="7367F061" w:rsidR="00CB4C0A" w:rsidRPr="00967C34" w:rsidRDefault="00CB4C0A" w:rsidP="00967C3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  <w:b/>
        </w:rPr>
        <w:t>Pozostałe automaty mobilne stanowiące wyposażenie pojazdów Zamawiającego</w:t>
      </w:r>
      <w:r w:rsidR="00D730EB" w:rsidRPr="00967C34">
        <w:rPr>
          <w:rFonts w:ascii="Arial" w:hAnsi="Arial" w:cs="Arial"/>
        </w:rPr>
        <w:t xml:space="preserve">  – 47</w:t>
      </w:r>
      <w:r w:rsidRPr="00967C34">
        <w:rPr>
          <w:rFonts w:ascii="Arial" w:hAnsi="Arial" w:cs="Arial"/>
        </w:rPr>
        <w:t xml:space="preserve"> szt.:</w:t>
      </w:r>
    </w:p>
    <w:p w14:paraId="74721D30" w14:textId="77777777" w:rsidR="00CB4C0A" w:rsidRPr="00967C34" w:rsidRDefault="00CB4C0A" w:rsidP="00967C3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 xml:space="preserve">5 szt. - wyposażone w czytnik UIC 680 FB z aplikacją </w:t>
      </w:r>
      <w:proofErr w:type="spellStart"/>
      <w:r w:rsidRPr="00967C34">
        <w:rPr>
          <w:rFonts w:ascii="Arial" w:hAnsi="Arial" w:cs="Arial"/>
        </w:rPr>
        <w:t>centreo</w:t>
      </w:r>
      <w:proofErr w:type="spellEnd"/>
      <w:r w:rsidRPr="00967C34">
        <w:rPr>
          <w:rFonts w:ascii="Arial" w:hAnsi="Arial" w:cs="Arial"/>
        </w:rPr>
        <w:t xml:space="preserve"> skonfigurowaną do współpracy z operatorem First Data Polska </w:t>
      </w:r>
    </w:p>
    <w:p w14:paraId="58D6ABCE" w14:textId="77777777" w:rsidR="00CB4C0A" w:rsidRPr="00967C34" w:rsidRDefault="00CB4C0A" w:rsidP="00967C3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 xml:space="preserve">10 szt.  – wyposażone w czytniki UIC 680 z aplikacją płatniczą  </w:t>
      </w:r>
      <w:proofErr w:type="spellStart"/>
      <w:r w:rsidRPr="00967C34">
        <w:rPr>
          <w:rFonts w:ascii="Arial" w:hAnsi="Arial" w:cs="Arial"/>
        </w:rPr>
        <w:t>Centreo</w:t>
      </w:r>
      <w:proofErr w:type="spellEnd"/>
      <w:r w:rsidRPr="00967C34">
        <w:rPr>
          <w:rFonts w:ascii="Arial" w:hAnsi="Arial" w:cs="Arial"/>
        </w:rPr>
        <w:t xml:space="preserve"> (dawniej </w:t>
      </w:r>
      <w:proofErr w:type="spellStart"/>
      <w:r w:rsidRPr="00967C34">
        <w:rPr>
          <w:rFonts w:ascii="Arial" w:hAnsi="Arial" w:cs="Arial"/>
        </w:rPr>
        <w:t>Diebold</w:t>
      </w:r>
      <w:proofErr w:type="spellEnd"/>
      <w:r w:rsidRPr="00967C34">
        <w:rPr>
          <w:rFonts w:ascii="Arial" w:hAnsi="Arial" w:cs="Arial"/>
        </w:rPr>
        <w:t xml:space="preserve"> Nixdorf) - PC-POS 1.0.3 skonfigurowaną do współpracy z </w:t>
      </w:r>
      <w:proofErr w:type="spellStart"/>
      <w:r w:rsidRPr="00967C34">
        <w:rPr>
          <w:rFonts w:ascii="Arial" w:hAnsi="Arial" w:cs="Arial"/>
        </w:rPr>
        <w:t>z</w:t>
      </w:r>
      <w:proofErr w:type="spellEnd"/>
      <w:r w:rsidRPr="00967C34">
        <w:rPr>
          <w:rFonts w:ascii="Arial" w:hAnsi="Arial" w:cs="Arial"/>
        </w:rPr>
        <w:t xml:space="preserve"> operatorem First Data Polska</w:t>
      </w:r>
    </w:p>
    <w:p w14:paraId="3E89D0EF" w14:textId="77777777" w:rsidR="00CB4C0A" w:rsidRPr="00967C34" w:rsidRDefault="00CB4C0A" w:rsidP="00967C3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 xml:space="preserve">5 szt. – zakładany termin dostawy czerwiec 2021r., </w:t>
      </w:r>
    </w:p>
    <w:p w14:paraId="48212529" w14:textId="77777777" w:rsidR="00CB4C0A" w:rsidRPr="00967C34" w:rsidRDefault="00CB4C0A" w:rsidP="00967C3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>15 szt. – zakładany termin dostawy wrzesień 2021r.</w:t>
      </w:r>
    </w:p>
    <w:p w14:paraId="3A9B628C" w14:textId="77777777" w:rsidR="00CB4C0A" w:rsidRPr="00967C34" w:rsidRDefault="00CB4C0A" w:rsidP="00967C3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 xml:space="preserve">7 szt.  – zakładany termin dostawy listopad 2021r., </w:t>
      </w:r>
    </w:p>
    <w:p w14:paraId="762067BA" w14:textId="77777777" w:rsidR="00CB4C0A" w:rsidRPr="00967C34" w:rsidRDefault="00CB4C0A" w:rsidP="00967C3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>5 szt.  – zakładany termin dostawy kwiecień 2022r.</w:t>
      </w:r>
    </w:p>
    <w:p w14:paraId="543846BA" w14:textId="77777777" w:rsidR="00CB4C0A" w:rsidRPr="00967C34" w:rsidRDefault="00CB4C0A" w:rsidP="00967C34">
      <w:pPr>
        <w:spacing w:after="0" w:line="240" w:lineRule="auto"/>
        <w:ind w:left="709" w:firstLine="371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 xml:space="preserve">W wymienionych w pkt c) - f) urządzeniach zostanie zastosowany czytnik płatniczy </w:t>
      </w:r>
      <w:proofErr w:type="spellStart"/>
      <w:r w:rsidRPr="00967C34">
        <w:rPr>
          <w:rFonts w:ascii="Arial" w:hAnsi="Arial" w:cs="Arial"/>
        </w:rPr>
        <w:t>Ingenico</w:t>
      </w:r>
      <w:proofErr w:type="spellEnd"/>
      <w:r w:rsidRPr="00967C34">
        <w:rPr>
          <w:rFonts w:ascii="Arial" w:hAnsi="Arial" w:cs="Arial"/>
        </w:rPr>
        <w:t xml:space="preserve"> w konfiguracji: IUC160-01P3177 (czytnik zbliżeniowy). </w:t>
      </w:r>
    </w:p>
    <w:p w14:paraId="0DFE26AA" w14:textId="77777777" w:rsidR="00CB4C0A" w:rsidRPr="00967C34" w:rsidRDefault="00CB4C0A" w:rsidP="00967C34">
      <w:pPr>
        <w:spacing w:after="0" w:line="240" w:lineRule="auto"/>
        <w:ind w:left="709" w:firstLine="371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>O terminach rozpoczęcia obsługi płatności w automatach wyszczególnionych w pkt.1.7 c) – f) Zamawiający informował będzie wykonawcę z 14-dniowym wyprzedzeniem. Zamawiający zastrzega możliwość zwiększenia w ramach wynagrodzenia umownego, ilości urządzeń (stacjonarne automaty biletowe, mobilne automaty biletowe, kasowniki EMV), w których będzie możliwe przyjmowanie, akceptacja oraz rozliczanie płatności bezgotówkowych w przypadku realizacji zakupów nowej infrastruktury, z zastrzeżeniem, że urządzenia  będą dostosowane do współpracy z wyłonionym w tym postępowaniu Wykonawcą.</w:t>
      </w:r>
    </w:p>
    <w:p w14:paraId="6A1DFA1B" w14:textId="77777777" w:rsidR="00CB4C0A" w:rsidRPr="00967C34" w:rsidRDefault="00CB4C0A" w:rsidP="00967C34">
      <w:pPr>
        <w:spacing w:after="0" w:line="240" w:lineRule="auto"/>
        <w:ind w:left="709" w:firstLine="371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 xml:space="preserve">Dodatkowo Zamawiający zastrzega możliwość czasowego wyłączenia z eksploatacji urządzeń  bądź kanałów dystrybucji, opisanych w pkt.1.1.– 1.7., wynikającego z ich awarii, uszkodzenia, zniszczenia, kradzieży, lub przerwy związanej z przeprowadzanymi pracami serwisowymi oraz  przerwami w dostępie do mediów i infrastruktury. </w:t>
      </w:r>
    </w:p>
    <w:p w14:paraId="1B10E069" w14:textId="6AC307A8" w:rsidR="00CB4C0A" w:rsidRPr="00967C34" w:rsidRDefault="00735187" w:rsidP="00967C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67C34">
        <w:rPr>
          <w:rFonts w:ascii="Arial" w:hAnsi="Arial" w:cs="Arial"/>
          <w:b/>
        </w:rPr>
        <w:t xml:space="preserve"> </w:t>
      </w:r>
      <w:r w:rsidRPr="00967C34">
        <w:rPr>
          <w:rFonts w:ascii="Arial" w:hAnsi="Arial" w:cs="Arial"/>
        </w:rPr>
        <w:t xml:space="preserve">W Specyfikacji istotnych warunków zamówienia w pkt 3.2.7. </w:t>
      </w:r>
      <w:r w:rsidRPr="00967C34">
        <w:rPr>
          <w:rFonts w:ascii="Arial" w:hAnsi="Arial" w:cs="Arial"/>
          <w:b/>
          <w:u w:val="single"/>
        </w:rPr>
        <w:t>było:</w:t>
      </w:r>
    </w:p>
    <w:p w14:paraId="506D31CB" w14:textId="1DC93633" w:rsidR="00735187" w:rsidRPr="00967C34" w:rsidRDefault="00735187" w:rsidP="00967C34">
      <w:pPr>
        <w:tabs>
          <w:tab w:val="left" w:pos="142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>3.2.7.Pozostałe automaty mobilne stanowiące ( w chwili obecnej lub                            w przyszłości)  wyposażenie pojazdów Zamawiającego  – 35 szt.:</w:t>
      </w:r>
    </w:p>
    <w:p w14:paraId="081C0A1F" w14:textId="77777777" w:rsidR="00735187" w:rsidRPr="00967C34" w:rsidRDefault="00735187" w:rsidP="00967C34">
      <w:pPr>
        <w:numPr>
          <w:ilvl w:val="0"/>
          <w:numId w:val="6"/>
        </w:numPr>
        <w:tabs>
          <w:tab w:val="left" w:pos="142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 xml:space="preserve">15 szt. - wyposażone w czytnik UIC 680 FB z aplikacją </w:t>
      </w:r>
      <w:proofErr w:type="spellStart"/>
      <w:r w:rsidRPr="00967C34">
        <w:rPr>
          <w:rFonts w:ascii="Arial" w:hAnsi="Arial" w:cs="Arial"/>
        </w:rPr>
        <w:t>centreo</w:t>
      </w:r>
      <w:proofErr w:type="spellEnd"/>
      <w:r w:rsidRPr="00967C34">
        <w:rPr>
          <w:rFonts w:ascii="Arial" w:hAnsi="Arial" w:cs="Arial"/>
        </w:rPr>
        <w:t xml:space="preserve"> skonfigurowaną do współpracy z operatorem First Data Polska</w:t>
      </w:r>
    </w:p>
    <w:p w14:paraId="36BD04C7" w14:textId="77777777" w:rsidR="00735187" w:rsidRPr="00967C34" w:rsidRDefault="00735187" w:rsidP="00967C34">
      <w:pPr>
        <w:numPr>
          <w:ilvl w:val="0"/>
          <w:numId w:val="6"/>
        </w:numPr>
        <w:tabs>
          <w:tab w:val="left" w:pos="142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 xml:space="preserve">5 szt. – zakładany termin dostawy czerwiec 2021r., </w:t>
      </w:r>
    </w:p>
    <w:p w14:paraId="0C6D2501" w14:textId="77777777" w:rsidR="00735187" w:rsidRPr="00967C34" w:rsidRDefault="00735187" w:rsidP="00967C34">
      <w:pPr>
        <w:numPr>
          <w:ilvl w:val="0"/>
          <w:numId w:val="6"/>
        </w:numPr>
        <w:tabs>
          <w:tab w:val="left" w:pos="142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>15 szt. – zakładany termin dostawy wrzesień 2021r.</w:t>
      </w:r>
    </w:p>
    <w:p w14:paraId="5231619E" w14:textId="77777777" w:rsidR="00735187" w:rsidRPr="00967C34" w:rsidRDefault="00735187" w:rsidP="00967C34">
      <w:pPr>
        <w:numPr>
          <w:ilvl w:val="0"/>
          <w:numId w:val="6"/>
        </w:numPr>
        <w:tabs>
          <w:tab w:val="left" w:pos="142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 xml:space="preserve">7 szt.  – zakładany termin dostawy listopad 2021r., </w:t>
      </w:r>
    </w:p>
    <w:p w14:paraId="4B7AC476" w14:textId="77777777" w:rsidR="00735187" w:rsidRPr="00967C34" w:rsidRDefault="00735187" w:rsidP="00967C34">
      <w:pPr>
        <w:numPr>
          <w:ilvl w:val="0"/>
          <w:numId w:val="6"/>
        </w:numPr>
        <w:tabs>
          <w:tab w:val="left" w:pos="142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>5 szt.  – zakładany termin dostawy kwiecień 2022r.</w:t>
      </w:r>
    </w:p>
    <w:p w14:paraId="3FCFC972" w14:textId="77777777" w:rsidR="00735187" w:rsidRPr="00967C34" w:rsidRDefault="00735187" w:rsidP="00967C34">
      <w:pPr>
        <w:tabs>
          <w:tab w:val="left" w:pos="142"/>
        </w:tabs>
        <w:spacing w:after="0" w:line="240" w:lineRule="auto"/>
        <w:ind w:left="1430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>Zamawiający zastrzega możliwość zwiększenia w ramach wynagrodzenia umownego, ilości urządzeń (stacjonarne automaty biletowe, mobilne automaty biletowe, kasowniki EMV), w których będzie możliwe przyjmowanie, akceptacja oraz rozliczanie płatności bezgotówkowych w przypadku realizacji przez Zamawiającego zakupów nowej infrastruktury, z zastrzeżeniem, że będzie ona dostosowana do współpracy z wyłonionym, w tym postępowaniu Wykonawcą.</w:t>
      </w:r>
    </w:p>
    <w:p w14:paraId="285ADE65" w14:textId="36EDFBBA" w:rsidR="00C60785" w:rsidRPr="00967C34" w:rsidRDefault="00735187" w:rsidP="00967C34">
      <w:pPr>
        <w:tabs>
          <w:tab w:val="left" w:pos="993"/>
          <w:tab w:val="left" w:pos="2694"/>
          <w:tab w:val="left" w:pos="3828"/>
        </w:tabs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967C34">
        <w:rPr>
          <w:rFonts w:ascii="Arial" w:eastAsia="Times New Roman" w:hAnsi="Arial" w:cs="Arial"/>
          <w:b/>
          <w:u w:val="single"/>
        </w:rPr>
        <w:t xml:space="preserve">po zmianie jest: </w:t>
      </w:r>
    </w:p>
    <w:p w14:paraId="13B0430C" w14:textId="5779E709" w:rsidR="00735187" w:rsidRPr="00967C34" w:rsidRDefault="00735187" w:rsidP="00967C34">
      <w:pPr>
        <w:tabs>
          <w:tab w:val="left" w:pos="142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>3.2.7.Pozostałe automaty mobilne stanowiące ( w chwili obecnej lub                            w przyszłości)  wyposaże</w:t>
      </w:r>
      <w:r w:rsidR="00303516" w:rsidRPr="00967C34">
        <w:rPr>
          <w:rFonts w:ascii="Arial" w:hAnsi="Arial" w:cs="Arial"/>
        </w:rPr>
        <w:t>nie pojazdów Zamawiającego  – 47</w:t>
      </w:r>
      <w:r w:rsidRPr="00967C34">
        <w:rPr>
          <w:rFonts w:ascii="Arial" w:hAnsi="Arial" w:cs="Arial"/>
        </w:rPr>
        <w:t xml:space="preserve"> szt.:</w:t>
      </w:r>
    </w:p>
    <w:p w14:paraId="484AF9CC" w14:textId="77777777" w:rsidR="00303516" w:rsidRPr="00303516" w:rsidRDefault="00303516" w:rsidP="00967C34">
      <w:pPr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303516">
        <w:rPr>
          <w:rFonts w:ascii="Arial" w:hAnsi="Arial" w:cs="Arial"/>
        </w:rPr>
        <w:t xml:space="preserve">5 szt. - wyposażone w czytnik UIC 680 FB z aplikacją </w:t>
      </w:r>
      <w:proofErr w:type="spellStart"/>
      <w:r w:rsidRPr="00303516">
        <w:rPr>
          <w:rFonts w:ascii="Arial" w:hAnsi="Arial" w:cs="Arial"/>
        </w:rPr>
        <w:t>centreo</w:t>
      </w:r>
      <w:proofErr w:type="spellEnd"/>
      <w:r w:rsidRPr="00303516">
        <w:rPr>
          <w:rFonts w:ascii="Arial" w:hAnsi="Arial" w:cs="Arial"/>
        </w:rPr>
        <w:t xml:space="preserve"> skonfigurowaną do współpracy z operatorem First Data Polska </w:t>
      </w:r>
    </w:p>
    <w:p w14:paraId="7F5DEAE9" w14:textId="77777777" w:rsidR="00303516" w:rsidRPr="00303516" w:rsidRDefault="00303516" w:rsidP="00967C34">
      <w:pPr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303516">
        <w:rPr>
          <w:rFonts w:ascii="Arial" w:hAnsi="Arial" w:cs="Arial"/>
        </w:rPr>
        <w:t xml:space="preserve">10 szt.  – wyposażone w czytniki UIC 680 z aplikacją płatniczą  </w:t>
      </w:r>
      <w:proofErr w:type="spellStart"/>
      <w:r w:rsidRPr="00303516">
        <w:rPr>
          <w:rFonts w:ascii="Arial" w:hAnsi="Arial" w:cs="Arial"/>
        </w:rPr>
        <w:t>Centreo</w:t>
      </w:r>
      <w:proofErr w:type="spellEnd"/>
      <w:r w:rsidRPr="00303516">
        <w:rPr>
          <w:rFonts w:ascii="Arial" w:hAnsi="Arial" w:cs="Arial"/>
        </w:rPr>
        <w:t xml:space="preserve"> (dawniej </w:t>
      </w:r>
      <w:proofErr w:type="spellStart"/>
      <w:r w:rsidRPr="00303516">
        <w:rPr>
          <w:rFonts w:ascii="Arial" w:hAnsi="Arial" w:cs="Arial"/>
        </w:rPr>
        <w:t>Diebold</w:t>
      </w:r>
      <w:proofErr w:type="spellEnd"/>
      <w:r w:rsidRPr="00303516">
        <w:rPr>
          <w:rFonts w:ascii="Arial" w:hAnsi="Arial" w:cs="Arial"/>
        </w:rPr>
        <w:t xml:space="preserve"> Nixdorf) - PC-POS 1.0.3 skonfigurowaną do współpracy z </w:t>
      </w:r>
      <w:proofErr w:type="spellStart"/>
      <w:r w:rsidRPr="00303516">
        <w:rPr>
          <w:rFonts w:ascii="Arial" w:hAnsi="Arial" w:cs="Arial"/>
        </w:rPr>
        <w:t>z</w:t>
      </w:r>
      <w:proofErr w:type="spellEnd"/>
      <w:r w:rsidRPr="00303516">
        <w:rPr>
          <w:rFonts w:ascii="Arial" w:hAnsi="Arial" w:cs="Arial"/>
        </w:rPr>
        <w:t xml:space="preserve"> operatorem First Data Polska,</w:t>
      </w:r>
    </w:p>
    <w:p w14:paraId="5109EAC0" w14:textId="77777777" w:rsidR="00303516" w:rsidRPr="00303516" w:rsidRDefault="00303516" w:rsidP="00967C3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03516">
        <w:rPr>
          <w:rFonts w:ascii="Arial" w:hAnsi="Arial" w:cs="Arial"/>
        </w:rPr>
        <w:t xml:space="preserve">5 szt. – zakładany termin dostawy czerwiec 2021r., </w:t>
      </w:r>
    </w:p>
    <w:p w14:paraId="047F9634" w14:textId="77777777" w:rsidR="00303516" w:rsidRPr="00303516" w:rsidRDefault="00303516" w:rsidP="00967C34">
      <w:pPr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303516">
        <w:rPr>
          <w:rFonts w:ascii="Arial" w:hAnsi="Arial" w:cs="Arial"/>
        </w:rPr>
        <w:lastRenderedPageBreak/>
        <w:t>15 szt. – zakładany termin dostawy wrzesień 2021r.</w:t>
      </w:r>
    </w:p>
    <w:p w14:paraId="2DB20330" w14:textId="77777777" w:rsidR="00303516" w:rsidRPr="00303516" w:rsidRDefault="00303516" w:rsidP="00967C34">
      <w:pPr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303516">
        <w:rPr>
          <w:rFonts w:ascii="Arial" w:hAnsi="Arial" w:cs="Arial"/>
        </w:rPr>
        <w:t xml:space="preserve">7 szt.  – zakładany termin dostawy listopad 2021r., </w:t>
      </w:r>
    </w:p>
    <w:p w14:paraId="3105D862" w14:textId="49FE4964" w:rsidR="00303516" w:rsidRPr="00967C34" w:rsidRDefault="00303516" w:rsidP="00967C34">
      <w:pPr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303516">
        <w:rPr>
          <w:rFonts w:ascii="Arial" w:hAnsi="Arial" w:cs="Arial"/>
        </w:rPr>
        <w:t>5 szt.  – zakładany termin dostawy kwiecień 2022r.</w:t>
      </w:r>
    </w:p>
    <w:p w14:paraId="2AED8F8A" w14:textId="77777777" w:rsidR="00735187" w:rsidRPr="00967C34" w:rsidRDefault="00735187" w:rsidP="00967C34">
      <w:pPr>
        <w:tabs>
          <w:tab w:val="left" w:pos="142"/>
        </w:tabs>
        <w:spacing w:after="0" w:line="240" w:lineRule="auto"/>
        <w:ind w:left="1430"/>
        <w:contextualSpacing/>
        <w:jc w:val="both"/>
        <w:rPr>
          <w:rFonts w:ascii="Arial" w:hAnsi="Arial" w:cs="Arial"/>
        </w:rPr>
      </w:pPr>
      <w:r w:rsidRPr="00967C34">
        <w:rPr>
          <w:rFonts w:ascii="Arial" w:hAnsi="Arial" w:cs="Arial"/>
        </w:rPr>
        <w:t>Zamawiający zastrzega możliwość zwiększenia w ramach wynagrodzenia umownego, ilości urządzeń (stacjonarne automaty biletowe, mobilne automaty biletowe, kasowniki EMV), w których będzie możliwe przyjmowanie, akceptacja oraz rozliczanie płatności bezgotówkowych w przypadku realizacji przez Zamawiającego zakupów nowej infrastruktury, z zastrzeżeniem, że będzie ona dostosowana do współpracy z wyłonionym, w tym postępowaniu Wykonawcą.</w:t>
      </w:r>
    </w:p>
    <w:p w14:paraId="4CC8D4E7" w14:textId="502478A2" w:rsidR="004275F0" w:rsidRPr="00967C34" w:rsidRDefault="0099530A" w:rsidP="00967C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67C34">
        <w:rPr>
          <w:rFonts w:ascii="Arial" w:eastAsia="Times New Roman" w:hAnsi="Arial" w:cs="Arial"/>
          <w:lang w:eastAsia="ar-SA"/>
        </w:rPr>
        <w:t xml:space="preserve">W </w:t>
      </w:r>
      <w:r w:rsidR="00EB5C41" w:rsidRPr="00967C34">
        <w:rPr>
          <w:rFonts w:ascii="Arial" w:eastAsia="Times New Roman" w:hAnsi="Arial" w:cs="Arial"/>
          <w:lang w:eastAsia="ar-SA"/>
        </w:rPr>
        <w:t>Załączniku</w:t>
      </w:r>
      <w:r w:rsidRPr="00967C34">
        <w:rPr>
          <w:rFonts w:ascii="Arial" w:eastAsia="Times New Roman" w:hAnsi="Arial" w:cs="Arial"/>
          <w:lang w:eastAsia="ar-SA"/>
        </w:rPr>
        <w:t xml:space="preserve"> nr 1 do </w:t>
      </w:r>
      <w:proofErr w:type="spellStart"/>
      <w:r w:rsidRPr="00967C34">
        <w:rPr>
          <w:rFonts w:ascii="Arial" w:eastAsia="Times New Roman" w:hAnsi="Arial" w:cs="Arial"/>
          <w:lang w:eastAsia="ar-SA"/>
        </w:rPr>
        <w:t>s.i.w.z</w:t>
      </w:r>
      <w:proofErr w:type="spellEnd"/>
      <w:r w:rsidRPr="00967C34">
        <w:rPr>
          <w:rFonts w:ascii="Arial" w:eastAsia="Times New Roman" w:hAnsi="Arial" w:cs="Arial"/>
          <w:lang w:eastAsia="ar-SA"/>
        </w:rPr>
        <w:t xml:space="preserve">.- Załącznik nr 1 do umowy- Opis Przedmiotu Zamówienia w pkt 3.2. </w:t>
      </w:r>
      <w:r w:rsidRPr="00967C34">
        <w:rPr>
          <w:rFonts w:ascii="Arial" w:eastAsia="Times New Roman" w:hAnsi="Arial" w:cs="Arial"/>
          <w:b/>
          <w:u w:val="single"/>
          <w:lang w:eastAsia="ar-SA"/>
        </w:rPr>
        <w:t>było:</w:t>
      </w:r>
      <w:r w:rsidRPr="00967C34">
        <w:rPr>
          <w:rFonts w:ascii="Arial" w:eastAsia="Times New Roman" w:hAnsi="Arial" w:cs="Arial"/>
          <w:lang w:eastAsia="ar-SA"/>
        </w:rPr>
        <w:t xml:space="preserve"> </w:t>
      </w:r>
      <w:r w:rsidRPr="00967C34">
        <w:rPr>
          <w:rFonts w:ascii="Arial" w:hAnsi="Arial" w:cs="Arial"/>
        </w:rPr>
        <w:t xml:space="preserve"> </w:t>
      </w:r>
      <w:r w:rsidRPr="00967C34">
        <w:rPr>
          <w:rFonts w:ascii="Arial" w:eastAsia="Times New Roman" w:hAnsi="Arial" w:cs="Arial"/>
          <w:lang w:eastAsia="ar-SA"/>
        </w:rPr>
        <w:t>funkcjonujące aktualnie automaty mobilne BM 06  (pkt. 1.6.)</w:t>
      </w:r>
      <w:r w:rsidR="004275F0" w:rsidRPr="00967C34">
        <w:rPr>
          <w:rFonts w:ascii="Arial" w:eastAsia="Times New Roman" w:hAnsi="Arial" w:cs="Arial"/>
          <w:lang w:eastAsia="ar-SA"/>
        </w:rPr>
        <w:t xml:space="preserve">, </w:t>
      </w:r>
      <w:r w:rsidR="004275F0" w:rsidRPr="00967C34">
        <w:rPr>
          <w:rFonts w:ascii="Arial" w:eastAsia="Times New Roman" w:hAnsi="Arial" w:cs="Arial"/>
          <w:b/>
          <w:u w:val="single"/>
          <w:lang w:eastAsia="ar-SA"/>
        </w:rPr>
        <w:t>po zmianie jest</w:t>
      </w:r>
      <w:r w:rsidR="004275F0" w:rsidRPr="00967C34">
        <w:rPr>
          <w:rFonts w:ascii="Arial" w:eastAsia="Times New Roman" w:hAnsi="Arial" w:cs="Arial"/>
          <w:lang w:eastAsia="ar-SA"/>
        </w:rPr>
        <w:t xml:space="preserve">: </w:t>
      </w:r>
      <w:r w:rsidRPr="00967C34">
        <w:rPr>
          <w:rFonts w:ascii="Arial" w:eastAsia="Times New Roman" w:hAnsi="Arial" w:cs="Arial"/>
          <w:lang w:eastAsia="ar-SA"/>
        </w:rPr>
        <w:t xml:space="preserve"> </w:t>
      </w:r>
      <w:r w:rsidR="004275F0" w:rsidRPr="00967C34">
        <w:rPr>
          <w:rFonts w:ascii="Arial" w:eastAsia="Times New Roman" w:hAnsi="Arial" w:cs="Arial"/>
          <w:lang w:eastAsia="ar-SA"/>
        </w:rPr>
        <w:t>funkcjonujące aktualnie automaty mobilne BM 06  (pkt. 1.6.)  oraz automaty mobilne wskazane w pkt.1.7. a)-b)</w:t>
      </w:r>
    </w:p>
    <w:p w14:paraId="5A075AC4" w14:textId="6F2D0215" w:rsidR="00EB5C41" w:rsidRPr="00967C34" w:rsidRDefault="00EB5C41" w:rsidP="00B15E8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967C34">
        <w:rPr>
          <w:rFonts w:ascii="Arial" w:eastAsia="Times New Roman" w:hAnsi="Arial" w:cs="Arial"/>
          <w:lang w:eastAsia="ar-SA"/>
        </w:rPr>
        <w:t xml:space="preserve">W Załączniku nr 1 do </w:t>
      </w:r>
      <w:proofErr w:type="spellStart"/>
      <w:r w:rsidRPr="00967C34">
        <w:rPr>
          <w:rFonts w:ascii="Arial" w:eastAsia="Times New Roman" w:hAnsi="Arial" w:cs="Arial"/>
          <w:lang w:eastAsia="ar-SA"/>
        </w:rPr>
        <w:t>s.i.w.z</w:t>
      </w:r>
      <w:proofErr w:type="spellEnd"/>
      <w:r w:rsidRPr="00967C34">
        <w:rPr>
          <w:rFonts w:ascii="Arial" w:eastAsia="Times New Roman" w:hAnsi="Arial" w:cs="Arial"/>
          <w:lang w:eastAsia="ar-SA"/>
        </w:rPr>
        <w:t xml:space="preserve">.- Załącznik nr 1 do umowy- Opis Przedmiotu Zamówienia w pkt 3.1.3. </w:t>
      </w:r>
      <w:r w:rsidRPr="00967C34">
        <w:rPr>
          <w:rFonts w:ascii="Arial" w:eastAsia="Times New Roman" w:hAnsi="Arial" w:cs="Arial"/>
          <w:b/>
          <w:u w:val="single"/>
          <w:lang w:eastAsia="ar-SA"/>
        </w:rPr>
        <w:t>było:</w:t>
      </w:r>
      <w:r w:rsidRPr="00967C34">
        <w:rPr>
          <w:rFonts w:ascii="Arial" w:hAnsi="Arial" w:cs="Arial"/>
        </w:rPr>
        <w:t xml:space="preserve"> </w:t>
      </w:r>
      <w:r w:rsidRPr="00967C34">
        <w:rPr>
          <w:rFonts w:ascii="Arial" w:eastAsia="Times New Roman" w:hAnsi="Arial" w:cs="Arial"/>
          <w:lang w:eastAsia="ar-SA"/>
        </w:rPr>
        <w:t xml:space="preserve">Wykonawca jest zobowiązany do zintegrowania własnego rozwiązania z systemem pracującym w automatach biletowych Zamawiającego. Wszystkie koszty związane z uruchomieniem płatności  bezgotówkowych, w tym zintegrowania własnego rozwiązania z systemem pracującym w automatach biletowych (również koszty związane z instalacją aplikacji płatniczych na zestawach i czytnikach płatniczych i utrzymaniem tych aplikacji) ponosi Wykonawca. Szczegółowe informacje na ten temat systemów umieszczone zostały w pkt 1.1 i 1.2., </w:t>
      </w:r>
      <w:r w:rsidRPr="00967C34">
        <w:rPr>
          <w:rFonts w:ascii="Arial" w:eastAsia="Times New Roman" w:hAnsi="Arial" w:cs="Arial"/>
          <w:b/>
          <w:u w:val="single"/>
          <w:lang w:eastAsia="ar-SA"/>
        </w:rPr>
        <w:t>po zmianie jest:</w:t>
      </w:r>
      <w:r w:rsidRPr="00967C34">
        <w:rPr>
          <w:rFonts w:ascii="Arial" w:hAnsi="Arial" w:cs="Arial"/>
          <w:bCs/>
          <w:lang w:eastAsia="pl-PL"/>
        </w:rPr>
        <w:t xml:space="preserve"> Wykonawca jest zobowiązany do zintegrowania własnego rozwiązania z systemem pracującym w automatach biletowych Zamawiającego. Wszystkie koszty związane z uruchomieniem płatności  bezgotówkowych, w tym zintegrowania własnego rozwiązania z systemem pracującym w automatach biletowych ponosi Wykonawca. Szczegółowe informacje na ten temat systemów umieszczone zostały w pkt 1.1 i 1.2.</w:t>
      </w:r>
    </w:p>
    <w:p w14:paraId="0A4F8527" w14:textId="1FB8D56D" w:rsidR="00EE7861" w:rsidRPr="0063743D" w:rsidRDefault="00EE7861" w:rsidP="006374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67C34">
        <w:rPr>
          <w:rFonts w:ascii="Arial" w:eastAsia="Times New Roman" w:hAnsi="Arial" w:cs="Arial"/>
          <w:lang w:eastAsia="ar-SA"/>
        </w:rPr>
        <w:t xml:space="preserve">W Załączniku nr 1 do </w:t>
      </w:r>
      <w:proofErr w:type="spellStart"/>
      <w:r w:rsidRPr="00967C34">
        <w:rPr>
          <w:rFonts w:ascii="Arial" w:eastAsia="Times New Roman" w:hAnsi="Arial" w:cs="Arial"/>
          <w:lang w:eastAsia="ar-SA"/>
        </w:rPr>
        <w:t>s.i.w.z</w:t>
      </w:r>
      <w:proofErr w:type="spellEnd"/>
      <w:r w:rsidRPr="00967C34">
        <w:rPr>
          <w:rFonts w:ascii="Arial" w:eastAsia="Times New Roman" w:hAnsi="Arial" w:cs="Arial"/>
          <w:lang w:eastAsia="ar-SA"/>
        </w:rPr>
        <w:t xml:space="preserve">.- Załącznik nr 1 do umowy- Opis Przedmiotu Zamówienia w pkt 3.2.16.  </w:t>
      </w:r>
      <w:r w:rsidRPr="00967C34">
        <w:rPr>
          <w:rFonts w:ascii="Arial" w:eastAsia="Times New Roman" w:hAnsi="Arial" w:cs="Arial"/>
          <w:b/>
          <w:u w:val="single"/>
          <w:lang w:eastAsia="ar-SA"/>
        </w:rPr>
        <w:t>było:</w:t>
      </w:r>
      <w:r w:rsidRPr="00967C34">
        <w:rPr>
          <w:rFonts w:ascii="Arial" w:eastAsia="Times New Roman" w:hAnsi="Arial" w:cs="Arial"/>
          <w:lang w:eastAsia="ar-SA"/>
        </w:rPr>
        <w:t xml:space="preserve"> </w:t>
      </w:r>
      <w:r w:rsidRPr="00967C34">
        <w:rPr>
          <w:rFonts w:ascii="Arial" w:hAnsi="Arial" w:cs="Arial"/>
        </w:rPr>
        <w:t xml:space="preserve"> Płatność za pomocą </w:t>
      </w:r>
      <w:proofErr w:type="spellStart"/>
      <w:r w:rsidRPr="00967C34">
        <w:rPr>
          <w:rFonts w:ascii="Arial" w:hAnsi="Arial" w:cs="Arial"/>
        </w:rPr>
        <w:t>BLIKa</w:t>
      </w:r>
      <w:proofErr w:type="spellEnd"/>
      <w:r w:rsidRPr="00967C34">
        <w:rPr>
          <w:rFonts w:ascii="Arial" w:hAnsi="Arial" w:cs="Arial"/>
        </w:rPr>
        <w:t xml:space="preserve"> musi być realizowana niezależnie od istniejącego w automacie terminala płatniczego, </w:t>
      </w:r>
      <w:r w:rsidRPr="00967C34">
        <w:rPr>
          <w:rFonts w:ascii="Arial" w:hAnsi="Arial" w:cs="Arial"/>
          <w:b/>
          <w:u w:val="single"/>
        </w:rPr>
        <w:t>po zmianie jest:</w:t>
      </w:r>
      <w:r w:rsidRPr="00967C34">
        <w:rPr>
          <w:rFonts w:ascii="Arial" w:hAnsi="Arial" w:cs="Arial"/>
        </w:rPr>
        <w:t xml:space="preserve"> </w:t>
      </w:r>
      <w:r w:rsidR="00077631" w:rsidRPr="00967C34">
        <w:rPr>
          <w:rFonts w:ascii="Arial" w:hAnsi="Arial" w:cs="Arial"/>
        </w:rPr>
        <w:t xml:space="preserve">Płatność za pomocą </w:t>
      </w:r>
      <w:proofErr w:type="spellStart"/>
      <w:r w:rsidR="00077631" w:rsidRPr="00967C34">
        <w:rPr>
          <w:rFonts w:ascii="Arial" w:hAnsi="Arial" w:cs="Arial"/>
        </w:rPr>
        <w:t>BLIKa</w:t>
      </w:r>
      <w:proofErr w:type="spellEnd"/>
      <w:r w:rsidR="00077631" w:rsidRPr="00967C34">
        <w:rPr>
          <w:rFonts w:ascii="Arial" w:hAnsi="Arial" w:cs="Arial"/>
        </w:rPr>
        <w:t xml:space="preserve"> musi być realizowana za pośrednictwem dostępnych w automatach rozwiązań (w automatach mobilnych BM 06, BM 102 oraz ABP-CLP wpisanie kodu BLIK musi następować poprzez ekran dotykowy).</w:t>
      </w:r>
    </w:p>
    <w:p w14:paraId="3138F679" w14:textId="732864BE" w:rsidR="00077631" w:rsidRPr="00967C34" w:rsidRDefault="00077631" w:rsidP="00967C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67C34">
        <w:rPr>
          <w:rFonts w:ascii="Arial" w:eastAsia="Times New Roman" w:hAnsi="Arial" w:cs="Arial"/>
          <w:lang w:eastAsia="ar-SA"/>
        </w:rPr>
        <w:t xml:space="preserve">W Załączniku nr 1 do </w:t>
      </w:r>
      <w:proofErr w:type="spellStart"/>
      <w:r w:rsidRPr="00967C34">
        <w:rPr>
          <w:rFonts w:ascii="Arial" w:eastAsia="Times New Roman" w:hAnsi="Arial" w:cs="Arial"/>
          <w:lang w:eastAsia="ar-SA"/>
        </w:rPr>
        <w:t>s.i.w.z</w:t>
      </w:r>
      <w:proofErr w:type="spellEnd"/>
      <w:r w:rsidRPr="00967C34">
        <w:rPr>
          <w:rFonts w:ascii="Arial" w:eastAsia="Times New Roman" w:hAnsi="Arial" w:cs="Arial"/>
          <w:lang w:eastAsia="ar-SA"/>
        </w:rPr>
        <w:t xml:space="preserve">.- Załącznik nr 1 do umowy- Opis Przedmiotu Zamówienia w pkt 3.3.3.  </w:t>
      </w:r>
      <w:r w:rsidRPr="00967C34">
        <w:rPr>
          <w:rFonts w:ascii="Arial" w:eastAsia="Times New Roman" w:hAnsi="Arial" w:cs="Arial"/>
          <w:b/>
          <w:u w:val="single"/>
          <w:lang w:eastAsia="ar-SA"/>
        </w:rPr>
        <w:t>było:</w:t>
      </w:r>
      <w:r w:rsidRPr="00967C34">
        <w:rPr>
          <w:rFonts w:ascii="Arial" w:eastAsia="Times New Roman" w:hAnsi="Arial" w:cs="Arial"/>
          <w:lang w:eastAsia="ar-SA"/>
        </w:rPr>
        <w:t xml:space="preserve"> </w:t>
      </w:r>
      <w:r w:rsidRPr="00967C34">
        <w:rPr>
          <w:rFonts w:ascii="Arial" w:hAnsi="Arial" w:cs="Arial"/>
        </w:rPr>
        <w:t xml:space="preserve"> Wykonawca jest zobowiązany do zintegrowania własnego rozwiązania z systemem pracującym kasownikach EMV Zamawiającego. W tym celu Wykonawca udostępni nieodpłatnie wskazanym przez Zamawiającego podmiotom – dostawcom terminali obsługujących płatności, protokoły komunikacyjne umożliwiające połączenie się tym podmiotom z systemem agenta rozliczeniowego. Wszystkie koszty związane z uruchomieniem płatności  bezgotówkowych w tym zintegrowania własnego rozwiązania z systemem pracującym w kasownikach EMV Zamawiającego (również koszty związane z instalacją aplikacji płatniczych na zestawach i czytnikach płatniczych i utrzymaniem tych aplikacji) ponosi Wykonawca. Szczegółowe informacje na ten temat systemów umieszczone zostały w pkt 1.3.,</w:t>
      </w:r>
      <w:r w:rsidRPr="00967C34">
        <w:rPr>
          <w:rFonts w:ascii="Arial" w:hAnsi="Arial" w:cs="Arial"/>
          <w:b/>
          <w:u w:val="single"/>
        </w:rPr>
        <w:t xml:space="preserve"> po zmianie jest:  </w:t>
      </w:r>
    </w:p>
    <w:p w14:paraId="28CA072C" w14:textId="3E5C7087" w:rsidR="00EB5C41" w:rsidRPr="00967C34" w:rsidRDefault="00077631" w:rsidP="00967C34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67C34">
        <w:rPr>
          <w:rFonts w:ascii="Arial" w:eastAsia="Times New Roman" w:hAnsi="Arial" w:cs="Arial"/>
          <w:lang w:eastAsia="ar-SA"/>
        </w:rPr>
        <w:t>Wykonawca jest zobowiązany do zintegrowania własnego rozwiązania z systemem pracującym kasownikach EMV Zamawiającego. W tym celu Wykonawca udostępni nieodpłatnie wskazanym przez Zamawiającego podmiotom – dostawcom terminali obsługujących płatności, protokoły komunikacyjne umożliwiające połączenie się tym podmiotom z systemem agenta rozliczeniowego. Wszystkie koszty związane z uruchomieniem płatności  bezgotówkowych w tym zintegrowania własnego rozwiązania z systemem pracującym w kasownikach EMV Zamawiającego  ponosi Wykonawca. Szczegółowe informacje na ten temat systemów umieszczone zostały w pkt 1.3.</w:t>
      </w:r>
    </w:p>
    <w:p w14:paraId="28078ACC" w14:textId="62BF8AA5" w:rsidR="00CE18CC" w:rsidRPr="00967C34" w:rsidRDefault="00CE18CC" w:rsidP="00967C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67C34">
        <w:rPr>
          <w:rFonts w:ascii="Arial" w:eastAsia="Times New Roman" w:hAnsi="Arial" w:cs="Arial"/>
          <w:lang w:eastAsia="ar-SA"/>
        </w:rPr>
        <w:t xml:space="preserve">W Załączniku nr 1 do </w:t>
      </w:r>
      <w:proofErr w:type="spellStart"/>
      <w:r w:rsidRPr="00967C34">
        <w:rPr>
          <w:rFonts w:ascii="Arial" w:eastAsia="Times New Roman" w:hAnsi="Arial" w:cs="Arial"/>
          <w:lang w:eastAsia="ar-SA"/>
        </w:rPr>
        <w:t>s.i.w.z</w:t>
      </w:r>
      <w:proofErr w:type="spellEnd"/>
      <w:r w:rsidRPr="00967C34">
        <w:rPr>
          <w:rFonts w:ascii="Arial" w:eastAsia="Times New Roman" w:hAnsi="Arial" w:cs="Arial"/>
          <w:lang w:eastAsia="ar-SA"/>
        </w:rPr>
        <w:t xml:space="preserve">.- Załącznik nr 1 do umowy- Opis Przedmiotu Zamówienia w pkt 6.1.  </w:t>
      </w:r>
      <w:r w:rsidRPr="00967C34">
        <w:rPr>
          <w:rFonts w:ascii="Arial" w:eastAsia="Times New Roman" w:hAnsi="Arial" w:cs="Arial"/>
          <w:b/>
          <w:u w:val="single"/>
          <w:lang w:eastAsia="ar-SA"/>
        </w:rPr>
        <w:t>było:</w:t>
      </w:r>
      <w:r w:rsidRPr="00967C34">
        <w:rPr>
          <w:rFonts w:ascii="Arial" w:eastAsia="Times New Roman" w:hAnsi="Arial" w:cs="Arial"/>
          <w:lang w:eastAsia="ar-SA"/>
        </w:rPr>
        <w:t xml:space="preserve">  zapewnienia prawidłowego funkcjonowania płatności elektronicznych w kanałach dystrybucji zamawiającego wskazanych w pkt 1.1. – 1.6., </w:t>
      </w:r>
      <w:r w:rsidRPr="00967C34">
        <w:rPr>
          <w:rFonts w:ascii="Arial" w:eastAsia="Times New Roman" w:hAnsi="Arial" w:cs="Arial"/>
          <w:b/>
          <w:u w:val="single"/>
          <w:lang w:eastAsia="ar-SA"/>
        </w:rPr>
        <w:t>po zmianie jest:</w:t>
      </w:r>
      <w:r w:rsidRPr="00967C34">
        <w:rPr>
          <w:rFonts w:ascii="Arial" w:eastAsia="Times New Roman" w:hAnsi="Arial" w:cs="Arial"/>
          <w:lang w:eastAsia="ar-SA"/>
        </w:rPr>
        <w:t xml:space="preserve"> zapewnienia prawidłowego funkcjonowania płatności elektronicznych w kanałach dystrybucji zamawiającego wskazanych w pkt 1.1. – 1.7.,</w:t>
      </w:r>
    </w:p>
    <w:p w14:paraId="25745A56" w14:textId="4F08D314" w:rsidR="0099530A" w:rsidRPr="00967C34" w:rsidRDefault="00303516" w:rsidP="00967C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67C34">
        <w:rPr>
          <w:rFonts w:ascii="Arial" w:eastAsia="Times New Roman" w:hAnsi="Arial" w:cs="Arial"/>
          <w:lang w:eastAsia="ar-SA"/>
        </w:rPr>
        <w:lastRenderedPageBreak/>
        <w:t xml:space="preserve">W Załączniku nr 3 do Opisu Przedmiotu zamówienia- Załącznik nr 3  do umowy </w:t>
      </w:r>
      <w:r w:rsidRPr="00967C34">
        <w:rPr>
          <w:rFonts w:ascii="Arial" w:eastAsia="Times New Roman" w:hAnsi="Arial" w:cs="Arial"/>
          <w:b/>
          <w:u w:val="single"/>
          <w:lang w:eastAsia="ar-SA"/>
        </w:rPr>
        <w:t xml:space="preserve">dodaje się na końcu zdanie w brzmieniu: </w:t>
      </w:r>
      <w:r w:rsidRPr="00967C34">
        <w:rPr>
          <w:rFonts w:ascii="Arial" w:eastAsia="Times New Roman" w:hAnsi="Arial" w:cs="Arial"/>
          <w:lang w:eastAsia="ar-SA"/>
        </w:rPr>
        <w:t>O szczegółowych terminach uruchomienia płatności bezgotówkowych w poszczególnych kanałach dystrybucji określonych w pkt 1 Opisu Przedmiotu Zamówienia stanowiącego Załącznik nr 1 do Umowy, zamawiający będzie informował wykonawcę z 14 dniowym wyprzedzeniem.</w:t>
      </w:r>
    </w:p>
    <w:p w14:paraId="4C58A3B0" w14:textId="756D88A3" w:rsidR="0099530A" w:rsidRPr="00967C34" w:rsidRDefault="0099530A" w:rsidP="00967C34">
      <w:pPr>
        <w:pStyle w:val="Akapitzlist"/>
        <w:tabs>
          <w:tab w:val="left" w:pos="993"/>
          <w:tab w:val="left" w:pos="2694"/>
          <w:tab w:val="left" w:pos="3828"/>
        </w:tabs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7CDCD588" w14:textId="77777777" w:rsidR="0099530A" w:rsidRPr="00967C34" w:rsidRDefault="0099530A" w:rsidP="00967C34">
      <w:pPr>
        <w:pStyle w:val="Akapitzlist"/>
        <w:tabs>
          <w:tab w:val="left" w:pos="993"/>
          <w:tab w:val="left" w:pos="2694"/>
          <w:tab w:val="left" w:pos="3828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3EF8C262" w14:textId="77777777" w:rsidR="0099530A" w:rsidRPr="00967C34" w:rsidRDefault="0099530A" w:rsidP="00967C34">
      <w:pPr>
        <w:pStyle w:val="Akapitzlist"/>
        <w:tabs>
          <w:tab w:val="left" w:pos="993"/>
          <w:tab w:val="left" w:pos="2694"/>
          <w:tab w:val="left" w:pos="3828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397B3247" w14:textId="3A05A89A" w:rsidR="00940AF3" w:rsidRPr="00967C34" w:rsidRDefault="00EE4A76" w:rsidP="00967C34">
      <w:pPr>
        <w:tabs>
          <w:tab w:val="left" w:pos="993"/>
          <w:tab w:val="left" w:pos="2694"/>
          <w:tab w:val="left" w:pos="382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967C34">
        <w:rPr>
          <w:rFonts w:ascii="Arial" w:eastAsia="Times New Roman" w:hAnsi="Arial" w:cs="Arial"/>
        </w:rPr>
        <w:t xml:space="preserve">Jednocześnie zamawiający informuje, że na </w:t>
      </w:r>
      <w:r w:rsidRPr="00967C34">
        <w:rPr>
          <w:rFonts w:ascii="Arial" w:hAnsi="Arial" w:cs="Arial"/>
        </w:rPr>
        <w:t xml:space="preserve">dedykowanej platformie zakupowej do obsługi komunikacji w formie elektronicznej pomiędzy Zamawiającym a wykonawcami oraz składania ofert: </w:t>
      </w:r>
      <w:bookmarkStart w:id="0" w:name="_Hlk438658"/>
      <w:r w:rsidRPr="00967C34">
        <w:rPr>
          <w:rFonts w:ascii="Arial" w:hAnsi="Arial" w:cs="Arial"/>
        </w:rPr>
        <w:fldChar w:fldCharType="begin"/>
      </w:r>
      <w:r w:rsidRPr="00967C34">
        <w:rPr>
          <w:rFonts w:ascii="Arial" w:hAnsi="Arial" w:cs="Arial"/>
        </w:rPr>
        <w:instrText xml:space="preserve"> HYPERLINK "https://platformazakupowa.pl/pn/ztm_lublin" </w:instrText>
      </w:r>
      <w:r w:rsidRPr="00967C34">
        <w:rPr>
          <w:rFonts w:ascii="Arial" w:hAnsi="Arial" w:cs="Arial"/>
        </w:rPr>
        <w:fldChar w:fldCharType="separate"/>
      </w:r>
      <w:r w:rsidRPr="00967C34">
        <w:rPr>
          <w:rFonts w:ascii="Arial" w:hAnsi="Arial" w:cs="Arial"/>
        </w:rPr>
        <w:t>https://platformazakupowa.pl/pn/ztm_lublin</w:t>
      </w:r>
      <w:r w:rsidRPr="00967C34">
        <w:rPr>
          <w:rFonts w:ascii="Arial" w:hAnsi="Arial" w:cs="Arial"/>
        </w:rPr>
        <w:fldChar w:fldCharType="end"/>
      </w:r>
      <w:bookmarkEnd w:id="0"/>
      <w:r w:rsidRPr="00967C34">
        <w:rPr>
          <w:rFonts w:ascii="Arial" w:hAnsi="Arial" w:cs="Arial"/>
        </w:rPr>
        <w:t xml:space="preserve"> oraz stronie internetowej </w:t>
      </w:r>
      <w:hyperlink r:id="rId9" w:history="1">
        <w:r w:rsidRPr="00967C34">
          <w:rPr>
            <w:rFonts w:ascii="Arial" w:eastAsia="Times New Roman" w:hAnsi="Arial" w:cs="Arial"/>
            <w:u w:val="single"/>
            <w:lang w:eastAsia="ar-SA"/>
          </w:rPr>
          <w:t>https://biuletyn.lublin.eu/ztm</w:t>
        </w:r>
      </w:hyperlink>
      <w:r w:rsidRPr="00967C34">
        <w:rPr>
          <w:rFonts w:ascii="Arial" w:eastAsia="Times New Roman" w:hAnsi="Arial" w:cs="Arial"/>
          <w:u w:val="single"/>
          <w:lang w:eastAsia="ar-SA"/>
        </w:rPr>
        <w:t xml:space="preserve"> </w:t>
      </w:r>
      <w:r w:rsidRPr="00967C34">
        <w:rPr>
          <w:rFonts w:ascii="Arial" w:eastAsia="Times New Roman" w:hAnsi="Arial" w:cs="Arial"/>
        </w:rPr>
        <w:t xml:space="preserve">zamieści: </w:t>
      </w:r>
    </w:p>
    <w:p w14:paraId="6A83C51E" w14:textId="1E2C90C8" w:rsidR="00E110DA" w:rsidRPr="00B15E8A" w:rsidRDefault="00E110DA" w:rsidP="00967C34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B15E8A">
        <w:rPr>
          <w:rFonts w:ascii="Arial" w:hAnsi="Arial" w:cs="Arial"/>
        </w:rPr>
        <w:t>- ujednoliconą specyfikację istotnych w</w:t>
      </w:r>
      <w:r w:rsidR="00B15E8A" w:rsidRPr="00B15E8A">
        <w:rPr>
          <w:rFonts w:ascii="Arial" w:hAnsi="Arial" w:cs="Arial"/>
        </w:rPr>
        <w:t>arunków zamówienia,</w:t>
      </w:r>
    </w:p>
    <w:p w14:paraId="0F9610A6" w14:textId="216AC515" w:rsidR="008839EF" w:rsidRPr="00B15E8A" w:rsidRDefault="008839EF" w:rsidP="00967C34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B15E8A">
        <w:rPr>
          <w:rFonts w:ascii="Arial" w:hAnsi="Arial" w:cs="Arial"/>
        </w:rPr>
        <w:t>-</w:t>
      </w:r>
      <w:r w:rsidR="00B15E8A" w:rsidRPr="00B15E8A">
        <w:rPr>
          <w:rFonts w:ascii="Arial" w:hAnsi="Arial" w:cs="Arial"/>
        </w:rPr>
        <w:t xml:space="preserve"> </w:t>
      </w:r>
      <w:r w:rsidR="006744CC">
        <w:rPr>
          <w:rFonts w:ascii="Arial" w:hAnsi="Arial" w:cs="Arial"/>
        </w:rPr>
        <w:t xml:space="preserve">ujednolicony </w:t>
      </w:r>
      <w:r w:rsidR="00B15E8A" w:rsidRPr="00B15E8A">
        <w:rPr>
          <w:rFonts w:ascii="Arial" w:hAnsi="Arial" w:cs="Arial"/>
        </w:rPr>
        <w:t xml:space="preserve">Załącznik nr 1 do specyfikacji istotnych warunków zamówienia- Załącznik nr 1 do umowy- Opis przedmiotu zamówienia, </w:t>
      </w:r>
    </w:p>
    <w:p w14:paraId="0B096A01" w14:textId="3BE814D4" w:rsidR="008839EF" w:rsidRPr="00B15E8A" w:rsidRDefault="008839EF" w:rsidP="00967C34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B15E8A">
        <w:rPr>
          <w:rFonts w:ascii="Arial" w:hAnsi="Arial" w:cs="Arial"/>
        </w:rPr>
        <w:t>-</w:t>
      </w:r>
      <w:r w:rsidR="00B15E8A" w:rsidRPr="00B15E8A">
        <w:rPr>
          <w:rFonts w:ascii="Arial" w:hAnsi="Arial" w:cs="Arial"/>
        </w:rPr>
        <w:t xml:space="preserve"> </w:t>
      </w:r>
      <w:r w:rsidR="006744CC">
        <w:rPr>
          <w:rFonts w:ascii="Arial" w:hAnsi="Arial" w:cs="Arial"/>
        </w:rPr>
        <w:t xml:space="preserve">ujednolicony </w:t>
      </w:r>
      <w:r w:rsidR="00B15E8A" w:rsidRPr="00B15E8A">
        <w:rPr>
          <w:rFonts w:ascii="Arial" w:hAnsi="Arial" w:cs="Arial"/>
        </w:rPr>
        <w:t xml:space="preserve">Załącznik nr 5 do </w:t>
      </w:r>
      <w:proofErr w:type="spellStart"/>
      <w:r w:rsidR="00B15E8A" w:rsidRPr="00B15E8A">
        <w:rPr>
          <w:rFonts w:ascii="Arial" w:hAnsi="Arial" w:cs="Arial"/>
        </w:rPr>
        <w:t>s.i.w.z</w:t>
      </w:r>
      <w:proofErr w:type="spellEnd"/>
      <w:r w:rsidR="00B15E8A" w:rsidRPr="00B15E8A">
        <w:rPr>
          <w:rFonts w:ascii="Arial" w:hAnsi="Arial" w:cs="Arial"/>
        </w:rPr>
        <w:t>.- Wzór umowy,</w:t>
      </w:r>
    </w:p>
    <w:p w14:paraId="00409814" w14:textId="2FE0FF4F" w:rsidR="00B15E8A" w:rsidRPr="00B15E8A" w:rsidRDefault="00B15E8A" w:rsidP="00967C34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B15E8A">
        <w:rPr>
          <w:rFonts w:ascii="Arial" w:hAnsi="Arial" w:cs="Arial"/>
        </w:rPr>
        <w:t xml:space="preserve">- </w:t>
      </w:r>
      <w:r w:rsidR="006744CC">
        <w:rPr>
          <w:rFonts w:ascii="Arial" w:hAnsi="Arial" w:cs="Arial"/>
        </w:rPr>
        <w:t xml:space="preserve">ujednolicony </w:t>
      </w:r>
      <w:r w:rsidRPr="00B15E8A">
        <w:rPr>
          <w:rFonts w:ascii="Arial" w:hAnsi="Arial" w:cs="Arial"/>
        </w:rPr>
        <w:t>Załącznik nr 3 do Opisu Przedmiotu Zamówienia</w:t>
      </w:r>
      <w:r w:rsidR="006744CC">
        <w:rPr>
          <w:rFonts w:ascii="Arial" w:hAnsi="Arial" w:cs="Arial"/>
        </w:rPr>
        <w:t xml:space="preserve">- Załącznik nr 3 do </w:t>
      </w:r>
      <w:r w:rsidR="0030188A">
        <w:rPr>
          <w:rFonts w:ascii="Arial" w:hAnsi="Arial" w:cs="Arial"/>
        </w:rPr>
        <w:t>Umowy</w:t>
      </w:r>
      <w:bookmarkStart w:id="1" w:name="_GoBack"/>
      <w:bookmarkEnd w:id="1"/>
      <w:r w:rsidR="0030188A">
        <w:rPr>
          <w:rFonts w:ascii="Arial" w:hAnsi="Arial" w:cs="Arial"/>
        </w:rPr>
        <w:t>- Harmonogram</w:t>
      </w:r>
    </w:p>
    <w:p w14:paraId="2996E073" w14:textId="5E3A7DDC" w:rsidR="00940AF3" w:rsidRPr="00967C34" w:rsidRDefault="006744CC" w:rsidP="00967C34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uwzględniające</w:t>
      </w:r>
      <w:r w:rsidR="0030188A">
        <w:rPr>
          <w:rFonts w:ascii="Arial" w:hAnsi="Arial" w:cs="Arial"/>
        </w:rPr>
        <w:t xml:space="preserve"> zmiany</w:t>
      </w:r>
      <w:r w:rsidR="00F46EA7" w:rsidRPr="00967C34">
        <w:rPr>
          <w:rFonts w:ascii="Arial" w:hAnsi="Arial" w:cs="Arial"/>
        </w:rPr>
        <w:t xml:space="preserve"> z dnia </w:t>
      </w:r>
      <w:r w:rsidR="008839EF" w:rsidRPr="00967C34">
        <w:rPr>
          <w:rFonts w:ascii="Arial" w:hAnsi="Arial" w:cs="Arial"/>
        </w:rPr>
        <w:t>15</w:t>
      </w:r>
      <w:r w:rsidR="00940AF3" w:rsidRPr="00967C34">
        <w:rPr>
          <w:rFonts w:ascii="Arial" w:hAnsi="Arial" w:cs="Arial"/>
        </w:rPr>
        <w:t>.07.2020 r.</w:t>
      </w:r>
    </w:p>
    <w:p w14:paraId="66B5A5F4" w14:textId="77777777" w:rsidR="00EE4A76" w:rsidRPr="00967C34" w:rsidRDefault="00EE4A76" w:rsidP="00967C34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FF0000"/>
        </w:rPr>
      </w:pPr>
    </w:p>
    <w:p w14:paraId="4F025D21" w14:textId="77777777" w:rsidR="00EE4A76" w:rsidRPr="00967C34" w:rsidRDefault="00EE4A76" w:rsidP="00967C3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4F284155" w14:textId="28BB926E" w:rsidR="00EE4A76" w:rsidRPr="00967C34" w:rsidRDefault="00EE4A76" w:rsidP="00967C3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D43507" w14:textId="77777777" w:rsidR="00EE4A76" w:rsidRPr="00967C34" w:rsidRDefault="00EE4A76" w:rsidP="00967C3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EE4A76" w:rsidRPr="00967C34" w:rsidSect="00C849E5">
      <w:headerReference w:type="first" r:id="rId10"/>
      <w:pgSz w:w="11909" w:h="16834"/>
      <w:pgMar w:top="1056" w:right="1247" w:bottom="1372" w:left="1281" w:header="284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B8D4C" w14:textId="77777777" w:rsidR="00E012A1" w:rsidRDefault="00E012A1" w:rsidP="00C849E5">
      <w:pPr>
        <w:spacing w:after="0" w:line="240" w:lineRule="auto"/>
      </w:pPr>
      <w:r>
        <w:separator/>
      </w:r>
    </w:p>
  </w:endnote>
  <w:endnote w:type="continuationSeparator" w:id="0">
    <w:p w14:paraId="0033AC3B" w14:textId="77777777" w:rsidR="00E012A1" w:rsidRDefault="00E012A1" w:rsidP="00C8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70D2B" w14:textId="77777777" w:rsidR="00E012A1" w:rsidRDefault="00E012A1" w:rsidP="00C849E5">
      <w:pPr>
        <w:spacing w:after="0" w:line="240" w:lineRule="auto"/>
      </w:pPr>
      <w:r>
        <w:separator/>
      </w:r>
    </w:p>
  </w:footnote>
  <w:footnote w:type="continuationSeparator" w:id="0">
    <w:p w14:paraId="606C18DD" w14:textId="77777777" w:rsidR="00E012A1" w:rsidRDefault="00E012A1" w:rsidP="00C8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6C609" w14:textId="77777777" w:rsidR="0037683A" w:rsidRDefault="0037683A">
    <w:pPr>
      <w:pStyle w:val="Nagwek"/>
    </w:pPr>
    <w:r>
      <w:rPr>
        <w:noProof/>
        <w:lang w:eastAsia="pl-PL"/>
      </w:rPr>
      <w:drawing>
        <wp:inline distT="0" distB="0" distL="0" distR="0" wp14:anchorId="7A522FA9" wp14:editId="3DFB5A4F">
          <wp:extent cx="5956935" cy="329759"/>
          <wp:effectExtent l="0" t="0" r="5715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935" cy="329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B25"/>
    <w:multiLevelType w:val="hybridMultilevel"/>
    <w:tmpl w:val="D2BCEDB0"/>
    <w:lvl w:ilvl="0" w:tplc="28247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3D5CE0"/>
    <w:multiLevelType w:val="hybridMultilevel"/>
    <w:tmpl w:val="D2BCEDB0"/>
    <w:lvl w:ilvl="0" w:tplc="28247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6047B9"/>
    <w:multiLevelType w:val="hybridMultilevel"/>
    <w:tmpl w:val="1E18E74E"/>
    <w:lvl w:ilvl="0" w:tplc="504CD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85539"/>
    <w:multiLevelType w:val="hybridMultilevel"/>
    <w:tmpl w:val="6FA44BC4"/>
    <w:lvl w:ilvl="0" w:tplc="FF96B364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4">
    <w:nsid w:val="508845B2"/>
    <w:multiLevelType w:val="multilevel"/>
    <w:tmpl w:val="EB4416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5">
    <w:nsid w:val="57C90AFA"/>
    <w:multiLevelType w:val="multilevel"/>
    <w:tmpl w:val="D41A90E8"/>
    <w:lvl w:ilvl="0">
      <w:start w:val="3"/>
      <w:numFmt w:val="decimal"/>
      <w:lvlText w:val="%1."/>
      <w:lvlJc w:val="left"/>
      <w:pPr>
        <w:ind w:left="408" w:hanging="408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6">
    <w:nsid w:val="67E62CFF"/>
    <w:multiLevelType w:val="hybridMultilevel"/>
    <w:tmpl w:val="780A852E"/>
    <w:lvl w:ilvl="0" w:tplc="D5D4E7DC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7">
    <w:nsid w:val="710D5D6A"/>
    <w:multiLevelType w:val="hybridMultilevel"/>
    <w:tmpl w:val="6FA44BC4"/>
    <w:lvl w:ilvl="0" w:tplc="FF96B364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B5"/>
    <w:rsid w:val="00000ACF"/>
    <w:rsid w:val="000054FA"/>
    <w:rsid w:val="00006DF0"/>
    <w:rsid w:val="000210FC"/>
    <w:rsid w:val="00032509"/>
    <w:rsid w:val="00042BAC"/>
    <w:rsid w:val="000431F0"/>
    <w:rsid w:val="00051212"/>
    <w:rsid w:val="00057536"/>
    <w:rsid w:val="00060240"/>
    <w:rsid w:val="00064BF0"/>
    <w:rsid w:val="00065198"/>
    <w:rsid w:val="00071E30"/>
    <w:rsid w:val="0007541C"/>
    <w:rsid w:val="000766FA"/>
    <w:rsid w:val="00076988"/>
    <w:rsid w:val="00077631"/>
    <w:rsid w:val="0008019E"/>
    <w:rsid w:val="00082B39"/>
    <w:rsid w:val="00086663"/>
    <w:rsid w:val="000873D7"/>
    <w:rsid w:val="000941BA"/>
    <w:rsid w:val="000B2F29"/>
    <w:rsid w:val="000B4DD5"/>
    <w:rsid w:val="000B7AD6"/>
    <w:rsid w:val="000C0C1E"/>
    <w:rsid w:val="000C149A"/>
    <w:rsid w:val="000C3621"/>
    <w:rsid w:val="000C49FC"/>
    <w:rsid w:val="000E36D1"/>
    <w:rsid w:val="000E7450"/>
    <w:rsid w:val="000F0067"/>
    <w:rsid w:val="000F1F1A"/>
    <w:rsid w:val="000F7264"/>
    <w:rsid w:val="001127B6"/>
    <w:rsid w:val="00126A70"/>
    <w:rsid w:val="00126C3B"/>
    <w:rsid w:val="00126D76"/>
    <w:rsid w:val="00130207"/>
    <w:rsid w:val="00130822"/>
    <w:rsid w:val="0013214A"/>
    <w:rsid w:val="00137AB3"/>
    <w:rsid w:val="00144A00"/>
    <w:rsid w:val="00150214"/>
    <w:rsid w:val="00151C42"/>
    <w:rsid w:val="001700A6"/>
    <w:rsid w:val="0017588A"/>
    <w:rsid w:val="00176EDB"/>
    <w:rsid w:val="00180F8D"/>
    <w:rsid w:val="00191247"/>
    <w:rsid w:val="001974F4"/>
    <w:rsid w:val="00197915"/>
    <w:rsid w:val="001B210E"/>
    <w:rsid w:val="001C061D"/>
    <w:rsid w:val="001C066D"/>
    <w:rsid w:val="001C5292"/>
    <w:rsid w:val="001C5409"/>
    <w:rsid w:val="001C7AD3"/>
    <w:rsid w:val="001D2A0B"/>
    <w:rsid w:val="001D773A"/>
    <w:rsid w:val="001E1E44"/>
    <w:rsid w:val="001E1E72"/>
    <w:rsid w:val="001F61B9"/>
    <w:rsid w:val="001F6AEA"/>
    <w:rsid w:val="00202D17"/>
    <w:rsid w:val="002139E4"/>
    <w:rsid w:val="0022107B"/>
    <w:rsid w:val="00231304"/>
    <w:rsid w:val="002338E7"/>
    <w:rsid w:val="00253901"/>
    <w:rsid w:val="002569F6"/>
    <w:rsid w:val="002578A6"/>
    <w:rsid w:val="00263D81"/>
    <w:rsid w:val="00272B46"/>
    <w:rsid w:val="002774B1"/>
    <w:rsid w:val="00291E0C"/>
    <w:rsid w:val="002958E3"/>
    <w:rsid w:val="002A1ADA"/>
    <w:rsid w:val="002B0D45"/>
    <w:rsid w:val="002C39D8"/>
    <w:rsid w:val="002D3475"/>
    <w:rsid w:val="002E2C25"/>
    <w:rsid w:val="002F13C5"/>
    <w:rsid w:val="0030058A"/>
    <w:rsid w:val="0030188A"/>
    <w:rsid w:val="00302F37"/>
    <w:rsid w:val="00303516"/>
    <w:rsid w:val="003069A5"/>
    <w:rsid w:val="00324620"/>
    <w:rsid w:val="00340B05"/>
    <w:rsid w:val="003502F3"/>
    <w:rsid w:val="00353B83"/>
    <w:rsid w:val="00367BF2"/>
    <w:rsid w:val="00371072"/>
    <w:rsid w:val="00371858"/>
    <w:rsid w:val="00375BB2"/>
    <w:rsid w:val="0037683A"/>
    <w:rsid w:val="00377EA1"/>
    <w:rsid w:val="003947F6"/>
    <w:rsid w:val="00396138"/>
    <w:rsid w:val="003A00A4"/>
    <w:rsid w:val="003B7125"/>
    <w:rsid w:val="003C6A38"/>
    <w:rsid w:val="003C6D24"/>
    <w:rsid w:val="003D1F9F"/>
    <w:rsid w:val="003E0066"/>
    <w:rsid w:val="003F11D2"/>
    <w:rsid w:val="003F192D"/>
    <w:rsid w:val="003F242C"/>
    <w:rsid w:val="003F29DA"/>
    <w:rsid w:val="003F2A4B"/>
    <w:rsid w:val="00424C30"/>
    <w:rsid w:val="00425CE9"/>
    <w:rsid w:val="004262F6"/>
    <w:rsid w:val="004275F0"/>
    <w:rsid w:val="004321A2"/>
    <w:rsid w:val="00436271"/>
    <w:rsid w:val="00440C74"/>
    <w:rsid w:val="0045051D"/>
    <w:rsid w:val="00450CFA"/>
    <w:rsid w:val="00453294"/>
    <w:rsid w:val="00457E23"/>
    <w:rsid w:val="00462BA8"/>
    <w:rsid w:val="00462D93"/>
    <w:rsid w:val="004649B3"/>
    <w:rsid w:val="00481CBB"/>
    <w:rsid w:val="004875A1"/>
    <w:rsid w:val="00492C20"/>
    <w:rsid w:val="00496394"/>
    <w:rsid w:val="00497FE8"/>
    <w:rsid w:val="004B12F6"/>
    <w:rsid w:val="004B2E0A"/>
    <w:rsid w:val="004B5EF7"/>
    <w:rsid w:val="004C5C12"/>
    <w:rsid w:val="004D4F2A"/>
    <w:rsid w:val="004D5124"/>
    <w:rsid w:val="004E03C4"/>
    <w:rsid w:val="004F04F7"/>
    <w:rsid w:val="004F3445"/>
    <w:rsid w:val="00532E30"/>
    <w:rsid w:val="00532EC0"/>
    <w:rsid w:val="00536B41"/>
    <w:rsid w:val="00540491"/>
    <w:rsid w:val="00542B92"/>
    <w:rsid w:val="005467A2"/>
    <w:rsid w:val="005761F7"/>
    <w:rsid w:val="0059043D"/>
    <w:rsid w:val="005A3E87"/>
    <w:rsid w:val="005B12E4"/>
    <w:rsid w:val="005B4747"/>
    <w:rsid w:val="005B5C10"/>
    <w:rsid w:val="005C14D9"/>
    <w:rsid w:val="005C2C92"/>
    <w:rsid w:val="005C31F1"/>
    <w:rsid w:val="005E7017"/>
    <w:rsid w:val="005E79BD"/>
    <w:rsid w:val="005F5E41"/>
    <w:rsid w:val="00604D1C"/>
    <w:rsid w:val="006076E2"/>
    <w:rsid w:val="00610111"/>
    <w:rsid w:val="006113FA"/>
    <w:rsid w:val="0063743D"/>
    <w:rsid w:val="006465EE"/>
    <w:rsid w:val="00654DA4"/>
    <w:rsid w:val="00663C93"/>
    <w:rsid w:val="00664ECA"/>
    <w:rsid w:val="00665AF2"/>
    <w:rsid w:val="00672438"/>
    <w:rsid w:val="006744CC"/>
    <w:rsid w:val="0067501D"/>
    <w:rsid w:val="0067766D"/>
    <w:rsid w:val="00681719"/>
    <w:rsid w:val="00694104"/>
    <w:rsid w:val="006A0010"/>
    <w:rsid w:val="006A0DFA"/>
    <w:rsid w:val="006A4A93"/>
    <w:rsid w:val="006A4FA0"/>
    <w:rsid w:val="006B68F1"/>
    <w:rsid w:val="006C7345"/>
    <w:rsid w:val="006D4CF0"/>
    <w:rsid w:val="006D53FB"/>
    <w:rsid w:val="006D5E5B"/>
    <w:rsid w:val="006D7C1A"/>
    <w:rsid w:val="00701F63"/>
    <w:rsid w:val="007031E2"/>
    <w:rsid w:val="0070557C"/>
    <w:rsid w:val="00717A19"/>
    <w:rsid w:val="00724B50"/>
    <w:rsid w:val="00725EE8"/>
    <w:rsid w:val="00726432"/>
    <w:rsid w:val="00735097"/>
    <w:rsid w:val="00735187"/>
    <w:rsid w:val="007379CA"/>
    <w:rsid w:val="00752152"/>
    <w:rsid w:val="007521FD"/>
    <w:rsid w:val="00753810"/>
    <w:rsid w:val="0075477B"/>
    <w:rsid w:val="00754AE5"/>
    <w:rsid w:val="00774CDE"/>
    <w:rsid w:val="00777524"/>
    <w:rsid w:val="00780935"/>
    <w:rsid w:val="00784D60"/>
    <w:rsid w:val="0078638B"/>
    <w:rsid w:val="00787C40"/>
    <w:rsid w:val="00790F71"/>
    <w:rsid w:val="007B6DAE"/>
    <w:rsid w:val="007D5097"/>
    <w:rsid w:val="007D5696"/>
    <w:rsid w:val="007D665A"/>
    <w:rsid w:val="007E28FD"/>
    <w:rsid w:val="007E4B32"/>
    <w:rsid w:val="007E4FC5"/>
    <w:rsid w:val="007E7875"/>
    <w:rsid w:val="007F47B5"/>
    <w:rsid w:val="00804888"/>
    <w:rsid w:val="00812873"/>
    <w:rsid w:val="00826858"/>
    <w:rsid w:val="00830FA4"/>
    <w:rsid w:val="008414EA"/>
    <w:rsid w:val="008452C3"/>
    <w:rsid w:val="00853B50"/>
    <w:rsid w:val="008612B5"/>
    <w:rsid w:val="0086491F"/>
    <w:rsid w:val="00876CD0"/>
    <w:rsid w:val="00882D1E"/>
    <w:rsid w:val="008839EF"/>
    <w:rsid w:val="008940AE"/>
    <w:rsid w:val="008A4B88"/>
    <w:rsid w:val="008B1F8D"/>
    <w:rsid w:val="008B4AFF"/>
    <w:rsid w:val="008C2C35"/>
    <w:rsid w:val="008D1784"/>
    <w:rsid w:val="008D40B6"/>
    <w:rsid w:val="008F53D8"/>
    <w:rsid w:val="00915678"/>
    <w:rsid w:val="0091620E"/>
    <w:rsid w:val="00936DC1"/>
    <w:rsid w:val="00940AF3"/>
    <w:rsid w:val="00942967"/>
    <w:rsid w:val="00947A6A"/>
    <w:rsid w:val="00960C26"/>
    <w:rsid w:val="00962AF2"/>
    <w:rsid w:val="00964D5E"/>
    <w:rsid w:val="0096699A"/>
    <w:rsid w:val="00967C34"/>
    <w:rsid w:val="00972F2A"/>
    <w:rsid w:val="0098748C"/>
    <w:rsid w:val="0099530A"/>
    <w:rsid w:val="00995DB6"/>
    <w:rsid w:val="00996495"/>
    <w:rsid w:val="00996D98"/>
    <w:rsid w:val="009B07E3"/>
    <w:rsid w:val="009B3097"/>
    <w:rsid w:val="009B639C"/>
    <w:rsid w:val="009C6B7B"/>
    <w:rsid w:val="009C6EB4"/>
    <w:rsid w:val="009C7BA0"/>
    <w:rsid w:val="009D1075"/>
    <w:rsid w:val="009D3DFA"/>
    <w:rsid w:val="009D67F9"/>
    <w:rsid w:val="009E02C1"/>
    <w:rsid w:val="009E7F29"/>
    <w:rsid w:val="009F21BF"/>
    <w:rsid w:val="00A06984"/>
    <w:rsid w:val="00A07DC4"/>
    <w:rsid w:val="00A12E87"/>
    <w:rsid w:val="00A13078"/>
    <w:rsid w:val="00A236F1"/>
    <w:rsid w:val="00A27C2F"/>
    <w:rsid w:val="00A378F7"/>
    <w:rsid w:val="00A51618"/>
    <w:rsid w:val="00A55588"/>
    <w:rsid w:val="00A64B35"/>
    <w:rsid w:val="00A702BE"/>
    <w:rsid w:val="00A723D1"/>
    <w:rsid w:val="00A74334"/>
    <w:rsid w:val="00A91225"/>
    <w:rsid w:val="00A94C93"/>
    <w:rsid w:val="00AA669C"/>
    <w:rsid w:val="00AB6573"/>
    <w:rsid w:val="00AC5ADD"/>
    <w:rsid w:val="00AE317B"/>
    <w:rsid w:val="00AE4E45"/>
    <w:rsid w:val="00AF6142"/>
    <w:rsid w:val="00AF64B7"/>
    <w:rsid w:val="00B136B1"/>
    <w:rsid w:val="00B15E8A"/>
    <w:rsid w:val="00B22592"/>
    <w:rsid w:val="00B23D92"/>
    <w:rsid w:val="00B3718B"/>
    <w:rsid w:val="00B4185C"/>
    <w:rsid w:val="00B44AED"/>
    <w:rsid w:val="00B6490E"/>
    <w:rsid w:val="00B65757"/>
    <w:rsid w:val="00B6698A"/>
    <w:rsid w:val="00B71C45"/>
    <w:rsid w:val="00B74DB2"/>
    <w:rsid w:val="00B926B3"/>
    <w:rsid w:val="00BA260C"/>
    <w:rsid w:val="00BA27C7"/>
    <w:rsid w:val="00BA5C94"/>
    <w:rsid w:val="00BA7C48"/>
    <w:rsid w:val="00BB1153"/>
    <w:rsid w:val="00BB13D9"/>
    <w:rsid w:val="00BB1AC5"/>
    <w:rsid w:val="00BB4C3F"/>
    <w:rsid w:val="00BB5AEC"/>
    <w:rsid w:val="00BB79B8"/>
    <w:rsid w:val="00BE3E1D"/>
    <w:rsid w:val="00C04D04"/>
    <w:rsid w:val="00C05815"/>
    <w:rsid w:val="00C16562"/>
    <w:rsid w:val="00C17499"/>
    <w:rsid w:val="00C25614"/>
    <w:rsid w:val="00C3213A"/>
    <w:rsid w:val="00C32CBD"/>
    <w:rsid w:val="00C370AD"/>
    <w:rsid w:val="00C4205C"/>
    <w:rsid w:val="00C60785"/>
    <w:rsid w:val="00C6772B"/>
    <w:rsid w:val="00C678F6"/>
    <w:rsid w:val="00C807B0"/>
    <w:rsid w:val="00C849E5"/>
    <w:rsid w:val="00C93990"/>
    <w:rsid w:val="00C94E66"/>
    <w:rsid w:val="00C95FD4"/>
    <w:rsid w:val="00C96F54"/>
    <w:rsid w:val="00C97CED"/>
    <w:rsid w:val="00CB0D1B"/>
    <w:rsid w:val="00CB4C0A"/>
    <w:rsid w:val="00CB62F1"/>
    <w:rsid w:val="00CB694C"/>
    <w:rsid w:val="00CC12C5"/>
    <w:rsid w:val="00CD2D2A"/>
    <w:rsid w:val="00CE18CC"/>
    <w:rsid w:val="00CE1C23"/>
    <w:rsid w:val="00CE4A15"/>
    <w:rsid w:val="00CE6515"/>
    <w:rsid w:val="00CE69CB"/>
    <w:rsid w:val="00CF1961"/>
    <w:rsid w:val="00D206B6"/>
    <w:rsid w:val="00D2792B"/>
    <w:rsid w:val="00D3039B"/>
    <w:rsid w:val="00D44E72"/>
    <w:rsid w:val="00D55359"/>
    <w:rsid w:val="00D61DEC"/>
    <w:rsid w:val="00D71E9C"/>
    <w:rsid w:val="00D730EB"/>
    <w:rsid w:val="00D809C5"/>
    <w:rsid w:val="00D84767"/>
    <w:rsid w:val="00D9548C"/>
    <w:rsid w:val="00D96642"/>
    <w:rsid w:val="00DA07C7"/>
    <w:rsid w:val="00DA6FAC"/>
    <w:rsid w:val="00DA7451"/>
    <w:rsid w:val="00DB5D9A"/>
    <w:rsid w:val="00DC378A"/>
    <w:rsid w:val="00DC5868"/>
    <w:rsid w:val="00DC616E"/>
    <w:rsid w:val="00DE6B5F"/>
    <w:rsid w:val="00DE7389"/>
    <w:rsid w:val="00DF15BC"/>
    <w:rsid w:val="00DF1853"/>
    <w:rsid w:val="00DF75B2"/>
    <w:rsid w:val="00DF7A96"/>
    <w:rsid w:val="00E0009A"/>
    <w:rsid w:val="00E012A1"/>
    <w:rsid w:val="00E05195"/>
    <w:rsid w:val="00E110DA"/>
    <w:rsid w:val="00E11349"/>
    <w:rsid w:val="00E1224C"/>
    <w:rsid w:val="00E208AB"/>
    <w:rsid w:val="00E240AC"/>
    <w:rsid w:val="00E27426"/>
    <w:rsid w:val="00E34DC2"/>
    <w:rsid w:val="00E3536F"/>
    <w:rsid w:val="00E42B1B"/>
    <w:rsid w:val="00E50611"/>
    <w:rsid w:val="00E53930"/>
    <w:rsid w:val="00E55B16"/>
    <w:rsid w:val="00E61A00"/>
    <w:rsid w:val="00E642E9"/>
    <w:rsid w:val="00E75D8B"/>
    <w:rsid w:val="00E82799"/>
    <w:rsid w:val="00E87E0D"/>
    <w:rsid w:val="00E971FD"/>
    <w:rsid w:val="00EA1EC4"/>
    <w:rsid w:val="00EA37C4"/>
    <w:rsid w:val="00EB5243"/>
    <w:rsid w:val="00EB5C41"/>
    <w:rsid w:val="00EC0065"/>
    <w:rsid w:val="00ED0C5B"/>
    <w:rsid w:val="00ED1855"/>
    <w:rsid w:val="00EE18C1"/>
    <w:rsid w:val="00EE4A76"/>
    <w:rsid w:val="00EE7425"/>
    <w:rsid w:val="00EE7861"/>
    <w:rsid w:val="00EE79B5"/>
    <w:rsid w:val="00EF05A3"/>
    <w:rsid w:val="00EF2CEB"/>
    <w:rsid w:val="00EF4FEA"/>
    <w:rsid w:val="00F14700"/>
    <w:rsid w:val="00F220CB"/>
    <w:rsid w:val="00F22AE8"/>
    <w:rsid w:val="00F25F57"/>
    <w:rsid w:val="00F3118B"/>
    <w:rsid w:val="00F323C8"/>
    <w:rsid w:val="00F3787B"/>
    <w:rsid w:val="00F44388"/>
    <w:rsid w:val="00F46E76"/>
    <w:rsid w:val="00F46EA7"/>
    <w:rsid w:val="00F5714E"/>
    <w:rsid w:val="00F60C05"/>
    <w:rsid w:val="00F6366E"/>
    <w:rsid w:val="00F64983"/>
    <w:rsid w:val="00F65DCF"/>
    <w:rsid w:val="00F75697"/>
    <w:rsid w:val="00F80C0C"/>
    <w:rsid w:val="00F86A6B"/>
    <w:rsid w:val="00FA13AC"/>
    <w:rsid w:val="00FA65EE"/>
    <w:rsid w:val="00FB1454"/>
    <w:rsid w:val="00FB3674"/>
    <w:rsid w:val="00FB4B56"/>
    <w:rsid w:val="00FB54E2"/>
    <w:rsid w:val="00FC0B3C"/>
    <w:rsid w:val="00FC28E2"/>
    <w:rsid w:val="00FC2D45"/>
    <w:rsid w:val="00FC3F68"/>
    <w:rsid w:val="00FD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51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E5"/>
  </w:style>
  <w:style w:type="paragraph" w:styleId="Stopka">
    <w:name w:val="footer"/>
    <w:basedOn w:val="Normalny"/>
    <w:link w:val="StopkaZnak"/>
    <w:uiPriority w:val="99"/>
    <w:unhideWhenUsed/>
    <w:rsid w:val="00C8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E5"/>
  </w:style>
  <w:style w:type="paragraph" w:styleId="Tekstdymka">
    <w:name w:val="Balloon Text"/>
    <w:basedOn w:val="Normalny"/>
    <w:link w:val="TekstdymkaZnak"/>
    <w:uiPriority w:val="99"/>
    <w:semiHidden/>
    <w:unhideWhenUsed/>
    <w:rsid w:val="00C8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9E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reambuła Znak,TRAKO Akapit z listą Znak,Numerowanie Znak,Akapit z listą BS Znak,Kolorowa lista — akcent 11 Znak,L1 Znak,List Paragraph Znak,Akapit z listą5 Znak"/>
    <w:link w:val="Akapitzlist"/>
    <w:uiPriority w:val="34"/>
    <w:qFormat/>
    <w:locked/>
    <w:rsid w:val="008452C3"/>
  </w:style>
  <w:style w:type="paragraph" w:styleId="Akapitzlist">
    <w:name w:val="List Paragraph"/>
    <w:aliases w:val="Preambuła,TRAKO Akapit z listą,Numerowanie,Akapit z listą BS,Kolorowa lista — akcent 11,L1,List Paragraph,Akapit z listą5"/>
    <w:basedOn w:val="Normalny"/>
    <w:link w:val="AkapitzlistZnak"/>
    <w:uiPriority w:val="34"/>
    <w:qFormat/>
    <w:rsid w:val="008452C3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8452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8452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left">
    <w:name w:val="left"/>
    <w:basedOn w:val="Domylnaczcionkaakapitu"/>
    <w:rsid w:val="008452C3"/>
  </w:style>
  <w:style w:type="character" w:styleId="Pogrubienie">
    <w:name w:val="Strong"/>
    <w:basedOn w:val="Domylnaczcionkaakapitu"/>
    <w:uiPriority w:val="22"/>
    <w:qFormat/>
    <w:rsid w:val="008452C3"/>
    <w:rPr>
      <w:b/>
      <w:bCs/>
    </w:rPr>
  </w:style>
  <w:style w:type="paragraph" w:styleId="NormalnyWeb">
    <w:name w:val="Normal (Web)"/>
    <w:basedOn w:val="Normalny"/>
    <w:uiPriority w:val="99"/>
    <w:unhideWhenUsed/>
    <w:rsid w:val="00425C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25CE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3D1F9F"/>
    <w:rPr>
      <w:rFonts w:ascii="Microsoft Sans Serif" w:eastAsia="Microsoft Sans Serif" w:hAnsi="Microsoft Sans Serif" w:cs="Microsoft Sans Serif"/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1F9F"/>
    <w:pPr>
      <w:widowControl w:val="0"/>
      <w:shd w:val="clear" w:color="auto" w:fill="FFFFFF"/>
      <w:spacing w:after="240" w:line="0" w:lineRule="atLeast"/>
      <w:ind w:hanging="340"/>
      <w:jc w:val="right"/>
    </w:pPr>
    <w:rPr>
      <w:rFonts w:ascii="Microsoft Sans Serif" w:eastAsia="Microsoft Sans Serif" w:hAnsi="Microsoft Sans Serif" w:cs="Microsoft Sans Serif"/>
      <w:spacing w:val="2"/>
      <w:sz w:val="21"/>
      <w:szCs w:val="21"/>
    </w:rPr>
  </w:style>
  <w:style w:type="character" w:customStyle="1" w:styleId="TeksttreciPogrubienie">
    <w:name w:val="Tekst treści + Pogrubienie"/>
    <w:basedOn w:val="Teksttreci"/>
    <w:rsid w:val="003D1F9F"/>
    <w:rPr>
      <w:rFonts w:ascii="Microsoft Sans Serif" w:eastAsia="Microsoft Sans Serif" w:hAnsi="Microsoft Sans Serif" w:cs="Microsoft Sans Serif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">
    <w:name w:val="Body text_"/>
    <w:basedOn w:val="Domylnaczcionkaakapitu"/>
    <w:link w:val="Tekstpodstawowy3"/>
    <w:rsid w:val="00F5714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F5714E"/>
    <w:pPr>
      <w:widowControl w:val="0"/>
      <w:shd w:val="clear" w:color="auto" w:fill="FFFFFF"/>
      <w:spacing w:after="0" w:line="235" w:lineRule="exact"/>
      <w:ind w:hanging="360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Bold">
    <w:name w:val="Body text + Bold"/>
    <w:basedOn w:val="Bodytext"/>
    <w:rsid w:val="001700A6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podstawowy1">
    <w:name w:val="Tekst podstawowy1"/>
    <w:basedOn w:val="Normalny"/>
    <w:rsid w:val="001700A6"/>
    <w:pPr>
      <w:widowControl w:val="0"/>
      <w:shd w:val="clear" w:color="auto" w:fill="FFFFFF"/>
      <w:spacing w:after="0" w:line="269" w:lineRule="exact"/>
      <w:ind w:hanging="340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styleId="Tekstpodstawowy2">
    <w:name w:val="Body Text 2"/>
    <w:basedOn w:val="Normalny"/>
    <w:link w:val="Tekstpodstawowy2Znak"/>
    <w:uiPriority w:val="99"/>
    <w:unhideWhenUsed/>
    <w:rsid w:val="009E7F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E7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E5"/>
  </w:style>
  <w:style w:type="paragraph" w:styleId="Stopka">
    <w:name w:val="footer"/>
    <w:basedOn w:val="Normalny"/>
    <w:link w:val="StopkaZnak"/>
    <w:uiPriority w:val="99"/>
    <w:unhideWhenUsed/>
    <w:rsid w:val="00C8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E5"/>
  </w:style>
  <w:style w:type="paragraph" w:styleId="Tekstdymka">
    <w:name w:val="Balloon Text"/>
    <w:basedOn w:val="Normalny"/>
    <w:link w:val="TekstdymkaZnak"/>
    <w:uiPriority w:val="99"/>
    <w:semiHidden/>
    <w:unhideWhenUsed/>
    <w:rsid w:val="00C8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9E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reambuła Znak,TRAKO Akapit z listą Znak,Numerowanie Znak,Akapit z listą BS Znak,Kolorowa lista — akcent 11 Znak,L1 Znak,List Paragraph Znak,Akapit z listą5 Znak"/>
    <w:link w:val="Akapitzlist"/>
    <w:uiPriority w:val="34"/>
    <w:qFormat/>
    <w:locked/>
    <w:rsid w:val="008452C3"/>
  </w:style>
  <w:style w:type="paragraph" w:styleId="Akapitzlist">
    <w:name w:val="List Paragraph"/>
    <w:aliases w:val="Preambuła,TRAKO Akapit z listą,Numerowanie,Akapit z listą BS,Kolorowa lista — akcent 11,L1,List Paragraph,Akapit z listą5"/>
    <w:basedOn w:val="Normalny"/>
    <w:link w:val="AkapitzlistZnak"/>
    <w:uiPriority w:val="34"/>
    <w:qFormat/>
    <w:rsid w:val="008452C3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8452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8452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left">
    <w:name w:val="left"/>
    <w:basedOn w:val="Domylnaczcionkaakapitu"/>
    <w:rsid w:val="008452C3"/>
  </w:style>
  <w:style w:type="character" w:styleId="Pogrubienie">
    <w:name w:val="Strong"/>
    <w:basedOn w:val="Domylnaczcionkaakapitu"/>
    <w:uiPriority w:val="22"/>
    <w:qFormat/>
    <w:rsid w:val="008452C3"/>
    <w:rPr>
      <w:b/>
      <w:bCs/>
    </w:rPr>
  </w:style>
  <w:style w:type="paragraph" w:styleId="NormalnyWeb">
    <w:name w:val="Normal (Web)"/>
    <w:basedOn w:val="Normalny"/>
    <w:uiPriority w:val="99"/>
    <w:unhideWhenUsed/>
    <w:rsid w:val="00425C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25CE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3D1F9F"/>
    <w:rPr>
      <w:rFonts w:ascii="Microsoft Sans Serif" w:eastAsia="Microsoft Sans Serif" w:hAnsi="Microsoft Sans Serif" w:cs="Microsoft Sans Serif"/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1F9F"/>
    <w:pPr>
      <w:widowControl w:val="0"/>
      <w:shd w:val="clear" w:color="auto" w:fill="FFFFFF"/>
      <w:spacing w:after="240" w:line="0" w:lineRule="atLeast"/>
      <w:ind w:hanging="340"/>
      <w:jc w:val="right"/>
    </w:pPr>
    <w:rPr>
      <w:rFonts w:ascii="Microsoft Sans Serif" w:eastAsia="Microsoft Sans Serif" w:hAnsi="Microsoft Sans Serif" w:cs="Microsoft Sans Serif"/>
      <w:spacing w:val="2"/>
      <w:sz w:val="21"/>
      <w:szCs w:val="21"/>
    </w:rPr>
  </w:style>
  <w:style w:type="character" w:customStyle="1" w:styleId="TeksttreciPogrubienie">
    <w:name w:val="Tekst treści + Pogrubienie"/>
    <w:basedOn w:val="Teksttreci"/>
    <w:rsid w:val="003D1F9F"/>
    <w:rPr>
      <w:rFonts w:ascii="Microsoft Sans Serif" w:eastAsia="Microsoft Sans Serif" w:hAnsi="Microsoft Sans Serif" w:cs="Microsoft Sans Serif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">
    <w:name w:val="Body text_"/>
    <w:basedOn w:val="Domylnaczcionkaakapitu"/>
    <w:link w:val="Tekstpodstawowy3"/>
    <w:rsid w:val="00F5714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F5714E"/>
    <w:pPr>
      <w:widowControl w:val="0"/>
      <w:shd w:val="clear" w:color="auto" w:fill="FFFFFF"/>
      <w:spacing w:after="0" w:line="235" w:lineRule="exact"/>
      <w:ind w:hanging="360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Bold">
    <w:name w:val="Body text + Bold"/>
    <w:basedOn w:val="Bodytext"/>
    <w:rsid w:val="001700A6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podstawowy1">
    <w:name w:val="Tekst podstawowy1"/>
    <w:basedOn w:val="Normalny"/>
    <w:rsid w:val="001700A6"/>
    <w:pPr>
      <w:widowControl w:val="0"/>
      <w:shd w:val="clear" w:color="auto" w:fill="FFFFFF"/>
      <w:spacing w:after="0" w:line="269" w:lineRule="exact"/>
      <w:ind w:hanging="340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styleId="Tekstpodstawowy2">
    <w:name w:val="Body Text 2"/>
    <w:basedOn w:val="Normalny"/>
    <w:link w:val="Tekstpodstawowy2Znak"/>
    <w:uiPriority w:val="99"/>
    <w:unhideWhenUsed/>
    <w:rsid w:val="009E7F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E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iuletyn.lublin.eu/z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F898-023E-4745-B338-9E300B51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1739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52</cp:revision>
  <cp:lastPrinted>2020-07-07T10:03:00Z</cp:lastPrinted>
  <dcterms:created xsi:type="dcterms:W3CDTF">2020-07-06T05:57:00Z</dcterms:created>
  <dcterms:modified xsi:type="dcterms:W3CDTF">2020-07-15T10:33:00Z</dcterms:modified>
</cp:coreProperties>
</file>