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78B" w:rsidRPr="00C7178B" w:rsidRDefault="00C7178B">
      <w:pPr>
        <w:rPr>
          <w:b/>
          <w:sz w:val="44"/>
          <w:szCs w:val="44"/>
          <w:lang w:val="en-US"/>
        </w:rPr>
      </w:pPr>
      <w:proofErr w:type="spellStart"/>
      <w:r w:rsidRPr="00C7178B">
        <w:rPr>
          <w:b/>
          <w:sz w:val="44"/>
          <w:szCs w:val="44"/>
          <w:lang w:val="en-US"/>
        </w:rPr>
        <w:t>Buty</w:t>
      </w:r>
      <w:proofErr w:type="spellEnd"/>
      <w:r w:rsidRPr="00C7178B">
        <w:rPr>
          <w:b/>
          <w:sz w:val="44"/>
          <w:szCs w:val="44"/>
          <w:lang w:val="en-US"/>
        </w:rPr>
        <w:t xml:space="preserve"> Salomon </w:t>
      </w:r>
      <w:proofErr w:type="spellStart"/>
      <w:r w:rsidRPr="00C7178B">
        <w:rPr>
          <w:b/>
          <w:sz w:val="44"/>
          <w:szCs w:val="44"/>
          <w:lang w:val="en-US"/>
        </w:rPr>
        <w:t>Speedcross</w:t>
      </w:r>
      <w:proofErr w:type="spellEnd"/>
      <w:r w:rsidRPr="00C7178B">
        <w:rPr>
          <w:b/>
          <w:sz w:val="44"/>
          <w:szCs w:val="44"/>
          <w:lang w:val="en-US"/>
        </w:rPr>
        <w:t xml:space="preserve"> </w:t>
      </w:r>
      <w:proofErr w:type="spellStart"/>
      <w:r w:rsidRPr="00C7178B">
        <w:rPr>
          <w:b/>
          <w:sz w:val="44"/>
          <w:szCs w:val="44"/>
          <w:lang w:val="en-US"/>
        </w:rPr>
        <w:t>Vario</w:t>
      </w:r>
      <w:proofErr w:type="spellEnd"/>
      <w:r w:rsidRPr="00C7178B">
        <w:rPr>
          <w:b/>
          <w:sz w:val="44"/>
          <w:szCs w:val="44"/>
          <w:lang w:val="en-US"/>
        </w:rPr>
        <w:t xml:space="preserve"> 2 GTX W L401256</w:t>
      </w:r>
    </w:p>
    <w:p w:rsidR="00C7178B" w:rsidRDefault="00C7178B">
      <w:r>
        <w:rPr>
          <w:noProof/>
          <w:lang w:eastAsia="pl-PL"/>
        </w:rPr>
        <w:drawing>
          <wp:inline distT="0" distB="0" distL="0" distR="0" wp14:anchorId="3A5CB92D" wp14:editId="08F262D6">
            <wp:extent cx="4248150" cy="295780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9126" cy="295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8B" w:rsidRDefault="00C7178B"/>
    <w:p w:rsidR="00C7178B" w:rsidRDefault="00C7178B" w:rsidP="00C7178B">
      <w:r>
        <w:t xml:space="preserve">wzmocniona podeszwa przystosowana do twardszego podłoża. Wciąż mocno terenowe, ale teraz jeszcze bardziej uniwersalne. Podobnie jak w klasycznym modelu </w:t>
      </w:r>
      <w:proofErr w:type="spellStart"/>
      <w:r>
        <w:t>Speedcross</w:t>
      </w:r>
      <w:proofErr w:type="spellEnd"/>
      <w:r>
        <w:t xml:space="preserve"> mamy do czynienia z wąską, mocno opinającą cholewką, klasycznie sznurowaną. Cholewka wykonana z odpornego na uszkodzenia, a jednocześnie elastycznego materiału pracuje dokładnie tak jak wymaga tego anatomia stopy. A zastosowana membrana GORE-TEX sprawia, że stopa będzie sucha i komfortowa nawet podczas treningu w błocie czy śniegu.</w:t>
      </w:r>
    </w:p>
    <w:p w:rsidR="00C7178B" w:rsidRDefault="00C7178B" w:rsidP="00C7178B">
      <w:r>
        <w:t xml:space="preserve">Konstrukcja </w:t>
      </w:r>
      <w:proofErr w:type="spellStart"/>
      <w:r>
        <w:t>Speedcross</w:t>
      </w:r>
      <w:proofErr w:type="spellEnd"/>
      <w:r>
        <w:t xml:space="preserve"> </w:t>
      </w:r>
      <w:proofErr w:type="spellStart"/>
      <w:r>
        <w:t>Vario</w:t>
      </w:r>
      <w:proofErr w:type="spellEnd"/>
      <w:r>
        <w:t xml:space="preserve"> 2 przystosowana jest do pracy w trudnym terenie. Gumowa osłona palców zabezpiecza przed elementami podłoża, a głęboko osadzona pięta zapewnia stabilność i precyzję ruchu stopy. Wyznacznikiem modelu jest miękka podeszwa z gumy </w:t>
      </w:r>
      <w:proofErr w:type="spellStart"/>
      <w:r>
        <w:t>Contagrip</w:t>
      </w:r>
      <w:proofErr w:type="spellEnd"/>
      <w:r>
        <w:t>®, która w modelu VARIO posiada krótsze i bardziej zaokrąglone kołki. Zostały one gęsto upakowane na całej długości podeszwy zewnętrznej, umożliwiając pełną kontrolę ruchu, a ich kształt sprawdzi się zarówno na miękkim jak i twardszym podłożu. Jednocześnie materiał amortyzujący podeszwy środkowej w postaci pianki EVA odpowiada za rozpraszanie wstrząsów na utwardzonych nawierzchniach i większy komfort długich treningów.</w:t>
      </w:r>
    </w:p>
    <w:p w:rsidR="00C7178B" w:rsidRDefault="00C7178B" w:rsidP="00C7178B">
      <w:r>
        <w:t>Cholewka - GORE-TEX®- lekka i w pełni wodoodporna membrana. Zapewnia całkowitą wodoszczelność, a zarazem wysoką oddychalność.</w:t>
      </w:r>
    </w:p>
    <w:p w:rsidR="00C7178B" w:rsidRDefault="00C7178B" w:rsidP="00C7178B">
      <w:r>
        <w:t>Podeszwa środkowa  - EVA – lekka pianka zapewniająca dobrą amortyzację.</w:t>
      </w:r>
    </w:p>
    <w:p w:rsidR="00C7178B" w:rsidRDefault="00C7178B" w:rsidP="00C7178B">
      <w:r>
        <w:t xml:space="preserve">Podeszwa zewnętrzna - </w:t>
      </w:r>
      <w:proofErr w:type="spellStart"/>
      <w:r>
        <w:t>Contagrip</w:t>
      </w:r>
      <w:proofErr w:type="spellEnd"/>
      <w:r>
        <w:t>® - podeszwa zapewniająca przyczepność terenową, także na wilgotnych powierzchniach. Jest wytrzymała, a jej mikrostruktura zapobiega przywieraniu błota.</w:t>
      </w:r>
    </w:p>
    <w:p w:rsidR="00C7178B" w:rsidRDefault="00C7178B" w:rsidP="00C7178B">
      <w:r>
        <w:t xml:space="preserve">Wkładka - </w:t>
      </w:r>
      <w:proofErr w:type="spellStart"/>
      <w:r>
        <w:t>OrthoLite</w:t>
      </w:r>
      <w:proofErr w:type="spellEnd"/>
      <w:r>
        <w:t xml:space="preserve"> - materiał używany do produkcji wkładek. Zapobiega rozwijaniu się bakterii, eliminuje przykry zapach. Posiada właściwości oddychające, wspomaga odprowadzanie wilgoci.</w:t>
      </w:r>
    </w:p>
    <w:p w:rsidR="0077668B" w:rsidRPr="00590160" w:rsidRDefault="0077668B" w:rsidP="0077668B">
      <w:pPr>
        <w:rPr>
          <w:lang w:val="en-US"/>
        </w:rPr>
      </w:pPr>
      <w:proofErr w:type="spellStart"/>
      <w:r w:rsidRPr="00590160">
        <w:rPr>
          <w:b/>
          <w:sz w:val="44"/>
          <w:szCs w:val="44"/>
          <w:lang w:val="en-US"/>
        </w:rPr>
        <w:lastRenderedPageBreak/>
        <w:t>Buty</w:t>
      </w:r>
      <w:proofErr w:type="spellEnd"/>
      <w:r w:rsidRPr="00590160">
        <w:rPr>
          <w:b/>
          <w:sz w:val="44"/>
          <w:szCs w:val="44"/>
          <w:lang w:val="en-US"/>
        </w:rPr>
        <w:t xml:space="preserve"> </w:t>
      </w:r>
      <w:proofErr w:type="spellStart"/>
      <w:r w:rsidRPr="00590160">
        <w:rPr>
          <w:b/>
          <w:sz w:val="44"/>
          <w:szCs w:val="44"/>
          <w:lang w:val="en-US"/>
        </w:rPr>
        <w:t>adidas</w:t>
      </w:r>
      <w:proofErr w:type="spellEnd"/>
      <w:r w:rsidRPr="00590160">
        <w:rPr>
          <w:b/>
          <w:sz w:val="44"/>
          <w:szCs w:val="44"/>
          <w:lang w:val="en-US"/>
        </w:rPr>
        <w:t xml:space="preserve"> TERREX Swift R2 GTX M AC7829</w:t>
      </w:r>
      <w:r>
        <w:rPr>
          <w:noProof/>
          <w:lang w:eastAsia="pl-PL"/>
        </w:rPr>
        <w:drawing>
          <wp:inline distT="0" distB="0" distL="0" distR="0" wp14:anchorId="5B435596" wp14:editId="41373170">
            <wp:extent cx="4076700" cy="4076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5353" cy="407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68B" w:rsidRPr="00590160" w:rsidRDefault="0077668B" w:rsidP="0077668B">
      <w:r w:rsidRPr="00590160">
        <w:t xml:space="preserve"> Cholewka z przewiewnej siateczki </w:t>
      </w:r>
      <w:proofErr w:type="spellStart"/>
      <w:r w:rsidRPr="00590160">
        <w:t>ripstop</w:t>
      </w:r>
      <w:proofErr w:type="spellEnd"/>
      <w:r w:rsidRPr="00590160">
        <w:t xml:space="preserve"> została uzbrojona w szereg syntetycznych wstawek, które chronią wierzch przed rozdarciami. Zastosowana wodoodporna i oddychająca membrana </w:t>
      </w:r>
      <w:proofErr w:type="spellStart"/>
      <w:r w:rsidRPr="00590160">
        <w:t>Gore</w:t>
      </w:r>
      <w:proofErr w:type="spellEnd"/>
      <w:r w:rsidRPr="00590160">
        <w:t xml:space="preserve">-Tex® stanowi doskonałą ochronę przed deszczem, śniegiem czy przeszywającym, zimnym wiatrem. Dzięki wysokim parametrom </w:t>
      </w:r>
      <w:proofErr w:type="spellStart"/>
      <w:r w:rsidRPr="00590160">
        <w:t>paroprzepuszczalności</w:t>
      </w:r>
      <w:proofErr w:type="spellEnd"/>
      <w:r w:rsidRPr="00590160">
        <w:t>, szybko i skutecznie odprowadza nadmiar potu i ciepła, abyś zawsze czuł się komfortowo, bez względu na panujące warunki. Nad odpowiednią amortyzacją czuwa specyficznie wyprofilowana podeszwa środkowa z miękkiej i elastycznej pianki. Podeszwa zewnętrzna Continental™, o unikalnym bieżniku podzielonym na trzy odrębne strefy, oferuje znakomitą przyczepność na zróżnicowanych terenowo szlakach.</w:t>
      </w:r>
    </w:p>
    <w:p w:rsidR="0077668B" w:rsidRPr="00590160" w:rsidRDefault="0077668B" w:rsidP="0077668B">
      <w:r w:rsidRPr="00590160">
        <w:t>Cholewka</w:t>
      </w:r>
      <w:r>
        <w:t xml:space="preserve"> -  </w:t>
      </w:r>
      <w:r w:rsidRPr="00590160">
        <w:t xml:space="preserve">z tkaniny typu </w:t>
      </w:r>
      <w:proofErr w:type="spellStart"/>
      <w:r w:rsidRPr="00590160">
        <w:t>ripstop</w:t>
      </w:r>
      <w:proofErr w:type="spellEnd"/>
      <w:r w:rsidRPr="00590160">
        <w:t>, jest lekka i przewiewna</w:t>
      </w:r>
    </w:p>
    <w:p w:rsidR="0077668B" w:rsidRPr="00590160" w:rsidRDefault="0077668B" w:rsidP="0077668B">
      <w:r w:rsidRPr="00590160">
        <w:t>Nakładki z TPU zapewniają trwałość i jeszcze lepsze wsparcie</w:t>
      </w:r>
    </w:p>
    <w:p w:rsidR="0077668B" w:rsidRPr="00590160" w:rsidRDefault="0077668B" w:rsidP="0077668B">
      <w:r w:rsidRPr="00590160">
        <w:t>System szybkiego sznurowania zapewnia idealne dopasowanie do stopy; stopery pozwalają schować sznurówki i uniknąć ich poplątania</w:t>
      </w:r>
    </w:p>
    <w:p w:rsidR="0077668B" w:rsidRPr="00590160" w:rsidRDefault="0077668B" w:rsidP="0077668B">
      <w:r w:rsidRPr="00590160">
        <w:t>Membrana</w:t>
      </w:r>
      <w:r>
        <w:t xml:space="preserve">  - </w:t>
      </w:r>
      <w:r w:rsidRPr="00590160">
        <w:t>GORE-TEX®- lekka i cienka membrana. Membrana zapewnia całkowitą wodoszczelność, a zarazem oddychalność. Dodatkowo umożliwia odp</w:t>
      </w:r>
      <w:bookmarkStart w:id="0" w:name="_GoBack"/>
      <w:bookmarkEnd w:id="0"/>
      <w:r w:rsidRPr="00590160">
        <w:t>rowadzanie potu i nadmiernej ilości ciepła.</w:t>
      </w:r>
    </w:p>
    <w:p w:rsidR="0077668B" w:rsidRPr="00590160" w:rsidRDefault="0077668B" w:rsidP="0077668B">
      <w:r w:rsidRPr="00590160">
        <w:t>Podeszwa środkowa</w:t>
      </w:r>
      <w:r>
        <w:t xml:space="preserve"> </w:t>
      </w:r>
      <w:r w:rsidRPr="00590160">
        <w:t>z pianki EVA</w:t>
      </w:r>
    </w:p>
    <w:p w:rsidR="0077668B" w:rsidRPr="00DE7A06" w:rsidRDefault="0077668B" w:rsidP="00C7178B">
      <w:pPr>
        <w:rPr>
          <w:color w:val="000000" w:themeColor="text1"/>
        </w:rPr>
      </w:pPr>
      <w:r w:rsidRPr="00DE7A06">
        <w:rPr>
          <w:color w:val="000000" w:themeColor="text1"/>
        </w:rPr>
        <w:t>Podeszwa  zewnętrzna - Continental™ - mieszanka gumy wykorzystywana w obuwiu sportowym i turystycznym, która zapewnia bardzo dobrą przyczepność zarówno</w:t>
      </w:r>
      <w:r w:rsidR="00DE7A06" w:rsidRPr="00DE7A06">
        <w:rPr>
          <w:color w:val="000000" w:themeColor="text1"/>
        </w:rPr>
        <w:t xml:space="preserve"> </w:t>
      </w:r>
      <w:r w:rsidR="00DE7A06" w:rsidRPr="00DE7A06">
        <w:rPr>
          <w:rStyle w:val="normaltextrun"/>
          <w:color w:val="000000" w:themeColor="text1"/>
        </w:rPr>
        <w:t>na suchych jak i na mokrych nawierzchniach</w:t>
      </w:r>
    </w:p>
    <w:sectPr w:rsidR="0077668B" w:rsidRPr="00DE7A0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97A" w:rsidRDefault="00C1297A" w:rsidP="003E4047">
      <w:pPr>
        <w:spacing w:after="0" w:line="240" w:lineRule="auto"/>
      </w:pPr>
      <w:r>
        <w:separator/>
      </w:r>
    </w:p>
  </w:endnote>
  <w:endnote w:type="continuationSeparator" w:id="0">
    <w:p w:rsidR="00C1297A" w:rsidRDefault="00C1297A" w:rsidP="003E4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97A" w:rsidRDefault="00C1297A" w:rsidP="003E4047">
      <w:pPr>
        <w:spacing w:after="0" w:line="240" w:lineRule="auto"/>
      </w:pPr>
      <w:r>
        <w:separator/>
      </w:r>
    </w:p>
  </w:footnote>
  <w:footnote w:type="continuationSeparator" w:id="0">
    <w:p w:rsidR="00C1297A" w:rsidRDefault="00C1297A" w:rsidP="003E4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047" w:rsidRDefault="003E4047" w:rsidP="003E4047">
    <w:pPr>
      <w:pStyle w:val="Nagwek"/>
    </w:pPr>
    <w:r>
      <w:t xml:space="preserve">Zadanie nr 1 – Opis przedmiotu zamówienia </w:t>
    </w:r>
    <w:r>
      <w:tab/>
    </w:r>
    <w:r>
      <w:tab/>
      <w:t>numer postepowania: ZP-351/2019</w:t>
    </w:r>
  </w:p>
  <w:p w:rsidR="003E4047" w:rsidRDefault="003E404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7F2"/>
    <w:rsid w:val="001C2999"/>
    <w:rsid w:val="00260B13"/>
    <w:rsid w:val="00314889"/>
    <w:rsid w:val="003E4047"/>
    <w:rsid w:val="004127F2"/>
    <w:rsid w:val="0077668B"/>
    <w:rsid w:val="00C1297A"/>
    <w:rsid w:val="00C7178B"/>
    <w:rsid w:val="00DE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3C4892-03DC-4E58-9A10-10E902F56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178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E4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4047"/>
  </w:style>
  <w:style w:type="paragraph" w:styleId="Stopka">
    <w:name w:val="footer"/>
    <w:basedOn w:val="Normalny"/>
    <w:link w:val="StopkaZnak"/>
    <w:uiPriority w:val="99"/>
    <w:unhideWhenUsed/>
    <w:rsid w:val="003E4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4047"/>
  </w:style>
  <w:style w:type="character" w:customStyle="1" w:styleId="normaltextrun">
    <w:name w:val="normaltextrun"/>
    <w:basedOn w:val="Domylnaczcionkaakapitu"/>
    <w:rsid w:val="00DE7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50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460</Words>
  <Characters>2760</Characters>
  <Application>Microsoft Office Word</Application>
  <DocSecurity>0</DocSecurity>
  <Lines>23</Lines>
  <Paragraphs>6</Paragraphs>
  <ScaleCrop>false</ScaleCrop>
  <Company>Microsoft</Company>
  <LinksUpToDate>false</LinksUpToDate>
  <CharactersWithSpaces>3214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Głowa</dc:creator>
  <cp:keywords/>
  <dc:description/>
  <cp:lastModifiedBy>Wojtek Czekaj</cp:lastModifiedBy>
  <cp:revision>5</cp:revision>
  <dcterms:created xsi:type="dcterms:W3CDTF">2019-04-04T09:29:00Z</dcterms:created>
  <dcterms:modified xsi:type="dcterms:W3CDTF">2019-05-14T10:03:00Z</dcterms:modified>
</cp:coreProperties>
</file>