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E6976" w14:textId="77777777" w:rsidR="0076011B" w:rsidRDefault="0076011B" w:rsidP="00741222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14:paraId="6E50D26B" w14:textId="77777777" w:rsidR="00741222" w:rsidRPr="00D93623" w:rsidRDefault="007A6C94" w:rsidP="00741222">
      <w:pPr>
        <w:spacing w:line="276" w:lineRule="auto"/>
        <w:jc w:val="right"/>
        <w:rPr>
          <w:sz w:val="22"/>
          <w:szCs w:val="22"/>
        </w:rPr>
      </w:pPr>
      <w:r w:rsidRPr="00D93623">
        <w:rPr>
          <w:rFonts w:ascii="Arial" w:hAnsi="Arial"/>
          <w:sz w:val="22"/>
          <w:szCs w:val="22"/>
        </w:rPr>
        <w:t xml:space="preserve">                                             </w:t>
      </w:r>
      <w:r w:rsidRPr="00D93623">
        <w:rPr>
          <w:rFonts w:ascii="Arial" w:hAnsi="Arial"/>
          <w:sz w:val="22"/>
          <w:szCs w:val="22"/>
        </w:rPr>
        <w:tab/>
      </w:r>
      <w:r w:rsidRPr="00D93623">
        <w:rPr>
          <w:sz w:val="22"/>
          <w:szCs w:val="22"/>
        </w:rPr>
        <w:t xml:space="preserve">              </w:t>
      </w:r>
    </w:p>
    <w:p w14:paraId="2DA54B22" w14:textId="77777777" w:rsidR="00663E9D" w:rsidRPr="00663E9D" w:rsidRDefault="00741222" w:rsidP="00663E9D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trike/>
          <w:sz w:val="22"/>
          <w:szCs w:val="22"/>
        </w:rPr>
      </w:pPr>
      <w:r w:rsidRPr="00D93623">
        <w:rPr>
          <w:sz w:val="22"/>
          <w:szCs w:val="22"/>
        </w:rPr>
        <w:t xml:space="preserve">Przedmiotem zamówienia są usługi medyczne obejmujące profilaktyczne badania lekarskie pracowników Pogotowia Ratunkowego we Wrocławiu i jego </w:t>
      </w:r>
      <w:r w:rsidR="00C76574">
        <w:rPr>
          <w:sz w:val="22"/>
          <w:szCs w:val="22"/>
        </w:rPr>
        <w:t>Oddziałów</w:t>
      </w:r>
      <w:r w:rsidRPr="00D93623">
        <w:rPr>
          <w:sz w:val="22"/>
          <w:szCs w:val="22"/>
        </w:rPr>
        <w:t xml:space="preserve">. </w:t>
      </w:r>
    </w:p>
    <w:p w14:paraId="39401F5C" w14:textId="0CFAFB98" w:rsidR="00663E9D" w:rsidRPr="00663E9D" w:rsidRDefault="00663E9D" w:rsidP="00663E9D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trike/>
          <w:sz w:val="22"/>
          <w:szCs w:val="22"/>
        </w:rPr>
      </w:pPr>
      <w:r w:rsidRPr="00663E9D">
        <w:rPr>
          <w:sz w:val="22"/>
          <w:szCs w:val="22"/>
        </w:rPr>
        <w:t>Przedmiot zamówienia musi być realizowany na terenie m. Wrocław</w:t>
      </w:r>
      <w:r w:rsidR="0036079D">
        <w:rPr>
          <w:sz w:val="22"/>
          <w:szCs w:val="22"/>
        </w:rPr>
        <w:t>,</w:t>
      </w:r>
      <w:r w:rsidRPr="00663E9D">
        <w:rPr>
          <w:sz w:val="22"/>
          <w:szCs w:val="22"/>
        </w:rPr>
        <w:t xml:space="preserve"> województwa dolnośląskiego. </w:t>
      </w:r>
    </w:p>
    <w:p w14:paraId="6BFFD540" w14:textId="77777777" w:rsidR="00741222" w:rsidRPr="00D93623" w:rsidRDefault="00741222" w:rsidP="00741222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 xml:space="preserve">Zakres usług medycznych obejmuje wykonanie: </w:t>
      </w:r>
    </w:p>
    <w:p w14:paraId="50A4E75E" w14:textId="77777777" w:rsidR="00741222" w:rsidRPr="00D93623" w:rsidRDefault="00741222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D93623">
        <w:rPr>
          <w:sz w:val="22"/>
          <w:szCs w:val="22"/>
        </w:rPr>
        <w:t>badań wstępnych, okresowych i kontrolnych określonych w ustawie – Kodeks pracy;</w:t>
      </w:r>
    </w:p>
    <w:p w14:paraId="614CE95F" w14:textId="77777777" w:rsidR="009531E1" w:rsidRDefault="009531E1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A40A32">
        <w:rPr>
          <w:sz w:val="22"/>
          <w:szCs w:val="22"/>
        </w:rPr>
        <w:t>bada</w:t>
      </w:r>
      <w:r w:rsidR="00C76574">
        <w:rPr>
          <w:sz w:val="22"/>
          <w:szCs w:val="22"/>
        </w:rPr>
        <w:t>ń</w:t>
      </w:r>
      <w:r w:rsidRPr="00A40A32">
        <w:rPr>
          <w:sz w:val="22"/>
          <w:szCs w:val="22"/>
        </w:rPr>
        <w:t xml:space="preserve"> </w:t>
      </w:r>
      <w:r>
        <w:rPr>
          <w:sz w:val="22"/>
          <w:szCs w:val="22"/>
        </w:rPr>
        <w:t>lekarski</w:t>
      </w:r>
      <w:r w:rsidR="00C76574">
        <w:rPr>
          <w:sz w:val="22"/>
          <w:szCs w:val="22"/>
        </w:rPr>
        <w:t>ch</w:t>
      </w:r>
      <w:r>
        <w:rPr>
          <w:sz w:val="22"/>
          <w:szCs w:val="22"/>
        </w:rPr>
        <w:t xml:space="preserve"> osób używających samochodów osobowych do celów służbowych</w:t>
      </w:r>
      <w:r w:rsidR="00AD5911">
        <w:rPr>
          <w:sz w:val="22"/>
          <w:szCs w:val="22"/>
        </w:rPr>
        <w:t>;</w:t>
      </w:r>
      <w:r w:rsidRPr="00D93623">
        <w:rPr>
          <w:sz w:val="22"/>
          <w:szCs w:val="22"/>
        </w:rPr>
        <w:t xml:space="preserve"> </w:t>
      </w:r>
    </w:p>
    <w:p w14:paraId="5EA1D4C0" w14:textId="4C2D11A3" w:rsidR="0076011B" w:rsidRDefault="0076011B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badań lekarskich osób ubiegających się o uzyskanie uprawnień w zakresie prawa jazdy kategorii C i przedłużających ważność uprawnienia w zakresie prawa jazdy kategorii C;</w:t>
      </w:r>
    </w:p>
    <w:p w14:paraId="6BCFBBBA" w14:textId="780A7F5D" w:rsidR="00292441" w:rsidRPr="00292441" w:rsidRDefault="00292441" w:rsidP="00292441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badań psychologicznych osób ubiegających się o uzyskanie uprawnień w zakresie prawa jazdy kategorii C i przedłużających ważność uprawnienia w zakresie prawa jazdy kategorii C;</w:t>
      </w:r>
    </w:p>
    <w:p w14:paraId="016BB188" w14:textId="77777777" w:rsidR="00741222" w:rsidRPr="00D93623" w:rsidRDefault="00741222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D93623">
        <w:rPr>
          <w:sz w:val="22"/>
          <w:szCs w:val="22"/>
        </w:rPr>
        <w:t>badań lekarskich kierowców samochodów uprzywilejowanych</w:t>
      </w:r>
      <w:r w:rsidR="00475E93">
        <w:rPr>
          <w:sz w:val="22"/>
          <w:szCs w:val="22"/>
        </w:rPr>
        <w:t xml:space="preserve"> w zakresie kat. B i C prawa jazdy</w:t>
      </w:r>
      <w:r w:rsidRPr="00D93623">
        <w:rPr>
          <w:sz w:val="22"/>
          <w:szCs w:val="22"/>
        </w:rPr>
        <w:t>;</w:t>
      </w:r>
    </w:p>
    <w:p w14:paraId="1B86517A" w14:textId="77777777" w:rsidR="00741222" w:rsidRPr="00D93623" w:rsidRDefault="00741222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D93623">
        <w:rPr>
          <w:sz w:val="22"/>
          <w:szCs w:val="22"/>
        </w:rPr>
        <w:t>badań psychologiczn</w:t>
      </w:r>
      <w:r w:rsidR="00475E93">
        <w:rPr>
          <w:sz w:val="22"/>
          <w:szCs w:val="22"/>
        </w:rPr>
        <w:t>ych</w:t>
      </w:r>
      <w:r w:rsidRPr="00D93623">
        <w:rPr>
          <w:sz w:val="22"/>
          <w:szCs w:val="22"/>
        </w:rPr>
        <w:t xml:space="preserve"> kierowców samochodów uprzywilejowanych</w:t>
      </w:r>
      <w:r w:rsidR="00475E93">
        <w:rPr>
          <w:sz w:val="22"/>
          <w:szCs w:val="22"/>
        </w:rPr>
        <w:t xml:space="preserve"> w zakresie kat. B i C prawa jazdy</w:t>
      </w:r>
      <w:r w:rsidRPr="00D93623">
        <w:rPr>
          <w:sz w:val="22"/>
          <w:szCs w:val="22"/>
        </w:rPr>
        <w:t>;</w:t>
      </w:r>
    </w:p>
    <w:p w14:paraId="0AF0691A" w14:textId="77777777" w:rsidR="00741222" w:rsidRPr="00D93623" w:rsidRDefault="00741222" w:rsidP="00741222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D93623">
        <w:rPr>
          <w:sz w:val="22"/>
          <w:szCs w:val="22"/>
        </w:rPr>
        <w:t xml:space="preserve">badań do </w:t>
      </w:r>
      <w:r w:rsidR="000C17B0">
        <w:rPr>
          <w:sz w:val="22"/>
          <w:szCs w:val="22"/>
        </w:rPr>
        <w:t>celów</w:t>
      </w:r>
      <w:r w:rsidRPr="00D93623">
        <w:rPr>
          <w:sz w:val="22"/>
          <w:szCs w:val="22"/>
        </w:rPr>
        <w:t xml:space="preserve"> sanitarno-epidemiologicznych;</w:t>
      </w:r>
    </w:p>
    <w:p w14:paraId="43FCB6C4" w14:textId="77777777" w:rsidR="00741222" w:rsidRPr="00602E6D" w:rsidRDefault="00741222" w:rsidP="00602E6D">
      <w:pPr>
        <w:pStyle w:val="Tekstpodstawowy"/>
        <w:numPr>
          <w:ilvl w:val="0"/>
          <w:numId w:val="24"/>
        </w:numPr>
        <w:tabs>
          <w:tab w:val="num" w:pos="709"/>
        </w:tabs>
        <w:autoSpaceDE w:val="0"/>
        <w:autoSpaceDN w:val="0"/>
        <w:spacing w:after="120" w:line="276" w:lineRule="auto"/>
        <w:ind w:left="709"/>
        <w:rPr>
          <w:sz w:val="22"/>
          <w:szCs w:val="22"/>
        </w:rPr>
      </w:pPr>
      <w:r w:rsidRPr="00D93623">
        <w:rPr>
          <w:sz w:val="22"/>
          <w:szCs w:val="22"/>
        </w:rPr>
        <w:t>bada</w:t>
      </w:r>
      <w:r w:rsidR="00602E6D">
        <w:rPr>
          <w:sz w:val="22"/>
          <w:szCs w:val="22"/>
        </w:rPr>
        <w:t>ń osób pracujących na wysokości.</w:t>
      </w:r>
    </w:p>
    <w:p w14:paraId="50FC54C2" w14:textId="2C683E38" w:rsidR="00A016AD" w:rsidRPr="00D93623" w:rsidRDefault="00A016AD" w:rsidP="00741222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Zamawiający wymaga</w:t>
      </w:r>
      <w:r w:rsidR="0036079D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aby dla każdego pracownika przy badaniach wstępnych, okresowych </w:t>
      </w:r>
      <w:r w:rsidR="0036079D">
        <w:rPr>
          <w:sz w:val="22"/>
          <w:szCs w:val="22"/>
        </w:rPr>
        <w:br/>
      </w:r>
      <w:r w:rsidRPr="00D93623">
        <w:rPr>
          <w:sz w:val="22"/>
          <w:szCs w:val="22"/>
        </w:rPr>
        <w:t>i kontrolnych Wykonawca wykonał następujące badania laboratoryjne</w:t>
      </w:r>
      <w:r w:rsidR="00AB2EC6">
        <w:rPr>
          <w:sz w:val="22"/>
          <w:szCs w:val="22"/>
        </w:rPr>
        <w:t xml:space="preserve"> (koszt badań laboratoryjnych należy uwzględnić w cenie badania)</w:t>
      </w:r>
      <w:r w:rsidRPr="00D93623">
        <w:rPr>
          <w:sz w:val="22"/>
          <w:szCs w:val="22"/>
        </w:rPr>
        <w:t>:</w:t>
      </w:r>
    </w:p>
    <w:p w14:paraId="7B4C66A6" w14:textId="77777777" w:rsidR="00A016AD" w:rsidRPr="00D93623" w:rsidRDefault="008365AC" w:rsidP="00A016AD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A016AD" w:rsidRPr="00D93623">
        <w:rPr>
          <w:sz w:val="22"/>
          <w:szCs w:val="22"/>
        </w:rPr>
        <w:t>adania ogólne moczu</w:t>
      </w:r>
      <w:r>
        <w:rPr>
          <w:sz w:val="22"/>
          <w:szCs w:val="22"/>
        </w:rPr>
        <w:t>,</w:t>
      </w:r>
    </w:p>
    <w:p w14:paraId="3D0AD5C8" w14:textId="77777777" w:rsidR="008365AC" w:rsidRPr="008365AC" w:rsidRDefault="008365AC" w:rsidP="008365AC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A016AD" w:rsidRPr="00D93623">
        <w:rPr>
          <w:sz w:val="22"/>
          <w:szCs w:val="22"/>
        </w:rPr>
        <w:t>orfologię krwi + rozmaz</w:t>
      </w:r>
      <w:r>
        <w:rPr>
          <w:sz w:val="22"/>
          <w:szCs w:val="22"/>
        </w:rPr>
        <w:t>,</w:t>
      </w:r>
    </w:p>
    <w:p w14:paraId="63B82DA6" w14:textId="77777777" w:rsidR="00A016AD" w:rsidRPr="00D93623" w:rsidRDefault="00A01040" w:rsidP="00A016AD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OB,</w:t>
      </w:r>
    </w:p>
    <w:p w14:paraId="2BBC2AE6" w14:textId="77777777" w:rsidR="00A016AD" w:rsidRPr="00D93623" w:rsidRDefault="00A01040" w:rsidP="00A016AD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A016AD" w:rsidRPr="00D93623">
        <w:rPr>
          <w:sz w:val="22"/>
          <w:szCs w:val="22"/>
        </w:rPr>
        <w:t>ip</w:t>
      </w:r>
      <w:r w:rsidR="00C76574">
        <w:rPr>
          <w:sz w:val="22"/>
          <w:szCs w:val="22"/>
        </w:rPr>
        <w:t>i</w:t>
      </w:r>
      <w:r w:rsidR="00A016AD" w:rsidRPr="00D93623">
        <w:rPr>
          <w:sz w:val="22"/>
          <w:szCs w:val="22"/>
        </w:rPr>
        <w:t>dogram</w:t>
      </w:r>
      <w:proofErr w:type="spellEnd"/>
      <w:r w:rsidR="00A016AD" w:rsidRPr="00D93623">
        <w:rPr>
          <w:sz w:val="22"/>
          <w:szCs w:val="22"/>
        </w:rPr>
        <w:t>, w tym: cholesterol całkowity, trójglicerydy, frakcje cholesterolowe</w:t>
      </w:r>
      <w:r>
        <w:rPr>
          <w:sz w:val="22"/>
          <w:szCs w:val="22"/>
        </w:rPr>
        <w:t>,</w:t>
      </w:r>
    </w:p>
    <w:p w14:paraId="6CC67B1D" w14:textId="77777777" w:rsidR="00A016AD" w:rsidRPr="00D93623" w:rsidRDefault="00A016AD" w:rsidP="00A016AD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ASPAT, ALAT</w:t>
      </w:r>
      <w:r w:rsidR="00A01040">
        <w:rPr>
          <w:sz w:val="22"/>
          <w:szCs w:val="22"/>
        </w:rPr>
        <w:t>,</w:t>
      </w:r>
    </w:p>
    <w:p w14:paraId="156E0545" w14:textId="77777777" w:rsidR="00A016AD" w:rsidRPr="00D93623" w:rsidRDefault="00A016AD" w:rsidP="00A016AD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GGTP</w:t>
      </w:r>
      <w:r w:rsidR="00A01040">
        <w:rPr>
          <w:sz w:val="22"/>
          <w:szCs w:val="22"/>
        </w:rPr>
        <w:t>,</w:t>
      </w:r>
    </w:p>
    <w:p w14:paraId="38CCD3C0" w14:textId="77777777" w:rsidR="00AB2EC6" w:rsidRPr="00AB2EC6" w:rsidRDefault="00A01040" w:rsidP="00AB2EC6">
      <w:pPr>
        <w:pStyle w:val="Tekstpodstawowy"/>
        <w:numPr>
          <w:ilvl w:val="0"/>
          <w:numId w:val="27"/>
        </w:numPr>
        <w:autoSpaceDE w:val="0"/>
        <w:autoSpaceDN w:val="0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A016AD" w:rsidRPr="00D93623">
        <w:rPr>
          <w:sz w:val="22"/>
          <w:szCs w:val="22"/>
        </w:rPr>
        <w:t>oziom cukru we krwi</w:t>
      </w:r>
    </w:p>
    <w:p w14:paraId="24E4429F" w14:textId="77777777" w:rsidR="00602E6D" w:rsidRDefault="00741222" w:rsidP="00602E6D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Przedmiot zamówienia będzie realizowany zgodnie z ustawą z dnia 27 czerwca 1997 r. o służbie medycyny pracy (</w:t>
      </w:r>
      <w:proofErr w:type="spellStart"/>
      <w:r w:rsidR="009B39D0" w:rsidRPr="00D93623">
        <w:rPr>
          <w:sz w:val="22"/>
          <w:szCs w:val="22"/>
        </w:rPr>
        <w:t>t.j</w:t>
      </w:r>
      <w:proofErr w:type="spellEnd"/>
      <w:r w:rsidR="009B39D0" w:rsidRPr="00D93623">
        <w:rPr>
          <w:sz w:val="22"/>
          <w:szCs w:val="22"/>
        </w:rPr>
        <w:t xml:space="preserve">. </w:t>
      </w:r>
      <w:r w:rsidRPr="00D93623">
        <w:rPr>
          <w:sz w:val="22"/>
          <w:szCs w:val="22"/>
        </w:rPr>
        <w:t xml:space="preserve">Dz. U. </w:t>
      </w:r>
      <w:r w:rsidR="009B39D0" w:rsidRPr="00D93623">
        <w:rPr>
          <w:sz w:val="22"/>
          <w:szCs w:val="22"/>
        </w:rPr>
        <w:t>z 201</w:t>
      </w:r>
      <w:r w:rsidR="00475E93">
        <w:rPr>
          <w:sz w:val="22"/>
          <w:szCs w:val="22"/>
        </w:rPr>
        <w:t>9</w:t>
      </w:r>
      <w:r w:rsidR="009B39D0" w:rsidRPr="00D93623">
        <w:rPr>
          <w:sz w:val="22"/>
          <w:szCs w:val="22"/>
        </w:rPr>
        <w:t xml:space="preserve"> r., poz. 11</w:t>
      </w:r>
      <w:r w:rsidR="00475E93">
        <w:rPr>
          <w:sz w:val="22"/>
          <w:szCs w:val="22"/>
        </w:rPr>
        <w:t>7</w:t>
      </w:r>
      <w:r w:rsidR="00602E6D">
        <w:rPr>
          <w:sz w:val="22"/>
          <w:szCs w:val="22"/>
        </w:rPr>
        <w:t>5</w:t>
      </w:r>
      <w:r w:rsidRPr="00D93623">
        <w:rPr>
          <w:sz w:val="22"/>
          <w:szCs w:val="22"/>
        </w:rPr>
        <w:t>)</w:t>
      </w:r>
      <w:r w:rsidR="00195202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rozporządzeniem Ministra Zdrowia i Opieki Społecznej z dnia 30 maja 1996 r. </w:t>
      </w:r>
      <w:r w:rsidR="00C76574" w:rsidRPr="00A40A32">
        <w:rPr>
          <w:sz w:val="22"/>
          <w:szCs w:val="22"/>
        </w:rPr>
        <w:t xml:space="preserve">w sprawie przeprowadzenia badań lekarskich pracowników, zakresu profilaktycznej opieki zdrowotnej nad pracownikami oraz orzeczeń lekarskich </w:t>
      </w:r>
      <w:r w:rsidR="00C76574" w:rsidRPr="00A40A32">
        <w:rPr>
          <w:sz w:val="22"/>
          <w:szCs w:val="22"/>
        </w:rPr>
        <w:lastRenderedPageBreak/>
        <w:t>wydawanych do celów przewidzianych w Kodeksie pracy (</w:t>
      </w:r>
      <w:proofErr w:type="spellStart"/>
      <w:r w:rsidR="00AB2EC6">
        <w:rPr>
          <w:sz w:val="22"/>
          <w:szCs w:val="22"/>
        </w:rPr>
        <w:t>t.j</w:t>
      </w:r>
      <w:proofErr w:type="spellEnd"/>
      <w:r w:rsidR="00AB2EC6">
        <w:rPr>
          <w:sz w:val="22"/>
          <w:szCs w:val="22"/>
        </w:rPr>
        <w:t>.</w:t>
      </w:r>
      <w:r w:rsidR="00195202">
        <w:rPr>
          <w:sz w:val="22"/>
          <w:szCs w:val="22"/>
        </w:rPr>
        <w:t xml:space="preserve"> </w:t>
      </w:r>
      <w:r w:rsidR="00C76574" w:rsidRPr="00A40A32">
        <w:rPr>
          <w:sz w:val="22"/>
          <w:szCs w:val="22"/>
        </w:rPr>
        <w:t xml:space="preserve">Dz. U. </w:t>
      </w:r>
      <w:r w:rsidR="00195202">
        <w:rPr>
          <w:sz w:val="22"/>
          <w:szCs w:val="22"/>
        </w:rPr>
        <w:t>z</w:t>
      </w:r>
      <w:r w:rsidR="00C76574">
        <w:rPr>
          <w:sz w:val="22"/>
          <w:szCs w:val="22"/>
        </w:rPr>
        <w:t xml:space="preserve"> </w:t>
      </w:r>
      <w:r w:rsidR="00195202">
        <w:rPr>
          <w:sz w:val="22"/>
          <w:szCs w:val="22"/>
        </w:rPr>
        <w:t>201</w:t>
      </w:r>
      <w:r w:rsidR="00844870">
        <w:rPr>
          <w:sz w:val="22"/>
          <w:szCs w:val="22"/>
        </w:rPr>
        <w:t>6</w:t>
      </w:r>
      <w:r w:rsidR="00C76574">
        <w:rPr>
          <w:sz w:val="22"/>
          <w:szCs w:val="22"/>
        </w:rPr>
        <w:t xml:space="preserve"> r., </w:t>
      </w:r>
      <w:r w:rsidR="00C76574" w:rsidRPr="00A40A32">
        <w:rPr>
          <w:sz w:val="22"/>
          <w:szCs w:val="22"/>
        </w:rPr>
        <w:t xml:space="preserve">poz. </w:t>
      </w:r>
      <w:r w:rsidR="00844870">
        <w:rPr>
          <w:sz w:val="22"/>
          <w:szCs w:val="22"/>
        </w:rPr>
        <w:t>2067</w:t>
      </w:r>
      <w:r w:rsidR="00C76574" w:rsidRPr="00A40A32">
        <w:rPr>
          <w:sz w:val="22"/>
          <w:szCs w:val="22"/>
        </w:rPr>
        <w:t>)</w:t>
      </w:r>
      <w:r w:rsidR="00C76574">
        <w:rPr>
          <w:sz w:val="22"/>
          <w:szCs w:val="22"/>
        </w:rPr>
        <w:t xml:space="preserve"> </w:t>
      </w:r>
      <w:r w:rsidR="00A01040">
        <w:rPr>
          <w:sz w:val="22"/>
          <w:szCs w:val="22"/>
        </w:rPr>
        <w:t xml:space="preserve">                          i obejmuje </w:t>
      </w:r>
      <w:r w:rsidRPr="00D93623">
        <w:rPr>
          <w:sz w:val="22"/>
          <w:szCs w:val="22"/>
        </w:rPr>
        <w:t>w szczególności:</w:t>
      </w:r>
    </w:p>
    <w:p w14:paraId="63DC8761" w14:textId="77777777" w:rsidR="0076011B" w:rsidRDefault="0076011B" w:rsidP="0076011B">
      <w:pPr>
        <w:pStyle w:val="Tekstpodstawowy"/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</w:p>
    <w:p w14:paraId="1E42883B" w14:textId="77777777" w:rsidR="00602E6D" w:rsidRPr="00602E6D" w:rsidRDefault="00602E6D" w:rsidP="00602E6D">
      <w:pPr>
        <w:pStyle w:val="Tekstpodstawowy"/>
        <w:numPr>
          <w:ilvl w:val="1"/>
          <w:numId w:val="23"/>
        </w:numPr>
        <w:tabs>
          <w:tab w:val="clear" w:pos="1440"/>
        </w:tabs>
        <w:autoSpaceDE w:val="0"/>
        <w:autoSpaceDN w:val="0"/>
        <w:spacing w:after="120" w:line="276" w:lineRule="auto"/>
        <w:ind w:left="1134"/>
        <w:rPr>
          <w:sz w:val="22"/>
          <w:szCs w:val="22"/>
        </w:rPr>
      </w:pPr>
      <w:r w:rsidRPr="00602E6D">
        <w:rPr>
          <w:rFonts w:cs="Arial"/>
          <w:sz w:val="22"/>
          <w:szCs w:val="22"/>
        </w:rPr>
        <w:t>wydawanie orzeczeń lekarskich i psychologicznych przeprowadzonych w wyniku:</w:t>
      </w:r>
    </w:p>
    <w:p w14:paraId="7970F9CD" w14:textId="598D605C" w:rsidR="00602E6D" w:rsidRDefault="00602E6D" w:rsidP="004C0B4B">
      <w:pPr>
        <w:pStyle w:val="Tekstpodstawowy"/>
        <w:numPr>
          <w:ilvl w:val="0"/>
          <w:numId w:val="32"/>
        </w:numPr>
        <w:autoSpaceDE w:val="0"/>
        <w:autoSpaceDN w:val="0"/>
        <w:spacing w:line="276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badań lekarskich </w:t>
      </w:r>
      <w:r w:rsidR="00A01040">
        <w:rPr>
          <w:rFonts w:cs="Arial"/>
          <w:sz w:val="22"/>
          <w:szCs w:val="22"/>
        </w:rPr>
        <w:t>na podstawie art. 229</w:t>
      </w:r>
      <w:r w:rsidRPr="00A7294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ustaw</w:t>
      </w:r>
      <w:r w:rsidR="00A01040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Kodeks pracy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 U. 201</w:t>
      </w:r>
      <w:r w:rsidR="00475E93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, poz. 10</w:t>
      </w:r>
      <w:r w:rsidR="00475E93">
        <w:rPr>
          <w:rFonts w:cs="Arial"/>
          <w:sz w:val="22"/>
          <w:szCs w:val="22"/>
        </w:rPr>
        <w:t>40</w:t>
      </w:r>
      <w:r>
        <w:rPr>
          <w:rFonts w:cs="Arial"/>
          <w:sz w:val="22"/>
          <w:szCs w:val="22"/>
        </w:rPr>
        <w:t xml:space="preserve"> ze zm.) </w:t>
      </w:r>
      <w:r w:rsidRPr="00A7294F">
        <w:rPr>
          <w:rFonts w:cs="Arial"/>
          <w:sz w:val="22"/>
          <w:szCs w:val="22"/>
        </w:rPr>
        <w:t>i przepis</w:t>
      </w:r>
      <w:r w:rsidR="00292441">
        <w:rPr>
          <w:rFonts w:cs="Arial"/>
          <w:sz w:val="22"/>
          <w:szCs w:val="22"/>
        </w:rPr>
        <w:t>ów</w:t>
      </w:r>
      <w:r w:rsidRPr="00A7294F">
        <w:rPr>
          <w:rFonts w:cs="Arial"/>
          <w:sz w:val="22"/>
          <w:szCs w:val="22"/>
        </w:rPr>
        <w:t xml:space="preserve"> wykonawczych</w:t>
      </w:r>
      <w:r>
        <w:rPr>
          <w:rFonts w:cs="Arial"/>
          <w:sz w:val="22"/>
          <w:szCs w:val="22"/>
        </w:rPr>
        <w:t>,</w:t>
      </w:r>
    </w:p>
    <w:p w14:paraId="7E2C1A6A" w14:textId="7EA1A5E3" w:rsidR="00D27385" w:rsidRPr="00D27385" w:rsidRDefault="00D27385" w:rsidP="00D27385">
      <w:pPr>
        <w:pStyle w:val="Tekstpodstawowy"/>
        <w:numPr>
          <w:ilvl w:val="0"/>
          <w:numId w:val="32"/>
        </w:numPr>
        <w:autoSpaceDE w:val="0"/>
        <w:autoSpaceDN w:val="0"/>
        <w:spacing w:line="276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badań lekarskich przeprowadzanych na podstawie art. 75 ust. 1 pkt 1 ustawy o kierujących pojazdami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2019, poz. 341)</w:t>
      </w:r>
      <w:r w:rsidR="00A01040">
        <w:rPr>
          <w:rFonts w:cs="Arial"/>
          <w:sz w:val="22"/>
          <w:szCs w:val="22"/>
        </w:rPr>
        <w:t xml:space="preserve"> w celu ustalenia istnienia lub braku przeciwwskazań zdrowotnych dla osób ubiegających się o uzyskanie uprawnień do kierowania pojazdami silnikowymi w zakresie prawa jazdy kategorii C</w:t>
      </w:r>
      <w:r w:rsidR="00292441">
        <w:rPr>
          <w:rFonts w:cs="Arial"/>
          <w:sz w:val="22"/>
          <w:szCs w:val="22"/>
        </w:rPr>
        <w:t xml:space="preserve"> albo o przedłużenie ważności tego dokumentu,</w:t>
      </w:r>
    </w:p>
    <w:p w14:paraId="7CFE58E7" w14:textId="77777777" w:rsidR="00602E6D" w:rsidRDefault="00602E6D" w:rsidP="004C0B4B">
      <w:pPr>
        <w:pStyle w:val="Tekstpodstawowy"/>
        <w:numPr>
          <w:ilvl w:val="0"/>
          <w:numId w:val="32"/>
        </w:numPr>
        <w:autoSpaceDE w:val="0"/>
        <w:autoSpaceDN w:val="0"/>
        <w:spacing w:line="276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badań lekarskich </w:t>
      </w:r>
      <w:r w:rsidR="00D27385">
        <w:rPr>
          <w:rFonts w:cs="Arial"/>
          <w:sz w:val="22"/>
          <w:szCs w:val="22"/>
        </w:rPr>
        <w:t xml:space="preserve">przeprowadzanych </w:t>
      </w:r>
      <w:r>
        <w:rPr>
          <w:rFonts w:cs="Arial"/>
          <w:sz w:val="22"/>
          <w:szCs w:val="22"/>
        </w:rPr>
        <w:t>na podstawie</w:t>
      </w:r>
      <w:r w:rsidR="00D2738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art. 75 ust.</w:t>
      </w:r>
      <w:r w:rsidR="00475E9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 pkt 6 ustawy o kierujących pojazdami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2019, poz. 341)</w:t>
      </w:r>
      <w:r w:rsidR="00A01040">
        <w:rPr>
          <w:rFonts w:cs="Arial"/>
          <w:sz w:val="22"/>
          <w:szCs w:val="22"/>
        </w:rPr>
        <w:t xml:space="preserve"> w celu ustalenia istnienia lub braku przeciwwskazań zdrowotnych </w:t>
      </w:r>
      <w:r w:rsidR="000C606E">
        <w:rPr>
          <w:rFonts w:cs="Arial"/>
          <w:sz w:val="22"/>
          <w:szCs w:val="22"/>
        </w:rPr>
        <w:t xml:space="preserve">do kierowania pojazdem uprzywilejowanym lub przewożącym wartości pieniężne </w:t>
      </w:r>
      <w:r w:rsidR="000B4058">
        <w:rPr>
          <w:rFonts w:cs="Arial"/>
          <w:sz w:val="22"/>
          <w:szCs w:val="22"/>
        </w:rPr>
        <w:t>dla osób</w:t>
      </w:r>
      <w:r w:rsidR="000C606E">
        <w:rPr>
          <w:rFonts w:cs="Arial"/>
          <w:sz w:val="22"/>
          <w:szCs w:val="22"/>
        </w:rPr>
        <w:t xml:space="preserve"> występując</w:t>
      </w:r>
      <w:r w:rsidR="000B4058">
        <w:rPr>
          <w:rFonts w:cs="Arial"/>
          <w:sz w:val="22"/>
          <w:szCs w:val="22"/>
        </w:rPr>
        <w:t>ych</w:t>
      </w:r>
      <w:r w:rsidR="000C606E">
        <w:rPr>
          <w:rFonts w:cs="Arial"/>
          <w:sz w:val="22"/>
          <w:szCs w:val="22"/>
        </w:rPr>
        <w:t xml:space="preserve"> o wydanie zezwolenia na kierowanie pojazdem uprzywilejowanym lub przewożącym wartości pieniężne albo o przedłużenie ważności tego dokumentu</w:t>
      </w:r>
      <w:r w:rsidR="000B4058">
        <w:rPr>
          <w:rFonts w:cs="Arial"/>
          <w:sz w:val="22"/>
          <w:szCs w:val="22"/>
        </w:rPr>
        <w:t xml:space="preserve"> w zakresie uprawnień prawa jazdy kategorii B i C. </w:t>
      </w:r>
    </w:p>
    <w:p w14:paraId="44A5949F" w14:textId="77777777" w:rsidR="00D27385" w:rsidRPr="00D27385" w:rsidRDefault="00D27385" w:rsidP="00D27385">
      <w:pPr>
        <w:pStyle w:val="Tekstpodstawowy"/>
        <w:numPr>
          <w:ilvl w:val="0"/>
          <w:numId w:val="32"/>
        </w:numPr>
        <w:autoSpaceDE w:val="0"/>
        <w:autoSpaceDN w:val="0"/>
        <w:spacing w:line="276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badań psychologicznych przeprowadzanych na podstawie art. 82 ust. 1 pkt 1 lit. a </w:t>
      </w:r>
      <w:r w:rsidR="009A206A">
        <w:rPr>
          <w:rFonts w:cs="Arial"/>
          <w:sz w:val="22"/>
          <w:szCs w:val="22"/>
        </w:rPr>
        <w:t xml:space="preserve">                   </w:t>
      </w:r>
      <w:r>
        <w:rPr>
          <w:rFonts w:cs="Arial"/>
          <w:sz w:val="22"/>
          <w:szCs w:val="22"/>
        </w:rPr>
        <w:t>i pkt 2 w związku z art. 82 ust. 3 pkt 1</w:t>
      </w:r>
      <w:r w:rsidRPr="00660DD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ustawy o kierujących pojazdami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2019, poz. 341)</w:t>
      </w:r>
      <w:r w:rsidR="000C606E">
        <w:rPr>
          <w:rFonts w:cs="Arial"/>
          <w:sz w:val="22"/>
          <w:szCs w:val="22"/>
        </w:rPr>
        <w:t xml:space="preserve"> w celu ustalenia istnienia lub braku przeciwwskazań psychologicznych do kierowania pojazdem </w:t>
      </w:r>
      <w:r w:rsidR="000B4058">
        <w:rPr>
          <w:rFonts w:cs="Arial"/>
          <w:sz w:val="22"/>
          <w:szCs w:val="22"/>
        </w:rPr>
        <w:t>dla osób</w:t>
      </w:r>
      <w:r w:rsidR="000C606E">
        <w:rPr>
          <w:rFonts w:cs="Arial"/>
          <w:sz w:val="22"/>
          <w:szCs w:val="22"/>
        </w:rPr>
        <w:t xml:space="preserve"> ubiegając</w:t>
      </w:r>
      <w:r w:rsidR="000B4058">
        <w:rPr>
          <w:rFonts w:cs="Arial"/>
          <w:sz w:val="22"/>
          <w:szCs w:val="22"/>
        </w:rPr>
        <w:t>ych</w:t>
      </w:r>
      <w:r w:rsidR="000C606E">
        <w:rPr>
          <w:rFonts w:cs="Arial"/>
          <w:sz w:val="22"/>
          <w:szCs w:val="22"/>
        </w:rPr>
        <w:t xml:space="preserve"> się o uzyskanie uprawnienia w zakresie prawa jazdy kategorii C lub osoby przedłużające ważność uprawnienia w zakresie prawa jazdy kategorii C,</w:t>
      </w:r>
    </w:p>
    <w:p w14:paraId="1F437799" w14:textId="77777777" w:rsidR="00602E6D" w:rsidRDefault="00602E6D" w:rsidP="004C0B4B">
      <w:pPr>
        <w:pStyle w:val="Tekstpodstawowy"/>
        <w:numPr>
          <w:ilvl w:val="0"/>
          <w:numId w:val="32"/>
        </w:numPr>
        <w:autoSpaceDE w:val="0"/>
        <w:autoSpaceDN w:val="0"/>
        <w:spacing w:line="276" w:lineRule="auto"/>
        <w:ind w:left="15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badań psychologicznych </w:t>
      </w:r>
      <w:r w:rsidR="00D27385">
        <w:rPr>
          <w:rFonts w:cs="Arial"/>
          <w:sz w:val="22"/>
          <w:szCs w:val="22"/>
        </w:rPr>
        <w:t xml:space="preserve">przeprowadzanych </w:t>
      </w:r>
      <w:r>
        <w:rPr>
          <w:rFonts w:cs="Arial"/>
          <w:sz w:val="22"/>
          <w:szCs w:val="22"/>
        </w:rPr>
        <w:t>na podstawie art. 82 ust. 1 pkt 6</w:t>
      </w:r>
      <w:r w:rsidRPr="00660DD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ustawy o kierujących pojazdami 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2019, poz. 341)</w:t>
      </w:r>
      <w:r w:rsidR="00C91AD2">
        <w:rPr>
          <w:rFonts w:cs="Arial"/>
          <w:sz w:val="22"/>
          <w:szCs w:val="22"/>
        </w:rPr>
        <w:t xml:space="preserve"> w celu ustalenia istnienia lub braku przeciwwskazań psychologicznych do kierowania pojazdem </w:t>
      </w:r>
      <w:r w:rsidR="000B4058">
        <w:rPr>
          <w:rFonts w:cs="Arial"/>
          <w:sz w:val="22"/>
          <w:szCs w:val="22"/>
        </w:rPr>
        <w:t>dla osób</w:t>
      </w:r>
      <w:r w:rsidR="00C91AD2">
        <w:rPr>
          <w:rFonts w:cs="Arial"/>
          <w:sz w:val="22"/>
          <w:szCs w:val="22"/>
        </w:rPr>
        <w:t xml:space="preserve"> ubiegając</w:t>
      </w:r>
      <w:r w:rsidR="000B4058">
        <w:rPr>
          <w:rFonts w:cs="Arial"/>
          <w:sz w:val="22"/>
          <w:szCs w:val="22"/>
        </w:rPr>
        <w:t xml:space="preserve">ych </w:t>
      </w:r>
      <w:r w:rsidR="00C91AD2">
        <w:rPr>
          <w:rFonts w:cs="Arial"/>
          <w:sz w:val="22"/>
          <w:szCs w:val="22"/>
        </w:rPr>
        <w:t>się o wydanie zezwolenia na kierowanie pojazdem uprzywilejowanym lub przewożącym wartości pieniężne albo o przedłużenie terminu ważności tego dokumentu</w:t>
      </w:r>
      <w:r w:rsidR="000B4058">
        <w:rPr>
          <w:rFonts w:cs="Arial"/>
          <w:sz w:val="22"/>
          <w:szCs w:val="22"/>
        </w:rPr>
        <w:t xml:space="preserve"> w zakresie prawa jazdy kategorii B i C. </w:t>
      </w:r>
    </w:p>
    <w:p w14:paraId="7A4FE845" w14:textId="3627ACF5" w:rsidR="00C91AD2" w:rsidRPr="00C91AD2" w:rsidRDefault="00C91AD2" w:rsidP="00602E6D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2E6D" w:rsidRPr="00A7294F">
        <w:rPr>
          <w:rFonts w:cs="Arial"/>
          <w:sz w:val="22"/>
          <w:szCs w:val="22"/>
        </w:rPr>
        <w:t xml:space="preserve">apewnienie udziału lekarza sprawującego profilaktyczną opiekę zdrowotną nad pracownikami </w:t>
      </w:r>
      <w:r w:rsidR="0036079D">
        <w:rPr>
          <w:rFonts w:cs="Arial"/>
          <w:sz w:val="22"/>
          <w:szCs w:val="22"/>
        </w:rPr>
        <w:br/>
      </w:r>
      <w:r w:rsidR="00602E6D" w:rsidRPr="00A7294F">
        <w:rPr>
          <w:rFonts w:cs="Arial"/>
          <w:sz w:val="22"/>
          <w:szCs w:val="22"/>
        </w:rPr>
        <w:t xml:space="preserve">w </w:t>
      </w:r>
      <w:r w:rsidR="00602E6D" w:rsidRPr="00C91AD2">
        <w:rPr>
          <w:sz w:val="22"/>
          <w:szCs w:val="22"/>
        </w:rPr>
        <w:t>pracach komisji bezpieczeństwa i higieny pracy Zamawiającego</w:t>
      </w:r>
      <w:r w:rsidRPr="00C91AD2">
        <w:rPr>
          <w:sz w:val="22"/>
          <w:szCs w:val="22"/>
        </w:rPr>
        <w:t xml:space="preserve">, o którym mowa w art. </w:t>
      </w:r>
      <w:r w:rsidRPr="00C91AD2">
        <w:rPr>
          <w:sz w:val="22"/>
          <w:szCs w:val="22"/>
          <w:shd w:val="clear" w:color="auto" w:fill="FFFFFF"/>
        </w:rPr>
        <w:t>237</w:t>
      </w:r>
      <w:r w:rsidRPr="00C91AD2">
        <w:rPr>
          <w:sz w:val="22"/>
          <w:szCs w:val="22"/>
          <w:shd w:val="clear" w:color="auto" w:fill="FFFFFF"/>
          <w:vertAlign w:val="superscript"/>
        </w:rPr>
        <w:t>12</w:t>
      </w:r>
      <w:r>
        <w:rPr>
          <w:sz w:val="22"/>
          <w:szCs w:val="22"/>
          <w:shd w:val="clear" w:color="auto" w:fill="FFFFFF"/>
        </w:rPr>
        <w:t xml:space="preserve"> § 1 </w:t>
      </w:r>
      <w:proofErr w:type="spellStart"/>
      <w:r w:rsidRPr="00C91AD2">
        <w:rPr>
          <w:sz w:val="22"/>
          <w:szCs w:val="22"/>
          <w:shd w:val="clear" w:color="auto" w:fill="FFFFFF"/>
        </w:rPr>
        <w:t>K</w:t>
      </w:r>
      <w:r>
        <w:rPr>
          <w:sz w:val="22"/>
          <w:szCs w:val="22"/>
          <w:shd w:val="clear" w:color="auto" w:fill="FFFFFF"/>
        </w:rPr>
        <w:t>p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14:paraId="668E880A" w14:textId="77777777" w:rsidR="004F7653" w:rsidRDefault="00741222" w:rsidP="00602E6D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Bieżąca realizacja usług medycznych będzie wykonywana w dni robocze</w:t>
      </w:r>
      <w:r w:rsidR="0016030A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tj. od poniedziałku do piątku, od godz. 7</w:t>
      </w:r>
      <w:r w:rsidR="004C0B4B">
        <w:rPr>
          <w:sz w:val="22"/>
          <w:szCs w:val="22"/>
          <w:vertAlign w:val="superscript"/>
        </w:rPr>
        <w:t>25</w:t>
      </w:r>
      <w:r w:rsidRPr="00D93623">
        <w:rPr>
          <w:sz w:val="22"/>
          <w:szCs w:val="22"/>
        </w:rPr>
        <w:t xml:space="preserve"> do godz. 15</w:t>
      </w:r>
      <w:r w:rsidRPr="00D93623">
        <w:rPr>
          <w:sz w:val="22"/>
          <w:szCs w:val="22"/>
          <w:vertAlign w:val="superscript"/>
        </w:rPr>
        <w:t>00</w:t>
      </w:r>
      <w:r w:rsidRPr="00D93623">
        <w:rPr>
          <w:sz w:val="22"/>
          <w:szCs w:val="22"/>
        </w:rPr>
        <w:t>.</w:t>
      </w:r>
    </w:p>
    <w:p w14:paraId="0505D3E8" w14:textId="5E8CA9A9" w:rsidR="004E1DB6" w:rsidRPr="00D93623" w:rsidRDefault="004E1DB6" w:rsidP="004E1DB6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Zamawiający wymaga, aby przedmiot umowy realizowany był przez lekarzy uprawnionych do przeprowadzania badań profilaktycznych, lekarzy uprawnionych do badania kierowców oraz innych lekarzy</w:t>
      </w:r>
      <w:r w:rsidR="0036079D">
        <w:rPr>
          <w:sz w:val="22"/>
          <w:szCs w:val="22"/>
        </w:rPr>
        <w:t>,</w:t>
      </w:r>
      <w:r w:rsidR="0016030A">
        <w:rPr>
          <w:sz w:val="22"/>
          <w:szCs w:val="22"/>
        </w:rPr>
        <w:t xml:space="preserve"> w tym</w:t>
      </w:r>
      <w:r w:rsidRPr="00D93623">
        <w:rPr>
          <w:sz w:val="22"/>
          <w:szCs w:val="22"/>
        </w:rPr>
        <w:t xml:space="preserve"> specjalistów: okulisty, laryngologa, neurologa, a także</w:t>
      </w:r>
      <w:r w:rsidR="00C91AD2">
        <w:rPr>
          <w:sz w:val="22"/>
          <w:szCs w:val="22"/>
        </w:rPr>
        <w:t xml:space="preserve"> uprawnionego</w:t>
      </w:r>
      <w:r w:rsidR="0016030A">
        <w:rPr>
          <w:sz w:val="22"/>
          <w:szCs w:val="22"/>
        </w:rPr>
        <w:t xml:space="preserve"> psychologa i</w:t>
      </w:r>
      <w:r w:rsidRPr="00D93623">
        <w:rPr>
          <w:sz w:val="22"/>
          <w:szCs w:val="22"/>
        </w:rPr>
        <w:t xml:space="preserve"> personel pomocniczy (pielęgniarki). </w:t>
      </w:r>
    </w:p>
    <w:p w14:paraId="4B9F30D0" w14:textId="77777777" w:rsidR="004E1DB6" w:rsidRPr="00D93623" w:rsidRDefault="004E1DB6" w:rsidP="004E1DB6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lastRenderedPageBreak/>
        <w:t>Określenie ilości usług (odpowiednio do rodzaju), przyjęte zostało przez Zamawiającego szacunkowo w celu wyliczenia przez Wykonawcę ceny oferty i nie może być podstawą roszczeń ze strony Wykonawcy w razie mniejszej lub większej liczby zleceń w trakcie realizacji umowy. Faktyczna ilość zlecanych usług wynikać będzie z rzeczywistych potrzeb Zamawiającego w tym zakresie.</w:t>
      </w:r>
    </w:p>
    <w:p w14:paraId="35208AFB" w14:textId="77777777" w:rsidR="00741222" w:rsidRPr="00D93623" w:rsidRDefault="00741222" w:rsidP="00741222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Organizacja świadczeń medycznych:</w:t>
      </w:r>
    </w:p>
    <w:p w14:paraId="3C809CD8" w14:textId="77777777" w:rsidR="00D30941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 xml:space="preserve">wykonawca przeprowadzi badania na podstawie skierowania wystawionego przez Zamawiającego zgodnie z rozporządzeniem Ministra Zdrowia i Opieki Społecznej (Dz. U. nr </w:t>
      </w:r>
      <w:r>
        <w:rPr>
          <w:sz w:val="22"/>
          <w:szCs w:val="22"/>
        </w:rPr>
        <w:t>2016</w:t>
      </w:r>
      <w:r w:rsidRPr="00D93623">
        <w:rPr>
          <w:sz w:val="22"/>
          <w:szCs w:val="22"/>
        </w:rPr>
        <w:t xml:space="preserve">, poz. </w:t>
      </w:r>
      <w:r>
        <w:rPr>
          <w:sz w:val="22"/>
          <w:szCs w:val="22"/>
        </w:rPr>
        <w:t>2067)</w:t>
      </w:r>
      <w:r w:rsidRPr="00D93623">
        <w:rPr>
          <w:sz w:val="22"/>
          <w:szCs w:val="22"/>
        </w:rPr>
        <w:t>,</w:t>
      </w:r>
    </w:p>
    <w:p w14:paraId="2D0DE642" w14:textId="77777777" w:rsidR="00D30941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w przypadku, gdy pracownik wykonuje jednocześnie badania okresowe i badania dla kierowców pojazdów uprzywilejowanych opłata nie może być pobierana za dwa rodzaje badań,</w:t>
      </w:r>
    </w:p>
    <w:p w14:paraId="09473903" w14:textId="391D5333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w trakcie badań okresowych i kontrolnych podmiot wykonujący badania zobowiązany jest do weryfikacji ważności badań pracownika do celów sanitarno-epidemi</w:t>
      </w:r>
      <w:r w:rsidR="0036079D">
        <w:rPr>
          <w:sz w:val="22"/>
          <w:szCs w:val="22"/>
        </w:rPr>
        <w:t xml:space="preserve">ologicznych </w:t>
      </w:r>
      <w:r>
        <w:rPr>
          <w:sz w:val="22"/>
          <w:szCs w:val="22"/>
        </w:rPr>
        <w:t xml:space="preserve">bez dodatkowego skierowania od pracodawcy oraz wydania stosownego zaświadczenia </w:t>
      </w:r>
      <w:r w:rsidR="00C91AD2">
        <w:rPr>
          <w:sz w:val="22"/>
          <w:szCs w:val="22"/>
        </w:rPr>
        <w:t xml:space="preserve">do celów sanitarno-epidemiologicznych </w:t>
      </w:r>
      <w:r>
        <w:rPr>
          <w:sz w:val="22"/>
          <w:szCs w:val="22"/>
        </w:rPr>
        <w:t xml:space="preserve">lub dokonania wpisu do książeczki,   </w:t>
      </w:r>
    </w:p>
    <w:p w14:paraId="0C62E310" w14:textId="77777777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 xml:space="preserve">badania będące przedmiotem zamówienia wykonywane będą po telefonicznym lub osobistym zgłoszeniu się osoby skierowanej i ustaleniu terminu i godziny rozpoczęcia badań, termin rozpoczęcia badań zaproponowany przez Wykonawcę nie może przekraczać okresu </w:t>
      </w:r>
      <w:r>
        <w:rPr>
          <w:sz w:val="22"/>
          <w:szCs w:val="22"/>
        </w:rPr>
        <w:t>2</w:t>
      </w:r>
      <w:r w:rsidRPr="00D93623">
        <w:rPr>
          <w:sz w:val="22"/>
          <w:szCs w:val="22"/>
        </w:rPr>
        <w:t xml:space="preserve"> dni roboczych od dnia zgłoszenia się skierowanej osoby,</w:t>
      </w:r>
    </w:p>
    <w:p w14:paraId="48AD8E6A" w14:textId="77777777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badania będące przedmiotem zamówienia wykonywane są w dniu zgłoszenia się skierowanej osoby przez Zamawiającego,</w:t>
      </w:r>
    </w:p>
    <w:p w14:paraId="453D5BCA" w14:textId="350D987B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badania będące przedmiotem zamówienia zakończone będą niezwłocznie, nie później</w:t>
      </w:r>
      <w:r w:rsidR="0036079D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niż następnego dnia roboczego po dniu rozpoczęcia badań; w przypadku stwierdzenia konieczności wykonania specjalistycznego badania konsultacyjnego lub badania dodatkowego, niezbędnego dla prawidłowej oceny stanu zdrowia osoby przyjmowanej do pracy lub pracownika, termin oczekiwania na to badanie nie przekroczy 7 dni roboczych,</w:t>
      </w:r>
    </w:p>
    <w:p w14:paraId="5DF721B5" w14:textId="77777777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Wykonawca zapewni bieżącą realizację usług medycznych, w szczególności dyżur od poniedziałku do piątku lekarza uprawnionego do wykonywania badań profilaktycznych, oraz zastępstwa w razie czasowej nieobecności lekarzy specjalistów,</w:t>
      </w:r>
    </w:p>
    <w:p w14:paraId="6CD507F9" w14:textId="3074A47C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w zawodach wymagających dodatkowych specjalistycznych badań osób kierowanych</w:t>
      </w:r>
      <w:r w:rsidR="0036079D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Zamawiający uznaje za konieczne przeprowadzenie dodatkowych badań zgodnie </w:t>
      </w:r>
      <w:r w:rsidR="0036079D">
        <w:rPr>
          <w:sz w:val="22"/>
          <w:szCs w:val="22"/>
        </w:rPr>
        <w:br/>
      </w:r>
      <w:r w:rsidRPr="00D93623">
        <w:rPr>
          <w:sz w:val="22"/>
          <w:szCs w:val="22"/>
        </w:rPr>
        <w:t xml:space="preserve">z obowiązującymi przepisami, </w:t>
      </w:r>
    </w:p>
    <w:p w14:paraId="439FD8E3" w14:textId="77777777" w:rsidR="00D30941" w:rsidRPr="00D93623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>badania lekarskie kończą się wydaniem orzeczenia lekarskiego w formie zaświadczenia stwierdzającego:</w:t>
      </w:r>
    </w:p>
    <w:p w14:paraId="66505900" w14:textId="77777777" w:rsidR="00D30941" w:rsidRPr="00D93623" w:rsidRDefault="00D30941" w:rsidP="00D30941">
      <w:pPr>
        <w:pStyle w:val="Tekstpodstawowy"/>
        <w:tabs>
          <w:tab w:val="num" w:pos="709"/>
        </w:tabs>
        <w:spacing w:after="120" w:line="276" w:lineRule="auto"/>
        <w:ind w:left="709" w:hanging="360"/>
        <w:rPr>
          <w:sz w:val="22"/>
          <w:szCs w:val="22"/>
        </w:rPr>
      </w:pPr>
      <w:r w:rsidRPr="00D93623">
        <w:rPr>
          <w:sz w:val="22"/>
          <w:szCs w:val="22"/>
        </w:rPr>
        <w:tab/>
        <w:t>- brak przeciwwskazań zdrowotnych do pracy na określonym stanowisku pracy lub</w:t>
      </w:r>
    </w:p>
    <w:p w14:paraId="33733B5A" w14:textId="77777777" w:rsidR="00D30941" w:rsidRPr="00D93623" w:rsidRDefault="00D30941" w:rsidP="00D30941">
      <w:pPr>
        <w:pStyle w:val="Tekstpodstawowy"/>
        <w:tabs>
          <w:tab w:val="num" w:pos="709"/>
        </w:tabs>
        <w:spacing w:after="120" w:line="276" w:lineRule="auto"/>
        <w:ind w:left="709" w:hanging="360"/>
        <w:rPr>
          <w:sz w:val="22"/>
          <w:szCs w:val="22"/>
        </w:rPr>
      </w:pPr>
      <w:r w:rsidRPr="00D93623">
        <w:rPr>
          <w:sz w:val="22"/>
          <w:szCs w:val="22"/>
        </w:rPr>
        <w:tab/>
        <w:t xml:space="preserve">- przeciwwskazania zdrowotne do pracy na określonym stanowisku pracy.   </w:t>
      </w:r>
    </w:p>
    <w:p w14:paraId="66B8CA2E" w14:textId="77777777" w:rsidR="00D30941" w:rsidRDefault="00D30941" w:rsidP="00D30941">
      <w:pPr>
        <w:pStyle w:val="Tekstpodstawowy"/>
        <w:numPr>
          <w:ilvl w:val="0"/>
          <w:numId w:val="26"/>
        </w:numPr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lastRenderedPageBreak/>
        <w:t>Wykonawca powinien dysponować diagnostyką laboratoryjną na miejscu świadczenia ww. usług.</w:t>
      </w:r>
    </w:p>
    <w:p w14:paraId="5A31226C" w14:textId="77777777" w:rsidR="0076011B" w:rsidRDefault="0076011B" w:rsidP="0076011B">
      <w:pPr>
        <w:pStyle w:val="Tekstpodstawowy"/>
        <w:spacing w:after="120" w:line="276" w:lineRule="auto"/>
        <w:ind w:left="786"/>
        <w:rPr>
          <w:sz w:val="22"/>
          <w:szCs w:val="22"/>
        </w:rPr>
      </w:pPr>
    </w:p>
    <w:p w14:paraId="3D3BDB6C" w14:textId="77777777" w:rsidR="00AF36C3" w:rsidRPr="00D93623" w:rsidRDefault="00E356CC" w:rsidP="00E356CC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spacing w:after="120" w:line="276" w:lineRule="auto"/>
        <w:ind w:left="426"/>
        <w:rPr>
          <w:sz w:val="22"/>
          <w:szCs w:val="22"/>
        </w:rPr>
      </w:pPr>
      <w:r w:rsidRPr="00D93623">
        <w:rPr>
          <w:sz w:val="22"/>
          <w:szCs w:val="22"/>
        </w:rPr>
        <w:t>Sposób obliczenia ceny:</w:t>
      </w:r>
    </w:p>
    <w:p w14:paraId="3C5DA509" w14:textId="35CA21B4" w:rsidR="00E356CC" w:rsidRPr="00D93623" w:rsidRDefault="00E356CC" w:rsidP="00E356CC">
      <w:pPr>
        <w:pStyle w:val="Tekstpodstawowy"/>
        <w:numPr>
          <w:ilvl w:val="0"/>
          <w:numId w:val="30"/>
        </w:numPr>
        <w:autoSpaceDE w:val="0"/>
        <w:autoSpaceDN w:val="0"/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 xml:space="preserve">Ceną oferty jest kwota podana w </w:t>
      </w:r>
      <w:r w:rsidR="004C0B4B">
        <w:rPr>
          <w:sz w:val="22"/>
          <w:szCs w:val="22"/>
        </w:rPr>
        <w:t>Załącznik</w:t>
      </w:r>
      <w:r w:rsidR="00314936">
        <w:rPr>
          <w:sz w:val="22"/>
          <w:szCs w:val="22"/>
        </w:rPr>
        <w:t>u</w:t>
      </w:r>
      <w:r w:rsidR="004C0B4B">
        <w:rPr>
          <w:sz w:val="22"/>
          <w:szCs w:val="22"/>
        </w:rPr>
        <w:t xml:space="preserve"> nr 1</w:t>
      </w:r>
      <w:r w:rsidRPr="00D93623">
        <w:rPr>
          <w:sz w:val="22"/>
          <w:szCs w:val="22"/>
        </w:rPr>
        <w:t xml:space="preserve">. </w:t>
      </w:r>
    </w:p>
    <w:p w14:paraId="6F912C33" w14:textId="05D70390" w:rsidR="00E356CC" w:rsidRPr="00D93623" w:rsidRDefault="00E356CC" w:rsidP="00E356CC">
      <w:pPr>
        <w:pStyle w:val="Tekstpodstawowy"/>
        <w:numPr>
          <w:ilvl w:val="0"/>
          <w:numId w:val="30"/>
        </w:numPr>
        <w:autoSpaceDE w:val="0"/>
        <w:autoSpaceDN w:val="0"/>
        <w:spacing w:after="120" w:line="276" w:lineRule="auto"/>
        <w:rPr>
          <w:sz w:val="22"/>
          <w:szCs w:val="22"/>
        </w:rPr>
      </w:pPr>
      <w:r w:rsidRPr="00D93623">
        <w:rPr>
          <w:sz w:val="22"/>
          <w:szCs w:val="22"/>
        </w:rPr>
        <w:t xml:space="preserve">Wykonawca w „Formularzu wyceny” przy poz. dot. badań okresowych, kontrolnych </w:t>
      </w:r>
      <w:r w:rsidR="0036079D">
        <w:rPr>
          <w:sz w:val="22"/>
          <w:szCs w:val="22"/>
        </w:rPr>
        <w:br/>
      </w:r>
      <w:bookmarkStart w:id="0" w:name="_GoBack"/>
      <w:bookmarkEnd w:id="0"/>
      <w:r w:rsidRPr="00D93623">
        <w:rPr>
          <w:sz w:val="22"/>
          <w:szCs w:val="22"/>
        </w:rPr>
        <w:t>i wstępnych w kol. „wartość jednostkowa netto” powinien podać kwotę uwzględniającą powyższe badania oraz badania laboratoryjne</w:t>
      </w:r>
      <w:r w:rsidR="00416F6E">
        <w:rPr>
          <w:sz w:val="22"/>
          <w:szCs w:val="22"/>
        </w:rPr>
        <w:t>,</w:t>
      </w:r>
      <w:r w:rsidRPr="00D93623">
        <w:rPr>
          <w:sz w:val="22"/>
          <w:szCs w:val="22"/>
        </w:rPr>
        <w:t xml:space="preserve"> tj. badania ogólne moczu, morfologię krwi + rozmaz, OB, </w:t>
      </w:r>
      <w:proofErr w:type="spellStart"/>
      <w:r w:rsidRPr="00D93623">
        <w:rPr>
          <w:sz w:val="22"/>
          <w:szCs w:val="22"/>
        </w:rPr>
        <w:t>lip</w:t>
      </w:r>
      <w:r w:rsidR="0016030A">
        <w:rPr>
          <w:sz w:val="22"/>
          <w:szCs w:val="22"/>
        </w:rPr>
        <w:t>i</w:t>
      </w:r>
      <w:r w:rsidRPr="00D93623">
        <w:rPr>
          <w:sz w:val="22"/>
          <w:szCs w:val="22"/>
        </w:rPr>
        <w:t>dogram</w:t>
      </w:r>
      <w:proofErr w:type="spellEnd"/>
      <w:r w:rsidRPr="00D93623">
        <w:rPr>
          <w:sz w:val="22"/>
          <w:szCs w:val="22"/>
        </w:rPr>
        <w:t>, w tym: cholesterol całkowity, trójglicerydy, frakcje cholesterolowe, ASPAT, ALAT, GGTP, poziom cukru we krwi.</w:t>
      </w:r>
    </w:p>
    <w:sectPr w:rsidR="00E356CC" w:rsidRPr="00D93623" w:rsidSect="00B712A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989F" w14:textId="77777777" w:rsidR="002D01CB" w:rsidRDefault="002D01CB">
      <w:r>
        <w:separator/>
      </w:r>
    </w:p>
  </w:endnote>
  <w:endnote w:type="continuationSeparator" w:id="0">
    <w:p w14:paraId="1D1C960C" w14:textId="77777777" w:rsidR="002D01CB" w:rsidRDefault="002D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F073" w14:textId="77777777" w:rsidR="00A90AE4" w:rsidRDefault="00B16D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0A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154EFB" w14:textId="77777777" w:rsidR="00A90AE4" w:rsidRDefault="00A90A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9056" w14:textId="77777777" w:rsidR="00A90AE4" w:rsidRDefault="00A90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snapToGrid w:val="0"/>
      </w:rPr>
      <w:t xml:space="preserve">Strona </w:t>
    </w:r>
    <w:r w:rsidR="00B16D6D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PAGE </w:instrText>
    </w:r>
    <w:r w:rsidR="00B16D6D">
      <w:rPr>
        <w:rStyle w:val="Numerstrony"/>
        <w:snapToGrid w:val="0"/>
      </w:rPr>
      <w:fldChar w:fldCharType="separate"/>
    </w:r>
    <w:r w:rsidR="000C57C7">
      <w:rPr>
        <w:rStyle w:val="Numerstrony"/>
        <w:noProof/>
        <w:snapToGrid w:val="0"/>
      </w:rPr>
      <w:t>2</w:t>
    </w:r>
    <w:r w:rsidR="00B16D6D">
      <w:rPr>
        <w:rStyle w:val="Numerstrony"/>
        <w:snapToGrid w:val="0"/>
      </w:rPr>
      <w:fldChar w:fldCharType="end"/>
    </w:r>
    <w:r>
      <w:rPr>
        <w:rStyle w:val="Numerstrony"/>
        <w:snapToGrid w:val="0"/>
      </w:rPr>
      <w:t xml:space="preserve"> z </w:t>
    </w:r>
    <w:r w:rsidR="00B16D6D">
      <w:rPr>
        <w:rStyle w:val="Numerstrony"/>
        <w:snapToGrid w:val="0"/>
      </w:rPr>
      <w:fldChar w:fldCharType="begin"/>
    </w:r>
    <w:r>
      <w:rPr>
        <w:rStyle w:val="Numerstrony"/>
        <w:snapToGrid w:val="0"/>
      </w:rPr>
      <w:instrText xml:space="preserve"> NUMPAGES </w:instrText>
    </w:r>
    <w:r w:rsidR="00B16D6D">
      <w:rPr>
        <w:rStyle w:val="Numerstrony"/>
        <w:snapToGrid w:val="0"/>
      </w:rPr>
      <w:fldChar w:fldCharType="separate"/>
    </w:r>
    <w:r w:rsidR="000C57C7">
      <w:rPr>
        <w:rStyle w:val="Numerstrony"/>
        <w:noProof/>
        <w:snapToGrid w:val="0"/>
      </w:rPr>
      <w:t>4</w:t>
    </w:r>
    <w:r w:rsidR="00B16D6D">
      <w:rPr>
        <w:rStyle w:val="Numerstrony"/>
        <w:snapToGrid w:val="0"/>
      </w:rPr>
      <w:fldChar w:fldCharType="end"/>
    </w:r>
  </w:p>
  <w:p w14:paraId="557B10FA" w14:textId="77777777" w:rsidR="00D40F8B" w:rsidRDefault="00D40F8B" w:rsidP="00D40F8B">
    <w:pPr>
      <w:pStyle w:val="Stopka"/>
      <w:ind w:right="360"/>
    </w:pPr>
    <w:r>
      <w:t>ZTE/Z/2.</w:t>
    </w:r>
    <w:r w:rsidR="005004BC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9273" w14:textId="77777777" w:rsidR="002D01CB" w:rsidRDefault="002D01CB">
      <w:r>
        <w:separator/>
      </w:r>
    </w:p>
  </w:footnote>
  <w:footnote w:type="continuationSeparator" w:id="0">
    <w:p w14:paraId="436600A2" w14:textId="77777777" w:rsidR="002D01CB" w:rsidRDefault="002D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9D6D" w14:textId="491DB61F" w:rsidR="009A3C91" w:rsidRPr="009A3C91" w:rsidRDefault="0043736D" w:rsidP="009A3C91">
    <w:pPr>
      <w:pStyle w:val="Nagwek"/>
      <w:jc w:val="right"/>
      <w:rPr>
        <w:rFonts w:ascii="Arial" w:hAnsi="Arial" w:cs="Arial"/>
        <w:i/>
        <w:sz w:val="16"/>
        <w:szCs w:val="16"/>
      </w:rPr>
    </w:pPr>
    <w:r w:rsidRPr="0043736D">
      <w:rPr>
        <w:rFonts w:ascii="Arial" w:hAnsi="Arial" w:cs="Arial"/>
        <w:i/>
        <w:sz w:val="16"/>
        <w:szCs w:val="16"/>
      </w:rPr>
      <w:tab/>
      <w:t>załącznik nr 2</w:t>
    </w:r>
    <w:r>
      <w:rPr>
        <w:rFonts w:ascii="Arial" w:hAnsi="Arial" w:cs="Arial"/>
        <w:i/>
        <w:sz w:val="16"/>
        <w:szCs w:val="16"/>
      </w:rPr>
      <w:t xml:space="preserve"> do umowy</w:t>
    </w:r>
  </w:p>
  <w:tbl>
    <w:tblPr>
      <w:tblW w:w="10135" w:type="dxa"/>
      <w:tblInd w:w="-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6"/>
      <w:gridCol w:w="7419"/>
    </w:tblGrid>
    <w:tr w:rsidR="009A3C91" w14:paraId="343D2A94" w14:textId="77777777" w:rsidTr="00D56CF1">
      <w:trPr>
        <w:trHeight w:val="1701"/>
      </w:trPr>
      <w:tc>
        <w:tcPr>
          <w:tcW w:w="2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156C9" w14:textId="77777777" w:rsidR="009A3C91" w:rsidRDefault="009A3C91" w:rsidP="00D56CF1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39C2FA2" wp14:editId="69DC0EE6">
                <wp:extent cx="990600" cy="990600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2B1DFC" w14:textId="77777777" w:rsidR="009A3C91" w:rsidRDefault="009A3C91" w:rsidP="00D56CF1">
          <w:pPr>
            <w:jc w:val="center"/>
            <w:rPr>
              <w:sz w:val="18"/>
            </w:rPr>
          </w:pPr>
        </w:p>
      </w:tc>
      <w:tc>
        <w:tcPr>
          <w:tcW w:w="7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2A1288" w14:textId="77777777" w:rsidR="009A3C91" w:rsidRPr="00741222" w:rsidRDefault="00741222" w:rsidP="0072560C">
          <w:pPr>
            <w:pStyle w:val="Nagwek6"/>
            <w:rPr>
              <w:i/>
              <w:sz w:val="28"/>
              <w:szCs w:val="28"/>
            </w:rPr>
          </w:pPr>
          <w:r w:rsidRPr="00741222">
            <w:rPr>
              <w:i/>
              <w:sz w:val="28"/>
              <w:szCs w:val="28"/>
            </w:rPr>
            <w:t>Opis przedmiotu zamówienia</w:t>
          </w:r>
        </w:p>
        <w:p w14:paraId="3815B7E9" w14:textId="0F0BDC62" w:rsidR="00741222" w:rsidRPr="00741222" w:rsidRDefault="0036079D" w:rsidP="008A5F92">
          <w:pPr>
            <w:jc w:val="center"/>
          </w:pPr>
          <w:r>
            <w:rPr>
              <w:rFonts w:eastAsia="Arial Unicode MS"/>
              <w:b/>
              <w:bCs/>
              <w:i/>
              <w:sz w:val="28"/>
              <w:szCs w:val="28"/>
            </w:rPr>
            <w:t>271</w:t>
          </w:r>
          <w:r w:rsidR="00741222" w:rsidRPr="00741222">
            <w:rPr>
              <w:rFonts w:eastAsia="Arial Unicode MS"/>
              <w:b/>
              <w:bCs/>
              <w:i/>
              <w:sz w:val="28"/>
              <w:szCs w:val="28"/>
            </w:rPr>
            <w:t>/Pu/20</w:t>
          </w:r>
          <w:r w:rsidR="008365AC">
            <w:rPr>
              <w:rFonts w:eastAsia="Arial Unicode MS"/>
              <w:b/>
              <w:bCs/>
              <w:i/>
              <w:sz w:val="28"/>
              <w:szCs w:val="28"/>
            </w:rPr>
            <w:t>20</w:t>
          </w:r>
        </w:p>
      </w:tc>
    </w:tr>
  </w:tbl>
  <w:p w14:paraId="29974DCD" w14:textId="77777777" w:rsidR="009A3C91" w:rsidRDefault="009A3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0C9"/>
    <w:multiLevelType w:val="singleLevel"/>
    <w:tmpl w:val="22382EEA"/>
    <w:lvl w:ilvl="0">
      <w:start w:val="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756E5"/>
    <w:multiLevelType w:val="hybridMultilevel"/>
    <w:tmpl w:val="95CC17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B2C81"/>
    <w:multiLevelType w:val="hybridMultilevel"/>
    <w:tmpl w:val="7A36F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F3F3F"/>
    <w:multiLevelType w:val="hybridMultilevel"/>
    <w:tmpl w:val="AE28BD5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491"/>
    <w:multiLevelType w:val="hybridMultilevel"/>
    <w:tmpl w:val="DA8A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00E60"/>
    <w:multiLevelType w:val="hybridMultilevel"/>
    <w:tmpl w:val="88DAB23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2849"/>
    <w:multiLevelType w:val="hybridMultilevel"/>
    <w:tmpl w:val="88DAB236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16237D"/>
    <w:multiLevelType w:val="hybridMultilevel"/>
    <w:tmpl w:val="3C32BADE"/>
    <w:lvl w:ilvl="0" w:tplc="36EED1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CFE"/>
    <w:multiLevelType w:val="hybridMultilevel"/>
    <w:tmpl w:val="17E64186"/>
    <w:lvl w:ilvl="0" w:tplc="2DB4D1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50EA1"/>
    <w:multiLevelType w:val="singleLevel"/>
    <w:tmpl w:val="B57858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AC640A"/>
    <w:multiLevelType w:val="singleLevel"/>
    <w:tmpl w:val="47F87004"/>
    <w:lvl w:ilvl="0">
      <w:start w:val="1"/>
      <w:numFmt w:val="upperLetter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11" w15:restartNumberingAfterBreak="0">
    <w:nsid w:val="29B419E3"/>
    <w:multiLevelType w:val="hybridMultilevel"/>
    <w:tmpl w:val="A17C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7C4"/>
    <w:multiLevelType w:val="hybridMultilevel"/>
    <w:tmpl w:val="6352DB26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D704AF"/>
    <w:multiLevelType w:val="hybridMultilevel"/>
    <w:tmpl w:val="1814FED8"/>
    <w:lvl w:ilvl="0" w:tplc="5638FC4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706403"/>
    <w:multiLevelType w:val="hybridMultilevel"/>
    <w:tmpl w:val="AE28BD5C"/>
    <w:lvl w:ilvl="0" w:tplc="8F122E6A">
      <w:start w:val="1"/>
      <w:numFmt w:val="bullet"/>
      <w:lvlText w:val=""/>
      <w:lvlJc w:val="left"/>
      <w:pPr>
        <w:tabs>
          <w:tab w:val="num" w:pos="360"/>
        </w:tabs>
        <w:ind w:left="-348" w:firstLine="348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55F09"/>
    <w:multiLevelType w:val="multilevel"/>
    <w:tmpl w:val="B30C5EF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6F34086"/>
    <w:multiLevelType w:val="hybridMultilevel"/>
    <w:tmpl w:val="95CC17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E36EC3"/>
    <w:multiLevelType w:val="hybridMultilevel"/>
    <w:tmpl w:val="47446462"/>
    <w:lvl w:ilvl="0" w:tplc="6BA4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19C0"/>
    <w:multiLevelType w:val="hybridMultilevel"/>
    <w:tmpl w:val="1C94D7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6849B4"/>
    <w:multiLevelType w:val="hybridMultilevel"/>
    <w:tmpl w:val="3714834C"/>
    <w:lvl w:ilvl="0" w:tplc="9A7A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254CA"/>
    <w:multiLevelType w:val="hybridMultilevel"/>
    <w:tmpl w:val="18CCC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71E62"/>
    <w:multiLevelType w:val="hybridMultilevel"/>
    <w:tmpl w:val="B838DA50"/>
    <w:lvl w:ilvl="0" w:tplc="34AE6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497A4C"/>
    <w:multiLevelType w:val="hybridMultilevel"/>
    <w:tmpl w:val="147C5F9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E617DC"/>
    <w:multiLevelType w:val="hybridMultilevel"/>
    <w:tmpl w:val="1A94020E"/>
    <w:lvl w:ilvl="0" w:tplc="31364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1CD27A6"/>
    <w:multiLevelType w:val="hybridMultilevel"/>
    <w:tmpl w:val="47446462"/>
    <w:lvl w:ilvl="0" w:tplc="6BA4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DDB"/>
    <w:multiLevelType w:val="hybridMultilevel"/>
    <w:tmpl w:val="3CB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34178"/>
    <w:multiLevelType w:val="singleLevel"/>
    <w:tmpl w:val="93AA6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958430F"/>
    <w:multiLevelType w:val="hybridMultilevel"/>
    <w:tmpl w:val="D2D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4C3B"/>
    <w:multiLevelType w:val="hybridMultilevel"/>
    <w:tmpl w:val="35F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D2998"/>
    <w:multiLevelType w:val="hybridMultilevel"/>
    <w:tmpl w:val="D1C8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F6D1F"/>
    <w:multiLevelType w:val="hybridMultilevel"/>
    <w:tmpl w:val="17B4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6"/>
  </w:num>
  <w:num w:numId="9">
    <w:abstractNumId w:val="22"/>
  </w:num>
  <w:num w:numId="10">
    <w:abstractNumId w:val="12"/>
  </w:num>
  <w:num w:numId="11">
    <w:abstractNumId w:val="20"/>
  </w:num>
  <w:num w:numId="12">
    <w:abstractNumId w:val="27"/>
  </w:num>
  <w:num w:numId="13">
    <w:abstractNumId w:val="25"/>
  </w:num>
  <w:num w:numId="14">
    <w:abstractNumId w:val="11"/>
  </w:num>
  <w:num w:numId="15">
    <w:abstractNumId w:val="28"/>
  </w:num>
  <w:num w:numId="16">
    <w:abstractNumId w:val="29"/>
  </w:num>
  <w:num w:numId="17">
    <w:abstractNumId w:val="9"/>
  </w:num>
  <w:num w:numId="18">
    <w:abstractNumId w:val="4"/>
  </w:num>
  <w:num w:numId="19">
    <w:abstractNumId w:val="2"/>
  </w:num>
  <w:num w:numId="20">
    <w:abstractNumId w:val="17"/>
  </w:num>
  <w:num w:numId="21">
    <w:abstractNumId w:val="13"/>
  </w:num>
  <w:num w:numId="22">
    <w:abstractNumId w:val="24"/>
  </w:num>
  <w:num w:numId="23">
    <w:abstractNumId w:val="19"/>
  </w:num>
  <w:num w:numId="24">
    <w:abstractNumId w:val="21"/>
  </w:num>
  <w:num w:numId="25">
    <w:abstractNumId w:val="15"/>
  </w:num>
  <w:num w:numId="26">
    <w:abstractNumId w:val="1"/>
  </w:num>
  <w:num w:numId="27">
    <w:abstractNumId w:val="18"/>
  </w:num>
  <w:num w:numId="28">
    <w:abstractNumId w:val="7"/>
  </w:num>
  <w:num w:numId="29">
    <w:abstractNumId w:val="8"/>
  </w:num>
  <w:num w:numId="30">
    <w:abstractNumId w:val="16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84"/>
    <w:rsid w:val="000024A0"/>
    <w:rsid w:val="0001211F"/>
    <w:rsid w:val="00054BF9"/>
    <w:rsid w:val="0006088D"/>
    <w:rsid w:val="00064533"/>
    <w:rsid w:val="000733D7"/>
    <w:rsid w:val="000767F4"/>
    <w:rsid w:val="00076EEF"/>
    <w:rsid w:val="000821A9"/>
    <w:rsid w:val="0008529D"/>
    <w:rsid w:val="00090601"/>
    <w:rsid w:val="00092AA7"/>
    <w:rsid w:val="000A245B"/>
    <w:rsid w:val="000B4058"/>
    <w:rsid w:val="000C17B0"/>
    <w:rsid w:val="000C57C7"/>
    <w:rsid w:val="000C606E"/>
    <w:rsid w:val="000D35D1"/>
    <w:rsid w:val="0010411B"/>
    <w:rsid w:val="0011426D"/>
    <w:rsid w:val="0014469D"/>
    <w:rsid w:val="0016030A"/>
    <w:rsid w:val="001723A8"/>
    <w:rsid w:val="00194B41"/>
    <w:rsid w:val="00195202"/>
    <w:rsid w:val="00196E67"/>
    <w:rsid w:val="001A71DE"/>
    <w:rsid w:val="001B6EBF"/>
    <w:rsid w:val="001D0ADC"/>
    <w:rsid w:val="001E005D"/>
    <w:rsid w:val="002104F6"/>
    <w:rsid w:val="00214AC5"/>
    <w:rsid w:val="00222F2F"/>
    <w:rsid w:val="00226A19"/>
    <w:rsid w:val="002429F8"/>
    <w:rsid w:val="00255C3D"/>
    <w:rsid w:val="00260D89"/>
    <w:rsid w:val="002761BC"/>
    <w:rsid w:val="00291590"/>
    <w:rsid w:val="00292441"/>
    <w:rsid w:val="002C777D"/>
    <w:rsid w:val="002D01CB"/>
    <w:rsid w:val="002E3969"/>
    <w:rsid w:val="00300A1F"/>
    <w:rsid w:val="00300F55"/>
    <w:rsid w:val="003108FF"/>
    <w:rsid w:val="00312CBA"/>
    <w:rsid w:val="00314936"/>
    <w:rsid w:val="003332FF"/>
    <w:rsid w:val="00337302"/>
    <w:rsid w:val="0036079D"/>
    <w:rsid w:val="00376E0C"/>
    <w:rsid w:val="0038527C"/>
    <w:rsid w:val="00390B26"/>
    <w:rsid w:val="003918D0"/>
    <w:rsid w:val="003A2D28"/>
    <w:rsid w:val="003C152A"/>
    <w:rsid w:val="003C2972"/>
    <w:rsid w:val="003E2252"/>
    <w:rsid w:val="004144EC"/>
    <w:rsid w:val="0041530A"/>
    <w:rsid w:val="0041536A"/>
    <w:rsid w:val="00416F6E"/>
    <w:rsid w:val="00422266"/>
    <w:rsid w:val="0043736D"/>
    <w:rsid w:val="00475E93"/>
    <w:rsid w:val="00483AE0"/>
    <w:rsid w:val="004944B0"/>
    <w:rsid w:val="004C0B4B"/>
    <w:rsid w:val="004D517A"/>
    <w:rsid w:val="004E1DB6"/>
    <w:rsid w:val="004E33A5"/>
    <w:rsid w:val="004F4907"/>
    <w:rsid w:val="004F4C91"/>
    <w:rsid w:val="004F575E"/>
    <w:rsid w:val="004F7653"/>
    <w:rsid w:val="005004BC"/>
    <w:rsid w:val="005148A9"/>
    <w:rsid w:val="00560D04"/>
    <w:rsid w:val="00564C50"/>
    <w:rsid w:val="00585D0E"/>
    <w:rsid w:val="005928FE"/>
    <w:rsid w:val="005958BE"/>
    <w:rsid w:val="005976F5"/>
    <w:rsid w:val="005A0013"/>
    <w:rsid w:val="005B5A00"/>
    <w:rsid w:val="005F2869"/>
    <w:rsid w:val="00602E6D"/>
    <w:rsid w:val="006079EF"/>
    <w:rsid w:val="00613DDB"/>
    <w:rsid w:val="00635C79"/>
    <w:rsid w:val="00663E9D"/>
    <w:rsid w:val="00672892"/>
    <w:rsid w:val="0067397A"/>
    <w:rsid w:val="006C3A6E"/>
    <w:rsid w:val="006C7557"/>
    <w:rsid w:val="006D3B11"/>
    <w:rsid w:val="00720DD5"/>
    <w:rsid w:val="007242CF"/>
    <w:rsid w:val="0072560C"/>
    <w:rsid w:val="00734B59"/>
    <w:rsid w:val="00741222"/>
    <w:rsid w:val="00747D6F"/>
    <w:rsid w:val="0076011B"/>
    <w:rsid w:val="00767BAF"/>
    <w:rsid w:val="007A6C94"/>
    <w:rsid w:val="007D1AD9"/>
    <w:rsid w:val="007F58FB"/>
    <w:rsid w:val="00805809"/>
    <w:rsid w:val="00807B99"/>
    <w:rsid w:val="00810719"/>
    <w:rsid w:val="00815E9B"/>
    <w:rsid w:val="00822084"/>
    <w:rsid w:val="00830392"/>
    <w:rsid w:val="00832F5F"/>
    <w:rsid w:val="008365AC"/>
    <w:rsid w:val="00844870"/>
    <w:rsid w:val="00863A1C"/>
    <w:rsid w:val="0087563C"/>
    <w:rsid w:val="0087742F"/>
    <w:rsid w:val="008813A4"/>
    <w:rsid w:val="008A5F92"/>
    <w:rsid w:val="008E7870"/>
    <w:rsid w:val="008F04F0"/>
    <w:rsid w:val="008F7372"/>
    <w:rsid w:val="0090105B"/>
    <w:rsid w:val="00931500"/>
    <w:rsid w:val="00933BDE"/>
    <w:rsid w:val="00940F5A"/>
    <w:rsid w:val="00942154"/>
    <w:rsid w:val="009531E1"/>
    <w:rsid w:val="00991018"/>
    <w:rsid w:val="009A206A"/>
    <w:rsid w:val="009A3C91"/>
    <w:rsid w:val="009B372F"/>
    <w:rsid w:val="009B39D0"/>
    <w:rsid w:val="009C3DFE"/>
    <w:rsid w:val="009C734B"/>
    <w:rsid w:val="00A01040"/>
    <w:rsid w:val="00A016AD"/>
    <w:rsid w:val="00A11A5F"/>
    <w:rsid w:val="00A12348"/>
    <w:rsid w:val="00A332CB"/>
    <w:rsid w:val="00A3339F"/>
    <w:rsid w:val="00A874E3"/>
    <w:rsid w:val="00A90AE4"/>
    <w:rsid w:val="00A94204"/>
    <w:rsid w:val="00A9679F"/>
    <w:rsid w:val="00A974DF"/>
    <w:rsid w:val="00AB2EC6"/>
    <w:rsid w:val="00AC12ED"/>
    <w:rsid w:val="00AD5911"/>
    <w:rsid w:val="00AE37CB"/>
    <w:rsid w:val="00AF36C3"/>
    <w:rsid w:val="00B00BEC"/>
    <w:rsid w:val="00B16D6D"/>
    <w:rsid w:val="00B45EA6"/>
    <w:rsid w:val="00B712A4"/>
    <w:rsid w:val="00B73E21"/>
    <w:rsid w:val="00B7755E"/>
    <w:rsid w:val="00B8116A"/>
    <w:rsid w:val="00B86BFE"/>
    <w:rsid w:val="00B922AF"/>
    <w:rsid w:val="00BA12FE"/>
    <w:rsid w:val="00BA2B0B"/>
    <w:rsid w:val="00BA633A"/>
    <w:rsid w:val="00BE201D"/>
    <w:rsid w:val="00C02448"/>
    <w:rsid w:val="00C12E2B"/>
    <w:rsid w:val="00C228FD"/>
    <w:rsid w:val="00C23696"/>
    <w:rsid w:val="00C441A8"/>
    <w:rsid w:val="00C52DB2"/>
    <w:rsid w:val="00C76574"/>
    <w:rsid w:val="00C91AD2"/>
    <w:rsid w:val="00C93B4B"/>
    <w:rsid w:val="00C95E93"/>
    <w:rsid w:val="00CB6E4B"/>
    <w:rsid w:val="00CC6C1D"/>
    <w:rsid w:val="00D27385"/>
    <w:rsid w:val="00D30941"/>
    <w:rsid w:val="00D40F8B"/>
    <w:rsid w:val="00D41852"/>
    <w:rsid w:val="00D50030"/>
    <w:rsid w:val="00D746B8"/>
    <w:rsid w:val="00D80BD6"/>
    <w:rsid w:val="00D93623"/>
    <w:rsid w:val="00DC181B"/>
    <w:rsid w:val="00DC3BEE"/>
    <w:rsid w:val="00E15908"/>
    <w:rsid w:val="00E16A92"/>
    <w:rsid w:val="00E3083B"/>
    <w:rsid w:val="00E327B1"/>
    <w:rsid w:val="00E356CC"/>
    <w:rsid w:val="00E575E1"/>
    <w:rsid w:val="00E60832"/>
    <w:rsid w:val="00E86C58"/>
    <w:rsid w:val="00E9536C"/>
    <w:rsid w:val="00EA6F85"/>
    <w:rsid w:val="00EE0A3D"/>
    <w:rsid w:val="00F1094D"/>
    <w:rsid w:val="00F6534B"/>
    <w:rsid w:val="00F8526C"/>
    <w:rsid w:val="00F9490F"/>
    <w:rsid w:val="00FB4DE7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4B789"/>
  <w15:docId w15:val="{1C486CAD-91A2-49AB-B6FB-A119A15D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2A4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1222"/>
    <w:pPr>
      <w:keepNext/>
      <w:numPr>
        <w:numId w:val="25"/>
      </w:numPr>
      <w:autoSpaceDE w:val="0"/>
      <w:autoSpaceDN w:val="0"/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rsid w:val="00B712A4"/>
    <w:pPr>
      <w:keepNext/>
      <w:jc w:val="center"/>
      <w:outlineLvl w:val="5"/>
    </w:pPr>
    <w:rPr>
      <w:rFonts w:eastAsia="Arial Unicode MS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12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12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712A4"/>
  </w:style>
  <w:style w:type="paragraph" w:styleId="Tekstpodstawowy">
    <w:name w:val="Body Text"/>
    <w:basedOn w:val="Normalny"/>
    <w:link w:val="TekstpodstawowyZnak"/>
    <w:unhideWhenUsed/>
    <w:rsid w:val="00E1590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908"/>
    <w:rPr>
      <w:sz w:val="24"/>
    </w:rPr>
  </w:style>
  <w:style w:type="character" w:styleId="Hipercze">
    <w:name w:val="Hyperlink"/>
    <w:basedOn w:val="Domylnaczcionkaakapitu"/>
    <w:uiPriority w:val="99"/>
    <w:unhideWhenUsed/>
    <w:rsid w:val="00E15908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2761BC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3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3D7"/>
  </w:style>
  <w:style w:type="character" w:styleId="Odwoanieprzypisukocowego">
    <w:name w:val="endnote reference"/>
    <w:basedOn w:val="Domylnaczcionkaakapitu"/>
    <w:uiPriority w:val="99"/>
    <w:semiHidden/>
    <w:unhideWhenUsed/>
    <w:rsid w:val="000733D7"/>
    <w:rPr>
      <w:vertAlign w:val="superscript"/>
    </w:rPr>
  </w:style>
  <w:style w:type="paragraph" w:customStyle="1" w:styleId="Default">
    <w:name w:val="Default"/>
    <w:rsid w:val="00AF36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04F0"/>
    <w:rPr>
      <w:sz w:val="24"/>
      <w:szCs w:val="24"/>
    </w:rPr>
  </w:style>
  <w:style w:type="character" w:styleId="UyteHipercze">
    <w:name w:val="FollowedHyperlink"/>
    <w:basedOn w:val="Domylnaczcionkaakapitu"/>
    <w:rsid w:val="0038527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3A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3C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34B"/>
    <w:pPr>
      <w:ind w:left="720"/>
      <w:contextualSpacing/>
    </w:pPr>
  </w:style>
  <w:style w:type="table" w:styleId="Tabela-Siatka">
    <w:name w:val="Table Grid"/>
    <w:basedOn w:val="Standardowy"/>
    <w:rsid w:val="007256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741222"/>
    <w:rPr>
      <w:b/>
      <w:bCs/>
      <w:sz w:val="24"/>
      <w:szCs w:val="24"/>
    </w:rPr>
  </w:style>
  <w:style w:type="character" w:styleId="Pogrubienie">
    <w:name w:val="Strong"/>
    <w:qFormat/>
    <w:rsid w:val="006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CE0C-CFB5-4EA7-93BA-D7652A8A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1043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PRWW</Company>
  <LinksUpToDate>false</LinksUpToDate>
  <CharactersWithSpaces>7687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mailto:sekretariat@pogotowie-ratunkowe.pl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CKolesnik</dc:creator>
  <cp:lastModifiedBy>Joanna Karpińska</cp:lastModifiedBy>
  <cp:revision>17</cp:revision>
  <cp:lastPrinted>2020-05-14T11:00:00Z</cp:lastPrinted>
  <dcterms:created xsi:type="dcterms:W3CDTF">2019-02-26T11:22:00Z</dcterms:created>
  <dcterms:modified xsi:type="dcterms:W3CDTF">2020-06-08T06:33:00Z</dcterms:modified>
</cp:coreProperties>
</file>