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2" w:rsidRDefault="00657DE2" w:rsidP="00657DE2">
      <w:pPr>
        <w:autoSpaceDE w:val="0"/>
        <w:autoSpaceDN w:val="0"/>
        <w:adjustRightInd w:val="0"/>
        <w:rPr>
          <w:rFonts w:hAnsi="Times New Roman"/>
          <w:b/>
          <w:bCs/>
          <w:kern w:val="0"/>
          <w:sz w:val="20"/>
          <w:szCs w:val="20"/>
          <w:lang w:val="ja-JP" w:eastAsia="pl-PL"/>
        </w:rPr>
      </w:pPr>
      <w:r>
        <w:rPr>
          <w:rFonts w:hAnsi="Times New Roman"/>
          <w:b/>
          <w:bCs/>
          <w:kern w:val="0"/>
          <w:sz w:val="20"/>
          <w:szCs w:val="20"/>
          <w:lang w:val="ja-JP" w:eastAsia="pl-PL"/>
        </w:rPr>
        <w:t>3.Szczeg</w:t>
      </w:r>
      <w:r>
        <w:rPr>
          <w:rFonts w:hAnsi="Times New Roman" w:hint="eastAsia"/>
          <w:b/>
          <w:bCs/>
          <w:kern w:val="0"/>
          <w:sz w:val="20"/>
          <w:szCs w:val="20"/>
          <w:lang w:val="ja-JP" w:eastAsia="pl-PL"/>
        </w:rPr>
        <w:t>ó</w:t>
      </w:r>
      <w:r>
        <w:rPr>
          <w:rFonts w:hAnsi="Times New Roman" w:hint="eastAsia"/>
          <w:b/>
          <w:bCs/>
          <w:kern w:val="0"/>
          <w:sz w:val="20"/>
          <w:szCs w:val="20"/>
          <w:lang w:val="ja-JP" w:eastAsia="pl-PL"/>
        </w:rPr>
        <w:t>ł</w:t>
      </w:r>
      <w:r>
        <w:rPr>
          <w:rFonts w:hAnsi="Times New Roman"/>
          <w:b/>
          <w:bCs/>
          <w:kern w:val="0"/>
          <w:sz w:val="20"/>
          <w:szCs w:val="20"/>
          <w:lang w:val="ja-JP" w:eastAsia="pl-PL"/>
        </w:rPr>
        <w:t>owe dane jedn. zewn.</w:t>
      </w:r>
    </w:p>
    <w:p w:rsidR="00657DE2" w:rsidRDefault="00657DE2" w:rsidP="00657DE2">
      <w:pPr>
        <w:autoSpaceDE w:val="0"/>
        <w:autoSpaceDN w:val="0"/>
        <w:adjustRightInd w:val="0"/>
        <w:rPr>
          <w:rFonts w:hAnsi="Times New Roman"/>
          <w:b/>
          <w:bCs/>
          <w:kern w:val="0"/>
          <w:sz w:val="20"/>
          <w:szCs w:val="20"/>
          <w:lang w:val="ja-JP" w:eastAsia="pl-PL"/>
        </w:rPr>
      </w:pPr>
      <w:r>
        <w:rPr>
          <w:rFonts w:hAnsi="Times New Roman"/>
          <w:b/>
          <w:bCs/>
          <w:kern w:val="0"/>
          <w:sz w:val="20"/>
          <w:szCs w:val="20"/>
          <w:lang w:val="ja-JP" w:eastAsia="pl-PL"/>
        </w:rPr>
        <w:t>3.1.Tabela skr</w:t>
      </w:r>
      <w:r>
        <w:rPr>
          <w:rFonts w:hAnsi="Times New Roman" w:hint="eastAsia"/>
          <w:b/>
          <w:bCs/>
          <w:kern w:val="0"/>
          <w:sz w:val="20"/>
          <w:szCs w:val="20"/>
          <w:lang w:val="ja-JP" w:eastAsia="pl-PL"/>
        </w:rPr>
        <w:t>ó</w:t>
      </w:r>
      <w:r>
        <w:rPr>
          <w:rFonts w:hAnsi="Times New Roman"/>
          <w:b/>
          <w:bCs/>
          <w:kern w:val="0"/>
          <w:sz w:val="20"/>
          <w:szCs w:val="20"/>
          <w:lang w:val="ja-JP" w:eastAsia="pl-PL"/>
        </w:rPr>
        <w:t>t</w:t>
      </w:r>
      <w:r>
        <w:rPr>
          <w:rFonts w:hAnsi="Times New Roman" w:hint="eastAsia"/>
          <w:b/>
          <w:bCs/>
          <w:kern w:val="0"/>
          <w:sz w:val="20"/>
          <w:szCs w:val="20"/>
          <w:lang w:val="ja-JP" w:eastAsia="pl-PL"/>
        </w:rPr>
        <w:t>ó</w:t>
      </w:r>
      <w:r>
        <w:rPr>
          <w:rFonts w:hAnsi="Times New Roman"/>
          <w:b/>
          <w:bCs/>
          <w:kern w:val="0"/>
          <w:sz w:val="20"/>
          <w:szCs w:val="20"/>
          <w:lang w:val="ja-JP" w:eastAsia="pl-PL"/>
        </w:rPr>
        <w:t>w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300"/>
        <w:gridCol w:w="1500"/>
        <w:gridCol w:w="3300"/>
      </w:tblGrid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Nazwa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Nazwa w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asna urz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ą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dzenia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Temp. G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Temp. zewn. (termometru suchego) dla grzania 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Model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Nazwa modelu urz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ą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dzenia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HC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Wydajno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 grzewcza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EER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Wska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ź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nik efektywno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ci energetycznej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MCA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Minimalny pob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ó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r pr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ą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du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COP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Wsp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ó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czynnik efektywno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ci energetycznej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MFA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Pr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ą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d g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ó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wnego bezpiecznika (wy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łą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>cznika obwodowego)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RC C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Nominalna wydajno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 ch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odnicza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WxSxG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Wysoko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 x Szeroko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 x G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łę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>boko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RC H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Nominalna wydajno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 grzewcza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Masa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Masa urz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ą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dzenia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Komb.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Odsetek po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łą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>cze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ń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Czynnik ch</w:t>
            </w:r>
            <w:r>
              <w:rPr>
                <w:rFonts w:hAnsi="Times New Roman" w:hint="eastAsia"/>
                <w:b/>
                <w:bCs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Fabrycznie nape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niona ilo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 czynnika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Temp. C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Temp. zewn. (termometru suchego) dla ch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odzenia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Rated C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Rated current Cooling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TC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Łą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>czna rzeczywista wydajno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 ch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odnicza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Rated H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Rated current Heating</w:t>
            </w:r>
          </w:p>
        </w:tc>
      </w:tr>
    </w:tbl>
    <w:p w:rsidR="00657DE2" w:rsidRDefault="00657DE2" w:rsidP="00657DE2">
      <w:pPr>
        <w:autoSpaceDE w:val="0"/>
        <w:autoSpaceDN w:val="0"/>
        <w:adjustRightInd w:val="0"/>
        <w:rPr>
          <w:rFonts w:hAnsi="Times New Roman" w:cs="Times New Roman"/>
          <w:kern w:val="0"/>
          <w:sz w:val="24"/>
          <w:lang w:val="ja-JP" w:eastAsia="pl-PL"/>
        </w:rPr>
      </w:pPr>
    </w:p>
    <w:p w:rsidR="00657DE2" w:rsidRDefault="00657DE2" w:rsidP="00657DE2">
      <w:pPr>
        <w:autoSpaceDE w:val="0"/>
        <w:autoSpaceDN w:val="0"/>
        <w:adjustRightInd w:val="0"/>
        <w:rPr>
          <w:rFonts w:hAnsi="Times New Roman"/>
          <w:b/>
          <w:bCs/>
          <w:kern w:val="0"/>
          <w:sz w:val="20"/>
          <w:szCs w:val="20"/>
          <w:lang w:val="ja-JP" w:eastAsia="pl-PL"/>
        </w:rPr>
      </w:pPr>
      <w:r>
        <w:rPr>
          <w:rFonts w:hAnsi="Times New Roman"/>
          <w:b/>
          <w:bCs/>
          <w:kern w:val="0"/>
          <w:sz w:val="20"/>
          <w:szCs w:val="20"/>
          <w:lang w:val="ja-JP" w:eastAsia="pl-PL"/>
        </w:rPr>
        <w:t>3.2.Szczeg</w:t>
      </w:r>
      <w:r>
        <w:rPr>
          <w:rFonts w:hAnsi="Times New Roman" w:hint="eastAsia"/>
          <w:b/>
          <w:bCs/>
          <w:kern w:val="0"/>
          <w:sz w:val="20"/>
          <w:szCs w:val="20"/>
          <w:lang w:val="ja-JP" w:eastAsia="pl-PL"/>
        </w:rPr>
        <w:t>ó</w:t>
      </w:r>
      <w:r>
        <w:rPr>
          <w:rFonts w:hAnsi="Times New Roman" w:hint="eastAsia"/>
          <w:b/>
          <w:bCs/>
          <w:kern w:val="0"/>
          <w:sz w:val="20"/>
          <w:szCs w:val="20"/>
          <w:lang w:val="ja-JP" w:eastAsia="pl-PL"/>
        </w:rPr>
        <w:t>ł</w:t>
      </w:r>
      <w:r>
        <w:rPr>
          <w:rFonts w:hAnsi="Times New Roman"/>
          <w:b/>
          <w:bCs/>
          <w:kern w:val="0"/>
          <w:sz w:val="20"/>
          <w:szCs w:val="20"/>
          <w:lang w:val="ja-JP" w:eastAsia="pl-PL"/>
        </w:rPr>
        <w:t>owe dane jedn. zewn.</w:t>
      </w:r>
    </w:p>
    <w:p w:rsidR="00657DE2" w:rsidRDefault="00657DE2" w:rsidP="00657DE2">
      <w:pPr>
        <w:autoSpaceDE w:val="0"/>
        <w:autoSpaceDN w:val="0"/>
        <w:adjustRightInd w:val="0"/>
        <w:rPr>
          <w:rFonts w:hAnsi="Times New Roman"/>
          <w:b/>
          <w:bCs/>
          <w:kern w:val="0"/>
          <w:sz w:val="20"/>
          <w:szCs w:val="20"/>
          <w:lang w:val="ja-JP" w:eastAsia="pl-PL"/>
        </w:rPr>
      </w:pPr>
      <w:r>
        <w:rPr>
          <w:rFonts w:hAnsi="Times New Roman"/>
          <w:b/>
          <w:bCs/>
          <w:kern w:val="0"/>
          <w:sz w:val="20"/>
          <w:szCs w:val="20"/>
          <w:lang w:val="ja-JP" w:eastAsia="pl-PL"/>
        </w:rPr>
        <w:t>Seria:System VRF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684"/>
        <w:gridCol w:w="684"/>
        <w:gridCol w:w="684"/>
        <w:gridCol w:w="684"/>
        <w:gridCol w:w="684"/>
        <w:gridCol w:w="900"/>
        <w:gridCol w:w="684"/>
        <w:gridCol w:w="684"/>
        <w:gridCol w:w="684"/>
      </w:tblGrid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Nazwa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Model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EER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COP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Komb.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(%)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RC C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(kW)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RC H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(kW)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Temp. C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(C)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TC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(kW)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Temp. G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(C)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HC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(kW)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Otdr1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AJY090LALBH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3,85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4,35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115,7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28,0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31,5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35,0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26,9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36,4</w:t>
            </w:r>
          </w:p>
        </w:tc>
      </w:tr>
    </w:tbl>
    <w:p w:rsidR="00657DE2" w:rsidRDefault="00657DE2" w:rsidP="00657DE2">
      <w:pPr>
        <w:autoSpaceDE w:val="0"/>
        <w:autoSpaceDN w:val="0"/>
        <w:adjustRightInd w:val="0"/>
        <w:rPr>
          <w:rFonts w:hAnsi="Times New Roman" w:cs="Times New Roman"/>
          <w:kern w:val="0"/>
          <w:sz w:val="24"/>
          <w:lang w:eastAsia="pl-PL"/>
        </w:rPr>
      </w:pPr>
    </w:p>
    <w:p w:rsidR="00657DE2" w:rsidRPr="00657DE2" w:rsidRDefault="00657DE2" w:rsidP="00657DE2">
      <w:pPr>
        <w:autoSpaceDE w:val="0"/>
        <w:autoSpaceDN w:val="0"/>
        <w:adjustRightInd w:val="0"/>
        <w:rPr>
          <w:rFonts w:hAnsi="Times New Roman" w:cs="Times New Roman"/>
          <w:kern w:val="0"/>
          <w:sz w:val="24"/>
          <w:lang w:eastAsia="pl-PL"/>
        </w:rPr>
      </w:pPr>
    </w:p>
    <w:tbl>
      <w:tblPr>
        <w:tblW w:w="1085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440"/>
        <w:gridCol w:w="990"/>
        <w:gridCol w:w="810"/>
        <w:gridCol w:w="810"/>
        <w:gridCol w:w="720"/>
        <w:gridCol w:w="720"/>
        <w:gridCol w:w="1260"/>
        <w:gridCol w:w="720"/>
        <w:gridCol w:w="720"/>
        <w:gridCol w:w="1260"/>
      </w:tblGrid>
      <w:tr w:rsidR="00657DE2" w:rsidTr="0065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lastRenderedPageBreak/>
              <w:t>Nazwa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Model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Zasilanie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Rated C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(A)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Rated H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(A)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MCA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(A)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MFA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(A)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WxSxG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(mm)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Masa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(kg)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Czynnik ch</w:t>
            </w:r>
            <w:r>
              <w:rPr>
                <w:rFonts w:hAnsi="Times New Roman" w:hint="eastAsia"/>
                <w:b/>
                <w:bCs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.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(kg)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Obraz</w:t>
            </w:r>
          </w:p>
        </w:tc>
      </w:tr>
      <w:tr w:rsidR="00657DE2" w:rsidTr="0065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Otdr1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AJY090LALBH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3N, 400V, 50Hz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12.0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12.2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23,3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1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 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690x930x765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252,00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11,70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 w:hint="eastAsia"/>
                <w:noProof/>
                <w:kern w:val="0"/>
                <w:szCs w:val="18"/>
                <w:lang w:eastAsia="pl-PL" w:bidi="ar-SA"/>
              </w:rPr>
              <w:drawing>
                <wp:inline distT="0" distB="0" distL="0" distR="0" wp14:anchorId="405E3F4D" wp14:editId="7AAF51F9">
                  <wp:extent cx="762000" cy="4572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DE2" w:rsidRDefault="00657DE2" w:rsidP="00657DE2">
      <w:pPr>
        <w:pStyle w:val="Akapitzlist"/>
        <w:ind w:left="360"/>
        <w:jc w:val="both"/>
        <w:rPr>
          <w:color w:val="7030A0"/>
        </w:rPr>
      </w:pPr>
    </w:p>
    <w:p w:rsidR="00657DE2" w:rsidRDefault="00657DE2" w:rsidP="00657DE2">
      <w:pPr>
        <w:pStyle w:val="Akapitzlist"/>
        <w:ind w:left="360"/>
        <w:jc w:val="both"/>
        <w:rPr>
          <w:color w:val="7030A0"/>
        </w:rPr>
      </w:pPr>
    </w:p>
    <w:p w:rsidR="00657DE2" w:rsidRDefault="00657DE2" w:rsidP="00657DE2">
      <w:pPr>
        <w:pStyle w:val="Akapitzlist"/>
        <w:ind w:left="360"/>
        <w:jc w:val="both"/>
        <w:rPr>
          <w:color w:val="7030A0"/>
        </w:rPr>
      </w:pPr>
      <w:r>
        <w:rPr>
          <w:color w:val="7030A0"/>
        </w:rPr>
        <w:t>VRF-02</w:t>
      </w:r>
    </w:p>
    <w:p w:rsidR="00657DE2" w:rsidRDefault="00657DE2" w:rsidP="00657DE2">
      <w:pPr>
        <w:pStyle w:val="Akapitzlist"/>
        <w:ind w:left="360"/>
        <w:jc w:val="both"/>
        <w:rPr>
          <w:color w:val="7030A0"/>
        </w:rPr>
      </w:pPr>
    </w:p>
    <w:p w:rsidR="00657DE2" w:rsidRDefault="00657DE2" w:rsidP="00657DE2">
      <w:pPr>
        <w:autoSpaceDE w:val="0"/>
        <w:autoSpaceDN w:val="0"/>
        <w:adjustRightInd w:val="0"/>
        <w:rPr>
          <w:rFonts w:hAnsi="Times New Roman"/>
          <w:b/>
          <w:bCs/>
          <w:kern w:val="0"/>
          <w:sz w:val="20"/>
          <w:szCs w:val="20"/>
          <w:lang w:val="ja-JP" w:eastAsia="pl-PL"/>
        </w:rPr>
      </w:pPr>
      <w:r>
        <w:rPr>
          <w:rFonts w:hAnsi="Times New Roman"/>
          <w:b/>
          <w:bCs/>
          <w:kern w:val="0"/>
          <w:sz w:val="20"/>
          <w:szCs w:val="20"/>
          <w:lang w:val="ja-JP" w:eastAsia="pl-PL"/>
        </w:rPr>
        <w:t>3.1.Tabela skr</w:t>
      </w:r>
      <w:r>
        <w:rPr>
          <w:rFonts w:hAnsi="Times New Roman" w:hint="eastAsia"/>
          <w:b/>
          <w:bCs/>
          <w:kern w:val="0"/>
          <w:sz w:val="20"/>
          <w:szCs w:val="20"/>
          <w:lang w:val="ja-JP" w:eastAsia="pl-PL"/>
        </w:rPr>
        <w:t>ó</w:t>
      </w:r>
      <w:r>
        <w:rPr>
          <w:rFonts w:hAnsi="Times New Roman"/>
          <w:b/>
          <w:bCs/>
          <w:kern w:val="0"/>
          <w:sz w:val="20"/>
          <w:szCs w:val="20"/>
          <w:lang w:val="ja-JP" w:eastAsia="pl-PL"/>
        </w:rPr>
        <w:t>t</w:t>
      </w:r>
      <w:r>
        <w:rPr>
          <w:rFonts w:hAnsi="Times New Roman" w:hint="eastAsia"/>
          <w:b/>
          <w:bCs/>
          <w:kern w:val="0"/>
          <w:sz w:val="20"/>
          <w:szCs w:val="20"/>
          <w:lang w:val="ja-JP" w:eastAsia="pl-PL"/>
        </w:rPr>
        <w:t>ó</w:t>
      </w:r>
      <w:r>
        <w:rPr>
          <w:rFonts w:hAnsi="Times New Roman"/>
          <w:b/>
          <w:bCs/>
          <w:kern w:val="0"/>
          <w:sz w:val="20"/>
          <w:szCs w:val="20"/>
          <w:lang w:val="ja-JP" w:eastAsia="pl-PL"/>
        </w:rPr>
        <w:t>w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300"/>
        <w:gridCol w:w="1500"/>
        <w:gridCol w:w="3300"/>
      </w:tblGrid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Nazwa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Nazwa w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asna urz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ą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dzenia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Temp. G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Temp. zewn. (termometru suchego) dla grzania 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Model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Nazwa modelu urz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ą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dzenia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HC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Wydajno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 grzewcza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EER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Wska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ź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nik efektywno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ci energetycznej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MCA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Minimalny pob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ó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r pr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ą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du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COP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Wsp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ó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czynnik efektywno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ci energetycznej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MFA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Pr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ą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d g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ó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wnego bezpiecznika (wy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łą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>cznika obwodowego)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RC C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Nominalna wydajno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 ch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odnicza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WxSxG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Wysoko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 x Szeroko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 x G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łę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>boko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RC H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Nominalna wydajno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 grzewcza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Masa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Masa urz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ą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dzenia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Komb.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Odsetek po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łą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>cze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ń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Czynnik ch</w:t>
            </w:r>
            <w:r>
              <w:rPr>
                <w:rFonts w:hAnsi="Times New Roman" w:hint="eastAsia"/>
                <w:b/>
                <w:bCs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Fabrycznie nape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niona ilo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 czynnika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Temp. C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Temp. zewn. (termometru suchego) dla ch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odzenia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Rated C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Rated current Cooling</w:t>
            </w:r>
          </w:p>
        </w:tc>
      </w:tr>
      <w:tr w:rsidR="00657DE2" w:rsidTr="009C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TC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Łą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>czna rzeczywista wydajno</w:t>
            </w:r>
            <w:proofErr w:type="spellStart"/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ść</w:t>
            </w:r>
            <w:proofErr w:type="spellEnd"/>
            <w:r>
              <w:rPr>
                <w:rFonts w:hAnsi="Times New Roman"/>
                <w:kern w:val="0"/>
                <w:szCs w:val="18"/>
                <w:lang w:val="ja-JP" w:eastAsia="pl-PL"/>
              </w:rPr>
              <w:t xml:space="preserve"> ch</w:t>
            </w:r>
            <w:r>
              <w:rPr>
                <w:rFonts w:hAnsi="Times New Roman" w:hint="eastAsia"/>
                <w:kern w:val="0"/>
                <w:szCs w:val="18"/>
                <w:lang w:val="ja-JP" w:eastAsia="pl-PL"/>
              </w:rPr>
              <w:t>ł</w:t>
            </w:r>
            <w:r>
              <w:rPr>
                <w:rFonts w:hAnsi="Times New Roman"/>
                <w:kern w:val="0"/>
                <w:szCs w:val="18"/>
                <w:lang w:val="ja-JP" w:eastAsia="pl-PL"/>
              </w:rPr>
              <w:t>odnicza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Rated H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Rated current Heating</w:t>
            </w:r>
          </w:p>
        </w:tc>
      </w:tr>
    </w:tbl>
    <w:p w:rsidR="00657DE2" w:rsidRDefault="00657DE2" w:rsidP="00657DE2">
      <w:pPr>
        <w:autoSpaceDE w:val="0"/>
        <w:autoSpaceDN w:val="0"/>
        <w:adjustRightInd w:val="0"/>
        <w:rPr>
          <w:rFonts w:hAnsi="Times New Roman" w:cs="Times New Roman"/>
          <w:kern w:val="0"/>
          <w:sz w:val="24"/>
          <w:lang w:val="ja-JP" w:eastAsia="pl-PL"/>
        </w:rPr>
      </w:pPr>
    </w:p>
    <w:p w:rsidR="00657DE2" w:rsidRDefault="00657DE2" w:rsidP="00657DE2">
      <w:pPr>
        <w:autoSpaceDE w:val="0"/>
        <w:autoSpaceDN w:val="0"/>
        <w:adjustRightInd w:val="0"/>
        <w:rPr>
          <w:rFonts w:hAnsi="Times New Roman"/>
          <w:b/>
          <w:bCs/>
          <w:kern w:val="0"/>
          <w:sz w:val="20"/>
          <w:szCs w:val="20"/>
          <w:lang w:val="ja-JP" w:eastAsia="pl-PL"/>
        </w:rPr>
      </w:pPr>
      <w:r>
        <w:rPr>
          <w:rFonts w:hAnsi="Times New Roman"/>
          <w:b/>
          <w:bCs/>
          <w:kern w:val="0"/>
          <w:sz w:val="20"/>
          <w:szCs w:val="20"/>
          <w:lang w:val="ja-JP" w:eastAsia="pl-PL"/>
        </w:rPr>
        <w:t>3.2.Szczeg</w:t>
      </w:r>
      <w:r>
        <w:rPr>
          <w:rFonts w:hAnsi="Times New Roman" w:hint="eastAsia"/>
          <w:b/>
          <w:bCs/>
          <w:kern w:val="0"/>
          <w:sz w:val="20"/>
          <w:szCs w:val="20"/>
          <w:lang w:val="ja-JP" w:eastAsia="pl-PL"/>
        </w:rPr>
        <w:t>ó</w:t>
      </w:r>
      <w:r>
        <w:rPr>
          <w:rFonts w:hAnsi="Times New Roman" w:hint="eastAsia"/>
          <w:b/>
          <w:bCs/>
          <w:kern w:val="0"/>
          <w:sz w:val="20"/>
          <w:szCs w:val="20"/>
          <w:lang w:val="ja-JP" w:eastAsia="pl-PL"/>
        </w:rPr>
        <w:t>ł</w:t>
      </w:r>
      <w:r>
        <w:rPr>
          <w:rFonts w:hAnsi="Times New Roman"/>
          <w:b/>
          <w:bCs/>
          <w:kern w:val="0"/>
          <w:sz w:val="20"/>
          <w:szCs w:val="20"/>
          <w:lang w:val="ja-JP" w:eastAsia="pl-PL"/>
        </w:rPr>
        <w:t>owe dane jedn. zewn.</w:t>
      </w:r>
    </w:p>
    <w:p w:rsidR="00657DE2" w:rsidRDefault="00657DE2" w:rsidP="00657DE2">
      <w:pPr>
        <w:autoSpaceDE w:val="0"/>
        <w:autoSpaceDN w:val="0"/>
        <w:adjustRightInd w:val="0"/>
        <w:rPr>
          <w:rFonts w:hAnsi="Times New Roman"/>
          <w:b/>
          <w:bCs/>
          <w:kern w:val="0"/>
          <w:sz w:val="20"/>
          <w:szCs w:val="20"/>
          <w:lang w:val="ja-JP" w:eastAsia="pl-PL"/>
        </w:rPr>
      </w:pPr>
      <w:r>
        <w:rPr>
          <w:rFonts w:hAnsi="Times New Roman"/>
          <w:b/>
          <w:bCs/>
          <w:kern w:val="0"/>
          <w:sz w:val="20"/>
          <w:szCs w:val="20"/>
          <w:lang w:val="ja-JP" w:eastAsia="pl-PL"/>
        </w:rPr>
        <w:t>Seria:System VRF</w:t>
      </w:r>
    </w:p>
    <w:tbl>
      <w:tblPr>
        <w:tblW w:w="9792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684"/>
        <w:gridCol w:w="684"/>
        <w:gridCol w:w="684"/>
        <w:gridCol w:w="684"/>
        <w:gridCol w:w="684"/>
        <w:gridCol w:w="900"/>
        <w:gridCol w:w="684"/>
        <w:gridCol w:w="684"/>
        <w:gridCol w:w="684"/>
      </w:tblGrid>
      <w:tr w:rsidR="00657DE2" w:rsidTr="0065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bookmarkStart w:id="0" w:name="_GoBack"/>
            <w:bookmarkEnd w:id="0"/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lastRenderedPageBreak/>
              <w:t>Nazwa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Model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EER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COP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Komb.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(%)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RC C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(kW)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RC H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(kW)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Temp. C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(C)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TC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(kW)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Temp. G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(C)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HC</w:t>
            </w:r>
          </w:p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b/>
                <w:bCs/>
                <w:kern w:val="0"/>
                <w:szCs w:val="18"/>
                <w:lang w:val="ja-JP" w:eastAsia="pl-PL"/>
              </w:rPr>
              <w:t>(kW)</w:t>
            </w:r>
          </w:p>
        </w:tc>
      </w:tr>
      <w:tr w:rsidR="00657DE2" w:rsidTr="0065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Otdr1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AJY108LALBH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3,74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4,34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107,5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33,5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37,5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35,0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29,9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E2" w:rsidRDefault="00657DE2" w:rsidP="009C48B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18"/>
                <w:lang w:val="ja-JP" w:eastAsia="pl-PL"/>
              </w:rPr>
            </w:pPr>
            <w:r>
              <w:rPr>
                <w:rFonts w:hAnsi="Times New Roman"/>
                <w:kern w:val="0"/>
                <w:szCs w:val="18"/>
                <w:lang w:val="ja-JP" w:eastAsia="pl-PL"/>
              </w:rPr>
              <w:t>40,3</w:t>
            </w:r>
          </w:p>
        </w:tc>
      </w:tr>
    </w:tbl>
    <w:p w:rsidR="00657DE2" w:rsidRPr="00E37591" w:rsidRDefault="00657DE2" w:rsidP="00657DE2">
      <w:pPr>
        <w:pStyle w:val="Akapitzlist"/>
        <w:ind w:left="360"/>
        <w:jc w:val="both"/>
        <w:rPr>
          <w:color w:val="7030A0"/>
        </w:rPr>
      </w:pPr>
    </w:p>
    <w:p w:rsidR="002859BB" w:rsidRDefault="00657DE2"/>
    <w:sectPr w:rsidR="0028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D5"/>
    <w:rsid w:val="00155DE1"/>
    <w:rsid w:val="004A52D5"/>
    <w:rsid w:val="00657DE2"/>
    <w:rsid w:val="00D3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E2"/>
    <w:pPr>
      <w:widowControl w:val="0"/>
      <w:suppressAutoHyphens/>
      <w:spacing w:after="283" w:line="360" w:lineRule="auto"/>
    </w:pPr>
    <w:rPr>
      <w:rFonts w:ascii="Tahoma" w:eastAsia="SimSun" w:hAnsi="Tahoma" w:cs="Arial"/>
      <w:kern w:val="1"/>
      <w:sz w:val="1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DE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DE2"/>
    <w:pPr>
      <w:spacing w:after="0" w:line="240" w:lineRule="auto"/>
    </w:pPr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D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E2"/>
    <w:pPr>
      <w:widowControl w:val="0"/>
      <w:suppressAutoHyphens/>
      <w:spacing w:after="283" w:line="360" w:lineRule="auto"/>
    </w:pPr>
    <w:rPr>
      <w:rFonts w:ascii="Tahoma" w:eastAsia="SimSun" w:hAnsi="Tahoma" w:cs="Arial"/>
      <w:kern w:val="1"/>
      <w:sz w:val="1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DE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DE2"/>
    <w:pPr>
      <w:spacing w:after="0" w:line="240" w:lineRule="auto"/>
    </w:pPr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D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2020-02-11T08:57:00Z</dcterms:created>
  <dcterms:modified xsi:type="dcterms:W3CDTF">2020-02-11T08:57:00Z</dcterms:modified>
</cp:coreProperties>
</file>