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44" w:rsidRDefault="00BC6D44" w:rsidP="00BC6D44">
      <w:pPr>
        <w:pStyle w:val="Nagwek"/>
        <w:jc w:val="right"/>
        <w:rPr>
          <w:b/>
          <w:sz w:val="20"/>
        </w:rPr>
      </w:pPr>
      <w:r w:rsidRPr="007B0852">
        <w:rPr>
          <w:b/>
          <w:sz w:val="20"/>
        </w:rPr>
        <w:t>Załącznik nr 3A</w:t>
      </w:r>
      <w:r>
        <w:rPr>
          <w:b/>
          <w:sz w:val="20"/>
        </w:rPr>
        <w:t xml:space="preserve"> do Formularza oferty</w:t>
      </w:r>
    </w:p>
    <w:p w:rsidR="007B0852" w:rsidRDefault="007B0852" w:rsidP="00622A9D">
      <w:pPr>
        <w:spacing w:line="360" w:lineRule="auto"/>
        <w:jc w:val="right"/>
        <w:rPr>
          <w:b/>
        </w:rPr>
      </w:pPr>
    </w:p>
    <w:p w:rsidR="003A7014" w:rsidRPr="007B0852" w:rsidRDefault="00622A9D" w:rsidP="007B0852">
      <w:pPr>
        <w:spacing w:line="360" w:lineRule="auto"/>
        <w:jc w:val="right"/>
        <w:rPr>
          <w:b/>
        </w:rPr>
      </w:pPr>
      <w:r w:rsidRPr="00622A9D">
        <w:rPr>
          <w:b/>
        </w:rPr>
        <w:t>PARAMETRY TECHNICZNE SPRZĘTU OFEROWANEGO PRZEZ WYKONAWCĘ</w:t>
      </w:r>
    </w:p>
    <w:p w:rsidR="002E37C9" w:rsidRPr="002E37C9" w:rsidRDefault="002E37C9" w:rsidP="002E37C9">
      <w:pPr>
        <w:spacing w:after="200" w:line="276" w:lineRule="auto"/>
        <w:rPr>
          <w:rFonts w:eastAsia="Calibri"/>
          <w:b/>
        </w:rPr>
      </w:pPr>
    </w:p>
    <w:p w:rsidR="002E37C9" w:rsidRPr="007B0852" w:rsidRDefault="00BC6D44" w:rsidP="002E37C9">
      <w:pPr>
        <w:widowControl w:val="0"/>
        <w:suppressLineNumbers/>
        <w:suppressAutoHyphens/>
        <w:ind w:right="23"/>
        <w:rPr>
          <w:b/>
          <w:sz w:val="28"/>
          <w:szCs w:val="28"/>
          <w:u w:val="single"/>
          <w:lang w:eastAsia="x-none"/>
        </w:rPr>
      </w:pPr>
      <w:r>
        <w:rPr>
          <w:b/>
          <w:sz w:val="28"/>
          <w:szCs w:val="28"/>
          <w:u w:val="single"/>
          <w:lang w:eastAsia="x-none"/>
        </w:rPr>
        <w:t>Zadanie nr 1</w:t>
      </w:r>
    </w:p>
    <w:p w:rsidR="002E37C9" w:rsidRPr="002E37C9" w:rsidRDefault="002E37C9" w:rsidP="002E37C9">
      <w:pPr>
        <w:widowControl w:val="0"/>
        <w:suppressLineNumbers/>
        <w:suppressAutoHyphens/>
        <w:ind w:right="23"/>
        <w:rPr>
          <w:b/>
          <w:sz w:val="28"/>
          <w:szCs w:val="28"/>
          <w:lang w:eastAsia="x-none"/>
        </w:rPr>
      </w:pPr>
    </w:p>
    <w:p w:rsidR="002E37C9" w:rsidRPr="002E37C9" w:rsidRDefault="002E37C9" w:rsidP="002E37C9">
      <w:pPr>
        <w:widowControl w:val="0"/>
        <w:suppressLineNumbers/>
        <w:suppressAutoHyphens/>
        <w:ind w:right="23"/>
        <w:jc w:val="center"/>
        <w:rPr>
          <w:rFonts w:eastAsia="Calibri"/>
          <w:i/>
          <w:sz w:val="22"/>
          <w:szCs w:val="22"/>
          <w:lang w:eastAsia="en-US"/>
        </w:rPr>
      </w:pPr>
      <w:r w:rsidRPr="002E37C9">
        <w:rPr>
          <w:b/>
          <w:i/>
          <w:sz w:val="28"/>
          <w:szCs w:val="28"/>
          <w:lang w:eastAsia="x-none"/>
        </w:rPr>
        <w:t>Zestaw kalibracyjny ciśnienia</w:t>
      </w:r>
      <w:r w:rsidRPr="002E37C9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2E37C9" w:rsidRPr="002E37C9" w:rsidRDefault="002E37C9" w:rsidP="002E37C9">
      <w:pPr>
        <w:widowControl w:val="0"/>
        <w:suppressLineNumbers/>
        <w:suppressAutoHyphens/>
        <w:ind w:right="23"/>
        <w:jc w:val="center"/>
        <w:rPr>
          <w:b/>
          <w:i/>
          <w:sz w:val="28"/>
          <w:szCs w:val="28"/>
          <w:lang w:eastAsia="x-none"/>
        </w:rPr>
      </w:pPr>
      <w:r w:rsidRPr="002E37C9">
        <w:rPr>
          <w:b/>
          <w:i/>
          <w:sz w:val="28"/>
          <w:szCs w:val="28"/>
          <w:lang w:eastAsia="x-none"/>
        </w:rPr>
        <w:t>lub równoważny</w:t>
      </w:r>
      <w:r w:rsidRPr="002E37C9">
        <w:rPr>
          <w:b/>
          <w:i/>
          <w:sz w:val="32"/>
          <w:szCs w:val="28"/>
          <w:vertAlign w:val="superscript"/>
          <w:lang w:eastAsia="x-none"/>
        </w:rPr>
        <w:t>*</w:t>
      </w:r>
    </w:p>
    <w:p w:rsidR="002E37C9" w:rsidRDefault="002E37C9" w:rsidP="002E37C9">
      <w:pPr>
        <w:widowControl w:val="0"/>
        <w:suppressLineNumbers/>
        <w:suppressAutoHyphens/>
        <w:ind w:right="23"/>
        <w:jc w:val="center"/>
        <w:rPr>
          <w:b/>
          <w:sz w:val="28"/>
          <w:szCs w:val="28"/>
          <w:lang w:eastAsia="x-none"/>
        </w:rPr>
      </w:pPr>
    </w:p>
    <w:p w:rsidR="002E37C9" w:rsidRPr="00622A9D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PRODUCENT:……………………….</w:t>
      </w:r>
    </w:p>
    <w:p w:rsidR="002E37C9" w:rsidRPr="00622A9D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TYP</w:t>
      </w:r>
      <w:r w:rsidR="00BC6D44">
        <w:rPr>
          <w:rFonts w:eastAsia="Arial Unicode MS" w:cs="Courier New"/>
          <w:b/>
          <w:lang w:eastAsia="x-none" w:bidi="pl-PL"/>
        </w:rPr>
        <w:t>/MODEL</w:t>
      </w:r>
      <w:r w:rsidRPr="00622A9D">
        <w:rPr>
          <w:rFonts w:eastAsia="Arial Unicode MS" w:cs="Courier New"/>
          <w:b/>
          <w:lang w:eastAsia="x-none" w:bidi="pl-PL"/>
        </w:rPr>
        <w:t>:………………………………….</w:t>
      </w:r>
    </w:p>
    <w:p w:rsidR="002E37C9" w:rsidRPr="00BE7E2C" w:rsidRDefault="002E37C9" w:rsidP="002E37C9">
      <w:pPr>
        <w:pStyle w:val="Zawartotabeli"/>
        <w:rPr>
          <w:rFonts w:ascii="Arial" w:hAnsi="Arial" w:cs="Arial"/>
          <w:b/>
          <w:sz w:val="28"/>
          <w:szCs w:val="28"/>
        </w:rPr>
      </w:pPr>
    </w:p>
    <w:p w:rsidR="002E37C9" w:rsidRDefault="002E37C9" w:rsidP="002E37C9">
      <w:pPr>
        <w:spacing w:line="360" w:lineRule="auto"/>
        <w:jc w:val="both"/>
        <w:rPr>
          <w:rFonts w:eastAsia="Arial"/>
          <w:b/>
        </w:rPr>
      </w:pPr>
      <w:r w:rsidRPr="003C09F2">
        <w:rPr>
          <w:rFonts w:eastAsia="Arial"/>
          <w:b/>
        </w:rPr>
        <w:t xml:space="preserve">W przypadku zaoferowania rozwiązania równoważnego wymagane </w:t>
      </w:r>
      <w:r>
        <w:rPr>
          <w:rFonts w:eastAsia="Arial"/>
          <w:b/>
        </w:rPr>
        <w:t xml:space="preserve">jest </w:t>
      </w:r>
      <w:r w:rsidRPr="003C09F2">
        <w:rPr>
          <w:rFonts w:eastAsia="Arial"/>
          <w:b/>
        </w:rPr>
        <w:t>uzupełnienie tabeli poniżej.</w:t>
      </w:r>
    </w:p>
    <w:p w:rsidR="002E37C9" w:rsidRPr="002E37C9" w:rsidRDefault="002E37C9" w:rsidP="007B0852">
      <w:pPr>
        <w:widowControl w:val="0"/>
        <w:suppressLineNumbers/>
        <w:suppressAutoHyphens/>
        <w:ind w:right="23"/>
        <w:rPr>
          <w:b/>
          <w:sz w:val="28"/>
          <w:szCs w:val="28"/>
          <w:lang w:eastAsia="x-none"/>
        </w:rPr>
      </w:pPr>
    </w:p>
    <w:p w:rsidR="002E37C9" w:rsidRPr="002E37C9" w:rsidRDefault="002E37C9" w:rsidP="002E37C9">
      <w:pPr>
        <w:widowControl w:val="0"/>
        <w:suppressLineNumbers/>
        <w:suppressAutoHyphens/>
        <w:ind w:right="23"/>
        <w:jc w:val="center"/>
        <w:rPr>
          <w:b/>
          <w:sz w:val="28"/>
          <w:szCs w:val="28"/>
          <w:lang w:eastAsia="x-none"/>
        </w:rPr>
      </w:pPr>
      <w:r w:rsidRPr="002E37C9">
        <w:rPr>
          <w:b/>
        </w:rPr>
        <w:t>SZCZEGÓŁOWE WYMAGANIA TECHNICZNE I METROLOGICZNE</w:t>
      </w:r>
    </w:p>
    <w:p w:rsidR="002E37C9" w:rsidRPr="002E37C9" w:rsidRDefault="002E37C9" w:rsidP="002E37C9">
      <w:pPr>
        <w:widowControl w:val="0"/>
        <w:suppressLineNumbers/>
        <w:suppressAutoHyphens/>
        <w:ind w:right="23"/>
        <w:jc w:val="center"/>
        <w:rPr>
          <w:b/>
          <w:szCs w:val="28"/>
          <w:lang w:eastAsia="x-none"/>
        </w:rPr>
      </w:pPr>
    </w:p>
    <w:p w:rsidR="002E37C9" w:rsidRPr="002E37C9" w:rsidRDefault="002E37C9" w:rsidP="002E37C9">
      <w:pPr>
        <w:spacing w:line="360" w:lineRule="auto"/>
        <w:rPr>
          <w:rFonts w:eastAsia="Calibri"/>
          <w:b/>
          <w:sz w:val="22"/>
        </w:rPr>
      </w:pPr>
      <w:r w:rsidRPr="002E37C9">
        <w:rPr>
          <w:rFonts w:eastAsia="Calibri"/>
          <w:b/>
          <w:sz w:val="22"/>
        </w:rPr>
        <w:t>Kryteria podstawowe zestawu:</w:t>
      </w:r>
    </w:p>
    <w:p w:rsidR="002E37C9" w:rsidRPr="002E37C9" w:rsidRDefault="002E37C9" w:rsidP="002E37C9">
      <w:pPr>
        <w:spacing w:line="360" w:lineRule="auto"/>
        <w:rPr>
          <w:rFonts w:eastAsia="Calibri"/>
          <w:sz w:val="22"/>
        </w:rPr>
      </w:pPr>
      <w:r w:rsidRPr="002E37C9">
        <w:rPr>
          <w:rFonts w:eastAsia="Calibri"/>
          <w:sz w:val="22"/>
        </w:rPr>
        <w:t>Zestaw kalibracyjny ciśnienia składa się z następujących elementów:</w:t>
      </w:r>
    </w:p>
    <w:p w:rsidR="002E37C9" w:rsidRPr="002E37C9" w:rsidRDefault="002E37C9" w:rsidP="00935CDC">
      <w:pPr>
        <w:numPr>
          <w:ilvl w:val="0"/>
          <w:numId w:val="23"/>
        </w:numPr>
        <w:spacing w:before="60" w:after="200" w:line="360" w:lineRule="auto"/>
        <w:ind w:left="426"/>
        <w:jc w:val="both"/>
        <w:rPr>
          <w:rFonts w:eastAsia="Calibri"/>
          <w:bCs/>
          <w:sz w:val="22"/>
        </w:rPr>
      </w:pPr>
      <w:r w:rsidRPr="002E37C9">
        <w:rPr>
          <w:rFonts w:eastAsia="Calibri"/>
          <w:bCs/>
          <w:sz w:val="22"/>
        </w:rPr>
        <w:t>Moduł pomiarowy DRUCK DPI 832 lub równoważny* - 1 szt.</w:t>
      </w:r>
    </w:p>
    <w:p w:rsidR="002E37C9" w:rsidRDefault="002E37C9" w:rsidP="00935CDC">
      <w:pPr>
        <w:numPr>
          <w:ilvl w:val="0"/>
          <w:numId w:val="23"/>
        </w:numPr>
        <w:spacing w:before="60" w:after="200" w:line="360" w:lineRule="auto"/>
        <w:ind w:left="426"/>
        <w:jc w:val="both"/>
        <w:rPr>
          <w:rFonts w:eastAsia="Calibri"/>
          <w:bCs/>
          <w:sz w:val="22"/>
        </w:rPr>
      </w:pPr>
      <w:r w:rsidRPr="002E37C9">
        <w:rPr>
          <w:rFonts w:eastAsia="Calibri"/>
          <w:bCs/>
          <w:sz w:val="22"/>
        </w:rPr>
        <w:t>Przetwornik ciśnienia DRUCK IDOS 20 bar lub równoważny* - 1 szt.</w:t>
      </w:r>
    </w:p>
    <w:p w:rsidR="002E37C9" w:rsidRPr="002E37C9" w:rsidRDefault="002E37C9" w:rsidP="002E37C9">
      <w:pPr>
        <w:spacing w:before="60" w:line="360" w:lineRule="auto"/>
        <w:ind w:left="-76"/>
        <w:rPr>
          <w:rFonts w:eastAsia="Calibri"/>
          <w:b/>
          <w:sz w:val="22"/>
        </w:rPr>
      </w:pPr>
      <w:r w:rsidRPr="002E37C9">
        <w:rPr>
          <w:rFonts w:eastAsia="Calibri"/>
          <w:b/>
          <w:sz w:val="22"/>
        </w:rPr>
        <w:t xml:space="preserve">Kryteria podstawowe </w:t>
      </w:r>
      <w:r w:rsidRPr="002E37C9">
        <w:rPr>
          <w:rFonts w:eastAsia="Calibri"/>
          <w:b/>
          <w:bCs/>
          <w:sz w:val="22"/>
        </w:rPr>
        <w:t>modułu pomiarowego DRUCK DPI 832</w:t>
      </w:r>
      <w:r w:rsidRPr="002E37C9">
        <w:rPr>
          <w:rFonts w:eastAsia="Calibri"/>
          <w:b/>
          <w:sz w:val="22"/>
        </w:rPr>
        <w:t>: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30"/>
        <w:gridCol w:w="5448"/>
      </w:tblGrid>
      <w:tr w:rsidR="002E37C9" w:rsidRPr="002E37C9" w:rsidTr="002E37C9">
        <w:trPr>
          <w:cantSplit/>
          <w:trHeight w:val="479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Mierzone wartości ciśnienia: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479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Błąd dopuszczalny pomiaru ciśnienia: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32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Temperatura pracy: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52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Waga: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2E37C9" w:rsidRPr="002E37C9" w:rsidTr="002E37C9">
        <w:trPr>
          <w:cantSplit/>
          <w:trHeight w:val="479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Prezentacja jednostek  wielkości mierzonej ciśnienia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2E37C9" w:rsidRPr="002E37C9" w:rsidTr="002E37C9">
        <w:trPr>
          <w:cantSplit/>
          <w:trHeight w:val="479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Zakres odtwarzanych napięć stałych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479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Błąd dopuszczalny odtwarzanych napięć stałych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32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lastRenderedPageBreak/>
              <w:t>Wyświetlacz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ind w:left="252" w:hanging="252"/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32"/>
          <w:jc w:val="center"/>
        </w:trPr>
        <w:tc>
          <w:tcPr>
            <w:tcW w:w="3130" w:type="dxa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Zasilanie</w:t>
            </w:r>
          </w:p>
        </w:tc>
        <w:tc>
          <w:tcPr>
            <w:tcW w:w="5448" w:type="dxa"/>
          </w:tcPr>
          <w:p w:rsidR="002E37C9" w:rsidRPr="002E37C9" w:rsidRDefault="002E37C9" w:rsidP="002E37C9">
            <w:pPr>
              <w:ind w:left="252" w:hanging="252"/>
              <w:rPr>
                <w:rFonts w:eastAsia="Calibri"/>
                <w:sz w:val="22"/>
                <w:szCs w:val="22"/>
              </w:rPr>
            </w:pPr>
          </w:p>
        </w:tc>
      </w:tr>
    </w:tbl>
    <w:p w:rsidR="002E37C9" w:rsidRPr="002E37C9" w:rsidRDefault="002E37C9" w:rsidP="002E37C9">
      <w:pPr>
        <w:spacing w:before="60" w:line="360" w:lineRule="auto"/>
        <w:ind w:left="-76"/>
        <w:rPr>
          <w:rFonts w:eastAsia="Calibri"/>
          <w:b/>
          <w:sz w:val="22"/>
        </w:rPr>
      </w:pPr>
    </w:p>
    <w:p w:rsidR="002E37C9" w:rsidRPr="002E37C9" w:rsidRDefault="002E37C9" w:rsidP="002E37C9">
      <w:pPr>
        <w:spacing w:before="60" w:line="360" w:lineRule="auto"/>
        <w:ind w:left="-76"/>
        <w:rPr>
          <w:rFonts w:eastAsia="Calibri"/>
          <w:b/>
          <w:sz w:val="22"/>
        </w:rPr>
      </w:pPr>
      <w:r w:rsidRPr="002E37C9">
        <w:rPr>
          <w:rFonts w:eastAsia="Calibri"/>
          <w:b/>
          <w:sz w:val="22"/>
        </w:rPr>
        <w:t xml:space="preserve">Kryteria podstawowe </w:t>
      </w:r>
      <w:r w:rsidRPr="002E37C9">
        <w:rPr>
          <w:rFonts w:eastAsia="Calibri"/>
          <w:b/>
          <w:bCs/>
          <w:sz w:val="22"/>
        </w:rPr>
        <w:t>przetwornika ciśnienia DRUCK IDOS 20 bar</w:t>
      </w:r>
      <w:r w:rsidRPr="002E37C9">
        <w:rPr>
          <w:rFonts w:eastAsia="Calibri"/>
          <w:b/>
          <w:sz w:val="22"/>
        </w:rPr>
        <w:t>: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30"/>
        <w:gridCol w:w="5453"/>
      </w:tblGrid>
      <w:tr w:rsidR="002E37C9" w:rsidRPr="002E37C9" w:rsidTr="002E37C9">
        <w:trPr>
          <w:cantSplit/>
          <w:trHeight w:val="150"/>
          <w:jc w:val="center"/>
        </w:trPr>
        <w:tc>
          <w:tcPr>
            <w:tcW w:w="3130" w:type="dxa"/>
            <w:shd w:val="clear" w:color="auto" w:fill="auto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Zakres pomiarowy:</w:t>
            </w:r>
          </w:p>
        </w:tc>
        <w:tc>
          <w:tcPr>
            <w:tcW w:w="5453" w:type="dxa"/>
            <w:shd w:val="clear" w:color="auto" w:fill="auto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479"/>
          <w:jc w:val="center"/>
        </w:trPr>
        <w:tc>
          <w:tcPr>
            <w:tcW w:w="3130" w:type="dxa"/>
            <w:shd w:val="clear" w:color="auto" w:fill="auto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Błąd dopuszczalny pomiaru ciśnienia</w:t>
            </w:r>
          </w:p>
        </w:tc>
        <w:tc>
          <w:tcPr>
            <w:tcW w:w="5453" w:type="dxa"/>
            <w:shd w:val="clear" w:color="auto" w:fill="auto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32"/>
          <w:jc w:val="center"/>
        </w:trPr>
        <w:tc>
          <w:tcPr>
            <w:tcW w:w="3130" w:type="dxa"/>
            <w:shd w:val="clear" w:color="auto" w:fill="auto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Medium:</w:t>
            </w:r>
          </w:p>
        </w:tc>
        <w:tc>
          <w:tcPr>
            <w:tcW w:w="5453" w:type="dxa"/>
            <w:shd w:val="clear" w:color="auto" w:fill="auto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32"/>
          <w:jc w:val="center"/>
        </w:trPr>
        <w:tc>
          <w:tcPr>
            <w:tcW w:w="3130" w:type="dxa"/>
            <w:shd w:val="clear" w:color="auto" w:fill="auto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Waga</w:t>
            </w:r>
          </w:p>
        </w:tc>
        <w:tc>
          <w:tcPr>
            <w:tcW w:w="5453" w:type="dxa"/>
            <w:shd w:val="clear" w:color="auto" w:fill="auto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cantSplit/>
          <w:trHeight w:val="479"/>
          <w:jc w:val="center"/>
        </w:trPr>
        <w:tc>
          <w:tcPr>
            <w:tcW w:w="3130" w:type="dxa"/>
            <w:shd w:val="clear" w:color="auto" w:fill="auto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Budowa:</w:t>
            </w:r>
          </w:p>
        </w:tc>
        <w:tc>
          <w:tcPr>
            <w:tcW w:w="5453" w:type="dxa"/>
            <w:shd w:val="clear" w:color="auto" w:fill="auto"/>
          </w:tcPr>
          <w:p w:rsid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  <w:r w:rsidRPr="002E37C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E37C9" w:rsidRPr="002E37C9" w:rsidTr="002E37C9">
        <w:trPr>
          <w:cantSplit/>
          <w:trHeight w:val="32"/>
          <w:jc w:val="center"/>
        </w:trPr>
        <w:tc>
          <w:tcPr>
            <w:tcW w:w="3130" w:type="dxa"/>
            <w:shd w:val="clear" w:color="auto" w:fill="auto"/>
          </w:tcPr>
          <w:p w:rsidR="002E37C9" w:rsidRPr="002E37C9" w:rsidRDefault="002E37C9" w:rsidP="00935CD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ind w:left="414" w:hanging="426"/>
              <w:rPr>
                <w:sz w:val="22"/>
                <w:szCs w:val="22"/>
                <w:lang w:eastAsia="x-none"/>
              </w:rPr>
            </w:pPr>
            <w:r w:rsidRPr="002E37C9">
              <w:rPr>
                <w:sz w:val="22"/>
                <w:szCs w:val="22"/>
                <w:lang w:eastAsia="x-none"/>
              </w:rPr>
              <w:t>Zasilanie</w:t>
            </w:r>
          </w:p>
        </w:tc>
        <w:tc>
          <w:tcPr>
            <w:tcW w:w="5453" w:type="dxa"/>
            <w:shd w:val="clear" w:color="auto" w:fill="auto"/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E37C9" w:rsidRDefault="002E37C9" w:rsidP="002E37C9">
      <w:pPr>
        <w:widowControl w:val="0"/>
        <w:suppressLineNumbers/>
        <w:suppressAutoHyphens/>
        <w:ind w:right="23"/>
        <w:jc w:val="center"/>
        <w:rPr>
          <w:b/>
          <w:sz w:val="28"/>
          <w:szCs w:val="28"/>
          <w:lang w:eastAsia="x-none"/>
        </w:rPr>
      </w:pPr>
    </w:p>
    <w:p w:rsidR="002E37C9" w:rsidRPr="002E37C9" w:rsidRDefault="002E37C9" w:rsidP="007B0852">
      <w:pPr>
        <w:widowControl w:val="0"/>
        <w:suppressLineNumbers/>
        <w:suppressAutoHyphens/>
        <w:ind w:right="23"/>
        <w:rPr>
          <w:b/>
          <w:sz w:val="28"/>
          <w:szCs w:val="28"/>
          <w:lang w:eastAsia="x-none"/>
        </w:rPr>
      </w:pPr>
    </w:p>
    <w:p w:rsidR="002E37C9" w:rsidRPr="002E37C9" w:rsidRDefault="002E37C9" w:rsidP="002E37C9">
      <w:pPr>
        <w:rPr>
          <w:rFonts w:eastAsia="Calibri"/>
          <w:b/>
          <w:szCs w:val="22"/>
        </w:rPr>
      </w:pPr>
      <w:r w:rsidRPr="002E37C9">
        <w:rPr>
          <w:rFonts w:eastAsia="Calibri"/>
          <w:b/>
          <w:sz w:val="22"/>
          <w:szCs w:val="22"/>
        </w:rPr>
        <w:t>Wymagania dodatkowe:</w:t>
      </w:r>
    </w:p>
    <w:p w:rsidR="002E37C9" w:rsidRPr="002E37C9" w:rsidRDefault="002E37C9" w:rsidP="00935CDC">
      <w:pPr>
        <w:numPr>
          <w:ilvl w:val="0"/>
          <w:numId w:val="24"/>
        </w:numPr>
        <w:tabs>
          <w:tab w:val="clear" w:pos="360"/>
        </w:tabs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Instrukcje obsługi w języku polskim.</w:t>
      </w:r>
    </w:p>
    <w:p w:rsidR="002E37C9" w:rsidRPr="002E37C9" w:rsidRDefault="002E37C9" w:rsidP="00935CDC">
      <w:pPr>
        <w:numPr>
          <w:ilvl w:val="0"/>
          <w:numId w:val="24"/>
        </w:numPr>
        <w:tabs>
          <w:tab w:val="clear" w:pos="360"/>
        </w:tabs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Instrukcje obsługi w języku  angielskim, jeżeli w tym języku występują.</w:t>
      </w:r>
    </w:p>
    <w:p w:rsidR="002E37C9" w:rsidRPr="002E37C9" w:rsidRDefault="002E37C9" w:rsidP="00935CDC">
      <w:pPr>
        <w:numPr>
          <w:ilvl w:val="0"/>
          <w:numId w:val="24"/>
        </w:numPr>
        <w:tabs>
          <w:tab w:val="clear" w:pos="360"/>
        </w:tabs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Produkty muszą być fabrycznie nowe, nieużywane i nienaprawiane, wyprodukowane w 2019 roku. Dopuszcza się dostarczenie przedmiotów umowy wyprodukowanych w 2018 roku pod warunkiem, że są to wyroby najnowsze producenta.</w:t>
      </w:r>
    </w:p>
    <w:p w:rsidR="002E37C9" w:rsidRPr="002E37C9" w:rsidRDefault="002E37C9" w:rsidP="00935CDC">
      <w:pPr>
        <w:numPr>
          <w:ilvl w:val="0"/>
          <w:numId w:val="24"/>
        </w:numPr>
        <w:tabs>
          <w:tab w:val="clear" w:pos="360"/>
        </w:tabs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Instrukcja serwisowa producenta w języku polskim lub angielskim. Jeżeli instrukcja serwisowa nie jest oferowana przez producenta, dopuszcza się dostawę przyrządów bez ww. instrukcji.</w:t>
      </w:r>
    </w:p>
    <w:p w:rsidR="002E37C9" w:rsidRPr="001A4837" w:rsidRDefault="002E37C9" w:rsidP="00935CDC">
      <w:pPr>
        <w:numPr>
          <w:ilvl w:val="0"/>
          <w:numId w:val="24"/>
        </w:numPr>
        <w:tabs>
          <w:tab w:val="clear" w:pos="360"/>
        </w:tabs>
        <w:spacing w:before="60" w:after="60" w:line="276" w:lineRule="auto"/>
        <w:ind w:left="709" w:hanging="431"/>
        <w:jc w:val="both"/>
        <w:rPr>
          <w:rFonts w:eastAsia="Calibri"/>
          <w:color w:val="C00000"/>
          <w:sz w:val="22"/>
          <w:szCs w:val="22"/>
        </w:rPr>
      </w:pPr>
      <w:r w:rsidRPr="002E37C9">
        <w:rPr>
          <w:rFonts w:eastAsia="Calibri"/>
          <w:sz w:val="22"/>
          <w:szCs w:val="22"/>
        </w:rPr>
        <w:t>Walizka transportowa mieszcząca</w:t>
      </w:r>
      <w:r w:rsidR="001A4837">
        <w:rPr>
          <w:rFonts w:eastAsia="Calibri"/>
          <w:sz w:val="22"/>
          <w:szCs w:val="22"/>
        </w:rPr>
        <w:t xml:space="preserve"> wszystkie elementy stanowiska </w:t>
      </w:r>
      <w:r w:rsidRPr="002E37C9">
        <w:rPr>
          <w:rFonts w:eastAsia="Calibri"/>
          <w:sz w:val="22"/>
          <w:szCs w:val="22"/>
        </w:rPr>
        <w:t>i zapewniająca bezpieczny transport w każdym położeniu.</w:t>
      </w:r>
      <w:r w:rsidR="001A4837">
        <w:rPr>
          <w:rFonts w:eastAsia="Calibri"/>
          <w:sz w:val="22"/>
          <w:szCs w:val="22"/>
        </w:rPr>
        <w:t xml:space="preserve"> </w:t>
      </w:r>
      <w:r w:rsidR="001A4837" w:rsidRPr="001A4837">
        <w:rPr>
          <w:rFonts w:eastAsia="Calibri"/>
          <w:color w:val="C00000"/>
          <w:sz w:val="22"/>
          <w:szCs w:val="22"/>
        </w:rPr>
        <w:t>Walizka wraz z zestawem nie może ważyć więcej niż 1,3 kg.</w:t>
      </w:r>
    </w:p>
    <w:p w:rsidR="002E37C9" w:rsidRPr="002E37C9" w:rsidRDefault="002E37C9" w:rsidP="00935CDC">
      <w:pPr>
        <w:numPr>
          <w:ilvl w:val="0"/>
          <w:numId w:val="24"/>
        </w:numPr>
        <w:tabs>
          <w:tab w:val="clear" w:pos="360"/>
        </w:tabs>
        <w:spacing w:before="60" w:after="60" w:line="276" w:lineRule="auto"/>
        <w:ind w:left="709" w:hanging="431"/>
        <w:jc w:val="both"/>
        <w:rPr>
          <w:rFonts w:eastAsia="Calibri"/>
          <w:b/>
          <w:szCs w:val="22"/>
        </w:rPr>
      </w:pPr>
      <w:r w:rsidRPr="002E37C9">
        <w:rPr>
          <w:rFonts w:eastAsia="Calibri"/>
          <w:b/>
          <w:sz w:val="22"/>
          <w:szCs w:val="22"/>
        </w:rPr>
        <w:t>Okres gwarancji</w:t>
      </w:r>
      <w:r w:rsidR="007B0852">
        <w:rPr>
          <w:rFonts w:eastAsia="Calibri"/>
          <w:b/>
          <w:sz w:val="22"/>
          <w:szCs w:val="22"/>
        </w:rPr>
        <w:t xml:space="preserve"> -</w:t>
      </w:r>
      <w:r w:rsidRPr="002E37C9">
        <w:rPr>
          <w:rFonts w:eastAsia="Calibri"/>
          <w:b/>
          <w:sz w:val="22"/>
          <w:szCs w:val="22"/>
        </w:rPr>
        <w:t xml:space="preserve"> </w:t>
      </w:r>
      <w:r w:rsidR="007B0852">
        <w:rPr>
          <w:rFonts w:eastAsia="Calibri"/>
          <w:b/>
          <w:sz w:val="22"/>
          <w:szCs w:val="22"/>
        </w:rPr>
        <w:t>zgodnie z formularzem oferty</w:t>
      </w:r>
      <w:r w:rsidRPr="002E37C9">
        <w:rPr>
          <w:rFonts w:eastAsia="Calibri"/>
          <w:b/>
          <w:sz w:val="22"/>
          <w:szCs w:val="22"/>
        </w:rPr>
        <w:t>.</w:t>
      </w:r>
    </w:p>
    <w:p w:rsidR="002E37C9" w:rsidRPr="002E37C9" w:rsidRDefault="002E37C9" w:rsidP="00935CDC">
      <w:pPr>
        <w:numPr>
          <w:ilvl w:val="0"/>
          <w:numId w:val="24"/>
        </w:numPr>
        <w:tabs>
          <w:tab w:val="clear" w:pos="360"/>
        </w:tabs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color w:val="000000"/>
          <w:sz w:val="22"/>
          <w:szCs w:val="22"/>
        </w:rPr>
        <w:t>W przypadku realizacji napraw gwarancyjnych odbiór reklamowanego produktu odbywa się w miejscu dostawy (użytkownika) przez upoważnionego przedstawiciela wykonawcy. Po upływie okresu gwarancji, wykonawca zobowiązany jest zapewnić zamawiającemu dostęp do części zamiennych lub serwisu pogwarancyjnego przez okres 5 lat.</w:t>
      </w:r>
    </w:p>
    <w:p w:rsidR="002E37C9" w:rsidRPr="002E37C9" w:rsidRDefault="002E37C9" w:rsidP="00935CDC">
      <w:pPr>
        <w:numPr>
          <w:ilvl w:val="0"/>
          <w:numId w:val="24"/>
        </w:numPr>
        <w:tabs>
          <w:tab w:val="clear" w:pos="360"/>
        </w:tabs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W związku z koniecznością spełnienia wymagań umów standaryzacyjnych STANAG 2494, STANAG 2495, STANAG 4329 oraz Polskiej Normy Obronnej NO-02-A080:2008, przedmiot zamówienia należy oznakować stosownie do przepisów zgodnie z </w:t>
      </w:r>
      <w:r w:rsidRPr="002E37C9">
        <w:rPr>
          <w:rFonts w:eastAsia="Calibri"/>
          <w:i/>
          <w:sz w:val="22"/>
          <w:szCs w:val="22"/>
        </w:rPr>
        <w:t>Wytycznymi określającymi wymagania w zakresie znakowania kodem kreskowym wyrobów dostarczanych do resortu obrony narodowej</w:t>
      </w:r>
      <w:r w:rsidRPr="002E37C9">
        <w:rPr>
          <w:rFonts w:eastAsia="Calibri"/>
          <w:sz w:val="22"/>
          <w:szCs w:val="22"/>
        </w:rPr>
        <w:t xml:space="preserve"> stanowiącymi załącznik do decyzji nr 3 Ministra Obrony Narodowej z dnia 3 stycznia 2014 r. (Dz. Urz. Min. Obr. Nar. Z 2014 r. poz. 11) zwanej dalej Wyty</w:t>
      </w:r>
      <w:bookmarkStart w:id="0" w:name="_GoBack"/>
      <w:bookmarkEnd w:id="0"/>
      <w:r w:rsidRPr="002E37C9">
        <w:rPr>
          <w:rFonts w:eastAsia="Calibri"/>
          <w:sz w:val="22"/>
          <w:szCs w:val="22"/>
        </w:rPr>
        <w:t>cznymi.</w:t>
      </w:r>
    </w:p>
    <w:p w:rsidR="002E37C9" w:rsidRPr="002E37C9" w:rsidRDefault="002E37C9" w:rsidP="002E37C9">
      <w:pPr>
        <w:spacing w:before="60" w:after="60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 celu spełnienia powyższych wymagań określa się co następuje:</w:t>
      </w:r>
    </w:p>
    <w:p w:rsidR="002E37C9" w:rsidRPr="002E37C9" w:rsidRDefault="002E37C9" w:rsidP="00935CDC">
      <w:pPr>
        <w:keepLines/>
        <w:numPr>
          <w:ilvl w:val="0"/>
          <w:numId w:val="25"/>
        </w:numPr>
        <w:spacing w:before="60" w:after="60" w:line="276" w:lineRule="auto"/>
        <w:ind w:left="709" w:hanging="431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t>Przedmiot zamówienia przypisuje się do 5 grupy materiałowej wg Wytycznych;</w:t>
      </w:r>
    </w:p>
    <w:p w:rsidR="002E37C9" w:rsidRPr="002E37C9" w:rsidRDefault="002E37C9" w:rsidP="00935CDC">
      <w:pPr>
        <w:keepLines/>
        <w:numPr>
          <w:ilvl w:val="0"/>
          <w:numId w:val="25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Przedmiot zamówienia należy dostarczyć w j</w:t>
      </w:r>
      <w:r w:rsidR="003A7014">
        <w:rPr>
          <w:rFonts w:eastAsia="Calibri"/>
          <w:sz w:val="22"/>
          <w:szCs w:val="22"/>
        </w:rPr>
        <w:t xml:space="preserve">ednostkach handlowych </w:t>
      </w:r>
      <w:r w:rsidRPr="002E37C9">
        <w:rPr>
          <w:rFonts w:eastAsia="Calibri"/>
          <w:sz w:val="22"/>
          <w:szCs w:val="22"/>
        </w:rPr>
        <w:t>w rozumieniu Wytycznych;</w:t>
      </w:r>
    </w:p>
    <w:p w:rsidR="002E37C9" w:rsidRPr="002E37C9" w:rsidRDefault="002E37C9" w:rsidP="00935CDC">
      <w:pPr>
        <w:numPr>
          <w:ilvl w:val="0"/>
          <w:numId w:val="25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Jednostki handlowe stanowiące przedmiot zamówienia muszą być znakowane kodem kreskowym wg zasad o których mowa w Wytycznych</w:t>
      </w:r>
      <w:r>
        <w:rPr>
          <w:rFonts w:eastAsia="Calibri"/>
          <w:sz w:val="22"/>
          <w:szCs w:val="22"/>
        </w:rPr>
        <w:t xml:space="preserve"> </w:t>
      </w:r>
      <w:r w:rsidRPr="002E37C9">
        <w:rPr>
          <w:rFonts w:eastAsia="Calibri"/>
          <w:sz w:val="22"/>
          <w:szCs w:val="22"/>
        </w:rPr>
        <w:t>z uwzględnieniem: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lastRenderedPageBreak/>
        <w:t xml:space="preserve">Numer GTIN powinien być przedstawiony w kodzie kreskowym GS1-128 wraz z dodatkową informacją w postaci IŻ; 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Numer GTIN należy przedstawić w strukturze GTIN-14, oraz umieścić </w:t>
      </w:r>
      <w:r w:rsidRPr="002E37C9">
        <w:rPr>
          <w:rFonts w:eastAsia="Calibri"/>
          <w:sz w:val="22"/>
          <w:szCs w:val="22"/>
        </w:rPr>
        <w:br/>
        <w:t>w obszarze informacyjnym etykiety pismem czytelnym wzrokowo w formacie „GTIN: NNNNNNNNNNNNNN” iż. GTIN: 05901234567893;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Na etykietach kodu kreskowego w obszarze informacyjnym należy stosować oznaczenie JIM (Jednolity Indeks Materiałowy), stosowane do identyfikacji wyrobów w resorcie obrony narodowej, wyłącznie pismem czytelnym wzrokowo w formacie „JIM: NNNNPLNNNNNNN” iż. JIM 6625PL0123456. Oznaczenie zostanie przekazane wykonawcy po rozpatrzeniu tzw. „Karty wyrobu”;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Jeżeli przedmiot zamówienia ma nadany numer NSN (NATO Stock Number) na etykietach kodu kreskowego w obszarze informacyjnym należy stosować oznaczenie NSN pismem czytelnym wzrokowo w formacie „NSN: NNNNNNNNNNNNN” na przykład NSN: 0123456789123 oraz </w:t>
      </w:r>
      <w:r w:rsidR="003A7014">
        <w:rPr>
          <w:rFonts w:eastAsia="Calibri"/>
          <w:sz w:val="22"/>
          <w:szCs w:val="22"/>
        </w:rPr>
        <w:br/>
      </w:r>
      <w:r w:rsidRPr="002E37C9">
        <w:rPr>
          <w:rFonts w:eastAsia="Calibri"/>
          <w:sz w:val="22"/>
          <w:szCs w:val="22"/>
        </w:rPr>
        <w:t>w kodzie kreskowym jako informacja dodatkowa IŻ 7001;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Wymagane są następujące informacje dodatkowe z użyciem IŻ: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IŻ 11 – data produkcji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IŻ 21 – numer seryjny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IZ 17 – data gwarancji</w:t>
      </w:r>
    </w:p>
    <w:p w:rsidR="002E37C9" w:rsidRPr="002E37C9" w:rsidRDefault="002E37C9" w:rsidP="002E37C9">
      <w:pPr>
        <w:numPr>
          <w:ilvl w:val="0"/>
          <w:numId w:val="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Dane dotyczące daty produkcji, daty gwarancji oraz numeru seryjnego, należy dodatkowo umieścić w obszarze informacyjnym etykiety, pismem czytelnym wzrokowo w formacie „DATA PRODUKCJI: DD.MM.RRRR”, „DATA GWARANCJI: DD.MM.RRRR”, „NUMER SERYJNY: CCNNNCNNNNNNN”;</w:t>
      </w:r>
    </w:p>
    <w:p w:rsidR="002E37C9" w:rsidRPr="002E37C9" w:rsidRDefault="002E37C9" w:rsidP="002E37C9">
      <w:pPr>
        <w:numPr>
          <w:ilvl w:val="0"/>
          <w:numId w:val="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Na etykietach kodu kreskowego w obszarze informacyjnym należy umieścić nazwę przedmiotu zamówienia oraz dane dostawcy takie jak: adres, numer telefonu i faksu, adres strony internetowej jeśli jest dostępna, oraz adres email;</w:t>
      </w:r>
    </w:p>
    <w:p w:rsidR="002E37C9" w:rsidRPr="002E37C9" w:rsidRDefault="002E37C9" w:rsidP="00935CDC">
      <w:pPr>
        <w:numPr>
          <w:ilvl w:val="0"/>
          <w:numId w:val="25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Wymaga się aby etykieta z kodem kreskowym oprócz opakowania zewnętrznego umieszczona była dodatkowo bezpośrednio na urządzeniu;</w:t>
      </w:r>
    </w:p>
    <w:p w:rsidR="002E37C9" w:rsidRPr="002E37C9" w:rsidRDefault="002E37C9" w:rsidP="00935CDC">
      <w:pPr>
        <w:numPr>
          <w:ilvl w:val="0"/>
          <w:numId w:val="25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Trwałość etykiety określa się na minimum 120 miesięcy;</w:t>
      </w:r>
    </w:p>
    <w:p w:rsidR="002E37C9" w:rsidRPr="002E37C9" w:rsidRDefault="002E37C9" w:rsidP="00935CDC">
      <w:pPr>
        <w:numPr>
          <w:ilvl w:val="0"/>
          <w:numId w:val="25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 celu identyfikacji wyrobów zgodnie z zasadami zawartymi w Wytycznych, wykonawca zobowiązany jest do przekazania „Karty Wyrobu” w postaci elektronicznej do wszystkich odbiorców przedmiotu zamówienia;</w:t>
      </w:r>
    </w:p>
    <w:p w:rsidR="002E37C9" w:rsidRPr="002E37C9" w:rsidRDefault="002E37C9" w:rsidP="002E37C9">
      <w:pPr>
        <w:ind w:left="709" w:hanging="429"/>
        <w:jc w:val="center"/>
        <w:rPr>
          <w:rFonts w:eastAsia="Calibri"/>
          <w:b/>
        </w:rPr>
      </w:pPr>
      <w:r w:rsidRPr="002E37C9">
        <w:rPr>
          <w:rFonts w:eastAsia="Calibri"/>
          <w:sz w:val="22"/>
          <w:szCs w:val="22"/>
        </w:rPr>
        <w:t>* Równoważność w zakresie punktów: Kryteria podstawowe oraz Wymagania dodatkowe</w:t>
      </w:r>
    </w:p>
    <w:p w:rsidR="002E37C9" w:rsidRDefault="002E37C9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BC6D44" w:rsidRDefault="00BC6D44" w:rsidP="002E37C9">
      <w:pPr>
        <w:rPr>
          <w:rFonts w:eastAsia="Calibri"/>
          <w:b/>
        </w:rPr>
      </w:pPr>
    </w:p>
    <w:p w:rsidR="00620EE9" w:rsidRDefault="00620EE9" w:rsidP="002E37C9">
      <w:pPr>
        <w:rPr>
          <w:rFonts w:eastAsia="Calibri"/>
          <w:b/>
        </w:rPr>
      </w:pPr>
    </w:p>
    <w:p w:rsidR="00620EE9" w:rsidRDefault="00620EE9" w:rsidP="002E37C9">
      <w:pPr>
        <w:rPr>
          <w:rFonts w:eastAsia="Calibri"/>
          <w:b/>
        </w:rPr>
      </w:pPr>
    </w:p>
    <w:p w:rsidR="00620EE9" w:rsidRDefault="00620EE9" w:rsidP="002E37C9">
      <w:pPr>
        <w:rPr>
          <w:rFonts w:eastAsia="Calibri"/>
          <w:b/>
        </w:rPr>
      </w:pPr>
    </w:p>
    <w:p w:rsidR="00620EE9" w:rsidRDefault="00620EE9" w:rsidP="002E37C9">
      <w:pPr>
        <w:rPr>
          <w:rFonts w:eastAsia="Calibri"/>
          <w:b/>
        </w:rPr>
      </w:pPr>
    </w:p>
    <w:p w:rsidR="00620EE9" w:rsidRPr="002E37C9" w:rsidRDefault="00620EE9" w:rsidP="002E37C9">
      <w:pPr>
        <w:rPr>
          <w:rFonts w:eastAsia="Calibri"/>
          <w:b/>
        </w:rPr>
      </w:pPr>
    </w:p>
    <w:p w:rsidR="002E37C9" w:rsidRPr="002E37C9" w:rsidRDefault="002E37C9" w:rsidP="002E37C9">
      <w:pPr>
        <w:rPr>
          <w:rFonts w:eastAsia="Calibri"/>
          <w:b/>
        </w:rPr>
      </w:pPr>
    </w:p>
    <w:p w:rsidR="002E37C9" w:rsidRPr="007B0852" w:rsidRDefault="00BC6D44" w:rsidP="002E37C9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lastRenderedPageBreak/>
        <w:t>Zadanie nr 2</w:t>
      </w:r>
    </w:p>
    <w:p w:rsidR="002E37C9" w:rsidRPr="002E37C9" w:rsidRDefault="002E37C9" w:rsidP="002E37C9">
      <w:pPr>
        <w:widowControl w:val="0"/>
        <w:suppressLineNumbers/>
        <w:suppressAutoHyphens/>
        <w:spacing w:line="360" w:lineRule="auto"/>
        <w:jc w:val="center"/>
        <w:rPr>
          <w:rFonts w:eastAsia="Arial Unicode MS"/>
          <w:b/>
          <w:bCs/>
          <w:i/>
          <w:sz w:val="28"/>
          <w:szCs w:val="28"/>
          <w:lang w:bidi="pl-PL"/>
        </w:rPr>
      </w:pPr>
      <w:r w:rsidRPr="002E37C9">
        <w:rPr>
          <w:rFonts w:eastAsia="Arial Unicode MS"/>
          <w:b/>
          <w:bCs/>
          <w:i/>
          <w:sz w:val="28"/>
          <w:szCs w:val="28"/>
          <w:lang w:bidi="pl-PL"/>
        </w:rPr>
        <w:t xml:space="preserve">Analizator widma typu Keysight N9030B </w:t>
      </w:r>
    </w:p>
    <w:p w:rsidR="002E37C9" w:rsidRPr="002E37C9" w:rsidRDefault="002E37C9" w:rsidP="002E37C9">
      <w:pPr>
        <w:widowControl w:val="0"/>
        <w:suppressLineNumbers/>
        <w:suppressAutoHyphens/>
        <w:spacing w:line="360" w:lineRule="auto"/>
        <w:jc w:val="center"/>
        <w:rPr>
          <w:rFonts w:eastAsia="Arial Unicode MS"/>
          <w:b/>
          <w:i/>
          <w:sz w:val="28"/>
          <w:szCs w:val="28"/>
          <w:lang w:bidi="pl-PL"/>
        </w:rPr>
      </w:pPr>
      <w:r w:rsidRPr="002E37C9">
        <w:rPr>
          <w:rFonts w:eastAsia="Arial Unicode MS"/>
          <w:b/>
          <w:i/>
          <w:sz w:val="28"/>
          <w:szCs w:val="28"/>
          <w:lang w:bidi="pl-PL"/>
        </w:rPr>
        <w:t>lub równoważny *</w:t>
      </w:r>
    </w:p>
    <w:p w:rsidR="002E37C9" w:rsidRPr="00622A9D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PRODUCENT:……………………….</w:t>
      </w:r>
    </w:p>
    <w:p w:rsidR="002E37C9" w:rsidRPr="00622A9D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TYP</w:t>
      </w:r>
      <w:r w:rsidR="00BC6D44">
        <w:rPr>
          <w:rFonts w:eastAsia="Arial Unicode MS" w:cs="Courier New"/>
          <w:b/>
          <w:lang w:eastAsia="x-none" w:bidi="pl-PL"/>
        </w:rPr>
        <w:t>/MODEL</w:t>
      </w:r>
      <w:r w:rsidRPr="00622A9D">
        <w:rPr>
          <w:rFonts w:eastAsia="Arial Unicode MS" w:cs="Courier New"/>
          <w:b/>
          <w:lang w:eastAsia="x-none" w:bidi="pl-PL"/>
        </w:rPr>
        <w:t>:………………………………….</w:t>
      </w:r>
    </w:p>
    <w:p w:rsidR="002E37C9" w:rsidRDefault="002E37C9" w:rsidP="002E37C9">
      <w:pPr>
        <w:pStyle w:val="Zawartotabeli"/>
        <w:rPr>
          <w:rFonts w:ascii="Arial" w:hAnsi="Arial" w:cs="Arial"/>
          <w:b/>
          <w:sz w:val="28"/>
          <w:szCs w:val="28"/>
        </w:rPr>
      </w:pPr>
    </w:p>
    <w:p w:rsidR="002E37C9" w:rsidRPr="00BE7E2C" w:rsidRDefault="002E37C9" w:rsidP="002E37C9">
      <w:pPr>
        <w:pStyle w:val="Zawartotabeli"/>
        <w:rPr>
          <w:rFonts w:ascii="Arial" w:hAnsi="Arial" w:cs="Arial"/>
          <w:b/>
          <w:sz w:val="28"/>
          <w:szCs w:val="28"/>
        </w:rPr>
      </w:pPr>
    </w:p>
    <w:p w:rsidR="002E37C9" w:rsidRDefault="002E37C9" w:rsidP="002E37C9">
      <w:pPr>
        <w:spacing w:line="360" w:lineRule="auto"/>
        <w:jc w:val="both"/>
        <w:rPr>
          <w:rFonts w:eastAsia="Arial"/>
          <w:b/>
        </w:rPr>
      </w:pPr>
      <w:r w:rsidRPr="003C09F2">
        <w:rPr>
          <w:rFonts w:eastAsia="Arial"/>
          <w:b/>
        </w:rPr>
        <w:t xml:space="preserve">W przypadku zaoferowania rozwiązania równoważnego wymagane </w:t>
      </w:r>
      <w:r>
        <w:rPr>
          <w:rFonts w:eastAsia="Arial"/>
          <w:b/>
        </w:rPr>
        <w:t xml:space="preserve">jest </w:t>
      </w:r>
      <w:r w:rsidRPr="003C09F2">
        <w:rPr>
          <w:rFonts w:eastAsia="Arial"/>
          <w:b/>
        </w:rPr>
        <w:t>uzupełnienie tabeli poniżej.</w:t>
      </w:r>
    </w:p>
    <w:p w:rsidR="002E37C9" w:rsidRPr="002E37C9" w:rsidRDefault="002E37C9" w:rsidP="002E37C9">
      <w:pPr>
        <w:widowControl w:val="0"/>
        <w:suppressLineNumbers/>
        <w:suppressAutoHyphens/>
        <w:spacing w:line="360" w:lineRule="auto"/>
        <w:jc w:val="center"/>
        <w:rPr>
          <w:rFonts w:eastAsia="Arial Unicode MS"/>
          <w:b/>
          <w:bCs/>
          <w:i/>
          <w:sz w:val="28"/>
          <w:szCs w:val="28"/>
          <w:lang w:bidi="pl-PL"/>
        </w:rPr>
      </w:pPr>
    </w:p>
    <w:p w:rsidR="002E37C9" w:rsidRPr="002E37C9" w:rsidRDefault="002E37C9" w:rsidP="002E37C9">
      <w:pPr>
        <w:spacing w:line="360" w:lineRule="auto"/>
        <w:jc w:val="center"/>
        <w:rPr>
          <w:b/>
        </w:rPr>
      </w:pPr>
      <w:r w:rsidRPr="002E37C9">
        <w:rPr>
          <w:b/>
        </w:rPr>
        <w:t>SZCZEGÓŁOWE WYMAGANIA TECHNICZNE I METROLOGICZNE</w:t>
      </w:r>
    </w:p>
    <w:p w:rsidR="002E37C9" w:rsidRPr="002E37C9" w:rsidRDefault="002E37C9" w:rsidP="002E37C9">
      <w:pPr>
        <w:spacing w:line="360" w:lineRule="auto"/>
        <w:rPr>
          <w:b/>
          <w:sz w:val="28"/>
        </w:rPr>
      </w:pPr>
      <w:r w:rsidRPr="002E37C9">
        <w:rPr>
          <w:b/>
          <w:sz w:val="22"/>
          <w:szCs w:val="22"/>
        </w:rPr>
        <w:t>Kryteria podstawowe</w:t>
      </w:r>
      <w:r w:rsidRPr="002E37C9">
        <w:rPr>
          <w:sz w:val="22"/>
          <w:szCs w:val="22"/>
        </w:rPr>
        <w:t>:</w:t>
      </w:r>
    </w:p>
    <w:tbl>
      <w:tblPr>
        <w:tblW w:w="861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507"/>
        <w:gridCol w:w="4110"/>
      </w:tblGrid>
      <w:tr w:rsidR="002E37C9" w:rsidRPr="002E37C9" w:rsidTr="002E37C9">
        <w:tc>
          <w:tcPr>
            <w:tcW w:w="4507" w:type="dxa"/>
            <w:shd w:val="clear" w:color="auto" w:fill="auto"/>
          </w:tcPr>
          <w:p w:rsidR="002E37C9" w:rsidRPr="002E37C9" w:rsidRDefault="002E37C9" w:rsidP="00935CDC">
            <w:pPr>
              <w:numPr>
                <w:ilvl w:val="0"/>
                <w:numId w:val="9"/>
              </w:numPr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 xml:space="preserve">Pasmo pomiarowe 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/>
        </w:tc>
      </w:tr>
      <w:tr w:rsidR="002E37C9" w:rsidRPr="002E37C9" w:rsidTr="002E37C9">
        <w:tc>
          <w:tcPr>
            <w:tcW w:w="4507" w:type="dxa"/>
            <w:shd w:val="clear" w:color="auto" w:fill="auto"/>
          </w:tcPr>
          <w:p w:rsidR="002E37C9" w:rsidRPr="002E37C9" w:rsidRDefault="002E37C9" w:rsidP="00935CDC">
            <w:pPr>
              <w:numPr>
                <w:ilvl w:val="0"/>
                <w:numId w:val="9"/>
              </w:numPr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>Dokładność odczytu częstotliwości</w:t>
            </w:r>
          </w:p>
        </w:tc>
        <w:tc>
          <w:tcPr>
            <w:tcW w:w="4110" w:type="dxa"/>
            <w:shd w:val="clear" w:color="auto" w:fill="auto"/>
          </w:tcPr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Zakres przemiatania</w:t>
            </w:r>
          </w:p>
        </w:tc>
        <w:tc>
          <w:tcPr>
            <w:tcW w:w="4110" w:type="dxa"/>
            <w:shd w:val="clear" w:color="auto" w:fill="auto"/>
          </w:tcPr>
          <w:p w:rsidR="002E37C9" w:rsidRDefault="002E37C9" w:rsidP="002E37C9">
            <w:pPr>
              <w:rPr>
                <w:rFonts w:eastAsia="Arial Unicode MS"/>
                <w:sz w:val="22"/>
                <w:szCs w:val="22"/>
              </w:rPr>
            </w:pPr>
          </w:p>
          <w:p w:rsidR="002E37C9" w:rsidRDefault="002E37C9" w:rsidP="002E37C9">
            <w:pPr>
              <w:rPr>
                <w:rFonts w:eastAsia="Arial Unicode MS"/>
                <w:sz w:val="22"/>
                <w:szCs w:val="22"/>
              </w:rPr>
            </w:pPr>
          </w:p>
          <w:p w:rsidR="002E37C9" w:rsidRDefault="002E37C9" w:rsidP="002E37C9">
            <w:pPr>
              <w:rPr>
                <w:rFonts w:eastAsia="Arial Unicode MS"/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Dokładność przemiatania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Zakres RBW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Zakres VBW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Zakres mierzonej amplitudy</w:t>
            </w:r>
          </w:p>
        </w:tc>
        <w:tc>
          <w:tcPr>
            <w:tcW w:w="4110" w:type="dxa"/>
            <w:shd w:val="clear" w:color="auto" w:fill="auto"/>
          </w:tcPr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Zakres tłumika wejściowego</w:t>
            </w:r>
            <w:r w:rsidR="00215BBF">
              <w:rPr>
                <w:rFonts w:eastAsia="Arial Unicode MS"/>
                <w:sz w:val="22"/>
                <w:szCs w:val="22"/>
                <w:lang w:bidi="pl-PL"/>
              </w:rPr>
              <w:t xml:space="preserve"> </w:t>
            </w:r>
            <w:r w:rsidR="00215BBF" w:rsidRPr="00215BBF">
              <w:rPr>
                <w:rFonts w:eastAsia="Arial Unicode MS"/>
                <w:color w:val="C00000"/>
                <w:sz w:val="22"/>
                <w:szCs w:val="22"/>
                <w:lang w:bidi="pl-PL"/>
              </w:rPr>
              <w:t>(mechaniczny)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Typ złącz pomiarowych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Dokładność pomiaru amplitudy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Przedwzmacniacz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DANL @ 50MHz</w:t>
            </w:r>
          </w:p>
        </w:tc>
        <w:tc>
          <w:tcPr>
            <w:tcW w:w="4110" w:type="dxa"/>
            <w:shd w:val="clear" w:color="auto" w:fill="auto"/>
          </w:tcPr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Interfejsy i wyjścia</w:t>
            </w:r>
          </w:p>
        </w:tc>
        <w:tc>
          <w:tcPr>
            <w:tcW w:w="4110" w:type="dxa"/>
            <w:shd w:val="clear" w:color="auto" w:fill="auto"/>
          </w:tcPr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lastRenderedPageBreak/>
              <w:t>Funkcje dodatkowe</w:t>
            </w:r>
          </w:p>
        </w:tc>
        <w:tc>
          <w:tcPr>
            <w:tcW w:w="4110" w:type="dxa"/>
            <w:shd w:val="clear" w:color="auto" w:fill="auto"/>
          </w:tcPr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Wbudowany wyświetlacz (monitor)</w:t>
            </w:r>
          </w:p>
        </w:tc>
        <w:tc>
          <w:tcPr>
            <w:tcW w:w="4110" w:type="dxa"/>
            <w:shd w:val="clear" w:color="auto" w:fill="auto"/>
          </w:tcPr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Default="002E37C9" w:rsidP="002E37C9">
            <w:pPr>
              <w:rPr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  <w:tr w:rsidR="002E37C9" w:rsidRPr="002E37C9" w:rsidTr="002E37C9">
        <w:tc>
          <w:tcPr>
            <w:tcW w:w="4507" w:type="dxa"/>
            <w:shd w:val="clear" w:color="auto" w:fill="auto"/>
            <w:vAlign w:val="center"/>
          </w:tcPr>
          <w:p w:rsidR="002E37C9" w:rsidRPr="002E37C9" w:rsidRDefault="002E37C9" w:rsidP="00935CDC">
            <w:pPr>
              <w:widowControl w:val="0"/>
              <w:numPr>
                <w:ilvl w:val="0"/>
                <w:numId w:val="9"/>
              </w:numPr>
              <w:suppressLineNumbers/>
              <w:tabs>
                <w:tab w:val="clear" w:pos="785"/>
                <w:tab w:val="num" w:pos="720"/>
              </w:tabs>
              <w:suppressAutoHyphens/>
              <w:spacing w:after="200" w:line="276" w:lineRule="auto"/>
              <w:ind w:left="432"/>
              <w:rPr>
                <w:rFonts w:eastAsia="Arial Unicode MS"/>
                <w:sz w:val="22"/>
                <w:szCs w:val="22"/>
                <w:lang w:bidi="pl-PL"/>
              </w:rPr>
            </w:pPr>
            <w:r w:rsidRPr="002E37C9">
              <w:rPr>
                <w:rFonts w:eastAsia="Arial Unicode MS"/>
                <w:sz w:val="22"/>
                <w:szCs w:val="22"/>
                <w:lang w:bidi="pl-PL"/>
              </w:rPr>
              <w:t>Napięcie zasilające</w:t>
            </w:r>
          </w:p>
        </w:tc>
        <w:tc>
          <w:tcPr>
            <w:tcW w:w="4110" w:type="dxa"/>
            <w:shd w:val="clear" w:color="auto" w:fill="auto"/>
          </w:tcPr>
          <w:p w:rsidR="002E37C9" w:rsidRPr="002E37C9" w:rsidRDefault="002E37C9" w:rsidP="002E37C9">
            <w:pPr>
              <w:rPr>
                <w:sz w:val="22"/>
                <w:szCs w:val="22"/>
              </w:rPr>
            </w:pPr>
          </w:p>
        </w:tc>
      </w:tr>
    </w:tbl>
    <w:p w:rsidR="002E37C9" w:rsidRPr="002E37C9" w:rsidRDefault="002E37C9" w:rsidP="002E37C9"/>
    <w:p w:rsidR="002E37C9" w:rsidRPr="002E37C9" w:rsidRDefault="002E37C9" w:rsidP="002E37C9">
      <w:pPr>
        <w:ind w:left="284" w:hanging="284"/>
      </w:pPr>
      <w:r w:rsidRPr="002E37C9">
        <w:rPr>
          <w:b/>
          <w:sz w:val="22"/>
          <w:szCs w:val="22"/>
        </w:rPr>
        <w:t>Wymagania dodatkowe:</w:t>
      </w:r>
    </w:p>
    <w:p w:rsidR="002E37C9" w:rsidRPr="002E37C9" w:rsidRDefault="002E37C9" w:rsidP="00935CDC">
      <w:pPr>
        <w:numPr>
          <w:ilvl w:val="0"/>
          <w:numId w:val="15"/>
        </w:numPr>
        <w:spacing w:before="60" w:after="60" w:line="276" w:lineRule="auto"/>
        <w:jc w:val="both"/>
        <w:rPr>
          <w:sz w:val="22"/>
          <w:szCs w:val="22"/>
        </w:rPr>
      </w:pPr>
      <w:r w:rsidRPr="002E37C9">
        <w:rPr>
          <w:sz w:val="22"/>
          <w:szCs w:val="22"/>
        </w:rPr>
        <w:t>Instrukcja obsługi w języku polskim</w:t>
      </w:r>
    </w:p>
    <w:p w:rsidR="002E37C9" w:rsidRPr="002E37C9" w:rsidRDefault="002E37C9" w:rsidP="00935CDC">
      <w:pPr>
        <w:numPr>
          <w:ilvl w:val="0"/>
          <w:numId w:val="15"/>
        </w:numPr>
        <w:spacing w:before="60" w:after="60" w:line="276" w:lineRule="auto"/>
        <w:jc w:val="both"/>
        <w:rPr>
          <w:sz w:val="22"/>
          <w:szCs w:val="22"/>
        </w:rPr>
      </w:pPr>
      <w:r w:rsidRPr="002E37C9">
        <w:rPr>
          <w:sz w:val="22"/>
          <w:szCs w:val="22"/>
        </w:rPr>
        <w:t>Instrukcja obsługi w języku angielskim, jeśli w tym języku występuje.</w:t>
      </w:r>
    </w:p>
    <w:p w:rsidR="002E37C9" w:rsidRPr="002E37C9" w:rsidRDefault="002E37C9" w:rsidP="00935CDC">
      <w:pPr>
        <w:numPr>
          <w:ilvl w:val="0"/>
          <w:numId w:val="15"/>
        </w:numPr>
        <w:spacing w:before="60" w:after="60" w:line="276" w:lineRule="auto"/>
        <w:jc w:val="both"/>
        <w:rPr>
          <w:sz w:val="22"/>
          <w:szCs w:val="22"/>
        </w:rPr>
      </w:pPr>
      <w:r w:rsidRPr="002E37C9">
        <w:rPr>
          <w:sz w:val="22"/>
          <w:szCs w:val="22"/>
        </w:rPr>
        <w:t>Instrukcja serwisowa producenta w języku polskim lub angielskim. Jeżeli instrukcja serwisowa nie jest oferowana przez producenta, dopuszcza się dostawę przyrządu bez ww. instrukcji.</w:t>
      </w:r>
    </w:p>
    <w:p w:rsidR="002E37C9" w:rsidRPr="002E37C9" w:rsidRDefault="002E37C9" w:rsidP="00935CDC">
      <w:pPr>
        <w:numPr>
          <w:ilvl w:val="0"/>
          <w:numId w:val="15"/>
        </w:numPr>
        <w:spacing w:before="60" w:after="60" w:line="276" w:lineRule="auto"/>
        <w:jc w:val="both"/>
        <w:rPr>
          <w:sz w:val="22"/>
          <w:szCs w:val="22"/>
        </w:rPr>
      </w:pPr>
      <w:r w:rsidRPr="002E37C9">
        <w:rPr>
          <w:sz w:val="22"/>
          <w:szCs w:val="22"/>
        </w:rPr>
        <w:t xml:space="preserve">Wraz z analizator widma powinno być dostarczone oprogramowanie wirtualnego panelu sterowania </w:t>
      </w:r>
      <w:r w:rsidR="003A7014">
        <w:rPr>
          <w:sz w:val="22"/>
          <w:szCs w:val="22"/>
        </w:rPr>
        <w:br/>
      </w:r>
      <w:r w:rsidRPr="002E37C9">
        <w:rPr>
          <w:sz w:val="22"/>
          <w:szCs w:val="22"/>
        </w:rPr>
        <w:t>(np. BenchVue lub podobne).</w:t>
      </w:r>
    </w:p>
    <w:p w:rsidR="002E37C9" w:rsidRPr="002E37C9" w:rsidRDefault="002E37C9" w:rsidP="00935CDC">
      <w:pPr>
        <w:numPr>
          <w:ilvl w:val="0"/>
          <w:numId w:val="15"/>
        </w:numPr>
        <w:spacing w:before="60" w:after="60" w:line="276" w:lineRule="auto"/>
        <w:jc w:val="both"/>
        <w:rPr>
          <w:sz w:val="22"/>
          <w:szCs w:val="22"/>
        </w:rPr>
      </w:pPr>
      <w:r w:rsidRPr="002E37C9">
        <w:rPr>
          <w:sz w:val="22"/>
          <w:szCs w:val="22"/>
        </w:rPr>
        <w:t>Dokumentacja techniczna zawierająca procedurę kalibracji (wzorcowania) oraz adjustacji. Jeżeli dokumentacja ta nie jest oferowana przez producenta, dopuszcza się dostawę przyrządu bez niej.</w:t>
      </w:r>
    </w:p>
    <w:p w:rsidR="002E37C9" w:rsidRPr="002E37C9" w:rsidRDefault="002E37C9" w:rsidP="00935CDC">
      <w:pPr>
        <w:widowControl w:val="0"/>
        <w:numPr>
          <w:ilvl w:val="0"/>
          <w:numId w:val="15"/>
        </w:numPr>
        <w:suppressLineNumbers/>
        <w:tabs>
          <w:tab w:val="left" w:pos="284"/>
        </w:tabs>
        <w:suppressAutoHyphens/>
        <w:spacing w:before="60" w:after="60" w:line="276" w:lineRule="auto"/>
        <w:contextualSpacing/>
        <w:jc w:val="both"/>
        <w:rPr>
          <w:color w:val="00000A"/>
          <w:sz w:val="22"/>
        </w:rPr>
      </w:pPr>
      <w:r w:rsidRPr="002E37C9">
        <w:rPr>
          <w:rFonts w:eastAsia="Arial Unicode MS"/>
          <w:bCs/>
          <w:iCs/>
          <w:color w:val="00000A"/>
          <w:sz w:val="22"/>
          <w:szCs w:val="20"/>
          <w:lang w:eastAsia="ar-SA"/>
        </w:rPr>
        <w:t>Analizator widma</w:t>
      </w:r>
      <w:r w:rsidRPr="002E37C9">
        <w:rPr>
          <w:rFonts w:eastAsia="Arial Unicode MS"/>
          <w:bCs/>
          <w:iCs/>
          <w:color w:val="00000A"/>
          <w:sz w:val="22"/>
          <w:szCs w:val="20"/>
          <w:lang w:val="x-none" w:eastAsia="ar-SA"/>
        </w:rPr>
        <w:t xml:space="preserve"> </w:t>
      </w:r>
      <w:r w:rsidRPr="002E37C9">
        <w:rPr>
          <w:rFonts w:eastAsia="Arial Unicode MS"/>
          <w:color w:val="00000A"/>
          <w:sz w:val="22"/>
          <w:szCs w:val="20"/>
          <w:lang w:val="x-none" w:eastAsia="ar-SA"/>
        </w:rPr>
        <w:t>powinien być dostarczony wraz ze świadectwem wzorcowania wydanym przez</w:t>
      </w:r>
      <w:r w:rsidRPr="002E37C9">
        <w:rPr>
          <w:rFonts w:eastAsia="Arial Unicode MS"/>
          <w:color w:val="00000A"/>
          <w:sz w:val="22"/>
          <w:lang w:eastAsia="ar-SA"/>
        </w:rPr>
        <w:t xml:space="preserve"> </w:t>
      </w:r>
      <w:r w:rsidRPr="002E37C9">
        <w:rPr>
          <w:rFonts w:eastAsia="Arial Unicode MS"/>
          <w:color w:val="00000A"/>
          <w:sz w:val="22"/>
          <w:szCs w:val="20"/>
          <w:lang w:eastAsia="ar-SA"/>
        </w:rPr>
        <w:t>krajową instytucję metrologiczną</w:t>
      </w:r>
      <w:r w:rsidRPr="002E37C9">
        <w:rPr>
          <w:rFonts w:eastAsia="Arial Unicode MS"/>
          <w:color w:val="00000A"/>
          <w:sz w:val="22"/>
          <w:szCs w:val="20"/>
          <w:lang w:val="x-none" w:eastAsia="ar-SA"/>
        </w:rPr>
        <w:t xml:space="preserve"> (np. Główny Urząd Miar) ze znakiem CIPM MRA lub laboratorium </w:t>
      </w:r>
      <w:r w:rsidRPr="002E37C9">
        <w:rPr>
          <w:rFonts w:eastAsia="Arial Unicode MS"/>
          <w:color w:val="00000A"/>
          <w:sz w:val="22"/>
          <w:szCs w:val="20"/>
          <w:lang w:eastAsia="ar-SA"/>
        </w:rPr>
        <w:t xml:space="preserve">wzorcujące </w:t>
      </w:r>
      <w:r w:rsidRPr="002E37C9">
        <w:rPr>
          <w:rFonts w:eastAsia="Arial Unicode MS"/>
          <w:color w:val="00000A"/>
          <w:sz w:val="22"/>
          <w:szCs w:val="20"/>
          <w:lang w:val="x-none" w:eastAsia="ar-SA"/>
        </w:rPr>
        <w:t xml:space="preserve">akredytowane </w:t>
      </w:r>
      <w:r w:rsidRPr="002E37C9">
        <w:rPr>
          <w:rFonts w:eastAsia="Arial Unicode MS"/>
          <w:color w:val="00000A"/>
          <w:sz w:val="22"/>
          <w:szCs w:val="20"/>
          <w:lang w:eastAsia="ar-SA"/>
        </w:rPr>
        <w:t xml:space="preserve">przez jednostkę akredytującą będącą sygnatariuszem </w:t>
      </w:r>
      <w:r w:rsidRPr="002E37C9">
        <w:rPr>
          <w:bCs/>
          <w:iCs/>
          <w:color w:val="00000A"/>
          <w:sz w:val="22"/>
          <w:szCs w:val="20"/>
        </w:rPr>
        <w:t xml:space="preserve">porozumień EA MLA lub ILAC MRA, działające w oparciu o normę </w:t>
      </w:r>
      <w:r w:rsidRPr="002E37C9">
        <w:rPr>
          <w:rFonts w:eastAsia="Arial Unicode MS"/>
          <w:color w:val="00000A"/>
          <w:sz w:val="22"/>
          <w:szCs w:val="20"/>
          <w:lang w:val="x-none" w:eastAsia="ar-SA"/>
        </w:rPr>
        <w:t>PN-EN ISO/IEC 17025</w:t>
      </w:r>
      <w:r w:rsidRPr="002E37C9">
        <w:rPr>
          <w:rFonts w:eastAsia="Arial Unicode MS"/>
          <w:color w:val="00000A"/>
          <w:sz w:val="22"/>
          <w:szCs w:val="20"/>
          <w:lang w:eastAsia="ar-SA"/>
        </w:rPr>
        <w:t xml:space="preserve">. </w:t>
      </w:r>
      <w:r w:rsidRPr="002E37C9">
        <w:rPr>
          <w:bCs/>
          <w:iCs/>
          <w:color w:val="00000A"/>
          <w:sz w:val="22"/>
          <w:szCs w:val="20"/>
        </w:rPr>
        <w:t xml:space="preserve">Świadectwo wzorcowania powinno zawierać wyniki pomiarów z niepewnością rozszerzoną pomiarów oraz orzeczenie o zgodności </w:t>
      </w:r>
      <w:r w:rsidR="003A7014">
        <w:rPr>
          <w:bCs/>
          <w:iCs/>
          <w:color w:val="00000A"/>
          <w:sz w:val="22"/>
          <w:szCs w:val="20"/>
        </w:rPr>
        <w:br/>
      </w:r>
      <w:r w:rsidRPr="002E37C9">
        <w:rPr>
          <w:bCs/>
          <w:iCs/>
          <w:color w:val="00000A"/>
          <w:sz w:val="22"/>
          <w:szCs w:val="20"/>
        </w:rPr>
        <w:t xml:space="preserve">z wymaganiami, co najmniej dla zakresów wyszczególnionych w kryteriach podstawowych szczegółowych wymagań technicznych i metrologicznych. Dodatkowo zakresy te muszą się pokrywać </w:t>
      </w:r>
      <w:r w:rsidRPr="002E37C9">
        <w:rPr>
          <w:bCs/>
          <w:iCs/>
          <w:color w:val="00000A"/>
          <w:sz w:val="22"/>
          <w:szCs w:val="20"/>
        </w:rPr>
        <w:br/>
        <w:t>z zakresami akredytacji laboratorium wzorcującego.</w:t>
      </w:r>
    </w:p>
    <w:p w:rsidR="002E37C9" w:rsidRPr="002E37C9" w:rsidRDefault="002E37C9" w:rsidP="00935CDC">
      <w:pPr>
        <w:widowControl w:val="0"/>
        <w:numPr>
          <w:ilvl w:val="0"/>
          <w:numId w:val="15"/>
        </w:numPr>
        <w:suppressLineNumbers/>
        <w:suppressAutoHyphens/>
        <w:spacing w:before="60" w:after="60" w:line="276" w:lineRule="auto"/>
        <w:jc w:val="both"/>
        <w:rPr>
          <w:rFonts w:eastAsia="Arial Unicode MS"/>
          <w:b/>
          <w:sz w:val="22"/>
          <w:szCs w:val="22"/>
          <w:lang w:val="x-none" w:eastAsia="ar-SA"/>
        </w:rPr>
      </w:pPr>
      <w:r w:rsidRPr="002E37C9">
        <w:rPr>
          <w:b/>
          <w:sz w:val="22"/>
          <w:szCs w:val="22"/>
        </w:rPr>
        <w:t xml:space="preserve">Okres gwarancji </w:t>
      </w:r>
      <w:r w:rsidR="007B0852">
        <w:rPr>
          <w:b/>
          <w:sz w:val="22"/>
          <w:szCs w:val="22"/>
        </w:rPr>
        <w:t xml:space="preserve">- </w:t>
      </w:r>
      <w:r w:rsidR="007B0852">
        <w:rPr>
          <w:rFonts w:eastAsia="Calibri"/>
          <w:b/>
          <w:sz w:val="22"/>
          <w:szCs w:val="22"/>
        </w:rPr>
        <w:t>zgodnie z formularzem oferty</w:t>
      </w:r>
      <w:r w:rsidRPr="002E37C9">
        <w:rPr>
          <w:b/>
          <w:bCs/>
          <w:iCs/>
          <w:sz w:val="22"/>
          <w:szCs w:val="22"/>
        </w:rPr>
        <w:t>.</w:t>
      </w:r>
    </w:p>
    <w:p w:rsidR="002E37C9" w:rsidRPr="002E37C9" w:rsidRDefault="002E37C9" w:rsidP="00935CDC">
      <w:pPr>
        <w:numPr>
          <w:ilvl w:val="0"/>
          <w:numId w:val="15"/>
        </w:numPr>
        <w:suppressAutoHyphens/>
        <w:spacing w:before="60" w:after="200" w:line="276" w:lineRule="auto"/>
        <w:contextualSpacing/>
        <w:jc w:val="both"/>
        <w:rPr>
          <w:rFonts w:eastAsia="Arial Unicode MS"/>
          <w:sz w:val="22"/>
          <w:szCs w:val="22"/>
          <w:lang w:val="x-none" w:eastAsia="ar-SA"/>
        </w:rPr>
      </w:pPr>
      <w:r w:rsidRPr="002E37C9">
        <w:rPr>
          <w:rFonts w:eastAsia="Arial Unicode MS"/>
          <w:sz w:val="22"/>
          <w:szCs w:val="22"/>
          <w:lang w:val="x-none" w:eastAsia="ar-SA"/>
        </w:rPr>
        <w:t>W przypadku realizacji napraw gwarancyjnych odbiór reklamowanego produktu odbywa się w miejscu dostawy (użytkownika) przez upoważnionego przedstawiciela wykonawcy. Po upływie okresu gwarancji, wykonawca zobowiązany jest zapewnić zamawiającemu dostęp do części zamiennych lub serwisu pogwarancyjnego przez okres 5 lat.</w:t>
      </w:r>
    </w:p>
    <w:p w:rsidR="002E37C9" w:rsidRPr="003A7014" w:rsidRDefault="002E37C9" w:rsidP="00935CDC">
      <w:pPr>
        <w:numPr>
          <w:ilvl w:val="0"/>
          <w:numId w:val="15"/>
        </w:numPr>
        <w:spacing w:before="60" w:after="60" w:line="276" w:lineRule="auto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W związku z koniecznością spełnienia wymagań umów standaryzacyjnych STANAG 2494, STANAG 2495, STANAG 432</w:t>
      </w:r>
      <w:r w:rsidR="003A7014">
        <w:rPr>
          <w:sz w:val="22"/>
          <w:szCs w:val="22"/>
        </w:rPr>
        <w:t xml:space="preserve">9 oraz Polskiej Normy Obronnej </w:t>
      </w:r>
      <w:r w:rsidRPr="002E37C9">
        <w:rPr>
          <w:sz w:val="22"/>
          <w:szCs w:val="22"/>
        </w:rPr>
        <w:t xml:space="preserve">NO-02-A080:2008, przedmiot zamówienia należy oznakować stosownie do przepisów zgodnie z </w:t>
      </w:r>
      <w:r w:rsidRPr="002E37C9">
        <w:rPr>
          <w:i/>
          <w:sz w:val="22"/>
          <w:szCs w:val="22"/>
        </w:rPr>
        <w:t>Wytycznymi określającymi wymagania w zakresie znakowania kodem kreskowym wyrobów dostarczanych do resortu obrony narodowej</w:t>
      </w:r>
      <w:r w:rsidRPr="002E37C9">
        <w:rPr>
          <w:sz w:val="22"/>
          <w:szCs w:val="22"/>
        </w:rPr>
        <w:t xml:space="preserve"> stanowiącymi załącznik do decyzji nr 3 Ministra Obrony Narodowej z dnia 3 stycznia 2014 r. (Dz. Urz. Min. Obr. Nar. z 2014 r. poz. 11) zwanej dalej Wytycznymi.</w:t>
      </w:r>
    </w:p>
    <w:p w:rsidR="002E37C9" w:rsidRPr="002E37C9" w:rsidRDefault="002E37C9" w:rsidP="002E37C9">
      <w:pPr>
        <w:spacing w:before="60" w:after="60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 celu spełnienia powyższych wymagań określa się co następuje:</w:t>
      </w:r>
    </w:p>
    <w:p w:rsidR="002E37C9" w:rsidRPr="002E37C9" w:rsidRDefault="002E37C9" w:rsidP="00935CDC">
      <w:pPr>
        <w:keepLines/>
        <w:numPr>
          <w:ilvl w:val="0"/>
          <w:numId w:val="26"/>
        </w:numPr>
        <w:spacing w:before="60" w:after="60" w:line="276" w:lineRule="auto"/>
        <w:ind w:left="709" w:hanging="431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t>Przedmiot zamówienia przypisuje się do 5 grupy materiałowej wg Wytycznych;</w:t>
      </w:r>
    </w:p>
    <w:p w:rsidR="002E37C9" w:rsidRPr="002E37C9" w:rsidRDefault="002E37C9" w:rsidP="00935CDC">
      <w:pPr>
        <w:keepLines/>
        <w:numPr>
          <w:ilvl w:val="0"/>
          <w:numId w:val="2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Przedmiot zamówienia należy dosta</w:t>
      </w:r>
      <w:r w:rsidR="003A7014">
        <w:rPr>
          <w:rFonts w:eastAsia="Calibri"/>
          <w:sz w:val="22"/>
          <w:szCs w:val="22"/>
        </w:rPr>
        <w:t xml:space="preserve">rczyć w jednostkach handlowych </w:t>
      </w:r>
      <w:r w:rsidRPr="002E37C9">
        <w:rPr>
          <w:rFonts w:eastAsia="Calibri"/>
          <w:sz w:val="22"/>
          <w:szCs w:val="22"/>
        </w:rPr>
        <w:t>w rozumieniu Wytycznych;</w:t>
      </w:r>
    </w:p>
    <w:p w:rsidR="002E37C9" w:rsidRPr="002E37C9" w:rsidRDefault="002E37C9" w:rsidP="00935CDC">
      <w:pPr>
        <w:numPr>
          <w:ilvl w:val="0"/>
          <w:numId w:val="2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Jednostki handlowe stanowiące przedmiot zamówienia muszą być znakowane kodem kreskowym wg zas</w:t>
      </w:r>
      <w:r>
        <w:rPr>
          <w:rFonts w:eastAsia="Calibri"/>
          <w:sz w:val="22"/>
          <w:szCs w:val="22"/>
        </w:rPr>
        <w:t xml:space="preserve">ad o których mowa w Wytycznych </w:t>
      </w:r>
      <w:r w:rsidRPr="002E37C9">
        <w:rPr>
          <w:rFonts w:eastAsia="Calibri"/>
          <w:sz w:val="22"/>
          <w:szCs w:val="22"/>
        </w:rPr>
        <w:t>z uwzględnieniem: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lastRenderedPageBreak/>
        <w:t xml:space="preserve">Numer GTIN powinien być przedstawiony w kodzie kreskowym GS1-128 wraz z dodatkową informacją w postaci IŻ; 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Numer GTIN należy przedstawić w strukturze GTIN-14, oraz umieścić </w:t>
      </w:r>
      <w:r w:rsidRPr="002E37C9">
        <w:rPr>
          <w:rFonts w:eastAsia="Calibri"/>
          <w:sz w:val="22"/>
          <w:szCs w:val="22"/>
        </w:rPr>
        <w:br/>
        <w:t>w obszarze informacyjnym etykiety pismem czytelnym wzrokowo w formacie „GTIN: NNNNNNNNNNNNNN” iż. GTIN: 05901234567893;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Na etykietach kodu kreskowego w obszarze informacyjnym należy stosować oznaczenie JIM (Jednolity Indeks Materiałowy), stosowane do identyfikacji wyrobów w resorcie obrony narodowej, wyłącznie pismem czytelnym wzrokowo w formacie „JIM: NNNNPLNNNNNNN” iż. JIM 6625PL0123456. Oznaczenie zostanie przekazane wykonawcy po rozpatrzeniu tzw. „Karty wyrobu”;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Jeżeli przedmiot zamówienia ma nadany numer NSN (NATO Stock Number) na etykietach kodu kreskowego w obszarze informacyjnym należy stosować oznaczenie NSN pismem czytelnym wzrokowo w formacie „NSN: NNNNNNNNNNNNN” na przykład NSN: 0123456789123 oraz </w:t>
      </w:r>
      <w:r w:rsidR="003A7014">
        <w:rPr>
          <w:rFonts w:eastAsia="Calibri"/>
          <w:sz w:val="22"/>
          <w:szCs w:val="22"/>
        </w:rPr>
        <w:br/>
      </w:r>
      <w:r w:rsidRPr="002E37C9">
        <w:rPr>
          <w:rFonts w:eastAsia="Calibri"/>
          <w:sz w:val="22"/>
          <w:szCs w:val="22"/>
        </w:rPr>
        <w:t>w kodzie kreskowym jako informacja dodatkowa IŻ 7001;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Wymagane są następujące informacje dodatkowe z użyciem IŻ: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IŻ 11 – data produkcji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IŻ 21 – numer seryjny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IZ 17 – data gwarancji</w:t>
      </w:r>
    </w:p>
    <w:p w:rsidR="002E37C9" w:rsidRPr="002E37C9" w:rsidRDefault="002E37C9" w:rsidP="002E37C9">
      <w:pPr>
        <w:numPr>
          <w:ilvl w:val="0"/>
          <w:numId w:val="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Dane dotyczące daty produkcji, daty gwarancji oraz numeru seryjnego, należy dodatkowo umieścić w obszarze informacyjnym etykiety, pismem czytelnym wzrokowo w formacie „DATA PRODUKCJI: DD.MM.RRRR”, „DATA GWARANCJI: DD.MM.RRRR”, „NUMER SERYJNY: CCNNNCNNNNNNN”;</w:t>
      </w:r>
    </w:p>
    <w:p w:rsidR="002E37C9" w:rsidRPr="002E37C9" w:rsidRDefault="002E37C9" w:rsidP="002E37C9">
      <w:pPr>
        <w:numPr>
          <w:ilvl w:val="0"/>
          <w:numId w:val="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Na etykietach kodu kreskowego w obszarze informacyjnym należy umieścić nazwę przedmiotu zamówienia oraz dane dostawcy takie jak: adres, numer telefonu i faksu, adres strony internetowej jeśli jest dostępna, oraz adres email;</w:t>
      </w:r>
    </w:p>
    <w:p w:rsidR="002E37C9" w:rsidRPr="002E37C9" w:rsidRDefault="002E37C9" w:rsidP="00935CDC">
      <w:pPr>
        <w:numPr>
          <w:ilvl w:val="0"/>
          <w:numId w:val="2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Wymaga się aby etykieta z kodem kreskowym oprócz opakowania zewnętrznego umieszczona była dodatkowo bezpośrednio na urządzeniu;</w:t>
      </w:r>
    </w:p>
    <w:p w:rsidR="002E37C9" w:rsidRPr="002E37C9" w:rsidRDefault="002E37C9" w:rsidP="00935CDC">
      <w:pPr>
        <w:numPr>
          <w:ilvl w:val="0"/>
          <w:numId w:val="2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Trwałość etykiety określa się na minimum 120 miesięcy;</w:t>
      </w:r>
    </w:p>
    <w:p w:rsidR="002E37C9" w:rsidRPr="002E37C9" w:rsidRDefault="002E37C9" w:rsidP="00935CDC">
      <w:pPr>
        <w:numPr>
          <w:ilvl w:val="0"/>
          <w:numId w:val="2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 celu identyfikacji wyrobów zgodnie z zasadami zawartymi w Wytycznych, wykonawca zobowiązany jest do przekazania „Karty Wyrobu” w postaci elektronicznej do wszystkich odbiorców przedmiotu zamówienia;</w:t>
      </w:r>
    </w:p>
    <w:p w:rsidR="002E37C9" w:rsidRPr="002E37C9" w:rsidRDefault="002E37C9" w:rsidP="002E37C9">
      <w:pPr>
        <w:ind w:left="709" w:hanging="429"/>
        <w:jc w:val="center"/>
        <w:rPr>
          <w:rFonts w:eastAsia="Calibri"/>
          <w:b/>
        </w:rPr>
      </w:pPr>
      <w:r w:rsidRPr="002E37C9">
        <w:rPr>
          <w:rFonts w:eastAsia="Calibri"/>
          <w:sz w:val="22"/>
          <w:szCs w:val="22"/>
        </w:rPr>
        <w:t>* Równoważność w zakresie punktów: Kryteria podstawowe oraz Wymagania dodatkowe</w:t>
      </w:r>
    </w:p>
    <w:p w:rsidR="007B0852" w:rsidRDefault="007B0852" w:rsidP="007B0852">
      <w:pPr>
        <w:rPr>
          <w:sz w:val="22"/>
          <w:szCs w:val="22"/>
        </w:rPr>
      </w:pPr>
    </w:p>
    <w:p w:rsidR="007B0852" w:rsidRDefault="007B0852" w:rsidP="007B0852">
      <w:pPr>
        <w:rPr>
          <w:sz w:val="22"/>
          <w:szCs w:val="22"/>
        </w:rPr>
      </w:pPr>
    </w:p>
    <w:p w:rsidR="007B0852" w:rsidRDefault="007B0852" w:rsidP="007B0852">
      <w:pPr>
        <w:rPr>
          <w:sz w:val="22"/>
          <w:szCs w:val="22"/>
        </w:rPr>
      </w:pPr>
    </w:p>
    <w:p w:rsidR="007B0852" w:rsidRDefault="007B0852" w:rsidP="007B0852">
      <w:pPr>
        <w:rPr>
          <w:sz w:val="22"/>
          <w:szCs w:val="22"/>
        </w:rPr>
      </w:pPr>
    </w:p>
    <w:p w:rsidR="007B0852" w:rsidRDefault="007B0852" w:rsidP="007B0852">
      <w:pPr>
        <w:rPr>
          <w:sz w:val="22"/>
          <w:szCs w:val="22"/>
        </w:rPr>
      </w:pPr>
    </w:p>
    <w:p w:rsidR="007B0852" w:rsidRDefault="007B0852" w:rsidP="007B0852">
      <w:pPr>
        <w:rPr>
          <w:rFonts w:eastAsia="Calibri"/>
          <w:sz w:val="22"/>
          <w:szCs w:val="22"/>
          <w:lang w:eastAsia="en-US"/>
        </w:rPr>
      </w:pPr>
    </w:p>
    <w:p w:rsidR="007B0852" w:rsidRDefault="007B0852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BC6D44" w:rsidRPr="002E37C9" w:rsidRDefault="00BC6D44" w:rsidP="002E37C9">
      <w:pPr>
        <w:jc w:val="center"/>
        <w:rPr>
          <w:rFonts w:eastAsia="Calibri"/>
          <w:sz w:val="22"/>
          <w:szCs w:val="22"/>
          <w:lang w:eastAsia="en-US"/>
        </w:rPr>
      </w:pPr>
    </w:p>
    <w:p w:rsidR="002E37C9" w:rsidRPr="007B0852" w:rsidRDefault="00BC6D44" w:rsidP="002E37C9">
      <w:pPr>
        <w:widowControl w:val="0"/>
        <w:suppressLineNumbers/>
        <w:suppressAutoHyphens/>
        <w:ind w:right="23"/>
        <w:rPr>
          <w:rFonts w:eastAsia="Arial Unicode MS"/>
          <w:b/>
          <w:sz w:val="28"/>
          <w:szCs w:val="28"/>
          <w:u w:val="single"/>
          <w:lang w:eastAsia="en-US"/>
        </w:rPr>
      </w:pPr>
      <w:r>
        <w:rPr>
          <w:rFonts w:eastAsia="Arial Unicode MS"/>
          <w:b/>
          <w:sz w:val="28"/>
          <w:szCs w:val="28"/>
          <w:u w:val="single"/>
          <w:lang w:eastAsia="en-US"/>
        </w:rPr>
        <w:lastRenderedPageBreak/>
        <w:t>Zadanie nr 3</w:t>
      </w:r>
    </w:p>
    <w:p w:rsidR="002E37C9" w:rsidRPr="002E37C9" w:rsidRDefault="002E37C9" w:rsidP="002E37C9">
      <w:pPr>
        <w:widowControl w:val="0"/>
        <w:suppressLineNumbers/>
        <w:suppressAutoHyphens/>
        <w:ind w:right="23"/>
        <w:rPr>
          <w:rFonts w:eastAsia="Arial Unicode MS"/>
          <w:b/>
          <w:sz w:val="28"/>
          <w:szCs w:val="28"/>
          <w:lang w:eastAsia="en-US"/>
        </w:rPr>
      </w:pPr>
    </w:p>
    <w:p w:rsidR="002E37C9" w:rsidRPr="002E37C9" w:rsidRDefault="002E37C9" w:rsidP="002E37C9">
      <w:pPr>
        <w:widowControl w:val="0"/>
        <w:suppressLineNumbers/>
        <w:suppressAutoHyphens/>
        <w:ind w:right="23"/>
        <w:jc w:val="center"/>
        <w:rPr>
          <w:rFonts w:eastAsia="Arial Unicode MS"/>
          <w:b/>
          <w:i/>
          <w:sz w:val="28"/>
          <w:szCs w:val="28"/>
          <w:lang w:eastAsia="x-none"/>
        </w:rPr>
      </w:pPr>
      <w:r w:rsidRPr="002E37C9">
        <w:rPr>
          <w:rFonts w:eastAsia="Arial Unicode MS"/>
          <w:b/>
          <w:i/>
          <w:sz w:val="28"/>
          <w:szCs w:val="28"/>
          <w:lang w:eastAsia="en-US"/>
        </w:rPr>
        <w:t xml:space="preserve">Generator szerokopasmowy typ </w:t>
      </w:r>
      <w:r w:rsidRPr="002E37C9">
        <w:rPr>
          <w:rFonts w:eastAsia="Arial Unicode MS"/>
          <w:b/>
          <w:i/>
          <w:sz w:val="28"/>
          <w:szCs w:val="28"/>
          <w:lang w:eastAsia="x-none"/>
        </w:rPr>
        <w:t xml:space="preserve">R&amp;S SMB100A </w:t>
      </w:r>
    </w:p>
    <w:p w:rsidR="002E37C9" w:rsidRPr="002E37C9" w:rsidRDefault="002E37C9" w:rsidP="002E37C9">
      <w:pPr>
        <w:widowControl w:val="0"/>
        <w:suppressLineNumbers/>
        <w:suppressAutoHyphens/>
        <w:ind w:right="23"/>
        <w:jc w:val="center"/>
        <w:rPr>
          <w:rFonts w:eastAsia="Arial Unicode MS"/>
          <w:b/>
          <w:i/>
          <w:sz w:val="28"/>
          <w:szCs w:val="28"/>
          <w:lang w:eastAsia="en-US"/>
        </w:rPr>
      </w:pPr>
      <w:r w:rsidRPr="002E37C9">
        <w:rPr>
          <w:rFonts w:eastAsia="Arial Unicode MS"/>
          <w:b/>
          <w:i/>
          <w:sz w:val="28"/>
          <w:szCs w:val="28"/>
          <w:lang w:eastAsia="en-US"/>
        </w:rPr>
        <w:t>lub równoważny *</w:t>
      </w:r>
    </w:p>
    <w:p w:rsidR="002E37C9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</w:p>
    <w:p w:rsidR="002E37C9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</w:p>
    <w:p w:rsidR="002E37C9" w:rsidRPr="002E37C9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2E37C9">
        <w:rPr>
          <w:rFonts w:eastAsia="Arial Unicode MS" w:cs="Courier New"/>
          <w:b/>
          <w:lang w:eastAsia="x-none" w:bidi="pl-PL"/>
        </w:rPr>
        <w:t>PRODUCENT:……………………….</w:t>
      </w:r>
    </w:p>
    <w:p w:rsidR="002E37C9" w:rsidRPr="002E37C9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2E37C9">
        <w:rPr>
          <w:rFonts w:eastAsia="Arial Unicode MS" w:cs="Courier New"/>
          <w:b/>
          <w:lang w:eastAsia="x-none" w:bidi="pl-PL"/>
        </w:rPr>
        <w:t>TYP</w:t>
      </w:r>
      <w:r w:rsidR="00BC6D44">
        <w:rPr>
          <w:rFonts w:eastAsia="Arial Unicode MS" w:cs="Courier New"/>
          <w:b/>
          <w:lang w:eastAsia="x-none" w:bidi="pl-PL"/>
        </w:rPr>
        <w:t>/MODEL</w:t>
      </w:r>
      <w:r w:rsidRPr="002E37C9">
        <w:rPr>
          <w:rFonts w:eastAsia="Arial Unicode MS" w:cs="Courier New"/>
          <w:b/>
          <w:lang w:eastAsia="x-none" w:bidi="pl-PL"/>
        </w:rPr>
        <w:t>:………………………………….</w:t>
      </w:r>
    </w:p>
    <w:p w:rsidR="002E37C9" w:rsidRPr="002E37C9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</w:p>
    <w:p w:rsidR="002E37C9" w:rsidRPr="002E37C9" w:rsidRDefault="002E37C9" w:rsidP="002E37C9">
      <w:pPr>
        <w:widowControl w:val="0"/>
        <w:suppressLineNumbers/>
        <w:suppressAutoHyphens/>
        <w:rPr>
          <w:rFonts w:ascii="Arial" w:eastAsia="Arial Unicode MS" w:hAnsi="Arial" w:cs="Arial"/>
          <w:b/>
          <w:sz w:val="28"/>
          <w:szCs w:val="28"/>
        </w:rPr>
      </w:pPr>
    </w:p>
    <w:p w:rsidR="002E37C9" w:rsidRPr="002E37C9" w:rsidRDefault="002E37C9" w:rsidP="002E37C9">
      <w:pPr>
        <w:spacing w:line="360" w:lineRule="auto"/>
        <w:jc w:val="both"/>
        <w:rPr>
          <w:rFonts w:eastAsia="Arial"/>
          <w:b/>
        </w:rPr>
      </w:pPr>
      <w:r w:rsidRPr="002E37C9">
        <w:rPr>
          <w:rFonts w:eastAsia="Arial"/>
          <w:b/>
        </w:rPr>
        <w:t>W przypadku zaoferowania rozwiązania równoważnego wymagane jest uzupełnienie tabeli poniżej.</w:t>
      </w:r>
    </w:p>
    <w:p w:rsidR="002E37C9" w:rsidRPr="002E37C9" w:rsidRDefault="002E37C9" w:rsidP="002E37C9">
      <w:pPr>
        <w:widowControl w:val="0"/>
        <w:suppressLineNumbers/>
        <w:suppressAutoHyphens/>
        <w:ind w:right="23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2E37C9" w:rsidRPr="002E37C9" w:rsidRDefault="002E37C9" w:rsidP="002E37C9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2E37C9">
        <w:rPr>
          <w:rFonts w:eastAsia="Calibri"/>
          <w:b/>
          <w:lang w:eastAsia="en-US"/>
        </w:rPr>
        <w:t xml:space="preserve">SZCZEGÓŁOWE WYMAGANIA TECHNICZNE I METROLOGICZNE </w:t>
      </w:r>
    </w:p>
    <w:p w:rsidR="002E37C9" w:rsidRPr="002E37C9" w:rsidRDefault="002E37C9" w:rsidP="002E37C9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2E37C9">
        <w:rPr>
          <w:rFonts w:eastAsia="Calibri"/>
          <w:b/>
          <w:sz w:val="22"/>
          <w:szCs w:val="22"/>
          <w:lang w:eastAsia="en-US"/>
        </w:rPr>
        <w:t>Kryteria podstawowe: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80"/>
        <w:gridCol w:w="4236"/>
      </w:tblGrid>
      <w:tr w:rsidR="002E37C9" w:rsidRPr="002E37C9" w:rsidTr="002E37C9">
        <w:trPr>
          <w:trHeight w:val="298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Cs w:val="22"/>
                <w:lang w:eastAsia="x-none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Zakres częstotliwości generatora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trHeight w:val="479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Cs w:val="22"/>
                <w:lang w:eastAsia="x-none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Poziom mocy wyjściowej</w:t>
            </w:r>
            <w:r w:rsidRPr="002E37C9">
              <w:rPr>
                <w:rFonts w:eastAsia="Arial Unicode MS"/>
                <w:sz w:val="22"/>
                <w:szCs w:val="20"/>
                <w:lang w:eastAsia="x-none"/>
              </w:rPr>
              <w:t xml:space="preserve"> w zakresie częstotliwości od 100 MHz do 20 GHz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trHeight w:val="479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Cs w:val="22"/>
                <w:lang w:eastAsia="x-none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Dokładność ustawienia poziomu mocy wyjściowej w zakresie częstotliwości od 3 GHz do 20 GHz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trHeight w:val="390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Cs w:val="22"/>
                <w:lang w:eastAsia="x-none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Zawartość harmonicznych przy poziomie mocy ≤ 10 dBm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Default="002E37C9" w:rsidP="002E37C9">
            <w:pPr>
              <w:tabs>
                <w:tab w:val="left" w:pos="1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Pr="002E37C9" w:rsidRDefault="002E37C9" w:rsidP="002E37C9">
            <w:pPr>
              <w:tabs>
                <w:tab w:val="left" w:pos="1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Cs w:val="22"/>
                <w:lang w:eastAsia="x-none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Zawartość podharmonicznych przy poziomie mocy &gt; - 10 dBm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Cs w:val="22"/>
                <w:lang w:eastAsia="x-none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Poziom szumów fazowych (SSB)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Cs w:val="22"/>
                <w:lang w:eastAsia="x-none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Współczynnik Fali Stojącej  wyjścia (WFS)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Cs w:val="20"/>
                <w:lang w:eastAsia="en-US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Możliwe obsługiwane modulacje (wewnętrzne)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200" w:line="276" w:lineRule="auto"/>
              <w:ind w:left="425" w:hanging="425"/>
              <w:rPr>
                <w:rFonts w:eastAsia="Arial Unicode MS"/>
                <w:sz w:val="22"/>
                <w:szCs w:val="20"/>
                <w:lang w:eastAsia="en-US"/>
              </w:rPr>
            </w:pPr>
            <w:r w:rsidRPr="002E37C9">
              <w:rPr>
                <w:rFonts w:eastAsia="Arial Unicode MS"/>
                <w:sz w:val="22"/>
                <w:szCs w:val="20"/>
                <w:lang w:eastAsia="en-US"/>
              </w:rPr>
              <w:t>Możliwe obsługiwane modulacje (zewnętrzne)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numPr>
                <w:ilvl w:val="0"/>
                <w:numId w:val="16"/>
              </w:numPr>
              <w:spacing w:after="200" w:line="276" w:lineRule="auto"/>
              <w:ind w:left="414" w:hanging="426"/>
              <w:rPr>
                <w:rFonts w:eastAsia="Calibri"/>
                <w:sz w:val="22"/>
                <w:szCs w:val="20"/>
              </w:rPr>
            </w:pPr>
            <w:r w:rsidRPr="002E37C9">
              <w:rPr>
                <w:rFonts w:eastAsia="Calibri"/>
                <w:sz w:val="22"/>
                <w:szCs w:val="20"/>
              </w:rPr>
              <w:lastRenderedPageBreak/>
              <w:t>Maksymalna dewiacja częstotliwości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numPr>
                <w:ilvl w:val="0"/>
                <w:numId w:val="16"/>
              </w:numPr>
              <w:spacing w:after="200" w:line="276" w:lineRule="auto"/>
              <w:ind w:left="414" w:hanging="426"/>
              <w:rPr>
                <w:rFonts w:eastAsia="Calibri"/>
                <w:sz w:val="22"/>
                <w:szCs w:val="20"/>
              </w:rPr>
            </w:pPr>
            <w:r w:rsidRPr="002E37C9">
              <w:rPr>
                <w:rFonts w:eastAsia="Calibri"/>
                <w:sz w:val="22"/>
                <w:szCs w:val="20"/>
              </w:rPr>
              <w:t>Modulacja amplitudy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numPr>
                <w:ilvl w:val="0"/>
                <w:numId w:val="16"/>
              </w:numPr>
              <w:spacing w:after="200" w:line="276" w:lineRule="auto"/>
              <w:ind w:left="414" w:hanging="426"/>
              <w:rPr>
                <w:rFonts w:eastAsia="Calibri"/>
                <w:szCs w:val="20"/>
              </w:rPr>
            </w:pPr>
            <w:r w:rsidRPr="002E37C9">
              <w:rPr>
                <w:rFonts w:eastAsia="Calibri"/>
                <w:sz w:val="22"/>
                <w:szCs w:val="20"/>
              </w:rPr>
              <w:t>Wewnętrzne źródła modulacji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Default="002E37C9" w:rsidP="002E37C9">
            <w:pPr>
              <w:tabs>
                <w:tab w:val="left" w:pos="1099"/>
              </w:tabs>
              <w:ind w:left="23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99"/>
              </w:tabs>
              <w:ind w:left="23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99"/>
              </w:tabs>
              <w:ind w:left="23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99"/>
              </w:tabs>
              <w:ind w:left="23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99"/>
              </w:tabs>
              <w:ind w:left="23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99"/>
              </w:tabs>
              <w:ind w:left="23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Default="002E37C9" w:rsidP="002E37C9">
            <w:pPr>
              <w:tabs>
                <w:tab w:val="left" w:pos="1099"/>
              </w:tabs>
              <w:ind w:left="23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37C9" w:rsidRPr="002E37C9" w:rsidRDefault="002E37C9" w:rsidP="002E37C9">
            <w:pPr>
              <w:tabs>
                <w:tab w:val="left" w:pos="1099"/>
              </w:tabs>
              <w:ind w:left="23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numPr>
                <w:ilvl w:val="0"/>
                <w:numId w:val="16"/>
              </w:numPr>
              <w:spacing w:after="200" w:line="276" w:lineRule="auto"/>
              <w:ind w:left="414" w:hanging="426"/>
              <w:rPr>
                <w:rFonts w:eastAsia="Calibri"/>
                <w:szCs w:val="20"/>
              </w:rPr>
            </w:pPr>
            <w:r w:rsidRPr="002E37C9">
              <w:rPr>
                <w:rFonts w:eastAsia="Calibri"/>
                <w:sz w:val="22"/>
                <w:szCs w:val="20"/>
              </w:rPr>
              <w:t>Gniazdo sygnałów wyjściowych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numPr>
                <w:ilvl w:val="0"/>
                <w:numId w:val="16"/>
              </w:numPr>
              <w:spacing w:after="200" w:line="276" w:lineRule="auto"/>
              <w:ind w:left="414" w:hanging="426"/>
              <w:rPr>
                <w:rFonts w:eastAsia="Calibri"/>
                <w:szCs w:val="20"/>
              </w:rPr>
            </w:pPr>
            <w:r w:rsidRPr="002E37C9">
              <w:rPr>
                <w:rFonts w:eastAsia="Calibri"/>
                <w:sz w:val="22"/>
                <w:szCs w:val="20"/>
              </w:rPr>
              <w:t>Interfejsy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numPr>
                <w:ilvl w:val="0"/>
                <w:numId w:val="16"/>
              </w:numPr>
              <w:spacing w:after="200" w:line="276" w:lineRule="auto"/>
              <w:ind w:left="414" w:hanging="426"/>
              <w:rPr>
                <w:rFonts w:eastAsia="Calibri"/>
                <w:sz w:val="22"/>
                <w:szCs w:val="20"/>
              </w:rPr>
            </w:pPr>
            <w:r w:rsidRPr="002E37C9">
              <w:rPr>
                <w:rFonts w:eastAsia="Calibri"/>
                <w:sz w:val="22"/>
                <w:szCs w:val="22"/>
                <w:lang w:eastAsia="x-none"/>
              </w:rPr>
              <w:t>Napięcie zasilania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37C9" w:rsidRPr="002E37C9" w:rsidTr="002E37C9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numPr>
                <w:ilvl w:val="0"/>
                <w:numId w:val="16"/>
              </w:numPr>
              <w:spacing w:after="200" w:line="276" w:lineRule="auto"/>
              <w:ind w:left="414" w:hanging="426"/>
              <w:rPr>
                <w:rFonts w:eastAsia="Calibri"/>
                <w:sz w:val="22"/>
                <w:szCs w:val="20"/>
              </w:rPr>
            </w:pPr>
            <w:r w:rsidRPr="002E37C9">
              <w:rPr>
                <w:rFonts w:eastAsia="Calibri"/>
                <w:sz w:val="22"/>
                <w:szCs w:val="22"/>
                <w:lang w:eastAsia="x-none"/>
              </w:rPr>
              <w:t>Temperatura pracy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E37C9" w:rsidRPr="002E37C9" w:rsidRDefault="002E37C9" w:rsidP="002E37C9">
      <w:pPr>
        <w:spacing w:line="276" w:lineRule="auto"/>
        <w:rPr>
          <w:rFonts w:eastAsia="Calibri"/>
          <w:sz w:val="10"/>
          <w:szCs w:val="22"/>
          <w:lang w:eastAsia="en-US"/>
        </w:rPr>
      </w:pPr>
    </w:p>
    <w:p w:rsidR="002E37C9" w:rsidRDefault="002E37C9" w:rsidP="002E37C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E37C9">
        <w:rPr>
          <w:rFonts w:eastAsia="Calibri"/>
          <w:sz w:val="22"/>
          <w:szCs w:val="22"/>
          <w:lang w:eastAsia="en-US"/>
        </w:rPr>
        <w:t>WU – wartość ustawiona</w:t>
      </w:r>
    </w:p>
    <w:p w:rsidR="002E37C9" w:rsidRPr="002E37C9" w:rsidRDefault="002E37C9" w:rsidP="002E37C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2E37C9" w:rsidRPr="002E37C9" w:rsidRDefault="002E37C9" w:rsidP="002E37C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E37C9">
        <w:rPr>
          <w:rFonts w:eastAsia="Calibri"/>
          <w:b/>
          <w:sz w:val="22"/>
          <w:szCs w:val="22"/>
          <w:lang w:eastAsia="en-US"/>
        </w:rPr>
        <w:t>Wymagania dodatkowe:</w:t>
      </w:r>
    </w:p>
    <w:p w:rsidR="002E37C9" w:rsidRPr="002E37C9" w:rsidRDefault="002E37C9" w:rsidP="00935CDC">
      <w:pPr>
        <w:numPr>
          <w:ilvl w:val="0"/>
          <w:numId w:val="19"/>
        </w:numPr>
        <w:spacing w:line="276" w:lineRule="auto"/>
        <w:ind w:left="709" w:hanging="429"/>
        <w:jc w:val="both"/>
        <w:rPr>
          <w:rFonts w:eastAsia="Calibri"/>
          <w:sz w:val="22"/>
          <w:szCs w:val="22"/>
          <w:lang w:eastAsia="en-US"/>
        </w:rPr>
      </w:pPr>
      <w:r w:rsidRPr="002E37C9">
        <w:rPr>
          <w:rFonts w:eastAsia="Calibri"/>
          <w:sz w:val="22"/>
          <w:szCs w:val="22"/>
          <w:lang w:eastAsia="en-US"/>
        </w:rPr>
        <w:t>Instrukcja obsługi w języku polskim.</w:t>
      </w:r>
    </w:p>
    <w:p w:rsidR="002E37C9" w:rsidRPr="002E37C9" w:rsidRDefault="002E37C9" w:rsidP="00935CDC">
      <w:pPr>
        <w:numPr>
          <w:ilvl w:val="0"/>
          <w:numId w:val="19"/>
        </w:numPr>
        <w:spacing w:line="276" w:lineRule="auto"/>
        <w:ind w:left="709" w:hanging="429"/>
        <w:jc w:val="both"/>
        <w:rPr>
          <w:rFonts w:eastAsia="Calibri"/>
          <w:sz w:val="22"/>
          <w:szCs w:val="22"/>
          <w:lang w:eastAsia="en-US"/>
        </w:rPr>
      </w:pPr>
      <w:r w:rsidRPr="002E37C9">
        <w:rPr>
          <w:rFonts w:eastAsia="Calibri"/>
          <w:sz w:val="22"/>
          <w:szCs w:val="22"/>
          <w:lang w:eastAsia="en-US"/>
        </w:rPr>
        <w:t>Instrukcja obsługi w języku  angielskim, jeżeli w tym języku występuje.</w:t>
      </w:r>
    </w:p>
    <w:p w:rsidR="002E37C9" w:rsidRPr="002E37C9" w:rsidRDefault="002E37C9" w:rsidP="00935CDC">
      <w:pPr>
        <w:numPr>
          <w:ilvl w:val="0"/>
          <w:numId w:val="19"/>
        </w:numPr>
        <w:spacing w:line="276" w:lineRule="auto"/>
        <w:ind w:left="709" w:right="10" w:hanging="429"/>
        <w:jc w:val="both"/>
        <w:rPr>
          <w:rFonts w:eastAsia="Calibri"/>
          <w:sz w:val="22"/>
          <w:szCs w:val="22"/>
          <w:lang w:eastAsia="en-US"/>
        </w:rPr>
      </w:pPr>
      <w:r w:rsidRPr="002E37C9">
        <w:rPr>
          <w:rFonts w:eastAsia="Calibri"/>
          <w:sz w:val="22"/>
          <w:szCs w:val="22"/>
          <w:lang w:eastAsia="en-US"/>
        </w:rPr>
        <w:t xml:space="preserve">Produkt musi być fabrycznie nowy, nieużywany i nienaprawiany, wyprodukowany w 2019 roku; dopuszcza się dostarczenie przedmiotu umowy wyprodukowanego w 2018 roku pod warunkiem, </w:t>
      </w:r>
      <w:r w:rsidR="003A7014">
        <w:rPr>
          <w:rFonts w:eastAsia="Calibri"/>
          <w:sz w:val="22"/>
          <w:szCs w:val="22"/>
          <w:lang w:eastAsia="en-US"/>
        </w:rPr>
        <w:br/>
      </w:r>
      <w:r w:rsidRPr="002E37C9">
        <w:rPr>
          <w:rFonts w:eastAsia="Calibri"/>
          <w:sz w:val="22"/>
          <w:szCs w:val="22"/>
          <w:lang w:eastAsia="en-US"/>
        </w:rPr>
        <w:t>że jest to wyrób najnowszy producenta.</w:t>
      </w:r>
    </w:p>
    <w:p w:rsidR="002E37C9" w:rsidRPr="002E37C9" w:rsidRDefault="002E37C9" w:rsidP="00935CDC">
      <w:pPr>
        <w:numPr>
          <w:ilvl w:val="0"/>
          <w:numId w:val="19"/>
        </w:numPr>
        <w:spacing w:line="276" w:lineRule="auto"/>
        <w:ind w:left="709" w:hanging="429"/>
        <w:jc w:val="both"/>
        <w:rPr>
          <w:rFonts w:eastAsia="Calibri"/>
          <w:sz w:val="22"/>
          <w:szCs w:val="22"/>
          <w:lang w:eastAsia="en-US"/>
        </w:rPr>
      </w:pPr>
      <w:r w:rsidRPr="002E37C9">
        <w:rPr>
          <w:rFonts w:eastAsia="Calibri"/>
          <w:sz w:val="22"/>
          <w:szCs w:val="22"/>
          <w:lang w:eastAsia="en-US"/>
        </w:rPr>
        <w:t>Instrukcja serwisowa producenta w języku polskim lub angielskim. Jeżeli instrukcja serwisowa nie jest oferowana przez producenta, dopuszcza się dostawę przyrządu bez ww instrukcji.</w:t>
      </w:r>
    </w:p>
    <w:p w:rsidR="002E37C9" w:rsidRPr="002E37C9" w:rsidRDefault="002E37C9" w:rsidP="00935CDC">
      <w:pPr>
        <w:numPr>
          <w:ilvl w:val="0"/>
          <w:numId w:val="19"/>
        </w:numPr>
        <w:spacing w:line="276" w:lineRule="auto"/>
        <w:ind w:left="709" w:hanging="429"/>
        <w:jc w:val="both"/>
        <w:rPr>
          <w:rFonts w:eastAsia="Calibri"/>
          <w:sz w:val="22"/>
          <w:szCs w:val="22"/>
          <w:lang w:eastAsia="en-US"/>
        </w:rPr>
      </w:pPr>
      <w:r w:rsidRPr="002E37C9">
        <w:rPr>
          <w:rFonts w:eastAsia="Calibri"/>
          <w:sz w:val="22"/>
          <w:szCs w:val="22"/>
          <w:lang w:eastAsia="en-US"/>
        </w:rPr>
        <w:t>Dokumentacja techniczna zawierająca procedurę kalibracji (wzorcowania) oraz adjustacji. Jeżeli dokumentacja ta nie jest oferowana przez producenta, dopuszcza się dostawę przyrządu bez niej.</w:t>
      </w:r>
    </w:p>
    <w:p w:rsidR="002E37C9" w:rsidRPr="002E37C9" w:rsidRDefault="002E37C9" w:rsidP="00935CDC">
      <w:pPr>
        <w:numPr>
          <w:ilvl w:val="0"/>
          <w:numId w:val="19"/>
        </w:numPr>
        <w:spacing w:line="276" w:lineRule="auto"/>
        <w:ind w:left="709" w:hanging="429"/>
        <w:jc w:val="both"/>
        <w:rPr>
          <w:rFonts w:eastAsia="Calibri"/>
          <w:b/>
          <w:sz w:val="22"/>
          <w:szCs w:val="22"/>
          <w:lang w:eastAsia="en-US"/>
        </w:rPr>
      </w:pPr>
      <w:r w:rsidRPr="002E37C9">
        <w:rPr>
          <w:rFonts w:eastAsia="Calibri"/>
          <w:b/>
          <w:sz w:val="22"/>
          <w:szCs w:val="22"/>
          <w:lang w:eastAsia="en-US"/>
        </w:rPr>
        <w:t xml:space="preserve">Okres gwarancji - </w:t>
      </w:r>
      <w:r w:rsidR="007B0852">
        <w:rPr>
          <w:rFonts w:eastAsia="Calibri"/>
          <w:b/>
          <w:sz w:val="22"/>
          <w:szCs w:val="22"/>
        </w:rPr>
        <w:t>zgodnie z formularzem oferty</w:t>
      </w:r>
      <w:r w:rsidRPr="002E37C9">
        <w:rPr>
          <w:rFonts w:eastAsia="Calibri"/>
          <w:b/>
          <w:sz w:val="22"/>
          <w:szCs w:val="22"/>
          <w:lang w:eastAsia="en-US"/>
        </w:rPr>
        <w:t>.</w:t>
      </w:r>
    </w:p>
    <w:p w:rsidR="002E37C9" w:rsidRPr="002E37C9" w:rsidRDefault="002E37C9" w:rsidP="00935CDC">
      <w:pPr>
        <w:numPr>
          <w:ilvl w:val="0"/>
          <w:numId w:val="19"/>
        </w:numPr>
        <w:spacing w:line="276" w:lineRule="auto"/>
        <w:ind w:left="709" w:hanging="429"/>
        <w:jc w:val="both"/>
        <w:rPr>
          <w:rFonts w:eastAsia="Calibri"/>
          <w:sz w:val="22"/>
          <w:szCs w:val="22"/>
          <w:lang w:eastAsia="en-US"/>
        </w:rPr>
      </w:pPr>
      <w:r w:rsidRPr="002E37C9">
        <w:rPr>
          <w:rFonts w:eastAsia="Calibri"/>
          <w:sz w:val="22"/>
          <w:szCs w:val="22"/>
          <w:lang w:eastAsia="en-US"/>
        </w:rPr>
        <w:t xml:space="preserve">W przypadku realizacji napraw gwarancyjnych odbiór reklamowanego produktu odbywa się </w:t>
      </w:r>
      <w:r w:rsidR="003A7014">
        <w:rPr>
          <w:rFonts w:eastAsia="Calibri"/>
          <w:sz w:val="22"/>
          <w:szCs w:val="22"/>
          <w:lang w:eastAsia="en-US"/>
        </w:rPr>
        <w:br/>
      </w:r>
      <w:r w:rsidRPr="002E37C9">
        <w:rPr>
          <w:rFonts w:eastAsia="Calibri"/>
          <w:sz w:val="22"/>
          <w:szCs w:val="22"/>
          <w:lang w:eastAsia="en-US"/>
        </w:rPr>
        <w:t>w miejscu dostawy (użytkownika) przez upoważnionego przedstawiciela wykonawcy. Po upływie okresu gwarancji, wykonawca zobowiązany jest zapewnić zamawiającemu dostęp do części zamiennych lub serwisu pogwarancyjnego przez okres 5 lat.</w:t>
      </w:r>
    </w:p>
    <w:p w:rsidR="002E37C9" w:rsidRPr="002E37C9" w:rsidRDefault="002E37C9" w:rsidP="00935CDC">
      <w:pPr>
        <w:numPr>
          <w:ilvl w:val="0"/>
          <w:numId w:val="19"/>
        </w:numPr>
        <w:spacing w:line="276" w:lineRule="auto"/>
        <w:ind w:left="709" w:hanging="429"/>
        <w:jc w:val="both"/>
        <w:rPr>
          <w:rFonts w:eastAsia="Calibri"/>
          <w:sz w:val="22"/>
          <w:szCs w:val="22"/>
          <w:lang w:eastAsia="en-US"/>
        </w:rPr>
      </w:pPr>
      <w:r w:rsidRPr="002E37C9">
        <w:rPr>
          <w:rFonts w:eastAsia="Calibri"/>
          <w:sz w:val="22"/>
          <w:szCs w:val="22"/>
          <w:lang w:eastAsia="en-US"/>
        </w:rPr>
        <w:t xml:space="preserve">W związku z koniecznością spełnienia wymagań umów standaryzacyjnych STANAG 2494, STANAG 2495, STANAG 4329 oraz Polskiej Normy Obronnej NO-02-A080:2008, przedmiot zamówienia należy oznakować stosownie do przepisów zgodnie z </w:t>
      </w:r>
      <w:r w:rsidRPr="002E37C9">
        <w:rPr>
          <w:rFonts w:eastAsia="Calibri"/>
          <w:i/>
          <w:sz w:val="22"/>
          <w:szCs w:val="22"/>
          <w:lang w:eastAsia="en-US"/>
        </w:rPr>
        <w:t>Wytycznymi określającymi wymagania w zakresie znakowania kodem kreskowym wyrobów dostarczanych do resortu obrony narodowej</w:t>
      </w:r>
      <w:r w:rsidRPr="002E37C9">
        <w:rPr>
          <w:rFonts w:eastAsia="Calibri"/>
          <w:sz w:val="22"/>
          <w:szCs w:val="22"/>
          <w:lang w:eastAsia="en-US"/>
        </w:rPr>
        <w:t xml:space="preserve"> stanowiącymi załącznik do decyzji nr 3 Ministra Obrony Narodowej z dnia 3 stycznia 2014 r. (Dz. Urz. Min. Obr. Nar. z 2014 r. poz. 11) zwanej dalej Wytycznymi.</w:t>
      </w:r>
    </w:p>
    <w:p w:rsidR="002E37C9" w:rsidRPr="002E37C9" w:rsidRDefault="002E37C9" w:rsidP="002E37C9">
      <w:pPr>
        <w:spacing w:before="60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 celu spełnienia powyższych wymagań określa się co następuje:</w:t>
      </w:r>
    </w:p>
    <w:p w:rsidR="002E37C9" w:rsidRPr="002E37C9" w:rsidRDefault="002E37C9" w:rsidP="00935CDC">
      <w:pPr>
        <w:keepLines/>
        <w:numPr>
          <w:ilvl w:val="0"/>
          <w:numId w:val="27"/>
        </w:numPr>
        <w:spacing w:before="60" w:line="276" w:lineRule="auto"/>
        <w:ind w:left="709" w:hanging="431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lastRenderedPageBreak/>
        <w:t>Przedmiot zamówienia przypisuje się do 5 grupy materiałowej wg Wytycznych;</w:t>
      </w:r>
    </w:p>
    <w:p w:rsidR="002E37C9" w:rsidRPr="002E37C9" w:rsidRDefault="002E37C9" w:rsidP="00935CDC">
      <w:pPr>
        <w:keepLines/>
        <w:numPr>
          <w:ilvl w:val="0"/>
          <w:numId w:val="27"/>
        </w:numPr>
        <w:spacing w:before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Przedmiot zamówienia należy dostarczyć w je</w:t>
      </w:r>
      <w:r w:rsidR="003A7014">
        <w:rPr>
          <w:rFonts w:eastAsia="Calibri"/>
          <w:sz w:val="22"/>
          <w:szCs w:val="22"/>
        </w:rPr>
        <w:t xml:space="preserve">dnostkach handlowych </w:t>
      </w:r>
      <w:r w:rsidRPr="002E37C9">
        <w:rPr>
          <w:rFonts w:eastAsia="Calibri"/>
          <w:sz w:val="22"/>
          <w:szCs w:val="22"/>
        </w:rPr>
        <w:t>w rozumieniu Wytycznych;</w:t>
      </w:r>
    </w:p>
    <w:p w:rsidR="002E37C9" w:rsidRPr="002E37C9" w:rsidRDefault="002E37C9" w:rsidP="00935CDC">
      <w:pPr>
        <w:numPr>
          <w:ilvl w:val="0"/>
          <w:numId w:val="2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Jednostki handlowe stanowiące przedmiot zamówienia muszą być znakowane kodem kreskowym wg zas</w:t>
      </w:r>
      <w:r>
        <w:rPr>
          <w:rFonts w:eastAsia="Calibri"/>
          <w:sz w:val="22"/>
          <w:szCs w:val="22"/>
        </w:rPr>
        <w:t xml:space="preserve">ad o których mowa w Wytycznych </w:t>
      </w:r>
      <w:r w:rsidRPr="002E37C9">
        <w:rPr>
          <w:rFonts w:eastAsia="Calibri"/>
          <w:sz w:val="22"/>
          <w:szCs w:val="22"/>
        </w:rPr>
        <w:t>z uwzględnieniem: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Numer GTIN powinien być przedstawiony w kodzie kreskowym GS1-128 wraz z dodatkową informacją w postaci IŻ; 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Numer GTIN należy przedstawić w strukturze GTIN-14, oraz umieścić </w:t>
      </w:r>
      <w:r w:rsidRPr="002E37C9">
        <w:rPr>
          <w:rFonts w:eastAsia="Calibri"/>
          <w:sz w:val="22"/>
          <w:szCs w:val="22"/>
        </w:rPr>
        <w:br/>
        <w:t>w obszarze informacyjnym etykiety pismem czytelnym wzrokowo w formacie „GTIN: NNNNNNNNNNNNNN” iż. GTIN: 05901234567893;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Na etykietach kodu kreskowego w obszarze informacyjnym należy stosować oznaczenie JIM (Jednolity Indeks Materiałowy), stosowane do identyfikacji wyrobów w resorcie obrony narodowej, wyłącznie pismem czytelnym wzrokowo w formacie „JIM: NNNNPLNNNNNNN” iż. JIM 6625PL0123456. Oznaczenie zostanie przekazane wykonawcy po rozpatrzeniu tzw. „Karty wyrobu”;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Jeżeli przedmiot zamówienia ma nadany numer NSN (NATO Stock Number) na etykietach kodu kreskowego w obszarze informacyjnym należy stosować oznaczenie NSN pismem czytelnym wzrokowo w formacie „NSN: NNNNNNNNNNNNN” na przykład NSN: 0123456789123 oraz </w:t>
      </w:r>
      <w:r w:rsidR="003A7014">
        <w:rPr>
          <w:rFonts w:eastAsia="Calibri"/>
          <w:sz w:val="22"/>
          <w:szCs w:val="22"/>
        </w:rPr>
        <w:br/>
      </w:r>
      <w:r w:rsidRPr="002E37C9">
        <w:rPr>
          <w:rFonts w:eastAsia="Calibri"/>
          <w:sz w:val="22"/>
          <w:szCs w:val="22"/>
        </w:rPr>
        <w:t>w kodzie kreskowym jako informacja dodatkowa IŻ 7001;</w:t>
      </w:r>
    </w:p>
    <w:p w:rsidR="002E37C9" w:rsidRPr="002E37C9" w:rsidRDefault="002E37C9" w:rsidP="002E37C9">
      <w:pPr>
        <w:numPr>
          <w:ilvl w:val="0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Wymagane są następujące informacje dodatkowe z użyciem IŻ: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IŻ 11 – data produkcji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IŻ 21 – numer seryjny</w:t>
      </w:r>
    </w:p>
    <w:p w:rsidR="002E37C9" w:rsidRPr="002E37C9" w:rsidRDefault="002E37C9" w:rsidP="002E37C9">
      <w:pPr>
        <w:numPr>
          <w:ilvl w:val="1"/>
          <w:numId w:val="6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IZ 17 – data gwarancji</w:t>
      </w:r>
    </w:p>
    <w:p w:rsidR="002E37C9" w:rsidRPr="002E37C9" w:rsidRDefault="002E37C9" w:rsidP="002E37C9">
      <w:pPr>
        <w:numPr>
          <w:ilvl w:val="0"/>
          <w:numId w:val="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Dane dotyczące daty produkcji, daty gwarancji oraz numeru seryjnego, należy dodatkowo umieścić w obszarze informacyjnym etykiety, pismem czytelnym wzrokowo w formacie „DATA PRODUKCJI: DD.MM.RRRR”, „DATA GWARANCJI: DD.MM.RRRR”, „NUMER SERYJNY: CCNNNCNNNNNNN”;</w:t>
      </w:r>
    </w:p>
    <w:p w:rsidR="002E37C9" w:rsidRPr="002E37C9" w:rsidRDefault="002E37C9" w:rsidP="002E37C9">
      <w:pPr>
        <w:numPr>
          <w:ilvl w:val="0"/>
          <w:numId w:val="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Na etykietach kodu kreskowego w obszarze informacyjnym należy umieścić nazwę przedmiotu zamówienia oraz dane dostawcy takie jak: adres, numer telefonu i faksu, adres strony internetowej jeśli jest dostępna, oraz adres email;</w:t>
      </w:r>
    </w:p>
    <w:p w:rsidR="002E37C9" w:rsidRPr="002E37C9" w:rsidRDefault="002E37C9" w:rsidP="00935CDC">
      <w:pPr>
        <w:numPr>
          <w:ilvl w:val="0"/>
          <w:numId w:val="2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Wymaga się aby etykieta z kodem kreskowym oprócz opakowania zewnętrznego umieszczona była dodatkowo bezpośrednio na urządzeniu;</w:t>
      </w:r>
    </w:p>
    <w:p w:rsidR="002E37C9" w:rsidRPr="002E37C9" w:rsidRDefault="002E37C9" w:rsidP="00935CDC">
      <w:pPr>
        <w:numPr>
          <w:ilvl w:val="0"/>
          <w:numId w:val="2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Trwałość etykiety określa się na minimum 120 miesięcy;</w:t>
      </w:r>
    </w:p>
    <w:p w:rsidR="002E37C9" w:rsidRPr="002E37C9" w:rsidRDefault="002E37C9" w:rsidP="00935CDC">
      <w:pPr>
        <w:numPr>
          <w:ilvl w:val="0"/>
          <w:numId w:val="27"/>
        </w:numPr>
        <w:spacing w:before="60" w:after="60" w:line="276" w:lineRule="auto"/>
        <w:ind w:left="709" w:hanging="431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>W celu identyfikacji wyrobów zgodnie z zasadami zawartymi w Wytycznych, wykonawca zobowiązany jest do przekazania „Karty Wyrobu” w postaci elektronicznej do wszystkich odbiorców przedmiotu zamówienia;</w:t>
      </w:r>
    </w:p>
    <w:p w:rsidR="002E37C9" w:rsidRPr="002E37C9" w:rsidRDefault="002E37C9" w:rsidP="002E37C9">
      <w:pPr>
        <w:ind w:left="709" w:hanging="429"/>
        <w:jc w:val="center"/>
        <w:rPr>
          <w:rFonts w:eastAsia="Calibri"/>
          <w:b/>
        </w:rPr>
      </w:pPr>
      <w:r w:rsidRPr="002E37C9">
        <w:rPr>
          <w:rFonts w:eastAsia="Calibri"/>
          <w:sz w:val="22"/>
          <w:szCs w:val="22"/>
        </w:rPr>
        <w:t>* Równoważność w zakresie punktów: Kryteria podstawowe oraz Wymagania dodatkowe</w:t>
      </w:r>
    </w:p>
    <w:p w:rsidR="002E37C9" w:rsidRDefault="002E37C9" w:rsidP="002E37C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C6D44" w:rsidRDefault="00BC6D44" w:rsidP="002E37C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BC6D44" w:rsidRDefault="00BC6D44" w:rsidP="002E37C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BC6D44" w:rsidRDefault="00BC6D44" w:rsidP="002E37C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BC6D44" w:rsidRDefault="00BC6D44" w:rsidP="002E37C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BC6D44" w:rsidRDefault="00BC6D44" w:rsidP="002E37C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BC6D44" w:rsidRDefault="00BC6D44" w:rsidP="002E37C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BC6D44" w:rsidRDefault="00BC6D44" w:rsidP="002E37C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2E37C9" w:rsidRPr="007B0852" w:rsidRDefault="00BC6D44" w:rsidP="002E37C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lastRenderedPageBreak/>
        <w:t>Zadanie nr 4</w:t>
      </w:r>
    </w:p>
    <w:p w:rsidR="002E37C9" w:rsidRPr="002E37C9" w:rsidRDefault="002E37C9" w:rsidP="002E37C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2E37C9">
        <w:rPr>
          <w:b/>
          <w:i/>
          <w:sz w:val="28"/>
          <w:szCs w:val="28"/>
        </w:rPr>
        <w:t>Mostek RLC typ E4980AL</w:t>
      </w:r>
    </w:p>
    <w:p w:rsidR="002E37C9" w:rsidRPr="002E37C9" w:rsidRDefault="002E37C9" w:rsidP="002E37C9">
      <w:pPr>
        <w:spacing w:after="200" w:line="276" w:lineRule="auto"/>
        <w:jc w:val="center"/>
        <w:rPr>
          <w:rFonts w:eastAsia="Calibri"/>
          <w:b/>
          <w:i/>
          <w:sz w:val="22"/>
          <w:lang w:eastAsia="en-US"/>
        </w:rPr>
      </w:pPr>
      <w:r w:rsidRPr="002E37C9">
        <w:rPr>
          <w:b/>
          <w:i/>
          <w:sz w:val="28"/>
          <w:szCs w:val="28"/>
        </w:rPr>
        <w:t xml:space="preserve"> lub równoważny*</w:t>
      </w:r>
    </w:p>
    <w:p w:rsidR="002E37C9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</w:p>
    <w:p w:rsidR="002E37C9" w:rsidRPr="002E37C9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2E37C9">
        <w:rPr>
          <w:rFonts w:eastAsia="Arial Unicode MS" w:cs="Courier New"/>
          <w:b/>
          <w:lang w:eastAsia="x-none" w:bidi="pl-PL"/>
        </w:rPr>
        <w:t>PRODUCENT:……………………….</w:t>
      </w:r>
    </w:p>
    <w:p w:rsidR="002E37C9" w:rsidRPr="002E37C9" w:rsidRDefault="002E37C9" w:rsidP="002E37C9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2E37C9">
        <w:rPr>
          <w:rFonts w:eastAsia="Arial Unicode MS" w:cs="Courier New"/>
          <w:b/>
          <w:lang w:eastAsia="x-none" w:bidi="pl-PL"/>
        </w:rPr>
        <w:t>TYP</w:t>
      </w:r>
      <w:r w:rsidR="00BC6D44">
        <w:rPr>
          <w:rFonts w:eastAsia="Arial Unicode MS" w:cs="Courier New"/>
          <w:b/>
          <w:lang w:eastAsia="x-none" w:bidi="pl-PL"/>
        </w:rPr>
        <w:t>/MODEL</w:t>
      </w:r>
      <w:r w:rsidRPr="002E37C9">
        <w:rPr>
          <w:rFonts w:eastAsia="Arial Unicode MS" w:cs="Courier New"/>
          <w:b/>
          <w:lang w:eastAsia="x-none" w:bidi="pl-PL"/>
        </w:rPr>
        <w:t>:………………………………….</w:t>
      </w:r>
    </w:p>
    <w:p w:rsidR="002E37C9" w:rsidRPr="002E37C9" w:rsidRDefault="002E37C9" w:rsidP="002E37C9">
      <w:pPr>
        <w:widowControl w:val="0"/>
        <w:suppressLineNumbers/>
        <w:suppressAutoHyphens/>
        <w:rPr>
          <w:rFonts w:ascii="Arial" w:eastAsia="Arial Unicode MS" w:hAnsi="Arial" w:cs="Arial"/>
          <w:b/>
          <w:sz w:val="28"/>
          <w:szCs w:val="28"/>
        </w:rPr>
      </w:pPr>
    </w:p>
    <w:p w:rsidR="002E37C9" w:rsidRPr="00620EE9" w:rsidRDefault="002E37C9" w:rsidP="00620EE9">
      <w:pPr>
        <w:spacing w:line="360" w:lineRule="auto"/>
        <w:jc w:val="both"/>
        <w:rPr>
          <w:rFonts w:eastAsia="Arial"/>
          <w:b/>
        </w:rPr>
      </w:pPr>
      <w:r w:rsidRPr="002E37C9">
        <w:rPr>
          <w:rFonts w:eastAsia="Arial"/>
          <w:b/>
        </w:rPr>
        <w:t>W przypadku zaoferowania rozwiązania równoważnego wymagane jest uzupełnienie tabeli poniżej.</w:t>
      </w:r>
    </w:p>
    <w:p w:rsidR="002E37C9" w:rsidRPr="002E37C9" w:rsidRDefault="002E37C9" w:rsidP="00620EE9">
      <w:pPr>
        <w:spacing w:line="360" w:lineRule="auto"/>
        <w:jc w:val="center"/>
        <w:rPr>
          <w:rFonts w:eastAsia="Calibri"/>
          <w:b/>
        </w:rPr>
      </w:pPr>
      <w:r w:rsidRPr="002E37C9">
        <w:rPr>
          <w:rFonts w:eastAsia="Calibri"/>
          <w:b/>
        </w:rPr>
        <w:t xml:space="preserve">SZCZEGÓŁOWE WYMAGANIA TECHNICZNE I METROLOGICZNE </w:t>
      </w:r>
    </w:p>
    <w:p w:rsidR="002E37C9" w:rsidRPr="002E37C9" w:rsidRDefault="002E37C9" w:rsidP="002E37C9">
      <w:pPr>
        <w:spacing w:line="360" w:lineRule="auto"/>
        <w:rPr>
          <w:rFonts w:eastAsia="Calibri"/>
          <w:b/>
          <w:sz w:val="22"/>
          <w:szCs w:val="20"/>
        </w:rPr>
      </w:pPr>
      <w:r w:rsidRPr="002E37C9">
        <w:rPr>
          <w:rFonts w:eastAsia="Calibri"/>
          <w:b/>
          <w:sz w:val="22"/>
          <w:szCs w:val="20"/>
        </w:rPr>
        <w:t>Kryteria podstawowe: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17"/>
        <w:gridCol w:w="5441"/>
      </w:tblGrid>
      <w:tr w:rsidR="002E37C9" w:rsidRPr="002E37C9" w:rsidTr="002E37C9">
        <w:trPr>
          <w:trHeight w:val="194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14" w:hanging="426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>Częstotliwość pomiarowa: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trHeight w:val="164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14" w:hanging="426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>Napięcie pomiarowe: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trHeight w:val="162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14" w:hanging="426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>Prąd pomiarowy: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trHeight w:val="479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1A4837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25" w:hanging="425"/>
              <w:rPr>
                <w:sz w:val="22"/>
                <w:szCs w:val="22"/>
              </w:rPr>
            </w:pPr>
            <w:r w:rsidRPr="003E3400">
              <w:rPr>
                <w:color w:val="C00000"/>
                <w:sz w:val="22"/>
                <w:szCs w:val="22"/>
              </w:rPr>
              <w:t>Zakresy i błędy pomiarowe L, C: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620EE9">
        <w:trPr>
          <w:trHeight w:val="536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25" w:hanging="425"/>
              <w:rPr>
                <w:sz w:val="22"/>
                <w:szCs w:val="22"/>
              </w:rPr>
            </w:pPr>
            <w:r w:rsidRPr="002E37C9">
              <w:rPr>
                <w:sz w:val="22"/>
                <w:szCs w:val="20"/>
                <w:lang w:eastAsia="x-none"/>
              </w:rPr>
              <w:lastRenderedPageBreak/>
              <w:t>Mierzone wielkości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rPr>
                <w:rFonts w:eastAsia="Calibri"/>
                <w:sz w:val="22"/>
                <w:szCs w:val="20"/>
              </w:rPr>
            </w:pPr>
          </w:p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620EE9">
        <w:trPr>
          <w:trHeight w:val="233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25" w:hanging="425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>Dokładność podstawowa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Default="002E37C9" w:rsidP="002E37C9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0"/>
              </w:rPr>
            </w:pPr>
          </w:p>
          <w:p w:rsidR="002E37C9" w:rsidRDefault="002E37C9" w:rsidP="002E37C9">
            <w:pPr>
              <w:suppressAutoHyphens/>
              <w:spacing w:after="200" w:line="276" w:lineRule="auto"/>
              <w:contextualSpacing/>
              <w:rPr>
                <w:rFonts w:eastAsia="Calibri"/>
                <w:sz w:val="22"/>
                <w:szCs w:val="20"/>
              </w:rPr>
            </w:pPr>
          </w:p>
          <w:p w:rsidR="002E37C9" w:rsidRPr="002E37C9" w:rsidRDefault="002E37C9" w:rsidP="002E37C9">
            <w:pPr>
              <w:suppressAutoHyphens/>
              <w:spacing w:after="200" w:line="276" w:lineRule="auto"/>
              <w:contextualSpacing/>
              <w:rPr>
                <w:rFonts w:eastAsia="Calibri"/>
                <w:color w:val="00000A"/>
                <w:szCs w:val="20"/>
              </w:rPr>
            </w:pPr>
          </w:p>
        </w:tc>
      </w:tr>
      <w:tr w:rsidR="002E37C9" w:rsidRPr="002E37C9" w:rsidTr="002E37C9">
        <w:trPr>
          <w:trHeight w:val="129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25" w:hanging="425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>Wejścia pomiarowe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E37C9" w:rsidRPr="002E37C9" w:rsidTr="002E37C9">
        <w:trPr>
          <w:trHeight w:val="3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25" w:hanging="425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>Interfejsy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2E37C9" w:rsidRPr="002E37C9" w:rsidTr="002E37C9">
        <w:trPr>
          <w:trHeight w:val="2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935CDC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pacing w:before="60" w:after="200" w:line="276" w:lineRule="auto"/>
              <w:ind w:left="425" w:hanging="425"/>
              <w:rPr>
                <w:sz w:val="22"/>
                <w:szCs w:val="22"/>
              </w:rPr>
            </w:pPr>
            <w:r w:rsidRPr="002E37C9">
              <w:rPr>
                <w:sz w:val="22"/>
                <w:szCs w:val="22"/>
              </w:rPr>
              <w:t>Napięcie zasilania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9" w:rsidRPr="002E37C9" w:rsidRDefault="002E37C9" w:rsidP="002E37C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E37C9" w:rsidRPr="002E37C9" w:rsidRDefault="002E37C9" w:rsidP="002E37C9">
      <w:pPr>
        <w:rPr>
          <w:rFonts w:eastAsia="Calibri"/>
          <w:b/>
          <w:szCs w:val="22"/>
        </w:rPr>
      </w:pPr>
      <w:r w:rsidRPr="002E37C9">
        <w:rPr>
          <w:rFonts w:eastAsia="Calibri"/>
          <w:b/>
          <w:sz w:val="22"/>
          <w:szCs w:val="22"/>
        </w:rPr>
        <w:t>Wymagania dodatkowe:</w:t>
      </w:r>
    </w:p>
    <w:p w:rsidR="002E37C9" w:rsidRPr="002E37C9" w:rsidRDefault="002E37C9" w:rsidP="00935CDC">
      <w:pPr>
        <w:numPr>
          <w:ilvl w:val="0"/>
          <w:numId w:val="17"/>
        </w:numPr>
        <w:spacing w:line="276" w:lineRule="auto"/>
        <w:ind w:left="709" w:hanging="429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t>Instrukcja obsługi w języku polskim.</w:t>
      </w:r>
    </w:p>
    <w:p w:rsidR="002E37C9" w:rsidRPr="002E37C9" w:rsidRDefault="002E37C9" w:rsidP="00935CDC">
      <w:pPr>
        <w:numPr>
          <w:ilvl w:val="0"/>
          <w:numId w:val="17"/>
        </w:numPr>
        <w:spacing w:line="276" w:lineRule="auto"/>
        <w:ind w:left="709" w:hanging="429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t>Instrukcja obsługi w języku angielskim, jeżeli w tym języku występuje.</w:t>
      </w:r>
    </w:p>
    <w:p w:rsidR="002E37C9" w:rsidRPr="002E37C9" w:rsidRDefault="002E37C9" w:rsidP="00935CDC">
      <w:pPr>
        <w:numPr>
          <w:ilvl w:val="0"/>
          <w:numId w:val="17"/>
        </w:numPr>
        <w:spacing w:line="276" w:lineRule="auto"/>
        <w:ind w:left="709" w:hanging="429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t xml:space="preserve">Produkt musi być fabrycznie nowy, nieużywany i nienaprawiany, wyprodukowany w 2019 roku; dopuszcza się dostarczenie przedmiotu umowy wyprodukowanego w 2018 roku pod warunkiem, </w:t>
      </w:r>
      <w:r w:rsidR="003A7014">
        <w:rPr>
          <w:rFonts w:eastAsia="Calibri"/>
          <w:sz w:val="22"/>
          <w:szCs w:val="22"/>
        </w:rPr>
        <w:br/>
      </w:r>
      <w:r w:rsidRPr="002E37C9">
        <w:rPr>
          <w:rFonts w:eastAsia="Calibri"/>
          <w:sz w:val="22"/>
          <w:szCs w:val="22"/>
        </w:rPr>
        <w:t>że jest to wyrób najnowszy producenta.</w:t>
      </w:r>
    </w:p>
    <w:p w:rsidR="002E37C9" w:rsidRPr="002E37C9" w:rsidRDefault="002E37C9" w:rsidP="00935CDC">
      <w:pPr>
        <w:numPr>
          <w:ilvl w:val="0"/>
          <w:numId w:val="17"/>
        </w:numPr>
        <w:spacing w:line="276" w:lineRule="auto"/>
        <w:ind w:left="709" w:hanging="429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t>Instrukcja serwisowa producenta w języku polskim lub angielskim. Jeżeli instrukcja serwisowa nie jest oferowana przez producenta, dopuszcza się dostawę przyrządu bez ww. instrukcji.</w:t>
      </w:r>
    </w:p>
    <w:p w:rsidR="002E37C9" w:rsidRPr="002E37C9" w:rsidRDefault="002E37C9" w:rsidP="00935CDC">
      <w:pPr>
        <w:numPr>
          <w:ilvl w:val="0"/>
          <w:numId w:val="17"/>
        </w:numPr>
        <w:spacing w:line="276" w:lineRule="auto"/>
        <w:ind w:left="709" w:hanging="429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t>Dokumentacja techniczna zawierająca procedurę kalibracji (wzorcowania) oraz adjustacji. Jeżeli dokumentacja ta nie jest oferowana przez producenta, dopuszcza się dostawę przyrządu bez niej.</w:t>
      </w:r>
    </w:p>
    <w:p w:rsidR="002E37C9" w:rsidRPr="003A7014" w:rsidRDefault="002E37C9" w:rsidP="00935CDC">
      <w:pPr>
        <w:numPr>
          <w:ilvl w:val="0"/>
          <w:numId w:val="17"/>
        </w:numPr>
        <w:spacing w:line="276" w:lineRule="auto"/>
        <w:ind w:left="709" w:hanging="429"/>
        <w:jc w:val="both"/>
        <w:rPr>
          <w:rFonts w:eastAsia="Calibri"/>
          <w:b/>
          <w:szCs w:val="22"/>
        </w:rPr>
      </w:pPr>
      <w:r w:rsidRPr="003A7014">
        <w:rPr>
          <w:rFonts w:eastAsia="Calibri"/>
          <w:b/>
          <w:sz w:val="22"/>
          <w:szCs w:val="22"/>
        </w:rPr>
        <w:t xml:space="preserve">Okres gwarancji - </w:t>
      </w:r>
      <w:r w:rsidR="007B0852">
        <w:rPr>
          <w:rFonts w:eastAsia="Calibri"/>
          <w:b/>
          <w:sz w:val="22"/>
          <w:szCs w:val="22"/>
        </w:rPr>
        <w:t>zgodnie z formularzem oferty</w:t>
      </w:r>
      <w:r w:rsidR="003A7014" w:rsidRPr="003A7014">
        <w:rPr>
          <w:rFonts w:eastAsia="Calibri"/>
          <w:b/>
          <w:sz w:val="22"/>
          <w:szCs w:val="22"/>
        </w:rPr>
        <w:t>.</w:t>
      </w:r>
    </w:p>
    <w:p w:rsidR="002E37C9" w:rsidRPr="002E37C9" w:rsidRDefault="002E37C9" w:rsidP="00935CDC">
      <w:pPr>
        <w:numPr>
          <w:ilvl w:val="0"/>
          <w:numId w:val="17"/>
        </w:numPr>
        <w:spacing w:line="276" w:lineRule="auto"/>
        <w:ind w:left="709" w:hanging="429"/>
        <w:jc w:val="both"/>
        <w:rPr>
          <w:rFonts w:eastAsia="Calibri"/>
          <w:sz w:val="22"/>
          <w:szCs w:val="22"/>
        </w:rPr>
      </w:pPr>
      <w:r w:rsidRPr="002E37C9">
        <w:rPr>
          <w:rFonts w:eastAsia="Calibri"/>
          <w:sz w:val="22"/>
          <w:szCs w:val="22"/>
        </w:rPr>
        <w:t xml:space="preserve">W przypadku realizacji napraw gwarancyjnych odbiór reklamowanego produktu odbywa się </w:t>
      </w:r>
      <w:r w:rsidR="003A7014">
        <w:rPr>
          <w:rFonts w:eastAsia="Calibri"/>
          <w:sz w:val="22"/>
          <w:szCs w:val="22"/>
        </w:rPr>
        <w:br/>
      </w:r>
      <w:r w:rsidRPr="002E37C9">
        <w:rPr>
          <w:rFonts w:eastAsia="Calibri"/>
          <w:sz w:val="22"/>
          <w:szCs w:val="22"/>
        </w:rPr>
        <w:t>w miejscu dostawy (użytkownika) przez upoważnionego przedstawiciela wykonawcy. Po upływie okresu gwarancji, wykonawca zobowiązany jest zapewnić zamawiającemu dostęp do części zamiennych lub serwisu pogwarancyjnego przez okres 5 lat.</w:t>
      </w:r>
    </w:p>
    <w:p w:rsidR="002E37C9" w:rsidRPr="002E37C9" w:rsidRDefault="002E37C9" w:rsidP="00935CDC">
      <w:pPr>
        <w:numPr>
          <w:ilvl w:val="0"/>
          <w:numId w:val="17"/>
        </w:numPr>
        <w:spacing w:line="276" w:lineRule="auto"/>
        <w:ind w:left="709" w:hanging="429"/>
        <w:jc w:val="both"/>
        <w:rPr>
          <w:rFonts w:eastAsia="Calibri"/>
          <w:szCs w:val="22"/>
        </w:rPr>
      </w:pPr>
      <w:r w:rsidRPr="002E37C9">
        <w:rPr>
          <w:rFonts w:eastAsia="Calibri"/>
          <w:sz w:val="22"/>
          <w:szCs w:val="22"/>
        </w:rPr>
        <w:t xml:space="preserve">W związku z koniecznością spełnienia wymagań umów standaryzacyjnych STANAG 2494, STANAG 2495, STANAG 4329 oraz Polskiej Normy Obronnej NO-02-A080:2008, przedmiot zamówienia należy </w:t>
      </w:r>
      <w:r w:rsidRPr="002E37C9">
        <w:rPr>
          <w:rFonts w:eastAsia="Calibri"/>
          <w:sz w:val="22"/>
          <w:szCs w:val="22"/>
        </w:rPr>
        <w:lastRenderedPageBreak/>
        <w:t xml:space="preserve">oznakować stosownie do przepisów zgodnie z </w:t>
      </w:r>
      <w:r w:rsidRPr="002E37C9">
        <w:rPr>
          <w:rFonts w:eastAsia="Calibri"/>
          <w:i/>
          <w:sz w:val="22"/>
          <w:szCs w:val="22"/>
        </w:rPr>
        <w:t>Wytycznymi określającymi wymagania w zakresie znakowania kodem kreskowym wyrobów dostarczanych do resortu obrony narodowej</w:t>
      </w:r>
      <w:r w:rsidRPr="002E37C9">
        <w:rPr>
          <w:rFonts w:eastAsia="Calibri"/>
          <w:sz w:val="22"/>
          <w:szCs w:val="22"/>
        </w:rPr>
        <w:t xml:space="preserve"> stanowiącymi załącznik do decyzji nr 3 Ministra Obrony Narodowej z dnia 3 stycznia 2014 r. (Dz. Urz. Min. Obr. Nar. z 2014 r. poz. 11) zwanej dalej Wytycznymi.</w:t>
      </w:r>
    </w:p>
    <w:p w:rsidR="002E37C9" w:rsidRPr="002E37C9" w:rsidRDefault="002E37C9" w:rsidP="002E37C9">
      <w:pPr>
        <w:ind w:left="709" w:hanging="429"/>
        <w:contextualSpacing/>
        <w:rPr>
          <w:sz w:val="22"/>
          <w:szCs w:val="22"/>
        </w:rPr>
      </w:pPr>
      <w:r w:rsidRPr="002E37C9">
        <w:rPr>
          <w:sz w:val="22"/>
          <w:szCs w:val="22"/>
        </w:rPr>
        <w:t>W celu spełnienia powyższych wymagań określa się co następuje:</w:t>
      </w:r>
    </w:p>
    <w:p w:rsidR="002E37C9" w:rsidRPr="002E37C9" w:rsidRDefault="002E37C9" w:rsidP="00935CDC">
      <w:pPr>
        <w:keepLines/>
        <w:numPr>
          <w:ilvl w:val="0"/>
          <w:numId w:val="20"/>
        </w:numPr>
        <w:spacing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Przedmiot zamówienia przypisuje się do 5 grupy materiałowej wg Wytycznych;</w:t>
      </w:r>
    </w:p>
    <w:p w:rsidR="002E37C9" w:rsidRPr="002E37C9" w:rsidRDefault="002E37C9" w:rsidP="00935CDC">
      <w:pPr>
        <w:keepLines/>
        <w:numPr>
          <w:ilvl w:val="0"/>
          <w:numId w:val="20"/>
        </w:numPr>
        <w:spacing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Przedmiot zamówienia należy dosta</w:t>
      </w:r>
      <w:r w:rsidR="00620EE9">
        <w:rPr>
          <w:sz w:val="22"/>
          <w:szCs w:val="22"/>
        </w:rPr>
        <w:t xml:space="preserve">rczyć w jednostkach handlowych </w:t>
      </w:r>
      <w:r w:rsidRPr="002E37C9">
        <w:rPr>
          <w:sz w:val="22"/>
          <w:szCs w:val="22"/>
        </w:rPr>
        <w:t>w rozumieniu Wytycznych;</w:t>
      </w:r>
    </w:p>
    <w:p w:rsidR="002E37C9" w:rsidRPr="002E37C9" w:rsidRDefault="002E37C9" w:rsidP="00935CDC">
      <w:pPr>
        <w:numPr>
          <w:ilvl w:val="0"/>
          <w:numId w:val="20"/>
        </w:numPr>
        <w:spacing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Jednostki handlowe stanowiące przedmiot zamówienia muszą być znakowane kodem kreskowym wg zas</w:t>
      </w:r>
      <w:r>
        <w:rPr>
          <w:sz w:val="22"/>
          <w:szCs w:val="22"/>
        </w:rPr>
        <w:t xml:space="preserve">ad o których mowa w Wytycznych </w:t>
      </w:r>
      <w:r w:rsidRPr="002E37C9">
        <w:rPr>
          <w:sz w:val="22"/>
          <w:szCs w:val="22"/>
        </w:rPr>
        <w:t>z uwzględnieniem:</w:t>
      </w:r>
    </w:p>
    <w:p w:rsidR="002E37C9" w:rsidRPr="002E37C9" w:rsidRDefault="002E37C9" w:rsidP="002E37C9">
      <w:pPr>
        <w:numPr>
          <w:ilvl w:val="0"/>
          <w:numId w:val="6"/>
        </w:numPr>
        <w:spacing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 xml:space="preserve">Numer GTIN powinien być przedstawiony w kodzie kreskowym GS1-128 wraz z dodatkową informacją w postaci IZ; </w:t>
      </w:r>
    </w:p>
    <w:p w:rsidR="002E37C9" w:rsidRPr="002E37C9" w:rsidRDefault="002E37C9" w:rsidP="002E37C9">
      <w:pPr>
        <w:numPr>
          <w:ilvl w:val="0"/>
          <w:numId w:val="6"/>
        </w:numPr>
        <w:spacing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Numer GTIN należy przedstawić w str</w:t>
      </w:r>
      <w:r w:rsidR="00620EE9">
        <w:rPr>
          <w:sz w:val="22"/>
          <w:szCs w:val="22"/>
        </w:rPr>
        <w:t xml:space="preserve">ukturze GTIN-14, oraz umieścić </w:t>
      </w:r>
      <w:r w:rsidRPr="002E37C9">
        <w:rPr>
          <w:sz w:val="22"/>
          <w:szCs w:val="22"/>
        </w:rPr>
        <w:t>w obszarze informacyjnym etykiety pismem czytelnym wzrokowo w formacie „GTIN: NNNNNNNNNNNNNN” np. GTIN: 05901234567893;</w:t>
      </w:r>
    </w:p>
    <w:p w:rsidR="002E37C9" w:rsidRPr="002E37C9" w:rsidRDefault="002E37C9" w:rsidP="002E37C9">
      <w:pPr>
        <w:numPr>
          <w:ilvl w:val="0"/>
          <w:numId w:val="6"/>
        </w:numPr>
        <w:spacing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Na etykietach kodu kreskowego w obszarze informacyjnym należy stosować oznaczenie JIM (Jednolity Indeks Materiałowy), stosowane do identyfikacji wyrobów w resorcie obrony narodowej, wyłącznie pismem czytelnym wzrokowo w formacie „JIM: NNNNPLNNNNNNN” np. JIM 6625PL0123456. Oznaczenie zostanie przekazane wykonawcy po rozpatrzeniu tzw. „Karty wyrobu”;</w:t>
      </w:r>
    </w:p>
    <w:p w:rsidR="002E37C9" w:rsidRPr="002E37C9" w:rsidRDefault="002E37C9" w:rsidP="002E37C9">
      <w:pPr>
        <w:numPr>
          <w:ilvl w:val="0"/>
          <w:numId w:val="6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Jeżeli przedmiot zamówienia ma nadany numer NSN (NATO Stock Number) na etykietach kodu kreskowego w obszarze informacyjnym należy stosować oznaczenie NSN pismem czytelnym wzrokowo w formacie „NSN: NNNNNNNNNNNNN” na przykład NSN: 0123456789123 oraz w kodzie kreskowym jako informacja dodatkowa IZ 7001;</w:t>
      </w:r>
    </w:p>
    <w:p w:rsidR="002E37C9" w:rsidRPr="002E37C9" w:rsidRDefault="002E37C9" w:rsidP="002E37C9">
      <w:pPr>
        <w:numPr>
          <w:ilvl w:val="0"/>
          <w:numId w:val="6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Wymagane są następujące informacje dodatkowe z użyciem IZ:</w:t>
      </w:r>
    </w:p>
    <w:p w:rsidR="002E37C9" w:rsidRPr="002E37C9" w:rsidRDefault="002E37C9" w:rsidP="002E37C9">
      <w:pPr>
        <w:numPr>
          <w:ilvl w:val="1"/>
          <w:numId w:val="6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IZ 11 – data produkcji</w:t>
      </w:r>
    </w:p>
    <w:p w:rsidR="002E37C9" w:rsidRPr="002E37C9" w:rsidRDefault="002E37C9" w:rsidP="002E37C9">
      <w:pPr>
        <w:numPr>
          <w:ilvl w:val="1"/>
          <w:numId w:val="6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IZ 21 – numer seryjny</w:t>
      </w:r>
    </w:p>
    <w:p w:rsidR="002E37C9" w:rsidRPr="002E37C9" w:rsidRDefault="002E37C9" w:rsidP="002E37C9">
      <w:pPr>
        <w:numPr>
          <w:ilvl w:val="1"/>
          <w:numId w:val="6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IZ 17 – data gwarancji</w:t>
      </w:r>
    </w:p>
    <w:p w:rsidR="002E37C9" w:rsidRPr="002E37C9" w:rsidRDefault="002E37C9" w:rsidP="002E37C9">
      <w:pPr>
        <w:numPr>
          <w:ilvl w:val="0"/>
          <w:numId w:val="7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Dane dotyczące daty produkcji, daty gwarancji oraz numeru seryjnego, należy dodatkowo umieścić w obszarze informacyjnym etykiety, pismem czytelnym wzrokowo w formacie „DATA PRODUKCJI: DD.MM.RRRR”, „DATA GWARANCJI: DD.MM.RRRR”, „NUMER SERYJNY: CCNNNCNNNNNNN”;</w:t>
      </w:r>
    </w:p>
    <w:p w:rsidR="002E37C9" w:rsidRPr="002E37C9" w:rsidRDefault="002E37C9" w:rsidP="002E37C9">
      <w:pPr>
        <w:numPr>
          <w:ilvl w:val="0"/>
          <w:numId w:val="7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Na etykietach kodu kreskowego w obszarze informacyjnym należy umieścić nazwę przedmiotu zamówienia oraz dane dostawcy takie jak: adres, numer telefonu i faksu, adres strony internetowej jeśli jest dostępna, oraz adres email;</w:t>
      </w:r>
    </w:p>
    <w:p w:rsidR="002E37C9" w:rsidRPr="002E37C9" w:rsidRDefault="002E37C9" w:rsidP="00935CDC">
      <w:pPr>
        <w:numPr>
          <w:ilvl w:val="0"/>
          <w:numId w:val="20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Wymaga się aby etykieta z kodem kreskowym oprócz opakowania zewnętrznego umieszczona była dodatkowo bezpośrednio na urządzeniu;</w:t>
      </w:r>
    </w:p>
    <w:p w:rsidR="002E37C9" w:rsidRPr="002E37C9" w:rsidRDefault="002E37C9" w:rsidP="00935CDC">
      <w:pPr>
        <w:numPr>
          <w:ilvl w:val="0"/>
          <w:numId w:val="20"/>
        </w:numPr>
        <w:spacing w:after="120" w:line="276" w:lineRule="auto"/>
        <w:ind w:left="709" w:hanging="429"/>
        <w:contextualSpacing/>
        <w:jc w:val="both"/>
        <w:rPr>
          <w:sz w:val="22"/>
          <w:szCs w:val="22"/>
        </w:rPr>
      </w:pPr>
      <w:r w:rsidRPr="002E37C9">
        <w:rPr>
          <w:sz w:val="22"/>
          <w:szCs w:val="22"/>
        </w:rPr>
        <w:t>Trwałość etykiety określa się na minimum 120 miesięcy;</w:t>
      </w:r>
    </w:p>
    <w:p w:rsidR="002E37C9" w:rsidRPr="002E37C9" w:rsidRDefault="002E37C9" w:rsidP="00935CDC">
      <w:pPr>
        <w:numPr>
          <w:ilvl w:val="0"/>
          <w:numId w:val="20"/>
        </w:numPr>
        <w:suppressAutoHyphens/>
        <w:autoSpaceDE w:val="0"/>
        <w:spacing w:after="120" w:line="276" w:lineRule="auto"/>
        <w:ind w:hanging="402"/>
        <w:rPr>
          <w:sz w:val="22"/>
          <w:szCs w:val="22"/>
          <w:lang w:eastAsia="ar-SA"/>
        </w:rPr>
      </w:pPr>
      <w:r w:rsidRPr="002E37C9">
        <w:rPr>
          <w:sz w:val="22"/>
          <w:szCs w:val="22"/>
          <w:lang w:eastAsia="ar-SA"/>
        </w:rPr>
        <w:t>W celu identyfikacji wyrobów zgodnie z zasadami zawartymi w Wytycznych, wykonawca zobowiązany jest do przekazania „Karty Wyrobu” w postaci elektronicznej do wszystkich odbiorców przedmiotu zamówienia;</w:t>
      </w:r>
    </w:p>
    <w:p w:rsidR="007B0852" w:rsidRDefault="002E37C9" w:rsidP="00620EE9">
      <w:pPr>
        <w:ind w:left="709" w:hanging="429"/>
        <w:jc w:val="center"/>
        <w:rPr>
          <w:rFonts w:eastAsia="Calibri"/>
          <w:b/>
        </w:rPr>
      </w:pPr>
      <w:r w:rsidRPr="002E37C9">
        <w:rPr>
          <w:rFonts w:eastAsia="Calibri"/>
          <w:sz w:val="22"/>
          <w:szCs w:val="22"/>
        </w:rPr>
        <w:t>* Równoważność w zakresie punktów: Kryteria podstawowe oraz Wymagania dodatkowe</w:t>
      </w:r>
    </w:p>
    <w:p w:rsidR="007B0852" w:rsidRDefault="007B0852" w:rsidP="002E37C9">
      <w:pPr>
        <w:spacing w:after="200" w:line="276" w:lineRule="auto"/>
        <w:rPr>
          <w:rFonts w:eastAsia="Calibri"/>
          <w:b/>
        </w:rPr>
      </w:pPr>
    </w:p>
    <w:p w:rsidR="002E37C9" w:rsidRPr="002E37C9" w:rsidRDefault="002E37C9" w:rsidP="002E37C9">
      <w:pPr>
        <w:widowControl w:val="0"/>
        <w:suppressLineNumbers/>
        <w:suppressAutoHyphens/>
        <w:spacing w:after="200" w:line="360" w:lineRule="auto"/>
        <w:ind w:left="360"/>
        <w:rPr>
          <w:rFonts w:eastAsia="Calibri"/>
          <w:sz w:val="22"/>
          <w:szCs w:val="22"/>
          <w:lang w:eastAsia="en-US"/>
        </w:rPr>
      </w:pPr>
    </w:p>
    <w:p w:rsidR="00070350" w:rsidRDefault="000E20CE" w:rsidP="003F7C42">
      <w:pPr>
        <w:spacing w:line="360" w:lineRule="auto"/>
        <w:jc w:val="both"/>
        <w:rPr>
          <w:rFonts w:eastAsia="Arial"/>
          <w:b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 xml:space="preserve">        Parametry podpisali</w:t>
      </w:r>
    </w:p>
    <w:p w:rsidR="000E20CE" w:rsidRPr="000E20CE" w:rsidRDefault="000E20CE" w:rsidP="003F7C42">
      <w:pPr>
        <w:spacing w:line="360" w:lineRule="auto"/>
        <w:jc w:val="both"/>
        <w:rPr>
          <w:rFonts w:eastAsia="Arial"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 xml:space="preserve">      </w:t>
      </w:r>
      <w:r w:rsidRPr="000E20CE">
        <w:rPr>
          <w:rFonts w:eastAsia="Arial"/>
          <w:sz w:val="18"/>
        </w:rPr>
        <w:t>………………………………….</w:t>
      </w:r>
    </w:p>
    <w:p w:rsidR="00070350" w:rsidRPr="000E20CE" w:rsidRDefault="000E20CE" w:rsidP="003F7C42">
      <w:pPr>
        <w:spacing w:line="360" w:lineRule="auto"/>
        <w:jc w:val="both"/>
        <w:rPr>
          <w:rFonts w:eastAsia="Arial"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 xml:space="preserve">           </w:t>
      </w:r>
      <w:r w:rsidRPr="000E20CE">
        <w:rPr>
          <w:rFonts w:eastAsia="Arial"/>
          <w:sz w:val="20"/>
        </w:rPr>
        <w:t>(Podpis Wykonawcy)</w:t>
      </w:r>
    </w:p>
    <w:p w:rsidR="00070350" w:rsidRDefault="00070350" w:rsidP="003F7C42">
      <w:pPr>
        <w:spacing w:line="360" w:lineRule="auto"/>
        <w:jc w:val="both"/>
        <w:rPr>
          <w:rFonts w:eastAsia="Arial"/>
          <w:b/>
        </w:rPr>
      </w:pPr>
    </w:p>
    <w:p w:rsidR="00070350" w:rsidRPr="003F7C42" w:rsidRDefault="00070350" w:rsidP="003F7C42">
      <w:pPr>
        <w:spacing w:line="360" w:lineRule="auto"/>
        <w:jc w:val="both"/>
        <w:rPr>
          <w:rFonts w:eastAsia="Arial"/>
          <w:b/>
        </w:rPr>
      </w:pPr>
    </w:p>
    <w:sectPr w:rsidR="00070350" w:rsidRPr="003F7C42" w:rsidSect="007B0852">
      <w:headerReference w:type="default" r:id="rId8"/>
      <w:footerReference w:type="default" r:id="rId9"/>
      <w:pgSz w:w="11906" w:h="16838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16" w:rsidRDefault="00136416" w:rsidP="000429E6">
      <w:r>
        <w:separator/>
      </w:r>
    </w:p>
  </w:endnote>
  <w:endnote w:type="continuationSeparator" w:id="0">
    <w:p w:rsidR="00136416" w:rsidRDefault="00136416" w:rsidP="000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53199102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37C9" w:rsidRPr="007B0852" w:rsidRDefault="007B0852" w:rsidP="007B0852">
            <w:pPr>
              <w:pStyle w:val="Stopka"/>
              <w:jc w:val="center"/>
              <w:rPr>
                <w:b/>
                <w:sz w:val="18"/>
                <w:szCs w:val="18"/>
              </w:rPr>
            </w:pPr>
            <w:r w:rsidRPr="007B0852">
              <w:rPr>
                <w:b/>
                <w:sz w:val="18"/>
                <w:szCs w:val="18"/>
              </w:rPr>
              <w:t>Załącznik nr 3A do Formularza oferty</w:t>
            </w:r>
            <w:r w:rsidRPr="001A4837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2D0E83">
              <w:rPr>
                <w:b/>
                <w:sz w:val="18"/>
                <w:szCs w:val="18"/>
              </w:rPr>
              <w:t>; numer sprawy: D/61/2019</w:t>
            </w:r>
            <w:r w:rsidRPr="007B0852">
              <w:rPr>
                <w:b/>
                <w:sz w:val="18"/>
                <w:szCs w:val="18"/>
              </w:rPr>
              <w:t>; s</w:t>
            </w:r>
            <w:r w:rsidR="002E37C9" w:rsidRPr="007B0852">
              <w:rPr>
                <w:b/>
                <w:sz w:val="18"/>
                <w:szCs w:val="18"/>
              </w:rPr>
              <w:t xml:space="preserve">trona </w:t>
            </w:r>
            <w:r w:rsidR="002E37C9" w:rsidRPr="007B0852">
              <w:rPr>
                <w:b/>
                <w:bCs/>
                <w:sz w:val="18"/>
                <w:szCs w:val="18"/>
              </w:rPr>
              <w:fldChar w:fldCharType="begin"/>
            </w:r>
            <w:r w:rsidR="002E37C9" w:rsidRPr="007B0852">
              <w:rPr>
                <w:b/>
                <w:bCs/>
                <w:sz w:val="18"/>
                <w:szCs w:val="18"/>
              </w:rPr>
              <w:instrText>PAGE</w:instrText>
            </w:r>
            <w:r w:rsidR="002E37C9" w:rsidRPr="007B0852">
              <w:rPr>
                <w:b/>
                <w:bCs/>
                <w:sz w:val="18"/>
                <w:szCs w:val="18"/>
              </w:rPr>
              <w:fldChar w:fldCharType="separate"/>
            </w:r>
            <w:r w:rsidR="002D0E83">
              <w:rPr>
                <w:b/>
                <w:bCs/>
                <w:noProof/>
                <w:sz w:val="18"/>
                <w:szCs w:val="18"/>
              </w:rPr>
              <w:t>2</w:t>
            </w:r>
            <w:r w:rsidR="002E37C9" w:rsidRPr="007B0852">
              <w:rPr>
                <w:b/>
                <w:bCs/>
                <w:sz w:val="18"/>
                <w:szCs w:val="18"/>
              </w:rPr>
              <w:fldChar w:fldCharType="end"/>
            </w:r>
            <w:r w:rsidR="002E37C9" w:rsidRPr="007B0852">
              <w:rPr>
                <w:b/>
                <w:sz w:val="18"/>
                <w:szCs w:val="18"/>
              </w:rPr>
              <w:t xml:space="preserve"> z </w:t>
            </w:r>
            <w:r w:rsidR="002E37C9" w:rsidRPr="007B0852">
              <w:rPr>
                <w:b/>
                <w:bCs/>
                <w:sz w:val="18"/>
                <w:szCs w:val="18"/>
              </w:rPr>
              <w:fldChar w:fldCharType="begin"/>
            </w:r>
            <w:r w:rsidR="002E37C9" w:rsidRPr="007B0852">
              <w:rPr>
                <w:b/>
                <w:bCs/>
                <w:sz w:val="18"/>
                <w:szCs w:val="18"/>
              </w:rPr>
              <w:instrText>NUMPAGES</w:instrText>
            </w:r>
            <w:r w:rsidR="002E37C9" w:rsidRPr="007B0852">
              <w:rPr>
                <w:b/>
                <w:bCs/>
                <w:sz w:val="18"/>
                <w:szCs w:val="18"/>
              </w:rPr>
              <w:fldChar w:fldCharType="separate"/>
            </w:r>
            <w:r w:rsidR="002D0E83">
              <w:rPr>
                <w:b/>
                <w:bCs/>
                <w:noProof/>
                <w:sz w:val="18"/>
                <w:szCs w:val="18"/>
              </w:rPr>
              <w:t>12</w:t>
            </w:r>
            <w:r w:rsidR="002E37C9" w:rsidRPr="007B08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7C9" w:rsidRDefault="002E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16" w:rsidRDefault="00136416" w:rsidP="000429E6">
      <w:r>
        <w:separator/>
      </w:r>
    </w:p>
  </w:footnote>
  <w:footnote w:type="continuationSeparator" w:id="0">
    <w:p w:rsidR="00136416" w:rsidRDefault="00136416" w:rsidP="0004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37" w:rsidRPr="001A4837" w:rsidRDefault="001A4837" w:rsidP="001A4837">
    <w:pPr>
      <w:pStyle w:val="Nagwek"/>
      <w:jc w:val="center"/>
      <w:rPr>
        <w:b/>
        <w:color w:val="C00000"/>
        <w:sz w:val="20"/>
      </w:rPr>
    </w:pPr>
    <w:r>
      <w:rPr>
        <w:b/>
        <w:sz w:val="20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0000000C"/>
    <w:multiLevelType w:val="singleLevel"/>
    <w:tmpl w:val="0000000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3004349"/>
    <w:multiLevelType w:val="hybridMultilevel"/>
    <w:tmpl w:val="F266EFA8"/>
    <w:name w:val="WW8Num3322323"/>
    <w:lvl w:ilvl="0" w:tplc="C68809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3761E"/>
    <w:multiLevelType w:val="hybridMultilevel"/>
    <w:tmpl w:val="4A565148"/>
    <w:name w:val="WW8Num2422"/>
    <w:lvl w:ilvl="0" w:tplc="652CA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4401E"/>
    <w:multiLevelType w:val="hybridMultilevel"/>
    <w:tmpl w:val="28EC3EBE"/>
    <w:name w:val="WW8Num822242"/>
    <w:lvl w:ilvl="0" w:tplc="64FC6D6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984962"/>
    <w:multiLevelType w:val="hybridMultilevel"/>
    <w:tmpl w:val="625490C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75B5B76"/>
    <w:multiLevelType w:val="hybridMultilevel"/>
    <w:tmpl w:val="C87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E2735"/>
    <w:multiLevelType w:val="hybridMultilevel"/>
    <w:tmpl w:val="9A1CB93C"/>
    <w:name w:val="WW8Num3322325"/>
    <w:lvl w:ilvl="0" w:tplc="6846C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C41B3"/>
    <w:multiLevelType w:val="hybridMultilevel"/>
    <w:tmpl w:val="4F6A1E76"/>
    <w:lvl w:ilvl="0" w:tplc="8D3A9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C24D8"/>
    <w:multiLevelType w:val="hybridMultilevel"/>
    <w:tmpl w:val="4DE26FBA"/>
    <w:name w:val="WW8Num3322324"/>
    <w:lvl w:ilvl="0" w:tplc="BC524C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2647"/>
    <w:multiLevelType w:val="hybridMultilevel"/>
    <w:tmpl w:val="3C4809D6"/>
    <w:name w:val="WW8Num332232"/>
    <w:lvl w:ilvl="0" w:tplc="FDA651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A56AE4"/>
    <w:multiLevelType w:val="hybridMultilevel"/>
    <w:tmpl w:val="625490C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C015824"/>
    <w:multiLevelType w:val="hybridMultilevel"/>
    <w:tmpl w:val="C87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D0308"/>
    <w:multiLevelType w:val="hybridMultilevel"/>
    <w:tmpl w:val="0298F58A"/>
    <w:name w:val="WW8Num3322327"/>
    <w:lvl w:ilvl="0" w:tplc="20F846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C3B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F26AC"/>
    <w:multiLevelType w:val="hybridMultilevel"/>
    <w:tmpl w:val="63C2A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F11CD8"/>
    <w:multiLevelType w:val="hybridMultilevel"/>
    <w:tmpl w:val="E2ECF5E8"/>
    <w:lvl w:ilvl="0" w:tplc="632892EE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EBC6C0F"/>
    <w:multiLevelType w:val="hybridMultilevel"/>
    <w:tmpl w:val="63C2A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D4347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225462C"/>
    <w:multiLevelType w:val="hybridMultilevel"/>
    <w:tmpl w:val="7A9416FA"/>
    <w:name w:val="WW8Num3322326"/>
    <w:lvl w:ilvl="0" w:tplc="1E723A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B58BE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72C4E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F6A56"/>
    <w:multiLevelType w:val="hybridMultilevel"/>
    <w:tmpl w:val="7834E18E"/>
    <w:lvl w:ilvl="0" w:tplc="8D3A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C2B6E"/>
    <w:multiLevelType w:val="hybridMultilevel"/>
    <w:tmpl w:val="CB38A89C"/>
    <w:name w:val="WW8Num3322322"/>
    <w:lvl w:ilvl="0" w:tplc="FB6287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C6020"/>
    <w:multiLevelType w:val="hybridMultilevel"/>
    <w:tmpl w:val="625490C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181847"/>
    <w:multiLevelType w:val="hybridMultilevel"/>
    <w:tmpl w:val="7DE8964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F9A17D6"/>
    <w:multiLevelType w:val="hybridMultilevel"/>
    <w:tmpl w:val="1FE2ABCC"/>
    <w:name w:val="WW8Num242"/>
    <w:lvl w:ilvl="0" w:tplc="8F6E1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65B3522"/>
    <w:multiLevelType w:val="hybridMultilevel"/>
    <w:tmpl w:val="3C4809D6"/>
    <w:lvl w:ilvl="0" w:tplc="FDA651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E058C"/>
    <w:multiLevelType w:val="hybridMultilevel"/>
    <w:tmpl w:val="FE84D5C8"/>
    <w:name w:val="WW8Num422"/>
    <w:lvl w:ilvl="0" w:tplc="31C6E4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7288"/>
    <w:multiLevelType w:val="hybridMultilevel"/>
    <w:tmpl w:val="C4AEC924"/>
    <w:lvl w:ilvl="0" w:tplc="F1EC93C8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05A44"/>
    <w:multiLevelType w:val="hybridMultilevel"/>
    <w:tmpl w:val="AB78CCBE"/>
    <w:lvl w:ilvl="0" w:tplc="1160E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E45C03"/>
    <w:multiLevelType w:val="hybridMultilevel"/>
    <w:tmpl w:val="7DE8964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3186E8D"/>
    <w:multiLevelType w:val="hybridMultilevel"/>
    <w:tmpl w:val="DB806414"/>
    <w:name w:val="WW8Num3322322222"/>
    <w:lvl w:ilvl="0" w:tplc="8B26D7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56FEA"/>
    <w:multiLevelType w:val="hybridMultilevel"/>
    <w:tmpl w:val="7DE8964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371291A"/>
    <w:multiLevelType w:val="hybridMultilevel"/>
    <w:tmpl w:val="63C2A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1E4C18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A3035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DD2183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33"/>
  </w:num>
  <w:num w:numId="4">
    <w:abstractNumId w:val="34"/>
  </w:num>
  <w:num w:numId="5">
    <w:abstractNumId w:val="42"/>
  </w:num>
  <w:num w:numId="6">
    <w:abstractNumId w:val="25"/>
  </w:num>
  <w:num w:numId="7">
    <w:abstractNumId w:val="11"/>
  </w:num>
  <w:num w:numId="8">
    <w:abstractNumId w:val="19"/>
  </w:num>
  <w:num w:numId="9">
    <w:abstractNumId w:val="3"/>
  </w:num>
  <w:num w:numId="10">
    <w:abstractNumId w:val="15"/>
  </w:num>
  <w:num w:numId="11">
    <w:abstractNumId w:val="27"/>
  </w:num>
  <w:num w:numId="12">
    <w:abstractNumId w:val="14"/>
  </w:num>
  <w:num w:numId="13">
    <w:abstractNumId w:val="8"/>
  </w:num>
  <w:num w:numId="14">
    <w:abstractNumId w:val="28"/>
  </w:num>
  <w:num w:numId="15">
    <w:abstractNumId w:val="13"/>
  </w:num>
  <w:num w:numId="16">
    <w:abstractNumId w:val="37"/>
  </w:num>
  <w:num w:numId="17">
    <w:abstractNumId w:val="20"/>
  </w:num>
  <w:num w:numId="18">
    <w:abstractNumId w:val="35"/>
  </w:num>
  <w:num w:numId="19">
    <w:abstractNumId w:val="38"/>
  </w:num>
  <w:num w:numId="20">
    <w:abstractNumId w:val="17"/>
  </w:num>
  <w:num w:numId="21">
    <w:abstractNumId w:val="31"/>
  </w:num>
  <w:num w:numId="22">
    <w:abstractNumId w:val="21"/>
  </w:num>
  <w:num w:numId="23">
    <w:abstractNumId w:val="9"/>
  </w:num>
  <w:num w:numId="24">
    <w:abstractNumId w:val="18"/>
  </w:num>
  <w:num w:numId="25">
    <w:abstractNumId w:val="39"/>
  </w:num>
  <w:num w:numId="26">
    <w:abstractNumId w:val="24"/>
  </w:num>
  <w:num w:numId="27">
    <w:abstractNumId w:val="23"/>
  </w:num>
  <w:num w:numId="28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9D"/>
    <w:rsid w:val="000179F8"/>
    <w:rsid w:val="000429E6"/>
    <w:rsid w:val="00050737"/>
    <w:rsid w:val="00070350"/>
    <w:rsid w:val="00075515"/>
    <w:rsid w:val="0007573C"/>
    <w:rsid w:val="00095592"/>
    <w:rsid w:val="000A7E9B"/>
    <w:rsid w:val="000C51B9"/>
    <w:rsid w:val="000C7C3E"/>
    <w:rsid w:val="000E20CE"/>
    <w:rsid w:val="000E5EFF"/>
    <w:rsid w:val="00111003"/>
    <w:rsid w:val="001175A2"/>
    <w:rsid w:val="001201A7"/>
    <w:rsid w:val="00136416"/>
    <w:rsid w:val="00181FB8"/>
    <w:rsid w:val="0019386D"/>
    <w:rsid w:val="00197D16"/>
    <w:rsid w:val="001A4837"/>
    <w:rsid w:val="001B729A"/>
    <w:rsid w:val="001B72C8"/>
    <w:rsid w:val="001F47A9"/>
    <w:rsid w:val="00204F4F"/>
    <w:rsid w:val="002059A8"/>
    <w:rsid w:val="00206F14"/>
    <w:rsid w:val="00215BBF"/>
    <w:rsid w:val="002844C5"/>
    <w:rsid w:val="002A6CA7"/>
    <w:rsid w:val="002B3737"/>
    <w:rsid w:val="002B4FEA"/>
    <w:rsid w:val="002B5CB9"/>
    <w:rsid w:val="002C4D4C"/>
    <w:rsid w:val="002D0E83"/>
    <w:rsid w:val="002E37C9"/>
    <w:rsid w:val="00307272"/>
    <w:rsid w:val="00314609"/>
    <w:rsid w:val="00321378"/>
    <w:rsid w:val="0034003A"/>
    <w:rsid w:val="00346D5E"/>
    <w:rsid w:val="00396CEA"/>
    <w:rsid w:val="003A7014"/>
    <w:rsid w:val="003C09F2"/>
    <w:rsid w:val="003C6F70"/>
    <w:rsid w:val="003D4B0B"/>
    <w:rsid w:val="003E0207"/>
    <w:rsid w:val="003F7C42"/>
    <w:rsid w:val="00415BC7"/>
    <w:rsid w:val="00444594"/>
    <w:rsid w:val="00467920"/>
    <w:rsid w:val="004C1921"/>
    <w:rsid w:val="0050032B"/>
    <w:rsid w:val="00507CD7"/>
    <w:rsid w:val="00511D3A"/>
    <w:rsid w:val="00522F87"/>
    <w:rsid w:val="00535C74"/>
    <w:rsid w:val="005610E4"/>
    <w:rsid w:val="0057342C"/>
    <w:rsid w:val="00581F6A"/>
    <w:rsid w:val="005833D0"/>
    <w:rsid w:val="005B5EFF"/>
    <w:rsid w:val="005E0968"/>
    <w:rsid w:val="00602C29"/>
    <w:rsid w:val="0060317D"/>
    <w:rsid w:val="00610BEA"/>
    <w:rsid w:val="00620EE9"/>
    <w:rsid w:val="00622A9D"/>
    <w:rsid w:val="00670441"/>
    <w:rsid w:val="00696CD6"/>
    <w:rsid w:val="006B43B1"/>
    <w:rsid w:val="006B6FD8"/>
    <w:rsid w:val="006F6638"/>
    <w:rsid w:val="007473EC"/>
    <w:rsid w:val="0076666F"/>
    <w:rsid w:val="00772629"/>
    <w:rsid w:val="007A460B"/>
    <w:rsid w:val="007A6633"/>
    <w:rsid w:val="007B0852"/>
    <w:rsid w:val="007C2331"/>
    <w:rsid w:val="007E45D4"/>
    <w:rsid w:val="007F795E"/>
    <w:rsid w:val="008608F0"/>
    <w:rsid w:val="008714F3"/>
    <w:rsid w:val="0087798A"/>
    <w:rsid w:val="008F1E21"/>
    <w:rsid w:val="008F4FF5"/>
    <w:rsid w:val="008F576B"/>
    <w:rsid w:val="009205E2"/>
    <w:rsid w:val="00924E73"/>
    <w:rsid w:val="00927EFB"/>
    <w:rsid w:val="009309AB"/>
    <w:rsid w:val="00935CDC"/>
    <w:rsid w:val="009374E5"/>
    <w:rsid w:val="0096009D"/>
    <w:rsid w:val="00964DD3"/>
    <w:rsid w:val="009735FB"/>
    <w:rsid w:val="0099485F"/>
    <w:rsid w:val="009D4E7A"/>
    <w:rsid w:val="009F3777"/>
    <w:rsid w:val="009F6BD8"/>
    <w:rsid w:val="00A44DD7"/>
    <w:rsid w:val="00A503A6"/>
    <w:rsid w:val="00A51CFA"/>
    <w:rsid w:val="00A84373"/>
    <w:rsid w:val="00AA43D9"/>
    <w:rsid w:val="00AA77FA"/>
    <w:rsid w:val="00AB1A81"/>
    <w:rsid w:val="00AB6FD1"/>
    <w:rsid w:val="00AD1201"/>
    <w:rsid w:val="00B030D2"/>
    <w:rsid w:val="00B34B0B"/>
    <w:rsid w:val="00B44182"/>
    <w:rsid w:val="00B770B9"/>
    <w:rsid w:val="00BA4CB1"/>
    <w:rsid w:val="00BB4329"/>
    <w:rsid w:val="00BC4687"/>
    <w:rsid w:val="00BC6D44"/>
    <w:rsid w:val="00BE1762"/>
    <w:rsid w:val="00BE59D4"/>
    <w:rsid w:val="00BF067A"/>
    <w:rsid w:val="00C022F1"/>
    <w:rsid w:val="00C05A37"/>
    <w:rsid w:val="00C4732D"/>
    <w:rsid w:val="00C513B5"/>
    <w:rsid w:val="00D20BCD"/>
    <w:rsid w:val="00D42E5E"/>
    <w:rsid w:val="00D4680F"/>
    <w:rsid w:val="00D47FB3"/>
    <w:rsid w:val="00D5726A"/>
    <w:rsid w:val="00D83BA4"/>
    <w:rsid w:val="00D83E1A"/>
    <w:rsid w:val="00DD3FD1"/>
    <w:rsid w:val="00DE12BD"/>
    <w:rsid w:val="00E521E5"/>
    <w:rsid w:val="00E75B22"/>
    <w:rsid w:val="00E77CE8"/>
    <w:rsid w:val="00EA0659"/>
    <w:rsid w:val="00EB7DBC"/>
    <w:rsid w:val="00EE3B51"/>
    <w:rsid w:val="00FC08E0"/>
    <w:rsid w:val="00FC3858"/>
    <w:rsid w:val="00FD1E2E"/>
    <w:rsid w:val="00FD293B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31ADF"/>
  <w15:docId w15:val="{61220670-B568-4F5D-96E3-334184A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A9D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22A9D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22A9D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22A9D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622A9D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622A9D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622A9D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622A9D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622A9D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A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2A9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2A9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2A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22A9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22A9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22A9D"/>
    <w:rPr>
      <w:rFonts w:ascii="Times New Roman" w:eastAsia="Times New Roman" w:hAnsi="Times New Roman" w:cs="Times New Roman"/>
      <w:b/>
      <w:i/>
      <w:sz w:val="5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22A9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22A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2A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2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22A9D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2A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22A9D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2A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2A9D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2A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22A9D"/>
  </w:style>
  <w:style w:type="paragraph" w:styleId="Tytu">
    <w:name w:val="Title"/>
    <w:basedOn w:val="Normalny"/>
    <w:link w:val="TytuZnak"/>
    <w:qFormat/>
    <w:rsid w:val="00622A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22A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pkt">
    <w:name w:val="pkt"/>
    <w:basedOn w:val="Normalny"/>
    <w:rsid w:val="00622A9D"/>
    <w:pPr>
      <w:spacing w:before="60" w:after="60"/>
      <w:ind w:left="851" w:hanging="295"/>
      <w:jc w:val="both"/>
    </w:pPr>
  </w:style>
  <w:style w:type="paragraph" w:customStyle="1" w:styleId="ust">
    <w:name w:val="ust"/>
    <w:rsid w:val="00622A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A9D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622A9D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rsid w:val="00622A9D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A9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22A9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2A9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22A9D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622A9D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link w:val="Tekstpodstawowywcity3Znak"/>
    <w:rsid w:val="00622A9D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A9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A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622A9D"/>
    <w:rPr>
      <w:color w:val="800080"/>
      <w:u w:val="single"/>
    </w:rPr>
  </w:style>
  <w:style w:type="paragraph" w:customStyle="1" w:styleId="Nagwek10">
    <w:name w:val="Nagłówek1"/>
    <w:basedOn w:val="Normalny"/>
    <w:rsid w:val="00622A9D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622A9D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622A9D"/>
    <w:rPr>
      <w:rFonts w:ascii="Arial Narrow" w:hAnsi="Arial Narrow"/>
      <w:bCs/>
      <w:i/>
      <w:iCs/>
      <w:kern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22A9D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622A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2A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9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2A9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link w:val="ZawartotabeliZnak"/>
    <w:uiPriority w:val="99"/>
    <w:qFormat/>
    <w:rsid w:val="00622A9D"/>
    <w:pPr>
      <w:widowControl w:val="0"/>
      <w:suppressLineNumbers/>
      <w:suppressAutoHyphens/>
    </w:pPr>
    <w:rPr>
      <w:rFonts w:eastAsia="Arial Unicode MS"/>
    </w:rPr>
  </w:style>
  <w:style w:type="character" w:customStyle="1" w:styleId="ZawartotabeliZnak">
    <w:name w:val="Zawartość tabeli Znak"/>
    <w:basedOn w:val="Domylnaczcionkaakapitu"/>
    <w:link w:val="Zawartotabeli"/>
    <w:uiPriority w:val="99"/>
    <w:locked/>
    <w:rsid w:val="00622A9D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22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uiPriority w:val="99"/>
    <w:rsid w:val="00622A9D"/>
    <w:pPr>
      <w:suppressAutoHyphens/>
      <w:spacing w:before="280" w:after="119"/>
    </w:pPr>
    <w:rPr>
      <w:lang w:eastAsia="ar-SA"/>
    </w:rPr>
  </w:style>
  <w:style w:type="character" w:customStyle="1" w:styleId="WW-Domylnaczcionkaakapitu">
    <w:name w:val="WW-Domyślna czcionka akapitu"/>
    <w:qFormat/>
    <w:rsid w:val="00622A9D"/>
  </w:style>
  <w:style w:type="paragraph" w:customStyle="1" w:styleId="WW-Indeks">
    <w:name w:val="WW-Indeks"/>
    <w:basedOn w:val="Normalny"/>
    <w:uiPriority w:val="99"/>
    <w:rsid w:val="00622A9D"/>
    <w:pPr>
      <w:suppressLineNumbers/>
      <w:suppressAutoHyphens/>
    </w:pPr>
    <w:rPr>
      <w:lang w:eastAsia="ar-SA"/>
    </w:rPr>
  </w:style>
  <w:style w:type="paragraph" w:customStyle="1" w:styleId="punkt">
    <w:name w:val="punkt"/>
    <w:basedOn w:val="Zawartotabeli"/>
    <w:link w:val="punktZnak"/>
    <w:uiPriority w:val="99"/>
    <w:rsid w:val="00622A9D"/>
    <w:pPr>
      <w:numPr>
        <w:numId w:val="3"/>
      </w:numPr>
    </w:pPr>
    <w:rPr>
      <w:rFonts w:ascii="Arial" w:hAnsi="Arial" w:cs="Arial"/>
    </w:rPr>
  </w:style>
  <w:style w:type="character" w:customStyle="1" w:styleId="punktZnak">
    <w:name w:val="punkt Znak"/>
    <w:basedOn w:val="ZawartotabeliZnak"/>
    <w:link w:val="punkt"/>
    <w:uiPriority w:val="99"/>
    <w:locked/>
    <w:rsid w:val="00622A9D"/>
    <w:rPr>
      <w:rFonts w:ascii="Arial" w:eastAsia="Arial Unicode MS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2A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22A9D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2A9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C38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C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38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C3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C3858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3777"/>
  </w:style>
  <w:style w:type="character" w:styleId="Odwoanieprzypisukocowego">
    <w:name w:val="endnote reference"/>
    <w:basedOn w:val="Domylnaczcionkaakapitu"/>
    <w:semiHidden/>
    <w:rsid w:val="009F3777"/>
    <w:rPr>
      <w:vertAlign w:val="superscript"/>
    </w:rPr>
  </w:style>
  <w:style w:type="character" w:styleId="Odwoanieprzypisudolnego">
    <w:name w:val="footnote reference"/>
    <w:basedOn w:val="Domylnaczcionkaakapitu"/>
    <w:rsid w:val="009F3777"/>
    <w:rPr>
      <w:vertAlign w:val="superscript"/>
    </w:rPr>
  </w:style>
  <w:style w:type="paragraph" w:customStyle="1" w:styleId="western">
    <w:name w:val="western"/>
    <w:basedOn w:val="Normalny"/>
    <w:uiPriority w:val="99"/>
    <w:rsid w:val="009F3777"/>
    <w:pPr>
      <w:spacing w:before="100" w:beforeAutospacing="1" w:after="119"/>
    </w:pPr>
  </w:style>
  <w:style w:type="numbering" w:customStyle="1" w:styleId="Bezlisty11">
    <w:name w:val="Bez listy11"/>
    <w:next w:val="Bezlisty"/>
    <w:uiPriority w:val="99"/>
    <w:semiHidden/>
    <w:unhideWhenUsed/>
    <w:rsid w:val="009F3777"/>
  </w:style>
  <w:style w:type="paragraph" w:customStyle="1" w:styleId="Gwka">
    <w:name w:val="Główka"/>
    <w:basedOn w:val="Normalny"/>
    <w:rsid w:val="009F3777"/>
    <w:pPr>
      <w:tabs>
        <w:tab w:val="center" w:pos="4536"/>
        <w:tab w:val="right" w:pos="9072"/>
      </w:tabs>
      <w:suppressAutoHyphens/>
      <w:spacing w:before="60"/>
      <w:jc w:val="both"/>
    </w:pPr>
    <w:rPr>
      <w:color w:val="00000A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F7C42"/>
  </w:style>
  <w:style w:type="numbering" w:customStyle="1" w:styleId="Bezlisty12">
    <w:name w:val="Bez listy12"/>
    <w:next w:val="Bezlisty"/>
    <w:uiPriority w:val="99"/>
    <w:semiHidden/>
    <w:unhideWhenUsed/>
    <w:rsid w:val="003F7C42"/>
  </w:style>
  <w:style w:type="paragraph" w:customStyle="1" w:styleId="Default">
    <w:name w:val="Default"/>
    <w:rsid w:val="003F7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09EB-3BF7-41E4-B319-F1C169B0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12</Pages>
  <Words>2841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Amróz Monika</dc:creator>
  <cp:lastModifiedBy>Czernik Kinga</cp:lastModifiedBy>
  <cp:revision>85</cp:revision>
  <cp:lastPrinted>2019-02-07T10:48:00Z</cp:lastPrinted>
  <dcterms:created xsi:type="dcterms:W3CDTF">2014-06-12T05:40:00Z</dcterms:created>
  <dcterms:modified xsi:type="dcterms:W3CDTF">2019-04-02T09:14:00Z</dcterms:modified>
</cp:coreProperties>
</file>