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2B" w:rsidRPr="00A64824" w:rsidRDefault="00DB7E2B" w:rsidP="00DB7E2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DB7E2B" w:rsidRPr="00A64824" w:rsidRDefault="00DB7E2B" w:rsidP="00DB7E2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DB7E2B" w:rsidRDefault="00DB7E2B" w:rsidP="00DB7E2B">
      <w:pPr>
        <w:ind w:left="4956"/>
        <w:jc w:val="both"/>
        <w:rPr>
          <w:rFonts w:ascii="Cambria" w:hAnsi="Cambria"/>
          <w:sz w:val="22"/>
          <w:szCs w:val="22"/>
        </w:rPr>
      </w:pPr>
    </w:p>
    <w:p w:rsidR="00DB7E2B" w:rsidRPr="00A64824" w:rsidRDefault="00DB7E2B" w:rsidP="00DB7E2B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DB7E2B" w:rsidRPr="00A64824" w:rsidRDefault="00DB7E2B" w:rsidP="00DB7E2B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DB7E2B" w:rsidRDefault="00DB7E2B" w:rsidP="00DB7E2B">
      <w:pPr>
        <w:jc w:val="both"/>
        <w:rPr>
          <w:rFonts w:ascii="Cambria" w:hAnsi="Cambria"/>
          <w:sz w:val="12"/>
          <w:szCs w:val="16"/>
        </w:rPr>
      </w:pPr>
    </w:p>
    <w:p w:rsidR="00DB7E2B" w:rsidRDefault="00DB7E2B" w:rsidP="00DB7E2B">
      <w:pPr>
        <w:jc w:val="both"/>
        <w:rPr>
          <w:rFonts w:ascii="Cambria" w:hAnsi="Cambria"/>
          <w:sz w:val="12"/>
          <w:szCs w:val="16"/>
        </w:rPr>
      </w:pPr>
    </w:p>
    <w:p w:rsidR="00DB7E2B" w:rsidRPr="00C80B39" w:rsidRDefault="00DB7E2B" w:rsidP="00DB7E2B">
      <w:pPr>
        <w:jc w:val="both"/>
        <w:rPr>
          <w:rFonts w:ascii="Cambria" w:hAnsi="Cambria"/>
          <w:sz w:val="12"/>
          <w:szCs w:val="16"/>
        </w:rPr>
      </w:pPr>
    </w:p>
    <w:p w:rsidR="00DB7E2B" w:rsidRDefault="00DB7E2B" w:rsidP="00DB7E2B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DB7E2B" w:rsidRPr="0076148D" w:rsidRDefault="00DB7E2B" w:rsidP="00DB7E2B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DB7E2B" w:rsidRPr="005C2A3D" w:rsidTr="00A60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DB7E2B" w:rsidRPr="005C2A3D" w:rsidRDefault="00DB7E2B" w:rsidP="00A6080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417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DB7E2B" w:rsidRPr="005C2A3D" w:rsidTr="00A6080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DB7E2B" w:rsidRPr="005C2A3D" w:rsidTr="00A60808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DB7E2B" w:rsidRPr="005C2A3D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DB7E2B" w:rsidRDefault="00DB7E2B" w:rsidP="00DB7E2B">
      <w:pPr>
        <w:jc w:val="both"/>
        <w:rPr>
          <w:rFonts w:ascii="Cambria" w:hAnsi="Cambria"/>
          <w:sz w:val="22"/>
          <w:szCs w:val="22"/>
        </w:rPr>
      </w:pPr>
    </w:p>
    <w:p w:rsidR="00DB7E2B" w:rsidRDefault="00DB7E2B" w:rsidP="00DB7E2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DB7E2B" w:rsidRDefault="00DB7E2B" w:rsidP="00DB7E2B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DB7E2B" w:rsidTr="00A6080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B7E2B" w:rsidRDefault="00DB7E2B" w:rsidP="00A6080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B7E2B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B7E2B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DB7E2B" w:rsidTr="00A60808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E2B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B7E2B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B7E2B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DB7E2B" w:rsidTr="00A60808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E2B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B7E2B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B7E2B" w:rsidRDefault="00DB7E2B" w:rsidP="00A6080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DB7E2B" w:rsidRDefault="00DB7E2B" w:rsidP="00DB7E2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DB7E2B" w:rsidRDefault="00DB7E2B" w:rsidP="00DB7E2B">
      <w:pPr>
        <w:jc w:val="both"/>
        <w:rPr>
          <w:rFonts w:ascii="Cambria" w:hAnsi="Cambria"/>
          <w:sz w:val="22"/>
          <w:szCs w:val="22"/>
        </w:rPr>
      </w:pPr>
    </w:p>
    <w:p w:rsidR="00DB7E2B" w:rsidRPr="00D40155" w:rsidRDefault="00DB7E2B" w:rsidP="00DB7E2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DB7E2B" w:rsidRPr="00065DF8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Pr="001A3C77" w:rsidRDefault="00DB7E2B" w:rsidP="00DB7E2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DB7E2B" w:rsidRPr="001A3C77" w:rsidRDefault="00DB7E2B" w:rsidP="00DB7E2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DB7E2B" w:rsidRDefault="00DB7E2B" w:rsidP="00DB7E2B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DB7E2B" w:rsidRPr="00F509E5" w:rsidRDefault="00DB7E2B" w:rsidP="00DB7E2B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D46482">
        <w:rPr>
          <w:rFonts w:ascii="Cambria" w:hAnsi="Cambria"/>
          <w:b/>
          <w:sz w:val="22"/>
          <w:szCs w:val="22"/>
        </w:rPr>
        <w:t>dostawę energii elektrycznej</w:t>
      </w:r>
      <w:r>
        <w:rPr>
          <w:rFonts w:ascii="Cambria" w:hAnsi="Cambria"/>
          <w:sz w:val="22"/>
          <w:szCs w:val="22"/>
        </w:rPr>
        <w:t xml:space="preserve">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DB7E2B" w:rsidRPr="00986F37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Pr="00E65DEE" w:rsidRDefault="00DB7E2B" w:rsidP="00DB7E2B">
      <w:pPr>
        <w:numPr>
          <w:ilvl w:val="3"/>
          <w:numId w:val="2"/>
        </w:numPr>
        <w:tabs>
          <w:tab w:val="clear" w:pos="2880"/>
        </w:tabs>
        <w:suppressAutoHyphens w:val="0"/>
        <w:spacing w:after="120" w:line="360" w:lineRule="auto"/>
        <w:ind w:left="284" w:right="-110"/>
        <w:jc w:val="both"/>
        <w:rPr>
          <w:lang w:val="x-none"/>
        </w:rPr>
      </w:pPr>
      <w:r w:rsidRPr="00E65DEE">
        <w:rPr>
          <w:rFonts w:ascii="Cambria" w:hAnsi="Cambria" w:cs="Cambria"/>
          <w:b/>
          <w:sz w:val="22"/>
          <w:szCs w:val="22"/>
          <w:lang w:val="x-none"/>
        </w:rPr>
        <w:t xml:space="preserve">Łączna wartość </w:t>
      </w:r>
      <w:r w:rsidRPr="00E65DEE">
        <w:rPr>
          <w:rFonts w:ascii="Cambria" w:hAnsi="Cambria" w:cs="Cambria"/>
          <w:b/>
          <w:sz w:val="22"/>
          <w:szCs w:val="22"/>
          <w:u w:val="single"/>
          <w:lang w:val="x-none"/>
        </w:rPr>
        <w:t>netto</w:t>
      </w:r>
      <w:r w:rsidRPr="00E65DEE">
        <w:rPr>
          <w:rFonts w:ascii="Cambria" w:hAnsi="Cambria" w:cs="Cambria"/>
          <w:b/>
          <w:sz w:val="22"/>
          <w:szCs w:val="22"/>
          <w:lang w:val="x-none"/>
        </w:rPr>
        <w:t xml:space="preserve"> dostawy energii elektrycznej w ilości</w:t>
      </w:r>
      <w:r w:rsidRPr="00E65DEE">
        <w:rPr>
          <w:rFonts w:ascii="Cambria" w:hAnsi="Cambria" w:cs="Cambria"/>
          <w:b/>
          <w:sz w:val="22"/>
          <w:szCs w:val="22"/>
        </w:rPr>
        <w:t xml:space="preserve"> 42,0 </w:t>
      </w:r>
      <w:r w:rsidRPr="00E65DEE">
        <w:rPr>
          <w:rFonts w:ascii="Cambria" w:hAnsi="Cambria" w:cs="Cambria"/>
          <w:b/>
          <w:sz w:val="22"/>
          <w:szCs w:val="22"/>
          <w:lang w:val="x-none"/>
        </w:rPr>
        <w:t xml:space="preserve">MWh wraz z kosztami usługi pełnienia przez Wykonawcę funkcji podmiotu odpowiedzialnego za bilansowanie handlowe (POB) wynosi: </w:t>
      </w: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22"/>
          <w:szCs w:val="22"/>
        </w:rPr>
      </w:pPr>
      <w:r w:rsidRPr="00E65DEE">
        <w:rPr>
          <w:rFonts w:ascii="Cambria" w:hAnsi="Cambria" w:cs="Cambria"/>
          <w:sz w:val="22"/>
          <w:szCs w:val="22"/>
        </w:rPr>
        <w:lastRenderedPageBreak/>
        <w:t>(Kee):__________________________________________________zł</w:t>
      </w:r>
      <w:r w:rsidRPr="00E65DEE">
        <w:rPr>
          <w:rFonts w:ascii="Cambria" w:hAnsi="Cambria" w:cs="Cambria"/>
          <w:b/>
          <w:sz w:val="32"/>
          <w:szCs w:val="22"/>
        </w:rPr>
        <w:t>*</w:t>
      </w:r>
      <w:r w:rsidRPr="00E65DEE">
        <w:rPr>
          <w:rFonts w:ascii="Cambria" w:hAnsi="Cambria" w:cs="Cambria"/>
          <w:sz w:val="22"/>
          <w:szCs w:val="22"/>
        </w:rPr>
        <w:t xml:space="preserve"> liczone według wzoru:</w:t>
      </w: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22"/>
          <w:szCs w:val="22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22"/>
          <w:szCs w:val="22"/>
        </w:rPr>
      </w:pPr>
      <w:bookmarkStart w:id="0" w:name="_Hlk175918994"/>
    </w:p>
    <w:p w:rsidR="00DB7E2B" w:rsidRPr="00E65DEE" w:rsidRDefault="00DB7E2B" w:rsidP="00DB7E2B">
      <w:pPr>
        <w:jc w:val="center"/>
        <w:rPr>
          <w:rFonts w:ascii="Cambria" w:hAnsi="Cambria" w:cs="Cambria"/>
          <w:b/>
          <w:lang w:val="x-none"/>
        </w:rPr>
      </w:pPr>
      <w:r w:rsidRPr="00E65DEE">
        <w:rPr>
          <w:rFonts w:ascii="Cambria" w:hAnsi="Cambria" w:cs="Cambria"/>
          <w:b/>
          <w:lang w:val="x-none"/>
        </w:rPr>
        <w:t>Kee = 42 x (427,39 + K</w:t>
      </w:r>
      <w:r w:rsidRPr="00E65DEE">
        <w:rPr>
          <w:rFonts w:ascii="Cambria" w:hAnsi="Cambria" w:cs="Cambria"/>
          <w:b/>
          <w:vertAlign w:val="subscript"/>
          <w:lang w:val="x-none"/>
        </w:rPr>
        <w:t>iz</w:t>
      </w:r>
      <w:r w:rsidRPr="00E65DEE">
        <w:rPr>
          <w:rFonts w:ascii="Cambria" w:hAnsi="Cambria" w:cs="Cambria"/>
          <w:b/>
          <w:lang w:val="x-none"/>
        </w:rPr>
        <w:t>) + (</w:t>
      </w:r>
      <w:r w:rsidRPr="00E65DEE">
        <w:rPr>
          <w:rFonts w:ascii="Cambria" w:hAnsi="Cambria" w:cs="Cambria"/>
          <w:b/>
        </w:rPr>
        <w:t xml:space="preserve">5 </w:t>
      </w:r>
      <w:r w:rsidRPr="00E65DEE">
        <w:rPr>
          <w:rFonts w:ascii="Cambria" w:hAnsi="Cambria" w:cs="Cambria"/>
          <w:b/>
          <w:lang w:val="x-none"/>
        </w:rPr>
        <w:t>x Oh)</w:t>
      </w:r>
    </w:p>
    <w:p w:rsidR="00DB7E2B" w:rsidRPr="00E65DEE" w:rsidRDefault="00DB7E2B" w:rsidP="00DB7E2B">
      <w:pPr>
        <w:jc w:val="center"/>
        <w:rPr>
          <w:rFonts w:ascii="Cambria" w:hAnsi="Cambria" w:cs="Cambria"/>
          <w:b/>
          <w:lang w:val="x-none"/>
        </w:rPr>
      </w:pPr>
    </w:p>
    <w:p w:rsidR="00DB7E2B" w:rsidRPr="00E65DEE" w:rsidRDefault="00DB7E2B" w:rsidP="00DB7E2B">
      <w:pPr>
        <w:rPr>
          <w:rFonts w:ascii="Cambria" w:hAnsi="Cambria" w:cs="Cambria"/>
          <w:b/>
          <w:sz w:val="22"/>
          <w:szCs w:val="22"/>
          <w:lang w:val="x-none"/>
        </w:rPr>
      </w:pPr>
      <w:r w:rsidRPr="00E65DEE">
        <w:rPr>
          <w:rFonts w:ascii="Cambria" w:hAnsi="Cambria" w:cs="Cambria"/>
          <w:b/>
          <w:sz w:val="22"/>
          <w:szCs w:val="22"/>
          <w:lang w:val="x-none"/>
        </w:rPr>
        <w:t>Gdzie:</w:t>
      </w:r>
    </w:p>
    <w:p w:rsidR="00DB7E2B" w:rsidRPr="00E65DEE" w:rsidRDefault="00DB7E2B" w:rsidP="00DB7E2B">
      <w:pPr>
        <w:suppressAutoHyphens w:val="0"/>
        <w:autoSpaceDN w:val="0"/>
        <w:rPr>
          <w:rFonts w:ascii="Cambria" w:hAnsi="Cambria" w:cs="Calibri"/>
          <w:bCs/>
          <w:sz w:val="22"/>
          <w:szCs w:val="22"/>
          <w:lang w:eastAsia="pl-PL"/>
        </w:rPr>
      </w:pPr>
      <w:r w:rsidRPr="00E65DEE">
        <w:rPr>
          <w:rFonts w:ascii="Cambria" w:hAnsi="Cambria" w:cs="Calibri"/>
          <w:bCs/>
          <w:sz w:val="22"/>
          <w:szCs w:val="22"/>
          <w:lang w:eastAsia="pl-PL"/>
        </w:rPr>
        <w:t xml:space="preserve">42 – szacowana maksymalna ilość dostarczanej energii elektrycznej </w:t>
      </w:r>
      <w:r w:rsidRPr="00E65DEE">
        <w:rPr>
          <w:rFonts w:ascii="Cambria" w:hAnsi="Cambria" w:cs="Cambria"/>
          <w:sz w:val="22"/>
          <w:szCs w:val="22"/>
          <w:lang w:eastAsia="pl-PL"/>
        </w:rPr>
        <w:t xml:space="preserve">pobranej przez Zamawiającego </w:t>
      </w:r>
      <w:r w:rsidRPr="00E65DEE">
        <w:rPr>
          <w:rFonts w:ascii="Cambria" w:hAnsi="Cambria" w:cs="Calibri"/>
          <w:sz w:val="22"/>
          <w:szCs w:val="22"/>
        </w:rPr>
        <w:t>[MWh] (5 MWh + 20 %);</w:t>
      </w:r>
    </w:p>
    <w:p w:rsidR="00DB7E2B" w:rsidRPr="00E65DEE" w:rsidRDefault="00DB7E2B" w:rsidP="00DB7E2B">
      <w:pPr>
        <w:tabs>
          <w:tab w:val="left" w:pos="142"/>
        </w:tabs>
        <w:rPr>
          <w:rFonts w:ascii="Cambria" w:hAnsi="Cambria" w:cs="Calibri"/>
          <w:sz w:val="22"/>
          <w:szCs w:val="22"/>
          <w:lang w:eastAsia="pl-PL"/>
        </w:rPr>
      </w:pPr>
      <w:r w:rsidRPr="00E65DEE">
        <w:rPr>
          <w:rFonts w:ascii="Cambria" w:hAnsi="Cambria" w:cs="Calibri"/>
          <w:sz w:val="22"/>
          <w:szCs w:val="22"/>
          <w:lang w:eastAsia="pl-PL"/>
        </w:rPr>
        <w:t xml:space="preserve">427,39 - TGeBASE_WAvg – ogłaszany na stronie Towarowej Giełdy  Energii  za  dany miesiąc kalendarzowy  - </w:t>
      </w:r>
      <w:hyperlink r:id="rId5" w:history="1">
        <w:r w:rsidRPr="00E65DEE">
          <w:rPr>
            <w:rFonts w:ascii="Cambria" w:hAnsi="Cambria" w:cs="Calibri"/>
            <w:sz w:val="22"/>
            <w:szCs w:val="22"/>
            <w:u w:val="single"/>
            <w:lang w:eastAsia="pl-PL"/>
          </w:rPr>
          <w:t>https://tge.pl/dane</w:t>
        </w:r>
      </w:hyperlink>
      <w:r w:rsidRPr="00E65DEE">
        <w:rPr>
          <w:rFonts w:ascii="Cambria" w:hAnsi="Cambria" w:cs="Calibri"/>
          <w:sz w:val="22"/>
          <w:szCs w:val="22"/>
          <w:lang w:eastAsia="pl-PL"/>
        </w:rPr>
        <w:t>; dla celów określenia wartości w niniejszym przetargu przyjęto wartość za miesiąc sierpień 2024 [zł/MWh]</w:t>
      </w:r>
    </w:p>
    <w:p w:rsidR="00DB7E2B" w:rsidRPr="00E65DEE" w:rsidRDefault="00DB7E2B" w:rsidP="00DB7E2B">
      <w:pPr>
        <w:jc w:val="both"/>
        <w:rPr>
          <w:rFonts w:ascii="Cambria" w:hAnsi="Cambria" w:cs="Cambria"/>
          <w:color w:val="FF0000"/>
          <w:sz w:val="22"/>
          <w:szCs w:val="22"/>
        </w:rPr>
      </w:pPr>
      <w:r w:rsidRPr="00E65DEE">
        <w:rPr>
          <w:rFonts w:ascii="Cambria" w:hAnsi="Cambria" w:cs="Calibri"/>
          <w:bCs/>
          <w:sz w:val="22"/>
          <w:szCs w:val="22"/>
          <w:lang w:eastAsia="pl-PL"/>
        </w:rPr>
        <w:t>K</w:t>
      </w:r>
      <w:r w:rsidRPr="00E65DEE">
        <w:rPr>
          <w:rFonts w:ascii="Cambria" w:hAnsi="Cambria" w:cs="Calibri"/>
          <w:bCs/>
          <w:sz w:val="22"/>
          <w:szCs w:val="22"/>
          <w:vertAlign w:val="subscript"/>
          <w:lang w:eastAsia="pl-PL"/>
        </w:rPr>
        <w:t>iz</w:t>
      </w:r>
      <w:r w:rsidRPr="00E65DEE">
        <w:rPr>
          <w:rFonts w:ascii="Cambria" w:hAnsi="Cambria" w:cs="Calibri"/>
          <w:bCs/>
          <w:sz w:val="22"/>
          <w:szCs w:val="22"/>
          <w:lang w:eastAsia="pl-PL"/>
        </w:rPr>
        <w:t xml:space="preserve"> – koszty bilansowania handlowego wraz z pozostałymi kosztami Wykonawcy – w wysokości wskazanej w ofercie  Wykonawcy</w:t>
      </w:r>
      <w:r w:rsidRPr="00E65DEE">
        <w:rPr>
          <w:rFonts w:ascii="Cambria" w:hAnsi="Cambria" w:cs="Cambria"/>
          <w:sz w:val="22"/>
          <w:szCs w:val="22"/>
        </w:rPr>
        <w:t xml:space="preserve"> [zł netto]</w:t>
      </w:r>
    </w:p>
    <w:p w:rsidR="00DB7E2B" w:rsidRPr="00E65DEE" w:rsidRDefault="00DB7E2B" w:rsidP="00DB7E2B">
      <w:pPr>
        <w:suppressAutoHyphens w:val="0"/>
        <w:autoSpaceDN w:val="0"/>
        <w:rPr>
          <w:rFonts w:ascii="Cambria" w:hAnsi="Cambria" w:cs="Calibri"/>
          <w:bCs/>
          <w:sz w:val="22"/>
          <w:szCs w:val="22"/>
          <w:lang w:eastAsia="pl-PL"/>
        </w:rPr>
      </w:pPr>
      <w:r w:rsidRPr="00E65DEE">
        <w:rPr>
          <w:rFonts w:ascii="Cambria" w:hAnsi="Cambria" w:cs="Calibri"/>
          <w:bCs/>
          <w:sz w:val="22"/>
          <w:szCs w:val="22"/>
          <w:lang w:eastAsia="pl-PL"/>
        </w:rPr>
        <w:t>5 – ilość miesięcy, w których będzie naliczania opłata handlowa w trakcie trwania umowy</w:t>
      </w:r>
    </w:p>
    <w:p w:rsidR="00DB7E2B" w:rsidRPr="00E65DEE" w:rsidRDefault="00DB7E2B" w:rsidP="00DB7E2B">
      <w:pPr>
        <w:suppressAutoHyphens w:val="0"/>
        <w:autoSpaceDN w:val="0"/>
        <w:rPr>
          <w:rFonts w:ascii="Cambria" w:hAnsi="Cambria" w:cs="Calibri"/>
          <w:sz w:val="22"/>
          <w:szCs w:val="22"/>
          <w:lang w:eastAsia="pl-PL"/>
        </w:rPr>
      </w:pPr>
      <w:r w:rsidRPr="00E65DEE">
        <w:rPr>
          <w:rFonts w:ascii="Cambria" w:hAnsi="Cambria" w:cs="Calibri"/>
          <w:bCs/>
          <w:sz w:val="22"/>
          <w:szCs w:val="22"/>
          <w:lang w:eastAsia="pl-PL"/>
        </w:rPr>
        <w:t>Oh</w:t>
      </w:r>
      <w:r w:rsidRPr="00E65DEE">
        <w:rPr>
          <w:rFonts w:ascii="Cambria" w:hAnsi="Cambria" w:cs="Calibri"/>
          <w:sz w:val="22"/>
          <w:szCs w:val="22"/>
          <w:lang w:eastAsia="pl-PL"/>
        </w:rPr>
        <w:t xml:space="preserve"> – miesięczna opłata handlowa, w wysokości określonej w ofercie Wykonawcy [zł. netto/m-c]</w:t>
      </w: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22"/>
          <w:szCs w:val="22"/>
        </w:rPr>
      </w:pPr>
    </w:p>
    <w:bookmarkEnd w:id="0"/>
    <w:p w:rsidR="00DB7E2B" w:rsidRPr="00E65DEE" w:rsidRDefault="00DB7E2B" w:rsidP="00DB7E2B">
      <w:pPr>
        <w:ind w:right="-110"/>
        <w:jc w:val="both"/>
        <w:rPr>
          <w:rFonts w:ascii="Cambria" w:hAnsi="Cambria" w:cs="Cambria"/>
          <w:strike/>
          <w:sz w:val="22"/>
          <w:szCs w:val="22"/>
        </w:rPr>
      </w:pPr>
    </w:p>
    <w:p w:rsidR="00DB7E2B" w:rsidRPr="00E65DEE" w:rsidRDefault="00DB7E2B" w:rsidP="00DB7E2B">
      <w:pPr>
        <w:ind w:right="-110"/>
        <w:jc w:val="both"/>
      </w:pPr>
      <w:r w:rsidRPr="00E65DEE">
        <w:rPr>
          <w:rFonts w:ascii="Cambria" w:hAnsi="Cambria" w:cs="Cambria"/>
          <w:sz w:val="22"/>
          <w:szCs w:val="22"/>
        </w:rPr>
        <w:t>VAT _______________________________zł</w:t>
      </w:r>
      <w:r w:rsidRPr="00E65DEE">
        <w:rPr>
          <w:rFonts w:ascii="Cambria" w:hAnsi="Cambria" w:cs="Cambria"/>
          <w:b/>
          <w:sz w:val="32"/>
          <w:szCs w:val="22"/>
        </w:rPr>
        <w:t>*</w:t>
      </w: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22"/>
          <w:szCs w:val="22"/>
        </w:rPr>
      </w:pPr>
      <w:r w:rsidRPr="00E65DEE">
        <w:rPr>
          <w:rFonts w:ascii="Cambria" w:hAnsi="Cambria" w:cs="Cambria"/>
          <w:sz w:val="22"/>
          <w:szCs w:val="22"/>
        </w:rPr>
        <w:t>w tym:</w:t>
      </w:r>
    </w:p>
    <w:p w:rsidR="00DB7E2B" w:rsidRPr="00E65DEE" w:rsidRDefault="00DB7E2B" w:rsidP="00DB7E2B">
      <w:pPr>
        <w:ind w:right="-110"/>
        <w:jc w:val="both"/>
        <w:rPr>
          <w:u w:val="single"/>
        </w:rPr>
      </w:pPr>
      <w:r w:rsidRPr="00E65DEE">
        <w:rPr>
          <w:rFonts w:ascii="Cambria" w:hAnsi="Cambria" w:cs="Calibri"/>
          <w:bCs/>
          <w:sz w:val="22"/>
          <w:szCs w:val="22"/>
          <w:lang w:eastAsia="pl-PL"/>
        </w:rPr>
        <w:t>(K</w:t>
      </w:r>
      <w:r w:rsidRPr="00E65DEE">
        <w:rPr>
          <w:rFonts w:ascii="Cambria" w:hAnsi="Cambria" w:cs="Calibri"/>
          <w:bCs/>
          <w:sz w:val="22"/>
          <w:szCs w:val="22"/>
          <w:vertAlign w:val="subscript"/>
          <w:lang w:eastAsia="pl-PL"/>
        </w:rPr>
        <w:t>iz)</w:t>
      </w:r>
      <w:r w:rsidRPr="00E65DEE">
        <w:rPr>
          <w:rFonts w:ascii="Cambria" w:hAnsi="Cambria" w:cs="Calibri"/>
          <w:bCs/>
          <w:sz w:val="22"/>
          <w:szCs w:val="22"/>
          <w:lang w:eastAsia="pl-PL"/>
        </w:rPr>
        <w:t xml:space="preserve"> – koszty bilansowania handlowego wraz z pozostałymi kosztami Wykonawcy (zł. netto/MWh)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5DEE">
        <w:rPr>
          <w:rFonts w:ascii="Cambria" w:hAnsi="Cambria" w:cs="Calibri"/>
          <w:bCs/>
          <w:sz w:val="22"/>
          <w:szCs w:val="22"/>
          <w:u w:val="single"/>
          <w:lang w:eastAsia="pl-PL"/>
        </w:rPr>
        <w:t xml:space="preserve">                                             </w:t>
      </w:r>
      <w:r w:rsidRPr="00E65DEE">
        <w:rPr>
          <w:rFonts w:ascii="Cambria" w:hAnsi="Cambria" w:cs="Calibri"/>
          <w:bCs/>
          <w:sz w:val="22"/>
          <w:szCs w:val="22"/>
          <w:lang w:eastAsia="pl-PL"/>
        </w:rPr>
        <w:t xml:space="preserve">                                        …………………..……… zł netto</w:t>
      </w:r>
      <w:r w:rsidRPr="00E65DEE">
        <w:rPr>
          <w:rFonts w:ascii="Cambria" w:hAnsi="Cambria" w:cs="Cambria"/>
          <w:b/>
          <w:sz w:val="32"/>
          <w:szCs w:val="22"/>
        </w:rPr>
        <w:t>*</w:t>
      </w: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  <w:u w:val="single"/>
        </w:rPr>
      </w:pPr>
    </w:p>
    <w:p w:rsidR="00DB7E2B" w:rsidRPr="00E65DEE" w:rsidRDefault="00DB7E2B" w:rsidP="00DB7E2B">
      <w:pPr>
        <w:ind w:right="-110"/>
        <w:jc w:val="both"/>
      </w:pPr>
      <w:r w:rsidRPr="00E65DEE">
        <w:rPr>
          <w:rFonts w:ascii="Cambria" w:hAnsi="Cambria" w:cs="Cambria"/>
          <w:sz w:val="22"/>
          <w:szCs w:val="22"/>
        </w:rPr>
        <w:t>(Oh) opłata handlowa za 1 miesiąc trwania umowy (okres rozliczeniowy)  _______________________ zł netto</w:t>
      </w:r>
      <w:r w:rsidRPr="00E65DEE">
        <w:rPr>
          <w:rFonts w:ascii="Cambria" w:hAnsi="Cambria" w:cs="Cambria"/>
          <w:b/>
          <w:sz w:val="32"/>
          <w:szCs w:val="22"/>
        </w:rPr>
        <w:t>*</w:t>
      </w: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</w:rPr>
      </w:pPr>
      <w:r w:rsidRPr="00E65DEE">
        <w:rPr>
          <w:rFonts w:ascii="Cambria" w:hAnsi="Cambria" w:cs="Cambria"/>
          <w:sz w:val="22"/>
          <w:szCs w:val="22"/>
        </w:rPr>
        <w:t>zatem</w:t>
      </w:r>
      <w:r w:rsidRPr="00E65DEE">
        <w:rPr>
          <w:rFonts w:ascii="Cambria" w:hAnsi="Cambria" w:cs="Cambria"/>
          <w:sz w:val="16"/>
          <w:szCs w:val="22"/>
        </w:rPr>
        <w:t>:</w:t>
      </w:r>
    </w:p>
    <w:p w:rsidR="00DB7E2B" w:rsidRPr="00E65DEE" w:rsidRDefault="00DB7E2B" w:rsidP="00DB7E2B">
      <w:pPr>
        <w:tabs>
          <w:tab w:val="left" w:pos="1368"/>
        </w:tabs>
        <w:spacing w:before="4"/>
        <w:jc w:val="both"/>
        <w:rPr>
          <w:rFonts w:ascii="Cambria" w:hAnsi="Cambria" w:cs="Cambria"/>
          <w:sz w:val="16"/>
          <w:szCs w:val="22"/>
        </w:rPr>
      </w:pPr>
    </w:p>
    <w:p w:rsidR="00DB7E2B" w:rsidRPr="00E65DEE" w:rsidRDefault="00DB7E2B" w:rsidP="00DB7E2B">
      <w:pPr>
        <w:tabs>
          <w:tab w:val="left" w:pos="284"/>
        </w:tabs>
        <w:spacing w:before="4"/>
        <w:ind w:left="284"/>
        <w:jc w:val="both"/>
      </w:pPr>
      <w:r w:rsidRPr="00E65DEE">
        <w:rPr>
          <w:rFonts w:ascii="Cambria" w:hAnsi="Cambria" w:cs="Cambria"/>
          <w:b/>
          <w:sz w:val="22"/>
          <w:szCs w:val="22"/>
        </w:rPr>
        <w:t xml:space="preserve">Łączna wartość </w:t>
      </w:r>
      <w:r w:rsidRPr="00E65DEE">
        <w:rPr>
          <w:rFonts w:ascii="Cambria" w:hAnsi="Cambria" w:cs="Cambria"/>
          <w:b/>
          <w:sz w:val="22"/>
          <w:szCs w:val="22"/>
          <w:u w:val="single"/>
        </w:rPr>
        <w:t>brutto</w:t>
      </w:r>
      <w:r w:rsidRPr="00E65DEE">
        <w:rPr>
          <w:rFonts w:ascii="Cambria" w:hAnsi="Cambria" w:cs="Cambria"/>
          <w:b/>
          <w:sz w:val="22"/>
          <w:szCs w:val="22"/>
        </w:rPr>
        <w:t xml:space="preserve"> dostawy 42</w:t>
      </w:r>
      <w:r w:rsidRPr="00E65DEE">
        <w:rPr>
          <w:rFonts w:ascii="Cambria" w:hAnsi="Cambria" w:cs="Cambria"/>
          <w:b/>
          <w:color w:val="FF0000"/>
          <w:sz w:val="22"/>
          <w:szCs w:val="22"/>
        </w:rPr>
        <w:t xml:space="preserve"> </w:t>
      </w:r>
      <w:r w:rsidRPr="00E65DEE">
        <w:rPr>
          <w:rFonts w:ascii="Cambria" w:hAnsi="Cambria" w:cs="Cambria"/>
          <w:b/>
          <w:sz w:val="22"/>
          <w:szCs w:val="22"/>
        </w:rPr>
        <w:t>MWh za okres od dnia 01.11.2024 do dnia 31.03.2025r. (uwzględniając opłatę handlową oraz koszty pełnienia funkcji POB) wynosi:</w:t>
      </w:r>
    </w:p>
    <w:p w:rsidR="00DB7E2B" w:rsidRPr="00E65DEE" w:rsidRDefault="00DB7E2B" w:rsidP="00DB7E2B">
      <w:pPr>
        <w:ind w:left="284" w:right="-110"/>
        <w:jc w:val="both"/>
      </w:pPr>
      <w:r w:rsidRPr="00E65DEE">
        <w:rPr>
          <w:rFonts w:ascii="Cambria" w:hAnsi="Cambria" w:cs="Cambria"/>
          <w:sz w:val="22"/>
          <w:szCs w:val="22"/>
        </w:rPr>
        <w:t>(Kee): __________________________________________________zł</w:t>
      </w:r>
      <w:r w:rsidRPr="00E65DEE">
        <w:rPr>
          <w:rFonts w:ascii="Cambria" w:hAnsi="Cambria" w:cs="Cambria"/>
          <w:b/>
          <w:sz w:val="32"/>
          <w:szCs w:val="22"/>
        </w:rPr>
        <w:t>*</w:t>
      </w:r>
      <w:r w:rsidRPr="00E65DEE">
        <w:rPr>
          <w:rFonts w:ascii="Cambria" w:hAnsi="Cambria" w:cs="Cambria"/>
          <w:sz w:val="22"/>
          <w:szCs w:val="22"/>
        </w:rPr>
        <w:t xml:space="preserve"> </w:t>
      </w:r>
    </w:p>
    <w:p w:rsidR="00DB7E2B" w:rsidRPr="00E65DEE" w:rsidRDefault="00DB7E2B" w:rsidP="00DB7E2B">
      <w:pPr>
        <w:tabs>
          <w:tab w:val="left" w:pos="1368"/>
        </w:tabs>
        <w:spacing w:before="4"/>
        <w:jc w:val="both"/>
        <w:rPr>
          <w:rFonts w:ascii="Cambria" w:hAnsi="Cambria" w:cs="Cambria"/>
          <w:b/>
          <w:sz w:val="22"/>
          <w:szCs w:val="22"/>
        </w:rPr>
      </w:pPr>
    </w:p>
    <w:p w:rsidR="00DB7E2B" w:rsidRPr="00E65DEE" w:rsidRDefault="00DB7E2B" w:rsidP="00DB7E2B">
      <w:pPr>
        <w:widowControl w:val="0"/>
        <w:tabs>
          <w:tab w:val="left" w:pos="284"/>
        </w:tabs>
        <w:suppressAutoHyphens w:val="0"/>
        <w:spacing w:before="4"/>
        <w:ind w:left="284"/>
        <w:jc w:val="both"/>
      </w:pPr>
      <w:r w:rsidRPr="00E65DEE">
        <w:rPr>
          <w:rFonts w:ascii="Cambria" w:hAnsi="Cambria" w:cs="Cambria"/>
          <w:b/>
          <w:i/>
          <w:sz w:val="22"/>
          <w:szCs w:val="22"/>
        </w:rPr>
        <w:t>UWAGA:</w:t>
      </w:r>
    </w:p>
    <w:p w:rsidR="00DB7E2B" w:rsidRPr="00E65DEE" w:rsidRDefault="00DB7E2B" w:rsidP="00DB7E2B">
      <w:pPr>
        <w:widowControl w:val="0"/>
        <w:tabs>
          <w:tab w:val="left" w:pos="284"/>
        </w:tabs>
        <w:suppressAutoHyphens w:val="0"/>
        <w:spacing w:before="4"/>
        <w:ind w:left="284"/>
        <w:jc w:val="both"/>
        <w:rPr>
          <w:rFonts w:ascii="Cambria" w:hAnsi="Cambria" w:cs="Cambria"/>
          <w:i/>
          <w:sz w:val="22"/>
          <w:szCs w:val="22"/>
        </w:rPr>
      </w:pPr>
      <w:r w:rsidRPr="00E65DEE">
        <w:rPr>
          <w:rFonts w:ascii="Cambria" w:hAnsi="Cambria" w:cs="Cambria"/>
          <w:b/>
          <w:i/>
          <w:sz w:val="22"/>
          <w:szCs w:val="22"/>
        </w:rPr>
        <w:t>Cena w ofercie nie może zawierać podatku akcyzowego</w:t>
      </w:r>
      <w:r w:rsidRPr="00E65DEE">
        <w:rPr>
          <w:rFonts w:ascii="Cambria" w:hAnsi="Cambria" w:cs="Cambria"/>
          <w:i/>
          <w:sz w:val="22"/>
          <w:szCs w:val="22"/>
        </w:rPr>
        <w:t xml:space="preserve">, z uwagi na fakt posiadania przez Zamawiającego koncesji na wytwarzanie energii elektrycznej, a tym samym </w:t>
      </w:r>
      <w:r w:rsidRPr="00E65DEE">
        <w:rPr>
          <w:rFonts w:ascii="Cambria" w:hAnsi="Cambria" w:cs="Cambria"/>
          <w:b/>
          <w:i/>
          <w:sz w:val="22"/>
          <w:szCs w:val="22"/>
        </w:rPr>
        <w:t>nie posiadania</w:t>
      </w:r>
      <w:r w:rsidRPr="00E65DEE">
        <w:rPr>
          <w:rFonts w:ascii="Cambria" w:hAnsi="Cambria" w:cs="Cambria"/>
          <w:i/>
          <w:sz w:val="22"/>
          <w:szCs w:val="22"/>
        </w:rPr>
        <w:t xml:space="preserve"> przez Zamawiającego statusu nabywcy końcowego.</w:t>
      </w:r>
    </w:p>
    <w:p w:rsidR="00DB7E2B" w:rsidRPr="00E65DEE" w:rsidRDefault="00DB7E2B" w:rsidP="00DB7E2B">
      <w:pPr>
        <w:widowControl w:val="0"/>
        <w:tabs>
          <w:tab w:val="left" w:pos="284"/>
        </w:tabs>
        <w:suppressAutoHyphens w:val="0"/>
        <w:spacing w:before="4"/>
        <w:ind w:left="284"/>
        <w:jc w:val="both"/>
        <w:rPr>
          <w:rFonts w:ascii="Cambria" w:hAnsi="Cambria" w:cs="Cambria"/>
          <w:i/>
          <w:sz w:val="22"/>
          <w:szCs w:val="22"/>
        </w:rPr>
      </w:pPr>
    </w:p>
    <w:p w:rsidR="00DB7E2B" w:rsidRPr="00E65DEE" w:rsidRDefault="00DB7E2B" w:rsidP="00DB7E2B">
      <w:pPr>
        <w:widowControl w:val="0"/>
        <w:tabs>
          <w:tab w:val="left" w:pos="284"/>
        </w:tabs>
        <w:suppressAutoHyphens w:val="0"/>
        <w:spacing w:before="4"/>
        <w:jc w:val="both"/>
      </w:pPr>
    </w:p>
    <w:p w:rsidR="00DB7E2B" w:rsidRPr="00E65DEE" w:rsidRDefault="00DB7E2B" w:rsidP="00DB7E2B">
      <w:pPr>
        <w:numPr>
          <w:ilvl w:val="3"/>
          <w:numId w:val="2"/>
        </w:numPr>
        <w:tabs>
          <w:tab w:val="clear" w:pos="2880"/>
        </w:tabs>
        <w:suppressAutoHyphens w:val="0"/>
        <w:spacing w:after="120" w:line="360" w:lineRule="auto"/>
        <w:ind w:left="567" w:right="-110"/>
        <w:jc w:val="both"/>
        <w:rPr>
          <w:lang w:val="x-none"/>
        </w:rPr>
      </w:pPr>
      <w:r w:rsidRPr="00E65DEE">
        <w:rPr>
          <w:rFonts w:ascii="Cambria" w:hAnsi="Cambria" w:cs="Cambria"/>
          <w:b/>
          <w:sz w:val="22"/>
          <w:szCs w:val="22"/>
          <w:lang w:val="x-none"/>
        </w:rPr>
        <w:t xml:space="preserve">Łączna wartość </w:t>
      </w:r>
      <w:r w:rsidRPr="00E65DEE">
        <w:rPr>
          <w:rFonts w:ascii="Cambria" w:hAnsi="Cambria" w:cs="Cambria"/>
          <w:b/>
          <w:sz w:val="22"/>
          <w:szCs w:val="22"/>
          <w:u w:val="single"/>
          <w:lang w:val="x-none"/>
        </w:rPr>
        <w:t>netto</w:t>
      </w:r>
      <w:r w:rsidRPr="00E65DEE">
        <w:rPr>
          <w:rFonts w:ascii="Cambria" w:hAnsi="Cambria" w:cs="Cambria"/>
          <w:b/>
          <w:sz w:val="22"/>
          <w:szCs w:val="22"/>
          <w:lang w:val="x-none"/>
        </w:rPr>
        <w:t xml:space="preserve"> nabytej energii elektrycznej w ilości</w:t>
      </w:r>
      <w:r w:rsidRPr="00E65DEE">
        <w:rPr>
          <w:rFonts w:ascii="Cambria" w:hAnsi="Cambria" w:cs="Cambria"/>
          <w:b/>
          <w:sz w:val="22"/>
          <w:szCs w:val="22"/>
        </w:rPr>
        <w:t xml:space="preserve"> 990,0 </w:t>
      </w:r>
      <w:r w:rsidRPr="00E65DEE">
        <w:rPr>
          <w:rFonts w:ascii="Cambria" w:hAnsi="Cambria" w:cs="Cambria"/>
          <w:b/>
          <w:sz w:val="22"/>
          <w:szCs w:val="22"/>
          <w:lang w:val="x-none"/>
        </w:rPr>
        <w:t xml:space="preserve">MWh wraz z kosztami usługi pełnienia przez Wykonawcę funkcji podmiotu odpowiedzialnego za bilansowanie handlowe (POB) wynosi: </w:t>
      </w:r>
    </w:p>
    <w:p w:rsidR="00DB7E2B" w:rsidRPr="00E65DEE" w:rsidRDefault="00DB7E2B" w:rsidP="00DB7E2B">
      <w:pPr>
        <w:ind w:left="720" w:right="-110"/>
        <w:jc w:val="both"/>
        <w:rPr>
          <w:rFonts w:ascii="Cambria" w:hAnsi="Cambria" w:cs="Cambria"/>
          <w:sz w:val="22"/>
          <w:szCs w:val="22"/>
        </w:rPr>
      </w:pPr>
      <w:bookmarkStart w:id="1" w:name="_Hlk175915690"/>
      <w:r w:rsidRPr="00E65DEE">
        <w:rPr>
          <w:rFonts w:ascii="Cambria" w:hAnsi="Cambria" w:cs="Cambria"/>
          <w:sz w:val="22"/>
          <w:szCs w:val="22"/>
        </w:rPr>
        <w:t>(Pee):__________________________________________________zł</w:t>
      </w:r>
      <w:r w:rsidRPr="00E65DEE">
        <w:rPr>
          <w:rFonts w:ascii="Cambria" w:hAnsi="Cambria" w:cs="Cambria"/>
          <w:b/>
          <w:sz w:val="32"/>
          <w:szCs w:val="22"/>
        </w:rPr>
        <w:t>*</w:t>
      </w:r>
      <w:r w:rsidRPr="00E65DEE">
        <w:rPr>
          <w:rFonts w:ascii="Cambria" w:hAnsi="Cambria" w:cs="Cambria"/>
          <w:sz w:val="22"/>
          <w:szCs w:val="22"/>
        </w:rPr>
        <w:t xml:space="preserve"> </w:t>
      </w:r>
      <w:bookmarkEnd w:id="1"/>
      <w:r w:rsidRPr="00E65DEE">
        <w:rPr>
          <w:rFonts w:ascii="Cambria" w:hAnsi="Cambria" w:cs="Cambria"/>
          <w:sz w:val="22"/>
          <w:szCs w:val="22"/>
        </w:rPr>
        <w:t>liczone według wzoru:</w:t>
      </w:r>
    </w:p>
    <w:p w:rsidR="00DB7E2B" w:rsidRPr="00E65DEE" w:rsidRDefault="00DB7E2B" w:rsidP="00DB7E2B">
      <w:pPr>
        <w:ind w:left="720" w:right="-110"/>
        <w:jc w:val="both"/>
        <w:rPr>
          <w:rFonts w:ascii="Cambria" w:hAnsi="Cambria" w:cs="Cambria"/>
          <w:sz w:val="22"/>
          <w:szCs w:val="22"/>
        </w:rPr>
      </w:pPr>
    </w:p>
    <w:p w:rsidR="00DB7E2B" w:rsidRPr="00E65DEE" w:rsidRDefault="00DB7E2B" w:rsidP="00DB7E2B">
      <w:pPr>
        <w:ind w:left="1440"/>
        <w:rPr>
          <w:rFonts w:ascii="Cambria" w:hAnsi="Cambria" w:cs="Cambria"/>
          <w:b/>
          <w:sz w:val="22"/>
          <w:szCs w:val="22"/>
        </w:rPr>
      </w:pPr>
    </w:p>
    <w:p w:rsidR="00DB7E2B" w:rsidRPr="00E65DEE" w:rsidRDefault="00DB7E2B" w:rsidP="00DB7E2B">
      <w:pPr>
        <w:ind w:left="720"/>
        <w:rPr>
          <w:rFonts w:ascii="Cambria" w:hAnsi="Cambria" w:cs="Cambria"/>
          <w:b/>
          <w:sz w:val="22"/>
          <w:szCs w:val="22"/>
        </w:rPr>
      </w:pPr>
    </w:p>
    <w:p w:rsidR="00DB7E2B" w:rsidRPr="00E65DEE" w:rsidRDefault="00DB7E2B" w:rsidP="00DB7E2B">
      <w:pPr>
        <w:tabs>
          <w:tab w:val="left" w:pos="142"/>
        </w:tabs>
        <w:jc w:val="center"/>
        <w:rPr>
          <w:rFonts w:ascii="Cambria" w:hAnsi="Cambria" w:cs="Calibri"/>
          <w:b/>
        </w:rPr>
      </w:pPr>
      <w:r w:rsidRPr="00E65DEE">
        <w:rPr>
          <w:rFonts w:ascii="Cambria" w:hAnsi="Cambria" w:cs="Calibri"/>
          <w:b/>
        </w:rPr>
        <w:t>P</w:t>
      </w:r>
      <w:r w:rsidRPr="00E65DEE">
        <w:rPr>
          <w:rFonts w:ascii="Cambria" w:hAnsi="Cambria" w:cs="Calibri"/>
          <w:b/>
          <w:vertAlign w:val="subscript"/>
        </w:rPr>
        <w:t>ee</w:t>
      </w:r>
      <w:r w:rsidRPr="00E65DEE">
        <w:rPr>
          <w:rFonts w:ascii="Cambria" w:hAnsi="Cambria" w:cs="Calibri"/>
          <w:b/>
        </w:rPr>
        <w:t xml:space="preserve"> = 990 * (427,39- Kis) </w:t>
      </w:r>
    </w:p>
    <w:p w:rsidR="00DB7E2B" w:rsidRPr="00E65DEE" w:rsidRDefault="00DB7E2B" w:rsidP="00DB7E2B">
      <w:pPr>
        <w:tabs>
          <w:tab w:val="left" w:pos="142"/>
        </w:tabs>
        <w:jc w:val="center"/>
        <w:rPr>
          <w:rFonts w:ascii="Cambria" w:hAnsi="Cambria" w:cs="Calibri"/>
          <w:b/>
          <w:sz w:val="22"/>
          <w:szCs w:val="22"/>
        </w:rPr>
      </w:pPr>
    </w:p>
    <w:p w:rsidR="00DB7E2B" w:rsidRDefault="00DB7E2B" w:rsidP="00DB7E2B">
      <w:pPr>
        <w:tabs>
          <w:tab w:val="left" w:pos="142"/>
        </w:tabs>
        <w:jc w:val="center"/>
        <w:rPr>
          <w:rFonts w:ascii="Cambria" w:hAnsi="Cambria" w:cs="Calibri"/>
          <w:b/>
          <w:sz w:val="22"/>
          <w:szCs w:val="22"/>
        </w:rPr>
      </w:pPr>
    </w:p>
    <w:p w:rsidR="00DB7E2B" w:rsidRDefault="00DB7E2B" w:rsidP="00DB7E2B">
      <w:pPr>
        <w:tabs>
          <w:tab w:val="left" w:pos="142"/>
        </w:tabs>
        <w:jc w:val="center"/>
        <w:rPr>
          <w:rFonts w:ascii="Cambria" w:hAnsi="Cambria" w:cs="Calibri"/>
          <w:b/>
          <w:sz w:val="22"/>
          <w:szCs w:val="22"/>
        </w:rPr>
      </w:pPr>
    </w:p>
    <w:p w:rsidR="00DB7E2B" w:rsidRPr="00E65DEE" w:rsidRDefault="00DB7E2B" w:rsidP="00DB7E2B">
      <w:pPr>
        <w:tabs>
          <w:tab w:val="left" w:pos="142"/>
        </w:tabs>
        <w:jc w:val="center"/>
        <w:rPr>
          <w:rFonts w:ascii="Cambria" w:hAnsi="Cambria" w:cs="Calibri"/>
          <w:b/>
          <w:sz w:val="22"/>
          <w:szCs w:val="22"/>
        </w:rPr>
      </w:pPr>
    </w:p>
    <w:p w:rsidR="00DB7E2B" w:rsidRPr="00E65DEE" w:rsidRDefault="00DB7E2B" w:rsidP="00DB7E2B">
      <w:pPr>
        <w:tabs>
          <w:tab w:val="left" w:pos="142"/>
        </w:tabs>
        <w:rPr>
          <w:rFonts w:ascii="Cambria" w:hAnsi="Cambria" w:cs="Calibri"/>
          <w:b/>
          <w:sz w:val="22"/>
          <w:szCs w:val="22"/>
        </w:rPr>
      </w:pPr>
      <w:r w:rsidRPr="00E65DEE">
        <w:rPr>
          <w:rFonts w:ascii="Cambria" w:hAnsi="Cambria" w:cs="Calibri"/>
          <w:b/>
          <w:sz w:val="22"/>
          <w:szCs w:val="22"/>
        </w:rPr>
        <w:lastRenderedPageBreak/>
        <w:t>Gdzie:</w:t>
      </w:r>
    </w:p>
    <w:p w:rsidR="00DB7E2B" w:rsidRPr="00E65DEE" w:rsidRDefault="00DB7E2B" w:rsidP="00DB7E2B">
      <w:pPr>
        <w:tabs>
          <w:tab w:val="left" w:pos="142"/>
        </w:tabs>
        <w:jc w:val="both"/>
        <w:rPr>
          <w:rFonts w:ascii="Cambria" w:hAnsi="Cambria" w:cs="Calibri"/>
          <w:sz w:val="22"/>
          <w:szCs w:val="22"/>
        </w:rPr>
      </w:pPr>
      <w:r w:rsidRPr="00E65DEE">
        <w:rPr>
          <w:rFonts w:ascii="Cambria" w:hAnsi="Cambria" w:cs="Calibri"/>
          <w:sz w:val="22"/>
          <w:szCs w:val="22"/>
        </w:rPr>
        <w:t xml:space="preserve">990 – szacowana maksymalna ilość energii elektrycznej wytworzona i wprowadzona do sieci OSD, sprzedana Wykonawcy [MWh] (825 MWh + 20 %); </w:t>
      </w:r>
    </w:p>
    <w:p w:rsidR="00DB7E2B" w:rsidRPr="00E65DEE" w:rsidRDefault="00DB7E2B" w:rsidP="00DB7E2B">
      <w:pPr>
        <w:tabs>
          <w:tab w:val="left" w:pos="142"/>
        </w:tabs>
        <w:rPr>
          <w:rFonts w:ascii="Cambria" w:hAnsi="Cambria" w:cs="Calibri"/>
          <w:sz w:val="22"/>
          <w:szCs w:val="22"/>
          <w:lang w:eastAsia="pl-PL"/>
        </w:rPr>
      </w:pPr>
      <w:r w:rsidRPr="00E65DEE">
        <w:rPr>
          <w:rFonts w:ascii="Cambria" w:hAnsi="Cambria" w:cs="Cambria"/>
          <w:b/>
          <w:sz w:val="22"/>
          <w:szCs w:val="22"/>
          <w:lang w:eastAsia="zh-CN"/>
        </w:rPr>
        <w:t>427,39 -TGeBASE_Wavg</w:t>
      </w:r>
      <w:r w:rsidRPr="00E65DEE">
        <w:rPr>
          <w:rFonts w:ascii="Cambria" w:hAnsi="Cambria" w:cs="Calibri"/>
          <w:sz w:val="22"/>
          <w:szCs w:val="22"/>
          <w:lang w:eastAsia="pl-PL"/>
        </w:rPr>
        <w:t xml:space="preserve"> ogłaszany na stronie Towarowej Giełdy  Energii  za  dany miesiąc kalendarzowy  - </w:t>
      </w:r>
      <w:hyperlink r:id="rId6" w:history="1">
        <w:r w:rsidRPr="00E65DEE">
          <w:rPr>
            <w:rFonts w:ascii="Cambria" w:hAnsi="Cambria" w:cs="Calibri"/>
            <w:sz w:val="22"/>
            <w:szCs w:val="22"/>
            <w:u w:val="single"/>
            <w:lang w:eastAsia="pl-PL"/>
          </w:rPr>
          <w:t>https://tge.pl/dane</w:t>
        </w:r>
      </w:hyperlink>
      <w:r w:rsidRPr="00E65DEE">
        <w:rPr>
          <w:rFonts w:ascii="Cambria" w:hAnsi="Cambria" w:cs="Calibri"/>
          <w:sz w:val="22"/>
          <w:szCs w:val="22"/>
          <w:lang w:eastAsia="pl-PL"/>
        </w:rPr>
        <w:t>; dla celów określenia wartości w niniejszym przetargu przyjęto wartość za miesiąc sierpień 2024 [zł/MWh]</w:t>
      </w:r>
    </w:p>
    <w:p w:rsidR="00DB7E2B" w:rsidRPr="00E65DEE" w:rsidRDefault="00DB7E2B" w:rsidP="00DB7E2B">
      <w:pPr>
        <w:suppressAutoHyphens w:val="0"/>
        <w:autoSpaceDN w:val="0"/>
        <w:rPr>
          <w:rFonts w:ascii="Cambria" w:hAnsi="Cambria" w:cs="Calibri"/>
          <w:bCs/>
          <w:sz w:val="22"/>
          <w:szCs w:val="22"/>
          <w:lang w:eastAsia="pl-PL"/>
        </w:rPr>
      </w:pPr>
      <w:r w:rsidRPr="00E65DEE">
        <w:rPr>
          <w:rFonts w:ascii="Cambria" w:hAnsi="Cambria" w:cs="Calibri"/>
          <w:sz w:val="22"/>
          <w:szCs w:val="22"/>
        </w:rPr>
        <w:t>Kis – koszty bilansowania handlowego wraz z pozostałymi kosztami Wykonawcy,</w:t>
      </w:r>
      <w:r w:rsidRPr="00E65DEE">
        <w:rPr>
          <w:rFonts w:ascii="Cambria" w:hAnsi="Cambria" w:cs="Calibri"/>
          <w:bCs/>
          <w:sz w:val="22"/>
          <w:szCs w:val="22"/>
          <w:lang w:eastAsia="pl-PL"/>
        </w:rPr>
        <w:t xml:space="preserve"> w wysokości wskazanej w ofercie  Wykonawcy </w:t>
      </w:r>
      <w:r w:rsidRPr="00E65DEE">
        <w:rPr>
          <w:rFonts w:ascii="Cambria" w:hAnsi="Cambria" w:cs="Calibri"/>
          <w:sz w:val="22"/>
          <w:szCs w:val="22"/>
        </w:rPr>
        <w:t xml:space="preserve"> [zł netto]</w:t>
      </w:r>
    </w:p>
    <w:p w:rsidR="00DB7E2B" w:rsidRPr="00E65DEE" w:rsidRDefault="00DB7E2B" w:rsidP="00DB7E2B">
      <w:pPr>
        <w:rPr>
          <w:rFonts w:ascii="Cambria" w:hAnsi="Cambria" w:cs="Cambria"/>
          <w:sz w:val="16"/>
          <w:szCs w:val="22"/>
          <w:lang w:val="x-none" w:eastAsia="zh-CN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trike/>
          <w:sz w:val="22"/>
          <w:szCs w:val="22"/>
        </w:rPr>
      </w:pPr>
    </w:p>
    <w:p w:rsidR="00DB7E2B" w:rsidRPr="00E65DEE" w:rsidRDefault="00DB7E2B" w:rsidP="00DB7E2B">
      <w:pPr>
        <w:ind w:right="-110"/>
        <w:jc w:val="both"/>
      </w:pPr>
      <w:r w:rsidRPr="00E65DEE">
        <w:rPr>
          <w:rFonts w:ascii="Cambria" w:hAnsi="Cambria" w:cs="Cambria"/>
          <w:sz w:val="22"/>
          <w:szCs w:val="22"/>
        </w:rPr>
        <w:t>VAT _______________________________zł</w:t>
      </w:r>
      <w:r w:rsidRPr="00E65DEE">
        <w:rPr>
          <w:rFonts w:ascii="Cambria" w:hAnsi="Cambria" w:cs="Cambria"/>
          <w:b/>
          <w:sz w:val="32"/>
          <w:szCs w:val="22"/>
        </w:rPr>
        <w:t>*</w:t>
      </w: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22"/>
          <w:szCs w:val="22"/>
        </w:rPr>
      </w:pPr>
      <w:r w:rsidRPr="00E65DEE">
        <w:rPr>
          <w:rFonts w:ascii="Cambria" w:hAnsi="Cambria" w:cs="Cambria"/>
          <w:sz w:val="22"/>
          <w:szCs w:val="22"/>
        </w:rPr>
        <w:t>w tym:</w:t>
      </w:r>
    </w:p>
    <w:p w:rsidR="00DB7E2B" w:rsidRPr="00E65DEE" w:rsidRDefault="00DB7E2B" w:rsidP="00DB7E2B">
      <w:pPr>
        <w:ind w:right="-110"/>
        <w:jc w:val="both"/>
        <w:rPr>
          <w:u w:val="single"/>
        </w:rPr>
      </w:pPr>
      <w:r w:rsidRPr="00E65DEE">
        <w:rPr>
          <w:rFonts w:ascii="Cambria" w:hAnsi="Cambria" w:cs="Calibri"/>
          <w:bCs/>
          <w:sz w:val="22"/>
          <w:szCs w:val="22"/>
          <w:lang w:eastAsia="pl-PL"/>
        </w:rPr>
        <w:t>(K</w:t>
      </w:r>
      <w:r w:rsidRPr="00E65DEE">
        <w:rPr>
          <w:rFonts w:ascii="Cambria" w:hAnsi="Cambria" w:cs="Calibri"/>
          <w:bCs/>
          <w:sz w:val="22"/>
          <w:szCs w:val="22"/>
          <w:vertAlign w:val="subscript"/>
          <w:lang w:eastAsia="pl-PL"/>
        </w:rPr>
        <w:t>is)</w:t>
      </w:r>
      <w:r w:rsidRPr="00E65DEE">
        <w:rPr>
          <w:rFonts w:ascii="Cambria" w:hAnsi="Cambria" w:cs="Calibri"/>
          <w:bCs/>
          <w:sz w:val="22"/>
          <w:szCs w:val="22"/>
          <w:lang w:eastAsia="pl-PL"/>
        </w:rPr>
        <w:t xml:space="preserve"> – koszty bilansowania handlowego wraz z pozostałymi kosztami Wykonawcy (zł. netto/MWh)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5DEE">
        <w:rPr>
          <w:rFonts w:ascii="Cambria" w:hAnsi="Cambria" w:cs="Calibri"/>
          <w:bCs/>
          <w:sz w:val="22"/>
          <w:szCs w:val="22"/>
          <w:u w:val="single"/>
          <w:lang w:eastAsia="pl-PL"/>
        </w:rPr>
        <w:t xml:space="preserve">                                             </w:t>
      </w:r>
      <w:r w:rsidRPr="00E65DEE">
        <w:rPr>
          <w:rFonts w:ascii="Cambria" w:hAnsi="Cambria" w:cs="Calibri"/>
          <w:bCs/>
          <w:sz w:val="22"/>
          <w:szCs w:val="22"/>
          <w:lang w:eastAsia="pl-PL"/>
        </w:rPr>
        <w:t xml:space="preserve">                                        …………………..……… zł netto</w:t>
      </w:r>
      <w:r w:rsidRPr="00E65DEE">
        <w:rPr>
          <w:rFonts w:ascii="Cambria" w:hAnsi="Cambria" w:cs="Cambria"/>
          <w:b/>
          <w:sz w:val="32"/>
          <w:szCs w:val="22"/>
        </w:rPr>
        <w:t>*</w:t>
      </w: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  <w:u w:val="single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</w:rPr>
      </w:pPr>
    </w:p>
    <w:p w:rsidR="00DB7E2B" w:rsidRPr="00E65DEE" w:rsidRDefault="00DB7E2B" w:rsidP="00DB7E2B">
      <w:pPr>
        <w:ind w:right="-110"/>
        <w:jc w:val="both"/>
        <w:rPr>
          <w:rFonts w:ascii="Cambria" w:hAnsi="Cambria" w:cs="Cambria"/>
          <w:sz w:val="16"/>
          <w:szCs w:val="22"/>
        </w:rPr>
      </w:pPr>
      <w:r w:rsidRPr="00E65DEE">
        <w:rPr>
          <w:rFonts w:ascii="Cambria" w:hAnsi="Cambria" w:cs="Cambria"/>
          <w:sz w:val="22"/>
          <w:szCs w:val="22"/>
        </w:rPr>
        <w:t>zatem</w:t>
      </w:r>
      <w:r w:rsidRPr="00E65DEE">
        <w:rPr>
          <w:rFonts w:ascii="Cambria" w:hAnsi="Cambria" w:cs="Cambria"/>
          <w:sz w:val="16"/>
          <w:szCs w:val="22"/>
        </w:rPr>
        <w:t>:</w:t>
      </w:r>
    </w:p>
    <w:p w:rsidR="00DB7E2B" w:rsidRPr="00E65DEE" w:rsidRDefault="00DB7E2B" w:rsidP="00DB7E2B">
      <w:pPr>
        <w:tabs>
          <w:tab w:val="left" w:pos="1368"/>
        </w:tabs>
        <w:spacing w:before="4"/>
        <w:jc w:val="both"/>
        <w:rPr>
          <w:rFonts w:ascii="Cambria" w:hAnsi="Cambria" w:cs="Cambria"/>
          <w:sz w:val="16"/>
          <w:szCs w:val="22"/>
        </w:rPr>
      </w:pPr>
    </w:p>
    <w:p w:rsidR="00DB7E2B" w:rsidRPr="00E65DEE" w:rsidRDefault="00DB7E2B" w:rsidP="00DB7E2B">
      <w:pPr>
        <w:tabs>
          <w:tab w:val="left" w:pos="284"/>
        </w:tabs>
        <w:spacing w:before="4"/>
        <w:ind w:left="284"/>
        <w:jc w:val="both"/>
        <w:rPr>
          <w:rFonts w:ascii="Cambria" w:hAnsi="Cambria" w:cs="Cambria"/>
          <w:b/>
          <w:sz w:val="22"/>
          <w:szCs w:val="22"/>
        </w:rPr>
      </w:pPr>
      <w:r w:rsidRPr="00E65DEE">
        <w:rPr>
          <w:rFonts w:ascii="Cambria" w:hAnsi="Cambria" w:cs="Cambria"/>
          <w:b/>
          <w:sz w:val="22"/>
          <w:szCs w:val="22"/>
        </w:rPr>
        <w:t xml:space="preserve">Łączna wartość </w:t>
      </w:r>
      <w:r w:rsidRPr="00E65DEE">
        <w:rPr>
          <w:rFonts w:ascii="Cambria" w:hAnsi="Cambria" w:cs="Cambria"/>
          <w:b/>
          <w:sz w:val="22"/>
          <w:szCs w:val="22"/>
          <w:u w:val="single"/>
        </w:rPr>
        <w:t>brutto</w:t>
      </w:r>
      <w:r w:rsidRPr="00E65DEE">
        <w:rPr>
          <w:rFonts w:ascii="Cambria" w:hAnsi="Cambria" w:cs="Cambria"/>
          <w:b/>
          <w:sz w:val="22"/>
          <w:szCs w:val="22"/>
        </w:rPr>
        <w:t xml:space="preserve"> nabytych 990</w:t>
      </w:r>
      <w:r w:rsidRPr="00E65DEE">
        <w:rPr>
          <w:rFonts w:ascii="Cambria" w:hAnsi="Cambria" w:cs="Cambria"/>
          <w:b/>
          <w:color w:val="FF0000"/>
          <w:sz w:val="22"/>
          <w:szCs w:val="22"/>
        </w:rPr>
        <w:t xml:space="preserve"> </w:t>
      </w:r>
      <w:r w:rsidRPr="00E65DEE">
        <w:rPr>
          <w:rFonts w:ascii="Cambria" w:hAnsi="Cambria" w:cs="Cambria"/>
          <w:b/>
          <w:sz w:val="22"/>
          <w:szCs w:val="22"/>
        </w:rPr>
        <w:t>MWh za okres od dnia 01.11.2024 do dnia 31.03.2025 r. (uwzględniającą koszty pełnienia funkcji POB) wynosi:</w:t>
      </w:r>
    </w:p>
    <w:p w:rsidR="00DB7E2B" w:rsidRPr="00E65DEE" w:rsidRDefault="00DB7E2B" w:rsidP="00DB7E2B">
      <w:pPr>
        <w:tabs>
          <w:tab w:val="left" w:pos="284"/>
        </w:tabs>
        <w:spacing w:before="4"/>
        <w:ind w:left="284"/>
        <w:jc w:val="both"/>
      </w:pPr>
      <w:r w:rsidRPr="00E65DEE">
        <w:rPr>
          <w:rFonts w:ascii="Cambria" w:hAnsi="Cambria" w:cs="Cambria"/>
          <w:sz w:val="22"/>
          <w:szCs w:val="22"/>
        </w:rPr>
        <w:t>(Pee):__________________________________________________zł</w:t>
      </w:r>
      <w:r w:rsidRPr="00E65DEE">
        <w:rPr>
          <w:rFonts w:ascii="Cambria" w:hAnsi="Cambria" w:cs="Cambria"/>
          <w:b/>
          <w:sz w:val="32"/>
          <w:szCs w:val="22"/>
        </w:rPr>
        <w:t>*</w:t>
      </w:r>
    </w:p>
    <w:p w:rsidR="00DB7E2B" w:rsidRDefault="00DB7E2B" w:rsidP="00DB7E2B">
      <w:pPr>
        <w:ind w:left="720"/>
        <w:jc w:val="both"/>
        <w:rPr>
          <w:rFonts w:ascii="Cambria" w:hAnsi="Cambria" w:cs="Cambria"/>
          <w:b/>
          <w:sz w:val="22"/>
          <w:szCs w:val="22"/>
        </w:rPr>
      </w:pPr>
    </w:p>
    <w:p w:rsidR="00DB7E2B" w:rsidRDefault="00DB7E2B" w:rsidP="00DB7E2B">
      <w:pPr>
        <w:ind w:left="720"/>
        <w:rPr>
          <w:rFonts w:ascii="Cambria" w:hAnsi="Cambria" w:cs="Cambria"/>
          <w:b/>
          <w:sz w:val="22"/>
          <w:szCs w:val="22"/>
        </w:rPr>
      </w:pPr>
    </w:p>
    <w:p w:rsidR="00DB7E2B" w:rsidRDefault="00DB7E2B" w:rsidP="00DB7E2B">
      <w:pPr>
        <w:ind w:left="720"/>
        <w:rPr>
          <w:rFonts w:ascii="Cambria" w:hAnsi="Cambria" w:cs="Cambria"/>
          <w:b/>
          <w:sz w:val="22"/>
          <w:szCs w:val="22"/>
        </w:rPr>
      </w:pPr>
      <w:r w:rsidRPr="00D46482">
        <w:rPr>
          <w:rFonts w:ascii="Cambria" w:hAnsi="Cambria" w:cs="Cambria"/>
          <w:b/>
          <w:sz w:val="22"/>
          <w:szCs w:val="22"/>
        </w:rPr>
        <w:t>* - wypełnia Wykonawca</w:t>
      </w:r>
    </w:p>
    <w:p w:rsidR="00DB7E2B" w:rsidRDefault="00DB7E2B" w:rsidP="00DB7E2B">
      <w:pPr>
        <w:ind w:left="720"/>
        <w:rPr>
          <w:rFonts w:ascii="Cambria" w:hAnsi="Cambria" w:cs="Cambria"/>
          <w:b/>
          <w:sz w:val="22"/>
          <w:szCs w:val="22"/>
        </w:rPr>
      </w:pPr>
    </w:p>
    <w:p w:rsidR="00DB7E2B" w:rsidRPr="00D46482" w:rsidRDefault="00DB7E2B" w:rsidP="00DB7E2B">
      <w:pPr>
        <w:ind w:left="720"/>
        <w:rPr>
          <w:rFonts w:ascii="Cambria" w:hAnsi="Cambria" w:cs="Cambria"/>
          <w:b/>
          <w:sz w:val="22"/>
          <w:szCs w:val="22"/>
        </w:rPr>
      </w:pPr>
    </w:p>
    <w:p w:rsidR="00DB7E2B" w:rsidRPr="00D46482" w:rsidRDefault="00DB7E2B" w:rsidP="00DB7E2B">
      <w:pPr>
        <w:rPr>
          <w:rFonts w:ascii="Cambria" w:hAnsi="Cambria"/>
          <w:sz w:val="16"/>
        </w:rPr>
      </w:pPr>
    </w:p>
    <w:p w:rsidR="00DB7E2B" w:rsidRPr="00D46482" w:rsidRDefault="00DB7E2B" w:rsidP="00DB7E2B">
      <w:pPr>
        <w:numPr>
          <w:ilvl w:val="0"/>
          <w:numId w:val="4"/>
        </w:numPr>
        <w:suppressAutoHyphens w:val="0"/>
        <w:spacing w:after="120"/>
        <w:ind w:left="284" w:right="-110" w:hanging="142"/>
        <w:jc w:val="both"/>
        <w:rPr>
          <w:lang w:val="x-none"/>
        </w:rPr>
      </w:pPr>
      <w:r w:rsidRPr="00D46482">
        <w:rPr>
          <w:rFonts w:ascii="Cambria" w:hAnsi="Cambria" w:cs="Cambria"/>
          <w:b/>
          <w:sz w:val="22"/>
          <w:szCs w:val="22"/>
          <w:u w:val="single"/>
          <w:lang w:val="x-none"/>
        </w:rPr>
        <w:t>Oświadczenia:</w:t>
      </w:r>
    </w:p>
    <w:p w:rsidR="00DB7E2B" w:rsidRPr="00D46482" w:rsidRDefault="00DB7E2B" w:rsidP="00DB7E2B">
      <w:pPr>
        <w:suppressAutoHyphens w:val="0"/>
        <w:ind w:left="284" w:right="-108"/>
        <w:jc w:val="both"/>
        <w:rPr>
          <w:lang w:val="x-none"/>
        </w:rPr>
      </w:pPr>
      <w:r w:rsidRPr="00D46482">
        <w:rPr>
          <w:rFonts w:ascii="Cambria" w:hAnsi="Cambria" w:cs="Cambria"/>
          <w:sz w:val="22"/>
          <w:szCs w:val="22"/>
          <w:lang w:val="x-none"/>
        </w:rPr>
        <w:t>Oświadczamy, iż:</w:t>
      </w:r>
    </w:p>
    <w:p w:rsidR="00DB7E2B" w:rsidRPr="00D46482" w:rsidRDefault="00DB7E2B" w:rsidP="00DB7E2B">
      <w:pPr>
        <w:numPr>
          <w:ilvl w:val="0"/>
          <w:numId w:val="5"/>
        </w:numPr>
        <w:tabs>
          <w:tab w:val="num" w:pos="0"/>
        </w:tabs>
        <w:suppressAutoHyphens w:val="0"/>
        <w:ind w:left="568" w:right="-108" w:hanging="284"/>
        <w:jc w:val="both"/>
        <w:rPr>
          <w:lang w:val="x-none"/>
        </w:rPr>
      </w:pPr>
      <w:r w:rsidRPr="00D46482">
        <w:rPr>
          <w:rFonts w:ascii="Cambria" w:hAnsi="Cambria" w:cs="Cambria"/>
          <w:sz w:val="22"/>
          <w:szCs w:val="22"/>
          <w:lang w:val="x-none"/>
        </w:rPr>
        <w:t>jesteśmy sprzedawcą energii elektrycznej i właścicielem sieci dystrybucyjnej</w:t>
      </w:r>
      <w:r w:rsidRPr="00D46482">
        <w:rPr>
          <w:rFonts w:ascii="Cambria" w:hAnsi="Cambria" w:cs="Cambria"/>
          <w:b/>
          <w:sz w:val="22"/>
          <w:szCs w:val="22"/>
          <w:lang w:val="x-none"/>
        </w:rPr>
        <w:t>**</w:t>
      </w:r>
      <w:r w:rsidRPr="00D46482">
        <w:rPr>
          <w:rFonts w:ascii="Cambria" w:hAnsi="Cambria" w:cs="Cambria"/>
          <w:sz w:val="22"/>
          <w:szCs w:val="22"/>
          <w:lang w:val="x-none"/>
        </w:rPr>
        <w:t>,</w:t>
      </w:r>
    </w:p>
    <w:p w:rsidR="00DB7E2B" w:rsidRPr="00D46482" w:rsidRDefault="00DB7E2B" w:rsidP="00DB7E2B">
      <w:pPr>
        <w:numPr>
          <w:ilvl w:val="0"/>
          <w:numId w:val="5"/>
        </w:numPr>
        <w:tabs>
          <w:tab w:val="num" w:pos="0"/>
        </w:tabs>
        <w:suppressAutoHyphens w:val="0"/>
        <w:ind w:left="568" w:right="-108" w:hanging="284"/>
        <w:jc w:val="both"/>
        <w:rPr>
          <w:lang w:val="x-none"/>
        </w:rPr>
      </w:pPr>
      <w:r w:rsidRPr="00D46482">
        <w:rPr>
          <w:rFonts w:ascii="Cambria" w:hAnsi="Cambria" w:cs="Cambria"/>
          <w:sz w:val="22"/>
          <w:szCs w:val="22"/>
          <w:lang w:val="x-none"/>
        </w:rPr>
        <w:t>jesteśmy wyłącznie sprzedawcą energii elektrycznej, zaś właścicielem sieci dystrybucyjnej jest …………………………..………………….………………………......</w:t>
      </w:r>
      <w:r w:rsidRPr="00D46482">
        <w:rPr>
          <w:rFonts w:ascii="Cambria" w:hAnsi="Cambria" w:cs="Cambria"/>
          <w:b/>
          <w:sz w:val="32"/>
          <w:szCs w:val="22"/>
          <w:lang w:val="x-none"/>
        </w:rPr>
        <w:t>*</w:t>
      </w:r>
      <w:r w:rsidRPr="00D46482">
        <w:rPr>
          <w:rFonts w:ascii="Cambria" w:hAnsi="Cambria" w:cs="Cambria"/>
          <w:sz w:val="22"/>
          <w:szCs w:val="22"/>
          <w:lang w:val="x-none"/>
        </w:rPr>
        <w:t xml:space="preserve"> posiadający aktualną koncesję na prowadzenie działalności gospodarczej w zakresie dystrybucji energii elektrycznej, z którym mamy podpisaną stosowną umowę współpracy (umowę generalną) </w:t>
      </w:r>
      <w:r w:rsidRPr="00D46482">
        <w:rPr>
          <w:rFonts w:ascii="Cambria" w:hAnsi="Cambria" w:cs="Cambria"/>
          <w:b/>
          <w:sz w:val="22"/>
          <w:szCs w:val="22"/>
          <w:lang w:val="x-none"/>
        </w:rPr>
        <w:t>**</w:t>
      </w:r>
      <w:r w:rsidRPr="00D46482">
        <w:rPr>
          <w:rFonts w:ascii="Cambria" w:hAnsi="Cambria" w:cs="Cambria"/>
          <w:sz w:val="22"/>
          <w:szCs w:val="22"/>
          <w:lang w:val="x-none"/>
        </w:rPr>
        <w:t>.</w:t>
      </w:r>
    </w:p>
    <w:p w:rsidR="00DB7E2B" w:rsidRPr="00FC21A9" w:rsidRDefault="00DB7E2B" w:rsidP="00DB7E2B">
      <w:pPr>
        <w:rPr>
          <w:rFonts w:ascii="Cambria" w:hAnsi="Cambria"/>
          <w:sz w:val="16"/>
          <w:szCs w:val="22"/>
        </w:rPr>
      </w:pPr>
    </w:p>
    <w:p w:rsidR="00DB7E2B" w:rsidRPr="00244DA0" w:rsidRDefault="00DB7E2B" w:rsidP="00DB7E2B">
      <w:pPr>
        <w:suppressAutoHyphens w:val="0"/>
        <w:spacing w:line="100" w:lineRule="atLeast"/>
        <w:jc w:val="both"/>
        <w:rPr>
          <w:rFonts w:ascii="Cambria" w:hAnsi="Cambria"/>
          <w:sz w:val="22"/>
          <w:szCs w:val="22"/>
          <w:lang w:eastAsia="pl-PL"/>
        </w:rPr>
      </w:pPr>
      <w:r w:rsidRPr="00244DA0">
        <w:rPr>
          <w:rFonts w:ascii="Cambria" w:hAnsi="Cambria"/>
          <w:sz w:val="22"/>
          <w:szCs w:val="22"/>
          <w:lang w:eastAsia="pl-PL"/>
        </w:rPr>
        <w:t>Ustala się termin zapłaty do</w:t>
      </w:r>
      <w:r w:rsidRPr="00244DA0">
        <w:rPr>
          <w:rFonts w:ascii="Cambria" w:hAnsi="Cambria"/>
          <w:b/>
          <w:sz w:val="22"/>
          <w:szCs w:val="22"/>
          <w:lang w:eastAsia="pl-PL"/>
        </w:rPr>
        <w:t xml:space="preserve"> 30 dni</w:t>
      </w:r>
      <w:r w:rsidRPr="00244DA0">
        <w:rPr>
          <w:rFonts w:ascii="Cambria" w:hAnsi="Cambria"/>
          <w:sz w:val="22"/>
          <w:szCs w:val="22"/>
          <w:lang w:eastAsia="pl-PL"/>
        </w:rPr>
        <w:t xml:space="preserve"> od daty doręczenia Zamawiającemu w jego biurze w Łężycach faktury wystawionej zgodnie z postanowieniami umowy. </w:t>
      </w:r>
    </w:p>
    <w:p w:rsidR="00DB7E2B" w:rsidRPr="007C59DC" w:rsidRDefault="00DB7E2B" w:rsidP="00DB7E2B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DB7E2B" w:rsidRPr="00244DA0" w:rsidRDefault="00DB7E2B" w:rsidP="00DB7E2B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244DA0">
        <w:rPr>
          <w:rFonts w:ascii="Cambria" w:hAnsi="Cambria"/>
          <w:b/>
          <w:sz w:val="22"/>
          <w:szCs w:val="22"/>
          <w:lang w:eastAsia="pl-PL"/>
        </w:rPr>
        <w:t>Adres e-mail, pod który Zamawiający będzie wysyłać korespondencję: __________________________</w:t>
      </w:r>
    </w:p>
    <w:p w:rsidR="00DB7E2B" w:rsidRPr="00244DA0" w:rsidRDefault="00DB7E2B" w:rsidP="00DB7E2B">
      <w:pPr>
        <w:suppressAutoHyphens w:val="0"/>
        <w:rPr>
          <w:rFonts w:ascii="Cambria" w:hAnsi="Cambria"/>
          <w:b/>
          <w:sz w:val="16"/>
          <w:szCs w:val="22"/>
          <w:lang w:eastAsia="pl-PL"/>
        </w:rPr>
      </w:pPr>
    </w:p>
    <w:p w:rsidR="00DB7E2B" w:rsidRPr="00244DA0" w:rsidRDefault="00DB7E2B" w:rsidP="00DB7E2B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244DA0">
        <w:rPr>
          <w:rFonts w:ascii="Cambria" w:hAnsi="Cambria"/>
          <w:b/>
          <w:sz w:val="22"/>
          <w:szCs w:val="22"/>
          <w:lang w:eastAsia="pl-PL"/>
        </w:rPr>
        <w:t>Nazwa banku i nr konta bankowego na które będą wysyłane płatności:</w:t>
      </w:r>
      <w:r w:rsidRPr="00244DA0">
        <w:rPr>
          <w:rFonts w:ascii="Cambria" w:hAnsi="Cambria"/>
          <w:sz w:val="22"/>
          <w:szCs w:val="22"/>
          <w:lang w:eastAsia="pl-PL"/>
        </w:rPr>
        <w:t xml:space="preserve"> </w:t>
      </w:r>
      <w:r w:rsidRPr="00244DA0">
        <w:rPr>
          <w:rFonts w:ascii="Cambria" w:hAnsi="Cambria"/>
          <w:b/>
          <w:sz w:val="22"/>
          <w:szCs w:val="22"/>
          <w:lang w:eastAsia="pl-PL"/>
        </w:rPr>
        <w:t>_______________________</w:t>
      </w:r>
    </w:p>
    <w:p w:rsidR="00DB7E2B" w:rsidRPr="00752356" w:rsidRDefault="00DB7E2B" w:rsidP="00DB7E2B">
      <w:pPr>
        <w:rPr>
          <w:rFonts w:ascii="Cambria" w:hAnsi="Cambria"/>
          <w:b/>
          <w:sz w:val="16"/>
          <w:szCs w:val="22"/>
        </w:rPr>
      </w:pPr>
    </w:p>
    <w:p w:rsidR="00DB7E2B" w:rsidRPr="00DD1BF0" w:rsidRDefault="00DB7E2B" w:rsidP="00DB7E2B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DB7E2B" w:rsidRPr="003E0C0B" w:rsidRDefault="00DB7E2B" w:rsidP="00DB7E2B">
      <w:pPr>
        <w:rPr>
          <w:rFonts w:ascii="Cambria" w:hAnsi="Cambria"/>
          <w:sz w:val="12"/>
          <w:szCs w:val="22"/>
        </w:rPr>
      </w:pPr>
    </w:p>
    <w:p w:rsidR="00DB7E2B" w:rsidRPr="00155174" w:rsidRDefault="00DB7E2B" w:rsidP="00DB7E2B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</w:t>
      </w:r>
      <w:r w:rsidRPr="00155174">
        <w:rPr>
          <w:rFonts w:ascii="Cambria" w:hAnsi="Cambria"/>
          <w:sz w:val="22"/>
          <w:szCs w:val="22"/>
        </w:rPr>
        <w:t>o podatku od towarów i usług.</w:t>
      </w:r>
    </w:p>
    <w:p w:rsidR="00DB7E2B" w:rsidRPr="00155174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Pr="00155174" w:rsidRDefault="00DB7E2B" w:rsidP="00DB7E2B">
      <w:pPr>
        <w:jc w:val="both"/>
        <w:rPr>
          <w:rFonts w:ascii="Cambria" w:hAnsi="Cambria"/>
          <w:b/>
          <w:sz w:val="22"/>
          <w:szCs w:val="22"/>
        </w:rPr>
      </w:pPr>
      <w:r w:rsidRPr="00155174">
        <w:rPr>
          <w:rFonts w:ascii="Cambria" w:hAnsi="Cambria"/>
          <w:b/>
          <w:sz w:val="22"/>
          <w:szCs w:val="22"/>
        </w:rPr>
        <w:t>Termin realizacji zamówienia:</w:t>
      </w:r>
    </w:p>
    <w:p w:rsidR="00DB7E2B" w:rsidRPr="00155174" w:rsidRDefault="00DB7E2B" w:rsidP="00DB7E2B">
      <w:pPr>
        <w:pStyle w:val="Akapitzlist"/>
        <w:numPr>
          <w:ilvl w:val="3"/>
          <w:numId w:val="1"/>
        </w:numPr>
        <w:autoSpaceDN w:val="0"/>
        <w:ind w:left="426"/>
        <w:jc w:val="both"/>
        <w:rPr>
          <w:rFonts w:ascii="Cambria" w:hAnsi="Cambria"/>
          <w:sz w:val="22"/>
          <w:szCs w:val="22"/>
        </w:rPr>
      </w:pPr>
      <w:r w:rsidRPr="00155174">
        <w:rPr>
          <w:rFonts w:ascii="Cambria" w:hAnsi="Cambria"/>
          <w:sz w:val="22"/>
          <w:szCs w:val="22"/>
          <w:lang w:val="pl-PL"/>
        </w:rPr>
        <w:t>Umowa będzie obowiązywała od dnia  jej zawarcia do dnia 31.03.2025 r. natomiast d</w:t>
      </w:r>
      <w:r w:rsidRPr="00155174">
        <w:rPr>
          <w:rFonts w:ascii="Cambria" w:hAnsi="Cambria"/>
          <w:sz w:val="22"/>
          <w:szCs w:val="22"/>
        </w:rPr>
        <w:t xml:space="preserve">ostawa Zamawiającemu energii elektrycznej oraz sprzedaż Wykonawcy energii elektrycznej przez </w:t>
      </w:r>
      <w:r w:rsidRPr="00155174">
        <w:rPr>
          <w:rFonts w:ascii="Cambria" w:hAnsi="Cambria"/>
          <w:sz w:val="22"/>
          <w:szCs w:val="22"/>
        </w:rPr>
        <w:lastRenderedPageBreak/>
        <w:t>Zamawiającego rozpocznie się od dnia 01</w:t>
      </w:r>
      <w:r w:rsidRPr="00155174">
        <w:rPr>
          <w:rFonts w:ascii="Cambria" w:hAnsi="Cambria"/>
          <w:sz w:val="22"/>
          <w:szCs w:val="22"/>
          <w:lang w:val="pl-PL"/>
        </w:rPr>
        <w:t>.11.</w:t>
      </w:r>
      <w:r w:rsidRPr="00155174">
        <w:rPr>
          <w:rFonts w:ascii="Cambria" w:hAnsi="Cambria"/>
          <w:sz w:val="22"/>
          <w:szCs w:val="22"/>
        </w:rPr>
        <w:t xml:space="preserve">2024 r. i będzie wykonywana przez czas określony </w:t>
      </w:r>
      <w:r w:rsidRPr="00155174">
        <w:rPr>
          <w:rFonts w:ascii="Cambria" w:hAnsi="Cambria"/>
          <w:sz w:val="22"/>
          <w:szCs w:val="22"/>
          <w:lang w:val="pl-PL"/>
        </w:rPr>
        <w:t xml:space="preserve"> do dnia 31 marca 2025r. (włącznie z tym dniem).</w:t>
      </w:r>
    </w:p>
    <w:p w:rsidR="00DB7E2B" w:rsidRPr="00155174" w:rsidRDefault="00DB7E2B" w:rsidP="00DB7E2B">
      <w:pPr>
        <w:pStyle w:val="Akapitzlist"/>
        <w:numPr>
          <w:ilvl w:val="3"/>
          <w:numId w:val="1"/>
        </w:numPr>
        <w:autoSpaceDN w:val="0"/>
        <w:ind w:left="426"/>
        <w:jc w:val="both"/>
        <w:rPr>
          <w:rFonts w:ascii="Cambria" w:hAnsi="Cambria"/>
          <w:sz w:val="22"/>
          <w:szCs w:val="22"/>
        </w:rPr>
      </w:pPr>
      <w:r w:rsidRPr="00155174">
        <w:rPr>
          <w:rFonts w:ascii="Cambria" w:hAnsi="Cambria" w:cs="Cambria"/>
          <w:sz w:val="22"/>
          <w:szCs w:val="22"/>
        </w:rPr>
        <w:t>Umowa wygasa przed upływem terminu</w:t>
      </w:r>
      <w:r w:rsidRPr="00155174">
        <w:rPr>
          <w:rFonts w:ascii="Cambria" w:hAnsi="Cambria" w:cs="Cambria"/>
          <w:sz w:val="22"/>
          <w:szCs w:val="22"/>
          <w:lang w:val="pl-PL"/>
        </w:rPr>
        <w:t xml:space="preserve"> określonego w ust 1,  </w:t>
      </w:r>
      <w:r w:rsidRPr="00155174">
        <w:rPr>
          <w:rFonts w:ascii="Cambria" w:hAnsi="Cambria" w:cs="Cambria"/>
          <w:sz w:val="22"/>
          <w:szCs w:val="22"/>
        </w:rPr>
        <w:t xml:space="preserve">jeżeli Zamawiający </w:t>
      </w:r>
      <w:r w:rsidRPr="00155174">
        <w:rPr>
          <w:rFonts w:ascii="Cambria" w:hAnsi="Cambria" w:cs="Cambria"/>
          <w:sz w:val="22"/>
          <w:szCs w:val="22"/>
          <w:lang w:val="pl-PL"/>
        </w:rPr>
        <w:t xml:space="preserve">odbierze od </w:t>
      </w:r>
      <w:r w:rsidRPr="00155174">
        <w:rPr>
          <w:rFonts w:ascii="Cambria" w:hAnsi="Cambria" w:cs="Cambria"/>
          <w:sz w:val="22"/>
          <w:szCs w:val="22"/>
        </w:rPr>
        <w:t xml:space="preserve">Wykonawcy z tytułu realizacji umowy </w:t>
      </w:r>
      <w:r w:rsidRPr="00155174">
        <w:rPr>
          <w:rFonts w:ascii="Cambria" w:hAnsi="Cambria" w:cs="Cambria"/>
          <w:sz w:val="22"/>
          <w:szCs w:val="22"/>
          <w:lang w:val="pl-PL"/>
        </w:rPr>
        <w:t xml:space="preserve"> energię elektryczną w ilości  wskazanej w </w:t>
      </w:r>
      <w:r w:rsidRPr="00155174">
        <w:rPr>
          <w:rFonts w:ascii="Cambria" w:hAnsi="Cambria" w:cs="Cambria"/>
          <w:sz w:val="22"/>
          <w:szCs w:val="22"/>
        </w:rPr>
        <w:t xml:space="preserve"> §</w:t>
      </w:r>
      <w:r w:rsidRPr="00155174">
        <w:rPr>
          <w:rFonts w:ascii="Cambria" w:hAnsi="Cambria" w:cs="Cambria"/>
          <w:sz w:val="22"/>
          <w:szCs w:val="22"/>
          <w:lang w:val="pl-PL"/>
        </w:rPr>
        <w:t>1</w:t>
      </w:r>
      <w:r w:rsidRPr="00155174">
        <w:rPr>
          <w:rFonts w:ascii="Cambria" w:hAnsi="Cambria" w:cs="Cambria"/>
          <w:sz w:val="22"/>
          <w:szCs w:val="22"/>
        </w:rPr>
        <w:t xml:space="preserve"> ust. </w:t>
      </w:r>
      <w:r w:rsidRPr="00155174">
        <w:rPr>
          <w:rFonts w:ascii="Cambria" w:hAnsi="Cambria" w:cs="Cambria"/>
          <w:sz w:val="22"/>
          <w:szCs w:val="22"/>
          <w:lang w:val="pl-PL"/>
        </w:rPr>
        <w:t>3.</w:t>
      </w:r>
      <w:r w:rsidRPr="00155174">
        <w:rPr>
          <w:rFonts w:ascii="Cambria" w:hAnsi="Cambria" w:cs="Cambria"/>
          <w:sz w:val="22"/>
          <w:szCs w:val="22"/>
        </w:rPr>
        <w:t xml:space="preserve"> Umowy (zał. nr 5 do SWZ), w takiej sytuacji wygasa z chwilą</w:t>
      </w:r>
      <w:r w:rsidRPr="00155174">
        <w:rPr>
          <w:rFonts w:ascii="Cambria" w:hAnsi="Cambria" w:cs="Cambria"/>
          <w:sz w:val="22"/>
          <w:szCs w:val="22"/>
          <w:lang w:val="pl-PL"/>
        </w:rPr>
        <w:t xml:space="preserve"> odbioru tej ilości energii</w:t>
      </w:r>
      <w:r w:rsidRPr="00155174">
        <w:rPr>
          <w:rFonts w:ascii="Cambria" w:hAnsi="Cambria" w:cs="Tahoma"/>
          <w:sz w:val="22"/>
          <w:szCs w:val="22"/>
        </w:rPr>
        <w:t>.</w:t>
      </w:r>
    </w:p>
    <w:p w:rsidR="00DB7E2B" w:rsidRPr="00155174" w:rsidRDefault="00DB7E2B" w:rsidP="00DB7E2B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DB7E2B" w:rsidRPr="00155174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  <w:r w:rsidRPr="00155174">
        <w:rPr>
          <w:rFonts w:ascii="Cambria" w:hAnsi="Cambria"/>
          <w:b/>
          <w:sz w:val="22"/>
          <w:szCs w:val="22"/>
        </w:rPr>
        <w:t>Nazwa banku i nr konta bankowego wskazanego na stronie https://www.podatki.gov.pl/wykaz-podatnikow-vat-wyszukiwarka na które będą wysyłane</w:t>
      </w:r>
      <w:r w:rsidRPr="00F02BEB">
        <w:rPr>
          <w:rFonts w:ascii="Cambria" w:hAnsi="Cambria"/>
          <w:b/>
          <w:sz w:val="22"/>
          <w:szCs w:val="22"/>
        </w:rPr>
        <w:t xml:space="preserve">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DB7E2B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Default="00DB7E2B" w:rsidP="00DB7E2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DB7E2B" w:rsidRPr="00EA1CEE" w:rsidRDefault="00DB7E2B" w:rsidP="00DB7E2B">
      <w:pPr>
        <w:numPr>
          <w:ilvl w:val="0"/>
          <w:numId w:val="3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DB7E2B" w:rsidRDefault="00DB7E2B" w:rsidP="00DB7E2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DB7E2B" w:rsidRPr="0050239A" w:rsidRDefault="00DB7E2B" w:rsidP="00DB7E2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DB7E2B" w:rsidRDefault="00DB7E2B" w:rsidP="00DB7E2B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DB7E2B" w:rsidRDefault="00DB7E2B" w:rsidP="00DB7E2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DB7E2B" w:rsidRPr="0050239A" w:rsidRDefault="00DB7E2B" w:rsidP="00DB7E2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DB7E2B" w:rsidRDefault="00DB7E2B" w:rsidP="00DB7E2B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DB7E2B" w:rsidRDefault="00DB7E2B" w:rsidP="00DB7E2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DB7E2B" w:rsidRPr="0050239A" w:rsidRDefault="00DB7E2B" w:rsidP="00DB7E2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DB7E2B" w:rsidRPr="003A3EEB" w:rsidRDefault="00DB7E2B" w:rsidP="00DB7E2B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Innym?</w:t>
      </w:r>
    </w:p>
    <w:p w:rsidR="00DB7E2B" w:rsidRPr="003A3EEB" w:rsidRDefault="00DB7E2B" w:rsidP="00DB7E2B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DB7E2B" w:rsidRPr="003A3EEB" w:rsidRDefault="00DB7E2B" w:rsidP="00DB7E2B">
      <w:pPr>
        <w:jc w:val="both"/>
        <w:rPr>
          <w:rFonts w:ascii="Cambria" w:hAnsi="Cambria"/>
          <w:b/>
          <w:sz w:val="3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DB7E2B" w:rsidRPr="003A3EEB" w:rsidRDefault="00DB7E2B" w:rsidP="00DB7E2B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DB7E2B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Pr="00F96CF9" w:rsidRDefault="00DB7E2B" w:rsidP="00DB7E2B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DB7E2B" w:rsidRPr="00471C80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Pr="00072BE4" w:rsidRDefault="00DB7E2B" w:rsidP="00DB7E2B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DB7E2B" w:rsidRPr="00072BE4" w:rsidRDefault="00DB7E2B" w:rsidP="00DB7E2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DB7E2B" w:rsidRPr="00072BE4" w:rsidRDefault="00DB7E2B" w:rsidP="00DB7E2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DB7E2B" w:rsidRPr="00072BE4" w:rsidRDefault="00DB7E2B" w:rsidP="00DB7E2B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DB7E2B" w:rsidRPr="00D05CF1" w:rsidRDefault="00DB7E2B" w:rsidP="00DB7E2B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B7E2B" w:rsidRPr="006426C0" w:rsidRDefault="00DB7E2B" w:rsidP="00DB7E2B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DB7E2B" w:rsidRDefault="00DB7E2B" w:rsidP="00DB7E2B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B7E2B" w:rsidRPr="006426C0" w:rsidRDefault="00DB7E2B" w:rsidP="00DB7E2B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DB7E2B" w:rsidRPr="006426C0" w:rsidRDefault="00DB7E2B" w:rsidP="00DB7E2B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DB7E2B" w:rsidRPr="003D44A0" w:rsidRDefault="00DB7E2B" w:rsidP="00DB7E2B">
      <w:pPr>
        <w:jc w:val="both"/>
        <w:rPr>
          <w:rFonts w:ascii="Cambria" w:hAnsi="Cambria"/>
          <w:sz w:val="16"/>
          <w:szCs w:val="16"/>
        </w:rPr>
      </w:pPr>
    </w:p>
    <w:p w:rsidR="00DB7E2B" w:rsidRPr="0033370E" w:rsidRDefault="00DB7E2B" w:rsidP="00DB7E2B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DB7E2B" w:rsidRPr="0033370E" w:rsidRDefault="00DB7E2B" w:rsidP="00DB7E2B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DB7E2B" w:rsidRPr="0033370E" w:rsidRDefault="00DB7E2B" w:rsidP="00DB7E2B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DB7E2B" w:rsidRPr="00D05CF1" w:rsidRDefault="00DB7E2B" w:rsidP="00DB7E2B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DB7E2B" w:rsidRPr="00846C43" w:rsidRDefault="00DB7E2B" w:rsidP="00DB7E2B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lastRenderedPageBreak/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DB7E2B" w:rsidRPr="00A32CA6" w:rsidRDefault="00DB7E2B" w:rsidP="00DB7E2B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DB7E2B" w:rsidRPr="00A64824" w:rsidTr="00A6080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2B" w:rsidRPr="00A32CA6" w:rsidRDefault="00DB7E2B" w:rsidP="00A60808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7E2B" w:rsidRPr="002E110C" w:rsidRDefault="00DB7E2B" w:rsidP="00A60808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DB7E2B" w:rsidRPr="00A64824" w:rsidTr="00A60808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E2B" w:rsidRPr="00A64824" w:rsidRDefault="00DB7E2B" w:rsidP="00A60808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Pr="00BD2E0C" w:rsidRDefault="00DB7E2B" w:rsidP="00A60808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DB7E2B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Pr="003336D6" w:rsidRDefault="00DB7E2B" w:rsidP="00DB7E2B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DB7E2B" w:rsidRPr="004653CC" w:rsidRDefault="00DB7E2B" w:rsidP="00DB7E2B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DB7E2B" w:rsidRPr="00233666" w:rsidRDefault="00DB7E2B" w:rsidP="00DB7E2B">
      <w:pPr>
        <w:jc w:val="both"/>
        <w:rPr>
          <w:rFonts w:ascii="Cambria" w:hAnsi="Cambria"/>
          <w:sz w:val="16"/>
          <w:szCs w:val="22"/>
        </w:rPr>
      </w:pPr>
    </w:p>
    <w:p w:rsidR="00DB7E2B" w:rsidRPr="00D05CF1" w:rsidRDefault="00DB7E2B" w:rsidP="00DB7E2B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DB7E2B" w:rsidRPr="00D05CF1" w:rsidRDefault="00DB7E2B" w:rsidP="00DB7E2B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DB7E2B" w:rsidRPr="001738C3" w:rsidRDefault="00DB7E2B" w:rsidP="00DB7E2B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DB7E2B" w:rsidRPr="001738C3" w:rsidTr="00A60808">
        <w:tc>
          <w:tcPr>
            <w:tcW w:w="823" w:type="dxa"/>
            <w:vMerge w:val="restart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DB7E2B" w:rsidRPr="001738C3" w:rsidTr="00A60808">
        <w:tc>
          <w:tcPr>
            <w:tcW w:w="823" w:type="dxa"/>
            <w:vMerge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DB7E2B" w:rsidRPr="001738C3" w:rsidTr="00A60808">
        <w:tc>
          <w:tcPr>
            <w:tcW w:w="823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7E2B" w:rsidRPr="001738C3" w:rsidTr="00A60808">
        <w:tc>
          <w:tcPr>
            <w:tcW w:w="823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7E2B" w:rsidRPr="001738C3" w:rsidRDefault="00DB7E2B" w:rsidP="00A6080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DB7E2B" w:rsidRPr="001738C3" w:rsidRDefault="00DB7E2B" w:rsidP="00DB7E2B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DB7E2B" w:rsidRPr="00D05CF1" w:rsidRDefault="00DB7E2B" w:rsidP="00DB7E2B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DB7E2B" w:rsidRPr="00D05CF1" w:rsidRDefault="00DB7E2B" w:rsidP="00DB7E2B">
      <w:pPr>
        <w:rPr>
          <w:rFonts w:ascii="Cambria" w:hAnsi="Cambria"/>
          <w:sz w:val="16"/>
          <w:szCs w:val="20"/>
        </w:rPr>
      </w:pPr>
    </w:p>
    <w:p w:rsidR="00DB7E2B" w:rsidRPr="00D05CF1" w:rsidRDefault="00DB7E2B" w:rsidP="00DB7E2B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DB7E2B" w:rsidRPr="00D05CF1" w:rsidRDefault="00DB7E2B" w:rsidP="00DB7E2B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DB7E2B" w:rsidRDefault="00DB7E2B" w:rsidP="00DB7E2B">
      <w:pPr>
        <w:rPr>
          <w:rFonts w:ascii="Cambria" w:hAnsi="Cambria"/>
          <w:sz w:val="12"/>
          <w:szCs w:val="16"/>
        </w:rPr>
      </w:pPr>
    </w:p>
    <w:p w:rsidR="00DB7E2B" w:rsidRPr="008123DE" w:rsidRDefault="00DB7E2B" w:rsidP="00DB7E2B">
      <w:pPr>
        <w:rPr>
          <w:rFonts w:ascii="Cambria" w:hAnsi="Cambria"/>
          <w:sz w:val="12"/>
          <w:szCs w:val="16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Default="00DB7E2B" w:rsidP="00DB7E2B">
      <w:pPr>
        <w:rPr>
          <w:rFonts w:ascii="Cambria" w:hAnsi="Cambria"/>
          <w:sz w:val="22"/>
          <w:szCs w:val="22"/>
        </w:rPr>
      </w:pPr>
    </w:p>
    <w:p w:rsidR="00DB7E2B" w:rsidRPr="00A64824" w:rsidRDefault="00DB7E2B" w:rsidP="00DB7E2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DB7E2B" w:rsidRDefault="00DB7E2B" w:rsidP="00DB7E2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DB7E2B" w:rsidRPr="006C1166" w:rsidRDefault="00DB7E2B" w:rsidP="00DB7E2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DB7E2B" w:rsidRPr="00A64824" w:rsidRDefault="00DB7E2B" w:rsidP="00DB7E2B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DB7E2B" w:rsidRPr="00A766E3" w:rsidRDefault="00DB7E2B" w:rsidP="00DB7E2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DB7E2B" w:rsidRDefault="00DB7E2B" w:rsidP="00DB7E2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DB7E2B" w:rsidRPr="006C1166" w:rsidRDefault="00DB7E2B" w:rsidP="00DB7E2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DB7E2B" w:rsidRPr="00A64824" w:rsidRDefault="00DB7E2B" w:rsidP="00DB7E2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DB7E2B" w:rsidRPr="00F93FAA" w:rsidRDefault="00DB7E2B" w:rsidP="00DB7E2B">
      <w:pPr>
        <w:pStyle w:val="PlainText"/>
        <w:rPr>
          <w:rFonts w:ascii="Cambria" w:hAnsi="Cambria"/>
          <w:sz w:val="12"/>
          <w:szCs w:val="22"/>
        </w:rPr>
      </w:pPr>
    </w:p>
    <w:p w:rsidR="00DB7E2B" w:rsidRPr="00A64824" w:rsidRDefault="00DB7E2B" w:rsidP="00DB7E2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DB7E2B" w:rsidRPr="00F93FAA" w:rsidRDefault="00DB7E2B" w:rsidP="00DB7E2B">
      <w:pPr>
        <w:pStyle w:val="PlainText"/>
        <w:rPr>
          <w:rFonts w:ascii="Cambria" w:hAnsi="Cambria"/>
          <w:sz w:val="12"/>
          <w:szCs w:val="22"/>
        </w:rPr>
      </w:pPr>
    </w:p>
    <w:p w:rsidR="00DB7E2B" w:rsidRPr="00A64824" w:rsidRDefault="00DB7E2B" w:rsidP="00DB7E2B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DB7E2B" w:rsidRPr="00F93FAA" w:rsidRDefault="00DB7E2B" w:rsidP="00DB7E2B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DB7E2B" w:rsidRPr="00A64824" w:rsidRDefault="00DB7E2B" w:rsidP="00DB7E2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DB7E2B" w:rsidRPr="006C1166" w:rsidRDefault="00DB7E2B" w:rsidP="00DB7E2B">
      <w:pPr>
        <w:pStyle w:val="PlainText"/>
        <w:rPr>
          <w:rFonts w:ascii="Cambria" w:hAnsi="Cambria"/>
          <w:sz w:val="16"/>
          <w:szCs w:val="22"/>
        </w:rPr>
      </w:pPr>
    </w:p>
    <w:p w:rsidR="00DB7E2B" w:rsidRPr="00AE4B70" w:rsidRDefault="00DB7E2B" w:rsidP="00DB7E2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B04C3E">
        <w:rPr>
          <w:rFonts w:ascii="Cambria" w:hAnsi="Cambria"/>
          <w:b/>
          <w:bCs/>
          <w:i/>
          <w:sz w:val="22"/>
          <w:szCs w:val="22"/>
        </w:rPr>
        <w:t>Dostawa energii elektrycznej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DB7E2B" w:rsidRDefault="00DB7E2B" w:rsidP="00DB7E2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B7E2B" w:rsidRDefault="00DB7E2B" w:rsidP="00DB7E2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B7E2B" w:rsidRDefault="00DB7E2B" w:rsidP="00DB7E2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B7E2B" w:rsidRPr="001E4467" w:rsidRDefault="00DB7E2B" w:rsidP="00DB7E2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B7E2B" w:rsidRPr="006C1166" w:rsidRDefault="00DB7E2B" w:rsidP="00DB7E2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DB7E2B" w:rsidRPr="002662F0" w:rsidRDefault="00DB7E2B" w:rsidP="00DB7E2B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DB7E2B" w:rsidRPr="007D2C38" w:rsidRDefault="00DB7E2B" w:rsidP="00DB7E2B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DB7E2B" w:rsidRPr="00C54150" w:rsidRDefault="00DB7E2B" w:rsidP="00DB7E2B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DB7E2B" w:rsidRDefault="00DB7E2B" w:rsidP="00DB7E2B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DB7E2B" w:rsidRPr="00C54150" w:rsidRDefault="00DB7E2B" w:rsidP="00DB7E2B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DB7E2B" w:rsidRPr="001E4467" w:rsidRDefault="00DB7E2B" w:rsidP="00DB7E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7E2B" w:rsidRPr="001E4467" w:rsidRDefault="00DB7E2B" w:rsidP="00DB7E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7E2B" w:rsidRPr="006C1166" w:rsidRDefault="00DB7E2B" w:rsidP="00DB7E2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DB7E2B" w:rsidRPr="00A766E3" w:rsidRDefault="00DB7E2B" w:rsidP="00DB7E2B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DB7E2B" w:rsidSect="00E364DE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</w:sectPr>
      </w:pP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B7E2B" w:rsidRDefault="00DB7E2B" w:rsidP="00DB7E2B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B7E2B" w:rsidRDefault="00DB7E2B" w:rsidP="00DB7E2B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B7E2B" w:rsidRDefault="00DB7E2B" w:rsidP="00DB7E2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B7E2B" w:rsidRDefault="00DB7E2B" w:rsidP="00DB7E2B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  <w:lang w:eastAsia="x-none"/>
        </w:rPr>
      </w:pPr>
      <w:r>
        <w:rPr>
          <w:rFonts w:ascii="Cambria" w:hAnsi="Cambria"/>
          <w:b/>
          <w:bCs/>
          <w:i/>
          <w:sz w:val="22"/>
          <w:szCs w:val="22"/>
          <w:lang w:eastAsia="x-none"/>
        </w:rPr>
        <w:t>Załącznik nr 3</w:t>
      </w:r>
    </w:p>
    <w:p w:rsidR="00DB7E2B" w:rsidRDefault="00DB7E2B" w:rsidP="00DB7E2B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DB7E2B" w:rsidRDefault="00DB7E2B" w:rsidP="00DB7E2B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Przedmiot zamówienia:</w:t>
      </w:r>
    </w:p>
    <w:p w:rsidR="00DB7E2B" w:rsidRDefault="00DB7E2B" w:rsidP="00DB7E2B">
      <w:pPr>
        <w:jc w:val="center"/>
        <w:rPr>
          <w:rFonts w:ascii="Cambria" w:hAnsi="Cambria"/>
          <w:sz w:val="20"/>
          <w:szCs w:val="20"/>
        </w:rPr>
      </w:pPr>
    </w:p>
    <w:p w:rsidR="00DB7E2B" w:rsidRPr="00D6171D" w:rsidRDefault="00DB7E2B" w:rsidP="00DB7E2B">
      <w:pPr>
        <w:jc w:val="center"/>
        <w:rPr>
          <w:rFonts w:ascii="Cambria" w:hAnsi="Cambria"/>
          <w:b/>
          <w:i/>
          <w:sz w:val="22"/>
          <w:szCs w:val="22"/>
        </w:rPr>
      </w:pPr>
      <w:r w:rsidRPr="00D6171D">
        <w:rPr>
          <w:rFonts w:ascii="Cambria" w:hAnsi="Cambria"/>
          <w:b/>
          <w:i/>
          <w:sz w:val="22"/>
          <w:szCs w:val="22"/>
        </w:rPr>
        <w:t>Dostawa energii elektrycznej</w:t>
      </w:r>
    </w:p>
    <w:p w:rsidR="00DB7E2B" w:rsidRPr="00D6171D" w:rsidRDefault="00DB7E2B" w:rsidP="00DB7E2B">
      <w:pPr>
        <w:jc w:val="both"/>
        <w:rPr>
          <w:rFonts w:ascii="Cambria" w:hAnsi="Cambria"/>
          <w:sz w:val="22"/>
          <w:szCs w:val="22"/>
        </w:rPr>
      </w:pPr>
    </w:p>
    <w:p w:rsidR="00DB7E2B" w:rsidRPr="00D6171D" w:rsidRDefault="00DB7E2B" w:rsidP="00DB7E2B">
      <w:pPr>
        <w:suppressAutoHyphens w:val="0"/>
        <w:rPr>
          <w:rFonts w:ascii="Cambria" w:hAnsi="Cambria"/>
          <w:sz w:val="16"/>
          <w:szCs w:val="20"/>
        </w:rPr>
      </w:pPr>
      <w:r w:rsidRPr="00D6171D">
        <w:rPr>
          <w:rFonts w:ascii="Cambria" w:hAnsi="Cambria"/>
          <w:sz w:val="22"/>
          <w:szCs w:val="22"/>
        </w:rPr>
        <w:t xml:space="preserve">wykaz zawierający co najmniej 3 dostawy energii elektrycznej w wielkości co najmniej </w:t>
      </w:r>
      <w:r>
        <w:rPr>
          <w:rFonts w:ascii="Cambria" w:hAnsi="Cambria"/>
          <w:sz w:val="22"/>
          <w:szCs w:val="22"/>
        </w:rPr>
        <w:t>20</w:t>
      </w:r>
      <w:r w:rsidRPr="00D6171D">
        <w:rPr>
          <w:rFonts w:ascii="Cambria" w:hAnsi="Cambria"/>
          <w:sz w:val="22"/>
          <w:szCs w:val="22"/>
        </w:rPr>
        <w:t xml:space="preserve"> MWh w skali roku każda</w:t>
      </w:r>
      <w:r w:rsidRPr="00D6171D">
        <w:rPr>
          <w:rFonts w:ascii="Cambria" w:hAnsi="Cambria"/>
          <w:bCs/>
          <w:sz w:val="22"/>
          <w:szCs w:val="22"/>
        </w:rPr>
        <w:t>,</w:t>
      </w:r>
      <w:r w:rsidRPr="00D6171D">
        <w:rPr>
          <w:rFonts w:ascii="Cambria" w:hAnsi="Cambria"/>
          <w:sz w:val="22"/>
          <w:szCs w:val="22"/>
        </w:rPr>
        <w:t xml:space="preserve"> </w:t>
      </w:r>
      <w:r w:rsidRPr="00D6171D">
        <w:rPr>
          <w:rFonts w:ascii="Cambria" w:hAnsi="Cambria"/>
          <w:bCs/>
          <w:sz w:val="22"/>
          <w:szCs w:val="22"/>
        </w:rPr>
        <w:t xml:space="preserve">z których </w:t>
      </w:r>
      <w:r w:rsidRPr="00D6171D">
        <w:rPr>
          <w:rFonts w:ascii="Cambria" w:hAnsi="Cambria"/>
          <w:iCs/>
          <w:sz w:val="22"/>
          <w:szCs w:val="22"/>
        </w:rPr>
        <w:t>każda</w:t>
      </w:r>
      <w:r w:rsidRPr="00D6171D">
        <w:rPr>
          <w:rFonts w:ascii="Cambria" w:hAnsi="Cambria"/>
          <w:sz w:val="22"/>
          <w:szCs w:val="22"/>
        </w:rPr>
        <w:t xml:space="preserve"> została wykonana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</w:t>
      </w:r>
    </w:p>
    <w:p w:rsidR="00DB7E2B" w:rsidRPr="00D6171D" w:rsidRDefault="00DB7E2B" w:rsidP="00DB7E2B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9"/>
        <w:gridCol w:w="2127"/>
        <w:gridCol w:w="2978"/>
        <w:gridCol w:w="3545"/>
        <w:gridCol w:w="2695"/>
      </w:tblGrid>
      <w:tr w:rsidR="00DB7E2B" w:rsidRPr="00D6171D" w:rsidTr="00A60808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2B" w:rsidRPr="00D6171D" w:rsidRDefault="00DB7E2B" w:rsidP="00A6080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171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E2B" w:rsidRPr="00D6171D" w:rsidRDefault="00DB7E2B" w:rsidP="00A6080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171D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2B" w:rsidRPr="00D6171D" w:rsidRDefault="00DB7E2B" w:rsidP="00A6080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171D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2B" w:rsidRPr="00D6171D" w:rsidRDefault="00DB7E2B" w:rsidP="00A60808">
            <w:pPr>
              <w:widowControl w:val="0"/>
              <w:autoSpaceDE w:val="0"/>
              <w:ind w:right="-1"/>
              <w:jc w:val="center"/>
            </w:pPr>
            <w:r w:rsidRPr="00D6171D">
              <w:rPr>
                <w:rFonts w:ascii="Cambria" w:eastAsia="Arial" w:hAnsi="Cambria"/>
                <w:b/>
                <w:sz w:val="20"/>
                <w:szCs w:val="20"/>
              </w:rPr>
              <w:t xml:space="preserve">Zakres rzeczowy wykonanych usług </w:t>
            </w:r>
            <w:r w:rsidRPr="00D6171D">
              <w:rPr>
                <w:rFonts w:ascii="Cambria" w:hAnsi="Cambria" w:cs="Cambria"/>
                <w:b/>
                <w:sz w:val="20"/>
                <w:szCs w:val="20"/>
              </w:rPr>
              <w:t>ze wskazaniem, że wykonano co najmniej:</w:t>
            </w:r>
          </w:p>
          <w:p w:rsidR="00DB7E2B" w:rsidRPr="00D6171D" w:rsidRDefault="00DB7E2B" w:rsidP="00A60808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 w:rsidRPr="00D6171D">
              <w:rPr>
                <w:rFonts w:ascii="Cambria" w:hAnsi="Cambria" w:cs="Cambria"/>
                <w:b/>
                <w:sz w:val="20"/>
                <w:szCs w:val="20"/>
              </w:rPr>
              <w:t xml:space="preserve">trzy dostawy energii elektrycznej w wielkości co najmniej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20</w:t>
            </w:r>
            <w:r w:rsidRPr="00D6171D">
              <w:rPr>
                <w:rFonts w:ascii="Cambria" w:hAnsi="Cambria" w:cs="Cambria"/>
                <w:b/>
                <w:sz w:val="20"/>
                <w:szCs w:val="20"/>
              </w:rPr>
              <w:t xml:space="preserve"> MWh w skali roku każda (nie </w:t>
            </w:r>
            <w:r w:rsidRPr="00D6171D">
              <w:rPr>
                <w:rFonts w:ascii="Cambria" w:hAnsi="Cambria" w:cs="Cambria"/>
                <w:b/>
                <w:i/>
                <w:sz w:val="20"/>
                <w:szCs w:val="20"/>
              </w:rPr>
              <w:t>dopuszcza się sumowanie mniejszych, cząstkowych dostaw objętych odrębnymi umowami lub zleceniami)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E2B" w:rsidRPr="00D6171D" w:rsidRDefault="00DB7E2B" w:rsidP="00A6080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171D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Pr="00D6171D" w:rsidRDefault="00DB7E2B" w:rsidP="00A6080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171D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DB7E2B" w:rsidRPr="00D6171D" w:rsidRDefault="00DB7E2B" w:rsidP="00A6080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171D"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DB7E2B" w:rsidRPr="00D6171D" w:rsidRDefault="00DB7E2B" w:rsidP="00A6080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B7E2B" w:rsidRPr="00D6171D" w:rsidTr="00A60808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E2B" w:rsidRPr="00D6171D" w:rsidRDefault="00DB7E2B" w:rsidP="00A60808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D6171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DB7E2B" w:rsidRPr="00D6171D" w:rsidRDefault="00DB7E2B" w:rsidP="00A60808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DB7E2B" w:rsidRPr="00D6171D" w:rsidTr="00A60808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E2B" w:rsidRPr="00D6171D" w:rsidRDefault="00DB7E2B" w:rsidP="00A60808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D6171D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E2B" w:rsidRPr="00D6171D" w:rsidRDefault="00DB7E2B" w:rsidP="00A60808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Pr="00D6171D" w:rsidRDefault="00DB7E2B" w:rsidP="00A60808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DB7E2B" w:rsidRPr="00D6171D" w:rsidRDefault="00DB7E2B" w:rsidP="00DB7E2B">
      <w:pPr>
        <w:ind w:right="22"/>
        <w:jc w:val="both"/>
        <w:rPr>
          <w:rFonts w:ascii="Cambria" w:hAnsi="Cambria"/>
          <w:sz w:val="16"/>
          <w:szCs w:val="20"/>
        </w:rPr>
      </w:pPr>
    </w:p>
    <w:p w:rsidR="00DB7E2B" w:rsidRDefault="00DB7E2B" w:rsidP="00DB7E2B">
      <w:pPr>
        <w:ind w:right="22"/>
        <w:jc w:val="both"/>
        <w:rPr>
          <w:rFonts w:ascii="Cambria" w:hAnsi="Cambria"/>
          <w:color w:val="FF0000"/>
          <w:sz w:val="18"/>
          <w:szCs w:val="20"/>
        </w:rPr>
      </w:pPr>
      <w:r w:rsidRPr="00D6171D">
        <w:rPr>
          <w:rFonts w:ascii="Cambria" w:hAnsi="Cambria"/>
          <w:sz w:val="18"/>
          <w:szCs w:val="20"/>
        </w:rPr>
        <w:t>*W przypadku podmiotu trzeciego należy do dokumentów dołączyć zobowiązanie podmiotu udostępniającego</w:t>
      </w:r>
      <w:r>
        <w:rPr>
          <w:rFonts w:ascii="Cambria" w:hAnsi="Cambria"/>
          <w:sz w:val="18"/>
          <w:szCs w:val="20"/>
        </w:rPr>
        <w:t xml:space="preserve"> zasoby; Wykonawca może w tym celu wykorzystać </w:t>
      </w:r>
      <w:r>
        <w:rPr>
          <w:rFonts w:ascii="Cambria" w:hAnsi="Cambria"/>
          <w:b/>
          <w:sz w:val="18"/>
          <w:szCs w:val="20"/>
        </w:rPr>
        <w:t>załącznik nr 4;</w:t>
      </w:r>
    </w:p>
    <w:p w:rsidR="00DB7E2B" w:rsidRDefault="00DB7E2B" w:rsidP="00DB7E2B">
      <w:pPr>
        <w:suppressAutoHyphens w:val="0"/>
        <w:rPr>
          <w:rFonts w:ascii="Cambria" w:hAnsi="Cambria"/>
          <w:color w:val="000000"/>
          <w:sz w:val="22"/>
          <w:szCs w:val="22"/>
        </w:rPr>
        <w:sectPr w:rsidR="00DB7E2B" w:rsidSect="007B33C2">
          <w:pgSz w:w="16838" w:h="11906" w:orient="landscape"/>
          <w:pgMar w:top="1418" w:right="1259" w:bottom="1106" w:left="1418" w:header="709" w:footer="709" w:gutter="0"/>
          <w:cols w:space="708"/>
        </w:sectPr>
      </w:pPr>
    </w:p>
    <w:p w:rsidR="00DB7E2B" w:rsidRDefault="00DB7E2B" w:rsidP="00DB7E2B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B7E2B" w:rsidRDefault="00DB7E2B" w:rsidP="00DB7E2B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B7E2B" w:rsidRDefault="00DB7E2B" w:rsidP="00DB7E2B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DB7E2B" w:rsidRDefault="00DB7E2B" w:rsidP="00DB7E2B">
      <w:pPr>
        <w:suppressAutoHyphens w:val="0"/>
        <w:ind w:left="7020" w:right="26"/>
        <w:jc w:val="both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 Załącznik nr 4</w:t>
      </w:r>
    </w:p>
    <w:p w:rsidR="00DB7E2B" w:rsidRDefault="00DB7E2B" w:rsidP="00DB7E2B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DB7E2B" w:rsidRDefault="00DB7E2B" w:rsidP="00DB7E2B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DB7E2B" w:rsidRDefault="00DB7E2B" w:rsidP="00DB7E2B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DB7E2B" w:rsidRDefault="00DB7E2B" w:rsidP="00DB7E2B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DB7E2B" w:rsidRDefault="00DB7E2B" w:rsidP="00DB7E2B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DB7E2B" w:rsidRDefault="00DB7E2B" w:rsidP="00DB7E2B">
      <w:pPr>
        <w:jc w:val="center"/>
        <w:rPr>
          <w:rFonts w:ascii="Cambria" w:hAnsi="Cambria"/>
          <w:b/>
          <w:sz w:val="20"/>
          <w:szCs w:val="18"/>
          <w:lang w:eastAsia="pl-PL"/>
        </w:rPr>
      </w:pPr>
      <w:r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>
        <w:rPr>
          <w:rFonts w:ascii="Cambria" w:hAnsi="Cambria"/>
          <w:b/>
          <w:sz w:val="20"/>
          <w:szCs w:val="18"/>
          <w:lang w:eastAsia="pl-PL"/>
        </w:rPr>
        <w:t xml:space="preserve">    </w:t>
      </w:r>
    </w:p>
    <w:p w:rsidR="00DB7E2B" w:rsidRDefault="00DB7E2B" w:rsidP="00DB7E2B">
      <w:pPr>
        <w:jc w:val="center"/>
        <w:rPr>
          <w:rFonts w:ascii="Cambria" w:hAnsi="Cambria"/>
          <w:b/>
          <w:sz w:val="20"/>
          <w:szCs w:val="18"/>
          <w:lang w:eastAsia="pl-PL"/>
        </w:rPr>
      </w:pPr>
    </w:p>
    <w:p w:rsidR="00DB7E2B" w:rsidRPr="00720C19" w:rsidRDefault="00DB7E2B" w:rsidP="00DB7E2B">
      <w:pPr>
        <w:jc w:val="center"/>
        <w:rPr>
          <w:rFonts w:ascii="Cambria" w:hAnsi="Cambria"/>
          <w:b/>
          <w:bCs/>
          <w:i/>
          <w:sz w:val="22"/>
          <w:szCs w:val="22"/>
        </w:rPr>
      </w:pPr>
      <w:r w:rsidRPr="00720C19">
        <w:rPr>
          <w:rFonts w:ascii="Cambria" w:hAnsi="Cambria"/>
          <w:b/>
          <w:bCs/>
          <w:i/>
          <w:sz w:val="22"/>
          <w:szCs w:val="22"/>
        </w:rPr>
        <w:t>Dostawa energii elektrycznej</w:t>
      </w:r>
    </w:p>
    <w:p w:rsidR="00DB7E2B" w:rsidRDefault="00DB7E2B" w:rsidP="00DB7E2B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DB7E2B" w:rsidRDefault="00DB7E2B" w:rsidP="00DB7E2B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DB7E2B" w:rsidTr="00A608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Default="00DB7E2B" w:rsidP="00A60808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DB7E2B" w:rsidRDefault="00DB7E2B" w:rsidP="00A6080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Default="00DB7E2B" w:rsidP="00A60808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DB7E2B" w:rsidRDefault="00DB7E2B" w:rsidP="00A6080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Default="00DB7E2B" w:rsidP="00A60808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DB7E2B" w:rsidRDefault="00DB7E2B" w:rsidP="00A6080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Default="00DB7E2B" w:rsidP="00A60808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DB7E2B" w:rsidRDefault="00DB7E2B" w:rsidP="00A6080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B7E2B" w:rsidTr="00A608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B" w:rsidRDefault="00DB7E2B" w:rsidP="00A6080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DB7E2B" w:rsidRDefault="00DB7E2B" w:rsidP="00DB7E2B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DB7E2B" w:rsidRDefault="00DB7E2B" w:rsidP="00DB7E2B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DB7E2B" w:rsidRDefault="00DB7E2B" w:rsidP="00DB7E2B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DB7E2B" w:rsidRDefault="00DB7E2B" w:rsidP="00DB7E2B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DB7E2B" w:rsidRDefault="00DB7E2B" w:rsidP="00DB7E2B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DB7E2B" w:rsidRDefault="00DB7E2B" w:rsidP="00DB7E2B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DB7E2B" w:rsidRDefault="00DB7E2B" w:rsidP="00DB7E2B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DB7E2B" w:rsidRDefault="00DB7E2B" w:rsidP="00DB7E2B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DB7E2B" w:rsidRDefault="00DB7E2B" w:rsidP="00DB7E2B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>
        <w:rPr>
          <w:rFonts w:ascii="Cambria" w:hAnsi="Cambria"/>
          <w:i/>
          <w:sz w:val="18"/>
          <w:szCs w:val="18"/>
          <w:lang w:eastAsia="pl-PL"/>
        </w:rPr>
        <w:t>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>
      <w:bookmarkStart w:id="2" w:name="_GoBack"/>
      <w:bookmarkEnd w:id="2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2C" w:rsidRDefault="00DB7E2B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  <w:p w:rsidR="00035E2C" w:rsidRDefault="00DB7E2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56" w:rsidRPr="00AB0524" w:rsidRDefault="00DB7E2B" w:rsidP="00F15356">
    <w:pPr>
      <w:tabs>
        <w:tab w:val="left" w:pos="1134"/>
      </w:tabs>
      <w:suppressAutoHyphens w:val="0"/>
      <w:jc w:val="both"/>
      <w:rPr>
        <w:rFonts w:ascii="Cambria" w:hAnsi="Cambria"/>
        <w:sz w:val="22"/>
        <w:szCs w:val="22"/>
        <w:lang w:eastAsia="pl-PL"/>
      </w:rPr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31/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4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energia elektr.</w:t>
    </w:r>
  </w:p>
  <w:p w:rsidR="00F15356" w:rsidRDefault="00DB7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66FAE4C0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color w:val="auto"/>
      </w:r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mbria" w:hAnsi="Cambria" w:cs="Times New Roman"/>
        <w:b/>
        <w:sz w:val="22"/>
        <w:szCs w:val="22"/>
      </w:rPr>
    </w:lvl>
  </w:abstractNum>
  <w:abstractNum w:abstractNumId="2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B5A5D"/>
    <w:multiLevelType w:val="hybridMultilevel"/>
    <w:tmpl w:val="AF1659CC"/>
    <w:lvl w:ilvl="0" w:tplc="B064725A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B"/>
    <w:rsid w:val="0010119E"/>
    <w:rsid w:val="00824186"/>
    <w:rsid w:val="00C775D8"/>
    <w:rsid w:val="00D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D1811-B42F-4A1C-8513-015CFCFC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DB7E2B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DB7E2B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DB7E2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DB7E2B"/>
    <w:pPr>
      <w:ind w:left="360"/>
      <w:jc w:val="both"/>
    </w:pPr>
  </w:style>
  <w:style w:type="paragraph" w:customStyle="1" w:styleId="PlainText">
    <w:name w:val="Plain Text"/>
    <w:basedOn w:val="Normalny"/>
    <w:rsid w:val="00DB7E2B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B7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B7E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B7E2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DB7E2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99"/>
    <w:qFormat/>
    <w:rsid w:val="00DB7E2B"/>
    <w:pPr>
      <w:ind w:left="720"/>
    </w:pPr>
    <w:rPr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7E2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E2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DB7E2B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DB7E2B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99"/>
    <w:locked/>
    <w:rsid w:val="00DB7E2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7E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B7E2B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ge.pl/dane" TargetMode="External"/><Relationship Id="rId5" Type="http://schemas.openxmlformats.org/officeDocument/2006/relationships/hyperlink" Target="https://tge.pl/da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2024-09-09T11:18:00Z</dcterms:created>
  <dcterms:modified xsi:type="dcterms:W3CDTF">2024-09-09T11:19:00Z</dcterms:modified>
</cp:coreProperties>
</file>