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A7" w:rsidRDefault="00417DA7" w:rsidP="00417DA7">
      <w:pPr>
        <w:spacing w:line="240" w:lineRule="auto"/>
        <w:ind w:left="780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</w:t>
      </w: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>1.</w:t>
      </w:r>
      <w:r w:rsidR="002C6966">
        <w:rPr>
          <w:rFonts w:ascii="Arial" w:eastAsia="Times New Roman" w:hAnsi="Arial" w:cs="Arial"/>
          <w:b/>
          <w:sz w:val="24"/>
          <w:szCs w:val="24"/>
        </w:rPr>
        <w:t>3</w:t>
      </w:r>
      <w:bookmarkStart w:id="0" w:name="_GoBack"/>
      <w:bookmarkEnd w:id="0"/>
    </w:p>
    <w:p w:rsidR="00417DA7" w:rsidRDefault="00417DA7" w:rsidP="00417DA7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Nr wew. postępowania 31/24</w:t>
      </w:r>
      <w:r w:rsidRPr="00E335CD">
        <w:rPr>
          <w:rFonts w:ascii="Arial" w:hAnsi="Arial" w:cs="Arial"/>
          <w:b/>
          <w:sz w:val="24"/>
          <w:szCs w:val="24"/>
        </w:rPr>
        <w:t xml:space="preserve">       </w:t>
      </w:r>
    </w:p>
    <w:p w:rsidR="00417DA7" w:rsidRDefault="00417DA7" w:rsidP="00417DA7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125C3" w:rsidRDefault="005125C3" w:rsidP="005125C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CENNIK OFERTOWY</w:t>
      </w:r>
    </w:p>
    <w:p w:rsidR="005125C3" w:rsidRDefault="005125C3" w:rsidP="005125C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ZADANIE NR 3</w:t>
      </w:r>
    </w:p>
    <w:p w:rsidR="005125C3" w:rsidRDefault="00E36D5C" w:rsidP="00E36D5C">
      <w:pPr>
        <w:tabs>
          <w:tab w:val="left" w:pos="450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25C3" w:rsidRDefault="005125C3" w:rsidP="005125C3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  <w:r>
        <w:rPr>
          <w:rFonts w:ascii="Arial" w:eastAsia="Times New Roman" w:hAnsi="Arial" w:cs="Arial"/>
          <w:color w:val="FF0000"/>
        </w:rPr>
        <w:t xml:space="preserve"> </w:t>
      </w:r>
    </w:p>
    <w:tbl>
      <w:tblPr>
        <w:tblW w:w="10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1843"/>
        <w:gridCol w:w="1077"/>
        <w:gridCol w:w="198"/>
        <w:gridCol w:w="1560"/>
        <w:gridCol w:w="1134"/>
        <w:gridCol w:w="1247"/>
        <w:gridCol w:w="1400"/>
      </w:tblGrid>
      <w:tr w:rsidR="00037295" w:rsidRPr="005125C3" w:rsidTr="006762E1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6A5236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</w:t>
            </w:r>
            <w:r w:rsidR="00037295"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urządzenia teletransmisyjnego</w:t>
            </w:r>
            <w:r w:rsidR="00037295"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6A5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opłata za </w:t>
            </w:r>
            <w:r w:rsidR="006A52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miesi</w:t>
            </w:r>
            <w:r w:rsidR="006A52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ące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zł (brutto)</w:t>
            </w:r>
          </w:p>
        </w:tc>
      </w:tr>
      <w:tr w:rsidR="00037295" w:rsidRPr="005125C3" w:rsidTr="006762E1">
        <w:trPr>
          <w:trHeight w:val="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301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37295" w:rsidRPr="005125C3" w:rsidTr="006762E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KWP Radom 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ul.11 Listopada 37/59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</w:p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95" w:rsidRPr="00E36D5C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F5"/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KWP Radom, SOT ul. Energetyków 14</w:t>
            </w:r>
            <w:bookmarkEnd w:id="1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6762E1">
        <w:trPr>
          <w:trHeight w:val="4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95" w:rsidRPr="00E36D5C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Pionki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Leśna 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6762E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95" w:rsidRPr="00E36D5C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Iłża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Przy Malenie 1A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6762E1">
        <w:trPr>
          <w:trHeight w:val="3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95" w:rsidRPr="00E36D5C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Warka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Polna 4A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6762E1">
        <w:trPr>
          <w:trHeight w:val="4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95" w:rsidRPr="00E36D5C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Skaryszew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Słowackiego 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6762E1">
        <w:trPr>
          <w:trHeight w:val="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95" w:rsidRPr="00E36D5C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Grabów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n/d Pilicą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Pułaskiego 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90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Wierzbica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Krasickiego 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Przytyk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Rynek 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RD I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Sycyńska</w:t>
            </w:r>
            <w:proofErr w:type="spellEnd"/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RD I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Reja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Jastrzębia 119A,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26-631 (bud. OSP)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Błędów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Nowy Rynek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Chynów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Główna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Nowe Miasto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n/d Pilicą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Mogielnica ul. Ul. Mostowa 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Stromiec ul. Białobrzeska 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Radzanów 92A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Kazanów ul. Partyzantów 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Ciepielów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Czachowskiego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E36D5C" w:rsidRDefault="00037295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Sienno ul. Rynek 36/40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95" w:rsidRPr="005125C3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95" w:rsidRPr="00706E21" w:rsidRDefault="00037295" w:rsidP="00E940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06E21">
              <w:rPr>
                <w:rFonts w:ascii="Tahoma" w:eastAsia="Times New Roman" w:hAnsi="Tahoma" w:cs="Tahoma"/>
                <w:sz w:val="18"/>
                <w:szCs w:val="18"/>
              </w:rPr>
              <w:t xml:space="preserve">PP Kowala-Stępocina </w:t>
            </w:r>
            <w:r w:rsidR="00E940D6">
              <w:rPr>
                <w:rFonts w:ascii="Tahoma" w:eastAsia="Times New Roman" w:hAnsi="Tahoma" w:cs="Tahoma"/>
                <w:sz w:val="18"/>
                <w:szCs w:val="18"/>
              </w:rPr>
              <w:t xml:space="preserve">ul. </w:t>
            </w:r>
            <w:proofErr w:type="spellStart"/>
            <w:r w:rsidR="00E940D6">
              <w:rPr>
                <w:rFonts w:ascii="Tahoma" w:eastAsia="Times New Roman" w:hAnsi="Tahoma" w:cs="Tahoma"/>
                <w:sz w:val="18"/>
                <w:szCs w:val="18"/>
              </w:rPr>
              <w:t>M.Walewskiej</w:t>
            </w:r>
            <w:proofErr w:type="spellEnd"/>
            <w:r w:rsidR="00E940D6">
              <w:rPr>
                <w:rFonts w:ascii="Tahoma" w:eastAsia="Times New Roman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95" w:rsidRPr="005125C3" w:rsidRDefault="00037295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236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Default="006A5236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36" w:rsidRPr="005125C3" w:rsidRDefault="006A5236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36" w:rsidRPr="00706E21" w:rsidRDefault="006A523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PP Wolanów ul. Radomska 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Default="006A5236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236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Default="006A5236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36" w:rsidRPr="005125C3" w:rsidRDefault="006A5236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36" w:rsidRPr="00E36D5C" w:rsidRDefault="006A5236" w:rsidP="005878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Zakrzew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Zakrzew</w:t>
            </w:r>
            <w:proofErr w:type="spellEnd"/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87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236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Default="006A5236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36" w:rsidRPr="005125C3" w:rsidRDefault="006A5236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36" w:rsidRPr="00E36D5C" w:rsidRDefault="006A5236" w:rsidP="005878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KP Jedlińsk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ul. Warszawska 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87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236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Default="006A5236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36" w:rsidRPr="005125C3" w:rsidRDefault="006A5236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36" w:rsidRPr="00E36D5C" w:rsidRDefault="006A5236" w:rsidP="005878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Gniewoszów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Lubelska 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87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236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Default="006A5236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36" w:rsidRPr="005125C3" w:rsidRDefault="006A5236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36" w:rsidRPr="00E36D5C" w:rsidRDefault="006A5236" w:rsidP="005878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RD II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Zielińskiego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87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236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Default="006A5236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36" w:rsidRPr="005125C3" w:rsidRDefault="006A5236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36" w:rsidRPr="00E36D5C" w:rsidRDefault="006A5236" w:rsidP="0058784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Odrzywół ul. Warszawska 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87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236" w:rsidRPr="005125C3" w:rsidTr="006762E1">
        <w:trPr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6" w:rsidRPr="005125C3" w:rsidRDefault="006A5236" w:rsidP="005125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236" w:rsidRPr="005125C3" w:rsidRDefault="006A5236" w:rsidP="00622D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PP Gózd ul. Szkolna 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62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36" w:rsidRPr="005125C3" w:rsidRDefault="006A5236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Bez przełącznika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236" w:rsidRPr="005125C3" w:rsidRDefault="006A5236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A5236" w:rsidRDefault="006A5236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6A5236" w:rsidRDefault="006A5236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6A5236" w:rsidRDefault="006A5236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6A5236" w:rsidRDefault="006A5236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6A5236" w:rsidRDefault="006A5236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</w:t>
      </w:r>
      <w:r w:rsidR="00E36D5C">
        <w:rPr>
          <w:rFonts w:ascii="Times New Roman" w:hAnsi="Times New Roman" w:cs="Times New Roman"/>
          <w:color w:val="000000"/>
        </w:rPr>
        <w:t>sco ISR (np. z serii 44xx, 43xx</w:t>
      </w:r>
      <w:r>
        <w:rPr>
          <w:rFonts w:ascii="Times New Roman" w:hAnsi="Times New Roman" w:cs="Times New Roman"/>
          <w:color w:val="000000"/>
        </w:rPr>
        <w:t>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ukompletowaniu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wg</w:t>
      </w:r>
      <w:proofErr w:type="spellEnd"/>
      <w:r w:rsidR="00417DA7">
        <w:rPr>
          <w:rFonts w:ascii="Times New Roman" w:eastAsia="Calibri" w:hAnsi="Times New Roman" w:cs="Times New Roman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Opisu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Przedmiotu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Zamówienia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 i funkcjonalnościach nie gorszej.  Router  w obudowie umożliwiającej montaż w typowej szafie </w:t>
      </w:r>
      <w:proofErr w:type="spellStart"/>
      <w:r>
        <w:rPr>
          <w:rFonts w:ascii="Times New Roman" w:eastAsia="Calibri" w:hAnsi="Times New Roman" w:cs="Times New Roman"/>
          <w:lang w:eastAsia="en-US"/>
        </w:rPr>
        <w:t>rack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19". Router  musi w pełni współpracować z istniejącą obecnie infrastrukturą sieciową Zamawiającego, szczególnie pod względem zapewnienia 100% zgodności obsługi działających obecnie protokołów i usług.</w:t>
      </w:r>
    </w:p>
    <w:p w:rsidR="006A5236" w:rsidRDefault="006A5236" w:rsidP="00D076B0">
      <w:pPr>
        <w:keepNext/>
        <w:spacing w:line="240" w:lineRule="auto"/>
        <w:contextualSpacing/>
        <w:outlineLvl w:val="0"/>
        <w:rPr>
          <w:rFonts w:ascii="Times New Roman" w:hAnsi="Times New Roman" w:cs="Times New Roman"/>
          <w:bCs/>
        </w:rPr>
      </w:pPr>
    </w:p>
    <w:p w:rsidR="00D076B0" w:rsidRDefault="00D076B0" w:rsidP="00D076B0">
      <w:pPr>
        <w:keepNext/>
        <w:spacing w:line="240" w:lineRule="auto"/>
        <w:contextualSpacing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</w:t>
      </w:r>
      <w:r w:rsidR="006A523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669"/>
        <w:gridCol w:w="3686"/>
        <w:gridCol w:w="2268"/>
      </w:tblGrid>
      <w:tr w:rsidR="00D076B0" w:rsidTr="00D076B0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D076B0" w:rsidRDefault="00D076B0" w:rsidP="00D076B0">
      <w:pPr>
        <w:keepNext/>
        <w:spacing w:line="240" w:lineRule="auto"/>
        <w:contextualSpacing/>
        <w:outlineLvl w:val="0"/>
        <w:rPr>
          <w:rFonts w:ascii="Times New Roman" w:hAnsi="Times New Roman" w:cs="Times New Roman"/>
          <w:bCs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ind w:left="0"/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przełącznika</w:t>
      </w:r>
      <w:r>
        <w:rPr>
          <w:b/>
          <w:sz w:val="22"/>
          <w:szCs w:val="22"/>
        </w:rPr>
        <w:t xml:space="preserve"> 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</w:t>
      </w:r>
      <w:proofErr w:type="spellStart"/>
      <w:r>
        <w:rPr>
          <w:rFonts w:eastAsia="Calibri" w:cs="Helvetica"/>
          <w:kern w:val="0"/>
          <w:sz w:val="22"/>
          <w:szCs w:val="22"/>
          <w:lang w:val="en-US" w:eastAsia="en-US"/>
        </w:rPr>
        <w:t>ukompletowaniu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kern w:val="0"/>
          <w:sz w:val="22"/>
          <w:szCs w:val="22"/>
          <w:lang w:val="en-US" w:eastAsia="en-US"/>
        </w:rPr>
        <w:t>w</w:t>
      </w:r>
      <w:r w:rsidR="00417DA7">
        <w:rPr>
          <w:rFonts w:eastAsia="Calibri" w:cs="Helvetica"/>
          <w:kern w:val="0"/>
          <w:sz w:val="22"/>
          <w:szCs w:val="22"/>
          <w:lang w:val="en-US" w:eastAsia="en-US"/>
        </w:rPr>
        <w:t>g</w:t>
      </w:r>
      <w:proofErr w:type="spellEnd"/>
      <w:r w:rsidR="00417DA7">
        <w:rPr>
          <w:rFonts w:eastAsia="Calibri" w:cs="Helvetica"/>
          <w:kern w:val="0"/>
          <w:sz w:val="22"/>
          <w:szCs w:val="22"/>
          <w:lang w:val="en-US" w:eastAsia="en-US"/>
        </w:rPr>
        <w:t xml:space="preserve"> 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Opisu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Przedmiotu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Zamówienia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r>
        <w:rPr>
          <w:rFonts w:eastAsia="Calibri"/>
          <w:kern w:val="0"/>
          <w:sz w:val="22"/>
          <w:szCs w:val="22"/>
          <w:lang w:val="en-US" w:eastAsia="en-US"/>
        </w:rPr>
        <w:t xml:space="preserve"> </w:t>
      </w:r>
    </w:p>
    <w:p w:rsidR="00D076B0" w:rsidRDefault="00D076B0" w:rsidP="00D076B0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Przełącznik sieciowy umożliwiający zintegrowany dostęp do usług sieciowych, na poziomie przełączników dostępowych. Przełącznik sieciowy w obudowie umożliwiającej montaż w typowej szafie </w:t>
      </w:r>
      <w:proofErr w:type="spellStart"/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D076B0" w:rsidRDefault="00D076B0" w:rsidP="00D076B0">
      <w:pPr>
        <w:ind w:left="1260"/>
        <w:jc w:val="right"/>
        <w:rPr>
          <w:rFonts w:ascii="Times New Roman" w:hAnsi="Times New Roman" w:cs="Times New Roman"/>
          <w:b/>
        </w:rPr>
      </w:pPr>
    </w:p>
    <w:p w:rsidR="00D076B0" w:rsidRDefault="00D076B0" w:rsidP="00D076B0">
      <w:pPr>
        <w:ind w:left="1260"/>
        <w:jc w:val="right"/>
        <w:rPr>
          <w:rFonts w:ascii="Times New Roman" w:hAnsi="Times New Roman" w:cs="Times New Roman"/>
          <w:b/>
        </w:rPr>
      </w:pPr>
    </w:p>
    <w:p w:rsidR="00D076B0" w:rsidRDefault="00D076B0" w:rsidP="00D076B0">
      <w:pPr>
        <w:ind w:left="1260"/>
        <w:jc w:val="right"/>
      </w:pPr>
    </w:p>
    <w:p w:rsidR="00417DA7" w:rsidRDefault="00417DA7" w:rsidP="00D076B0">
      <w:pPr>
        <w:ind w:left="1260"/>
        <w:jc w:val="right"/>
      </w:pPr>
    </w:p>
    <w:p w:rsidR="00417DA7" w:rsidRDefault="00417DA7" w:rsidP="00D076B0">
      <w:pPr>
        <w:ind w:left="1260"/>
        <w:jc w:val="right"/>
      </w:pPr>
    </w:p>
    <w:p w:rsidR="00417DA7" w:rsidRDefault="00417DA7" w:rsidP="00D076B0">
      <w:pPr>
        <w:ind w:left="1260"/>
        <w:jc w:val="right"/>
      </w:pPr>
    </w:p>
    <w:p w:rsidR="00417DA7" w:rsidRDefault="00417DA7" w:rsidP="00D076B0">
      <w:pPr>
        <w:ind w:left="1260"/>
        <w:jc w:val="right"/>
      </w:pPr>
    </w:p>
    <w:p w:rsidR="00417DA7" w:rsidRDefault="00417DA7" w:rsidP="00417DA7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417DA7" w:rsidRDefault="00417DA7" w:rsidP="00D076B0">
      <w:pPr>
        <w:ind w:left="1260"/>
        <w:jc w:val="right"/>
      </w:pPr>
    </w:p>
    <w:sectPr w:rsidR="00417DA7" w:rsidSect="005125C3">
      <w:foot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0B" w:rsidRDefault="007F5E0B" w:rsidP="00D076B0">
      <w:pPr>
        <w:spacing w:after="0" w:line="240" w:lineRule="auto"/>
      </w:pPr>
      <w:r>
        <w:separator/>
      </w:r>
    </w:p>
  </w:endnote>
  <w:endnote w:type="continuationSeparator" w:id="0">
    <w:p w:rsidR="007F5E0B" w:rsidRDefault="007F5E0B" w:rsidP="00D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6376"/>
      <w:docPartObj>
        <w:docPartGallery w:val="Page Numbers (Bottom of Page)"/>
        <w:docPartUnique/>
      </w:docPartObj>
    </w:sdtPr>
    <w:sdtEndPr/>
    <w:sdtContent>
      <w:p w:rsidR="00D076B0" w:rsidRDefault="000462B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6B0" w:rsidRDefault="00D07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0B" w:rsidRDefault="007F5E0B" w:rsidP="00D076B0">
      <w:pPr>
        <w:spacing w:after="0" w:line="240" w:lineRule="auto"/>
      </w:pPr>
      <w:r>
        <w:separator/>
      </w:r>
    </w:p>
  </w:footnote>
  <w:footnote w:type="continuationSeparator" w:id="0">
    <w:p w:rsidR="007F5E0B" w:rsidRDefault="007F5E0B" w:rsidP="00D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5C3"/>
    <w:rsid w:val="00037295"/>
    <w:rsid w:val="000462BC"/>
    <w:rsid w:val="0015493B"/>
    <w:rsid w:val="001C112E"/>
    <w:rsid w:val="00242482"/>
    <w:rsid w:val="002B5571"/>
    <w:rsid w:val="002C6966"/>
    <w:rsid w:val="00301221"/>
    <w:rsid w:val="003D0298"/>
    <w:rsid w:val="00417DA7"/>
    <w:rsid w:val="00446A73"/>
    <w:rsid w:val="004D4DC6"/>
    <w:rsid w:val="005125C3"/>
    <w:rsid w:val="00562EF6"/>
    <w:rsid w:val="00590B5D"/>
    <w:rsid w:val="006625DE"/>
    <w:rsid w:val="006762E1"/>
    <w:rsid w:val="006A5236"/>
    <w:rsid w:val="00706E21"/>
    <w:rsid w:val="007F5E0B"/>
    <w:rsid w:val="00821E00"/>
    <w:rsid w:val="008738D9"/>
    <w:rsid w:val="00935E51"/>
    <w:rsid w:val="00A03984"/>
    <w:rsid w:val="00A84BA9"/>
    <w:rsid w:val="00AF3BA7"/>
    <w:rsid w:val="00B95AA6"/>
    <w:rsid w:val="00C033AA"/>
    <w:rsid w:val="00D076B0"/>
    <w:rsid w:val="00D202DD"/>
    <w:rsid w:val="00DA4D52"/>
    <w:rsid w:val="00E36D5C"/>
    <w:rsid w:val="00E41E2C"/>
    <w:rsid w:val="00E6298E"/>
    <w:rsid w:val="00E940D6"/>
    <w:rsid w:val="00EA54E2"/>
    <w:rsid w:val="00EB6925"/>
    <w:rsid w:val="00F32D41"/>
    <w:rsid w:val="00F43C3E"/>
    <w:rsid w:val="00FB6492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C7B2"/>
  <w15:docId w15:val="{43BE614E-D31B-455C-8443-2A2B8C8C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2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D076B0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6B0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6B0"/>
  </w:style>
  <w:style w:type="paragraph" w:styleId="Stopka">
    <w:name w:val="footer"/>
    <w:basedOn w:val="Normalny"/>
    <w:link w:val="StopkaZnak"/>
    <w:uiPriority w:val="99"/>
    <w:unhideWhenUsed/>
    <w:rsid w:val="00D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B0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17DA7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17DA7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Ewa Piasta-Grzegorczyk</cp:lastModifiedBy>
  <cp:revision>19</cp:revision>
  <dcterms:created xsi:type="dcterms:W3CDTF">2018-02-21T07:23:00Z</dcterms:created>
  <dcterms:modified xsi:type="dcterms:W3CDTF">2024-06-13T09:14:00Z</dcterms:modified>
</cp:coreProperties>
</file>