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7673" w14:textId="25C0BA54" w:rsidR="004503CB" w:rsidRPr="004B5A4E" w:rsidRDefault="002128F7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4B5A4E">
        <w:rPr>
          <w:rFonts w:ascii="Verdana" w:eastAsia="SimSun" w:hAnsi="Verdana"/>
          <w:b/>
          <w:sz w:val="20"/>
          <w:szCs w:val="20"/>
          <w:lang w:eastAsia="zh-CN"/>
        </w:rPr>
        <w:t>UMOWA</w:t>
      </w:r>
      <w:r w:rsidR="004C4BA4">
        <w:rPr>
          <w:rFonts w:ascii="Verdana" w:eastAsia="SimSun" w:hAnsi="Verdana"/>
          <w:b/>
          <w:sz w:val="20"/>
          <w:szCs w:val="20"/>
          <w:lang w:eastAsia="zh-CN"/>
        </w:rPr>
        <w:t xml:space="preserve"> nr UM/00..../2024</w:t>
      </w:r>
    </w:p>
    <w:p w14:paraId="4996EB3F" w14:textId="77777777" w:rsidR="004503CB" w:rsidRPr="004B5A4E" w:rsidRDefault="004503CB" w:rsidP="005D6FC2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4B5A4E">
        <w:rPr>
          <w:rFonts w:ascii="Verdana" w:eastAsia="SimSun" w:hAnsi="Verdana"/>
          <w:sz w:val="20"/>
          <w:szCs w:val="20"/>
          <w:lang w:eastAsia="zh-CN"/>
        </w:rPr>
        <w:t xml:space="preserve">zawarta w dniu </w:t>
      </w:r>
      <w:r w:rsidRPr="004B5A4E">
        <w:rPr>
          <w:rFonts w:ascii="Verdana" w:eastAsia="SimSun" w:hAnsi="Verdana"/>
          <w:b/>
          <w:sz w:val="20"/>
          <w:szCs w:val="20"/>
          <w:lang w:eastAsia="zh-CN"/>
        </w:rPr>
        <w:t>………….</w:t>
      </w:r>
      <w:r w:rsidRPr="004B5A4E">
        <w:rPr>
          <w:rFonts w:ascii="Verdana" w:eastAsia="SimSun" w:hAnsi="Verdana"/>
          <w:sz w:val="20"/>
          <w:szCs w:val="20"/>
          <w:lang w:eastAsia="zh-CN"/>
        </w:rPr>
        <w:t>r. pomiędzy</w:t>
      </w:r>
    </w:p>
    <w:p w14:paraId="5F3DFDB7" w14:textId="596D58EC" w:rsidR="005D6FC2" w:rsidRPr="004B5A4E" w:rsidRDefault="004503CB" w:rsidP="005D6FC2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4B5A4E">
        <w:rPr>
          <w:rFonts w:ascii="Verdana" w:eastAsia="SimSun" w:hAnsi="Verdana"/>
          <w:b/>
          <w:sz w:val="20"/>
          <w:szCs w:val="20"/>
          <w:lang w:eastAsia="zh-CN"/>
        </w:rPr>
        <w:t>Sieć Badawcza Łukasiewicz – Poznański</w:t>
      </w:r>
      <w:r w:rsidR="008A4854" w:rsidRPr="004B5A4E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4B5A4E">
        <w:rPr>
          <w:rFonts w:ascii="Verdana" w:eastAsia="SimSun" w:hAnsi="Verdana"/>
          <w:b/>
          <w:sz w:val="20"/>
          <w:szCs w:val="20"/>
          <w:lang w:eastAsia="zh-CN"/>
        </w:rPr>
        <w:t xml:space="preserve"> Instytut</w:t>
      </w:r>
      <w:r w:rsidR="008A4854" w:rsidRPr="004B5A4E">
        <w:rPr>
          <w:rFonts w:ascii="Verdana" w:eastAsia="SimSun" w:hAnsi="Verdana"/>
          <w:b/>
          <w:sz w:val="20"/>
          <w:szCs w:val="20"/>
          <w:lang w:eastAsia="zh-CN"/>
        </w:rPr>
        <w:t>em</w:t>
      </w:r>
      <w:r w:rsidRPr="004B5A4E">
        <w:rPr>
          <w:rFonts w:ascii="Verdana" w:eastAsia="SimSun" w:hAnsi="Verdana"/>
          <w:b/>
          <w:sz w:val="20"/>
          <w:szCs w:val="20"/>
          <w:lang w:eastAsia="zh-CN"/>
        </w:rPr>
        <w:t xml:space="preserve"> Technologiczny</w:t>
      </w:r>
      <w:r w:rsidR="008A4854" w:rsidRPr="004B5A4E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4B5A4E">
        <w:rPr>
          <w:rFonts w:ascii="Verdana" w:eastAsia="SimSun" w:hAnsi="Verdana"/>
          <w:b/>
          <w:sz w:val="20"/>
          <w:szCs w:val="20"/>
          <w:lang w:eastAsia="zh-CN"/>
        </w:rPr>
        <w:t xml:space="preserve">, </w:t>
      </w:r>
      <w:r w:rsidR="004F2111" w:rsidRPr="004B5A4E">
        <w:rPr>
          <w:rFonts w:ascii="Verdana" w:eastAsia="SimSun" w:hAnsi="Verdana"/>
          <w:b/>
          <w:sz w:val="20"/>
          <w:szCs w:val="20"/>
          <w:lang w:eastAsia="zh-CN"/>
        </w:rPr>
        <w:br/>
      </w:r>
      <w:r w:rsidRPr="004B5A4E">
        <w:rPr>
          <w:rFonts w:ascii="Verdana" w:eastAsia="SimSun" w:hAnsi="Verdana"/>
          <w:sz w:val="20"/>
          <w:szCs w:val="20"/>
          <w:lang w:eastAsia="zh-CN"/>
        </w:rPr>
        <w:t xml:space="preserve">ul. </w:t>
      </w:r>
      <w:r w:rsidR="004F2111" w:rsidRPr="004B5A4E">
        <w:rPr>
          <w:rFonts w:ascii="Verdana" w:eastAsia="SimSun" w:hAnsi="Verdana"/>
          <w:sz w:val="20"/>
          <w:szCs w:val="20"/>
          <w:lang w:eastAsia="zh-CN"/>
        </w:rPr>
        <w:t xml:space="preserve">Ewarysta </w:t>
      </w:r>
      <w:r w:rsidRPr="004B5A4E">
        <w:rPr>
          <w:rFonts w:ascii="Verdana" w:eastAsia="SimSun" w:hAnsi="Verdana"/>
          <w:sz w:val="20"/>
          <w:szCs w:val="20"/>
          <w:lang w:eastAsia="zh-CN"/>
        </w:rPr>
        <w:t>Estkowskiego 6, 61-755 Poznań, zarejestrowany</w:t>
      </w:r>
      <w:r w:rsidR="008A4854" w:rsidRPr="004B5A4E">
        <w:rPr>
          <w:rFonts w:ascii="Verdana" w:eastAsia="SimSun" w:hAnsi="Verdana"/>
          <w:sz w:val="20"/>
          <w:szCs w:val="20"/>
          <w:lang w:eastAsia="zh-CN"/>
        </w:rPr>
        <w:t>m</w:t>
      </w:r>
      <w:r w:rsidRPr="004B5A4E">
        <w:rPr>
          <w:rFonts w:ascii="Verdana" w:eastAsia="SimSun" w:hAnsi="Verdana"/>
          <w:sz w:val="20"/>
          <w:szCs w:val="20"/>
          <w:lang w:eastAsia="zh-CN"/>
        </w:rPr>
        <w:t xml:space="preserve"> w rejestrze przedsiębiorców pod nr KRS 0000850093, REGON: 386566426, NIP: 7831822694, zwanym dalej </w:t>
      </w:r>
      <w:r w:rsidRPr="004B5A4E">
        <w:rPr>
          <w:rFonts w:ascii="Verdana" w:eastAsia="SimSun" w:hAnsi="Verdana"/>
          <w:sz w:val="20"/>
          <w:szCs w:val="20"/>
          <w:u w:val="single"/>
          <w:lang w:eastAsia="zh-CN"/>
        </w:rPr>
        <w:t>Zamawiającym</w:t>
      </w:r>
      <w:r w:rsidRPr="004B5A4E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94CCB" w14:textId="7620BBBB" w:rsidR="008A4854" w:rsidRPr="004B5A4E" w:rsidRDefault="00BA2A3D" w:rsidP="005D6FC2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4B5A4E">
        <w:rPr>
          <w:rFonts w:ascii="Verdana" w:eastAsia="SimSun" w:hAnsi="Verdana"/>
          <w:sz w:val="20"/>
          <w:szCs w:val="20"/>
          <w:lang w:eastAsia="zh-CN"/>
        </w:rPr>
        <w:t>………………..</w:t>
      </w:r>
    </w:p>
    <w:p w14:paraId="508CBFA6" w14:textId="77777777" w:rsidR="008A4854" w:rsidRPr="004B5A4E" w:rsidRDefault="008A4854" w:rsidP="005D6FC2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434A7FA4" w14:textId="6699490B" w:rsidR="004503CB" w:rsidRPr="004B5A4E" w:rsidRDefault="004503CB" w:rsidP="005D6FC2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4B5A4E">
        <w:rPr>
          <w:rFonts w:ascii="Verdana" w:eastAsia="SimSun" w:hAnsi="Verdana"/>
          <w:sz w:val="20"/>
          <w:szCs w:val="20"/>
          <w:lang w:eastAsia="zh-CN"/>
        </w:rPr>
        <w:t xml:space="preserve">a </w:t>
      </w:r>
    </w:p>
    <w:p w14:paraId="1C0F9D9B" w14:textId="5D1BBB96" w:rsidR="004503CB" w:rsidRPr="004B5A4E" w:rsidRDefault="00BA2A3D" w:rsidP="005D6FC2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4B5A4E">
        <w:rPr>
          <w:rFonts w:ascii="Verdana" w:eastAsia="SimSun" w:hAnsi="Verdana"/>
          <w:b/>
          <w:sz w:val="20"/>
          <w:szCs w:val="20"/>
          <w:lang w:eastAsia="zh-CN"/>
        </w:rPr>
        <w:t>…………..</w:t>
      </w:r>
      <w:r w:rsidR="002128F7" w:rsidRPr="004B5A4E">
        <w:rPr>
          <w:rFonts w:ascii="Verdana" w:eastAsia="SimSun" w:hAnsi="Verdana"/>
          <w:b/>
          <w:sz w:val="20"/>
          <w:szCs w:val="20"/>
          <w:lang w:eastAsia="zh-CN"/>
        </w:rPr>
        <w:t>.</w:t>
      </w:r>
      <w:r w:rsidR="004503CB" w:rsidRPr="004B5A4E">
        <w:rPr>
          <w:rFonts w:ascii="Verdana" w:eastAsia="SimSun" w:hAnsi="Verdana"/>
          <w:sz w:val="20"/>
          <w:szCs w:val="20"/>
          <w:lang w:eastAsia="zh-CN"/>
        </w:rPr>
        <w:t>,</w:t>
      </w:r>
      <w:r w:rsidR="002128F7" w:rsidRPr="004B5A4E">
        <w:rPr>
          <w:rFonts w:ascii="Verdana" w:eastAsia="SimSun" w:hAnsi="Verdana"/>
          <w:sz w:val="20"/>
          <w:szCs w:val="20"/>
          <w:lang w:eastAsia="zh-CN"/>
        </w:rPr>
        <w:t xml:space="preserve"> ul. </w:t>
      </w:r>
      <w:r w:rsidRPr="004B5A4E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4B5A4E">
        <w:rPr>
          <w:rFonts w:ascii="Verdana" w:eastAsia="SimSun" w:hAnsi="Verdana"/>
          <w:sz w:val="20"/>
          <w:szCs w:val="20"/>
          <w:lang w:eastAsia="zh-CN"/>
        </w:rPr>
        <w:t xml:space="preserve">, </w:t>
      </w:r>
      <w:r w:rsidRPr="004B5A4E">
        <w:rPr>
          <w:rFonts w:ascii="Verdana" w:eastAsia="SimSun" w:hAnsi="Verdana"/>
          <w:sz w:val="20"/>
          <w:szCs w:val="20"/>
          <w:lang w:eastAsia="zh-CN"/>
        </w:rPr>
        <w:t>……………….</w:t>
      </w:r>
      <w:r w:rsidR="002128F7" w:rsidRPr="004B5A4E">
        <w:rPr>
          <w:rFonts w:ascii="Verdana" w:eastAsia="SimSun" w:hAnsi="Verdana"/>
          <w:sz w:val="20"/>
          <w:szCs w:val="20"/>
          <w:lang w:eastAsia="zh-CN"/>
        </w:rPr>
        <w:t>,</w:t>
      </w:r>
      <w:r w:rsidR="004503CB" w:rsidRPr="004B5A4E">
        <w:rPr>
          <w:rFonts w:ascii="Verdana" w:eastAsia="SimSun" w:hAnsi="Verdana"/>
          <w:sz w:val="20"/>
          <w:szCs w:val="20"/>
          <w:lang w:eastAsia="zh-CN"/>
        </w:rPr>
        <w:t xml:space="preserve"> wpisanym do</w:t>
      </w:r>
      <w:r w:rsidR="002128F7" w:rsidRPr="004B5A4E">
        <w:rPr>
          <w:rFonts w:ascii="Verdana" w:eastAsia="SimSun" w:hAnsi="Verdana"/>
          <w:sz w:val="20"/>
          <w:szCs w:val="20"/>
          <w:lang w:eastAsia="zh-CN"/>
        </w:rPr>
        <w:t xml:space="preserve"> rejestru przedsiębiorców </w:t>
      </w:r>
      <w:r w:rsidR="004503CB" w:rsidRPr="004B5A4E">
        <w:rPr>
          <w:rFonts w:ascii="Verdana" w:eastAsia="SimSun" w:hAnsi="Verdana"/>
          <w:sz w:val="20"/>
          <w:szCs w:val="20"/>
          <w:lang w:eastAsia="zh-CN"/>
        </w:rPr>
        <w:t>pod numerem</w:t>
      </w:r>
      <w:r w:rsidR="002128F7" w:rsidRPr="004B5A4E">
        <w:rPr>
          <w:rFonts w:ascii="Verdana" w:eastAsia="SimSun" w:hAnsi="Verdana"/>
          <w:sz w:val="20"/>
          <w:szCs w:val="20"/>
          <w:lang w:eastAsia="zh-CN"/>
        </w:rPr>
        <w:t xml:space="preserve"> KRS:……….</w:t>
      </w:r>
      <w:r w:rsidR="004503CB" w:rsidRPr="004B5A4E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2128F7" w:rsidRPr="004B5A4E">
        <w:rPr>
          <w:rFonts w:ascii="Verdana" w:eastAsia="SimSun" w:hAnsi="Verdana"/>
          <w:sz w:val="20"/>
          <w:szCs w:val="20"/>
          <w:lang w:eastAsia="zh-CN"/>
        </w:rPr>
        <w:t xml:space="preserve">NIP: </w:t>
      </w:r>
      <w:r w:rsidRPr="004B5A4E">
        <w:rPr>
          <w:rFonts w:ascii="Verdana" w:eastAsia="SimSun" w:hAnsi="Verdana"/>
          <w:sz w:val="20"/>
          <w:szCs w:val="20"/>
          <w:lang w:eastAsia="zh-CN"/>
        </w:rPr>
        <w:t>…………..</w:t>
      </w:r>
      <w:r w:rsidR="002128F7" w:rsidRPr="004B5A4E">
        <w:rPr>
          <w:rFonts w:ascii="Verdana" w:eastAsia="SimSun" w:hAnsi="Verdana"/>
          <w:sz w:val="20"/>
          <w:szCs w:val="20"/>
          <w:lang w:eastAsia="zh-CN"/>
        </w:rPr>
        <w:t xml:space="preserve">; REGON: </w:t>
      </w:r>
      <w:r w:rsidRPr="004B5A4E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4B5A4E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4503CB" w:rsidRPr="004B5A4E">
        <w:rPr>
          <w:rFonts w:ascii="Verdana" w:eastAsia="SimSun" w:hAnsi="Verdana"/>
          <w:sz w:val="20"/>
          <w:szCs w:val="20"/>
          <w:lang w:eastAsia="zh-CN"/>
        </w:rPr>
        <w:t xml:space="preserve">zwanym dalej </w:t>
      </w:r>
      <w:r w:rsidR="004503CB" w:rsidRPr="004B5A4E">
        <w:rPr>
          <w:rFonts w:ascii="Verdana" w:eastAsia="SimSun" w:hAnsi="Verdana"/>
          <w:sz w:val="20"/>
          <w:szCs w:val="20"/>
          <w:u w:val="single"/>
          <w:lang w:eastAsia="zh-CN"/>
        </w:rPr>
        <w:t>Wykonawcą</w:t>
      </w:r>
      <w:r w:rsidR="004503CB" w:rsidRPr="004B5A4E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69A48" w14:textId="74BA8C05" w:rsidR="002128F7" w:rsidRPr="004B5A4E" w:rsidRDefault="002128F7" w:rsidP="005D6FC2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4B5A4E">
        <w:rPr>
          <w:rFonts w:ascii="Verdana" w:eastAsia="SimSun" w:hAnsi="Verdana"/>
          <w:sz w:val="20"/>
          <w:szCs w:val="20"/>
          <w:lang w:eastAsia="zh-CN"/>
        </w:rPr>
        <w:t>….</w:t>
      </w:r>
    </w:p>
    <w:p w14:paraId="08CD25D6" w14:textId="3BE62E91" w:rsidR="000E13B1" w:rsidRPr="004B5A4E" w:rsidRDefault="000E13B1" w:rsidP="005D6FC2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08953B02" w14:textId="33F2292B" w:rsidR="000E13B1" w:rsidRPr="004B5A4E" w:rsidRDefault="000E13B1" w:rsidP="005D6FC2">
      <w:pPr>
        <w:spacing w:line="276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4B5A4E">
        <w:rPr>
          <w:rFonts w:ascii="Verdana" w:eastAsia="SimSun" w:hAnsi="Verdana"/>
          <w:sz w:val="20"/>
          <w:szCs w:val="20"/>
          <w:lang w:eastAsia="zh-CN"/>
        </w:rPr>
        <w:t>zwanych dalej łącznie Stronami.</w:t>
      </w:r>
    </w:p>
    <w:p w14:paraId="01E00A7D" w14:textId="25093C9E" w:rsidR="004503CB" w:rsidRPr="004B5A4E" w:rsidRDefault="004503CB" w:rsidP="005D6FC2">
      <w:pPr>
        <w:pStyle w:val="Default"/>
        <w:spacing w:line="276" w:lineRule="auto"/>
        <w:jc w:val="both"/>
        <w:rPr>
          <w:rFonts w:ascii="Verdana" w:hAnsi="Verdana"/>
          <w:i/>
          <w:color w:val="auto"/>
          <w:sz w:val="20"/>
          <w:szCs w:val="20"/>
        </w:rPr>
      </w:pPr>
    </w:p>
    <w:p w14:paraId="267FEA16" w14:textId="285385C1" w:rsidR="004503CB" w:rsidRPr="004B5A4E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0"/>
          <w:szCs w:val="20"/>
          <w:lang w:eastAsia="zh-CN"/>
        </w:rPr>
      </w:pPr>
      <w:r w:rsidRPr="004B5A4E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4B5A4E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4B5A4E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4B5A4E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4B5A4E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4B5A4E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4B5A4E">
        <w:rPr>
          <w:rFonts w:ascii="Verdana" w:eastAsia="SimSun" w:hAnsi="Verdana"/>
          <w:b/>
          <w:sz w:val="20"/>
          <w:szCs w:val="20"/>
          <w:lang w:eastAsia="zh-CN"/>
        </w:rPr>
        <w:tab/>
        <w:t>§</w:t>
      </w:r>
      <w:r w:rsidR="00644C35" w:rsidRPr="004B5A4E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4B5A4E">
        <w:rPr>
          <w:rFonts w:ascii="Verdana" w:eastAsia="SimSun" w:hAnsi="Verdana"/>
          <w:b/>
          <w:sz w:val="20"/>
          <w:szCs w:val="20"/>
          <w:lang w:eastAsia="zh-CN"/>
        </w:rPr>
        <w:t>1</w:t>
      </w:r>
      <w:r w:rsidR="00AC5E02" w:rsidRPr="004B5A4E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67AEA0B4" w14:textId="2BD1A39B" w:rsidR="00D954E1" w:rsidRPr="004B5A4E" w:rsidRDefault="004F2111" w:rsidP="00D954E1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4B5A4E">
        <w:rPr>
          <w:rFonts w:ascii="Verdana" w:eastAsia="SimSun" w:hAnsi="Verdana" w:cs="Calibri Light"/>
          <w:sz w:val="20"/>
          <w:szCs w:val="20"/>
          <w:lang w:eastAsia="zh-CN"/>
        </w:rPr>
        <w:t xml:space="preserve">Wykonawca zobowiązuje się do </w:t>
      </w:r>
      <w:r w:rsidR="004B5A4E" w:rsidRPr="004B5A4E">
        <w:rPr>
          <w:rFonts w:ascii="Verdana" w:hAnsi="Verdana"/>
          <w:sz w:val="20"/>
          <w:szCs w:val="20"/>
        </w:rPr>
        <w:t>Opracowania dokumentu analizy bezpieczeństwa funkcjonalnego dla systemu sterowania pojazdem wodorowym</w:t>
      </w:r>
      <w:r w:rsidR="004B5A4E" w:rsidRPr="004B5A4E">
        <w:rPr>
          <w:rFonts w:ascii="Verdana" w:eastAsia="SimSun" w:hAnsi="Verdana" w:cs="Calibri Light"/>
          <w:sz w:val="20"/>
          <w:szCs w:val="20"/>
          <w:lang w:eastAsia="zh-CN"/>
        </w:rPr>
        <w:t xml:space="preserve"> </w:t>
      </w:r>
      <w:r w:rsidR="008303D4" w:rsidRPr="004B5A4E">
        <w:rPr>
          <w:rFonts w:ascii="Verdana" w:hAnsi="Verdana" w:cs="Calibri Light"/>
          <w:sz w:val="20"/>
          <w:szCs w:val="20"/>
        </w:rPr>
        <w:t>dalej: Przedmiot umowy”)</w:t>
      </w:r>
      <w:r w:rsidR="00D53C32" w:rsidRPr="004B5A4E">
        <w:rPr>
          <w:rFonts w:ascii="Verdana" w:hAnsi="Verdana" w:cs="Calibri Light"/>
          <w:sz w:val="20"/>
          <w:szCs w:val="20"/>
        </w:rPr>
        <w:t>,</w:t>
      </w:r>
      <w:r w:rsidR="0086537D" w:rsidRPr="004B5A4E">
        <w:rPr>
          <w:rFonts w:ascii="Verdana" w:hAnsi="Verdana" w:cs="Calibri Light"/>
          <w:sz w:val="20"/>
          <w:szCs w:val="20"/>
        </w:rPr>
        <w:t xml:space="preserve"> </w:t>
      </w:r>
      <w:r w:rsidR="004503CB" w:rsidRPr="004B5A4E">
        <w:rPr>
          <w:rFonts w:ascii="Verdana" w:hAnsi="Verdana" w:cs="Calibri Light"/>
          <w:sz w:val="20"/>
          <w:szCs w:val="20"/>
        </w:rPr>
        <w:t>zgodnie z Opisem przedmiotu zamówienia,</w:t>
      </w:r>
      <w:r w:rsidR="00F715EA" w:rsidRPr="004B5A4E">
        <w:rPr>
          <w:rFonts w:ascii="Verdana" w:hAnsi="Verdana" w:cs="Calibri Light"/>
          <w:sz w:val="20"/>
          <w:szCs w:val="20"/>
        </w:rPr>
        <w:t xml:space="preserve"> </w:t>
      </w:r>
      <w:r w:rsidR="00C66922" w:rsidRPr="004B5A4E">
        <w:rPr>
          <w:rFonts w:ascii="Verdana" w:hAnsi="Verdana" w:cs="Calibri Light"/>
          <w:i/>
          <w:iCs/>
          <w:sz w:val="20"/>
          <w:szCs w:val="20"/>
        </w:rPr>
        <w:t>(</w:t>
      </w:r>
      <w:r w:rsidR="004503CB" w:rsidRPr="004B5A4E">
        <w:rPr>
          <w:rFonts w:ascii="Verdana" w:hAnsi="Verdana" w:cs="Calibri Light"/>
          <w:i/>
          <w:iCs/>
          <w:sz w:val="20"/>
          <w:szCs w:val="20"/>
        </w:rPr>
        <w:t xml:space="preserve">stanowiącym </w:t>
      </w:r>
      <w:r w:rsidR="00F80DFB" w:rsidRPr="004B5A4E">
        <w:rPr>
          <w:rFonts w:ascii="Verdana" w:hAnsi="Verdana" w:cs="Calibri Light"/>
          <w:i/>
          <w:iCs/>
          <w:sz w:val="20"/>
          <w:szCs w:val="20"/>
        </w:rPr>
        <w:t>Z</w:t>
      </w:r>
      <w:r w:rsidR="004503CB" w:rsidRPr="004B5A4E">
        <w:rPr>
          <w:rFonts w:ascii="Verdana" w:hAnsi="Verdana" w:cs="Calibri Light"/>
          <w:i/>
          <w:iCs/>
          <w:sz w:val="20"/>
          <w:szCs w:val="20"/>
        </w:rPr>
        <w:t>ałącznik nr 1 do Umowy</w:t>
      </w:r>
      <w:r w:rsidR="00C66922" w:rsidRPr="004B5A4E">
        <w:rPr>
          <w:rFonts w:ascii="Verdana" w:hAnsi="Verdana" w:cs="Calibri Light"/>
          <w:i/>
          <w:iCs/>
          <w:sz w:val="20"/>
          <w:szCs w:val="20"/>
        </w:rPr>
        <w:t>)</w:t>
      </w:r>
      <w:r w:rsidR="00F715EA" w:rsidRPr="004B5A4E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4B5A4E">
        <w:rPr>
          <w:rFonts w:ascii="Verdana" w:hAnsi="Verdana" w:cs="Calibri Light"/>
          <w:sz w:val="20"/>
          <w:szCs w:val="20"/>
        </w:rPr>
        <w:t>oraz ofertą Wykonawcy (</w:t>
      </w:r>
      <w:r w:rsidR="00C66922" w:rsidRPr="004B5A4E">
        <w:rPr>
          <w:rFonts w:ascii="Verdana" w:hAnsi="Verdana" w:cs="Calibri Light"/>
          <w:i/>
          <w:iCs/>
          <w:sz w:val="20"/>
          <w:szCs w:val="20"/>
        </w:rPr>
        <w:t xml:space="preserve">stanowiącą </w:t>
      </w:r>
      <w:r w:rsidR="00F80DFB" w:rsidRPr="004B5A4E">
        <w:rPr>
          <w:rFonts w:ascii="Verdana" w:hAnsi="Verdana" w:cs="Calibri Light"/>
          <w:i/>
          <w:iCs/>
          <w:sz w:val="20"/>
          <w:szCs w:val="20"/>
        </w:rPr>
        <w:t>Z</w:t>
      </w:r>
      <w:r w:rsidR="00C66922" w:rsidRPr="004B5A4E">
        <w:rPr>
          <w:rFonts w:ascii="Verdana" w:hAnsi="Verdana" w:cs="Calibri Light"/>
          <w:i/>
          <w:iCs/>
          <w:sz w:val="20"/>
          <w:szCs w:val="20"/>
        </w:rPr>
        <w:t>ałącznik nr 2 do Umowy).</w:t>
      </w:r>
    </w:p>
    <w:p w14:paraId="2BF06780" w14:textId="7022AC08" w:rsidR="00136A3B" w:rsidRPr="004B5A4E" w:rsidRDefault="00136A3B" w:rsidP="00D954E1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t>Wykonanie przedmiotu umowy zostało podzielone na trzy (3) etapy:</w:t>
      </w:r>
    </w:p>
    <w:p w14:paraId="7F37E293" w14:textId="73DCD8CF" w:rsidR="00136A3B" w:rsidRPr="004B5A4E" w:rsidRDefault="00136A3B" w:rsidP="00136A3B">
      <w:pPr>
        <w:pStyle w:val="Akapitzlist"/>
        <w:numPr>
          <w:ilvl w:val="0"/>
          <w:numId w:val="43"/>
        </w:numPr>
        <w:spacing w:after="0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t>Etap I – Definicja systemu sterowania pojazdem wodorowym (określenie obszaru analizy)</w:t>
      </w:r>
    </w:p>
    <w:p w14:paraId="04181528" w14:textId="19A5F87D" w:rsidR="00136A3B" w:rsidRPr="004B5A4E" w:rsidRDefault="00136A3B" w:rsidP="00136A3B">
      <w:pPr>
        <w:pStyle w:val="Akapitzlist"/>
        <w:numPr>
          <w:ilvl w:val="0"/>
          <w:numId w:val="43"/>
        </w:numPr>
        <w:spacing w:after="0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t xml:space="preserve">Etap II – Analiza ryzyka zagrożeń </w:t>
      </w:r>
    </w:p>
    <w:p w14:paraId="24C18658" w14:textId="3ED07B09" w:rsidR="00136A3B" w:rsidRPr="004B5A4E" w:rsidRDefault="00136A3B" w:rsidP="00136A3B">
      <w:pPr>
        <w:pStyle w:val="Akapitzlist"/>
        <w:numPr>
          <w:ilvl w:val="0"/>
          <w:numId w:val="43"/>
        </w:numPr>
        <w:spacing w:after="0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t>Etap III – Opracowanie raportów końcowych</w:t>
      </w:r>
    </w:p>
    <w:p w14:paraId="19F21A14" w14:textId="50BF608A" w:rsidR="00D954E1" w:rsidRPr="004B5A4E" w:rsidRDefault="00D954E1" w:rsidP="00D954E1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t>Zamawiający zobowiązuje się do zapłaty wynagrodzenia wskazanego w § 8 ust. 1 Umowy.</w:t>
      </w:r>
    </w:p>
    <w:p w14:paraId="3E549B47" w14:textId="2FEDCAE9" w:rsidR="004503CB" w:rsidRPr="004B5A4E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4B5A4E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4B5A4E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4B5A4E">
        <w:rPr>
          <w:rFonts w:ascii="Verdana" w:eastAsia="SimSun" w:hAnsi="Verdana"/>
          <w:b/>
          <w:sz w:val="20"/>
          <w:szCs w:val="20"/>
          <w:lang w:eastAsia="zh-CN"/>
        </w:rPr>
        <w:t>2</w:t>
      </w:r>
      <w:r w:rsidR="00AC5E02" w:rsidRPr="004B5A4E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018DF292" w14:textId="52FE0DE6" w:rsidR="00F17F1A" w:rsidRPr="004B5A4E" w:rsidRDefault="004503CB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0"/>
          <w:lang w:eastAsia="zh-CN"/>
        </w:rPr>
      </w:pPr>
      <w:r w:rsidRPr="004B5A4E">
        <w:rPr>
          <w:rFonts w:ascii="Verdana" w:eastAsia="SimSun" w:hAnsi="Verdana"/>
          <w:sz w:val="20"/>
          <w:lang w:eastAsia="zh-CN"/>
        </w:rPr>
        <w:t xml:space="preserve">Wykonawca oświadcza, że wykona zamówienie zgodnie z </w:t>
      </w:r>
      <w:r w:rsidR="0086537D" w:rsidRPr="004B5A4E">
        <w:rPr>
          <w:rFonts w:ascii="Verdana" w:eastAsia="SimSun" w:hAnsi="Verdana"/>
          <w:sz w:val="20"/>
          <w:lang w:eastAsia="zh-CN"/>
        </w:rPr>
        <w:t xml:space="preserve">Ogłoszeniem </w:t>
      </w:r>
      <w:r w:rsidR="00AC5E02" w:rsidRPr="004B5A4E">
        <w:rPr>
          <w:rFonts w:ascii="Verdana" w:eastAsia="SimSun" w:hAnsi="Verdana"/>
          <w:sz w:val="20"/>
          <w:lang w:eastAsia="zh-CN"/>
        </w:rPr>
        <w:br/>
      </w:r>
      <w:r w:rsidR="0086537D" w:rsidRPr="004B5A4E">
        <w:rPr>
          <w:rFonts w:ascii="Verdana" w:eastAsia="SimSun" w:hAnsi="Verdana"/>
          <w:sz w:val="20"/>
          <w:lang w:eastAsia="zh-CN"/>
        </w:rPr>
        <w:t>o zamiarze zawarcia umowy (dalej jako: Ogłoszenie)</w:t>
      </w:r>
      <w:r w:rsidR="00136A3B" w:rsidRPr="004B5A4E">
        <w:rPr>
          <w:rFonts w:ascii="Verdana" w:eastAsia="SimSun" w:hAnsi="Verdana"/>
          <w:sz w:val="20"/>
          <w:lang w:eastAsia="zh-CN"/>
        </w:rPr>
        <w:t>, złożoną ofertą</w:t>
      </w:r>
      <w:r w:rsidRPr="004B5A4E">
        <w:rPr>
          <w:rFonts w:ascii="Verdana" w:eastAsia="SimSun" w:hAnsi="Verdana"/>
          <w:sz w:val="20"/>
          <w:lang w:eastAsia="zh-CN"/>
        </w:rPr>
        <w:t xml:space="preserve"> oraz </w:t>
      </w:r>
      <w:r w:rsidR="005569BB" w:rsidRPr="004B5A4E">
        <w:rPr>
          <w:rFonts w:ascii="Verdana" w:eastAsia="SimSun" w:hAnsi="Verdana"/>
          <w:sz w:val="20"/>
          <w:lang w:eastAsia="zh-CN"/>
        </w:rPr>
        <w:t>U</w:t>
      </w:r>
      <w:r w:rsidRPr="004B5A4E">
        <w:rPr>
          <w:rFonts w:ascii="Verdana" w:eastAsia="SimSun" w:hAnsi="Verdana"/>
          <w:sz w:val="20"/>
          <w:lang w:eastAsia="zh-CN"/>
        </w:rPr>
        <w:t>mową</w:t>
      </w:r>
      <w:r w:rsidR="008A4854" w:rsidRPr="004B5A4E">
        <w:rPr>
          <w:rFonts w:ascii="Verdana" w:eastAsia="SimSun" w:hAnsi="Verdana"/>
          <w:sz w:val="20"/>
          <w:lang w:eastAsia="zh-CN"/>
        </w:rPr>
        <w:t>,</w:t>
      </w:r>
      <w:r w:rsidRPr="004B5A4E">
        <w:rPr>
          <w:rFonts w:ascii="Verdana" w:eastAsia="SimSun" w:hAnsi="Verdana"/>
          <w:sz w:val="20"/>
          <w:lang w:eastAsia="zh-CN"/>
        </w:rPr>
        <w:t xml:space="preserve"> a </w:t>
      </w:r>
      <w:r w:rsidRPr="004B5A4E">
        <w:rPr>
          <w:rFonts w:ascii="Verdana" w:eastAsia="SimSun" w:hAnsi="Verdana"/>
          <w:sz w:val="20"/>
          <w:lang w:eastAsia="zh-CN"/>
        </w:rPr>
        <w:lastRenderedPageBreak/>
        <w:t xml:space="preserve">także zobowiązuje się do działania z najwyższą starannością w celu zapewnienia wysokiego standardu </w:t>
      </w:r>
      <w:r w:rsidR="00BA2A3D" w:rsidRPr="004B5A4E">
        <w:rPr>
          <w:rFonts w:ascii="Verdana" w:eastAsia="SimSun" w:hAnsi="Verdana"/>
          <w:sz w:val="20"/>
          <w:lang w:eastAsia="zh-CN"/>
        </w:rPr>
        <w:t>usługi.</w:t>
      </w:r>
      <w:r w:rsidR="00F17F1A" w:rsidRPr="004B5A4E">
        <w:rPr>
          <w:rFonts w:ascii="Verdana" w:eastAsia="SimSun" w:hAnsi="Verdana"/>
          <w:sz w:val="20"/>
          <w:lang w:eastAsia="zh-CN"/>
        </w:rPr>
        <w:t xml:space="preserve"> </w:t>
      </w:r>
    </w:p>
    <w:p w14:paraId="7863DF21" w14:textId="54B3215E" w:rsidR="00F17F1A" w:rsidRPr="004B5A4E" w:rsidRDefault="00F17F1A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4B5A4E">
        <w:rPr>
          <w:rFonts w:ascii="Verdana" w:hAnsi="Verdana"/>
          <w:sz w:val="20"/>
        </w:rPr>
        <w:t xml:space="preserve">Jakość oraz specyfikacja techniczna dostarczonego </w:t>
      </w:r>
      <w:r w:rsidR="00F15A17" w:rsidRPr="004B5A4E">
        <w:rPr>
          <w:rFonts w:ascii="Verdana" w:hAnsi="Verdana"/>
          <w:sz w:val="20"/>
        </w:rPr>
        <w:t>Przedmiotu umowy</w:t>
      </w:r>
      <w:r w:rsidRPr="004B5A4E">
        <w:rPr>
          <w:rFonts w:ascii="Verdana" w:hAnsi="Verdana"/>
          <w:sz w:val="20"/>
        </w:rPr>
        <w:t xml:space="preserve"> musi być zgodna z wymaganiami </w:t>
      </w:r>
      <w:r w:rsidR="0086537D" w:rsidRPr="004B5A4E">
        <w:rPr>
          <w:rFonts w:ascii="Verdana" w:hAnsi="Verdana"/>
          <w:sz w:val="20"/>
        </w:rPr>
        <w:t>Ogłoszenia.</w:t>
      </w:r>
    </w:p>
    <w:p w14:paraId="4ED5BDF2" w14:textId="37615A62" w:rsidR="004503CB" w:rsidRPr="004B5A4E" w:rsidRDefault="00F17F1A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Wykonawca odpowiada wobec Zamawiającego za wady fizyczne i prawne </w:t>
      </w:r>
      <w:r w:rsidR="00F15A17" w:rsidRPr="004B5A4E">
        <w:rPr>
          <w:rFonts w:ascii="Verdana" w:hAnsi="Verdana"/>
          <w:sz w:val="20"/>
          <w:szCs w:val="20"/>
        </w:rPr>
        <w:t>Przedmiotu umowy</w:t>
      </w:r>
      <w:r w:rsidRPr="004B5A4E">
        <w:rPr>
          <w:rFonts w:ascii="Verdana" w:hAnsi="Verdana"/>
          <w:sz w:val="20"/>
          <w:szCs w:val="20"/>
        </w:rPr>
        <w:t>,</w:t>
      </w:r>
      <w:r w:rsidR="001656A5">
        <w:rPr>
          <w:rFonts w:ascii="Verdana" w:hAnsi="Verdana"/>
          <w:sz w:val="20"/>
          <w:szCs w:val="20"/>
        </w:rPr>
        <w:t xml:space="preserve"> </w:t>
      </w:r>
      <w:r w:rsidRPr="004B5A4E">
        <w:rPr>
          <w:rFonts w:ascii="Verdana" w:hAnsi="Verdana"/>
          <w:sz w:val="20"/>
          <w:szCs w:val="20"/>
        </w:rPr>
        <w:t>w szczególności polegające</w:t>
      </w:r>
      <w:r w:rsidR="004E2B68" w:rsidRPr="004B5A4E">
        <w:rPr>
          <w:rFonts w:ascii="Verdana" w:hAnsi="Verdana"/>
          <w:sz w:val="20"/>
          <w:szCs w:val="20"/>
        </w:rPr>
        <w:t xml:space="preserve"> </w:t>
      </w:r>
      <w:r w:rsidRPr="004B5A4E">
        <w:rPr>
          <w:rFonts w:ascii="Verdana" w:hAnsi="Verdana"/>
          <w:sz w:val="20"/>
          <w:szCs w:val="20"/>
        </w:rPr>
        <w:t>na jakiejkolwiek niezgodności z Opisem Przedmiotu Zamówienia</w:t>
      </w:r>
      <w:r w:rsidR="00BA2A3D" w:rsidRPr="004B5A4E">
        <w:rPr>
          <w:rFonts w:ascii="Verdana" w:hAnsi="Verdana"/>
          <w:sz w:val="20"/>
          <w:szCs w:val="20"/>
        </w:rPr>
        <w:t>.</w:t>
      </w:r>
    </w:p>
    <w:p w14:paraId="1AC85ACB" w14:textId="33727377" w:rsidR="00D80D8B" w:rsidRPr="004B5A4E" w:rsidRDefault="00991B3E" w:rsidP="00991B3E">
      <w:pPr>
        <w:pStyle w:val="Akapitzlist"/>
        <w:numPr>
          <w:ilvl w:val="0"/>
          <w:numId w:val="1"/>
        </w:numPr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4B5A4E">
        <w:rPr>
          <w:rFonts w:ascii="Verdana" w:eastAsia="Times New Roman" w:hAnsi="Verdana"/>
          <w:color w:val="000000"/>
          <w:sz w:val="20"/>
          <w:szCs w:val="20"/>
          <w:lang w:eastAsia="pl-PL"/>
        </w:rPr>
        <w:t>Opracowanie projektu winno być wykonywane zgodnie z opisem przedmiotu zamówienia, obowiązującymi przepisami, normami i zasadami wiedzy technicznej oraz zawierać wszystkie elementy z punktu widzenia celu, któremu ma służyć.</w:t>
      </w:r>
    </w:p>
    <w:p w14:paraId="333D4A5C" w14:textId="58F101B0" w:rsidR="00991B3E" w:rsidRPr="004B5A4E" w:rsidRDefault="00991B3E" w:rsidP="00991B3E">
      <w:pPr>
        <w:pStyle w:val="Akapitzlist"/>
        <w:numPr>
          <w:ilvl w:val="0"/>
          <w:numId w:val="1"/>
        </w:numPr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4B5A4E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Wykonawca jest zobowiązany do </w:t>
      </w:r>
      <w:r w:rsidR="00AA4EE1" w:rsidRPr="004B5A4E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bieżących </w:t>
      </w:r>
      <w:r w:rsidRPr="004B5A4E">
        <w:rPr>
          <w:rFonts w:ascii="Verdana" w:eastAsia="Times New Roman" w:hAnsi="Verdana"/>
          <w:color w:val="000000"/>
          <w:sz w:val="20"/>
          <w:szCs w:val="20"/>
          <w:lang w:eastAsia="pl-PL"/>
        </w:rPr>
        <w:t>konsultacji z Zamawiający</w:t>
      </w:r>
      <w:r w:rsidR="00AA4EE1" w:rsidRPr="004B5A4E">
        <w:rPr>
          <w:rFonts w:ascii="Verdana" w:eastAsia="Times New Roman" w:hAnsi="Verdana"/>
          <w:color w:val="000000"/>
          <w:sz w:val="20"/>
          <w:szCs w:val="20"/>
          <w:lang w:eastAsia="pl-PL"/>
        </w:rPr>
        <w:t>m</w:t>
      </w:r>
      <w:r w:rsidRPr="004B5A4E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w trakcie realizacji </w:t>
      </w:r>
      <w:r w:rsidR="00AA4EE1" w:rsidRPr="004B5A4E">
        <w:rPr>
          <w:rFonts w:ascii="Verdana" w:eastAsia="Times New Roman" w:hAnsi="Verdana"/>
          <w:color w:val="000000"/>
          <w:sz w:val="20"/>
          <w:szCs w:val="20"/>
          <w:lang w:eastAsia="pl-PL"/>
        </w:rPr>
        <w:t>Umowy.</w:t>
      </w:r>
    </w:p>
    <w:p w14:paraId="78E4CDDE" w14:textId="44D42CD2" w:rsidR="004503CB" w:rsidRPr="004B5A4E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4B5A4E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4B5A4E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4B5A4E">
        <w:rPr>
          <w:rFonts w:ascii="Verdana" w:eastAsia="SimSun" w:hAnsi="Verdana"/>
          <w:b/>
          <w:sz w:val="20"/>
          <w:szCs w:val="20"/>
          <w:lang w:eastAsia="zh-CN"/>
        </w:rPr>
        <w:t>3</w:t>
      </w:r>
      <w:r w:rsidR="00AC5E02" w:rsidRPr="004B5A4E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25DD9154" w14:textId="2CD449E5" w:rsidR="00F17F1A" w:rsidRPr="004B5A4E" w:rsidRDefault="004503CB" w:rsidP="00D954E1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4B5A4E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Termin realizacji </w:t>
      </w:r>
      <w:r w:rsidR="00AA4EE1" w:rsidRPr="004B5A4E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Strony ustalają </w:t>
      </w:r>
      <w:r w:rsidR="00D954E1" w:rsidRPr="004B5A4E">
        <w:rPr>
          <w:rFonts w:ascii="Verdana" w:eastAsia="SimSun" w:hAnsi="Verdana"/>
          <w:bCs/>
          <w:spacing w:val="-6"/>
          <w:sz w:val="20"/>
          <w:szCs w:val="20"/>
          <w:lang w:eastAsia="zh-CN"/>
        </w:rPr>
        <w:t>do dnia</w:t>
      </w:r>
      <w:r w:rsidR="00991B3E" w:rsidRPr="004B5A4E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28</w:t>
      </w:r>
      <w:r w:rsidR="00F329D3" w:rsidRPr="004B5A4E">
        <w:rPr>
          <w:rFonts w:ascii="Verdana" w:eastAsia="SimSun" w:hAnsi="Verdana"/>
          <w:bCs/>
          <w:spacing w:val="-6"/>
          <w:sz w:val="20"/>
          <w:szCs w:val="20"/>
          <w:lang w:eastAsia="zh-CN"/>
        </w:rPr>
        <w:t>.0</w:t>
      </w:r>
      <w:r w:rsidR="00991B3E" w:rsidRPr="004B5A4E">
        <w:rPr>
          <w:rFonts w:ascii="Verdana" w:eastAsia="SimSun" w:hAnsi="Verdana"/>
          <w:bCs/>
          <w:spacing w:val="-6"/>
          <w:sz w:val="20"/>
          <w:szCs w:val="20"/>
          <w:lang w:eastAsia="zh-CN"/>
        </w:rPr>
        <w:t>2</w:t>
      </w:r>
      <w:r w:rsidR="00F329D3" w:rsidRPr="004B5A4E">
        <w:rPr>
          <w:rFonts w:ascii="Verdana" w:eastAsia="SimSun" w:hAnsi="Verdana"/>
          <w:bCs/>
          <w:spacing w:val="-6"/>
          <w:sz w:val="20"/>
          <w:szCs w:val="20"/>
          <w:lang w:eastAsia="zh-CN"/>
        </w:rPr>
        <w:t>.</w:t>
      </w:r>
      <w:r w:rsidR="00B278AF" w:rsidRPr="004B5A4E">
        <w:rPr>
          <w:rFonts w:ascii="Verdana" w:eastAsia="SimSun" w:hAnsi="Verdana"/>
          <w:bCs/>
          <w:spacing w:val="-6"/>
          <w:sz w:val="20"/>
          <w:szCs w:val="20"/>
          <w:lang w:eastAsia="zh-CN"/>
        </w:rPr>
        <w:t>202</w:t>
      </w:r>
      <w:r w:rsidR="00991B3E" w:rsidRPr="004B5A4E">
        <w:rPr>
          <w:rFonts w:ascii="Verdana" w:eastAsia="SimSun" w:hAnsi="Verdana"/>
          <w:bCs/>
          <w:spacing w:val="-6"/>
          <w:sz w:val="20"/>
          <w:szCs w:val="20"/>
          <w:lang w:eastAsia="zh-CN"/>
        </w:rPr>
        <w:t>5</w:t>
      </w:r>
      <w:r w:rsidR="00B278AF" w:rsidRPr="004B5A4E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r</w:t>
      </w:r>
      <w:r w:rsidR="00F329D3" w:rsidRPr="004B5A4E">
        <w:rPr>
          <w:rFonts w:ascii="Verdana" w:eastAsia="SimSun" w:hAnsi="Verdana"/>
          <w:bCs/>
          <w:spacing w:val="-6"/>
          <w:sz w:val="20"/>
          <w:szCs w:val="20"/>
          <w:lang w:eastAsia="zh-CN"/>
        </w:rPr>
        <w:t>.</w:t>
      </w:r>
    </w:p>
    <w:p w14:paraId="10B831CA" w14:textId="5D549AFE" w:rsidR="00991B3E" w:rsidRPr="004B5A4E" w:rsidRDefault="00AA4EE1" w:rsidP="00BE2D71">
      <w:pPr>
        <w:pStyle w:val="Akapitzlist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4B5A4E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 xml:space="preserve">W związku z realizacją Umowy w trzech etapach, zgodnie z treścią </w:t>
      </w:r>
      <w:r w:rsidRPr="004B5A4E">
        <w:rPr>
          <w:rFonts w:ascii="Verdana" w:eastAsia="SimSun" w:hAnsi="Verdana"/>
          <w:b/>
          <w:sz w:val="20"/>
          <w:szCs w:val="20"/>
          <w:lang w:eastAsia="zh-CN"/>
        </w:rPr>
        <w:t xml:space="preserve">§1 ust. 2, </w:t>
      </w:r>
      <w:r w:rsidR="00991B3E" w:rsidRPr="004B5A4E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 xml:space="preserve">Wykonawca w ustaleniu z Zamawiającym, najpóźniej w terminie 7 dni roboczych od </w:t>
      </w:r>
      <w:r w:rsidRPr="004B5A4E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 xml:space="preserve">daty </w:t>
      </w:r>
      <w:r w:rsidR="00991B3E" w:rsidRPr="004B5A4E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 xml:space="preserve">podpisania umowy, przygotuje i prześle Zamawiającemu harmonogram </w:t>
      </w:r>
      <w:r w:rsidRPr="004B5A4E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 xml:space="preserve">rzeczowy </w:t>
      </w:r>
      <w:r w:rsidR="00991B3E" w:rsidRPr="004B5A4E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>(z uwzględnieniem dat) realizacji każdego</w:t>
      </w:r>
      <w:r w:rsidRPr="004B5A4E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 xml:space="preserve"> z</w:t>
      </w:r>
      <w:r w:rsidR="00991B3E" w:rsidRPr="004B5A4E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 xml:space="preserve"> </w:t>
      </w:r>
      <w:r w:rsidRPr="004B5A4E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>E</w:t>
      </w:r>
      <w:r w:rsidR="00991B3E" w:rsidRPr="004B5A4E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>tap</w:t>
      </w:r>
      <w:r w:rsidRPr="004B5A4E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>ów</w:t>
      </w:r>
      <w:r w:rsidR="00991B3E" w:rsidRPr="004B5A4E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>.</w:t>
      </w:r>
    </w:p>
    <w:p w14:paraId="7B48110C" w14:textId="2EAD989F" w:rsidR="00991B3E" w:rsidRPr="004B5A4E" w:rsidRDefault="00991B3E" w:rsidP="00BE2D71">
      <w:pPr>
        <w:pStyle w:val="Akapitzlist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4B5A4E"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  <w:t>W przypadku konieczności zmiany harmonogramu Wykonawca winien w terminie 7 dni roboczych przedstawić nowy harmonogram.</w:t>
      </w:r>
    </w:p>
    <w:p w14:paraId="2D246B79" w14:textId="77777777" w:rsidR="00991B3E" w:rsidRPr="004B5A4E" w:rsidRDefault="00991B3E" w:rsidP="00991B3E">
      <w:pPr>
        <w:pStyle w:val="Akapitzlist"/>
        <w:tabs>
          <w:tab w:val="left" w:pos="284"/>
        </w:tabs>
        <w:spacing w:after="0"/>
        <w:ind w:left="360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</w:p>
    <w:p w14:paraId="375C9379" w14:textId="62DDC6B2" w:rsidR="00F17F1A" w:rsidRPr="004B5A4E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  <w:r w:rsidRPr="004B5A4E">
        <w:rPr>
          <w:rFonts w:ascii="Verdana" w:hAnsi="Verdana"/>
          <w:b/>
          <w:sz w:val="20"/>
          <w:szCs w:val="20"/>
        </w:rPr>
        <w:t>§</w:t>
      </w:r>
      <w:r w:rsidR="00644C35" w:rsidRPr="004B5A4E">
        <w:rPr>
          <w:rFonts w:ascii="Verdana" w:hAnsi="Verdana"/>
          <w:b/>
          <w:sz w:val="20"/>
          <w:szCs w:val="20"/>
        </w:rPr>
        <w:t xml:space="preserve"> </w:t>
      </w:r>
      <w:r w:rsidR="00622EC9" w:rsidRPr="004B5A4E">
        <w:rPr>
          <w:rFonts w:ascii="Verdana" w:hAnsi="Verdana"/>
          <w:b/>
          <w:sz w:val="20"/>
          <w:szCs w:val="20"/>
        </w:rPr>
        <w:t>4</w:t>
      </w:r>
      <w:r w:rsidR="00AC5E02" w:rsidRPr="004B5A4E">
        <w:rPr>
          <w:rFonts w:ascii="Verdana" w:hAnsi="Verdana"/>
          <w:b/>
          <w:sz w:val="20"/>
          <w:szCs w:val="20"/>
        </w:rPr>
        <w:t>.</w:t>
      </w:r>
    </w:p>
    <w:p w14:paraId="08AEE2C6" w14:textId="5D1DE2AA" w:rsidR="00F17F1A" w:rsidRPr="004B5A4E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 w:rsidRPr="004B5A4E">
        <w:rPr>
          <w:rFonts w:ascii="Verdana" w:hAnsi="Verdana"/>
          <w:sz w:val="20"/>
        </w:rPr>
        <w:t xml:space="preserve">W przypadku stwierdzenia </w:t>
      </w:r>
      <w:r w:rsidR="002C21E0" w:rsidRPr="004B5A4E">
        <w:rPr>
          <w:rFonts w:ascii="Verdana" w:hAnsi="Verdana"/>
          <w:sz w:val="20"/>
        </w:rPr>
        <w:t>niezgodności</w:t>
      </w:r>
      <w:r w:rsidRPr="004B5A4E">
        <w:rPr>
          <w:rFonts w:ascii="Verdana" w:hAnsi="Verdana"/>
          <w:sz w:val="20"/>
        </w:rPr>
        <w:t xml:space="preserve"> dostarczonego </w:t>
      </w:r>
      <w:r w:rsidR="00F15A17" w:rsidRPr="004B5A4E">
        <w:rPr>
          <w:rFonts w:ascii="Verdana" w:hAnsi="Verdana"/>
          <w:sz w:val="20"/>
        </w:rPr>
        <w:t>Przedmiotu umowy</w:t>
      </w:r>
      <w:r w:rsidRPr="004B5A4E">
        <w:rPr>
          <w:rFonts w:ascii="Verdana" w:hAnsi="Verdana"/>
          <w:sz w:val="20"/>
        </w:rPr>
        <w:t xml:space="preserve"> po jego odbiorze,</w:t>
      </w:r>
      <w:r w:rsidR="00622EC9" w:rsidRPr="004B5A4E">
        <w:rPr>
          <w:rFonts w:ascii="Verdana" w:hAnsi="Verdana"/>
          <w:sz w:val="20"/>
        </w:rPr>
        <w:t xml:space="preserve"> </w:t>
      </w:r>
      <w:r w:rsidRPr="004B5A4E">
        <w:rPr>
          <w:rFonts w:ascii="Verdana" w:hAnsi="Verdana"/>
          <w:spacing w:val="-6"/>
          <w:sz w:val="20"/>
        </w:rPr>
        <w:t xml:space="preserve">w szczególności dostarczenia Zamawiającemu </w:t>
      </w:r>
      <w:r w:rsidR="00F15A17" w:rsidRPr="004B5A4E">
        <w:rPr>
          <w:rFonts w:ascii="Verdana" w:hAnsi="Verdana"/>
          <w:spacing w:val="-6"/>
          <w:sz w:val="20"/>
        </w:rPr>
        <w:t>Przedmiotu umowy</w:t>
      </w:r>
      <w:r w:rsidRPr="004B5A4E">
        <w:rPr>
          <w:rFonts w:ascii="Verdana" w:hAnsi="Verdana"/>
          <w:spacing w:val="-6"/>
          <w:sz w:val="20"/>
        </w:rPr>
        <w:t xml:space="preserve"> wadliwego lub</w:t>
      </w:r>
      <w:r w:rsidR="0086537D" w:rsidRPr="004B5A4E">
        <w:rPr>
          <w:rFonts w:ascii="Verdana" w:hAnsi="Verdana"/>
          <w:spacing w:val="-6"/>
          <w:sz w:val="20"/>
        </w:rPr>
        <w:t xml:space="preserve"> </w:t>
      </w:r>
      <w:r w:rsidRPr="004B5A4E">
        <w:rPr>
          <w:rFonts w:ascii="Verdana" w:hAnsi="Verdana"/>
          <w:spacing w:val="-6"/>
          <w:sz w:val="20"/>
        </w:rPr>
        <w:t xml:space="preserve">niezgodnego z </w:t>
      </w:r>
      <w:r w:rsidR="00ED1F4D" w:rsidRPr="004B5A4E">
        <w:rPr>
          <w:rFonts w:ascii="Verdana" w:hAnsi="Verdana"/>
          <w:spacing w:val="-6"/>
          <w:sz w:val="20"/>
        </w:rPr>
        <w:t>Opisem przedmiotu zamówienia lub ofertą Wykonawcy</w:t>
      </w:r>
      <w:r w:rsidRPr="004B5A4E">
        <w:rPr>
          <w:rFonts w:ascii="Verdana" w:hAnsi="Verdana"/>
          <w:spacing w:val="-6"/>
          <w:sz w:val="20"/>
        </w:rPr>
        <w:t xml:space="preserve">, Zamawiający zobowiązany jest </w:t>
      </w:r>
      <w:r w:rsidR="00927206" w:rsidRPr="004B5A4E">
        <w:rPr>
          <w:rFonts w:ascii="Verdana" w:hAnsi="Verdana"/>
          <w:spacing w:val="-6"/>
          <w:sz w:val="20"/>
        </w:rPr>
        <w:t xml:space="preserve">niezwłocznie </w:t>
      </w:r>
      <w:r w:rsidRPr="004B5A4E">
        <w:rPr>
          <w:rFonts w:ascii="Verdana" w:hAnsi="Verdana"/>
          <w:spacing w:val="-6"/>
          <w:sz w:val="20"/>
        </w:rPr>
        <w:t>zawiadomić</w:t>
      </w:r>
      <w:r w:rsidR="00B622EA" w:rsidRPr="004B5A4E">
        <w:rPr>
          <w:rFonts w:ascii="Verdana" w:hAnsi="Verdana"/>
          <w:spacing w:val="-6"/>
          <w:sz w:val="20"/>
        </w:rPr>
        <w:t xml:space="preserve"> </w:t>
      </w:r>
      <w:r w:rsidRPr="004B5A4E">
        <w:rPr>
          <w:rFonts w:ascii="Verdana" w:hAnsi="Verdana"/>
          <w:spacing w:val="-6"/>
          <w:sz w:val="20"/>
        </w:rPr>
        <w:t xml:space="preserve">Wykonawcę </w:t>
      </w:r>
      <w:r w:rsidR="00927206" w:rsidRPr="004B5A4E">
        <w:rPr>
          <w:rFonts w:ascii="Verdana" w:hAnsi="Verdana"/>
          <w:spacing w:val="-6"/>
          <w:sz w:val="20"/>
        </w:rPr>
        <w:t>(pisemnie)</w:t>
      </w:r>
      <w:r w:rsidR="00B278AF" w:rsidRPr="004B5A4E">
        <w:rPr>
          <w:rFonts w:ascii="Verdana" w:hAnsi="Verdana"/>
          <w:spacing w:val="-6"/>
          <w:sz w:val="20"/>
        </w:rPr>
        <w:t xml:space="preserve"> </w:t>
      </w:r>
      <w:r w:rsidRPr="004B5A4E">
        <w:rPr>
          <w:rFonts w:ascii="Verdana" w:hAnsi="Verdana"/>
          <w:spacing w:val="-6"/>
          <w:sz w:val="20"/>
        </w:rPr>
        <w:t xml:space="preserve">o stwierdzonych wadach </w:t>
      </w:r>
      <w:r w:rsidR="00364858" w:rsidRPr="004B5A4E">
        <w:rPr>
          <w:rFonts w:ascii="Verdana" w:hAnsi="Verdana"/>
          <w:spacing w:val="-6"/>
          <w:sz w:val="20"/>
        </w:rPr>
        <w:t>(dalej</w:t>
      </w:r>
      <w:r w:rsidR="00927206" w:rsidRPr="004B5A4E">
        <w:rPr>
          <w:rFonts w:ascii="Verdana" w:hAnsi="Verdana"/>
          <w:spacing w:val="-6"/>
          <w:sz w:val="20"/>
        </w:rPr>
        <w:t xml:space="preserve"> jako </w:t>
      </w:r>
      <w:r w:rsidR="00364858" w:rsidRPr="004B5A4E">
        <w:rPr>
          <w:rFonts w:ascii="Verdana" w:hAnsi="Verdana"/>
          <w:spacing w:val="-6"/>
          <w:sz w:val="20"/>
        </w:rPr>
        <w:t>„Reklamacja")</w:t>
      </w:r>
      <w:r w:rsidRPr="004B5A4E">
        <w:rPr>
          <w:rFonts w:ascii="Verdana" w:hAnsi="Verdana"/>
          <w:spacing w:val="-6"/>
          <w:sz w:val="20"/>
        </w:rPr>
        <w:t xml:space="preserve">. Usunięcie stwierdzonych wad, niezgodności, dostarczenie </w:t>
      </w:r>
      <w:r w:rsidR="00F15A17" w:rsidRPr="004B5A4E">
        <w:rPr>
          <w:rFonts w:ascii="Verdana" w:hAnsi="Verdana"/>
          <w:spacing w:val="-6"/>
          <w:sz w:val="20"/>
        </w:rPr>
        <w:t>Przedmiotu umowy</w:t>
      </w:r>
      <w:r w:rsidRPr="004B5A4E">
        <w:rPr>
          <w:rFonts w:ascii="Verdana" w:hAnsi="Verdana"/>
          <w:spacing w:val="-6"/>
          <w:sz w:val="20"/>
        </w:rPr>
        <w:t xml:space="preserve"> odpowiadające</w:t>
      </w:r>
      <w:r w:rsidR="00ED1F4D" w:rsidRPr="004B5A4E">
        <w:rPr>
          <w:rFonts w:ascii="Verdana" w:hAnsi="Verdana"/>
          <w:spacing w:val="-6"/>
          <w:sz w:val="20"/>
        </w:rPr>
        <w:t>go</w:t>
      </w:r>
      <w:r w:rsidR="00B622EA" w:rsidRPr="004B5A4E">
        <w:rPr>
          <w:rFonts w:ascii="Verdana" w:hAnsi="Verdana"/>
          <w:spacing w:val="-6"/>
          <w:sz w:val="20"/>
        </w:rPr>
        <w:t xml:space="preserve"> Ogłoszeniu i jego załącznikom</w:t>
      </w:r>
      <w:r w:rsidRPr="004B5A4E">
        <w:rPr>
          <w:rFonts w:ascii="Verdana" w:hAnsi="Verdana"/>
          <w:spacing w:val="-6"/>
          <w:sz w:val="20"/>
        </w:rPr>
        <w:t>, dokonane zostanie przez Wykonawcę w</w:t>
      </w:r>
      <w:r w:rsidR="009D1E43" w:rsidRPr="004B5A4E">
        <w:rPr>
          <w:rFonts w:ascii="Verdana" w:hAnsi="Verdana"/>
          <w:sz w:val="20"/>
        </w:rPr>
        <w:t xml:space="preserve"> najkrótszym możliwym terminie biorąc pod uwagę możliwości </w:t>
      </w:r>
      <w:r w:rsidR="002C21E0" w:rsidRPr="004B5A4E">
        <w:rPr>
          <w:rFonts w:ascii="Verdana" w:hAnsi="Verdana"/>
          <w:sz w:val="20"/>
        </w:rPr>
        <w:t>Wykonawcy</w:t>
      </w:r>
      <w:r w:rsidR="009D1E43" w:rsidRPr="004B5A4E">
        <w:rPr>
          <w:rFonts w:ascii="Verdana" w:hAnsi="Verdana"/>
          <w:sz w:val="20"/>
        </w:rPr>
        <w:t xml:space="preserve">. Wykonawca przedstawia Zamawiającemu dokument zawierający </w:t>
      </w:r>
      <w:r w:rsidR="009D1E43" w:rsidRPr="004B5A4E">
        <w:rPr>
          <w:rFonts w:ascii="Verdana" w:hAnsi="Verdana"/>
          <w:sz w:val="20"/>
        </w:rPr>
        <w:lastRenderedPageBreak/>
        <w:t xml:space="preserve">informacje o terminie realizacji usunięcia wad lub dostarczenia nowego </w:t>
      </w:r>
      <w:r w:rsidR="008261EA" w:rsidRPr="004B5A4E">
        <w:rPr>
          <w:rFonts w:ascii="Verdana" w:hAnsi="Verdana"/>
          <w:sz w:val="20"/>
        </w:rPr>
        <w:t>P</w:t>
      </w:r>
      <w:r w:rsidR="00F15A17" w:rsidRPr="004B5A4E">
        <w:rPr>
          <w:rFonts w:ascii="Verdana" w:hAnsi="Verdana"/>
          <w:sz w:val="20"/>
        </w:rPr>
        <w:t>rzedmiotu umowy</w:t>
      </w:r>
      <w:r w:rsidR="009D1E43" w:rsidRPr="004B5A4E">
        <w:rPr>
          <w:rFonts w:ascii="Verdana" w:hAnsi="Verdana"/>
          <w:sz w:val="20"/>
        </w:rPr>
        <w:t>.</w:t>
      </w:r>
    </w:p>
    <w:p w14:paraId="4E1AEF98" w14:textId="7458E53D" w:rsidR="00F17F1A" w:rsidRPr="004B5A4E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0"/>
        </w:rPr>
      </w:pPr>
      <w:r w:rsidRPr="004B5A4E">
        <w:rPr>
          <w:rFonts w:ascii="Verdana" w:hAnsi="Verdana"/>
          <w:spacing w:val="-6"/>
          <w:sz w:val="20"/>
        </w:rPr>
        <w:t xml:space="preserve">Wskazane przez Zamawiającego nieprawidłowości, wady, o których mowa </w:t>
      </w:r>
      <w:r w:rsidR="00ED1F4D" w:rsidRPr="004B5A4E">
        <w:rPr>
          <w:rFonts w:ascii="Verdana" w:hAnsi="Verdana"/>
          <w:spacing w:val="-6"/>
          <w:sz w:val="20"/>
        </w:rPr>
        <w:br/>
      </w:r>
      <w:r w:rsidRPr="004B5A4E">
        <w:rPr>
          <w:rFonts w:ascii="Verdana" w:hAnsi="Verdana"/>
          <w:spacing w:val="-6"/>
          <w:sz w:val="20"/>
        </w:rPr>
        <w:t xml:space="preserve">w </w:t>
      </w:r>
      <w:r w:rsidR="00EA18FF" w:rsidRPr="004B5A4E">
        <w:rPr>
          <w:rFonts w:ascii="Verdana" w:hAnsi="Verdana"/>
          <w:spacing w:val="-6"/>
          <w:sz w:val="20"/>
        </w:rPr>
        <w:t>ust.1</w:t>
      </w:r>
      <w:r w:rsidRPr="004B5A4E">
        <w:rPr>
          <w:rFonts w:ascii="Verdana" w:hAnsi="Verdana"/>
          <w:spacing w:val="-6"/>
          <w:sz w:val="20"/>
        </w:rPr>
        <w:t xml:space="preserve">, Wykonawca usunie na </w:t>
      </w:r>
      <w:r w:rsidR="00E2628A" w:rsidRPr="004B5A4E">
        <w:rPr>
          <w:rFonts w:ascii="Verdana" w:hAnsi="Verdana"/>
          <w:spacing w:val="-6"/>
          <w:sz w:val="20"/>
        </w:rPr>
        <w:t xml:space="preserve">własny </w:t>
      </w:r>
      <w:r w:rsidRPr="004B5A4E">
        <w:rPr>
          <w:rFonts w:ascii="Verdana" w:hAnsi="Verdana"/>
          <w:spacing w:val="-6"/>
          <w:sz w:val="20"/>
        </w:rPr>
        <w:t>koszt</w:t>
      </w:r>
      <w:r w:rsidR="002C21E0" w:rsidRPr="004B5A4E">
        <w:rPr>
          <w:rFonts w:ascii="Verdana" w:hAnsi="Verdana"/>
          <w:spacing w:val="-6"/>
          <w:sz w:val="20"/>
        </w:rPr>
        <w:t>.</w:t>
      </w:r>
    </w:p>
    <w:p w14:paraId="089D2EB7" w14:textId="77777777" w:rsidR="007E69FA" w:rsidRPr="004B5A4E" w:rsidRDefault="007E69FA" w:rsidP="005D6FC2">
      <w:pPr>
        <w:pStyle w:val="Default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7A31C1FD" w14:textId="2D8C37C1" w:rsidR="00F17F1A" w:rsidRPr="004B5A4E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B5A4E">
        <w:rPr>
          <w:rFonts w:ascii="Verdana" w:hAnsi="Verdana"/>
          <w:b/>
          <w:sz w:val="20"/>
          <w:szCs w:val="20"/>
        </w:rPr>
        <w:t>§</w:t>
      </w:r>
      <w:r w:rsidR="00644C35" w:rsidRPr="004B5A4E">
        <w:rPr>
          <w:rFonts w:ascii="Verdana" w:hAnsi="Verdana"/>
          <w:b/>
          <w:sz w:val="20"/>
          <w:szCs w:val="20"/>
        </w:rPr>
        <w:t xml:space="preserve"> </w:t>
      </w:r>
      <w:r w:rsidR="00622EC9" w:rsidRPr="004B5A4E">
        <w:rPr>
          <w:rFonts w:ascii="Verdana" w:hAnsi="Verdana"/>
          <w:b/>
          <w:sz w:val="20"/>
          <w:szCs w:val="20"/>
        </w:rPr>
        <w:t>5</w:t>
      </w:r>
      <w:r w:rsidR="00AC5E02" w:rsidRPr="004B5A4E">
        <w:rPr>
          <w:rFonts w:ascii="Verdana" w:hAnsi="Verdana"/>
          <w:b/>
          <w:sz w:val="20"/>
          <w:szCs w:val="20"/>
        </w:rPr>
        <w:t>.</w:t>
      </w:r>
    </w:p>
    <w:p w14:paraId="0C60CF9F" w14:textId="1A71E6F6" w:rsidR="00E84E7F" w:rsidRPr="004B5A4E" w:rsidRDefault="003613DD" w:rsidP="00E84E7F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4B5A4E">
        <w:rPr>
          <w:rFonts w:ascii="Verdana" w:hAnsi="Verdana"/>
          <w:sz w:val="20"/>
        </w:rPr>
        <w:t>Po</w:t>
      </w:r>
      <w:r w:rsidR="00E84E7F" w:rsidRPr="004B5A4E">
        <w:rPr>
          <w:rFonts w:ascii="Verdana" w:hAnsi="Verdana"/>
          <w:sz w:val="20"/>
        </w:rPr>
        <w:t xml:space="preserve"> każdym etapie</w:t>
      </w:r>
      <w:r w:rsidRPr="004B5A4E">
        <w:rPr>
          <w:rFonts w:ascii="Verdana" w:hAnsi="Verdana"/>
          <w:sz w:val="20"/>
        </w:rPr>
        <w:t xml:space="preserve"> prawidłow</w:t>
      </w:r>
      <w:r w:rsidR="00E84E7F" w:rsidRPr="004B5A4E">
        <w:rPr>
          <w:rFonts w:ascii="Verdana" w:hAnsi="Verdana"/>
          <w:sz w:val="20"/>
        </w:rPr>
        <w:t>ego</w:t>
      </w:r>
      <w:r w:rsidRPr="004B5A4E">
        <w:rPr>
          <w:rFonts w:ascii="Verdana" w:hAnsi="Verdana"/>
          <w:sz w:val="20"/>
        </w:rPr>
        <w:t xml:space="preserve"> dostarczeniu Przedmiotu umowy, </w:t>
      </w:r>
      <w:r w:rsidR="00E701DC" w:rsidRPr="004B5A4E">
        <w:rPr>
          <w:rFonts w:ascii="Verdana" w:hAnsi="Verdana"/>
          <w:sz w:val="20"/>
        </w:rPr>
        <w:t xml:space="preserve">zostanie </w:t>
      </w:r>
      <w:r w:rsidRPr="004B5A4E">
        <w:rPr>
          <w:rFonts w:ascii="Verdana" w:hAnsi="Verdana"/>
          <w:sz w:val="20"/>
        </w:rPr>
        <w:t>podp</w:t>
      </w:r>
      <w:r w:rsidR="00E701DC" w:rsidRPr="004B5A4E">
        <w:rPr>
          <w:rFonts w:ascii="Verdana" w:hAnsi="Verdana"/>
          <w:sz w:val="20"/>
        </w:rPr>
        <w:t>isan</w:t>
      </w:r>
      <w:r w:rsidR="00DC20E4" w:rsidRPr="004B5A4E">
        <w:rPr>
          <w:rFonts w:ascii="Verdana" w:hAnsi="Verdana"/>
          <w:sz w:val="20"/>
        </w:rPr>
        <w:t>y</w:t>
      </w:r>
      <w:r w:rsidRPr="004B5A4E">
        <w:rPr>
          <w:rFonts w:ascii="Verdana" w:hAnsi="Verdana"/>
          <w:sz w:val="20"/>
        </w:rPr>
        <w:t xml:space="preserve"> protokół odbiorczy.</w:t>
      </w:r>
    </w:p>
    <w:p w14:paraId="436EE954" w14:textId="7308F22A" w:rsidR="00E84E7F" w:rsidRPr="004B5A4E" w:rsidRDefault="00F17F1A" w:rsidP="00E84E7F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4B5A4E">
        <w:rPr>
          <w:rFonts w:ascii="Verdana" w:hAnsi="Verdana"/>
          <w:sz w:val="20"/>
        </w:rPr>
        <w:t>Odbiór przedmiotu zamówienia odbędzie się</w:t>
      </w:r>
      <w:r w:rsidR="00C3762A">
        <w:rPr>
          <w:rFonts w:ascii="Verdana" w:hAnsi="Verdana"/>
          <w:sz w:val="20"/>
        </w:rPr>
        <w:t>:</w:t>
      </w:r>
    </w:p>
    <w:p w14:paraId="326B79A4" w14:textId="50B3BEAD" w:rsidR="00E84E7F" w:rsidRPr="004B5A4E" w:rsidRDefault="00AA4EE1" w:rsidP="00E84E7F">
      <w:pPr>
        <w:pStyle w:val="Tekstpodstawowy"/>
        <w:numPr>
          <w:ilvl w:val="0"/>
          <w:numId w:val="32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 w:rsidRPr="004B5A4E">
        <w:rPr>
          <w:rFonts w:ascii="Verdana" w:hAnsi="Verdana"/>
          <w:sz w:val="20"/>
        </w:rPr>
        <w:t xml:space="preserve">dla </w:t>
      </w:r>
      <w:r w:rsidR="00E84E7F" w:rsidRPr="004B5A4E">
        <w:rPr>
          <w:rFonts w:ascii="Verdana" w:hAnsi="Verdana"/>
          <w:sz w:val="20"/>
        </w:rPr>
        <w:t>dokumentacji dostarczanej w wersji papierowej Wykonawca dostarczy przedmiot zamówienia na adres</w:t>
      </w:r>
      <w:r w:rsidR="00F17F1A" w:rsidRPr="004B5A4E">
        <w:rPr>
          <w:rFonts w:ascii="Verdana" w:hAnsi="Verdana"/>
          <w:sz w:val="20"/>
        </w:rPr>
        <w:t xml:space="preserve">: </w:t>
      </w:r>
      <w:r w:rsidR="00F17F1A" w:rsidRPr="004B5A4E">
        <w:rPr>
          <w:rFonts w:ascii="Verdana" w:eastAsia="Calibri" w:hAnsi="Verdana"/>
          <w:b/>
          <w:bCs/>
          <w:color w:val="000000" w:themeColor="text1"/>
          <w:sz w:val="20"/>
        </w:rPr>
        <w:t xml:space="preserve">Sieć Badawcza Łukasiewicz – Poznański Instytut Technologiczny, Centrum </w:t>
      </w:r>
      <w:r w:rsidR="002C21E0" w:rsidRPr="004B5A4E">
        <w:rPr>
          <w:rFonts w:ascii="Verdana" w:eastAsia="Calibri" w:hAnsi="Verdana"/>
          <w:b/>
          <w:bCs/>
          <w:color w:val="000000" w:themeColor="text1"/>
          <w:sz w:val="20"/>
        </w:rPr>
        <w:t>Nowoczesnej Mobilności</w:t>
      </w:r>
      <w:r w:rsidR="00F17F1A" w:rsidRPr="004B5A4E">
        <w:rPr>
          <w:rFonts w:ascii="Verdana" w:eastAsia="Calibri" w:hAnsi="Verdana"/>
          <w:b/>
          <w:bCs/>
          <w:color w:val="000000" w:themeColor="text1"/>
          <w:sz w:val="20"/>
        </w:rPr>
        <w:t xml:space="preserve">, ul. </w:t>
      </w:r>
      <w:r w:rsidR="00230037" w:rsidRPr="004B5A4E">
        <w:rPr>
          <w:rFonts w:ascii="Verdana" w:eastAsia="Calibri" w:hAnsi="Verdana"/>
          <w:b/>
          <w:bCs/>
          <w:color w:val="000000" w:themeColor="text1"/>
          <w:sz w:val="20"/>
        </w:rPr>
        <w:t>Warszawska 181</w:t>
      </w:r>
      <w:r w:rsidR="00F17F1A" w:rsidRPr="004B5A4E">
        <w:rPr>
          <w:rFonts w:ascii="Verdana" w:eastAsia="Calibri" w:hAnsi="Verdana"/>
          <w:b/>
          <w:bCs/>
          <w:color w:val="000000" w:themeColor="text1"/>
          <w:sz w:val="20"/>
        </w:rPr>
        <w:t>, 60-</w:t>
      </w:r>
      <w:r w:rsidR="00230037" w:rsidRPr="004B5A4E">
        <w:rPr>
          <w:rFonts w:ascii="Verdana" w:eastAsia="Calibri" w:hAnsi="Verdana"/>
          <w:b/>
          <w:bCs/>
          <w:color w:val="000000" w:themeColor="text1"/>
          <w:sz w:val="20"/>
        </w:rPr>
        <w:t>055</w:t>
      </w:r>
      <w:r w:rsidR="00F17F1A" w:rsidRPr="004B5A4E">
        <w:rPr>
          <w:rFonts w:ascii="Verdana" w:eastAsia="Calibri" w:hAnsi="Verdana"/>
          <w:b/>
          <w:bCs/>
          <w:color w:val="000000" w:themeColor="text1"/>
          <w:sz w:val="20"/>
        </w:rPr>
        <w:t xml:space="preserve"> Poznań.</w:t>
      </w:r>
    </w:p>
    <w:p w14:paraId="5163D72D" w14:textId="23137B5C" w:rsidR="00E84E7F" w:rsidRPr="004B5A4E" w:rsidRDefault="00AA4EE1" w:rsidP="00E84E7F">
      <w:pPr>
        <w:pStyle w:val="Tekstpodstawowy"/>
        <w:numPr>
          <w:ilvl w:val="0"/>
          <w:numId w:val="32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 w:rsidRPr="004B5A4E">
        <w:rPr>
          <w:rFonts w:ascii="Verdana" w:eastAsia="Calibri" w:hAnsi="Verdana"/>
          <w:color w:val="000000" w:themeColor="text1"/>
          <w:sz w:val="20"/>
        </w:rPr>
        <w:t xml:space="preserve">dla </w:t>
      </w:r>
      <w:r w:rsidR="00E84E7F" w:rsidRPr="004B5A4E">
        <w:rPr>
          <w:rFonts w:ascii="Verdana" w:eastAsia="Calibri" w:hAnsi="Verdana"/>
          <w:color w:val="000000" w:themeColor="text1"/>
          <w:sz w:val="20"/>
        </w:rPr>
        <w:t>dokumentacji dostarczanej w wersji elektro</w:t>
      </w:r>
      <w:r w:rsidR="00E701DC" w:rsidRPr="004B5A4E">
        <w:rPr>
          <w:rFonts w:ascii="Verdana" w:eastAsia="Calibri" w:hAnsi="Verdana"/>
          <w:color w:val="000000" w:themeColor="text1"/>
          <w:sz w:val="20"/>
        </w:rPr>
        <w:t>nicznej Wykonawca dostarczy przedmiot zamówienia na adres e-mail Zamawiającego:…</w:t>
      </w:r>
    </w:p>
    <w:p w14:paraId="31A36E9B" w14:textId="43CB8195" w:rsidR="00F17F1A" w:rsidRPr="00053C16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53C16">
        <w:rPr>
          <w:rFonts w:ascii="Verdana" w:hAnsi="Verdana"/>
          <w:b/>
          <w:bCs/>
          <w:sz w:val="20"/>
          <w:szCs w:val="20"/>
        </w:rPr>
        <w:t>§</w:t>
      </w:r>
      <w:r w:rsidR="00644C35" w:rsidRPr="00053C16">
        <w:rPr>
          <w:rFonts w:ascii="Verdana" w:hAnsi="Verdana"/>
          <w:b/>
          <w:bCs/>
          <w:sz w:val="20"/>
          <w:szCs w:val="20"/>
        </w:rPr>
        <w:t xml:space="preserve"> </w:t>
      </w:r>
      <w:r w:rsidR="00622EC9" w:rsidRPr="00053C16">
        <w:rPr>
          <w:rFonts w:ascii="Verdana" w:hAnsi="Verdana"/>
          <w:b/>
          <w:bCs/>
          <w:sz w:val="20"/>
          <w:szCs w:val="20"/>
        </w:rPr>
        <w:t>6</w:t>
      </w:r>
      <w:r w:rsidR="00AC5E02" w:rsidRPr="00053C16">
        <w:rPr>
          <w:rFonts w:ascii="Verdana" w:hAnsi="Verdana"/>
          <w:b/>
          <w:bCs/>
          <w:sz w:val="20"/>
          <w:szCs w:val="20"/>
        </w:rPr>
        <w:t>.</w:t>
      </w:r>
    </w:p>
    <w:p w14:paraId="18D6D08D" w14:textId="65FC3E23" w:rsidR="00E701DC" w:rsidRPr="004B5A4E" w:rsidRDefault="00E84E7F" w:rsidP="00D60C67">
      <w:pPr>
        <w:pStyle w:val="Default"/>
        <w:numPr>
          <w:ilvl w:val="0"/>
          <w:numId w:val="33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Z chwilą zapłaty wynagrodzenia określonego w § </w:t>
      </w:r>
      <w:r w:rsidR="00E701DC" w:rsidRPr="004B5A4E">
        <w:rPr>
          <w:rFonts w:ascii="Verdana" w:hAnsi="Verdana"/>
          <w:sz w:val="20"/>
          <w:szCs w:val="20"/>
        </w:rPr>
        <w:t xml:space="preserve">8 </w:t>
      </w:r>
      <w:r w:rsidRPr="004B5A4E">
        <w:rPr>
          <w:rFonts w:ascii="Verdana" w:hAnsi="Verdana"/>
          <w:sz w:val="20"/>
          <w:szCs w:val="20"/>
        </w:rPr>
        <w:t xml:space="preserve">ust. 1 </w:t>
      </w:r>
      <w:r w:rsidR="00AA4EE1" w:rsidRPr="004B5A4E">
        <w:rPr>
          <w:rFonts w:ascii="Verdana" w:hAnsi="Verdana"/>
          <w:sz w:val="20"/>
          <w:szCs w:val="20"/>
        </w:rPr>
        <w:t xml:space="preserve">na </w:t>
      </w:r>
      <w:r w:rsidRPr="004B5A4E">
        <w:rPr>
          <w:rFonts w:ascii="Verdana" w:hAnsi="Verdana"/>
          <w:sz w:val="20"/>
          <w:szCs w:val="20"/>
        </w:rPr>
        <w:t xml:space="preserve">Zamawiającego przechodzi całość autorskich praw majątkowych do </w:t>
      </w:r>
      <w:r w:rsidR="00AA4EE1" w:rsidRPr="004B5A4E">
        <w:rPr>
          <w:rFonts w:ascii="Verdana" w:hAnsi="Verdana"/>
          <w:sz w:val="20"/>
          <w:szCs w:val="20"/>
        </w:rPr>
        <w:t xml:space="preserve">Przedmiotu umowy </w:t>
      </w:r>
      <w:r w:rsidRPr="004B5A4E">
        <w:rPr>
          <w:rFonts w:ascii="Verdana" w:hAnsi="Verdana"/>
          <w:sz w:val="20"/>
          <w:szCs w:val="20"/>
        </w:rPr>
        <w:t xml:space="preserve">na wszystkich polach </w:t>
      </w:r>
      <w:r w:rsidR="004B5A4E" w:rsidRPr="004B5A4E">
        <w:rPr>
          <w:rFonts w:ascii="Verdana" w:hAnsi="Verdana"/>
          <w:sz w:val="20"/>
          <w:szCs w:val="20"/>
        </w:rPr>
        <w:t>znanych</w:t>
      </w:r>
      <w:r w:rsidR="00C42C33" w:rsidRPr="004B5A4E">
        <w:rPr>
          <w:rFonts w:ascii="Verdana" w:hAnsi="Verdana"/>
          <w:sz w:val="20"/>
          <w:szCs w:val="20"/>
        </w:rPr>
        <w:t xml:space="preserve"> w dniu zawarcia umowy</w:t>
      </w:r>
      <w:r w:rsidR="004B5A4E" w:rsidRPr="004B5A4E">
        <w:rPr>
          <w:rFonts w:ascii="Verdana" w:hAnsi="Verdana"/>
          <w:sz w:val="20"/>
          <w:szCs w:val="20"/>
        </w:rPr>
        <w:t xml:space="preserve"> </w:t>
      </w:r>
      <w:r w:rsidRPr="004B5A4E">
        <w:rPr>
          <w:rFonts w:ascii="Verdana" w:hAnsi="Verdana"/>
          <w:sz w:val="20"/>
          <w:szCs w:val="20"/>
        </w:rPr>
        <w:t>eksploatacji, a w szczególności do:</w:t>
      </w:r>
    </w:p>
    <w:p w14:paraId="3FCF512A" w14:textId="77777777" w:rsidR="00E701DC" w:rsidRPr="004B5A4E" w:rsidRDefault="00E84E7F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korzystania we własnej działalności gospodarczej i rozporządzania nabytymi prawami,</w:t>
      </w:r>
    </w:p>
    <w:p w14:paraId="211C0EAC" w14:textId="1A71FDF8" w:rsidR="00C42C33" w:rsidRPr="004B5A4E" w:rsidRDefault="00C42C33" w:rsidP="00D60C67">
      <w:pPr>
        <w:pStyle w:val="Akapitzlist"/>
        <w:numPr>
          <w:ilvl w:val="0"/>
          <w:numId w:val="34"/>
        </w:numPr>
        <w:spacing w:after="0"/>
        <w:ind w:hanging="357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4B5A4E">
        <w:rPr>
          <w:rFonts w:ascii="Verdana" w:eastAsia="Times New Roman" w:hAnsi="Verdana"/>
          <w:color w:val="000000"/>
          <w:sz w:val="20"/>
          <w:szCs w:val="20"/>
          <w:lang w:eastAsia="pl-PL"/>
        </w:rPr>
        <w:t>wykorzystywania w materiałach informacyjnych, wydawniczych, w mediach audiowizualnych i komputerowych</w:t>
      </w:r>
      <w:r w:rsidR="00C3762A">
        <w:rPr>
          <w:rFonts w:ascii="Verdana" w:eastAsia="Times New Roman" w:hAnsi="Verdana"/>
          <w:color w:val="000000"/>
          <w:sz w:val="20"/>
          <w:szCs w:val="20"/>
          <w:lang w:eastAsia="pl-PL"/>
        </w:rPr>
        <w:t>,</w:t>
      </w:r>
      <w:r w:rsidRPr="004B5A4E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</w:t>
      </w:r>
    </w:p>
    <w:p w14:paraId="791970D2" w14:textId="77777777" w:rsidR="004B5A4E" w:rsidRPr="004B5A4E" w:rsidRDefault="00E84E7F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zwielokrotniania dowolną techniką</w:t>
      </w:r>
      <w:r w:rsidR="00E701DC" w:rsidRPr="004B5A4E">
        <w:rPr>
          <w:rFonts w:ascii="Verdana" w:hAnsi="Verdana"/>
          <w:sz w:val="20"/>
          <w:szCs w:val="20"/>
        </w:rPr>
        <w:t>,</w:t>
      </w:r>
    </w:p>
    <w:p w14:paraId="01BCFC68" w14:textId="2228C872" w:rsidR="00C42C33" w:rsidRPr="004B5A4E" w:rsidRDefault="00C42C33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t xml:space="preserve">kopiowania w całości lub części we wszelkiego rodzaju materiałach drukowanych, działalności prasowej, radiowej i telewizyjnej, </w:t>
      </w:r>
    </w:p>
    <w:p w14:paraId="1BA12712" w14:textId="4A2BD2DC" w:rsidR="00C42C33" w:rsidRPr="004B5A4E" w:rsidRDefault="00C42C33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t>wykorzystania w materiałach wydawniczych,</w:t>
      </w:r>
    </w:p>
    <w:p w14:paraId="507D051E" w14:textId="5DDCC3D6" w:rsidR="00E701DC" w:rsidRPr="004B5A4E" w:rsidRDefault="00C42C33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utrwalania, kopiowania, wprowadzania na dowolny nośnik, w szczególności do pamięci komputerów i na dyskietki CD, DVD</w:t>
      </w:r>
      <w:r w:rsidR="00E84E7F" w:rsidRPr="004B5A4E">
        <w:rPr>
          <w:rFonts w:ascii="Verdana" w:hAnsi="Verdana"/>
          <w:sz w:val="20"/>
          <w:szCs w:val="20"/>
        </w:rPr>
        <w:t>,</w:t>
      </w:r>
    </w:p>
    <w:p w14:paraId="6FBE9E89" w14:textId="77777777" w:rsidR="00E701DC" w:rsidRPr="004B5A4E" w:rsidRDefault="00E84E7F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opracowania </w:t>
      </w:r>
      <w:r w:rsidR="00E701DC" w:rsidRPr="004B5A4E">
        <w:rPr>
          <w:rFonts w:ascii="Verdana" w:hAnsi="Verdana"/>
          <w:sz w:val="20"/>
          <w:szCs w:val="20"/>
        </w:rPr>
        <w:t>dokumentu</w:t>
      </w:r>
      <w:r w:rsidRPr="004B5A4E">
        <w:rPr>
          <w:rFonts w:ascii="Verdana" w:hAnsi="Verdana"/>
          <w:sz w:val="20"/>
          <w:szCs w:val="20"/>
        </w:rPr>
        <w:t xml:space="preserve"> polegającego na sporządzaniu utworów zależnych, </w:t>
      </w:r>
    </w:p>
    <w:p w14:paraId="666C236C" w14:textId="77777777" w:rsidR="00E701DC" w:rsidRPr="004B5A4E" w:rsidRDefault="00E84E7F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lastRenderedPageBreak/>
        <w:t>ekspozycji, wystawiania, publicznego odtwarzania, wyświetlania, nadawania, remitowania oraz publicznego i niepublicznego udostępniania osobom trzecim w miejscu i czasie przez siebie wybranym,</w:t>
      </w:r>
    </w:p>
    <w:p w14:paraId="65968E7D" w14:textId="77777777" w:rsidR="00E701DC" w:rsidRPr="004B5A4E" w:rsidRDefault="00E84E7F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dalszego przetwarzania i wykorzystywania elementów </w:t>
      </w:r>
      <w:r w:rsidR="00E701DC" w:rsidRPr="004B5A4E">
        <w:rPr>
          <w:rFonts w:ascii="Verdana" w:hAnsi="Verdana"/>
          <w:sz w:val="20"/>
          <w:szCs w:val="20"/>
        </w:rPr>
        <w:t>dokumentu</w:t>
      </w:r>
      <w:r w:rsidRPr="004B5A4E">
        <w:rPr>
          <w:rFonts w:ascii="Verdana" w:hAnsi="Verdana"/>
          <w:sz w:val="20"/>
          <w:szCs w:val="20"/>
        </w:rPr>
        <w:t xml:space="preserve">, </w:t>
      </w:r>
    </w:p>
    <w:p w14:paraId="654DC4AA" w14:textId="77777777" w:rsidR="004B5A4E" w:rsidRPr="004B5A4E" w:rsidRDefault="00E84E7F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prawo do wykorzystania każdej odrębnej części, jak i całości opracowań wchodzących w przedmiot Umowy dla potrzeb wszelkich dalszych opracowań wykonywanych na zlecenie Zamawiającego;</w:t>
      </w:r>
    </w:p>
    <w:p w14:paraId="76EBC57F" w14:textId="77777777" w:rsidR="004B5A4E" w:rsidRPr="004B5A4E" w:rsidRDefault="00C42C33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upowszechniania na stronie internetowej Zamawiającego;</w:t>
      </w:r>
    </w:p>
    <w:p w14:paraId="1AF142E8" w14:textId="77777777" w:rsidR="004B5A4E" w:rsidRPr="004B5A4E" w:rsidRDefault="00C42C33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t xml:space="preserve">upowszechniania w siedzibie Zamawiającego lub w innym miejscu, </w:t>
      </w:r>
    </w:p>
    <w:p w14:paraId="772E5C32" w14:textId="77777777" w:rsidR="004B5A4E" w:rsidRPr="004B5A4E" w:rsidRDefault="00C42C33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t xml:space="preserve">wydrukowywania, udostępniania w formie pisemnej lub elektronicznej uczestnikom szkoleń/konferencji itp., </w:t>
      </w:r>
    </w:p>
    <w:p w14:paraId="13826CBC" w14:textId="77777777" w:rsidR="004B5A4E" w:rsidRPr="004B5A4E" w:rsidRDefault="00C42C33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t xml:space="preserve">publicznej prezentacji, </w:t>
      </w:r>
    </w:p>
    <w:p w14:paraId="122DA95D" w14:textId="77777777" w:rsidR="004B5A4E" w:rsidRPr="004B5A4E" w:rsidRDefault="00C42C33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t xml:space="preserve">wprowadzania do obrotu, </w:t>
      </w:r>
    </w:p>
    <w:p w14:paraId="1106906F" w14:textId="77777777" w:rsidR="004B5A4E" w:rsidRPr="004B5A4E" w:rsidRDefault="00C42C33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t xml:space="preserve">nadawania za pomocą wizji przewodowej, bezprzewodowej oraz za pośrednictwem satelity, </w:t>
      </w:r>
    </w:p>
    <w:p w14:paraId="52C3A5C6" w14:textId="7513C4B6" w:rsidR="00C42C33" w:rsidRPr="004B5A4E" w:rsidRDefault="00C42C33" w:rsidP="00D60C67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t>tłumaczenia na języki obce</w:t>
      </w:r>
      <w:r w:rsidR="004B5A4E" w:rsidRPr="004B5A4E">
        <w:rPr>
          <w:rFonts w:ascii="Verdana" w:hAnsi="Verdana" w:cs="Calibri Light"/>
          <w:sz w:val="20"/>
          <w:szCs w:val="20"/>
        </w:rPr>
        <w:t>.</w:t>
      </w:r>
      <w:r w:rsidRPr="004B5A4E">
        <w:rPr>
          <w:rFonts w:ascii="Verdana" w:hAnsi="Verdana" w:cs="Calibri Light"/>
          <w:sz w:val="20"/>
          <w:szCs w:val="20"/>
        </w:rPr>
        <w:t xml:space="preserve"> </w:t>
      </w:r>
    </w:p>
    <w:p w14:paraId="256DFD89" w14:textId="77777777" w:rsidR="00E701DC" w:rsidRPr="004B5A4E" w:rsidRDefault="00E84E7F" w:rsidP="00D60C67">
      <w:pPr>
        <w:pStyle w:val="Defaul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Przeniesienie autorskich praw majątkowych następuje bez ograniczeń czasowych i terytorialnych. </w:t>
      </w:r>
    </w:p>
    <w:p w14:paraId="797FBF7A" w14:textId="77777777" w:rsidR="004B5A4E" w:rsidRPr="004B5A4E" w:rsidRDefault="00AA4EE1" w:rsidP="004B5A4E">
      <w:pPr>
        <w:pStyle w:val="Akapitzlist"/>
        <w:numPr>
          <w:ilvl w:val="0"/>
          <w:numId w:val="33"/>
        </w:numPr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4B5A4E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Strony niniejszym potwierdzają, że przeniesienie autorskich praw majątkowych oraz wykonywanie praw zależnych, odbywa się w ramach wynagrodzenia określonego w §8 ust. 1, a Wykonawcy nie przysługuje odrębne wynagrodzenie za korzystanie z utworu na każdym odrębnym polu eksploatacji. </w:t>
      </w:r>
    </w:p>
    <w:p w14:paraId="02E773C8" w14:textId="10E9EEED" w:rsidR="00E701DC" w:rsidRPr="004B5A4E" w:rsidRDefault="00E84E7F" w:rsidP="00053C16">
      <w:pPr>
        <w:pStyle w:val="Akapitzlist"/>
        <w:numPr>
          <w:ilvl w:val="0"/>
          <w:numId w:val="33"/>
        </w:numPr>
        <w:spacing w:after="0"/>
        <w:ind w:left="714" w:hanging="357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4B5A4E">
        <w:rPr>
          <w:rFonts w:ascii="Verdana" w:hAnsi="Verdana"/>
          <w:sz w:val="20"/>
          <w:szCs w:val="20"/>
        </w:rPr>
        <w:t xml:space="preserve">Wysokość wynagrodzenia za przeniesienie autorskich praw majątkowych uwzględniono w kwocie wskazanej w § </w:t>
      </w:r>
      <w:r w:rsidR="00E701DC" w:rsidRPr="004B5A4E">
        <w:rPr>
          <w:rFonts w:ascii="Verdana" w:hAnsi="Verdana"/>
          <w:sz w:val="20"/>
          <w:szCs w:val="20"/>
        </w:rPr>
        <w:t>8</w:t>
      </w:r>
      <w:r w:rsidRPr="004B5A4E">
        <w:rPr>
          <w:rFonts w:ascii="Verdana" w:hAnsi="Verdana"/>
          <w:sz w:val="20"/>
          <w:szCs w:val="20"/>
        </w:rPr>
        <w:t xml:space="preserve"> ust. 1 i Wykonawca uznaje ją za właściwą dla cech pracy i uzyskanych przez Zamawiającego korzyści.</w:t>
      </w:r>
    </w:p>
    <w:p w14:paraId="6A203F03" w14:textId="1DB9FB39" w:rsidR="00E84E7F" w:rsidRPr="004B5A4E" w:rsidRDefault="00E84E7F" w:rsidP="00053C16">
      <w:pPr>
        <w:pStyle w:val="Default"/>
        <w:numPr>
          <w:ilvl w:val="0"/>
          <w:numId w:val="33"/>
        </w:numPr>
        <w:spacing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W ramach otrzymanego wynagrodzenia Wykonawca zezwala, i zezwolenie to ma charakter nieodwołalny, na wykonywanie zależnych praw autorskich w stosunku do pracy polegających w szczególności na tłumaczeniu, przeróbce, adaptacji i modernizacji.</w:t>
      </w:r>
    </w:p>
    <w:p w14:paraId="0176EAD0" w14:textId="77777777" w:rsidR="004B5A4E" w:rsidRPr="004B5A4E" w:rsidRDefault="00C42C33" w:rsidP="004B5A4E">
      <w:pPr>
        <w:pStyle w:val="Akapitzlist"/>
        <w:numPr>
          <w:ilvl w:val="0"/>
          <w:numId w:val="33"/>
        </w:numPr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4B5A4E">
        <w:rPr>
          <w:rFonts w:ascii="Verdana" w:eastAsia="Times New Roman" w:hAnsi="Verdana"/>
          <w:color w:val="000000"/>
          <w:sz w:val="20"/>
          <w:szCs w:val="20"/>
          <w:lang w:eastAsia="pl-PL"/>
        </w:rPr>
        <w:t>Wykonawca oświadcza, że powstałe, w ramach wykonywania Umowy, utwory nie były przedmiotem żadnych umów i nie są obciążone prawami osób trzecich, a Wykonawca jest uprawniony do dysponowania utworami bez ograniczeń.</w:t>
      </w:r>
    </w:p>
    <w:p w14:paraId="750A188B" w14:textId="77777777" w:rsidR="004B5A4E" w:rsidRPr="004B5A4E" w:rsidRDefault="00DC20E4" w:rsidP="004B5A4E">
      <w:pPr>
        <w:pStyle w:val="Akapitzlist"/>
        <w:numPr>
          <w:ilvl w:val="0"/>
          <w:numId w:val="33"/>
        </w:numPr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4B5A4E">
        <w:rPr>
          <w:rFonts w:ascii="Verdana" w:hAnsi="Verdana" w:cs="Calibri Light"/>
          <w:spacing w:val="-8"/>
          <w:sz w:val="20"/>
          <w:szCs w:val="20"/>
        </w:rPr>
        <w:lastRenderedPageBreak/>
        <w:t>Wykonawca ponosi wyłączną odpowiedzialność z tytułu wad prawnych utworu.</w:t>
      </w:r>
    </w:p>
    <w:p w14:paraId="546352B2" w14:textId="77777777" w:rsidR="004B5A4E" w:rsidRPr="004B5A4E" w:rsidRDefault="00DC20E4" w:rsidP="004B5A4E">
      <w:pPr>
        <w:pStyle w:val="Akapitzlist"/>
        <w:numPr>
          <w:ilvl w:val="0"/>
          <w:numId w:val="33"/>
        </w:numPr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4B5A4E">
        <w:rPr>
          <w:rFonts w:ascii="Verdana" w:hAnsi="Verdana" w:cs="Calibri Light"/>
          <w:color w:val="000000"/>
          <w:sz w:val="20"/>
          <w:szCs w:val="20"/>
        </w:rPr>
        <w:t xml:space="preserve">Przejście autorskich praw majątkowych nastąpi w momencie wydania </w:t>
      </w:r>
      <w:r w:rsidR="00C42C33" w:rsidRPr="004B5A4E">
        <w:rPr>
          <w:rFonts w:ascii="Verdana" w:hAnsi="Verdana" w:cs="Calibri Light"/>
          <w:color w:val="000000"/>
          <w:sz w:val="20"/>
          <w:szCs w:val="20"/>
        </w:rPr>
        <w:t>Przedmiotu umowy Zamawiającemu.</w:t>
      </w:r>
    </w:p>
    <w:p w14:paraId="1C184932" w14:textId="77777777" w:rsidR="004B5A4E" w:rsidRPr="004B5A4E" w:rsidRDefault="00DC20E4" w:rsidP="004B5A4E">
      <w:pPr>
        <w:pStyle w:val="Akapitzlist"/>
        <w:numPr>
          <w:ilvl w:val="0"/>
          <w:numId w:val="33"/>
        </w:numPr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4B5A4E">
        <w:rPr>
          <w:rFonts w:ascii="Verdana" w:hAnsi="Verdana" w:cs="Calibri Light"/>
          <w:color w:val="000000"/>
          <w:sz w:val="20"/>
          <w:szCs w:val="20"/>
        </w:rPr>
        <w:t>Wykonawca przeniesie na Zamawiającego prawo do opracowania utworów oraz  uprawnienie do udzielania zezwoleń na rozporządzanie i  korzystanie  z  opracowań  utworu  i  na  wykonywanie  pozostałych  praw zależnych bez dodatkowego wynagrodzenia.</w:t>
      </w:r>
    </w:p>
    <w:p w14:paraId="5D867AF8" w14:textId="77777777" w:rsidR="004B5A4E" w:rsidRPr="004B5A4E" w:rsidRDefault="00DC20E4" w:rsidP="004B5A4E">
      <w:pPr>
        <w:pStyle w:val="Akapitzlist"/>
        <w:numPr>
          <w:ilvl w:val="0"/>
          <w:numId w:val="33"/>
        </w:numPr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4B5A4E">
        <w:rPr>
          <w:rFonts w:ascii="Verdana" w:hAnsi="Verdana" w:cs="Calibri Light"/>
          <w:color w:val="000000"/>
          <w:spacing w:val="-6"/>
          <w:sz w:val="20"/>
          <w:szCs w:val="20"/>
        </w:rPr>
        <w:t>W związku z przeniesieniem majątkowych praw autorskich, Wykonawcy nie przysługuje jakiegokolwiek prawo do zezwalania na wykonywanie zależnych praw autorskich</w:t>
      </w:r>
      <w:r w:rsidRPr="004B5A4E">
        <w:rPr>
          <w:rFonts w:ascii="Verdana" w:hAnsi="Verdana" w:cs="Calibri Light"/>
          <w:color w:val="000000"/>
          <w:sz w:val="20"/>
          <w:szCs w:val="20"/>
        </w:rPr>
        <w:t xml:space="preserve">. </w:t>
      </w:r>
    </w:p>
    <w:p w14:paraId="5098EC20" w14:textId="7FDD07F0" w:rsidR="00DC20E4" w:rsidRPr="004B5A4E" w:rsidRDefault="00DC20E4" w:rsidP="00053C16">
      <w:pPr>
        <w:pStyle w:val="Akapitzlist"/>
        <w:numPr>
          <w:ilvl w:val="0"/>
          <w:numId w:val="33"/>
        </w:numPr>
        <w:spacing w:after="0"/>
        <w:ind w:left="714" w:hanging="357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4B5A4E">
        <w:rPr>
          <w:rFonts w:ascii="Verdana" w:hAnsi="Verdana" w:cs="Calibri Light"/>
          <w:color w:val="000000"/>
          <w:sz w:val="20"/>
          <w:szCs w:val="20"/>
        </w:rPr>
        <w:t>Strony także postanawiają, że:</w:t>
      </w:r>
    </w:p>
    <w:p w14:paraId="15A77A1E" w14:textId="77777777" w:rsidR="00DC20E4" w:rsidRPr="004B5A4E" w:rsidRDefault="00DC20E4" w:rsidP="00053C16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Verdana" w:hAnsi="Verdana" w:cs="Calibri Light"/>
          <w:color w:val="000000"/>
          <w:sz w:val="20"/>
          <w:szCs w:val="20"/>
        </w:rPr>
      </w:pPr>
      <w:r w:rsidRPr="004B5A4E">
        <w:rPr>
          <w:rFonts w:ascii="Verdana" w:hAnsi="Verdana" w:cs="Calibri Light"/>
          <w:color w:val="000000"/>
          <w:sz w:val="20"/>
          <w:szCs w:val="20"/>
        </w:rPr>
        <w:t>Wykonawca zobowiązuje się do niewykonywania wobec Zamawiającego jakichkolwiek autorskich praw osobistych (a w szczególności praw osobistych do autorstwa utworów, oznaczenia utworów swoim nazwiskiem lub pseudonimem albo do udostępniania ich anonimowo, nienaruszalności treści i formy utworów oraz ich rzetelnego wykorzystania, nadzoru nad sposobem korzystania z utworów) oraz zezwala Zamawiającemu na ich wykonywanie w jego imieniu, lub</w:t>
      </w:r>
    </w:p>
    <w:p w14:paraId="5504995A" w14:textId="77777777" w:rsidR="00DC20E4" w:rsidRPr="004B5A4E" w:rsidRDefault="00DC20E4" w:rsidP="00053C16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Verdana" w:hAnsi="Verdana" w:cs="Calibri Light"/>
          <w:b/>
          <w:color w:val="000000"/>
          <w:sz w:val="20"/>
          <w:szCs w:val="20"/>
        </w:rPr>
      </w:pPr>
      <w:r w:rsidRPr="004B5A4E">
        <w:rPr>
          <w:rFonts w:ascii="Verdana" w:hAnsi="Verdana" w:cs="Calibri Light"/>
          <w:color w:val="000000"/>
          <w:sz w:val="20"/>
          <w:szCs w:val="20"/>
        </w:rPr>
        <w:t>Wykonawca uzyska (przy przeniesieniu autorskich praw majątkowych na rzecz Zamawiającego) od twórcy zobowiązanie, że twórca nie będzie wykonywał wobec Zamawiającego jakichkolwiek autorskich praw osobistych (a w szczególności praw osobistych do autorstwa utworów, oznaczenia utworów swoim nazwiskiem lub pseudonimem albo do udostępniania ich anonimowo, nienaruszalności treści i formy utworów oraz ich rzetelnego wykorzystania, nadzoru nad sposobem korzystania z utworów) oraz zezwala Zamawiającemu na ich wykonywanie w jego imieniu.</w:t>
      </w:r>
    </w:p>
    <w:p w14:paraId="7B5D1778" w14:textId="77777777" w:rsidR="00A12500" w:rsidRDefault="00A12500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D9B8920" w14:textId="6449B978" w:rsidR="00F17F1A" w:rsidRPr="004B5A4E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  <w:r w:rsidRPr="004B5A4E">
        <w:rPr>
          <w:rFonts w:ascii="Verdana" w:hAnsi="Verdana"/>
          <w:b/>
          <w:sz w:val="20"/>
          <w:szCs w:val="20"/>
        </w:rPr>
        <w:t>§</w:t>
      </w:r>
      <w:r w:rsidR="00644C35" w:rsidRPr="004B5A4E">
        <w:rPr>
          <w:rFonts w:ascii="Verdana" w:hAnsi="Verdana"/>
          <w:b/>
          <w:sz w:val="20"/>
          <w:szCs w:val="20"/>
        </w:rPr>
        <w:t xml:space="preserve"> </w:t>
      </w:r>
      <w:r w:rsidR="00622EC9" w:rsidRPr="004B5A4E">
        <w:rPr>
          <w:rFonts w:ascii="Verdana" w:hAnsi="Verdana"/>
          <w:b/>
          <w:sz w:val="20"/>
          <w:szCs w:val="20"/>
        </w:rPr>
        <w:t>7</w:t>
      </w:r>
      <w:r w:rsidR="00AC5E02" w:rsidRPr="004B5A4E">
        <w:rPr>
          <w:rFonts w:ascii="Verdana" w:hAnsi="Verdana"/>
          <w:b/>
          <w:sz w:val="20"/>
          <w:szCs w:val="20"/>
        </w:rPr>
        <w:t>.</w:t>
      </w:r>
    </w:p>
    <w:p w14:paraId="66E20493" w14:textId="234D1A4D" w:rsidR="00F17F1A" w:rsidRPr="004B5A4E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 w:rsidRPr="004B5A4E">
        <w:rPr>
          <w:rFonts w:ascii="Verdana" w:hAnsi="Verdana"/>
          <w:sz w:val="20"/>
        </w:rPr>
        <w:t xml:space="preserve">Wykonawca może powierzyć wykonanie Przedmiotu </w:t>
      </w:r>
      <w:r w:rsidR="008E1FA3" w:rsidRPr="004B5A4E">
        <w:rPr>
          <w:rFonts w:ascii="Verdana" w:hAnsi="Verdana"/>
          <w:sz w:val="20"/>
        </w:rPr>
        <w:t>U</w:t>
      </w:r>
      <w:r w:rsidRPr="004B5A4E">
        <w:rPr>
          <w:rFonts w:ascii="Verdana" w:hAnsi="Verdana"/>
          <w:sz w:val="20"/>
        </w:rPr>
        <w:t xml:space="preserve">mowy podwykonawcom. </w:t>
      </w:r>
    </w:p>
    <w:p w14:paraId="07D67AB6" w14:textId="16FD51B5" w:rsidR="00F17F1A" w:rsidRPr="004B5A4E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4B5A4E">
        <w:rPr>
          <w:rFonts w:ascii="Verdana" w:hAnsi="Verdana"/>
          <w:sz w:val="20"/>
        </w:rPr>
        <w:t xml:space="preserve">Za działania lub zaniechania podmiotów, którym Wykonawca powierzył wykonanie Przedmiotu </w:t>
      </w:r>
      <w:r w:rsidR="008E1FA3" w:rsidRPr="004B5A4E">
        <w:rPr>
          <w:rFonts w:ascii="Verdana" w:hAnsi="Verdana"/>
          <w:sz w:val="20"/>
        </w:rPr>
        <w:t>U</w:t>
      </w:r>
      <w:r w:rsidRPr="004B5A4E">
        <w:rPr>
          <w:rFonts w:ascii="Verdana" w:hAnsi="Verdana"/>
          <w:sz w:val="20"/>
        </w:rPr>
        <w:t>mowy Wykonawca odpowiada jak za własne.</w:t>
      </w:r>
    </w:p>
    <w:p w14:paraId="4A42AA00" w14:textId="77777777" w:rsidR="00A12500" w:rsidRDefault="00A12500" w:rsidP="00D13B37">
      <w:pPr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352EDE86" w14:textId="77777777" w:rsidR="00A12500" w:rsidRDefault="00A12500" w:rsidP="00D13B37">
      <w:pPr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E08A72D" w14:textId="7A80AB0C" w:rsidR="00F17F1A" w:rsidRPr="004B5A4E" w:rsidRDefault="00F17F1A" w:rsidP="00D13B37">
      <w:pPr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  <w:r w:rsidRPr="004B5A4E">
        <w:rPr>
          <w:rFonts w:ascii="Verdana" w:hAnsi="Verdana"/>
          <w:b/>
          <w:sz w:val="20"/>
          <w:szCs w:val="20"/>
        </w:rPr>
        <w:t>§</w:t>
      </w:r>
      <w:r w:rsidR="00644C35" w:rsidRPr="004B5A4E">
        <w:rPr>
          <w:rFonts w:ascii="Verdana" w:hAnsi="Verdana"/>
          <w:b/>
          <w:sz w:val="20"/>
          <w:szCs w:val="20"/>
        </w:rPr>
        <w:t xml:space="preserve"> </w:t>
      </w:r>
      <w:r w:rsidR="00622EC9" w:rsidRPr="004B5A4E">
        <w:rPr>
          <w:rFonts w:ascii="Verdana" w:hAnsi="Verdana"/>
          <w:b/>
          <w:sz w:val="20"/>
          <w:szCs w:val="20"/>
        </w:rPr>
        <w:t>8</w:t>
      </w:r>
      <w:r w:rsidR="00AC5E02" w:rsidRPr="004B5A4E">
        <w:rPr>
          <w:rFonts w:ascii="Verdana" w:hAnsi="Verdana"/>
          <w:b/>
          <w:sz w:val="20"/>
          <w:szCs w:val="20"/>
        </w:rPr>
        <w:t>.</w:t>
      </w:r>
    </w:p>
    <w:p w14:paraId="0D024F08" w14:textId="5EEF9702" w:rsidR="00F17F1A" w:rsidRPr="004B5A4E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Zamawiający zapłaci Wykonawcy za realizację Przedmiotu Umowy wynagrodzenie w wysokości </w:t>
      </w:r>
      <w:r w:rsidR="002C21E0" w:rsidRPr="004B5A4E">
        <w:rPr>
          <w:rFonts w:ascii="Verdana" w:hAnsi="Verdana"/>
          <w:sz w:val="20"/>
          <w:szCs w:val="20"/>
        </w:rPr>
        <w:t>……….</w:t>
      </w:r>
      <w:r w:rsidR="002128F7" w:rsidRPr="004B5A4E">
        <w:rPr>
          <w:rFonts w:ascii="Verdana" w:hAnsi="Verdana"/>
          <w:sz w:val="20"/>
          <w:szCs w:val="20"/>
        </w:rPr>
        <w:t xml:space="preserve"> zł</w:t>
      </w:r>
      <w:r w:rsidRPr="004B5A4E">
        <w:rPr>
          <w:rFonts w:ascii="Verdana" w:hAnsi="Verdana"/>
          <w:sz w:val="20"/>
          <w:szCs w:val="20"/>
        </w:rPr>
        <w:t xml:space="preserve"> netto (słownie:</w:t>
      </w:r>
      <w:r w:rsidR="002128F7" w:rsidRPr="004B5A4E">
        <w:rPr>
          <w:rFonts w:ascii="Verdana" w:hAnsi="Verdana"/>
          <w:sz w:val="20"/>
          <w:szCs w:val="20"/>
        </w:rPr>
        <w:t xml:space="preserve"> </w:t>
      </w:r>
      <w:r w:rsidR="002C21E0" w:rsidRPr="004B5A4E">
        <w:rPr>
          <w:rFonts w:ascii="Verdana" w:hAnsi="Verdana"/>
          <w:sz w:val="20"/>
          <w:szCs w:val="20"/>
        </w:rPr>
        <w:t>………….</w:t>
      </w:r>
      <w:r w:rsidR="002128F7" w:rsidRPr="004B5A4E">
        <w:rPr>
          <w:rFonts w:ascii="Verdana" w:hAnsi="Verdana"/>
          <w:sz w:val="20"/>
          <w:szCs w:val="20"/>
        </w:rPr>
        <w:t>złotych</w:t>
      </w:r>
      <w:r w:rsidR="008B3B71" w:rsidRPr="004B5A4E">
        <w:rPr>
          <w:rFonts w:ascii="Verdana" w:hAnsi="Verdana"/>
          <w:sz w:val="20"/>
          <w:szCs w:val="20"/>
        </w:rPr>
        <w:t xml:space="preserve"> </w:t>
      </w:r>
      <w:r w:rsidR="002C21E0" w:rsidRPr="004B5A4E">
        <w:rPr>
          <w:rFonts w:ascii="Verdana" w:hAnsi="Verdana"/>
          <w:sz w:val="20"/>
          <w:szCs w:val="20"/>
        </w:rPr>
        <w:t>….</w:t>
      </w:r>
      <w:r w:rsidR="008B3B71" w:rsidRPr="004B5A4E">
        <w:rPr>
          <w:rFonts w:ascii="Verdana" w:hAnsi="Verdana"/>
          <w:sz w:val="20"/>
          <w:szCs w:val="20"/>
        </w:rPr>
        <w:t>/100</w:t>
      </w:r>
      <w:r w:rsidRPr="004B5A4E">
        <w:rPr>
          <w:rFonts w:ascii="Verdana" w:hAnsi="Verdana"/>
          <w:sz w:val="20"/>
          <w:szCs w:val="20"/>
        </w:rPr>
        <w:t>) + należny podatek VAT [zwane dalej: Wynagrodzeniem].</w:t>
      </w:r>
    </w:p>
    <w:p w14:paraId="2C9E9CAE" w14:textId="38FB2746" w:rsidR="00F17F1A" w:rsidRPr="004B5A4E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Strony zgodnie postanawiają, iż </w:t>
      </w:r>
      <w:r w:rsidR="00195BA7" w:rsidRPr="004B5A4E">
        <w:rPr>
          <w:rFonts w:ascii="Verdana" w:hAnsi="Verdana"/>
          <w:sz w:val="20"/>
          <w:szCs w:val="20"/>
        </w:rPr>
        <w:t>W</w:t>
      </w:r>
      <w:r w:rsidR="00E65E61" w:rsidRPr="004B5A4E">
        <w:rPr>
          <w:rFonts w:ascii="Verdana" w:hAnsi="Verdana"/>
          <w:sz w:val="20"/>
          <w:szCs w:val="20"/>
        </w:rPr>
        <w:t>ynagrodzenie</w:t>
      </w:r>
      <w:r w:rsidRPr="004B5A4E">
        <w:rPr>
          <w:rFonts w:ascii="Verdana" w:hAnsi="Verdana"/>
          <w:sz w:val="20"/>
          <w:szCs w:val="20"/>
        </w:rPr>
        <w:t xml:space="preserve"> określone w </w:t>
      </w:r>
      <w:r w:rsidR="00E65E61" w:rsidRPr="004B5A4E">
        <w:rPr>
          <w:rFonts w:ascii="Verdana" w:hAnsi="Verdana"/>
          <w:sz w:val="20"/>
          <w:szCs w:val="20"/>
        </w:rPr>
        <w:t xml:space="preserve">Umowie jest wynagrodzeniem stałym i </w:t>
      </w:r>
      <w:r w:rsidRPr="004B5A4E">
        <w:rPr>
          <w:rFonts w:ascii="Verdana" w:hAnsi="Verdana"/>
          <w:sz w:val="20"/>
          <w:szCs w:val="20"/>
        </w:rPr>
        <w:t>nie mo</w:t>
      </w:r>
      <w:r w:rsidR="00195BA7" w:rsidRPr="004B5A4E">
        <w:rPr>
          <w:rFonts w:ascii="Verdana" w:hAnsi="Verdana"/>
          <w:sz w:val="20"/>
          <w:szCs w:val="20"/>
        </w:rPr>
        <w:t>że</w:t>
      </w:r>
      <w:r w:rsidRPr="004B5A4E">
        <w:rPr>
          <w:rFonts w:ascii="Verdana" w:hAnsi="Verdana"/>
          <w:sz w:val="20"/>
          <w:szCs w:val="20"/>
        </w:rPr>
        <w:t xml:space="preserve"> ulec zmianie przez cały okres obowiązywania Umowy</w:t>
      </w:r>
      <w:r w:rsidR="00E65E61" w:rsidRPr="004B5A4E">
        <w:rPr>
          <w:rFonts w:ascii="Verdana" w:hAnsi="Verdana"/>
          <w:sz w:val="20"/>
          <w:szCs w:val="20"/>
        </w:rPr>
        <w:t>.</w:t>
      </w:r>
    </w:p>
    <w:p w14:paraId="17009637" w14:textId="76D96403" w:rsidR="0039520D" w:rsidRPr="004B5A4E" w:rsidRDefault="00C42C33" w:rsidP="004B5A4E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Wynagrodzenie, o którym mowa w ust. 1 zostanie </w:t>
      </w:r>
      <w:r w:rsidR="0039520D" w:rsidRPr="004B5A4E">
        <w:rPr>
          <w:rFonts w:ascii="Verdana" w:hAnsi="Verdana"/>
          <w:sz w:val="20"/>
          <w:szCs w:val="20"/>
        </w:rPr>
        <w:t xml:space="preserve">częściowo </w:t>
      </w:r>
      <w:r w:rsidRPr="004B5A4E">
        <w:rPr>
          <w:rFonts w:ascii="Verdana" w:hAnsi="Verdana"/>
          <w:sz w:val="20"/>
          <w:szCs w:val="20"/>
        </w:rPr>
        <w:t>zapłacone Wykonawcy</w:t>
      </w:r>
      <w:r w:rsidR="0039520D" w:rsidRPr="004B5A4E">
        <w:rPr>
          <w:rFonts w:ascii="Verdana" w:hAnsi="Verdana"/>
          <w:sz w:val="20"/>
          <w:szCs w:val="20"/>
        </w:rPr>
        <w:t xml:space="preserve"> w formie zaliczki, stanowiącej 90% wynagrodzenia umownego brutto, o którym mowa w ust. 1, </w:t>
      </w:r>
      <w:r w:rsidRPr="004B5A4E">
        <w:rPr>
          <w:rFonts w:ascii="Verdana" w:hAnsi="Verdana"/>
          <w:sz w:val="20"/>
          <w:szCs w:val="20"/>
        </w:rPr>
        <w:t xml:space="preserve"> w następujący sposób:</w:t>
      </w:r>
    </w:p>
    <w:p w14:paraId="7F3B5FAD" w14:textId="0A52AB39" w:rsidR="002C21E0" w:rsidRPr="004B5A4E" w:rsidRDefault="00C42C33" w:rsidP="0039520D">
      <w:pPr>
        <w:pStyle w:val="Default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1) </w:t>
      </w:r>
      <w:r w:rsidR="0039520D" w:rsidRPr="004B5A4E">
        <w:rPr>
          <w:rFonts w:ascii="Verdana" w:hAnsi="Verdana"/>
          <w:sz w:val="20"/>
          <w:szCs w:val="20"/>
        </w:rPr>
        <w:t xml:space="preserve">dla wykonania Etapu I </w:t>
      </w:r>
      <w:r w:rsidRPr="004B5A4E">
        <w:rPr>
          <w:rFonts w:ascii="Verdana" w:hAnsi="Verdana"/>
          <w:sz w:val="20"/>
          <w:szCs w:val="20"/>
        </w:rPr>
        <w:t>w formie</w:t>
      </w:r>
      <w:r w:rsidR="007379FE" w:rsidRPr="004B5A4E">
        <w:rPr>
          <w:rFonts w:ascii="Verdana" w:hAnsi="Verdana"/>
          <w:sz w:val="20"/>
          <w:szCs w:val="20"/>
        </w:rPr>
        <w:t xml:space="preserve"> </w:t>
      </w:r>
      <w:r w:rsidR="00BF5933" w:rsidRPr="004B5A4E">
        <w:rPr>
          <w:rFonts w:ascii="Verdana" w:hAnsi="Verdana"/>
          <w:sz w:val="20"/>
          <w:szCs w:val="20"/>
        </w:rPr>
        <w:t>zaliczk</w:t>
      </w:r>
      <w:r w:rsidRPr="004B5A4E">
        <w:rPr>
          <w:rFonts w:ascii="Verdana" w:hAnsi="Verdana"/>
          <w:sz w:val="20"/>
          <w:szCs w:val="20"/>
        </w:rPr>
        <w:t>i</w:t>
      </w:r>
      <w:r w:rsidR="002C21E0" w:rsidRPr="004B5A4E">
        <w:rPr>
          <w:rFonts w:ascii="Verdana" w:hAnsi="Verdana"/>
          <w:sz w:val="20"/>
          <w:szCs w:val="20"/>
        </w:rPr>
        <w:t xml:space="preserve"> w wysokości</w:t>
      </w:r>
      <w:r w:rsidR="0039520D" w:rsidRPr="004B5A4E">
        <w:rPr>
          <w:rFonts w:ascii="Verdana" w:hAnsi="Verdana"/>
          <w:sz w:val="20"/>
          <w:szCs w:val="20"/>
        </w:rPr>
        <w:t xml:space="preserve"> stanowiącej</w:t>
      </w:r>
      <w:r w:rsidR="002C21E0" w:rsidRPr="004B5A4E">
        <w:rPr>
          <w:rFonts w:ascii="Verdana" w:hAnsi="Verdana"/>
          <w:sz w:val="20"/>
          <w:szCs w:val="20"/>
        </w:rPr>
        <w:t xml:space="preserve"> </w:t>
      </w:r>
      <w:r w:rsidR="0039520D" w:rsidRPr="004B5A4E">
        <w:rPr>
          <w:rFonts w:ascii="Verdana" w:hAnsi="Verdana"/>
          <w:sz w:val="20"/>
          <w:szCs w:val="20"/>
        </w:rPr>
        <w:t>30</w:t>
      </w:r>
      <w:r w:rsidR="002C21E0" w:rsidRPr="004B5A4E">
        <w:rPr>
          <w:rFonts w:ascii="Verdana" w:hAnsi="Verdana"/>
          <w:sz w:val="20"/>
          <w:szCs w:val="20"/>
        </w:rPr>
        <w:t>% wynagrodzenia</w:t>
      </w:r>
      <w:r w:rsidR="00E84E7F" w:rsidRPr="004B5A4E">
        <w:rPr>
          <w:rFonts w:ascii="Verdana" w:hAnsi="Verdana"/>
          <w:sz w:val="20"/>
          <w:szCs w:val="20"/>
        </w:rPr>
        <w:t xml:space="preserve"> umownego brutto, o którym mowa w ust. 1</w:t>
      </w:r>
      <w:r w:rsidR="002C21E0" w:rsidRPr="004B5A4E">
        <w:rPr>
          <w:rFonts w:ascii="Verdana" w:hAnsi="Verdana"/>
          <w:sz w:val="20"/>
          <w:szCs w:val="20"/>
        </w:rPr>
        <w:t xml:space="preserve">. </w:t>
      </w:r>
      <w:r w:rsidR="0039520D" w:rsidRPr="004B5A4E">
        <w:rPr>
          <w:rFonts w:ascii="Verdana" w:hAnsi="Verdana"/>
          <w:sz w:val="20"/>
          <w:szCs w:val="20"/>
        </w:rPr>
        <w:t xml:space="preserve">Na podstawie faktury </w:t>
      </w:r>
      <w:r w:rsidR="009B0839">
        <w:rPr>
          <w:rFonts w:ascii="Verdana" w:hAnsi="Verdana"/>
          <w:sz w:val="20"/>
          <w:szCs w:val="20"/>
        </w:rPr>
        <w:t xml:space="preserve">proforma </w:t>
      </w:r>
      <w:r w:rsidR="0039520D" w:rsidRPr="004B5A4E">
        <w:rPr>
          <w:rFonts w:ascii="Verdana" w:hAnsi="Verdana"/>
          <w:sz w:val="20"/>
          <w:szCs w:val="20"/>
        </w:rPr>
        <w:t>wystawionej po podpisaniu Umowy przez Strony</w:t>
      </w:r>
      <w:r w:rsidR="00F74EE3">
        <w:rPr>
          <w:rFonts w:ascii="Verdana" w:hAnsi="Verdana"/>
          <w:sz w:val="20"/>
          <w:szCs w:val="20"/>
        </w:rPr>
        <w:t xml:space="preserve">. </w:t>
      </w:r>
      <w:r w:rsidR="00F74EE3" w:rsidRPr="00F74EE3">
        <w:rPr>
          <w:rFonts w:ascii="Verdana" w:hAnsi="Verdana"/>
          <w:sz w:val="20"/>
          <w:szCs w:val="20"/>
        </w:rPr>
        <w:t>Po otrzymaniu przedpłaty Wykonawca wystawi fakturę zaliczkową</w:t>
      </w:r>
      <w:r w:rsidR="0039520D" w:rsidRPr="004B5A4E">
        <w:rPr>
          <w:rFonts w:ascii="Verdana" w:hAnsi="Verdana"/>
          <w:sz w:val="20"/>
          <w:szCs w:val="20"/>
        </w:rPr>
        <w:t>;</w:t>
      </w:r>
    </w:p>
    <w:p w14:paraId="4EBA435D" w14:textId="65BEA68D" w:rsidR="0039520D" w:rsidRPr="004B5A4E" w:rsidRDefault="00245B28" w:rsidP="004B5A4E">
      <w:pPr>
        <w:pStyle w:val="Default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="0039520D" w:rsidRPr="004B5A4E">
        <w:rPr>
          <w:rFonts w:ascii="Verdana" w:hAnsi="Verdana"/>
          <w:sz w:val="20"/>
          <w:szCs w:val="20"/>
        </w:rPr>
        <w:t>dla wykonania Etapu II w formie zaliczki w wysokości stanowiącej 60% wynagrodzenia umownego brutto, o któ</w:t>
      </w:r>
      <w:r w:rsidR="00D77C68">
        <w:rPr>
          <w:rFonts w:ascii="Verdana" w:hAnsi="Verdana"/>
          <w:sz w:val="20"/>
          <w:szCs w:val="20"/>
        </w:rPr>
        <w:t>r</w:t>
      </w:r>
      <w:r w:rsidR="0039520D" w:rsidRPr="004B5A4E">
        <w:rPr>
          <w:rFonts w:ascii="Verdana" w:hAnsi="Verdana"/>
          <w:sz w:val="20"/>
          <w:szCs w:val="20"/>
        </w:rPr>
        <w:t>ym mowa w ust.1, po potwierdzonym przez Strony odbiorze Etapu I</w:t>
      </w:r>
      <w:r>
        <w:rPr>
          <w:rFonts w:ascii="Verdana" w:hAnsi="Verdana"/>
          <w:sz w:val="20"/>
          <w:szCs w:val="20"/>
        </w:rPr>
        <w:t>.</w:t>
      </w:r>
      <w:r w:rsidR="009B0839">
        <w:rPr>
          <w:rFonts w:ascii="Verdana" w:hAnsi="Verdana"/>
          <w:sz w:val="20"/>
          <w:szCs w:val="20"/>
        </w:rPr>
        <w:t xml:space="preserve"> Na podstawie faktury proforma wystawionej po wykonaniu Etapu I</w:t>
      </w:r>
      <w:r w:rsidR="00F74EE3">
        <w:rPr>
          <w:rFonts w:ascii="Verdana" w:hAnsi="Verdana"/>
          <w:sz w:val="20"/>
          <w:szCs w:val="20"/>
        </w:rPr>
        <w:t xml:space="preserve">. </w:t>
      </w:r>
      <w:r w:rsidR="00F74EE3" w:rsidRPr="00F74EE3">
        <w:rPr>
          <w:rFonts w:ascii="Verdana" w:hAnsi="Verdana"/>
          <w:sz w:val="20"/>
          <w:szCs w:val="20"/>
        </w:rPr>
        <w:t>Po otrzymaniu przedpłaty Wykonawca wystawi fakturę zaliczkową</w:t>
      </w:r>
      <w:r w:rsidR="00F74EE3">
        <w:rPr>
          <w:rFonts w:ascii="Verdana" w:hAnsi="Verdana"/>
          <w:sz w:val="20"/>
          <w:szCs w:val="20"/>
        </w:rPr>
        <w:t>.</w:t>
      </w:r>
    </w:p>
    <w:p w14:paraId="39036C9E" w14:textId="01007D0C" w:rsidR="00F17F1A" w:rsidRPr="004B5A4E" w:rsidRDefault="00F17F1A" w:rsidP="00E84E7F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Termin płatności faktur </w:t>
      </w:r>
      <w:r w:rsidR="00E92A32" w:rsidRPr="004B5A4E">
        <w:rPr>
          <w:rFonts w:ascii="Verdana" w:hAnsi="Verdana"/>
          <w:sz w:val="20"/>
          <w:szCs w:val="20"/>
        </w:rPr>
        <w:t>proforma</w:t>
      </w:r>
      <w:r w:rsidR="00144BE4" w:rsidRPr="004B5A4E">
        <w:rPr>
          <w:rFonts w:ascii="Verdana" w:hAnsi="Verdana"/>
          <w:sz w:val="20"/>
          <w:szCs w:val="20"/>
        </w:rPr>
        <w:t xml:space="preserve"> </w:t>
      </w:r>
      <w:r w:rsidRPr="004B5A4E">
        <w:rPr>
          <w:rFonts w:ascii="Verdana" w:hAnsi="Verdana"/>
          <w:sz w:val="20"/>
          <w:szCs w:val="20"/>
        </w:rPr>
        <w:t xml:space="preserve">wynosi </w:t>
      </w:r>
      <w:r w:rsidR="00896762" w:rsidRPr="004B5A4E">
        <w:rPr>
          <w:rFonts w:ascii="Verdana" w:hAnsi="Verdana"/>
          <w:sz w:val="20"/>
          <w:szCs w:val="20"/>
        </w:rPr>
        <w:t>1</w:t>
      </w:r>
      <w:r w:rsidR="003F2659" w:rsidRPr="004B5A4E">
        <w:rPr>
          <w:rFonts w:ascii="Verdana" w:hAnsi="Verdana"/>
          <w:sz w:val="20"/>
          <w:szCs w:val="20"/>
        </w:rPr>
        <w:t xml:space="preserve">0 </w:t>
      </w:r>
      <w:r w:rsidRPr="004B5A4E">
        <w:rPr>
          <w:rFonts w:ascii="Verdana" w:hAnsi="Verdana"/>
          <w:sz w:val="20"/>
          <w:szCs w:val="20"/>
        </w:rPr>
        <w:t xml:space="preserve">dni, licząc od dnia otrzymania przez Zamawiającego </w:t>
      </w:r>
      <w:r w:rsidR="009B0839" w:rsidRPr="004B5A4E">
        <w:rPr>
          <w:rFonts w:ascii="Verdana" w:hAnsi="Verdana"/>
          <w:sz w:val="20"/>
          <w:szCs w:val="20"/>
        </w:rPr>
        <w:t>wystawionyc</w:t>
      </w:r>
      <w:r w:rsidR="009B0839">
        <w:rPr>
          <w:rFonts w:ascii="Verdana" w:hAnsi="Verdana"/>
          <w:sz w:val="20"/>
          <w:szCs w:val="20"/>
        </w:rPr>
        <w:t>h</w:t>
      </w:r>
      <w:r w:rsidRPr="004B5A4E">
        <w:rPr>
          <w:rFonts w:ascii="Verdana" w:hAnsi="Verdana"/>
          <w:sz w:val="20"/>
          <w:szCs w:val="20"/>
        </w:rPr>
        <w:t xml:space="preserve"> faktur, na wskazany przez Wykonawcę </w:t>
      </w:r>
      <w:r w:rsidR="008739A8" w:rsidRPr="004B5A4E">
        <w:rPr>
          <w:rFonts w:ascii="Verdana" w:hAnsi="Verdana"/>
          <w:sz w:val="20"/>
          <w:szCs w:val="20"/>
        </w:rPr>
        <w:br/>
      </w:r>
      <w:r w:rsidRPr="004B5A4E">
        <w:rPr>
          <w:rFonts w:ascii="Verdana" w:hAnsi="Verdana"/>
          <w:sz w:val="20"/>
          <w:szCs w:val="20"/>
        </w:rPr>
        <w:t>w fakturze</w:t>
      </w:r>
      <w:r w:rsidR="009B0839">
        <w:rPr>
          <w:rFonts w:ascii="Verdana" w:hAnsi="Verdana"/>
          <w:sz w:val="20"/>
          <w:szCs w:val="20"/>
        </w:rPr>
        <w:t xml:space="preserve"> proforma</w:t>
      </w:r>
      <w:r w:rsidRPr="004B5A4E">
        <w:rPr>
          <w:rFonts w:ascii="Verdana" w:hAnsi="Verdana"/>
          <w:sz w:val="20"/>
          <w:szCs w:val="20"/>
        </w:rPr>
        <w:t xml:space="preserve"> rachunek bankowy.</w:t>
      </w:r>
    </w:p>
    <w:p w14:paraId="4D02A878" w14:textId="541B617A" w:rsidR="00E84E7F" w:rsidRPr="004B5A4E" w:rsidRDefault="0039520D" w:rsidP="00E84E7F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0"/>
          <w:szCs w:val="20"/>
        </w:rPr>
      </w:pPr>
      <w:r w:rsidRPr="004B5A4E">
        <w:rPr>
          <w:rFonts w:ascii="Verdana" w:hAnsi="Verdana"/>
          <w:spacing w:val="-6"/>
          <w:sz w:val="20"/>
          <w:szCs w:val="20"/>
        </w:rPr>
        <w:t>P</w:t>
      </w:r>
      <w:r w:rsidR="00E84E7F" w:rsidRPr="004B5A4E">
        <w:rPr>
          <w:rFonts w:ascii="Verdana" w:hAnsi="Verdana"/>
          <w:spacing w:val="-6"/>
          <w:sz w:val="20"/>
          <w:szCs w:val="20"/>
        </w:rPr>
        <w:t>łatność końcowa w wysokości 10% wartości wynagrodzenia brutto, o którym mowa w ust. 1.</w:t>
      </w:r>
      <w:r w:rsidRPr="004B5A4E">
        <w:rPr>
          <w:rFonts w:ascii="Verdana" w:hAnsi="Verdana"/>
          <w:spacing w:val="-6"/>
          <w:sz w:val="20"/>
          <w:szCs w:val="20"/>
        </w:rPr>
        <w:t xml:space="preserve"> nastąpi po zrealizowaniu przez Wykonawcę Etapu III na podstawie faktury końcowej.</w:t>
      </w:r>
    </w:p>
    <w:p w14:paraId="467E4B3B" w14:textId="2982FA63" w:rsidR="00E84E7F" w:rsidRPr="004B5A4E" w:rsidRDefault="00E84E7F" w:rsidP="00E84E7F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0"/>
          <w:szCs w:val="20"/>
        </w:rPr>
      </w:pPr>
      <w:r w:rsidRPr="004B5A4E">
        <w:rPr>
          <w:rFonts w:ascii="Verdana" w:hAnsi="Verdana"/>
          <w:spacing w:val="-6"/>
          <w:sz w:val="20"/>
          <w:szCs w:val="20"/>
        </w:rPr>
        <w:t>Termin płatności faktury</w:t>
      </w:r>
      <w:r w:rsidR="00120C78">
        <w:rPr>
          <w:rFonts w:ascii="Verdana" w:hAnsi="Verdana"/>
          <w:spacing w:val="-6"/>
          <w:sz w:val="20"/>
          <w:szCs w:val="20"/>
        </w:rPr>
        <w:t xml:space="preserve"> końcowej</w:t>
      </w:r>
      <w:r w:rsidRPr="004B5A4E">
        <w:rPr>
          <w:rFonts w:ascii="Verdana" w:hAnsi="Verdana"/>
          <w:spacing w:val="-6"/>
          <w:sz w:val="20"/>
          <w:szCs w:val="20"/>
        </w:rPr>
        <w:t xml:space="preserve"> wynosi 10 dni licząc od dnia otrzymania przez Zamawiającego wystawionej Faktury, na wskazany przez Wykonawcę na fakturze rachunek bankow</w:t>
      </w:r>
      <w:r w:rsidR="00AD783C" w:rsidRPr="004B5A4E">
        <w:rPr>
          <w:rFonts w:ascii="Verdana" w:hAnsi="Verdana"/>
          <w:spacing w:val="-6"/>
          <w:sz w:val="20"/>
          <w:szCs w:val="20"/>
        </w:rPr>
        <w:t>y</w:t>
      </w:r>
      <w:r w:rsidRPr="004B5A4E">
        <w:rPr>
          <w:rFonts w:ascii="Verdana" w:hAnsi="Verdana"/>
          <w:spacing w:val="-6"/>
          <w:sz w:val="20"/>
          <w:szCs w:val="20"/>
        </w:rPr>
        <w:t>.</w:t>
      </w:r>
    </w:p>
    <w:p w14:paraId="536AA99C" w14:textId="69FDE9E3" w:rsidR="00F17F1A" w:rsidRPr="004B5A4E" w:rsidRDefault="00F17F1A" w:rsidP="00E84E7F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0"/>
          <w:szCs w:val="20"/>
        </w:rPr>
      </w:pPr>
      <w:r w:rsidRPr="004B5A4E">
        <w:rPr>
          <w:rFonts w:ascii="Verdana" w:hAnsi="Verdana"/>
          <w:spacing w:val="-6"/>
          <w:sz w:val="20"/>
          <w:szCs w:val="20"/>
        </w:rPr>
        <w:t xml:space="preserve">Za dzień dokonania płatności uważa się dzień </w:t>
      </w:r>
      <w:r w:rsidR="00BC77F9" w:rsidRPr="004B5A4E">
        <w:rPr>
          <w:rFonts w:ascii="Verdana" w:hAnsi="Verdana"/>
          <w:spacing w:val="-6"/>
          <w:sz w:val="20"/>
          <w:szCs w:val="20"/>
        </w:rPr>
        <w:t>uznania środków na</w:t>
      </w:r>
      <w:r w:rsidRPr="004B5A4E">
        <w:rPr>
          <w:rFonts w:ascii="Verdana" w:hAnsi="Verdana"/>
          <w:spacing w:val="-6"/>
          <w:sz w:val="20"/>
          <w:szCs w:val="20"/>
        </w:rPr>
        <w:t xml:space="preserve"> rachunku</w:t>
      </w:r>
      <w:r w:rsidR="00BC77F9" w:rsidRPr="004B5A4E">
        <w:rPr>
          <w:rFonts w:ascii="Verdana" w:hAnsi="Verdana"/>
          <w:spacing w:val="-6"/>
          <w:sz w:val="20"/>
          <w:szCs w:val="20"/>
        </w:rPr>
        <w:t xml:space="preserve"> bankowym</w:t>
      </w:r>
      <w:r w:rsidRPr="004B5A4E">
        <w:rPr>
          <w:rFonts w:ascii="Verdana" w:hAnsi="Verdana"/>
          <w:spacing w:val="-6"/>
          <w:sz w:val="20"/>
          <w:szCs w:val="20"/>
        </w:rPr>
        <w:t xml:space="preserve"> </w:t>
      </w:r>
      <w:r w:rsidR="00BC77F9" w:rsidRPr="004B5A4E">
        <w:rPr>
          <w:rFonts w:ascii="Verdana" w:hAnsi="Verdana"/>
          <w:spacing w:val="-6"/>
          <w:sz w:val="20"/>
          <w:szCs w:val="20"/>
        </w:rPr>
        <w:t>Wykonawcy</w:t>
      </w:r>
      <w:r w:rsidRPr="004B5A4E">
        <w:rPr>
          <w:rFonts w:ascii="Verdana" w:hAnsi="Verdana"/>
          <w:spacing w:val="-6"/>
          <w:sz w:val="20"/>
          <w:szCs w:val="20"/>
        </w:rPr>
        <w:t>.</w:t>
      </w:r>
    </w:p>
    <w:p w14:paraId="3DF9B910" w14:textId="111102F9" w:rsidR="00F17F1A" w:rsidRPr="004B5A4E" w:rsidRDefault="00F17F1A" w:rsidP="00E84E7F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4B5A4E">
        <w:rPr>
          <w:rFonts w:ascii="Verdana" w:hAnsi="Verdana"/>
          <w:color w:val="000000"/>
          <w:spacing w:val="-6"/>
          <w:sz w:val="20"/>
          <w:szCs w:val="20"/>
        </w:rPr>
        <w:t xml:space="preserve">W przypadku </w:t>
      </w:r>
      <w:r w:rsidR="001C6C04" w:rsidRPr="004B5A4E">
        <w:rPr>
          <w:rFonts w:ascii="Verdana" w:hAnsi="Verdana"/>
          <w:color w:val="000000"/>
          <w:spacing w:val="-6"/>
          <w:sz w:val="20"/>
          <w:szCs w:val="20"/>
        </w:rPr>
        <w:t>opóźnienia</w:t>
      </w:r>
      <w:r w:rsidRPr="004B5A4E">
        <w:rPr>
          <w:rFonts w:ascii="Verdana" w:hAnsi="Verdana"/>
          <w:color w:val="000000"/>
          <w:spacing w:val="-6"/>
          <w:sz w:val="20"/>
          <w:szCs w:val="20"/>
        </w:rPr>
        <w:t xml:space="preserve"> w zapłacie </w:t>
      </w:r>
      <w:r w:rsidR="00CA5827" w:rsidRPr="004B5A4E">
        <w:rPr>
          <w:rFonts w:ascii="Verdana" w:hAnsi="Verdana"/>
          <w:color w:val="000000"/>
          <w:spacing w:val="-6"/>
          <w:sz w:val="20"/>
          <w:szCs w:val="20"/>
        </w:rPr>
        <w:t>W</w:t>
      </w:r>
      <w:r w:rsidRPr="004B5A4E">
        <w:rPr>
          <w:rFonts w:ascii="Verdana" w:hAnsi="Verdana"/>
          <w:color w:val="000000"/>
          <w:spacing w:val="-6"/>
          <w:sz w:val="20"/>
          <w:szCs w:val="20"/>
        </w:rPr>
        <w:t>ynagrodzenia</w:t>
      </w:r>
      <w:r w:rsidR="00CA5827" w:rsidRPr="004B5A4E">
        <w:rPr>
          <w:rFonts w:ascii="Verdana" w:hAnsi="Verdana"/>
          <w:color w:val="000000"/>
          <w:spacing w:val="-6"/>
          <w:sz w:val="20"/>
          <w:szCs w:val="20"/>
        </w:rPr>
        <w:t>,</w:t>
      </w:r>
      <w:r w:rsidRPr="004B5A4E">
        <w:rPr>
          <w:rFonts w:ascii="Verdana" w:hAnsi="Verdana"/>
          <w:color w:val="000000"/>
          <w:spacing w:val="-6"/>
          <w:sz w:val="20"/>
          <w:szCs w:val="20"/>
        </w:rPr>
        <w:t xml:space="preserve"> Wykonawcy przysługują odsetki usta</w:t>
      </w:r>
      <w:r w:rsidR="008E1FA3" w:rsidRPr="004B5A4E">
        <w:rPr>
          <w:rFonts w:ascii="Verdana" w:hAnsi="Verdana"/>
          <w:color w:val="000000"/>
          <w:spacing w:val="-6"/>
          <w:sz w:val="20"/>
          <w:szCs w:val="20"/>
        </w:rPr>
        <w:t>wowe</w:t>
      </w:r>
      <w:r w:rsidR="00BC77F9" w:rsidRPr="004B5A4E">
        <w:rPr>
          <w:rFonts w:ascii="Verdana" w:hAnsi="Verdana"/>
          <w:color w:val="000000"/>
          <w:spacing w:val="-6"/>
          <w:sz w:val="20"/>
          <w:szCs w:val="20"/>
        </w:rPr>
        <w:t xml:space="preserve"> za opóźnienie w transakcja handlowych</w:t>
      </w:r>
      <w:r w:rsidR="008E1FA3" w:rsidRPr="004B5A4E">
        <w:rPr>
          <w:rFonts w:ascii="Verdana" w:hAnsi="Verdana"/>
          <w:color w:val="000000"/>
          <w:spacing w:val="-6"/>
          <w:sz w:val="20"/>
          <w:szCs w:val="20"/>
        </w:rPr>
        <w:t>.</w:t>
      </w:r>
    </w:p>
    <w:p w14:paraId="3AC3683A" w14:textId="36C6F3F6" w:rsidR="00E84E7F" w:rsidRPr="004B5A4E" w:rsidRDefault="00F17F1A" w:rsidP="00E84E7F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4B5A4E">
        <w:rPr>
          <w:rFonts w:ascii="Verdana" w:hAnsi="Verdana"/>
          <w:color w:val="000000"/>
          <w:sz w:val="20"/>
          <w:szCs w:val="20"/>
        </w:rPr>
        <w:lastRenderedPageBreak/>
        <w:t>Zamawiający wyraża zgodę na otrzymanie elektronicznej faktury w formacie PDF (</w:t>
      </w:r>
      <w:proofErr w:type="spellStart"/>
      <w:r w:rsidRPr="004B5A4E">
        <w:rPr>
          <w:rFonts w:ascii="Verdana" w:hAnsi="Verdana"/>
          <w:color w:val="000000"/>
          <w:sz w:val="20"/>
          <w:szCs w:val="20"/>
        </w:rPr>
        <w:t>Portable</w:t>
      </w:r>
      <w:proofErr w:type="spellEnd"/>
      <w:r w:rsidRPr="004B5A4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4B5A4E">
        <w:rPr>
          <w:rFonts w:ascii="Verdana" w:hAnsi="Verdana"/>
          <w:color w:val="000000"/>
          <w:sz w:val="20"/>
          <w:szCs w:val="20"/>
        </w:rPr>
        <w:t>Document</w:t>
      </w:r>
      <w:proofErr w:type="spellEnd"/>
      <w:r w:rsidRPr="004B5A4E">
        <w:rPr>
          <w:rFonts w:ascii="Verdana" w:hAnsi="Verdana"/>
          <w:color w:val="000000"/>
          <w:sz w:val="20"/>
          <w:szCs w:val="20"/>
        </w:rPr>
        <w:t xml:space="preserve"> Format) oraz doręczenie jej na adres poczty elektronicznej Zamawiającego: </w:t>
      </w:r>
      <w:hyperlink r:id="rId11" w:history="1">
        <w:r w:rsidR="00E84E7F" w:rsidRPr="004B5A4E">
          <w:rPr>
            <w:rStyle w:val="Hipercze"/>
            <w:rFonts w:ascii="Verdana" w:hAnsi="Verdana"/>
            <w:sz w:val="20"/>
            <w:szCs w:val="20"/>
          </w:rPr>
          <w:t>faktury@pit.lukasiewicz.gov.pl</w:t>
        </w:r>
      </w:hyperlink>
      <w:r w:rsidRPr="004B5A4E">
        <w:rPr>
          <w:rFonts w:ascii="Verdana" w:hAnsi="Verdana"/>
          <w:color w:val="000000"/>
          <w:sz w:val="20"/>
          <w:szCs w:val="20"/>
        </w:rPr>
        <w:t>.</w:t>
      </w:r>
    </w:p>
    <w:p w14:paraId="3F1E8E72" w14:textId="41462342" w:rsidR="00F17F1A" w:rsidRPr="004B5A4E" w:rsidRDefault="00F17F1A" w:rsidP="00E84E7F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4B5A4E">
        <w:rPr>
          <w:rFonts w:ascii="Verdana" w:hAnsi="Verdana"/>
          <w:color w:val="000000"/>
          <w:sz w:val="20"/>
          <w:szCs w:val="20"/>
        </w:rPr>
        <w:t xml:space="preserve">Wykonawca przesyła faktury w formie elektronicznej na wyżej wskazany adres </w:t>
      </w:r>
      <w:r w:rsidR="00CA5827" w:rsidRPr="004B5A4E">
        <w:rPr>
          <w:rFonts w:ascii="Verdana" w:hAnsi="Verdana"/>
          <w:color w:val="000000"/>
          <w:sz w:val="20"/>
          <w:szCs w:val="20"/>
        </w:rPr>
        <w:t>poczty elektronicznej</w:t>
      </w:r>
      <w:r w:rsidRPr="004B5A4E">
        <w:rPr>
          <w:rFonts w:ascii="Verdana" w:hAnsi="Verdana"/>
          <w:color w:val="000000"/>
          <w:sz w:val="20"/>
          <w:szCs w:val="20"/>
        </w:rPr>
        <w:t>, gwarantując autentyczność ich pochodzenia oraz integralność ich treści zgodnie z obowiązującymi przepisami prawa.</w:t>
      </w:r>
    </w:p>
    <w:p w14:paraId="766C1E79" w14:textId="03B64121" w:rsidR="00F17F1A" w:rsidRPr="004B5A4E" w:rsidRDefault="00F17F1A" w:rsidP="00E84E7F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Wykonawca, zgodnie z ustawą z dnia 9 listopada 2018 r. o elektronicznym fakturowaniu w zamówieniach publicznych, koncesjach na roboty budowlane lub usługi oraz partnerstwie publiczno-prywatnym  będzie mógł przesyłać </w:t>
      </w:r>
      <w:r w:rsidR="00C15D82" w:rsidRPr="004B5A4E">
        <w:rPr>
          <w:rFonts w:ascii="Verdana" w:hAnsi="Verdana"/>
          <w:sz w:val="20"/>
          <w:szCs w:val="20"/>
        </w:rPr>
        <w:t>p</w:t>
      </w:r>
      <w:r w:rsidRPr="004B5A4E">
        <w:rPr>
          <w:rFonts w:ascii="Verdana" w:hAnsi="Verdana"/>
          <w:sz w:val="20"/>
          <w:szCs w:val="20"/>
        </w:rPr>
        <w:t>łatnikowi drogą elektroniczną (za pośrednictwem systemu teleinformatycznego) faktury elektroniczne (wraz z załącznikami), związane z realizacją niniejszego zamówienia.</w:t>
      </w:r>
    </w:p>
    <w:p w14:paraId="2CD9F461" w14:textId="28C4272E" w:rsidR="00F17F1A" w:rsidRPr="004B5A4E" w:rsidRDefault="00F17F1A" w:rsidP="00E84E7F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4B5A4E">
        <w:rPr>
          <w:rFonts w:ascii="Verdana" w:hAnsi="Verdana"/>
          <w:color w:val="000000"/>
          <w:sz w:val="20"/>
          <w:szCs w:val="20"/>
        </w:rPr>
        <w:t>Przy realizacji postanowień Umowy</w:t>
      </w:r>
      <w:r w:rsidR="00740198" w:rsidRPr="004B5A4E">
        <w:rPr>
          <w:rFonts w:ascii="Verdana" w:hAnsi="Verdana"/>
          <w:color w:val="000000"/>
          <w:sz w:val="20"/>
          <w:szCs w:val="20"/>
        </w:rPr>
        <w:t>,</w:t>
      </w:r>
      <w:r w:rsidRPr="004B5A4E">
        <w:rPr>
          <w:rFonts w:ascii="Verdana" w:hAnsi="Verdana"/>
          <w:color w:val="000000"/>
          <w:sz w:val="20"/>
          <w:szCs w:val="20"/>
        </w:rPr>
        <w:t xml:space="preserve"> Strony zobowiązane są do stosowania mechanizmu podzielonej płatności dla towarów i usług wymienionych w załączniku nr 15 ustawy z dnia 11 marca 2004 r. o podatku od towarów i usług</w:t>
      </w:r>
      <w:r w:rsidR="004370DD">
        <w:rPr>
          <w:rFonts w:ascii="Verdana" w:hAnsi="Verdana"/>
          <w:color w:val="000000"/>
          <w:sz w:val="20"/>
          <w:szCs w:val="20"/>
        </w:rPr>
        <w:t>.</w:t>
      </w:r>
      <w:r w:rsidRPr="004B5A4E">
        <w:rPr>
          <w:rFonts w:ascii="Verdana" w:hAnsi="Verdana"/>
          <w:color w:val="000000"/>
          <w:sz w:val="20"/>
          <w:szCs w:val="20"/>
        </w:rPr>
        <w:t xml:space="preserve"> </w:t>
      </w:r>
    </w:p>
    <w:p w14:paraId="408100C9" w14:textId="0CCC97AC" w:rsidR="00F17F1A" w:rsidRPr="004B5A4E" w:rsidRDefault="00F17F1A" w:rsidP="00E84E7F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4B5A4E">
        <w:rPr>
          <w:rFonts w:ascii="Verdana" w:hAnsi="Verdana"/>
          <w:color w:val="000000"/>
          <w:sz w:val="20"/>
          <w:szCs w:val="20"/>
        </w:rPr>
        <w:t xml:space="preserve">Wykonawca oświadcza, że </w:t>
      </w:r>
      <w:r w:rsidR="00AC5E02" w:rsidRPr="004B5A4E">
        <w:rPr>
          <w:rFonts w:ascii="Verdana" w:hAnsi="Verdana"/>
          <w:color w:val="000000"/>
          <w:sz w:val="20"/>
          <w:szCs w:val="20"/>
        </w:rPr>
        <w:t>numer rachunku</w:t>
      </w:r>
      <w:r w:rsidRPr="004B5A4E">
        <w:rPr>
          <w:rFonts w:ascii="Verdana" w:hAnsi="Verdana"/>
          <w:color w:val="000000"/>
          <w:sz w:val="20"/>
          <w:szCs w:val="20"/>
        </w:rPr>
        <w:t xml:space="preserve"> rozliczeniowego wskazany we wszystkich fakturach wystawianych do Umowy należy do Wykonawcy i jest rachunkiem, dla którego zgodnie z Rozdziałem 3a ustawy z dnia 29 sierpnia 1997 r. Prawo bankowe  prowadzony jest rachunek VAT oraz numery rachunków rozliczeniowych wskazanych w zgłoszeniu identyfikacyjnym lub zgłoszeniu aktualizacyjnym potwierdzone są przy wykorzystaniu STIR.</w:t>
      </w:r>
    </w:p>
    <w:p w14:paraId="3007E6CD" w14:textId="555C5A35" w:rsidR="00F17F1A" w:rsidRPr="004B5A4E" w:rsidRDefault="00F17F1A" w:rsidP="00E84E7F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</w:t>
      </w:r>
      <w:r w:rsidR="00EB766D" w:rsidRPr="004B5A4E">
        <w:rPr>
          <w:rFonts w:ascii="Verdana" w:hAnsi="Verdana"/>
          <w:sz w:val="20"/>
          <w:szCs w:val="20"/>
        </w:rPr>
        <w:t xml:space="preserve"> dla którego prowadzony jest rachunek VAT</w:t>
      </w:r>
      <w:r w:rsidRPr="004B5A4E">
        <w:rPr>
          <w:rFonts w:ascii="Verdana" w:hAnsi="Verdana"/>
          <w:sz w:val="20"/>
          <w:szCs w:val="20"/>
        </w:rPr>
        <w:t xml:space="preserve">, na który ma wpływać </w:t>
      </w:r>
      <w:r w:rsidR="00EB766D" w:rsidRPr="004B5A4E">
        <w:rPr>
          <w:rFonts w:ascii="Verdana" w:hAnsi="Verdana"/>
          <w:sz w:val="20"/>
          <w:szCs w:val="20"/>
        </w:rPr>
        <w:t>W</w:t>
      </w:r>
      <w:r w:rsidRPr="004B5A4E">
        <w:rPr>
          <w:rFonts w:ascii="Verdana" w:hAnsi="Verdana"/>
          <w:sz w:val="20"/>
          <w:szCs w:val="20"/>
        </w:rPr>
        <w:t>ynagrodzenie.</w:t>
      </w:r>
    </w:p>
    <w:p w14:paraId="7A7B8A72" w14:textId="1026242E" w:rsidR="00C30B96" w:rsidRPr="004B5A4E" w:rsidRDefault="00C30B96" w:rsidP="00C30B96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Zamawiający wymaga aby Wykonawca, najpóźniej przed wypłatą zaliczki,</w:t>
      </w:r>
      <w:r w:rsidR="0039520D" w:rsidRPr="004B5A4E">
        <w:rPr>
          <w:rFonts w:ascii="Verdana" w:hAnsi="Verdana"/>
          <w:sz w:val="20"/>
          <w:szCs w:val="20"/>
        </w:rPr>
        <w:t xml:space="preserve"> nie później jednak niż w terminie 7 dni od daty podpisania Umowy</w:t>
      </w:r>
      <w:r w:rsidRPr="004B5A4E">
        <w:rPr>
          <w:rFonts w:ascii="Verdana" w:hAnsi="Verdana"/>
          <w:sz w:val="20"/>
          <w:szCs w:val="20"/>
        </w:rPr>
        <w:t xml:space="preserve"> wniósł Zamawiającemu zabezpieczenie zaliczki, o której mowa w ust.3. Zamawiający dopuszcza aby zabezpieczenie zostało wniesione w jednej lub kilku z następujących form:</w:t>
      </w:r>
    </w:p>
    <w:p w14:paraId="707B2B53" w14:textId="77777777" w:rsidR="00C30B96" w:rsidRPr="004B5A4E" w:rsidRDefault="00C30B96" w:rsidP="00C30B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gwarancji bankowej,</w:t>
      </w:r>
    </w:p>
    <w:p w14:paraId="403A0F5B" w14:textId="77777777" w:rsidR="00C30B96" w:rsidRPr="004B5A4E" w:rsidRDefault="00C30B96" w:rsidP="00C30B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gwarancji ubezpieczeniowej,</w:t>
      </w:r>
    </w:p>
    <w:p w14:paraId="0E6BE7CF" w14:textId="77777777" w:rsidR="00C30B96" w:rsidRPr="004B5A4E" w:rsidRDefault="00C30B96" w:rsidP="00C30B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lastRenderedPageBreak/>
        <w:t>poręczeniu bankowym lub poręczeniu spółdzielczej kasy oszczędnościowo-kredytowej, z tym że zobowiązanie kasy jest zawsze zobowiązaniem pieniężnym;</w:t>
      </w:r>
    </w:p>
    <w:p w14:paraId="5CA8AA31" w14:textId="77777777" w:rsidR="00C30B96" w:rsidRPr="004B5A4E" w:rsidRDefault="00C30B96" w:rsidP="00C30B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poręczeniu udzielanym przez podmioty, o których mowa w art. 6b ust. 5 pkt 2 ustawy z dnia 9 listopada 2000 r. o utworzeniu Polskiej Agencji Rozwoju Przedsiębiorczości;</w:t>
      </w:r>
    </w:p>
    <w:p w14:paraId="4D960A45" w14:textId="77777777" w:rsidR="00C30B96" w:rsidRPr="004B5A4E" w:rsidRDefault="00C30B96" w:rsidP="00C30B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w wekslu z poręczeniem wekslowym banku lub spółdzielczej kasy oszczędnościowo-kredytowej;</w:t>
      </w:r>
    </w:p>
    <w:p w14:paraId="1014C532" w14:textId="77777777" w:rsidR="00C30B96" w:rsidRPr="004B5A4E" w:rsidRDefault="00C30B96" w:rsidP="00C30B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przez ustanowienie zastawu na papierach wartościowych emitowanych przez Skarb Państwa lub jednostkę samorządu terytorialnego;</w:t>
      </w:r>
    </w:p>
    <w:p w14:paraId="07DDD7A0" w14:textId="1FE34B39" w:rsidR="00C30B96" w:rsidRPr="00D77C68" w:rsidRDefault="00C30B96" w:rsidP="00C30B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przez ustanowienie zastawu rejestrowego na zasadach określonych </w:t>
      </w:r>
      <w:r w:rsidRPr="004B5A4E">
        <w:rPr>
          <w:rFonts w:ascii="Verdana" w:hAnsi="Verdana"/>
          <w:sz w:val="20"/>
          <w:szCs w:val="20"/>
        </w:rPr>
        <w:br/>
        <w:t xml:space="preserve">w ustawie z dnia 6 grudnia 1996 r. o zastawie rejestrowym i rejestrze zastawów </w:t>
      </w:r>
    </w:p>
    <w:p w14:paraId="64A5BB09" w14:textId="7606323B" w:rsidR="00C30B96" w:rsidRPr="00D77C68" w:rsidRDefault="00C30B96" w:rsidP="00C30B96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Hlk182555648"/>
      <w:r w:rsidRPr="00D77C68">
        <w:rPr>
          <w:rFonts w:ascii="Verdana" w:hAnsi="Verdana"/>
          <w:sz w:val="20"/>
          <w:szCs w:val="20"/>
        </w:rPr>
        <w:t xml:space="preserve">Zabezpieczenie, o którym mowa w ust. </w:t>
      </w:r>
      <w:r w:rsidR="0039520D" w:rsidRPr="00D77C68">
        <w:rPr>
          <w:rFonts w:ascii="Verdana" w:hAnsi="Verdana"/>
          <w:sz w:val="20"/>
          <w:szCs w:val="20"/>
        </w:rPr>
        <w:t xml:space="preserve">16 </w:t>
      </w:r>
      <w:r w:rsidRPr="00D77C68">
        <w:rPr>
          <w:rFonts w:ascii="Verdana" w:hAnsi="Verdana"/>
          <w:sz w:val="20"/>
          <w:szCs w:val="20"/>
        </w:rPr>
        <w:t xml:space="preserve">winno opiewać na wartość 100% zaliczki to jest na kwotę ………….. zł </w:t>
      </w:r>
      <w:r w:rsidR="0039520D" w:rsidRPr="00D77C68">
        <w:rPr>
          <w:rFonts w:ascii="Verdana" w:hAnsi="Verdana"/>
          <w:sz w:val="20"/>
          <w:szCs w:val="20"/>
        </w:rPr>
        <w:t>brutto</w:t>
      </w:r>
    </w:p>
    <w:bookmarkEnd w:id="0"/>
    <w:p w14:paraId="45054506" w14:textId="576807D8" w:rsidR="00C30B96" w:rsidRPr="00D77C68" w:rsidRDefault="00C30B96" w:rsidP="00C30B96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77C68">
        <w:rPr>
          <w:rFonts w:ascii="Verdana" w:hAnsi="Verdana"/>
          <w:sz w:val="20"/>
          <w:szCs w:val="20"/>
        </w:rPr>
        <w:t>Wykonawca zobowiązany jest wnieść zabezpieczenie zaliczki na cały okres realizacji  umowy, to jest do momentu ostatecznego odbioru przedmiotu umowy</w:t>
      </w:r>
      <w:r w:rsidR="00D77C68">
        <w:rPr>
          <w:rFonts w:ascii="Verdana" w:hAnsi="Verdana"/>
          <w:color w:val="FF0000"/>
          <w:sz w:val="20"/>
          <w:szCs w:val="20"/>
        </w:rPr>
        <w:t>.</w:t>
      </w:r>
    </w:p>
    <w:p w14:paraId="0C1BC1E9" w14:textId="263638D5" w:rsidR="00C30B96" w:rsidRPr="004B5A4E" w:rsidRDefault="00C30B96" w:rsidP="00C30B96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Zwrot zabezpieczenia zaliczki będzie dokonywany przy uwzględnieniu postanowień określonych w </w:t>
      </w:r>
      <w:r w:rsidR="00BD2461" w:rsidRPr="004B5A4E">
        <w:rPr>
          <w:rFonts w:ascii="Verdana" w:hAnsi="Verdana"/>
          <w:sz w:val="20"/>
          <w:szCs w:val="20"/>
        </w:rPr>
        <w:t>§</w:t>
      </w:r>
      <w:r w:rsidR="00BD2461">
        <w:rPr>
          <w:rFonts w:ascii="Verdana" w:hAnsi="Verdana"/>
          <w:sz w:val="20"/>
          <w:szCs w:val="20"/>
        </w:rPr>
        <w:t xml:space="preserve"> 9 i </w:t>
      </w:r>
      <w:r w:rsidRPr="004B5A4E">
        <w:rPr>
          <w:rFonts w:ascii="Verdana" w:hAnsi="Verdana"/>
          <w:sz w:val="20"/>
          <w:szCs w:val="20"/>
        </w:rPr>
        <w:t>§ 12 Umowy.</w:t>
      </w:r>
    </w:p>
    <w:p w14:paraId="31BF6288" w14:textId="77777777" w:rsidR="00C30B96" w:rsidRPr="00A42AF7" w:rsidRDefault="00C30B96" w:rsidP="00C30B96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A42AF7">
        <w:rPr>
          <w:rFonts w:ascii="Verdana" w:hAnsi="Verdana"/>
          <w:sz w:val="20"/>
          <w:szCs w:val="20"/>
        </w:rPr>
        <w:t>Zamawiający oświadcza, że jest dużym przedsiębiorcą w rozumieniu przepisów ustawy z dnia 8 marca 2023 r. o przeciwdziałaniu nadmiernym opóźnieniom w transakcjach handlowych.</w:t>
      </w:r>
    </w:p>
    <w:p w14:paraId="0B9D4D39" w14:textId="7EB2F073" w:rsidR="00C30B96" w:rsidRPr="00A42AF7" w:rsidRDefault="00C30B96" w:rsidP="00C30B96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A42AF7">
        <w:rPr>
          <w:rFonts w:ascii="Verdana" w:hAnsi="Verdana"/>
          <w:sz w:val="20"/>
          <w:szCs w:val="20"/>
        </w:rPr>
        <w:t xml:space="preserve"> Strony oświadczają, że znane są im przepisy dotyczące raportowania schematów podatkowych, w szczególności art. 86a-86o Ordynacji podatkowej.</w:t>
      </w:r>
    </w:p>
    <w:p w14:paraId="3A2E20C3" w14:textId="186E151B" w:rsidR="00F17F1A" w:rsidRPr="004B5A4E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  <w:r w:rsidRPr="004B5A4E">
        <w:rPr>
          <w:rFonts w:ascii="Verdana" w:hAnsi="Verdana"/>
          <w:b/>
          <w:sz w:val="20"/>
          <w:szCs w:val="20"/>
        </w:rPr>
        <w:t>§</w:t>
      </w:r>
      <w:r w:rsidR="00644C35" w:rsidRPr="004B5A4E">
        <w:rPr>
          <w:rFonts w:ascii="Verdana" w:hAnsi="Verdana"/>
          <w:b/>
          <w:sz w:val="20"/>
          <w:szCs w:val="20"/>
        </w:rPr>
        <w:t xml:space="preserve"> </w:t>
      </w:r>
      <w:r w:rsidR="00622EC9" w:rsidRPr="004B5A4E">
        <w:rPr>
          <w:rFonts w:ascii="Verdana" w:hAnsi="Verdana"/>
          <w:b/>
          <w:sz w:val="20"/>
          <w:szCs w:val="20"/>
        </w:rPr>
        <w:t>9</w:t>
      </w:r>
      <w:r w:rsidR="00495842" w:rsidRPr="004B5A4E">
        <w:rPr>
          <w:rFonts w:ascii="Verdana" w:hAnsi="Verdana"/>
          <w:b/>
          <w:sz w:val="20"/>
          <w:szCs w:val="20"/>
        </w:rPr>
        <w:t>.</w:t>
      </w:r>
    </w:p>
    <w:p w14:paraId="5E0A7E7E" w14:textId="666F03C4" w:rsidR="00EA717E" w:rsidRPr="004B5A4E" w:rsidRDefault="00F17F1A" w:rsidP="00701AC1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0"/>
          <w:szCs w:val="20"/>
        </w:rPr>
      </w:pPr>
      <w:r w:rsidRPr="004B5A4E">
        <w:rPr>
          <w:rFonts w:ascii="Verdana" w:hAnsi="Verdana"/>
          <w:spacing w:val="-6"/>
          <w:sz w:val="20"/>
          <w:szCs w:val="20"/>
        </w:rPr>
        <w:t>W</w:t>
      </w:r>
      <w:r w:rsidR="00F11B33" w:rsidRPr="004B5A4E">
        <w:rPr>
          <w:rFonts w:ascii="Verdana" w:hAnsi="Verdana"/>
          <w:spacing w:val="-6"/>
          <w:sz w:val="20"/>
          <w:szCs w:val="20"/>
        </w:rPr>
        <w:t xml:space="preserve"> przypadku</w:t>
      </w:r>
      <w:r w:rsidRPr="004B5A4E">
        <w:rPr>
          <w:rFonts w:ascii="Verdana" w:hAnsi="Verdana"/>
          <w:spacing w:val="-6"/>
          <w:sz w:val="20"/>
          <w:szCs w:val="20"/>
        </w:rPr>
        <w:t xml:space="preserve"> niewykonania</w:t>
      </w:r>
      <w:r w:rsidR="00EA717E" w:rsidRPr="004B5A4E">
        <w:rPr>
          <w:rFonts w:ascii="Verdana" w:hAnsi="Verdana"/>
          <w:spacing w:val="-6"/>
          <w:sz w:val="20"/>
          <w:szCs w:val="20"/>
        </w:rPr>
        <w:t xml:space="preserve"> </w:t>
      </w:r>
      <w:r w:rsidRPr="004B5A4E">
        <w:rPr>
          <w:rFonts w:ascii="Verdana" w:hAnsi="Verdana"/>
          <w:spacing w:val="-6"/>
          <w:sz w:val="20"/>
          <w:szCs w:val="20"/>
        </w:rPr>
        <w:t xml:space="preserve"> </w:t>
      </w:r>
      <w:r w:rsidR="00701AC1" w:rsidRPr="004B5A4E">
        <w:rPr>
          <w:rFonts w:ascii="Verdana" w:hAnsi="Verdana"/>
          <w:spacing w:val="-6"/>
          <w:sz w:val="20"/>
          <w:szCs w:val="20"/>
        </w:rPr>
        <w:t>Przedmiotu Umowy, Wykonawca zobowiązany jest</w:t>
      </w:r>
      <w:r w:rsidR="00E563FC" w:rsidRPr="004B5A4E">
        <w:rPr>
          <w:rFonts w:ascii="Verdana" w:hAnsi="Verdana"/>
          <w:spacing w:val="-6"/>
          <w:sz w:val="20"/>
          <w:szCs w:val="20"/>
        </w:rPr>
        <w:t xml:space="preserve">, na </w:t>
      </w:r>
      <w:r w:rsidR="00E602B6" w:rsidRPr="004B5A4E">
        <w:rPr>
          <w:rFonts w:ascii="Verdana" w:hAnsi="Verdana"/>
          <w:spacing w:val="-6"/>
          <w:sz w:val="20"/>
          <w:szCs w:val="20"/>
        </w:rPr>
        <w:t>wezwanie</w:t>
      </w:r>
      <w:r w:rsidR="0030414F" w:rsidRPr="004B5A4E">
        <w:rPr>
          <w:rFonts w:ascii="Verdana" w:hAnsi="Verdana"/>
          <w:spacing w:val="-6"/>
          <w:sz w:val="20"/>
          <w:szCs w:val="20"/>
        </w:rPr>
        <w:t xml:space="preserve"> Zamawiającego, </w:t>
      </w:r>
      <w:r w:rsidR="00E563FC" w:rsidRPr="004B5A4E">
        <w:rPr>
          <w:rFonts w:ascii="Verdana" w:hAnsi="Verdana"/>
          <w:spacing w:val="-6"/>
          <w:sz w:val="20"/>
          <w:szCs w:val="20"/>
        </w:rPr>
        <w:t xml:space="preserve">zwrócić Zamawiającemu całość zapłaconej zaliczki, </w:t>
      </w:r>
      <w:r w:rsidR="005B36EC" w:rsidRPr="004B5A4E">
        <w:rPr>
          <w:rFonts w:ascii="Verdana" w:hAnsi="Verdana"/>
          <w:spacing w:val="-6"/>
          <w:sz w:val="20"/>
          <w:szCs w:val="20"/>
        </w:rPr>
        <w:br/>
      </w:r>
      <w:r w:rsidR="00E563FC" w:rsidRPr="004B5A4E">
        <w:rPr>
          <w:rFonts w:ascii="Verdana" w:hAnsi="Verdana"/>
          <w:spacing w:val="-6"/>
          <w:sz w:val="20"/>
          <w:szCs w:val="20"/>
        </w:rPr>
        <w:t>o której mowa w</w:t>
      </w:r>
      <w:r w:rsidR="005501F2" w:rsidRPr="004B5A4E">
        <w:rPr>
          <w:rFonts w:ascii="Verdana" w:hAnsi="Verdana"/>
          <w:spacing w:val="-6"/>
          <w:sz w:val="20"/>
          <w:szCs w:val="20"/>
        </w:rPr>
        <w:t xml:space="preserve"> § 8 ust. 3</w:t>
      </w:r>
      <w:r w:rsidR="00E84E7F" w:rsidRPr="004B5A4E">
        <w:rPr>
          <w:rFonts w:ascii="Verdana" w:hAnsi="Verdana"/>
          <w:spacing w:val="-6"/>
          <w:sz w:val="20"/>
          <w:szCs w:val="20"/>
        </w:rPr>
        <w:t xml:space="preserve"> </w:t>
      </w:r>
      <w:r w:rsidR="004F56F5" w:rsidRPr="004B5A4E">
        <w:rPr>
          <w:rFonts w:ascii="Verdana" w:hAnsi="Verdana"/>
          <w:spacing w:val="-6"/>
          <w:sz w:val="20"/>
          <w:szCs w:val="20"/>
        </w:rPr>
        <w:t>pkt1</w:t>
      </w:r>
      <w:r w:rsidR="00E84E7F" w:rsidRPr="004B5A4E">
        <w:rPr>
          <w:rFonts w:ascii="Verdana" w:hAnsi="Verdana"/>
          <w:spacing w:val="-6"/>
          <w:sz w:val="20"/>
          <w:szCs w:val="20"/>
        </w:rPr>
        <w:t xml:space="preserve">) lub </w:t>
      </w:r>
      <w:r w:rsidR="004F56F5" w:rsidRPr="004B5A4E">
        <w:rPr>
          <w:rFonts w:ascii="Verdana" w:hAnsi="Verdana"/>
          <w:spacing w:val="-6"/>
          <w:sz w:val="20"/>
          <w:szCs w:val="20"/>
        </w:rPr>
        <w:t>2</w:t>
      </w:r>
      <w:r w:rsidR="00E84E7F" w:rsidRPr="004B5A4E">
        <w:rPr>
          <w:rFonts w:ascii="Verdana" w:hAnsi="Verdana"/>
          <w:spacing w:val="-6"/>
          <w:sz w:val="20"/>
          <w:szCs w:val="20"/>
        </w:rPr>
        <w:t>)</w:t>
      </w:r>
      <w:r w:rsidR="005501F2" w:rsidRPr="004B5A4E">
        <w:rPr>
          <w:rFonts w:ascii="Verdana" w:hAnsi="Verdana"/>
          <w:spacing w:val="-6"/>
          <w:sz w:val="20"/>
          <w:szCs w:val="20"/>
        </w:rPr>
        <w:t xml:space="preserve"> Umowy</w:t>
      </w:r>
      <w:r w:rsidR="007F506F" w:rsidRPr="004B5A4E">
        <w:rPr>
          <w:rFonts w:ascii="Verdana" w:hAnsi="Verdana"/>
          <w:spacing w:val="-6"/>
          <w:sz w:val="20"/>
          <w:szCs w:val="20"/>
        </w:rPr>
        <w:t xml:space="preserve"> w terminie ustalonym przez Strony</w:t>
      </w:r>
      <w:r w:rsidR="00E84E7F" w:rsidRPr="004B5A4E">
        <w:rPr>
          <w:rFonts w:ascii="Verdana" w:hAnsi="Verdana"/>
          <w:spacing w:val="-6"/>
          <w:sz w:val="20"/>
          <w:szCs w:val="20"/>
        </w:rPr>
        <w:t>, zgodnie z etapem realizacji</w:t>
      </w:r>
      <w:r w:rsidR="004F56F5" w:rsidRPr="004B5A4E">
        <w:rPr>
          <w:rFonts w:ascii="Verdana" w:hAnsi="Verdana"/>
          <w:spacing w:val="-6"/>
          <w:sz w:val="20"/>
          <w:szCs w:val="20"/>
        </w:rPr>
        <w:t xml:space="preserve"> Przedmiotu umowy</w:t>
      </w:r>
      <w:r w:rsidR="00E84E7F" w:rsidRPr="004B5A4E">
        <w:rPr>
          <w:rFonts w:ascii="Verdana" w:hAnsi="Verdana"/>
          <w:spacing w:val="-6"/>
          <w:sz w:val="20"/>
          <w:szCs w:val="20"/>
        </w:rPr>
        <w:t>.</w:t>
      </w:r>
      <w:r w:rsidR="00701AC1" w:rsidRPr="004B5A4E">
        <w:rPr>
          <w:rFonts w:ascii="Verdana" w:hAnsi="Verdana"/>
          <w:spacing w:val="-6"/>
          <w:sz w:val="20"/>
          <w:szCs w:val="20"/>
        </w:rPr>
        <w:t xml:space="preserve"> </w:t>
      </w:r>
    </w:p>
    <w:p w14:paraId="780C3E60" w14:textId="45DB9D7A" w:rsidR="00F17F1A" w:rsidRPr="004B5A4E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W razie odstąpienia od Umowy na skutek okoliczności leżących po stronie Wykonawcy, Wykonawca </w:t>
      </w:r>
      <w:r w:rsidR="009E3EC8" w:rsidRPr="004B5A4E">
        <w:rPr>
          <w:rFonts w:ascii="Verdana" w:hAnsi="Verdana"/>
          <w:sz w:val="20"/>
          <w:szCs w:val="20"/>
        </w:rPr>
        <w:t xml:space="preserve">na </w:t>
      </w:r>
      <w:r w:rsidR="00E602B6" w:rsidRPr="004B5A4E">
        <w:rPr>
          <w:rFonts w:ascii="Verdana" w:hAnsi="Verdana"/>
          <w:sz w:val="20"/>
          <w:szCs w:val="20"/>
        </w:rPr>
        <w:t>wezwanie</w:t>
      </w:r>
      <w:r w:rsidR="009E3EC8" w:rsidRPr="004B5A4E">
        <w:rPr>
          <w:rFonts w:ascii="Verdana" w:hAnsi="Verdana"/>
          <w:sz w:val="20"/>
          <w:szCs w:val="20"/>
        </w:rPr>
        <w:t xml:space="preserve"> Zamawiającego,  zwróci całość zapłaconej zaliczki, o której mowa w § 8 ust. 3</w:t>
      </w:r>
      <w:r w:rsidR="002A6E1A">
        <w:rPr>
          <w:rFonts w:ascii="Verdana" w:hAnsi="Verdana"/>
          <w:sz w:val="20"/>
          <w:szCs w:val="20"/>
        </w:rPr>
        <w:t xml:space="preserve"> </w:t>
      </w:r>
      <w:r w:rsidR="004F56F5" w:rsidRPr="004B5A4E">
        <w:rPr>
          <w:rFonts w:ascii="Verdana" w:hAnsi="Verdana"/>
          <w:sz w:val="20"/>
          <w:szCs w:val="20"/>
        </w:rPr>
        <w:t>pkt 1</w:t>
      </w:r>
      <w:r w:rsidR="00E84E7F" w:rsidRPr="004B5A4E">
        <w:rPr>
          <w:rFonts w:ascii="Verdana" w:hAnsi="Verdana"/>
          <w:sz w:val="20"/>
          <w:szCs w:val="20"/>
        </w:rPr>
        <w:t xml:space="preserve">) </w:t>
      </w:r>
      <w:r w:rsidR="004F56F5" w:rsidRPr="004B5A4E">
        <w:rPr>
          <w:rFonts w:ascii="Verdana" w:hAnsi="Verdana"/>
          <w:sz w:val="20"/>
          <w:szCs w:val="20"/>
        </w:rPr>
        <w:t>lub</w:t>
      </w:r>
      <w:r w:rsidR="00E84E7F" w:rsidRPr="004B5A4E">
        <w:rPr>
          <w:rFonts w:ascii="Verdana" w:hAnsi="Verdana"/>
          <w:sz w:val="20"/>
          <w:szCs w:val="20"/>
        </w:rPr>
        <w:t xml:space="preserve"> </w:t>
      </w:r>
      <w:r w:rsidR="004F56F5" w:rsidRPr="004B5A4E">
        <w:rPr>
          <w:rFonts w:ascii="Verdana" w:hAnsi="Verdana"/>
          <w:sz w:val="20"/>
          <w:szCs w:val="20"/>
        </w:rPr>
        <w:t>2</w:t>
      </w:r>
      <w:r w:rsidR="00E84E7F" w:rsidRPr="004B5A4E">
        <w:rPr>
          <w:rFonts w:ascii="Verdana" w:hAnsi="Verdana"/>
          <w:sz w:val="20"/>
          <w:szCs w:val="20"/>
        </w:rPr>
        <w:t xml:space="preserve">) </w:t>
      </w:r>
      <w:r w:rsidR="009E3EC8" w:rsidRPr="004B5A4E">
        <w:rPr>
          <w:rFonts w:ascii="Verdana" w:hAnsi="Verdana"/>
          <w:sz w:val="20"/>
          <w:szCs w:val="20"/>
        </w:rPr>
        <w:t>Umowy</w:t>
      </w:r>
      <w:r w:rsidR="002741A8" w:rsidRPr="004B5A4E">
        <w:rPr>
          <w:rFonts w:ascii="Verdana" w:hAnsi="Verdana"/>
          <w:sz w:val="20"/>
          <w:szCs w:val="20"/>
        </w:rPr>
        <w:t>,</w:t>
      </w:r>
      <w:r w:rsidR="007F506F" w:rsidRPr="004B5A4E">
        <w:rPr>
          <w:rFonts w:ascii="Verdana" w:hAnsi="Verdana"/>
          <w:sz w:val="20"/>
          <w:szCs w:val="20"/>
        </w:rPr>
        <w:t xml:space="preserve"> w terminie ustalonym przez Strony</w:t>
      </w:r>
      <w:r w:rsidR="002741A8" w:rsidRPr="004B5A4E">
        <w:rPr>
          <w:rFonts w:ascii="Verdana" w:hAnsi="Verdana"/>
          <w:sz w:val="20"/>
          <w:szCs w:val="20"/>
        </w:rPr>
        <w:t xml:space="preserve"> nie </w:t>
      </w:r>
      <w:r w:rsidR="00734A72" w:rsidRPr="004B5A4E">
        <w:rPr>
          <w:rFonts w:ascii="Verdana" w:hAnsi="Verdana"/>
          <w:sz w:val="20"/>
          <w:szCs w:val="20"/>
        </w:rPr>
        <w:t>później</w:t>
      </w:r>
      <w:r w:rsidR="002741A8" w:rsidRPr="004B5A4E">
        <w:rPr>
          <w:rFonts w:ascii="Verdana" w:hAnsi="Verdana"/>
          <w:sz w:val="20"/>
          <w:szCs w:val="20"/>
        </w:rPr>
        <w:t xml:space="preserve"> jednak niż w terminie 30 dni od wezwania Wykonawcy do </w:t>
      </w:r>
      <w:r w:rsidR="00734A72" w:rsidRPr="004B5A4E">
        <w:rPr>
          <w:rFonts w:ascii="Verdana" w:hAnsi="Verdana"/>
          <w:sz w:val="20"/>
          <w:szCs w:val="20"/>
        </w:rPr>
        <w:t>zwrotu zaliczki.</w:t>
      </w:r>
      <w:r w:rsidR="009E3EC8" w:rsidRPr="004B5A4E">
        <w:rPr>
          <w:rFonts w:ascii="Verdana" w:hAnsi="Verdana"/>
          <w:sz w:val="20"/>
          <w:szCs w:val="20"/>
        </w:rPr>
        <w:t xml:space="preserve"> </w:t>
      </w:r>
      <w:r w:rsidR="00EE1179" w:rsidRPr="004B5A4E">
        <w:rPr>
          <w:rFonts w:ascii="Verdana" w:hAnsi="Verdana"/>
          <w:sz w:val="20"/>
          <w:szCs w:val="20"/>
        </w:rPr>
        <w:t xml:space="preserve">Jeżeli </w:t>
      </w:r>
      <w:r w:rsidR="00EE1179" w:rsidRPr="004B5A4E">
        <w:rPr>
          <w:rFonts w:ascii="Verdana" w:hAnsi="Verdana"/>
          <w:sz w:val="20"/>
          <w:szCs w:val="20"/>
        </w:rPr>
        <w:lastRenderedPageBreak/>
        <w:t>Zamawiający odstąpi od tylko od części Umowy, Wykonawca dokona zwrotu zaliczki w odpowiedniej części.</w:t>
      </w:r>
    </w:p>
    <w:p w14:paraId="12903095" w14:textId="7032C5C2" w:rsidR="00F17F1A" w:rsidRPr="004B5A4E" w:rsidRDefault="00F17F1A" w:rsidP="005B36EC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0"/>
          <w:szCs w:val="20"/>
        </w:rPr>
      </w:pPr>
      <w:r w:rsidRPr="004B5A4E">
        <w:rPr>
          <w:rFonts w:ascii="Verdana" w:hAnsi="Verdana"/>
          <w:spacing w:val="-6"/>
          <w:sz w:val="20"/>
          <w:szCs w:val="20"/>
        </w:rPr>
        <w:t>Zamawiający może żądać od Wykonawcy zapłaty kary umownej w wysokości 0,</w:t>
      </w:r>
      <w:r w:rsidR="00D954E1" w:rsidRPr="004B5A4E">
        <w:rPr>
          <w:rFonts w:ascii="Verdana" w:hAnsi="Verdana"/>
          <w:spacing w:val="-6"/>
          <w:sz w:val="20"/>
          <w:szCs w:val="20"/>
        </w:rPr>
        <w:t>1</w:t>
      </w:r>
      <w:r w:rsidRPr="004B5A4E">
        <w:rPr>
          <w:rFonts w:ascii="Verdana" w:hAnsi="Verdana"/>
          <w:spacing w:val="-6"/>
          <w:sz w:val="20"/>
          <w:szCs w:val="20"/>
        </w:rPr>
        <w:t xml:space="preserve">% wartości </w:t>
      </w:r>
      <w:r w:rsidR="00C93169" w:rsidRPr="004B5A4E">
        <w:rPr>
          <w:rFonts w:ascii="Verdana" w:hAnsi="Verdana"/>
          <w:spacing w:val="-6"/>
          <w:sz w:val="20"/>
          <w:szCs w:val="20"/>
        </w:rPr>
        <w:t>opóźnionej dostawy wyposażenia za każdy tydzień spóźnienia</w:t>
      </w:r>
      <w:r w:rsidR="005B36EC" w:rsidRPr="004B5A4E">
        <w:rPr>
          <w:rFonts w:ascii="Verdana" w:hAnsi="Verdana"/>
          <w:spacing w:val="-6"/>
          <w:sz w:val="20"/>
          <w:szCs w:val="20"/>
        </w:rPr>
        <w:t xml:space="preserve">, </w:t>
      </w:r>
      <w:r w:rsidR="008E1FA3" w:rsidRPr="004B5A4E">
        <w:rPr>
          <w:rFonts w:ascii="Verdana" w:hAnsi="Verdana"/>
          <w:spacing w:val="-8"/>
          <w:sz w:val="20"/>
          <w:szCs w:val="20"/>
        </w:rPr>
        <w:t xml:space="preserve">w stosunku do </w:t>
      </w:r>
      <w:r w:rsidR="00F621F5" w:rsidRPr="004B5A4E">
        <w:rPr>
          <w:rFonts w:ascii="Verdana" w:hAnsi="Verdana"/>
          <w:spacing w:val="-8"/>
          <w:sz w:val="20"/>
          <w:szCs w:val="20"/>
        </w:rPr>
        <w:t xml:space="preserve">każdego z </w:t>
      </w:r>
      <w:r w:rsidR="008E1FA3" w:rsidRPr="004B5A4E">
        <w:rPr>
          <w:rFonts w:ascii="Verdana" w:hAnsi="Verdana"/>
          <w:spacing w:val="-8"/>
          <w:sz w:val="20"/>
          <w:szCs w:val="20"/>
        </w:rPr>
        <w:t>termin</w:t>
      </w:r>
      <w:r w:rsidR="00F621F5" w:rsidRPr="004B5A4E">
        <w:rPr>
          <w:rFonts w:ascii="Verdana" w:hAnsi="Verdana"/>
          <w:spacing w:val="-8"/>
          <w:sz w:val="20"/>
          <w:szCs w:val="20"/>
        </w:rPr>
        <w:t>ów</w:t>
      </w:r>
      <w:r w:rsidRPr="004B5A4E">
        <w:rPr>
          <w:rFonts w:ascii="Verdana" w:hAnsi="Verdana"/>
          <w:spacing w:val="-8"/>
          <w:sz w:val="20"/>
          <w:szCs w:val="20"/>
        </w:rPr>
        <w:t>, o który</w:t>
      </w:r>
      <w:r w:rsidR="00F621F5" w:rsidRPr="004B5A4E">
        <w:rPr>
          <w:rFonts w:ascii="Verdana" w:hAnsi="Verdana"/>
          <w:spacing w:val="-8"/>
          <w:sz w:val="20"/>
          <w:szCs w:val="20"/>
        </w:rPr>
        <w:t>ch</w:t>
      </w:r>
      <w:r w:rsidRPr="004B5A4E">
        <w:rPr>
          <w:rFonts w:ascii="Verdana" w:hAnsi="Verdana"/>
          <w:spacing w:val="-8"/>
          <w:sz w:val="20"/>
          <w:szCs w:val="20"/>
        </w:rPr>
        <w:t xml:space="preserve"> mowa w</w:t>
      </w:r>
      <w:r w:rsidR="0045589E" w:rsidRPr="004B5A4E">
        <w:rPr>
          <w:rFonts w:ascii="Verdana" w:hAnsi="Verdana"/>
          <w:spacing w:val="-8"/>
          <w:sz w:val="20"/>
          <w:szCs w:val="20"/>
        </w:rPr>
        <w:t xml:space="preserve"> § 3 ust. 1 Umowy.</w:t>
      </w:r>
      <w:r w:rsidR="00541B27" w:rsidRPr="004B5A4E">
        <w:rPr>
          <w:rFonts w:ascii="Verdana" w:hAnsi="Verdana"/>
          <w:spacing w:val="-8"/>
          <w:sz w:val="20"/>
          <w:szCs w:val="20"/>
        </w:rPr>
        <w:t xml:space="preserve"> Maksymalna wysokość kar za opóźnienia nie może przekroczyć </w:t>
      </w:r>
      <w:r w:rsidR="00EE1179" w:rsidRPr="004B5A4E">
        <w:rPr>
          <w:rFonts w:ascii="Verdana" w:hAnsi="Verdana"/>
          <w:spacing w:val="-8"/>
          <w:sz w:val="20"/>
          <w:szCs w:val="20"/>
        </w:rPr>
        <w:t>10</w:t>
      </w:r>
      <w:r w:rsidR="00541B27" w:rsidRPr="004B5A4E">
        <w:rPr>
          <w:rFonts w:ascii="Verdana" w:hAnsi="Verdana"/>
          <w:spacing w:val="-8"/>
          <w:sz w:val="20"/>
          <w:szCs w:val="20"/>
        </w:rPr>
        <w:t>% wartości opóźnionej części dostawy.</w:t>
      </w:r>
    </w:p>
    <w:p w14:paraId="39A33D47" w14:textId="47F915FD" w:rsidR="0022112A" w:rsidRPr="004B5A4E" w:rsidRDefault="00A7118D" w:rsidP="0022112A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Łączna wysokość kar umownych nie może przekroczyć </w:t>
      </w:r>
      <w:r w:rsidR="0022112A" w:rsidRPr="004B5A4E">
        <w:rPr>
          <w:rFonts w:ascii="Verdana" w:hAnsi="Verdana"/>
          <w:sz w:val="20"/>
          <w:szCs w:val="20"/>
        </w:rPr>
        <w:t>5</w:t>
      </w:r>
      <w:r w:rsidRPr="004B5A4E">
        <w:rPr>
          <w:rFonts w:ascii="Verdana" w:hAnsi="Verdana"/>
          <w:sz w:val="20"/>
          <w:szCs w:val="20"/>
        </w:rPr>
        <w:t xml:space="preserve"> % wynagrodzenia netto, o którym mowa w §</w:t>
      </w:r>
      <w:r w:rsidR="00AC5E02" w:rsidRPr="004B5A4E">
        <w:rPr>
          <w:rFonts w:ascii="Verdana" w:hAnsi="Verdana"/>
          <w:sz w:val="20"/>
          <w:szCs w:val="20"/>
        </w:rPr>
        <w:t>8</w:t>
      </w:r>
      <w:r w:rsidRPr="004B5A4E">
        <w:rPr>
          <w:rFonts w:ascii="Verdana" w:hAnsi="Verdana"/>
          <w:sz w:val="20"/>
          <w:szCs w:val="20"/>
        </w:rPr>
        <w:t xml:space="preserve"> ust.1 Umowy. </w:t>
      </w:r>
    </w:p>
    <w:p w14:paraId="29CD35B1" w14:textId="6A9BBC5A" w:rsidR="005C6426" w:rsidRPr="004B5A4E" w:rsidRDefault="005C6426" w:rsidP="0022112A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Odpowiedzialność Wykonawcy obojętnie z jakiego powodu prawnego, jest ograniczona do </w:t>
      </w:r>
      <w:r w:rsidR="004F56F5" w:rsidRPr="004B5A4E">
        <w:rPr>
          <w:rFonts w:ascii="Verdana" w:hAnsi="Verdana"/>
          <w:sz w:val="20"/>
          <w:szCs w:val="20"/>
        </w:rPr>
        <w:t>10</w:t>
      </w:r>
      <w:r w:rsidRPr="004B5A4E">
        <w:rPr>
          <w:rFonts w:ascii="Verdana" w:hAnsi="Verdana"/>
          <w:sz w:val="20"/>
          <w:szCs w:val="20"/>
        </w:rPr>
        <w:t xml:space="preserve">% całkowitej wartości kontraktu za każde zdarzenie, </w:t>
      </w:r>
      <w:r w:rsidR="005B36EC" w:rsidRPr="004B5A4E">
        <w:rPr>
          <w:rFonts w:ascii="Verdana" w:hAnsi="Verdana"/>
          <w:sz w:val="20"/>
          <w:szCs w:val="20"/>
        </w:rPr>
        <w:br/>
      </w:r>
      <w:r w:rsidRPr="004B5A4E">
        <w:rPr>
          <w:rFonts w:ascii="Verdana" w:hAnsi="Verdana"/>
          <w:sz w:val="20"/>
          <w:szCs w:val="20"/>
        </w:rPr>
        <w:t xml:space="preserve">a w sumie do maksymalnie </w:t>
      </w:r>
      <w:r w:rsidR="004F56F5" w:rsidRPr="004B5A4E">
        <w:rPr>
          <w:rFonts w:ascii="Verdana" w:hAnsi="Verdana"/>
          <w:sz w:val="20"/>
          <w:szCs w:val="20"/>
        </w:rPr>
        <w:t>30</w:t>
      </w:r>
      <w:r w:rsidRPr="004B5A4E">
        <w:rPr>
          <w:rFonts w:ascii="Verdana" w:hAnsi="Verdana"/>
          <w:sz w:val="20"/>
          <w:szCs w:val="20"/>
        </w:rPr>
        <w:t>% całkowitej wartości kontraktu.</w:t>
      </w:r>
    </w:p>
    <w:p w14:paraId="0455FB67" w14:textId="139AC1C0" w:rsidR="00F17F1A" w:rsidRPr="004B5A4E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  <w:r w:rsidRPr="004B5A4E">
        <w:rPr>
          <w:rFonts w:ascii="Verdana" w:hAnsi="Verdana"/>
          <w:b/>
          <w:sz w:val="20"/>
          <w:szCs w:val="20"/>
        </w:rPr>
        <w:t>§</w:t>
      </w:r>
      <w:r w:rsidR="00644C35" w:rsidRPr="004B5A4E">
        <w:rPr>
          <w:rFonts w:ascii="Verdana" w:hAnsi="Verdana"/>
          <w:b/>
          <w:sz w:val="20"/>
          <w:szCs w:val="20"/>
        </w:rPr>
        <w:t xml:space="preserve"> </w:t>
      </w:r>
      <w:r w:rsidR="00622EC9" w:rsidRPr="004B5A4E">
        <w:rPr>
          <w:rFonts w:ascii="Verdana" w:hAnsi="Verdana"/>
          <w:b/>
          <w:sz w:val="20"/>
          <w:szCs w:val="20"/>
        </w:rPr>
        <w:t>10</w:t>
      </w:r>
      <w:r w:rsidR="00AC5E02" w:rsidRPr="004B5A4E">
        <w:rPr>
          <w:rFonts w:ascii="Verdana" w:hAnsi="Verdana"/>
          <w:b/>
          <w:sz w:val="20"/>
          <w:szCs w:val="20"/>
        </w:rPr>
        <w:t>.</w:t>
      </w:r>
    </w:p>
    <w:p w14:paraId="470B3DF6" w14:textId="267E3394" w:rsidR="00F17F1A" w:rsidRPr="004B5A4E" w:rsidRDefault="00F17F1A" w:rsidP="005D6FC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4B5A4E">
        <w:rPr>
          <w:rFonts w:ascii="Verdana" w:hAnsi="Verdana"/>
          <w:sz w:val="20"/>
          <w:szCs w:val="20"/>
          <w:lang w:val="pl-PL"/>
        </w:rPr>
        <w:t xml:space="preserve">Osobami upoważnionymi do dokonywania czynności faktycznych, związanych </w:t>
      </w:r>
      <w:r w:rsidRPr="004B5A4E">
        <w:rPr>
          <w:rFonts w:ascii="Verdana" w:hAnsi="Verdana"/>
          <w:sz w:val="20"/>
          <w:szCs w:val="20"/>
          <w:lang w:val="pl-PL"/>
        </w:rPr>
        <w:br/>
        <w:t xml:space="preserve">z realizacją </w:t>
      </w:r>
      <w:r w:rsidR="00461086" w:rsidRPr="004B5A4E">
        <w:rPr>
          <w:rFonts w:ascii="Verdana" w:hAnsi="Verdana"/>
          <w:sz w:val="20"/>
          <w:szCs w:val="20"/>
          <w:lang w:val="pl-PL"/>
        </w:rPr>
        <w:t>P</w:t>
      </w:r>
      <w:r w:rsidRPr="004B5A4E">
        <w:rPr>
          <w:rFonts w:ascii="Verdana" w:hAnsi="Verdana"/>
          <w:sz w:val="20"/>
          <w:szCs w:val="20"/>
          <w:lang w:val="pl-PL"/>
        </w:rPr>
        <w:t>rzedmiotu Umowy, podpisania protokołów zdawczo-odbiorczych, a także do kwestii reklamacyjnych i gwarancyjnych są:</w:t>
      </w:r>
    </w:p>
    <w:p w14:paraId="0FB1C8DB" w14:textId="305CFB1B" w:rsidR="002128F7" w:rsidRPr="004B5A4E" w:rsidRDefault="002128F7" w:rsidP="002128F7">
      <w:pPr>
        <w:pStyle w:val="Akapitzlist"/>
        <w:numPr>
          <w:ilvl w:val="1"/>
          <w:numId w:val="11"/>
        </w:numPr>
        <w:rPr>
          <w:rFonts w:ascii="Verdana" w:eastAsia="Times New Roman" w:hAnsi="Verdana"/>
          <w:sz w:val="20"/>
          <w:szCs w:val="20"/>
          <w:lang w:bidi="en-US"/>
        </w:rPr>
      </w:pPr>
      <w:r w:rsidRPr="004B5A4E">
        <w:rPr>
          <w:rFonts w:ascii="Verdana" w:eastAsia="Times New Roman" w:hAnsi="Verdana"/>
          <w:sz w:val="20"/>
          <w:szCs w:val="20"/>
          <w:lang w:bidi="en-US"/>
        </w:rPr>
        <w:t>po stronie Zamawiającego</w:t>
      </w:r>
      <w:r w:rsidR="00E84E7F" w:rsidRPr="004B5A4E">
        <w:rPr>
          <w:rFonts w:ascii="Verdana" w:eastAsia="Times New Roman" w:hAnsi="Verdana"/>
          <w:sz w:val="20"/>
          <w:szCs w:val="20"/>
          <w:lang w:bidi="en-US"/>
        </w:rPr>
        <w:t>……….</w:t>
      </w:r>
    </w:p>
    <w:p w14:paraId="392F0453" w14:textId="28BA8618" w:rsidR="00F17F1A" w:rsidRPr="004B5A4E" w:rsidRDefault="00F17F1A" w:rsidP="005D6FC2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sz w:val="20"/>
          <w:szCs w:val="20"/>
          <w:lang w:val="de-DE"/>
        </w:rPr>
      </w:pPr>
      <w:r w:rsidRPr="004B5A4E">
        <w:rPr>
          <w:rFonts w:ascii="Verdana" w:hAnsi="Verdana"/>
          <w:sz w:val="20"/>
          <w:szCs w:val="20"/>
          <w:lang w:val="pl-PL"/>
        </w:rPr>
        <w:t xml:space="preserve">po stronie Wykonawcy: </w:t>
      </w:r>
      <w:r w:rsidR="00E84E7F" w:rsidRPr="004B5A4E">
        <w:rPr>
          <w:rFonts w:ascii="Verdana" w:hAnsi="Verdana"/>
          <w:sz w:val="20"/>
          <w:szCs w:val="20"/>
          <w:lang w:val="pl-PL"/>
        </w:rPr>
        <w:t>…………………..</w:t>
      </w:r>
      <w:r w:rsidR="002128F7" w:rsidRPr="004B5A4E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5BC5C57C" w14:textId="29E51E2B" w:rsidR="00F17F1A" w:rsidRPr="004B5A4E" w:rsidRDefault="00F17F1A" w:rsidP="00CC2F05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  <w:lang w:val="pl-PL"/>
        </w:rPr>
      </w:pPr>
      <w:r w:rsidRPr="004B5A4E">
        <w:rPr>
          <w:rFonts w:ascii="Verdana" w:hAnsi="Verdana"/>
          <w:sz w:val="20"/>
          <w:szCs w:val="20"/>
          <w:lang w:val="pl-PL"/>
        </w:rPr>
        <w:t xml:space="preserve">2. Strony w trakcie realizacji </w:t>
      </w:r>
      <w:r w:rsidR="008D72B0" w:rsidRPr="004B5A4E">
        <w:rPr>
          <w:rFonts w:ascii="Verdana" w:hAnsi="Verdana"/>
          <w:sz w:val="20"/>
          <w:szCs w:val="20"/>
          <w:lang w:val="pl-PL"/>
        </w:rPr>
        <w:t>P</w:t>
      </w:r>
      <w:r w:rsidRPr="004B5A4E">
        <w:rPr>
          <w:rFonts w:ascii="Verdana" w:hAnsi="Verdana"/>
          <w:sz w:val="20"/>
          <w:szCs w:val="20"/>
          <w:lang w:val="pl-PL"/>
        </w:rPr>
        <w:t xml:space="preserve">rzedmiotu Umowy mogą upoważnić inne, </w:t>
      </w:r>
      <w:r w:rsidR="005D6FC2" w:rsidRPr="004B5A4E">
        <w:rPr>
          <w:rFonts w:ascii="Verdana" w:hAnsi="Verdana"/>
          <w:sz w:val="20"/>
          <w:szCs w:val="20"/>
          <w:lang w:val="pl-PL"/>
        </w:rPr>
        <w:br/>
      </w:r>
      <w:r w:rsidRPr="004B5A4E">
        <w:rPr>
          <w:rFonts w:ascii="Verdana" w:hAnsi="Verdana"/>
          <w:sz w:val="20"/>
          <w:szCs w:val="20"/>
          <w:lang w:val="pl-PL"/>
        </w:rPr>
        <w:t>niż wskazane w</w:t>
      </w:r>
      <w:r w:rsidR="008D72B0" w:rsidRPr="004B5A4E">
        <w:rPr>
          <w:rFonts w:ascii="Verdana" w:hAnsi="Verdana"/>
          <w:sz w:val="20"/>
          <w:szCs w:val="20"/>
          <w:lang w:val="pl-PL"/>
        </w:rPr>
        <w:t xml:space="preserve"> </w:t>
      </w:r>
      <w:r w:rsidRPr="004B5A4E">
        <w:rPr>
          <w:rFonts w:ascii="Verdana" w:hAnsi="Verdana"/>
          <w:sz w:val="20"/>
          <w:szCs w:val="20"/>
          <w:lang w:val="pl-PL"/>
        </w:rPr>
        <w:t xml:space="preserve">ust. 1 powyżej osoby do dokonywania czynności faktycznych. </w:t>
      </w:r>
      <w:r w:rsidR="005D6FC2" w:rsidRPr="004B5A4E">
        <w:rPr>
          <w:rFonts w:ascii="Verdana" w:hAnsi="Verdana"/>
          <w:sz w:val="20"/>
          <w:szCs w:val="20"/>
          <w:lang w:val="pl-PL"/>
        </w:rPr>
        <w:br/>
      </w:r>
      <w:r w:rsidRPr="004B5A4E">
        <w:rPr>
          <w:rFonts w:ascii="Verdana" w:hAnsi="Verdana"/>
          <w:sz w:val="20"/>
          <w:szCs w:val="20"/>
          <w:lang w:val="pl-PL"/>
        </w:rPr>
        <w:t xml:space="preserve">O upoważnieniu innej osoby do dokonywania czynności faktycznych związanych z realizacją </w:t>
      </w:r>
      <w:r w:rsidR="008D72B0" w:rsidRPr="004B5A4E">
        <w:rPr>
          <w:rFonts w:ascii="Verdana" w:hAnsi="Verdana"/>
          <w:sz w:val="20"/>
          <w:szCs w:val="20"/>
          <w:lang w:val="pl-PL"/>
        </w:rPr>
        <w:t>P</w:t>
      </w:r>
      <w:r w:rsidRPr="004B5A4E">
        <w:rPr>
          <w:rFonts w:ascii="Verdana" w:hAnsi="Verdana"/>
          <w:sz w:val="20"/>
          <w:szCs w:val="20"/>
          <w:lang w:val="pl-PL"/>
        </w:rPr>
        <w:t>rzedmiotu Umowy</w:t>
      </w:r>
      <w:r w:rsidR="008D72B0" w:rsidRPr="004B5A4E">
        <w:rPr>
          <w:rFonts w:ascii="Verdana" w:hAnsi="Verdana"/>
          <w:sz w:val="20"/>
          <w:szCs w:val="20"/>
          <w:lang w:val="pl-PL"/>
        </w:rPr>
        <w:t>,</w:t>
      </w:r>
      <w:r w:rsidRPr="004B5A4E">
        <w:rPr>
          <w:rFonts w:ascii="Verdana" w:hAnsi="Verdana"/>
          <w:sz w:val="20"/>
          <w:szCs w:val="20"/>
          <w:lang w:val="pl-PL"/>
        </w:rPr>
        <w:t xml:space="preserve"> Strona powinna zawiadomić drugą Stronę pismem przesłanym listownie</w:t>
      </w:r>
      <w:r w:rsidR="00463D5D" w:rsidRPr="004B5A4E">
        <w:rPr>
          <w:rFonts w:ascii="Verdana" w:hAnsi="Verdana"/>
          <w:sz w:val="20"/>
          <w:szCs w:val="20"/>
          <w:lang w:val="pl-PL"/>
        </w:rPr>
        <w:t xml:space="preserve"> l</w:t>
      </w:r>
      <w:r w:rsidRPr="004B5A4E">
        <w:rPr>
          <w:rFonts w:ascii="Verdana" w:hAnsi="Verdana"/>
          <w:sz w:val="20"/>
          <w:szCs w:val="20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Pr="004B5A4E" w:rsidRDefault="00B622EA" w:rsidP="005D6FC2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D35FE03" w14:textId="166252E0" w:rsidR="00F17F1A" w:rsidRPr="004B5A4E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  <w:lang w:val="pl-PL"/>
        </w:rPr>
      </w:pPr>
      <w:r w:rsidRPr="004B5A4E">
        <w:rPr>
          <w:rFonts w:ascii="Verdana" w:hAnsi="Verdana"/>
          <w:b/>
          <w:sz w:val="20"/>
          <w:szCs w:val="20"/>
          <w:lang w:val="pl-PL"/>
        </w:rPr>
        <w:t>§</w:t>
      </w:r>
      <w:r w:rsidR="00644C35" w:rsidRPr="004B5A4E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622EC9" w:rsidRPr="004B5A4E">
        <w:rPr>
          <w:rFonts w:ascii="Verdana" w:hAnsi="Verdana"/>
          <w:b/>
          <w:sz w:val="20"/>
          <w:szCs w:val="20"/>
          <w:lang w:val="pl-PL"/>
        </w:rPr>
        <w:t>11</w:t>
      </w:r>
      <w:r w:rsidR="00AC5E02" w:rsidRPr="004B5A4E">
        <w:rPr>
          <w:rFonts w:ascii="Verdana" w:hAnsi="Verdana"/>
          <w:b/>
          <w:sz w:val="20"/>
          <w:szCs w:val="20"/>
          <w:lang w:val="pl-PL"/>
        </w:rPr>
        <w:t>.</w:t>
      </w:r>
    </w:p>
    <w:p w14:paraId="628333FF" w14:textId="5F49EA57" w:rsidR="005D6FC2" w:rsidRPr="004B5A4E" w:rsidRDefault="005D6FC2" w:rsidP="005D6FC2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4B5A4E">
        <w:rPr>
          <w:rFonts w:ascii="Verdana" w:eastAsiaTheme="minorHAnsi" w:hAnsi="Verdana"/>
          <w:sz w:val="20"/>
          <w:szCs w:val="20"/>
          <w:lang w:eastAsia="en-US"/>
        </w:rPr>
        <w:t xml:space="preserve">Wszelkie zmiany </w:t>
      </w:r>
      <w:r w:rsidR="005D022D" w:rsidRPr="004B5A4E">
        <w:rPr>
          <w:rFonts w:ascii="Verdana" w:eastAsiaTheme="minorHAnsi" w:hAnsi="Verdana"/>
          <w:sz w:val="20"/>
          <w:szCs w:val="20"/>
          <w:lang w:eastAsia="en-US"/>
        </w:rPr>
        <w:t>U</w:t>
      </w:r>
      <w:r w:rsidRPr="004B5A4E">
        <w:rPr>
          <w:rFonts w:ascii="Verdana" w:eastAsiaTheme="minorHAnsi" w:hAnsi="Verdana"/>
          <w:sz w:val="20"/>
          <w:szCs w:val="20"/>
          <w:lang w:eastAsia="en-US"/>
        </w:rPr>
        <w:t>mowy wymagają formy pisemnej pod rygorem nieważności.</w:t>
      </w:r>
    </w:p>
    <w:p w14:paraId="5E6EBBF7" w14:textId="6DC983D9" w:rsidR="005D6FC2" w:rsidRPr="004B5A4E" w:rsidRDefault="005D6FC2" w:rsidP="005D6FC2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4B5A4E">
        <w:rPr>
          <w:rFonts w:ascii="Verdana" w:eastAsiaTheme="minorHAnsi" w:hAnsi="Verdana"/>
          <w:sz w:val="20"/>
          <w:szCs w:val="20"/>
          <w:lang w:eastAsia="en-US"/>
        </w:rPr>
        <w:t xml:space="preserve">Umowa może ulec zmianie w przypadku zaistnienia okoliczności związanych </w:t>
      </w:r>
      <w:r w:rsidR="008E1FA3" w:rsidRPr="004B5A4E">
        <w:rPr>
          <w:rFonts w:ascii="Verdana" w:eastAsiaTheme="minorHAnsi" w:hAnsi="Verdana"/>
          <w:sz w:val="20"/>
          <w:szCs w:val="20"/>
          <w:lang w:eastAsia="en-US"/>
        </w:rPr>
        <w:br/>
      </w:r>
      <w:r w:rsidRPr="004B5A4E">
        <w:rPr>
          <w:rFonts w:ascii="Verdana" w:eastAsiaTheme="minorHAnsi" w:hAnsi="Verdana"/>
          <w:sz w:val="20"/>
          <w:szCs w:val="20"/>
          <w:lang w:eastAsia="en-US"/>
        </w:rPr>
        <w:t xml:space="preserve">z wystąpieniem COVID-19, które wpływają lub mogą wpłynąć na należyte wykonanie umowy, na warunkach i w zakresie zgodnym z art.15r ustawy z dnia 2 marca 2020 r. o szczególnych rozwiązaniach związanych z zapobieganiem, przeciwdziałaniem i </w:t>
      </w:r>
      <w:r w:rsidRPr="004B5A4E">
        <w:rPr>
          <w:rFonts w:ascii="Verdana" w:eastAsiaTheme="minorHAnsi" w:hAnsi="Verdana"/>
          <w:sz w:val="20"/>
          <w:szCs w:val="20"/>
          <w:lang w:eastAsia="en-US"/>
        </w:rPr>
        <w:lastRenderedPageBreak/>
        <w:t>zwalczaniem COVID-19, innych chorób zakaźnych oraz wywołanych nimi sytuacji kryzysowych oraz niektórych innych ustaw .</w:t>
      </w:r>
    </w:p>
    <w:p w14:paraId="1369BD40" w14:textId="77777777" w:rsidR="002F6A3F" w:rsidRPr="004B5A4E" w:rsidRDefault="002F6A3F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0"/>
          <w:szCs w:val="20"/>
        </w:rPr>
      </w:pPr>
    </w:p>
    <w:p w14:paraId="04697A72" w14:textId="564DB96A" w:rsidR="00F17F1A" w:rsidRPr="004B5A4E" w:rsidRDefault="00F17F1A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0"/>
          <w:szCs w:val="20"/>
        </w:rPr>
      </w:pPr>
      <w:r w:rsidRPr="004B5A4E">
        <w:rPr>
          <w:rFonts w:ascii="Verdana" w:hAnsi="Verdana"/>
          <w:b/>
          <w:sz w:val="20"/>
          <w:szCs w:val="20"/>
        </w:rPr>
        <w:t>§</w:t>
      </w:r>
      <w:r w:rsidR="00644C35" w:rsidRPr="004B5A4E">
        <w:rPr>
          <w:rFonts w:ascii="Verdana" w:hAnsi="Verdana"/>
          <w:b/>
          <w:sz w:val="20"/>
          <w:szCs w:val="20"/>
        </w:rPr>
        <w:t xml:space="preserve"> </w:t>
      </w:r>
      <w:r w:rsidR="00622EC9" w:rsidRPr="004B5A4E">
        <w:rPr>
          <w:rFonts w:ascii="Verdana" w:hAnsi="Verdana"/>
          <w:b/>
          <w:sz w:val="20"/>
          <w:szCs w:val="20"/>
        </w:rPr>
        <w:t>12</w:t>
      </w:r>
      <w:r w:rsidR="00AC5E02" w:rsidRPr="004B5A4E">
        <w:rPr>
          <w:rFonts w:ascii="Verdana" w:hAnsi="Verdana"/>
          <w:b/>
          <w:sz w:val="20"/>
          <w:szCs w:val="20"/>
        </w:rPr>
        <w:t>.</w:t>
      </w:r>
    </w:p>
    <w:p w14:paraId="285D6ACE" w14:textId="162A68BA" w:rsidR="00EA18FF" w:rsidRPr="004B5A4E" w:rsidRDefault="00F17F1A" w:rsidP="00FD0540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4B5A4E">
        <w:rPr>
          <w:rFonts w:ascii="Verdana" w:eastAsiaTheme="minorHAnsi" w:hAnsi="Verdana"/>
          <w:color w:val="000000"/>
          <w:sz w:val="20"/>
          <w:szCs w:val="20"/>
        </w:rPr>
        <w:t xml:space="preserve">W razie zaistnienia istotnej zmiany okoliczności powodującej, że wykonanie Umowy nie leży w interesie publicznym, czego nie można było przewidzieć </w:t>
      </w:r>
      <w:r w:rsidR="008E1FA3" w:rsidRPr="004B5A4E">
        <w:rPr>
          <w:rFonts w:ascii="Verdana" w:eastAsiaTheme="minorHAnsi" w:hAnsi="Verdana"/>
          <w:color w:val="000000"/>
          <w:sz w:val="20"/>
          <w:szCs w:val="20"/>
        </w:rPr>
        <w:br/>
      </w:r>
      <w:r w:rsidRPr="004B5A4E">
        <w:rPr>
          <w:rFonts w:ascii="Verdana" w:eastAsiaTheme="minorHAnsi" w:hAnsi="Verdana"/>
          <w:color w:val="000000"/>
          <w:sz w:val="20"/>
          <w:szCs w:val="20"/>
        </w:rPr>
        <w:t xml:space="preserve">w chwili zawarcia Umowy lub dalsze wykonywanie </w:t>
      </w:r>
      <w:r w:rsidR="00ED7864" w:rsidRPr="004B5A4E">
        <w:rPr>
          <w:rFonts w:ascii="Verdana" w:eastAsiaTheme="minorHAnsi" w:hAnsi="Verdana"/>
          <w:color w:val="000000"/>
          <w:sz w:val="20"/>
          <w:szCs w:val="20"/>
        </w:rPr>
        <w:t>U</w:t>
      </w:r>
      <w:r w:rsidRPr="004B5A4E">
        <w:rPr>
          <w:rFonts w:ascii="Verdana" w:eastAsiaTheme="minorHAnsi" w:hAnsi="Verdana"/>
          <w:color w:val="000000"/>
          <w:sz w:val="20"/>
          <w:szCs w:val="20"/>
        </w:rPr>
        <w:t>mowy może zagrozić istotnemu interesowi bezpieczeństwa państwa lub bezpieczeństwu</w:t>
      </w:r>
      <w:r w:rsidR="008E1FA3" w:rsidRPr="004B5A4E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Pr="004B5A4E">
        <w:rPr>
          <w:rFonts w:ascii="Verdana" w:eastAsiaTheme="minorHAnsi" w:hAnsi="Verdana"/>
          <w:color w:val="000000"/>
          <w:sz w:val="20"/>
          <w:szCs w:val="20"/>
        </w:rPr>
        <w:t>publicznemu, Zamawiający może odstąpić od Umowy w terminie 30 dni od dnia powzięcia wiadomości o tych okolicznościach.</w:t>
      </w:r>
      <w:r w:rsidR="00A7118D" w:rsidRPr="004B5A4E">
        <w:rPr>
          <w:rFonts w:ascii="Verdana" w:eastAsiaTheme="minorHAnsi" w:hAnsi="Verdana"/>
          <w:color w:val="000000"/>
          <w:sz w:val="20"/>
          <w:szCs w:val="20"/>
        </w:rPr>
        <w:t xml:space="preserve"> W takiej sytuacji Wykonawca może żądać zapłaty wynagrodzenia za już wykonaną część Umowy oraz elementy, których proces produkcji już się rozpoczął i na których anulowanie nie wyraził zgody </w:t>
      </w:r>
      <w:r w:rsidR="009D1E43" w:rsidRPr="004B5A4E">
        <w:rPr>
          <w:rFonts w:ascii="Verdana" w:eastAsiaTheme="minorHAnsi" w:hAnsi="Verdana"/>
          <w:color w:val="000000"/>
          <w:sz w:val="20"/>
          <w:szCs w:val="20"/>
        </w:rPr>
        <w:t>P</w:t>
      </w:r>
      <w:r w:rsidR="00A7118D" w:rsidRPr="004B5A4E">
        <w:rPr>
          <w:rFonts w:ascii="Verdana" w:eastAsiaTheme="minorHAnsi" w:hAnsi="Verdana"/>
          <w:color w:val="000000"/>
          <w:sz w:val="20"/>
          <w:szCs w:val="20"/>
        </w:rPr>
        <w:t>roducent</w:t>
      </w:r>
      <w:r w:rsidR="00B64535" w:rsidRPr="004B5A4E">
        <w:rPr>
          <w:rFonts w:ascii="Verdana" w:eastAsiaTheme="minorHAnsi" w:hAnsi="Verdana"/>
          <w:color w:val="000000"/>
          <w:sz w:val="20"/>
          <w:szCs w:val="20"/>
        </w:rPr>
        <w:t>, potwierdzone raportem rozpoczętych prac</w:t>
      </w:r>
      <w:r w:rsidR="002D2AC4" w:rsidRPr="004B5A4E">
        <w:rPr>
          <w:rFonts w:ascii="Verdana" w:eastAsiaTheme="minorHAnsi" w:hAnsi="Verdana"/>
          <w:color w:val="000000"/>
          <w:sz w:val="20"/>
          <w:szCs w:val="20"/>
        </w:rPr>
        <w:t>.</w:t>
      </w:r>
    </w:p>
    <w:p w14:paraId="76ACBEFD" w14:textId="7181B6B1" w:rsidR="00F17F1A" w:rsidRPr="004B5A4E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Zamawiający może odstąpić od Umowy, jeżeli Wykonawca nie dostarczy </w:t>
      </w:r>
      <w:r w:rsidR="00F15A17"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>Przedmiotu umowy</w:t>
      </w:r>
      <w:r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zgodnego z</w:t>
      </w:r>
      <w:r w:rsidR="00622EC9"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treścią</w:t>
      </w:r>
      <w:r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622EC9"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Ogłoszenia, </w:t>
      </w:r>
      <w:r w:rsidR="00ED7864"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>jego</w:t>
      </w:r>
      <w:r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> załącznikami</w:t>
      </w:r>
      <w:r w:rsidR="002D2AC4"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AC5E02"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>oraz</w:t>
      </w:r>
      <w:r w:rsidR="00622EC9"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wymaganiami Zamawiającego </w:t>
      </w:r>
      <w:r w:rsidR="002D2AC4"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w terminie określonym w §3 ust.1 Umowy oraz </w:t>
      </w:r>
      <w:r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>jeżeli nie usunie wad</w:t>
      </w:r>
      <w:r w:rsidR="008E1FA3"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>dostarczonego przedmiotu zamówienia w sposób i terminach</w:t>
      </w:r>
      <w:r w:rsidR="00EC1D2B"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>, o których mowa</w:t>
      </w:r>
      <w:r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 §</w:t>
      </w:r>
      <w:r w:rsidR="00B622EA"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EC1D2B"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>4</w:t>
      </w:r>
      <w:r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B622EA"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>Umowy</w:t>
      </w:r>
      <w:r w:rsidR="00EC1D2B" w:rsidRPr="004B5A4E">
        <w:rPr>
          <w:rFonts w:ascii="Verdana" w:eastAsiaTheme="minorHAnsi" w:hAnsi="Verdana"/>
          <w:spacing w:val="-6"/>
          <w:sz w:val="20"/>
          <w:szCs w:val="20"/>
          <w:lang w:eastAsia="en-US"/>
        </w:rPr>
        <w:t>.</w:t>
      </w:r>
    </w:p>
    <w:p w14:paraId="5C27F3EF" w14:textId="184A9C6A" w:rsidR="00F17F1A" w:rsidRPr="004B5A4E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4B5A4E">
        <w:rPr>
          <w:rFonts w:ascii="Verdana" w:eastAsiaTheme="minorHAnsi" w:hAnsi="Verdana"/>
          <w:color w:val="000000"/>
          <w:sz w:val="20"/>
          <w:szCs w:val="20"/>
        </w:rPr>
        <w:t>W przypadku, o którym mowa w ust. 2 powyżej, Zamawiający może odstąpić od Umowy w terminie 7 dni roboczych od dnia zaistnienia okoliczności, o których mowa w ust. 2</w:t>
      </w:r>
      <w:r w:rsidR="000D1C34" w:rsidRPr="004B5A4E">
        <w:rPr>
          <w:rFonts w:ascii="Verdana" w:eastAsiaTheme="minorHAnsi" w:hAnsi="Verdana"/>
          <w:spacing w:val="-6"/>
          <w:sz w:val="20"/>
          <w:szCs w:val="20"/>
        </w:rPr>
        <w:t xml:space="preserve">. </w:t>
      </w:r>
    </w:p>
    <w:p w14:paraId="7DF5D7AE" w14:textId="61255D86" w:rsidR="00D86AC6" w:rsidRPr="004B5A4E" w:rsidRDefault="000229A0" w:rsidP="007D72D8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4B5A4E">
        <w:rPr>
          <w:rFonts w:ascii="Verdana" w:eastAsiaTheme="minorHAnsi" w:hAnsi="Verdana"/>
          <w:color w:val="000000"/>
          <w:sz w:val="20"/>
          <w:szCs w:val="20"/>
        </w:rPr>
        <w:t xml:space="preserve">W przypadku, o którym mowa w ust. 2 powyżej, Wykonawca zobowiązany będzie, na wezwanie Zamawiającego, do zwrotu </w:t>
      </w:r>
      <w:r w:rsidR="001E35E7" w:rsidRPr="004B5A4E">
        <w:rPr>
          <w:rFonts w:ascii="Verdana" w:eastAsiaTheme="minorHAnsi" w:hAnsi="Verdana"/>
          <w:color w:val="000000"/>
          <w:sz w:val="20"/>
          <w:szCs w:val="20"/>
        </w:rPr>
        <w:t xml:space="preserve">zaliczki w części proporcjonalnie odpowiadającej przysługującemu </w:t>
      </w:r>
      <w:r w:rsidR="00ED33BF" w:rsidRPr="004B5A4E">
        <w:rPr>
          <w:rFonts w:ascii="Verdana" w:eastAsiaTheme="minorHAnsi" w:hAnsi="Verdana"/>
          <w:color w:val="000000"/>
          <w:sz w:val="20"/>
          <w:szCs w:val="20"/>
        </w:rPr>
        <w:t>mu wynagrodzeniu</w:t>
      </w:r>
      <w:r w:rsidR="00E602B6" w:rsidRPr="004B5A4E">
        <w:rPr>
          <w:rFonts w:ascii="Verdana" w:eastAsiaTheme="minorHAnsi" w:hAnsi="Verdana"/>
          <w:color w:val="000000"/>
          <w:sz w:val="20"/>
          <w:szCs w:val="20"/>
        </w:rPr>
        <w:t xml:space="preserve">, w związku z </w:t>
      </w:r>
      <w:r w:rsidRPr="004B5A4E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="00E602B6" w:rsidRPr="004B5A4E">
        <w:rPr>
          <w:rFonts w:ascii="Verdana" w:eastAsiaTheme="minorHAnsi" w:hAnsi="Verdana"/>
          <w:color w:val="000000"/>
          <w:sz w:val="20"/>
          <w:szCs w:val="20"/>
        </w:rPr>
        <w:t>§ 12 ust. 1 i 2.</w:t>
      </w:r>
    </w:p>
    <w:p w14:paraId="13A4438C" w14:textId="77777777" w:rsidR="00E701DC" w:rsidRPr="004B5A4E" w:rsidRDefault="00E701DC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660437E0" w14:textId="172E3A5F" w:rsidR="00E701DC" w:rsidRPr="00592780" w:rsidRDefault="00E701DC" w:rsidP="00E701DC">
      <w:pPr>
        <w:pStyle w:val="Akapitzlist"/>
        <w:tabs>
          <w:tab w:val="left" w:pos="567"/>
        </w:tabs>
        <w:spacing w:after="0"/>
        <w:ind w:left="360"/>
        <w:jc w:val="center"/>
        <w:rPr>
          <w:rFonts w:ascii="Verdana" w:hAnsi="Verdana"/>
          <w:b/>
          <w:sz w:val="20"/>
          <w:szCs w:val="20"/>
        </w:rPr>
      </w:pPr>
      <w:r w:rsidRPr="00592780">
        <w:rPr>
          <w:rFonts w:ascii="Verdana" w:hAnsi="Verdana"/>
          <w:b/>
          <w:sz w:val="20"/>
          <w:szCs w:val="20"/>
        </w:rPr>
        <w:t>§ 13.</w:t>
      </w:r>
    </w:p>
    <w:p w14:paraId="5A5F74B1" w14:textId="2EB00AAE" w:rsidR="00E701DC" w:rsidRDefault="009B0839" w:rsidP="00710579">
      <w:pPr>
        <w:pStyle w:val="Akapitzlist"/>
        <w:numPr>
          <w:ilvl w:val="0"/>
          <w:numId w:val="35"/>
        </w:numPr>
        <w:tabs>
          <w:tab w:val="left" w:pos="567"/>
        </w:tabs>
        <w:spacing w:after="0"/>
        <w:contextualSpacing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Dane przekazywane przez Zamawiającego mają charakter poufny. </w:t>
      </w:r>
    </w:p>
    <w:p w14:paraId="2097C4C9" w14:textId="04437320" w:rsidR="009B0839" w:rsidRDefault="009B0839" w:rsidP="00710579">
      <w:pPr>
        <w:pStyle w:val="Akapitzlist"/>
        <w:numPr>
          <w:ilvl w:val="0"/>
          <w:numId w:val="35"/>
        </w:numPr>
        <w:tabs>
          <w:tab w:val="left" w:pos="567"/>
        </w:tabs>
        <w:spacing w:after="0"/>
        <w:contextualSpacing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Wszelkie kwestie dotyczące poufności zostały uregulowane w odrębnej umowie o zachowaniu poufności, która stanowi załącznik </w:t>
      </w:r>
      <w:r w:rsidR="002A6E1A">
        <w:rPr>
          <w:rFonts w:ascii="Verdana" w:hAnsi="Verdana"/>
          <w:bCs/>
          <w:sz w:val="20"/>
          <w:szCs w:val="20"/>
        </w:rPr>
        <w:t xml:space="preserve">nr 3 </w:t>
      </w:r>
      <w:r>
        <w:rPr>
          <w:rFonts w:ascii="Verdana" w:hAnsi="Verdana"/>
          <w:bCs/>
          <w:sz w:val="20"/>
          <w:szCs w:val="20"/>
        </w:rPr>
        <w:t>do niniejszej Umowy.</w:t>
      </w:r>
    </w:p>
    <w:p w14:paraId="4B022CDD" w14:textId="77777777" w:rsidR="009B0839" w:rsidRPr="004B5A4E" w:rsidRDefault="009B0839" w:rsidP="009B0839">
      <w:pPr>
        <w:pStyle w:val="Akapitzlist"/>
        <w:tabs>
          <w:tab w:val="left" w:pos="567"/>
        </w:tabs>
        <w:spacing w:after="0"/>
        <w:ind w:left="502"/>
        <w:contextualSpacing w:val="0"/>
        <w:jc w:val="both"/>
        <w:rPr>
          <w:rFonts w:ascii="Verdana" w:hAnsi="Verdana"/>
          <w:bCs/>
          <w:sz w:val="20"/>
          <w:szCs w:val="20"/>
        </w:rPr>
      </w:pPr>
    </w:p>
    <w:p w14:paraId="1D64D040" w14:textId="19AAB998" w:rsidR="00DC20E4" w:rsidRPr="004B5A4E" w:rsidRDefault="00DC20E4" w:rsidP="00710579">
      <w:pPr>
        <w:tabs>
          <w:tab w:val="left" w:pos="567"/>
        </w:tabs>
        <w:spacing w:line="276" w:lineRule="auto"/>
        <w:ind w:left="142"/>
        <w:jc w:val="center"/>
        <w:rPr>
          <w:rFonts w:ascii="Verdana" w:hAnsi="Verdana"/>
          <w:b/>
          <w:sz w:val="20"/>
          <w:szCs w:val="20"/>
        </w:rPr>
      </w:pPr>
      <w:r w:rsidRPr="004B5A4E">
        <w:rPr>
          <w:rFonts w:ascii="Verdana" w:hAnsi="Verdana"/>
          <w:b/>
          <w:sz w:val="20"/>
          <w:szCs w:val="20"/>
        </w:rPr>
        <w:t>§ 14.</w:t>
      </w:r>
    </w:p>
    <w:p w14:paraId="6A928197" w14:textId="77777777" w:rsidR="00DC20E4" w:rsidRPr="004B5A4E" w:rsidRDefault="00DC20E4" w:rsidP="00592780">
      <w:pPr>
        <w:numPr>
          <w:ilvl w:val="6"/>
          <w:numId w:val="38"/>
        </w:numPr>
        <w:tabs>
          <w:tab w:val="num" w:pos="426"/>
        </w:tabs>
        <w:suppressAutoHyphens/>
        <w:spacing w:line="276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t>Wykonawca,</w:t>
      </w:r>
      <w:r w:rsidRPr="004B5A4E">
        <w:rPr>
          <w:rFonts w:ascii="Verdana" w:hAnsi="Verdana"/>
          <w:sz w:val="20"/>
          <w:szCs w:val="20"/>
        </w:rPr>
        <w:t xml:space="preserve"> </w:t>
      </w:r>
      <w:r w:rsidRPr="004B5A4E">
        <w:rPr>
          <w:rFonts w:ascii="Verdana" w:hAnsi="Verdana" w:cs="Calibri Light"/>
          <w:sz w:val="20"/>
          <w:szCs w:val="20"/>
        </w:rPr>
        <w:t xml:space="preserve">poza zakresem wykonywania Umowy, nie może powielać </w:t>
      </w:r>
      <w:r w:rsidRPr="004B5A4E">
        <w:rPr>
          <w:rFonts w:ascii="Verdana" w:hAnsi="Verdana" w:cs="Calibri Light"/>
          <w:sz w:val="20"/>
          <w:szCs w:val="20"/>
        </w:rPr>
        <w:br/>
        <w:t xml:space="preserve">i rozpowszechniać w jakikolwiek sposób i w jakiejkolwiek formie materiałów lub projektów przekazywanych przez Zamawiającego. </w:t>
      </w:r>
    </w:p>
    <w:p w14:paraId="11827E83" w14:textId="77777777" w:rsidR="00DC20E4" w:rsidRPr="004B5A4E" w:rsidRDefault="00DC20E4" w:rsidP="00592780">
      <w:pPr>
        <w:numPr>
          <w:ilvl w:val="6"/>
          <w:numId w:val="38"/>
        </w:numPr>
        <w:tabs>
          <w:tab w:val="num" w:pos="426"/>
        </w:tabs>
        <w:suppressAutoHyphens/>
        <w:spacing w:line="276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lastRenderedPageBreak/>
        <w:t xml:space="preserve">Żadna część jak i całość Materiałów lub projektów przekazywanych przez Zamawiającego, nie może być utrwalana, powielana, rozpowszechniania lub wykorzystywana w jakiejkolwiek formie i w jakikolwiek sposób (w tym także elektroniczny lub mechaniczny lub inny lub na wszelkich polach eksploatacji) włącznie z kopiowaniem, szeroko pojętą digitalizacją, fotokopiowaniem lub kopiowaniem, w tym także zamieszczaniem w Internecie - bez pisemnej zgody Zamawiającego. </w:t>
      </w:r>
    </w:p>
    <w:p w14:paraId="563C1658" w14:textId="77777777" w:rsidR="00DC20E4" w:rsidRPr="004B5A4E" w:rsidRDefault="00DC20E4" w:rsidP="00592780">
      <w:pPr>
        <w:numPr>
          <w:ilvl w:val="6"/>
          <w:numId w:val="38"/>
        </w:numPr>
        <w:tabs>
          <w:tab w:val="num" w:pos="426"/>
        </w:tabs>
        <w:suppressAutoHyphens/>
        <w:spacing w:line="276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4B5A4E">
        <w:rPr>
          <w:rFonts w:ascii="Verdana" w:hAnsi="Verdana" w:cs="Calibri Light"/>
          <w:sz w:val="20"/>
          <w:szCs w:val="20"/>
        </w:rPr>
        <w:t>Wykonawca w ostatnim dniu obowiązywania umowy zwróci Zamawiającemu wszystkie przekazane projekty lub materiały utrwalone w inny sposób niż elektronicznie oraz trwale usunie ze wszystkich nośników danych wszystkie materiały lub projekty utrwalone w sposób elektroniczny.</w:t>
      </w:r>
    </w:p>
    <w:p w14:paraId="751AA1FE" w14:textId="7736A9C2" w:rsidR="00F17F1A" w:rsidRPr="004B5A4E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4B5A4E">
        <w:rPr>
          <w:rFonts w:ascii="Verdana" w:hAnsi="Verdana"/>
          <w:b/>
          <w:sz w:val="20"/>
          <w:szCs w:val="20"/>
        </w:rPr>
        <w:t xml:space="preserve">§ </w:t>
      </w:r>
      <w:r w:rsidR="00622EC9" w:rsidRPr="004B5A4E">
        <w:rPr>
          <w:rFonts w:ascii="Verdana" w:hAnsi="Verdana"/>
          <w:b/>
          <w:sz w:val="20"/>
          <w:szCs w:val="20"/>
        </w:rPr>
        <w:t>1</w:t>
      </w:r>
      <w:r w:rsidR="00DC20E4" w:rsidRPr="004B5A4E">
        <w:rPr>
          <w:rFonts w:ascii="Verdana" w:hAnsi="Verdana"/>
          <w:b/>
          <w:sz w:val="20"/>
          <w:szCs w:val="20"/>
        </w:rPr>
        <w:t>5</w:t>
      </w:r>
      <w:r w:rsidR="00AC5E02" w:rsidRPr="004B5A4E">
        <w:rPr>
          <w:rFonts w:ascii="Verdana" w:hAnsi="Verdana"/>
          <w:b/>
          <w:sz w:val="20"/>
          <w:szCs w:val="20"/>
        </w:rPr>
        <w:t>.</w:t>
      </w:r>
    </w:p>
    <w:p w14:paraId="5BAACDBF" w14:textId="5D7DD5B8" w:rsidR="00F17F1A" w:rsidRPr="004B5A4E" w:rsidRDefault="00F17F1A" w:rsidP="00D13B37">
      <w:pPr>
        <w:pStyle w:val="Akapitzlist"/>
        <w:tabs>
          <w:tab w:val="left" w:pos="567"/>
        </w:tabs>
        <w:spacing w:after="0"/>
        <w:ind w:left="360"/>
        <w:contextualSpacing w:val="0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Ewentualne spory powstałe w związku z wykonaniem niniejszej Umowy </w:t>
      </w:r>
      <w:r w:rsidR="00D13B37" w:rsidRPr="004B5A4E">
        <w:rPr>
          <w:rFonts w:ascii="Verdana" w:hAnsi="Verdana"/>
          <w:sz w:val="20"/>
          <w:szCs w:val="20"/>
        </w:rPr>
        <w:br/>
      </w:r>
      <w:r w:rsidRPr="004B5A4E">
        <w:rPr>
          <w:rFonts w:ascii="Verdana" w:hAnsi="Verdana"/>
          <w:sz w:val="20"/>
          <w:szCs w:val="20"/>
        </w:rPr>
        <w:t>lub skutecznością jej postanowień rozstrzygać będzie sąd powszechny właściwy dla Zamawiającego.</w:t>
      </w:r>
    </w:p>
    <w:p w14:paraId="42A3FE84" w14:textId="44779833" w:rsidR="00F17F1A" w:rsidRPr="004B5A4E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4B5A4E">
        <w:rPr>
          <w:rFonts w:ascii="Verdana" w:hAnsi="Verdana"/>
          <w:b/>
          <w:sz w:val="20"/>
          <w:szCs w:val="20"/>
        </w:rPr>
        <w:t xml:space="preserve">§ </w:t>
      </w:r>
      <w:r w:rsidR="00622EC9" w:rsidRPr="004B5A4E">
        <w:rPr>
          <w:rFonts w:ascii="Verdana" w:hAnsi="Verdana"/>
          <w:b/>
          <w:sz w:val="20"/>
          <w:szCs w:val="20"/>
        </w:rPr>
        <w:t>1</w:t>
      </w:r>
      <w:r w:rsidR="00DC20E4" w:rsidRPr="004B5A4E">
        <w:rPr>
          <w:rFonts w:ascii="Verdana" w:hAnsi="Verdana"/>
          <w:b/>
          <w:sz w:val="20"/>
          <w:szCs w:val="20"/>
        </w:rPr>
        <w:t>6</w:t>
      </w:r>
      <w:r w:rsidR="00644C35" w:rsidRPr="004B5A4E">
        <w:rPr>
          <w:rFonts w:ascii="Verdana" w:hAnsi="Verdana"/>
          <w:b/>
          <w:sz w:val="20"/>
          <w:szCs w:val="20"/>
        </w:rPr>
        <w:t>.</w:t>
      </w:r>
      <w:r w:rsidRPr="004B5A4E">
        <w:rPr>
          <w:rFonts w:ascii="Verdana" w:hAnsi="Verdana"/>
          <w:b/>
          <w:sz w:val="20"/>
          <w:szCs w:val="20"/>
        </w:rPr>
        <w:t xml:space="preserve"> </w:t>
      </w:r>
    </w:p>
    <w:p w14:paraId="51C4FCFB" w14:textId="5EB7277F" w:rsidR="00F17F1A" w:rsidRPr="004B5A4E" w:rsidRDefault="00F17F1A" w:rsidP="005D6FC2">
      <w:pPr>
        <w:pStyle w:val="Default"/>
        <w:spacing w:line="276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4B5A4E">
        <w:rPr>
          <w:rFonts w:ascii="Verdana" w:hAnsi="Verdana"/>
          <w:color w:val="auto"/>
          <w:sz w:val="20"/>
          <w:szCs w:val="20"/>
        </w:rPr>
        <w:t>Prawem właściwym dla oceny Umowy jest prawo polskie. W sprawach nieuregulowanych Umową zastosowanie mają odpowiednie przepisy prawa polskiego</w:t>
      </w:r>
      <w:r w:rsidR="00845C76" w:rsidRPr="004B5A4E">
        <w:rPr>
          <w:rFonts w:ascii="Verdana" w:hAnsi="Verdana"/>
          <w:color w:val="auto"/>
          <w:sz w:val="20"/>
          <w:szCs w:val="20"/>
        </w:rPr>
        <w:t>,</w:t>
      </w:r>
      <w:r w:rsidRPr="004B5A4E">
        <w:rPr>
          <w:rFonts w:ascii="Verdana" w:hAnsi="Verdana"/>
          <w:color w:val="auto"/>
          <w:sz w:val="20"/>
          <w:szCs w:val="20"/>
        </w:rPr>
        <w:t xml:space="preserve"> w szczególności Kodeksu cywilnego.</w:t>
      </w:r>
    </w:p>
    <w:p w14:paraId="235205DB" w14:textId="6FC9B80D" w:rsidR="00F17F1A" w:rsidRPr="004B5A4E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4B5A4E">
        <w:rPr>
          <w:rFonts w:ascii="Verdana" w:hAnsi="Verdana"/>
          <w:b/>
          <w:sz w:val="20"/>
          <w:szCs w:val="20"/>
        </w:rPr>
        <w:t xml:space="preserve">§ </w:t>
      </w:r>
      <w:r w:rsidR="00622EC9" w:rsidRPr="004B5A4E">
        <w:rPr>
          <w:rFonts w:ascii="Verdana" w:hAnsi="Verdana"/>
          <w:b/>
          <w:sz w:val="20"/>
          <w:szCs w:val="20"/>
        </w:rPr>
        <w:t>1</w:t>
      </w:r>
      <w:r w:rsidR="00DC20E4" w:rsidRPr="004B5A4E">
        <w:rPr>
          <w:rFonts w:ascii="Verdana" w:hAnsi="Verdana"/>
          <w:b/>
          <w:sz w:val="20"/>
          <w:szCs w:val="20"/>
        </w:rPr>
        <w:t>7</w:t>
      </w:r>
      <w:r w:rsidR="00644C35" w:rsidRPr="004B5A4E">
        <w:rPr>
          <w:rFonts w:ascii="Verdana" w:hAnsi="Verdana"/>
          <w:b/>
          <w:sz w:val="20"/>
          <w:szCs w:val="20"/>
        </w:rPr>
        <w:t>.</w:t>
      </w:r>
    </w:p>
    <w:p w14:paraId="568FB0E6" w14:textId="13DB71AF" w:rsidR="002D2AC4" w:rsidRPr="004B5A4E" w:rsidRDefault="00F17F1A" w:rsidP="00EC1D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Wszelkie opóźnienia i niedotrzymania terminów wynikające z powodu siły wyższej nie będą traktowane jako niedotrzymanie zobowiązań </w:t>
      </w:r>
      <w:r w:rsidR="002D2AC4" w:rsidRPr="004B5A4E">
        <w:rPr>
          <w:rFonts w:ascii="Verdana" w:hAnsi="Verdana"/>
          <w:sz w:val="20"/>
          <w:szCs w:val="20"/>
        </w:rPr>
        <w:t>określonych Umową</w:t>
      </w:r>
      <w:r w:rsidRPr="004B5A4E">
        <w:rPr>
          <w:rFonts w:ascii="Verdana" w:hAnsi="Verdana"/>
          <w:sz w:val="20"/>
          <w:szCs w:val="20"/>
        </w:rPr>
        <w:t xml:space="preserve"> i nie będą powodowały jakiejkolwiek odpowiedzialności </w:t>
      </w:r>
      <w:r w:rsidR="00E1550B" w:rsidRPr="004B5A4E">
        <w:rPr>
          <w:rFonts w:ascii="Verdana" w:hAnsi="Verdana"/>
          <w:sz w:val="20"/>
          <w:szCs w:val="20"/>
        </w:rPr>
        <w:t>S</w:t>
      </w:r>
      <w:r w:rsidRPr="004B5A4E">
        <w:rPr>
          <w:rFonts w:ascii="Verdana" w:hAnsi="Verdana"/>
          <w:sz w:val="20"/>
          <w:szCs w:val="20"/>
        </w:rPr>
        <w:t xml:space="preserve">trony za szkodę poniesioną przez drugą </w:t>
      </w:r>
      <w:r w:rsidR="00E1550B" w:rsidRPr="004B5A4E">
        <w:rPr>
          <w:rFonts w:ascii="Verdana" w:hAnsi="Verdana"/>
          <w:sz w:val="20"/>
          <w:szCs w:val="20"/>
        </w:rPr>
        <w:t>S</w:t>
      </w:r>
      <w:r w:rsidRPr="004B5A4E">
        <w:rPr>
          <w:rFonts w:ascii="Verdana" w:hAnsi="Verdana"/>
          <w:sz w:val="20"/>
          <w:szCs w:val="20"/>
        </w:rPr>
        <w:t>tronę.</w:t>
      </w:r>
      <w:r w:rsidR="00F40F31" w:rsidRPr="004B5A4E">
        <w:rPr>
          <w:rFonts w:ascii="Verdana" w:hAnsi="Verdana"/>
          <w:sz w:val="20"/>
          <w:szCs w:val="20"/>
        </w:rPr>
        <w:t xml:space="preserve"> </w:t>
      </w:r>
    </w:p>
    <w:p w14:paraId="0C7548CA" w14:textId="228A0ED9" w:rsidR="00E7442D" w:rsidRPr="004B5A4E" w:rsidRDefault="00E7442D" w:rsidP="00E7442D">
      <w:pPr>
        <w:suppressAutoHyphens/>
        <w:spacing w:before="35" w:line="276" w:lineRule="auto"/>
        <w:ind w:right="-36"/>
        <w:jc w:val="center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4B5A4E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1</w:t>
      </w:r>
      <w:r w:rsidR="00DC20E4" w:rsidRPr="004B5A4E">
        <w:rPr>
          <w:rFonts w:ascii="Verdana" w:eastAsia="Verdana" w:hAnsi="Verdana" w:cs="Verdana"/>
          <w:b/>
          <w:bCs/>
          <w:sz w:val="20"/>
          <w:szCs w:val="20"/>
          <w:lang w:eastAsia="ar-SA"/>
        </w:rPr>
        <w:t>8</w:t>
      </w:r>
      <w:r w:rsidRPr="004B5A4E">
        <w:rPr>
          <w:rFonts w:ascii="Verdana" w:eastAsia="Verdana" w:hAnsi="Verdana" w:cs="Verdana"/>
          <w:b/>
          <w:bCs/>
          <w:sz w:val="20"/>
          <w:szCs w:val="20"/>
          <w:lang w:eastAsia="ar-SA"/>
        </w:rPr>
        <w:t xml:space="preserve">. </w:t>
      </w:r>
    </w:p>
    <w:p w14:paraId="0A762A01" w14:textId="77777777" w:rsidR="00E7442D" w:rsidRPr="004B5A4E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4B5A4E">
        <w:rPr>
          <w:rFonts w:ascii="Verdana" w:hAnsi="Verdana" w:cs="Calibri Light"/>
          <w:bCs/>
          <w:sz w:val="20"/>
          <w:szCs w:val="20"/>
        </w:rPr>
        <w:t xml:space="preserve"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reprezentacji Strony i realizacji niniejszej umowy. Przekazywane na potrzeby realizacji Umowy dane osobowe </w:t>
      </w:r>
      <w:r w:rsidRPr="004B5A4E">
        <w:rPr>
          <w:rFonts w:ascii="Verdana" w:hAnsi="Verdana" w:cs="Calibri Light"/>
          <w:bCs/>
          <w:sz w:val="20"/>
          <w:szCs w:val="20"/>
        </w:rPr>
        <w:lastRenderedPageBreak/>
        <w:t>są danymi zwykłymi i obejmują w szczególności imię, nazwisko, zajmowane stanowisko i miejsce pracy, numer służbowego telefonu, służbowy adres email.</w:t>
      </w:r>
    </w:p>
    <w:p w14:paraId="723619D0" w14:textId="77777777" w:rsidR="00E7442D" w:rsidRPr="004B5A4E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4B5A4E">
        <w:rPr>
          <w:rFonts w:ascii="Verdana" w:hAnsi="Verdana" w:cs="Calibri Light"/>
          <w:bCs/>
          <w:sz w:val="20"/>
          <w:szCs w:val="20"/>
        </w:rPr>
        <w:t>Dane osobowe osób, o których mowa w ust. 1 będą przetwarzane przez Strony na podstawie art. 6 ust. 1 lit. c i f RODO jedynie w celu i zakresie niezbędnym do wykonywania zadań związanych z realizacją zawartej Umowy</w:t>
      </w:r>
      <w:r w:rsidRPr="004B5A4E">
        <w:rPr>
          <w:rFonts w:ascii="Verdana" w:hAnsi="Verdana" w:cs="Calibri Light"/>
          <w:bCs/>
          <w:sz w:val="20"/>
          <w:szCs w:val="20"/>
          <w:vertAlign w:val="superscript"/>
        </w:rPr>
        <w:footnoteReference w:id="1"/>
      </w:r>
      <w:r w:rsidRPr="004B5A4E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20893C45" w14:textId="77777777" w:rsidR="00E7442D" w:rsidRPr="004B5A4E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4B5A4E">
        <w:rPr>
          <w:rFonts w:ascii="Verdana" w:hAnsi="Verdana" w:cs="Calibri Light"/>
          <w:bCs/>
          <w:sz w:val="20"/>
          <w:szCs w:val="20"/>
        </w:rPr>
        <w:t xml:space="preserve">Klauzula informacyjna Zamawiającego znajduje się na stronie internetowej pod adresem: </w:t>
      </w:r>
      <w:hyperlink r:id="rId12" w:history="1">
        <w:r w:rsidRPr="004B5A4E">
          <w:rPr>
            <w:rFonts w:ascii="Verdana" w:hAnsi="Verdana" w:cs="Calibri Light"/>
            <w:bCs/>
            <w:color w:val="0000FF"/>
            <w:sz w:val="20"/>
            <w:szCs w:val="20"/>
            <w:u w:val="single"/>
          </w:rPr>
          <w:t>https://pit.lukasiewicz.gov.pl/ochrona-danych-osobowych/klauzula umowy/</w:t>
        </w:r>
      </w:hyperlink>
      <w:r w:rsidRPr="004B5A4E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4BD9F8B6" w14:textId="21238B1A" w:rsidR="00E7442D" w:rsidRPr="004B5A4E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4B5A4E">
        <w:rPr>
          <w:rFonts w:ascii="Verdana" w:hAnsi="Verdana" w:cs="Calibri Light"/>
          <w:bCs/>
          <w:sz w:val="20"/>
          <w:szCs w:val="20"/>
        </w:rPr>
        <w:t>Klauzula informacyjna Wykonawcy znajduje się na stronie internetowej pod adresem</w:t>
      </w:r>
      <w:r w:rsidR="00E84E7F" w:rsidRPr="004B5A4E">
        <w:rPr>
          <w:rFonts w:ascii="Verdana" w:hAnsi="Verdana" w:cs="Calibri Light"/>
          <w:bCs/>
          <w:sz w:val="20"/>
          <w:szCs w:val="20"/>
        </w:rPr>
        <w:t>:…………………..</w:t>
      </w:r>
    </w:p>
    <w:p w14:paraId="04272933" w14:textId="77777777" w:rsidR="00E7442D" w:rsidRPr="004B5A4E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4B5A4E">
        <w:rPr>
          <w:rFonts w:ascii="Verdana" w:hAnsi="Verdana" w:cs="Calibri Light"/>
          <w:bCs/>
          <w:sz w:val="20"/>
          <w:szCs w:val="20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6D643D27" w14:textId="77777777" w:rsidR="00E7442D" w:rsidRPr="004B5A4E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4B5A4E">
        <w:rPr>
          <w:rFonts w:ascii="Verdana" w:hAnsi="Verdana" w:cs="Calibri Light"/>
          <w:bCs/>
          <w:sz w:val="20"/>
          <w:szCs w:val="20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009AEEF8" w14:textId="583D8F06" w:rsidR="00E7442D" w:rsidRPr="004B5A4E" w:rsidRDefault="00E7442D" w:rsidP="00F44D60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4B5A4E">
        <w:rPr>
          <w:rFonts w:ascii="Verdana" w:hAnsi="Verdana"/>
          <w:sz w:val="20"/>
          <w:szCs w:val="20"/>
          <w:lang w:eastAsia="ar-SA"/>
        </w:rPr>
        <w:t>Strony zobowiązują się poinformować osoby fizyczne nieposiadające dostępu do treści niniejszej Umowy, o których mowa w ust. 1, o treści niniejszego paragrafu.</w:t>
      </w:r>
    </w:p>
    <w:p w14:paraId="7C703611" w14:textId="77777777" w:rsidR="00EF4D75" w:rsidRPr="004B5A4E" w:rsidRDefault="00EF4D75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7139693" w14:textId="51EF887C" w:rsidR="00EF4D75" w:rsidRPr="004B5A4E" w:rsidRDefault="00EF4D75" w:rsidP="00DB7BD3">
      <w:pPr>
        <w:suppressAutoHyphens/>
        <w:spacing w:line="276" w:lineRule="auto"/>
        <w:jc w:val="center"/>
        <w:rPr>
          <w:rFonts w:ascii="Verdana" w:hAnsi="Verdana" w:cs="Calibri Light"/>
          <w:b/>
          <w:sz w:val="20"/>
          <w:szCs w:val="20"/>
          <w:lang w:eastAsia="ar-SA"/>
        </w:rPr>
      </w:pPr>
      <w:r w:rsidRPr="004B5A4E">
        <w:rPr>
          <w:rFonts w:ascii="Verdana" w:hAnsi="Verdana" w:cs="Calibri Light"/>
          <w:b/>
          <w:sz w:val="20"/>
          <w:szCs w:val="20"/>
          <w:lang w:eastAsia="ar-SA"/>
        </w:rPr>
        <w:t>§ 1</w:t>
      </w:r>
      <w:r w:rsidR="00DB7BD3">
        <w:rPr>
          <w:rFonts w:ascii="Verdana" w:hAnsi="Verdana" w:cs="Calibri Light"/>
          <w:b/>
          <w:sz w:val="20"/>
          <w:szCs w:val="20"/>
          <w:lang w:eastAsia="ar-SA"/>
        </w:rPr>
        <w:t>9</w:t>
      </w:r>
      <w:r w:rsidRPr="004B5A4E">
        <w:rPr>
          <w:rFonts w:ascii="Verdana" w:hAnsi="Verdana" w:cs="Calibri Light"/>
          <w:b/>
          <w:sz w:val="20"/>
          <w:szCs w:val="20"/>
          <w:lang w:eastAsia="ar-SA"/>
        </w:rPr>
        <w:t>.</w:t>
      </w:r>
    </w:p>
    <w:p w14:paraId="59C43074" w14:textId="77777777" w:rsidR="009B0839" w:rsidRDefault="009B0839" w:rsidP="00DB7BD3">
      <w:pPr>
        <w:numPr>
          <w:ilvl w:val="0"/>
          <w:numId w:val="42"/>
        </w:numPr>
        <w:suppressAutoHyphens/>
        <w:spacing w:line="276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9B0839">
        <w:rPr>
          <w:rFonts w:ascii="Verdana" w:hAnsi="Verdana" w:cs="Calibri Light"/>
          <w:sz w:val="20"/>
          <w:szCs w:val="20"/>
          <w:lang w:eastAsia="ar-SA"/>
        </w:rPr>
        <w:t>Wykonawca zobowiązuje się posiadać w trakcie obowiązywania Umowy ubezpieczenie od odpowiedzialności cywilnej w zakresie prowadzonej działalności związanej z przedmiotem zamówienia na kwotę nie mniejszą niż: 1 000 000 zł (słownie: jeden milion złotych 00/100).</w:t>
      </w:r>
    </w:p>
    <w:p w14:paraId="1DC68B70" w14:textId="2E99B512" w:rsidR="00EF4D75" w:rsidRPr="004B5A4E" w:rsidRDefault="00EF4D75" w:rsidP="00DB7BD3">
      <w:pPr>
        <w:numPr>
          <w:ilvl w:val="0"/>
          <w:numId w:val="42"/>
        </w:numPr>
        <w:suppressAutoHyphens/>
        <w:spacing w:line="276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>Koszt polisy lub polis o których mowa w ust. 1 w szczególności składki ubezpieczeniowe, pokrywa w całości Wykonawca.</w:t>
      </w:r>
    </w:p>
    <w:p w14:paraId="64E00DE5" w14:textId="6773BBEC" w:rsidR="00EF4D75" w:rsidRPr="004B5A4E" w:rsidRDefault="00EF4D75" w:rsidP="00DB7BD3">
      <w:pPr>
        <w:numPr>
          <w:ilvl w:val="0"/>
          <w:numId w:val="42"/>
        </w:numPr>
        <w:suppressAutoHyphens/>
        <w:spacing w:line="276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lastRenderedPageBreak/>
        <w:t xml:space="preserve">Wykonawca przedłoży Zamawiającemu dokumenty potwierdzające </w:t>
      </w:r>
      <w:r w:rsidR="009B0839">
        <w:rPr>
          <w:rFonts w:ascii="Verdana" w:hAnsi="Verdana" w:cs="Calibri Light"/>
          <w:sz w:val="20"/>
          <w:szCs w:val="20"/>
          <w:lang w:eastAsia="ar-SA"/>
        </w:rPr>
        <w:t xml:space="preserve">zawarcie </w:t>
      </w:r>
      <w:r w:rsidRPr="004B5A4E">
        <w:rPr>
          <w:rFonts w:ascii="Verdana" w:hAnsi="Verdana" w:cs="Calibri Light"/>
          <w:sz w:val="20"/>
          <w:szCs w:val="20"/>
          <w:lang w:eastAsia="ar-SA"/>
        </w:rPr>
        <w:t>polisy ubezpieczeniowej, nie później niż w terminie 14 dni od dnia zawarcia Umowy.</w:t>
      </w:r>
    </w:p>
    <w:p w14:paraId="0281EB9A" w14:textId="77777777" w:rsidR="00EF4D75" w:rsidRPr="004B5A4E" w:rsidRDefault="00EF4D75" w:rsidP="00DB7BD3">
      <w:pPr>
        <w:numPr>
          <w:ilvl w:val="0"/>
          <w:numId w:val="42"/>
        </w:numPr>
        <w:suppressAutoHyphens/>
        <w:spacing w:line="276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>Wykonawca nie ma obowiązku przedkładać dodatkowych dokumentów, jeżeli fakt zawarcia polisy ubezpieczeniowej wynika z dokumentów załączonych do oferty.</w:t>
      </w:r>
    </w:p>
    <w:p w14:paraId="4D382B84" w14:textId="77777777" w:rsidR="00EF4D75" w:rsidRPr="004B5A4E" w:rsidRDefault="00EF4D75" w:rsidP="00DB7BD3">
      <w:pPr>
        <w:numPr>
          <w:ilvl w:val="0"/>
          <w:numId w:val="42"/>
        </w:numPr>
        <w:suppressAutoHyphens/>
        <w:spacing w:line="276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 xml:space="preserve">W przypadku rozwiązania albo wygaśnięcia polisy ubezpieczeniowej w trakcie obowiązywania Umowy, Wykonawca zobowiązany jest do przekazania, w terminie </w:t>
      </w:r>
      <w:r w:rsidRPr="004B5A4E">
        <w:rPr>
          <w:rFonts w:ascii="Verdana" w:hAnsi="Verdana" w:cs="Calibri Light"/>
          <w:sz w:val="20"/>
          <w:szCs w:val="20"/>
          <w:lang w:eastAsia="ar-SA"/>
        </w:rPr>
        <w:br/>
        <w:t>14 dni od dnia zakończenia obowiązywania dotychczasowej polisy ubezpieczeniowej, dokumentów potwierdzających fakt zawarcia nowej polisy ubezpieczeniowej.</w:t>
      </w:r>
    </w:p>
    <w:p w14:paraId="7EEA461C" w14:textId="77777777" w:rsidR="00EF4D75" w:rsidRPr="004B5A4E" w:rsidRDefault="00EF4D75" w:rsidP="00DB7BD3">
      <w:pPr>
        <w:numPr>
          <w:ilvl w:val="0"/>
          <w:numId w:val="42"/>
        </w:numPr>
        <w:suppressAutoHyphens/>
        <w:spacing w:line="276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>W przypadku uchybienia przez Wykonawcę obowiązkom określonym w ust. 3 oraz ust. 5, Zamawiający może odstąpić od umowy w terminie 14 dni od dnia upływu terminów skazanych w ust. 3 oraz ust. 5 powyżej.</w:t>
      </w:r>
    </w:p>
    <w:p w14:paraId="5A3224DE" w14:textId="20804D4B" w:rsidR="00F17F1A" w:rsidRPr="004B5A4E" w:rsidRDefault="002F6A3F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0"/>
          <w:szCs w:val="20"/>
        </w:rPr>
      </w:pPr>
      <w:r w:rsidRPr="004B5A4E">
        <w:rPr>
          <w:rFonts w:ascii="Verdana" w:hAnsi="Verdana"/>
          <w:b/>
          <w:sz w:val="20"/>
          <w:szCs w:val="20"/>
        </w:rPr>
        <w:t xml:space="preserve">  </w:t>
      </w:r>
      <w:r w:rsidR="00F17F1A" w:rsidRPr="004B5A4E">
        <w:rPr>
          <w:rFonts w:ascii="Verdana" w:hAnsi="Verdana"/>
          <w:b/>
          <w:sz w:val="20"/>
          <w:szCs w:val="20"/>
        </w:rPr>
        <w:t>§</w:t>
      </w:r>
      <w:r w:rsidR="00644C35" w:rsidRPr="004B5A4E">
        <w:rPr>
          <w:rFonts w:ascii="Verdana" w:hAnsi="Verdana"/>
          <w:b/>
          <w:sz w:val="20"/>
          <w:szCs w:val="20"/>
        </w:rPr>
        <w:t xml:space="preserve"> </w:t>
      </w:r>
      <w:r w:rsidR="00DB7BD3">
        <w:rPr>
          <w:rFonts w:ascii="Verdana" w:hAnsi="Verdana"/>
          <w:b/>
          <w:sz w:val="20"/>
          <w:szCs w:val="20"/>
        </w:rPr>
        <w:t>20</w:t>
      </w:r>
      <w:r w:rsidR="00644C35" w:rsidRPr="004B5A4E">
        <w:rPr>
          <w:rFonts w:ascii="Verdana" w:hAnsi="Verdana"/>
          <w:b/>
          <w:sz w:val="20"/>
          <w:szCs w:val="20"/>
        </w:rPr>
        <w:t>.</w:t>
      </w:r>
    </w:p>
    <w:p w14:paraId="0868B301" w14:textId="77722964" w:rsidR="00F17F1A" w:rsidRPr="004B5A4E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 w:rsidRPr="004B5A4E">
        <w:rPr>
          <w:rFonts w:ascii="Verdana" w:hAnsi="Verdana"/>
          <w:sz w:val="20"/>
          <w:szCs w:val="20"/>
        </w:rPr>
        <w:br/>
      </w:r>
      <w:r w:rsidRPr="004B5A4E">
        <w:rPr>
          <w:rFonts w:ascii="Verdana" w:hAnsi="Verdana"/>
          <w:sz w:val="20"/>
          <w:szCs w:val="20"/>
        </w:rPr>
        <w:t xml:space="preserve">na osoby trzecie bez uprzedniej, pisemnej zgody Zamawiającego. </w:t>
      </w:r>
    </w:p>
    <w:p w14:paraId="33A7E184" w14:textId="77777777" w:rsidR="00F17F1A" w:rsidRPr="004B5A4E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4B5A4E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Załącznikami do Umowy są:</w:t>
      </w:r>
    </w:p>
    <w:p w14:paraId="298589B3" w14:textId="77777777" w:rsidR="00F17F1A" w:rsidRPr="004B5A4E" w:rsidRDefault="00F17F1A" w:rsidP="005D6FC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4B5A4E">
        <w:rPr>
          <w:rFonts w:ascii="Verdana" w:hAnsi="Verdana"/>
          <w:sz w:val="20"/>
          <w:szCs w:val="20"/>
          <w:lang w:val="pl-PL"/>
        </w:rPr>
        <w:t>Załącznik nr 1 do Umowy – Opis Przedmiotu Zamówienia;</w:t>
      </w:r>
    </w:p>
    <w:p w14:paraId="030069A1" w14:textId="7E3D2D69" w:rsidR="00F17F1A" w:rsidRPr="004B5A4E" w:rsidRDefault="00F17F1A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4B5A4E">
        <w:rPr>
          <w:rFonts w:ascii="Verdana" w:hAnsi="Verdana"/>
          <w:sz w:val="20"/>
          <w:szCs w:val="20"/>
          <w:lang w:val="pl-PL"/>
        </w:rPr>
        <w:t xml:space="preserve">Załącznik nr 2 </w:t>
      </w:r>
      <w:r w:rsidR="009B0839">
        <w:rPr>
          <w:rFonts w:ascii="Verdana" w:hAnsi="Verdana"/>
          <w:sz w:val="20"/>
          <w:szCs w:val="20"/>
          <w:lang w:val="pl-PL"/>
        </w:rPr>
        <w:t xml:space="preserve">do </w:t>
      </w:r>
      <w:r w:rsidRPr="004B5A4E">
        <w:rPr>
          <w:rFonts w:ascii="Verdana" w:hAnsi="Verdana"/>
          <w:sz w:val="20"/>
          <w:szCs w:val="20"/>
          <w:lang w:val="pl-PL"/>
        </w:rPr>
        <w:t xml:space="preserve">Umowy </w:t>
      </w:r>
      <w:r w:rsidR="00754616" w:rsidRPr="004B5A4E">
        <w:rPr>
          <w:rFonts w:ascii="Verdana" w:hAnsi="Verdana"/>
          <w:sz w:val="20"/>
          <w:szCs w:val="20"/>
          <w:lang w:val="pl-PL"/>
        </w:rPr>
        <w:t>–</w:t>
      </w:r>
      <w:r w:rsidRPr="004B5A4E">
        <w:rPr>
          <w:rFonts w:ascii="Verdana" w:hAnsi="Verdana"/>
          <w:sz w:val="20"/>
          <w:szCs w:val="20"/>
          <w:lang w:val="pl-PL"/>
        </w:rPr>
        <w:t xml:space="preserve"> Oferta Wykonawcy </w:t>
      </w:r>
      <w:r w:rsidR="00754616" w:rsidRPr="004B5A4E">
        <w:rPr>
          <w:rFonts w:ascii="Verdana" w:hAnsi="Verdana"/>
          <w:sz w:val="20"/>
          <w:szCs w:val="20"/>
          <w:lang w:val="pl-PL"/>
        </w:rPr>
        <w:t>–</w:t>
      </w:r>
      <w:r w:rsidRPr="004B5A4E">
        <w:rPr>
          <w:rFonts w:ascii="Verdana" w:hAnsi="Verdana"/>
          <w:sz w:val="20"/>
          <w:szCs w:val="20"/>
          <w:lang w:val="pl-PL"/>
        </w:rPr>
        <w:t xml:space="preserve"> kopia.</w:t>
      </w:r>
    </w:p>
    <w:p w14:paraId="1BEB58AA" w14:textId="01289A24" w:rsidR="004F56F5" w:rsidRPr="004B5A4E" w:rsidRDefault="009B0839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Załącznik nr 3 do Umowy - </w:t>
      </w:r>
      <w:r w:rsidR="004F56F5" w:rsidRPr="004B5A4E">
        <w:rPr>
          <w:rFonts w:ascii="Verdana" w:hAnsi="Verdana"/>
          <w:sz w:val="20"/>
          <w:szCs w:val="20"/>
          <w:lang w:val="pl-PL"/>
        </w:rPr>
        <w:t>Umowa NDA.</w:t>
      </w:r>
    </w:p>
    <w:p w14:paraId="41E0F18C" w14:textId="77777777" w:rsidR="00F17F1A" w:rsidRPr="004B5A4E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Zmiany Umowy wymagają dla swej ważności formy pisemnej pod rygorem nieważności w postaci aneksu do Umowy.</w:t>
      </w:r>
    </w:p>
    <w:p w14:paraId="6D9F5A35" w14:textId="3938DCBA" w:rsidR="00F17F1A" w:rsidRPr="004B5A4E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Wszelkie spory dotyczące Umowy jakie powstaną</w:t>
      </w:r>
      <w:r w:rsidR="00754616" w:rsidRPr="004B5A4E">
        <w:rPr>
          <w:rFonts w:ascii="Verdana" w:hAnsi="Verdana"/>
          <w:sz w:val="20"/>
          <w:szCs w:val="20"/>
        </w:rPr>
        <w:t>,</w:t>
      </w:r>
      <w:r w:rsidRPr="004B5A4E">
        <w:rPr>
          <w:rFonts w:ascii="Verdana" w:hAnsi="Verdana"/>
          <w:sz w:val="20"/>
          <w:szCs w:val="20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4B5A4E" w:rsidRDefault="00282294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B5A4E">
        <w:rPr>
          <w:rFonts w:ascii="Verdana" w:hAnsi="Verdana"/>
          <w:sz w:val="20"/>
          <w:szCs w:val="20"/>
        </w:rPr>
        <w:t>Strony ponoszą odpowiedzialność wyłącznie w granicach szkód rzeczywistych</w:t>
      </w:r>
      <w:r w:rsidR="00FA6081" w:rsidRPr="004B5A4E">
        <w:rPr>
          <w:rFonts w:ascii="Verdana" w:hAnsi="Verdana"/>
          <w:sz w:val="20"/>
          <w:szCs w:val="20"/>
        </w:rPr>
        <w:t xml:space="preserve">. </w:t>
      </w:r>
    </w:p>
    <w:p w14:paraId="155485A3" w14:textId="77777777" w:rsidR="00F17F1A" w:rsidRPr="004B5A4E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4B5A4E">
        <w:rPr>
          <w:rFonts w:ascii="Verdana" w:hAnsi="Verdana"/>
          <w:i/>
          <w:iCs/>
          <w:sz w:val="20"/>
          <w:szCs w:val="20"/>
        </w:rPr>
        <w:t>Umowę sporządzono w dwóch jednobrzmiących egzemplarzach, po jednym dla każdej ze Stron.</w:t>
      </w:r>
    </w:p>
    <w:p w14:paraId="669784B8" w14:textId="77777777" w:rsidR="00F17F1A" w:rsidRPr="004B5A4E" w:rsidRDefault="00F17F1A" w:rsidP="005D6FC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DCB841F" w14:textId="77777777" w:rsidR="00F17F1A" w:rsidRPr="004B5A4E" w:rsidRDefault="00F17F1A" w:rsidP="005D6FC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2D13FE3" w14:textId="6742496A" w:rsidR="004503CB" w:rsidRPr="004B5A4E" w:rsidRDefault="00F17F1A" w:rsidP="00D253EE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B5A4E">
        <w:rPr>
          <w:rFonts w:ascii="Verdana" w:hAnsi="Verdana"/>
          <w:b/>
          <w:bCs/>
          <w:sz w:val="20"/>
          <w:szCs w:val="20"/>
        </w:rPr>
        <w:lastRenderedPageBreak/>
        <w:t>Zamawiający</w:t>
      </w:r>
      <w:r w:rsidRPr="004B5A4E">
        <w:rPr>
          <w:rFonts w:ascii="Verdana" w:hAnsi="Verdana"/>
          <w:b/>
          <w:bCs/>
          <w:sz w:val="20"/>
          <w:szCs w:val="20"/>
        </w:rPr>
        <w:tab/>
      </w:r>
      <w:r w:rsidRPr="004B5A4E">
        <w:rPr>
          <w:rFonts w:ascii="Verdana" w:hAnsi="Verdana"/>
          <w:b/>
          <w:bCs/>
          <w:sz w:val="20"/>
          <w:szCs w:val="20"/>
        </w:rPr>
        <w:tab/>
      </w:r>
      <w:r w:rsidRPr="004B5A4E">
        <w:rPr>
          <w:rFonts w:ascii="Verdana" w:hAnsi="Verdana"/>
          <w:b/>
          <w:bCs/>
          <w:sz w:val="20"/>
          <w:szCs w:val="20"/>
        </w:rPr>
        <w:tab/>
      </w:r>
      <w:r w:rsidRPr="004B5A4E">
        <w:rPr>
          <w:rFonts w:ascii="Verdana" w:hAnsi="Verdana"/>
          <w:b/>
          <w:bCs/>
          <w:sz w:val="20"/>
          <w:szCs w:val="20"/>
        </w:rPr>
        <w:tab/>
      </w:r>
      <w:r w:rsidRPr="004B5A4E">
        <w:rPr>
          <w:rFonts w:ascii="Verdana" w:hAnsi="Verdana"/>
          <w:b/>
          <w:bCs/>
          <w:sz w:val="20"/>
          <w:szCs w:val="20"/>
        </w:rPr>
        <w:tab/>
      </w:r>
      <w:r w:rsidRPr="004B5A4E">
        <w:rPr>
          <w:rFonts w:ascii="Verdana" w:hAnsi="Verdana"/>
          <w:b/>
          <w:bCs/>
          <w:sz w:val="20"/>
          <w:szCs w:val="20"/>
        </w:rPr>
        <w:tab/>
      </w:r>
      <w:r w:rsidRPr="004B5A4E">
        <w:rPr>
          <w:rFonts w:ascii="Verdana" w:hAnsi="Verdana"/>
          <w:b/>
          <w:bCs/>
          <w:sz w:val="20"/>
          <w:szCs w:val="20"/>
        </w:rPr>
        <w:tab/>
        <w:t>Wykonawca</w:t>
      </w:r>
    </w:p>
    <w:sectPr w:rsidR="004503CB" w:rsidRPr="004B5A4E" w:rsidSect="00505799">
      <w:headerReference w:type="default" r:id="rId13"/>
      <w:footerReference w:type="default" r:id="rId14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F7E43" w14:textId="77777777" w:rsidR="00493F64" w:rsidRDefault="00493F64" w:rsidP="00F30D83">
      <w:r>
        <w:separator/>
      </w:r>
    </w:p>
  </w:endnote>
  <w:endnote w:type="continuationSeparator" w:id="0">
    <w:p w14:paraId="6851DCDA" w14:textId="77777777" w:rsidR="00493F64" w:rsidRDefault="00493F64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8">
          <w:rPr>
            <w:noProof/>
          </w:rPr>
          <w:t>1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F89AE" w14:textId="77777777" w:rsidR="00493F64" w:rsidRDefault="00493F64" w:rsidP="00F30D83">
      <w:r>
        <w:separator/>
      </w:r>
    </w:p>
  </w:footnote>
  <w:footnote w:type="continuationSeparator" w:id="0">
    <w:p w14:paraId="441E2E23" w14:textId="77777777" w:rsidR="00493F64" w:rsidRDefault="00493F64" w:rsidP="00F30D83">
      <w:r>
        <w:continuationSeparator/>
      </w:r>
    </w:p>
  </w:footnote>
  <w:footnote w:id="1">
    <w:p w14:paraId="1FDE0371" w14:textId="77777777" w:rsidR="00E7442D" w:rsidRDefault="00E7442D" w:rsidP="00E7442D">
      <w:pPr>
        <w:pStyle w:val="Tekstprzypisudolnego"/>
        <w:rPr>
          <w:lang w:eastAsia="en-US"/>
        </w:rPr>
      </w:pPr>
      <w:r>
        <w:rPr>
          <w:rStyle w:val="Odwoanieprzypisudolnego"/>
        </w:rPr>
        <w:footnoteRef/>
      </w:r>
      <w:r>
        <w:t xml:space="preserve"> W przypadku osoby fizycznej lub prowadzącej działalność jednoosobową, wówczas stosujemy zapis  art. 6 ust.1 lit. b, c i f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6AAA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E92A32">
      <w:rPr>
        <w:noProof/>
      </w:rPr>
      <w:fldChar w:fldCharType="begin"/>
    </w:r>
    <w:r w:rsidR="00E92A32">
      <w:rPr>
        <w:noProof/>
      </w:rPr>
      <w:instrText xml:space="preserve"> INCLUDEPICTURE  "cid:image001.png@01D83A00.DB6E9CA0" \* MERGEFORMATINET </w:instrText>
    </w:r>
    <w:r w:rsidR="00E92A32">
      <w:rPr>
        <w:noProof/>
      </w:rPr>
      <w:fldChar w:fldCharType="separate"/>
    </w:r>
    <w:r w:rsidR="00EA01CB">
      <w:rPr>
        <w:noProof/>
      </w:rPr>
      <w:fldChar w:fldCharType="begin"/>
    </w:r>
    <w:r w:rsidR="00EA01CB">
      <w:rPr>
        <w:noProof/>
      </w:rPr>
      <w:instrText xml:space="preserve"> INCLUDEPICTURE  "cid:image001.png@01D83A00.DB6E9CA0" \* MERGEFORMATINET </w:instrText>
    </w:r>
    <w:r w:rsidR="00EA01CB">
      <w:rPr>
        <w:noProof/>
      </w:rPr>
      <w:fldChar w:fldCharType="separate"/>
    </w:r>
    <w:r w:rsidR="002128F7">
      <w:rPr>
        <w:noProof/>
      </w:rPr>
      <w:fldChar w:fldCharType="begin"/>
    </w:r>
    <w:r w:rsidR="002128F7">
      <w:rPr>
        <w:noProof/>
      </w:rPr>
      <w:instrText xml:space="preserve"> INCLUDEPICTURE  "cid:image001.png@01D83A00.DB6E9CA0" \* MERGEFORMATINET </w:instrText>
    </w:r>
    <w:r w:rsidR="002128F7">
      <w:rPr>
        <w:noProof/>
      </w:rPr>
      <w:fldChar w:fldCharType="separate"/>
    </w:r>
    <w:r w:rsidR="00F44D60">
      <w:rPr>
        <w:noProof/>
      </w:rPr>
      <w:fldChar w:fldCharType="begin"/>
    </w:r>
    <w:r w:rsidR="00F44D60">
      <w:rPr>
        <w:noProof/>
      </w:rPr>
      <w:instrText xml:space="preserve"> INCLUDEPICTURE  "cid:image001.png@01D83A00.DB6E9CA0" \* MERGEFORMATINET </w:instrText>
    </w:r>
    <w:r w:rsidR="00F44D60">
      <w:rPr>
        <w:noProof/>
      </w:rPr>
      <w:fldChar w:fldCharType="separate"/>
    </w:r>
    <w:r w:rsidR="00EF4D75">
      <w:rPr>
        <w:noProof/>
      </w:rPr>
      <w:fldChar w:fldCharType="begin"/>
    </w:r>
    <w:r w:rsidR="00EF4D75">
      <w:rPr>
        <w:noProof/>
      </w:rPr>
      <w:instrText xml:space="preserve"> INCLUDEPICTURE  "cid:image001.png@01D83A00.DB6E9CA0" \* MERGEFORMATINET </w:instrText>
    </w:r>
    <w:r w:rsidR="00EF4D75">
      <w:rPr>
        <w:noProof/>
      </w:rPr>
      <w:fldChar w:fldCharType="separate"/>
    </w:r>
    <w:r w:rsidR="00C30B96">
      <w:rPr>
        <w:noProof/>
      </w:rPr>
      <w:fldChar w:fldCharType="begin"/>
    </w:r>
    <w:r w:rsidR="00C30B96">
      <w:rPr>
        <w:noProof/>
      </w:rPr>
      <w:instrText xml:space="preserve"> INCLUDEPICTURE  "cid:image001.png@01D83A00.DB6E9CA0" \* MERGEFORMATINET </w:instrText>
    </w:r>
    <w:r w:rsidR="00C30B96">
      <w:rPr>
        <w:noProof/>
      </w:rPr>
      <w:fldChar w:fldCharType="separate"/>
    </w:r>
    <w:r w:rsidR="004F56F5">
      <w:rPr>
        <w:noProof/>
      </w:rPr>
      <w:fldChar w:fldCharType="begin"/>
    </w:r>
    <w:r w:rsidR="004F56F5">
      <w:rPr>
        <w:noProof/>
      </w:rPr>
      <w:instrText xml:space="preserve"> INCLUDEPICTURE  "cid:image001.png@01D83A00.DB6E9CA0" \* MERGEFORMATINET </w:instrText>
    </w:r>
    <w:r w:rsidR="004F56F5">
      <w:rPr>
        <w:noProof/>
      </w:rPr>
      <w:fldChar w:fldCharType="separate"/>
    </w:r>
    <w:r w:rsidR="00D77C68">
      <w:rPr>
        <w:noProof/>
      </w:rPr>
      <w:fldChar w:fldCharType="begin"/>
    </w:r>
    <w:r w:rsidR="00D77C68">
      <w:rPr>
        <w:noProof/>
      </w:rPr>
      <w:instrText xml:space="preserve"> INCLUDEPICTURE  "cid:image001.png@01D83A00.DB6E9CA0" \* MERGEFORMATINET </w:instrText>
    </w:r>
    <w:r w:rsidR="00D77C68">
      <w:rPr>
        <w:noProof/>
      </w:rPr>
      <w:fldChar w:fldCharType="separate"/>
    </w:r>
    <w:r w:rsidR="004370DD">
      <w:rPr>
        <w:noProof/>
      </w:rPr>
      <w:fldChar w:fldCharType="begin"/>
    </w:r>
    <w:r w:rsidR="004370DD">
      <w:rPr>
        <w:noProof/>
      </w:rPr>
      <w:instrText xml:space="preserve"> INCLUDEPICTURE  "cid:image001.png@01D83A00.DB6E9CA0" \* MERGEFORMATINET </w:instrText>
    </w:r>
    <w:r w:rsidR="004370DD">
      <w:rPr>
        <w:noProof/>
      </w:rPr>
      <w:fldChar w:fldCharType="separate"/>
    </w:r>
    <w:r w:rsidR="0024165B">
      <w:rPr>
        <w:noProof/>
      </w:rPr>
      <w:fldChar w:fldCharType="begin"/>
    </w:r>
    <w:r w:rsidR="0024165B">
      <w:rPr>
        <w:noProof/>
      </w:rPr>
      <w:instrText xml:space="preserve"> INCLUDEPICTURE  "cid:image001.png@01D83A00.DB6E9CA0" \* MERGEFORMATINET </w:instrText>
    </w:r>
    <w:r w:rsidR="0024165B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A42AF7">
      <w:rPr>
        <w:noProof/>
      </w:rPr>
      <w:fldChar w:fldCharType="begin"/>
    </w:r>
    <w:r w:rsidR="00A42AF7">
      <w:rPr>
        <w:noProof/>
      </w:rPr>
      <w:instrText xml:space="preserve"> INCLUDEPICTURE  "cid:image001.png@01D83A00.DB6E9CA0" \* MERGEFORMATINET </w:instrText>
    </w:r>
    <w:r w:rsidR="00A42AF7">
      <w:rPr>
        <w:noProof/>
      </w:rPr>
      <w:fldChar w:fldCharType="separate"/>
    </w:r>
    <w:r w:rsidR="00F74EE3">
      <w:rPr>
        <w:noProof/>
      </w:rPr>
      <w:fldChar w:fldCharType="begin"/>
    </w:r>
    <w:r w:rsidR="00F74EE3">
      <w:rPr>
        <w:noProof/>
      </w:rPr>
      <w:instrText xml:space="preserve"> INCLUDEPICTURE  "cid:image001.png@01D83A00.DB6E9CA0" \* MERGEFORMATINET </w:instrText>
    </w:r>
    <w:r w:rsidR="00F74EE3">
      <w:rPr>
        <w:noProof/>
      </w:rPr>
      <w:fldChar w:fldCharType="separate"/>
    </w:r>
    <w:r w:rsidR="00A135EF">
      <w:rPr>
        <w:noProof/>
      </w:rPr>
      <w:fldChar w:fldCharType="begin"/>
    </w:r>
    <w:r w:rsidR="00A135EF">
      <w:rPr>
        <w:noProof/>
      </w:rPr>
      <w:instrText xml:space="preserve"> INCLUDEPICTURE  "cid:image001.png@01D83A00.DB6E9CA0" \* MERGEFORMATINET </w:instrText>
    </w:r>
    <w:r w:rsidR="00A135EF">
      <w:rPr>
        <w:noProof/>
      </w:rPr>
      <w:fldChar w:fldCharType="separate"/>
    </w:r>
    <w:r w:rsidR="002A6E1A">
      <w:rPr>
        <w:noProof/>
      </w:rPr>
      <w:fldChar w:fldCharType="begin"/>
    </w:r>
    <w:r w:rsidR="002A6E1A">
      <w:rPr>
        <w:noProof/>
      </w:rPr>
      <w:instrText xml:space="preserve"> </w:instrText>
    </w:r>
    <w:r w:rsidR="002A6E1A">
      <w:rPr>
        <w:noProof/>
      </w:rPr>
      <w:instrText>INCLUDEPICTURE  "cid:image001.png@01D83A00.DB6E9CA0" \* MERGEFORMATINET</w:instrText>
    </w:r>
    <w:r w:rsidR="002A6E1A">
      <w:rPr>
        <w:noProof/>
      </w:rPr>
      <w:instrText xml:space="preserve"> </w:instrText>
    </w:r>
    <w:r w:rsidR="002A6E1A">
      <w:rPr>
        <w:noProof/>
      </w:rPr>
      <w:fldChar w:fldCharType="separate"/>
    </w:r>
    <w:r w:rsidR="002A6E1A">
      <w:rPr>
        <w:noProof/>
      </w:rPr>
      <w:pict w14:anchorId="20BCC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60pt;height:102pt;visibility:visible">
          <v:imagedata r:id="rId1" r:href="rId2"/>
        </v:shape>
      </w:pict>
    </w:r>
    <w:r w:rsidR="002A6E1A">
      <w:rPr>
        <w:noProof/>
      </w:rPr>
      <w:fldChar w:fldCharType="end"/>
    </w:r>
    <w:r w:rsidR="00A135EF">
      <w:rPr>
        <w:noProof/>
      </w:rPr>
      <w:fldChar w:fldCharType="end"/>
    </w:r>
    <w:r w:rsidR="00F74EE3">
      <w:rPr>
        <w:noProof/>
      </w:rPr>
      <w:fldChar w:fldCharType="end"/>
    </w:r>
    <w:r w:rsidR="00A42AF7">
      <w:rPr>
        <w:noProof/>
      </w:rPr>
      <w:fldChar w:fldCharType="end"/>
    </w:r>
    <w:r w:rsidR="003F6CD7">
      <w:rPr>
        <w:noProof/>
      </w:rPr>
      <w:fldChar w:fldCharType="end"/>
    </w:r>
    <w:r w:rsidR="003F6CD7">
      <w:rPr>
        <w:noProof/>
      </w:rPr>
      <w:fldChar w:fldCharType="end"/>
    </w:r>
    <w:r w:rsidR="0024165B">
      <w:rPr>
        <w:noProof/>
      </w:rPr>
      <w:fldChar w:fldCharType="end"/>
    </w:r>
    <w:r w:rsidR="004370DD">
      <w:rPr>
        <w:noProof/>
      </w:rPr>
      <w:fldChar w:fldCharType="end"/>
    </w:r>
    <w:r w:rsidR="00D77C68">
      <w:rPr>
        <w:noProof/>
      </w:rPr>
      <w:fldChar w:fldCharType="end"/>
    </w:r>
    <w:r w:rsidR="004F56F5">
      <w:rPr>
        <w:noProof/>
      </w:rPr>
      <w:fldChar w:fldCharType="end"/>
    </w:r>
    <w:r w:rsidR="00C30B96">
      <w:rPr>
        <w:noProof/>
      </w:rPr>
      <w:fldChar w:fldCharType="end"/>
    </w:r>
    <w:r w:rsidR="00EF4D75">
      <w:rPr>
        <w:noProof/>
      </w:rPr>
      <w:fldChar w:fldCharType="end"/>
    </w:r>
    <w:r w:rsidR="00F44D60">
      <w:rPr>
        <w:noProof/>
      </w:rPr>
      <w:fldChar w:fldCharType="end"/>
    </w:r>
    <w:r w:rsidR="002128F7">
      <w:rPr>
        <w:noProof/>
      </w:rPr>
      <w:fldChar w:fldCharType="end"/>
    </w:r>
    <w:r w:rsidR="00EA01CB">
      <w:rPr>
        <w:noProof/>
      </w:rPr>
      <w:fldChar w:fldCharType="end"/>
    </w:r>
    <w:r w:rsidR="00E92A3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CF3A365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</w:p>
  <w:p w14:paraId="5A24BDA6" w14:textId="249010A7" w:rsidR="000B3B91" w:rsidRDefault="000B3B91" w:rsidP="000B3B91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2A6E1A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Opracowanie dokumentu analizy bezpieczeństwa funkcjonalnego dla systemu sterowania pojazdem wodorowym</w:t>
    </w:r>
  </w:p>
  <w:p w14:paraId="73D71441" w14:textId="77777777" w:rsidR="007D72D8" w:rsidRDefault="007D72D8" w:rsidP="007D72D8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777826" wp14:editId="6D493E77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3107BD" w14:textId="77777777" w:rsidR="007D72D8" w:rsidRDefault="007D72D8" w:rsidP="007D72D8">
    <w:pPr>
      <w:pStyle w:val="NormalnyWeb"/>
      <w:rPr>
        <w:rStyle w:val="Pogrubienie"/>
      </w:rPr>
    </w:pPr>
  </w:p>
  <w:p w14:paraId="7D029687" w14:textId="77777777" w:rsidR="007D72D8" w:rsidRDefault="007D72D8" w:rsidP="007D72D8">
    <w:pPr>
      <w:pStyle w:val="NormalnyWeb"/>
      <w:rPr>
        <w:rStyle w:val="Pogrubienie"/>
      </w:rPr>
    </w:pPr>
  </w:p>
  <w:p w14:paraId="6755B413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5DEA20A1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79F2B79F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F7B479E" w14:textId="77777777" w:rsidR="007D72D8" w:rsidRPr="00576306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4BCBA7CC" w14:textId="77777777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BC"/>
    <w:multiLevelType w:val="hybridMultilevel"/>
    <w:tmpl w:val="25881F16"/>
    <w:lvl w:ilvl="0" w:tplc="7FE643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F29E1"/>
    <w:multiLevelType w:val="hybridMultilevel"/>
    <w:tmpl w:val="D666BFC8"/>
    <w:lvl w:ilvl="0" w:tplc="EE3897E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6904"/>
    <w:multiLevelType w:val="hybridMultilevel"/>
    <w:tmpl w:val="06C893E6"/>
    <w:lvl w:ilvl="0" w:tplc="7BEC7F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A2A00"/>
    <w:multiLevelType w:val="hybridMultilevel"/>
    <w:tmpl w:val="057265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A4F26"/>
    <w:multiLevelType w:val="hybridMultilevel"/>
    <w:tmpl w:val="443287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414620"/>
    <w:multiLevelType w:val="hybridMultilevel"/>
    <w:tmpl w:val="18B2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06317C"/>
    <w:multiLevelType w:val="hybridMultilevel"/>
    <w:tmpl w:val="4D18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27705"/>
    <w:multiLevelType w:val="multilevel"/>
    <w:tmpl w:val="1256B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A0E47"/>
    <w:multiLevelType w:val="hybridMultilevel"/>
    <w:tmpl w:val="39026364"/>
    <w:lvl w:ilvl="0" w:tplc="F7DC46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20500C"/>
    <w:multiLevelType w:val="hybridMultilevel"/>
    <w:tmpl w:val="457C2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D13800F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B5083"/>
    <w:multiLevelType w:val="hybridMultilevel"/>
    <w:tmpl w:val="177C43FA"/>
    <w:lvl w:ilvl="0" w:tplc="B5087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AB464D"/>
    <w:multiLevelType w:val="hybridMultilevel"/>
    <w:tmpl w:val="4DCACE1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3B965E8"/>
    <w:multiLevelType w:val="hybridMultilevel"/>
    <w:tmpl w:val="D08AB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D11F8"/>
    <w:multiLevelType w:val="hybridMultilevel"/>
    <w:tmpl w:val="3460A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C021B9"/>
    <w:multiLevelType w:val="hybridMultilevel"/>
    <w:tmpl w:val="EC147B28"/>
    <w:lvl w:ilvl="0" w:tplc="1CE6223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C623D"/>
    <w:multiLevelType w:val="hybridMultilevel"/>
    <w:tmpl w:val="0E82DA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517588"/>
    <w:multiLevelType w:val="hybridMultilevel"/>
    <w:tmpl w:val="71BCC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13675C"/>
    <w:multiLevelType w:val="hybridMultilevel"/>
    <w:tmpl w:val="6430E6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E4EA2"/>
    <w:multiLevelType w:val="hybridMultilevel"/>
    <w:tmpl w:val="FF4A49E8"/>
    <w:lvl w:ilvl="0" w:tplc="4EFA60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2116">
    <w:abstractNumId w:val="34"/>
  </w:num>
  <w:num w:numId="2" w16cid:durableId="98988069">
    <w:abstractNumId w:val="29"/>
  </w:num>
  <w:num w:numId="3" w16cid:durableId="170221137">
    <w:abstractNumId w:val="16"/>
  </w:num>
  <w:num w:numId="4" w16cid:durableId="1209805702">
    <w:abstractNumId w:val="30"/>
  </w:num>
  <w:num w:numId="5" w16cid:durableId="1210386481">
    <w:abstractNumId w:val="23"/>
  </w:num>
  <w:num w:numId="6" w16cid:durableId="1223373970">
    <w:abstractNumId w:val="33"/>
  </w:num>
  <w:num w:numId="7" w16cid:durableId="631137366">
    <w:abstractNumId w:val="6"/>
  </w:num>
  <w:num w:numId="8" w16cid:durableId="24982909">
    <w:abstractNumId w:val="28"/>
  </w:num>
  <w:num w:numId="9" w16cid:durableId="422410636">
    <w:abstractNumId w:val="19"/>
  </w:num>
  <w:num w:numId="10" w16cid:durableId="250889889">
    <w:abstractNumId w:val="2"/>
  </w:num>
  <w:num w:numId="11" w16cid:durableId="1821846154">
    <w:abstractNumId w:val="35"/>
  </w:num>
  <w:num w:numId="12" w16cid:durableId="476342759">
    <w:abstractNumId w:val="38"/>
  </w:num>
  <w:num w:numId="13" w16cid:durableId="134759725">
    <w:abstractNumId w:val="27"/>
  </w:num>
  <w:num w:numId="14" w16cid:durableId="1172526991">
    <w:abstractNumId w:val="1"/>
  </w:num>
  <w:num w:numId="15" w16cid:durableId="1799834530">
    <w:abstractNumId w:val="10"/>
  </w:num>
  <w:num w:numId="16" w16cid:durableId="1285427452">
    <w:abstractNumId w:val="37"/>
  </w:num>
  <w:num w:numId="17" w16cid:durableId="1665473828">
    <w:abstractNumId w:val="8"/>
  </w:num>
  <w:num w:numId="18" w16cid:durableId="549000210">
    <w:abstractNumId w:val="17"/>
  </w:num>
  <w:num w:numId="19" w16cid:durableId="212546875">
    <w:abstractNumId w:val="12"/>
  </w:num>
  <w:num w:numId="20" w16cid:durableId="247614641">
    <w:abstractNumId w:val="18"/>
  </w:num>
  <w:num w:numId="21" w16cid:durableId="891310902">
    <w:abstractNumId w:val="15"/>
  </w:num>
  <w:num w:numId="22" w16cid:durableId="2002000471">
    <w:abstractNumId w:val="41"/>
  </w:num>
  <w:num w:numId="23" w16cid:durableId="1478302985">
    <w:abstractNumId w:val="40"/>
  </w:num>
  <w:num w:numId="24" w16cid:durableId="2008821645">
    <w:abstractNumId w:val="25"/>
  </w:num>
  <w:num w:numId="25" w16cid:durableId="1331373907">
    <w:abstractNumId w:val="32"/>
  </w:num>
  <w:num w:numId="26" w16cid:durableId="2121101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7041212">
    <w:abstractNumId w:val="7"/>
  </w:num>
  <w:num w:numId="28" w16cid:durableId="17848843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1398109">
    <w:abstractNumId w:val="36"/>
  </w:num>
  <w:num w:numId="30" w16cid:durableId="21344747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7429457">
    <w:abstractNumId w:val="24"/>
  </w:num>
  <w:num w:numId="32" w16cid:durableId="980695853">
    <w:abstractNumId w:val="20"/>
  </w:num>
  <w:num w:numId="33" w16cid:durableId="2048411672">
    <w:abstractNumId w:val="9"/>
  </w:num>
  <w:num w:numId="34" w16cid:durableId="999507834">
    <w:abstractNumId w:val="22"/>
  </w:num>
  <w:num w:numId="35" w16cid:durableId="1703357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9555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29632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10749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55939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6395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9099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3100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4990979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440E"/>
    <w:rsid w:val="00004BF2"/>
    <w:rsid w:val="000067CA"/>
    <w:rsid w:val="00010420"/>
    <w:rsid w:val="00012AC1"/>
    <w:rsid w:val="00013BB8"/>
    <w:rsid w:val="000213EB"/>
    <w:rsid w:val="000229A0"/>
    <w:rsid w:val="000359D9"/>
    <w:rsid w:val="00037379"/>
    <w:rsid w:val="00040537"/>
    <w:rsid w:val="00052573"/>
    <w:rsid w:val="00053C16"/>
    <w:rsid w:val="00063A02"/>
    <w:rsid w:val="0007657C"/>
    <w:rsid w:val="00077B5C"/>
    <w:rsid w:val="00080869"/>
    <w:rsid w:val="00092251"/>
    <w:rsid w:val="0009669C"/>
    <w:rsid w:val="00097B48"/>
    <w:rsid w:val="000A26A3"/>
    <w:rsid w:val="000A7BE7"/>
    <w:rsid w:val="000B120A"/>
    <w:rsid w:val="000B2E0A"/>
    <w:rsid w:val="000B3B91"/>
    <w:rsid w:val="000B7C48"/>
    <w:rsid w:val="000C322B"/>
    <w:rsid w:val="000C7521"/>
    <w:rsid w:val="000D0AC7"/>
    <w:rsid w:val="000D1C34"/>
    <w:rsid w:val="000D5AE4"/>
    <w:rsid w:val="000E13B1"/>
    <w:rsid w:val="000E3595"/>
    <w:rsid w:val="000E452D"/>
    <w:rsid w:val="000E50AE"/>
    <w:rsid w:val="000F3819"/>
    <w:rsid w:val="000F3B7D"/>
    <w:rsid w:val="000F7F92"/>
    <w:rsid w:val="0010323F"/>
    <w:rsid w:val="00111684"/>
    <w:rsid w:val="00120C78"/>
    <w:rsid w:val="00120D08"/>
    <w:rsid w:val="001345ED"/>
    <w:rsid w:val="00134E90"/>
    <w:rsid w:val="00136A3B"/>
    <w:rsid w:val="00140616"/>
    <w:rsid w:val="00143D6E"/>
    <w:rsid w:val="00144BE4"/>
    <w:rsid w:val="0016148D"/>
    <w:rsid w:val="001616DD"/>
    <w:rsid w:val="001656A5"/>
    <w:rsid w:val="00175FC7"/>
    <w:rsid w:val="00177288"/>
    <w:rsid w:val="00191F4F"/>
    <w:rsid w:val="00195BA7"/>
    <w:rsid w:val="001A63D1"/>
    <w:rsid w:val="001B5605"/>
    <w:rsid w:val="001C6C04"/>
    <w:rsid w:val="001D0C6A"/>
    <w:rsid w:val="001D1BAD"/>
    <w:rsid w:val="001D473D"/>
    <w:rsid w:val="001D5521"/>
    <w:rsid w:val="001E0EC0"/>
    <w:rsid w:val="001E352A"/>
    <w:rsid w:val="001E35E7"/>
    <w:rsid w:val="001E5348"/>
    <w:rsid w:val="001E5DC4"/>
    <w:rsid w:val="001E6D42"/>
    <w:rsid w:val="001F08DC"/>
    <w:rsid w:val="001F296B"/>
    <w:rsid w:val="001F4553"/>
    <w:rsid w:val="001F6025"/>
    <w:rsid w:val="002128F7"/>
    <w:rsid w:val="0021342D"/>
    <w:rsid w:val="00215F7F"/>
    <w:rsid w:val="00220894"/>
    <w:rsid w:val="0022112A"/>
    <w:rsid w:val="00227340"/>
    <w:rsid w:val="00230037"/>
    <w:rsid w:val="002336DB"/>
    <w:rsid w:val="00234E94"/>
    <w:rsid w:val="00240B6A"/>
    <w:rsid w:val="0024165B"/>
    <w:rsid w:val="00245AFC"/>
    <w:rsid w:val="00245B28"/>
    <w:rsid w:val="00247A8C"/>
    <w:rsid w:val="002528BA"/>
    <w:rsid w:val="00253059"/>
    <w:rsid w:val="00253A46"/>
    <w:rsid w:val="00253B33"/>
    <w:rsid w:val="00253CD4"/>
    <w:rsid w:val="00260974"/>
    <w:rsid w:val="0026777E"/>
    <w:rsid w:val="00272C25"/>
    <w:rsid w:val="00273265"/>
    <w:rsid w:val="002741A8"/>
    <w:rsid w:val="00276D56"/>
    <w:rsid w:val="00282294"/>
    <w:rsid w:val="00286742"/>
    <w:rsid w:val="00291F2E"/>
    <w:rsid w:val="00294830"/>
    <w:rsid w:val="002978E7"/>
    <w:rsid w:val="002A0A9A"/>
    <w:rsid w:val="002A490A"/>
    <w:rsid w:val="002A6E1A"/>
    <w:rsid w:val="002B70DD"/>
    <w:rsid w:val="002C21E0"/>
    <w:rsid w:val="002C42DE"/>
    <w:rsid w:val="002D2AC4"/>
    <w:rsid w:val="002D6871"/>
    <w:rsid w:val="002D6CE1"/>
    <w:rsid w:val="002E10A8"/>
    <w:rsid w:val="002E6483"/>
    <w:rsid w:val="002E72CC"/>
    <w:rsid w:val="002F36B3"/>
    <w:rsid w:val="002F61BC"/>
    <w:rsid w:val="002F6A3F"/>
    <w:rsid w:val="002F6FF4"/>
    <w:rsid w:val="0030414F"/>
    <w:rsid w:val="0031120C"/>
    <w:rsid w:val="003229EA"/>
    <w:rsid w:val="003231EB"/>
    <w:rsid w:val="00324DB6"/>
    <w:rsid w:val="003264E7"/>
    <w:rsid w:val="0033012E"/>
    <w:rsid w:val="00332334"/>
    <w:rsid w:val="0034097D"/>
    <w:rsid w:val="00343389"/>
    <w:rsid w:val="00351B32"/>
    <w:rsid w:val="00354AE3"/>
    <w:rsid w:val="003613DD"/>
    <w:rsid w:val="00363291"/>
    <w:rsid w:val="00364858"/>
    <w:rsid w:val="003758BC"/>
    <w:rsid w:val="00377AD5"/>
    <w:rsid w:val="00380719"/>
    <w:rsid w:val="00380F75"/>
    <w:rsid w:val="003822AF"/>
    <w:rsid w:val="003827F1"/>
    <w:rsid w:val="00383A4D"/>
    <w:rsid w:val="00386D08"/>
    <w:rsid w:val="00391DF6"/>
    <w:rsid w:val="0039520D"/>
    <w:rsid w:val="003A331D"/>
    <w:rsid w:val="003A600F"/>
    <w:rsid w:val="003B03BA"/>
    <w:rsid w:val="003B1806"/>
    <w:rsid w:val="003B3F7F"/>
    <w:rsid w:val="003B594B"/>
    <w:rsid w:val="003B640C"/>
    <w:rsid w:val="003C125F"/>
    <w:rsid w:val="003C79A5"/>
    <w:rsid w:val="003D09D5"/>
    <w:rsid w:val="003D2EDA"/>
    <w:rsid w:val="003E26F8"/>
    <w:rsid w:val="003F2659"/>
    <w:rsid w:val="003F501B"/>
    <w:rsid w:val="003F6CD7"/>
    <w:rsid w:val="004139D1"/>
    <w:rsid w:val="004307FA"/>
    <w:rsid w:val="004370DD"/>
    <w:rsid w:val="0044606D"/>
    <w:rsid w:val="004503CB"/>
    <w:rsid w:val="00450962"/>
    <w:rsid w:val="00452589"/>
    <w:rsid w:val="0045589E"/>
    <w:rsid w:val="004604A2"/>
    <w:rsid w:val="00461086"/>
    <w:rsid w:val="00463D5D"/>
    <w:rsid w:val="00464B0D"/>
    <w:rsid w:val="0046749B"/>
    <w:rsid w:val="0047051B"/>
    <w:rsid w:val="00473112"/>
    <w:rsid w:val="00473256"/>
    <w:rsid w:val="00477482"/>
    <w:rsid w:val="00480269"/>
    <w:rsid w:val="00482015"/>
    <w:rsid w:val="004929DB"/>
    <w:rsid w:val="00493540"/>
    <w:rsid w:val="00493F64"/>
    <w:rsid w:val="00495842"/>
    <w:rsid w:val="00495C1F"/>
    <w:rsid w:val="004A0582"/>
    <w:rsid w:val="004A1073"/>
    <w:rsid w:val="004B3F5E"/>
    <w:rsid w:val="004B5415"/>
    <w:rsid w:val="004B5A4E"/>
    <w:rsid w:val="004C42D3"/>
    <w:rsid w:val="004C4BA4"/>
    <w:rsid w:val="004D0EA5"/>
    <w:rsid w:val="004D147C"/>
    <w:rsid w:val="004D2560"/>
    <w:rsid w:val="004D7AEB"/>
    <w:rsid w:val="004E2B68"/>
    <w:rsid w:val="004E56C1"/>
    <w:rsid w:val="004F1739"/>
    <w:rsid w:val="004F2111"/>
    <w:rsid w:val="004F56F5"/>
    <w:rsid w:val="004F6416"/>
    <w:rsid w:val="00500BCC"/>
    <w:rsid w:val="00503B6A"/>
    <w:rsid w:val="00505799"/>
    <w:rsid w:val="00510711"/>
    <w:rsid w:val="005206DF"/>
    <w:rsid w:val="00523D51"/>
    <w:rsid w:val="00525AC6"/>
    <w:rsid w:val="00536599"/>
    <w:rsid w:val="00541B27"/>
    <w:rsid w:val="0054625B"/>
    <w:rsid w:val="005501F2"/>
    <w:rsid w:val="00553CD8"/>
    <w:rsid w:val="005569BB"/>
    <w:rsid w:val="0056094A"/>
    <w:rsid w:val="005626F6"/>
    <w:rsid w:val="00562860"/>
    <w:rsid w:val="00574A91"/>
    <w:rsid w:val="00583611"/>
    <w:rsid w:val="005853E0"/>
    <w:rsid w:val="005872BE"/>
    <w:rsid w:val="00592780"/>
    <w:rsid w:val="00594BC4"/>
    <w:rsid w:val="005A31E3"/>
    <w:rsid w:val="005B2D18"/>
    <w:rsid w:val="005B36EC"/>
    <w:rsid w:val="005B41AF"/>
    <w:rsid w:val="005B533B"/>
    <w:rsid w:val="005C6426"/>
    <w:rsid w:val="005D022D"/>
    <w:rsid w:val="005D318C"/>
    <w:rsid w:val="005D6FC2"/>
    <w:rsid w:val="005F4549"/>
    <w:rsid w:val="005F46F1"/>
    <w:rsid w:val="005F6FEF"/>
    <w:rsid w:val="00601A26"/>
    <w:rsid w:val="0060257D"/>
    <w:rsid w:val="00607380"/>
    <w:rsid w:val="00611DF9"/>
    <w:rsid w:val="006121E6"/>
    <w:rsid w:val="00612F4C"/>
    <w:rsid w:val="00617498"/>
    <w:rsid w:val="00617507"/>
    <w:rsid w:val="00620F14"/>
    <w:rsid w:val="00622EC9"/>
    <w:rsid w:val="00625C6E"/>
    <w:rsid w:val="0063428D"/>
    <w:rsid w:val="00634893"/>
    <w:rsid w:val="00637852"/>
    <w:rsid w:val="00644C35"/>
    <w:rsid w:val="00647F43"/>
    <w:rsid w:val="0065080B"/>
    <w:rsid w:val="00656F47"/>
    <w:rsid w:val="0065710F"/>
    <w:rsid w:val="00660116"/>
    <w:rsid w:val="006609BE"/>
    <w:rsid w:val="00666304"/>
    <w:rsid w:val="006701D4"/>
    <w:rsid w:val="0067357E"/>
    <w:rsid w:val="00676D55"/>
    <w:rsid w:val="00680896"/>
    <w:rsid w:val="00680C3B"/>
    <w:rsid w:val="00681315"/>
    <w:rsid w:val="0068309A"/>
    <w:rsid w:val="006917FA"/>
    <w:rsid w:val="0069331D"/>
    <w:rsid w:val="00694C1C"/>
    <w:rsid w:val="00697054"/>
    <w:rsid w:val="006A64B2"/>
    <w:rsid w:val="006B4885"/>
    <w:rsid w:val="006C42A5"/>
    <w:rsid w:val="006C47F6"/>
    <w:rsid w:val="006C6D98"/>
    <w:rsid w:val="006C7FD8"/>
    <w:rsid w:val="006D1C15"/>
    <w:rsid w:val="006E0960"/>
    <w:rsid w:val="006E1C34"/>
    <w:rsid w:val="006E29D9"/>
    <w:rsid w:val="006E3797"/>
    <w:rsid w:val="006E535E"/>
    <w:rsid w:val="006E7AB5"/>
    <w:rsid w:val="006F0CE3"/>
    <w:rsid w:val="006F156C"/>
    <w:rsid w:val="006F53E2"/>
    <w:rsid w:val="00701AC1"/>
    <w:rsid w:val="0070352F"/>
    <w:rsid w:val="00710579"/>
    <w:rsid w:val="00712E82"/>
    <w:rsid w:val="00715360"/>
    <w:rsid w:val="007227E5"/>
    <w:rsid w:val="00723490"/>
    <w:rsid w:val="007237D5"/>
    <w:rsid w:val="007314AE"/>
    <w:rsid w:val="00734A72"/>
    <w:rsid w:val="00736457"/>
    <w:rsid w:val="007379FE"/>
    <w:rsid w:val="00740198"/>
    <w:rsid w:val="00742369"/>
    <w:rsid w:val="00742A02"/>
    <w:rsid w:val="00742BF2"/>
    <w:rsid w:val="007434E7"/>
    <w:rsid w:val="007446A6"/>
    <w:rsid w:val="00745900"/>
    <w:rsid w:val="00750D34"/>
    <w:rsid w:val="00752011"/>
    <w:rsid w:val="00753FA6"/>
    <w:rsid w:val="00754616"/>
    <w:rsid w:val="007561DE"/>
    <w:rsid w:val="0076544F"/>
    <w:rsid w:val="00770A27"/>
    <w:rsid w:val="007814BA"/>
    <w:rsid w:val="0078533B"/>
    <w:rsid w:val="00792C7E"/>
    <w:rsid w:val="007A001E"/>
    <w:rsid w:val="007A5890"/>
    <w:rsid w:val="007A7E7C"/>
    <w:rsid w:val="007B1B0D"/>
    <w:rsid w:val="007C30D3"/>
    <w:rsid w:val="007C5A02"/>
    <w:rsid w:val="007C6E27"/>
    <w:rsid w:val="007D72D8"/>
    <w:rsid w:val="007E69FA"/>
    <w:rsid w:val="007F03BE"/>
    <w:rsid w:val="007F1823"/>
    <w:rsid w:val="007F506F"/>
    <w:rsid w:val="00806CAD"/>
    <w:rsid w:val="00811048"/>
    <w:rsid w:val="00811F49"/>
    <w:rsid w:val="00817C08"/>
    <w:rsid w:val="00823324"/>
    <w:rsid w:val="008261EA"/>
    <w:rsid w:val="008303D4"/>
    <w:rsid w:val="008306B4"/>
    <w:rsid w:val="00831DFE"/>
    <w:rsid w:val="00836735"/>
    <w:rsid w:val="00841CB4"/>
    <w:rsid w:val="00845C76"/>
    <w:rsid w:val="00846783"/>
    <w:rsid w:val="00862170"/>
    <w:rsid w:val="0086537D"/>
    <w:rsid w:val="0086552B"/>
    <w:rsid w:val="00865D4E"/>
    <w:rsid w:val="00870FEC"/>
    <w:rsid w:val="008739A8"/>
    <w:rsid w:val="008814F5"/>
    <w:rsid w:val="00882930"/>
    <w:rsid w:val="00896762"/>
    <w:rsid w:val="008A0207"/>
    <w:rsid w:val="008A4854"/>
    <w:rsid w:val="008A5A34"/>
    <w:rsid w:val="008A6220"/>
    <w:rsid w:val="008A6D54"/>
    <w:rsid w:val="008A7F41"/>
    <w:rsid w:val="008B3B71"/>
    <w:rsid w:val="008B74E3"/>
    <w:rsid w:val="008C5382"/>
    <w:rsid w:val="008C7970"/>
    <w:rsid w:val="008D3765"/>
    <w:rsid w:val="008D5D70"/>
    <w:rsid w:val="008D72B0"/>
    <w:rsid w:val="008E1541"/>
    <w:rsid w:val="008E1FA3"/>
    <w:rsid w:val="008E3F7D"/>
    <w:rsid w:val="008E5114"/>
    <w:rsid w:val="008F1D50"/>
    <w:rsid w:val="00903E76"/>
    <w:rsid w:val="0090743A"/>
    <w:rsid w:val="0092231B"/>
    <w:rsid w:val="00923697"/>
    <w:rsid w:val="00923C7B"/>
    <w:rsid w:val="00925C2B"/>
    <w:rsid w:val="009260EB"/>
    <w:rsid w:val="00926D55"/>
    <w:rsid w:val="00927206"/>
    <w:rsid w:val="00930DCA"/>
    <w:rsid w:val="00940B73"/>
    <w:rsid w:val="0094788C"/>
    <w:rsid w:val="0095379B"/>
    <w:rsid w:val="0095558F"/>
    <w:rsid w:val="00957F6D"/>
    <w:rsid w:val="009614F5"/>
    <w:rsid w:val="00961A0B"/>
    <w:rsid w:val="00971388"/>
    <w:rsid w:val="00971CB0"/>
    <w:rsid w:val="0097469E"/>
    <w:rsid w:val="00987E21"/>
    <w:rsid w:val="00991B3E"/>
    <w:rsid w:val="009A5954"/>
    <w:rsid w:val="009B0839"/>
    <w:rsid w:val="009C6422"/>
    <w:rsid w:val="009D1CA0"/>
    <w:rsid w:val="009D1E43"/>
    <w:rsid w:val="009D2BCE"/>
    <w:rsid w:val="009D6543"/>
    <w:rsid w:val="009D7C43"/>
    <w:rsid w:val="009E3EC8"/>
    <w:rsid w:val="009F0A11"/>
    <w:rsid w:val="009F2AAF"/>
    <w:rsid w:val="009F3ABB"/>
    <w:rsid w:val="00A015D7"/>
    <w:rsid w:val="00A0691B"/>
    <w:rsid w:val="00A12500"/>
    <w:rsid w:val="00A135EF"/>
    <w:rsid w:val="00A141F1"/>
    <w:rsid w:val="00A16788"/>
    <w:rsid w:val="00A16CD8"/>
    <w:rsid w:val="00A23EF1"/>
    <w:rsid w:val="00A25073"/>
    <w:rsid w:val="00A362C1"/>
    <w:rsid w:val="00A41EAE"/>
    <w:rsid w:val="00A42AF7"/>
    <w:rsid w:val="00A43381"/>
    <w:rsid w:val="00A52773"/>
    <w:rsid w:val="00A563D1"/>
    <w:rsid w:val="00A61193"/>
    <w:rsid w:val="00A67456"/>
    <w:rsid w:val="00A7118D"/>
    <w:rsid w:val="00A77600"/>
    <w:rsid w:val="00A82C36"/>
    <w:rsid w:val="00A83F61"/>
    <w:rsid w:val="00A865F7"/>
    <w:rsid w:val="00A94148"/>
    <w:rsid w:val="00AA0236"/>
    <w:rsid w:val="00AA4EE1"/>
    <w:rsid w:val="00AB100C"/>
    <w:rsid w:val="00AB6524"/>
    <w:rsid w:val="00AC5E02"/>
    <w:rsid w:val="00AC7DBB"/>
    <w:rsid w:val="00AD783C"/>
    <w:rsid w:val="00AE1040"/>
    <w:rsid w:val="00AE26CC"/>
    <w:rsid w:val="00AE4133"/>
    <w:rsid w:val="00AF2C8B"/>
    <w:rsid w:val="00AF359D"/>
    <w:rsid w:val="00AF3D25"/>
    <w:rsid w:val="00AF4D63"/>
    <w:rsid w:val="00B11BDF"/>
    <w:rsid w:val="00B1263C"/>
    <w:rsid w:val="00B133A9"/>
    <w:rsid w:val="00B17B73"/>
    <w:rsid w:val="00B17D7D"/>
    <w:rsid w:val="00B278AF"/>
    <w:rsid w:val="00B300A0"/>
    <w:rsid w:val="00B30740"/>
    <w:rsid w:val="00B614C4"/>
    <w:rsid w:val="00B622EA"/>
    <w:rsid w:val="00B63E23"/>
    <w:rsid w:val="00B64535"/>
    <w:rsid w:val="00B64BE1"/>
    <w:rsid w:val="00B6583B"/>
    <w:rsid w:val="00B734A2"/>
    <w:rsid w:val="00B76677"/>
    <w:rsid w:val="00B773AC"/>
    <w:rsid w:val="00B7757B"/>
    <w:rsid w:val="00B82F6E"/>
    <w:rsid w:val="00B945DD"/>
    <w:rsid w:val="00BA2A3D"/>
    <w:rsid w:val="00BB465C"/>
    <w:rsid w:val="00BC3586"/>
    <w:rsid w:val="00BC77F9"/>
    <w:rsid w:val="00BD2461"/>
    <w:rsid w:val="00BD6044"/>
    <w:rsid w:val="00BE2D71"/>
    <w:rsid w:val="00BE3ACE"/>
    <w:rsid w:val="00BE566C"/>
    <w:rsid w:val="00BF4696"/>
    <w:rsid w:val="00BF5933"/>
    <w:rsid w:val="00C01E20"/>
    <w:rsid w:val="00C037B7"/>
    <w:rsid w:val="00C15D82"/>
    <w:rsid w:val="00C20908"/>
    <w:rsid w:val="00C23CF9"/>
    <w:rsid w:val="00C23DB1"/>
    <w:rsid w:val="00C24FAC"/>
    <w:rsid w:val="00C271EC"/>
    <w:rsid w:val="00C30B96"/>
    <w:rsid w:val="00C338CC"/>
    <w:rsid w:val="00C3762A"/>
    <w:rsid w:val="00C42C33"/>
    <w:rsid w:val="00C44788"/>
    <w:rsid w:val="00C45670"/>
    <w:rsid w:val="00C50568"/>
    <w:rsid w:val="00C528FF"/>
    <w:rsid w:val="00C52FFC"/>
    <w:rsid w:val="00C53089"/>
    <w:rsid w:val="00C60C56"/>
    <w:rsid w:val="00C66922"/>
    <w:rsid w:val="00C67766"/>
    <w:rsid w:val="00C80EDA"/>
    <w:rsid w:val="00C82955"/>
    <w:rsid w:val="00C8510C"/>
    <w:rsid w:val="00C8577E"/>
    <w:rsid w:val="00C8760F"/>
    <w:rsid w:val="00C910CF"/>
    <w:rsid w:val="00C93169"/>
    <w:rsid w:val="00C933E0"/>
    <w:rsid w:val="00C967CD"/>
    <w:rsid w:val="00CA06D8"/>
    <w:rsid w:val="00CA4D97"/>
    <w:rsid w:val="00CA5827"/>
    <w:rsid w:val="00CB3C34"/>
    <w:rsid w:val="00CB705F"/>
    <w:rsid w:val="00CC2F05"/>
    <w:rsid w:val="00CD1017"/>
    <w:rsid w:val="00CE2A9F"/>
    <w:rsid w:val="00CE2BF0"/>
    <w:rsid w:val="00CE35BA"/>
    <w:rsid w:val="00CE3D97"/>
    <w:rsid w:val="00CE492E"/>
    <w:rsid w:val="00CF0452"/>
    <w:rsid w:val="00D035C2"/>
    <w:rsid w:val="00D12502"/>
    <w:rsid w:val="00D13B37"/>
    <w:rsid w:val="00D1623B"/>
    <w:rsid w:val="00D17DC3"/>
    <w:rsid w:val="00D223C2"/>
    <w:rsid w:val="00D253EE"/>
    <w:rsid w:val="00D258A7"/>
    <w:rsid w:val="00D34757"/>
    <w:rsid w:val="00D40A30"/>
    <w:rsid w:val="00D42398"/>
    <w:rsid w:val="00D42A15"/>
    <w:rsid w:val="00D52668"/>
    <w:rsid w:val="00D53C32"/>
    <w:rsid w:val="00D56350"/>
    <w:rsid w:val="00D60C67"/>
    <w:rsid w:val="00D650C5"/>
    <w:rsid w:val="00D77ADF"/>
    <w:rsid w:val="00D77C68"/>
    <w:rsid w:val="00D8085E"/>
    <w:rsid w:val="00D80D8B"/>
    <w:rsid w:val="00D86AC6"/>
    <w:rsid w:val="00D939FA"/>
    <w:rsid w:val="00D954E1"/>
    <w:rsid w:val="00DB2627"/>
    <w:rsid w:val="00DB78B4"/>
    <w:rsid w:val="00DB7BD3"/>
    <w:rsid w:val="00DC20E4"/>
    <w:rsid w:val="00DC6330"/>
    <w:rsid w:val="00DD510B"/>
    <w:rsid w:val="00DD7419"/>
    <w:rsid w:val="00DE1F8F"/>
    <w:rsid w:val="00DE32C9"/>
    <w:rsid w:val="00DE4F75"/>
    <w:rsid w:val="00DF1008"/>
    <w:rsid w:val="00E06E0C"/>
    <w:rsid w:val="00E1513E"/>
    <w:rsid w:val="00E1550B"/>
    <w:rsid w:val="00E16027"/>
    <w:rsid w:val="00E16929"/>
    <w:rsid w:val="00E17C42"/>
    <w:rsid w:val="00E2033A"/>
    <w:rsid w:val="00E2195E"/>
    <w:rsid w:val="00E222D8"/>
    <w:rsid w:val="00E2410B"/>
    <w:rsid w:val="00E2628A"/>
    <w:rsid w:val="00E37B94"/>
    <w:rsid w:val="00E42ED8"/>
    <w:rsid w:val="00E4572F"/>
    <w:rsid w:val="00E54652"/>
    <w:rsid w:val="00E54EF2"/>
    <w:rsid w:val="00E563FC"/>
    <w:rsid w:val="00E56DFB"/>
    <w:rsid w:val="00E602B6"/>
    <w:rsid w:val="00E614FD"/>
    <w:rsid w:val="00E65E61"/>
    <w:rsid w:val="00E701DC"/>
    <w:rsid w:val="00E731F6"/>
    <w:rsid w:val="00E7337C"/>
    <w:rsid w:val="00E7442D"/>
    <w:rsid w:val="00E76807"/>
    <w:rsid w:val="00E8340E"/>
    <w:rsid w:val="00E84803"/>
    <w:rsid w:val="00E84E7F"/>
    <w:rsid w:val="00E90DC8"/>
    <w:rsid w:val="00E92A32"/>
    <w:rsid w:val="00EA01CB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076A"/>
    <w:rsid w:val="00EC1D2B"/>
    <w:rsid w:val="00EC4A8B"/>
    <w:rsid w:val="00EC69E7"/>
    <w:rsid w:val="00ED06CD"/>
    <w:rsid w:val="00ED1F4D"/>
    <w:rsid w:val="00ED33BF"/>
    <w:rsid w:val="00ED49A4"/>
    <w:rsid w:val="00ED7864"/>
    <w:rsid w:val="00EE1179"/>
    <w:rsid w:val="00EE1F68"/>
    <w:rsid w:val="00EE3C0C"/>
    <w:rsid w:val="00EF0CED"/>
    <w:rsid w:val="00EF186F"/>
    <w:rsid w:val="00EF4D75"/>
    <w:rsid w:val="00EF7FB8"/>
    <w:rsid w:val="00F01CC6"/>
    <w:rsid w:val="00F07985"/>
    <w:rsid w:val="00F11B33"/>
    <w:rsid w:val="00F14862"/>
    <w:rsid w:val="00F15A17"/>
    <w:rsid w:val="00F15D3E"/>
    <w:rsid w:val="00F17F1A"/>
    <w:rsid w:val="00F30D83"/>
    <w:rsid w:val="00F329D3"/>
    <w:rsid w:val="00F36778"/>
    <w:rsid w:val="00F40F31"/>
    <w:rsid w:val="00F41774"/>
    <w:rsid w:val="00F43F1F"/>
    <w:rsid w:val="00F44D60"/>
    <w:rsid w:val="00F46362"/>
    <w:rsid w:val="00F46A6E"/>
    <w:rsid w:val="00F51009"/>
    <w:rsid w:val="00F5532E"/>
    <w:rsid w:val="00F566BA"/>
    <w:rsid w:val="00F56EC4"/>
    <w:rsid w:val="00F6127E"/>
    <w:rsid w:val="00F61AAA"/>
    <w:rsid w:val="00F621F5"/>
    <w:rsid w:val="00F67036"/>
    <w:rsid w:val="00F715EA"/>
    <w:rsid w:val="00F737B8"/>
    <w:rsid w:val="00F74EE3"/>
    <w:rsid w:val="00F80DFB"/>
    <w:rsid w:val="00F8139E"/>
    <w:rsid w:val="00F845CD"/>
    <w:rsid w:val="00F87AAD"/>
    <w:rsid w:val="00F932B0"/>
    <w:rsid w:val="00F939A7"/>
    <w:rsid w:val="00FA10DD"/>
    <w:rsid w:val="00FA5110"/>
    <w:rsid w:val="00FA6081"/>
    <w:rsid w:val="00FA6DFA"/>
    <w:rsid w:val="00FC01CE"/>
    <w:rsid w:val="00FC02FA"/>
    <w:rsid w:val="00FC0C69"/>
    <w:rsid w:val="00FC42D1"/>
    <w:rsid w:val="00FC71D0"/>
    <w:rsid w:val="00FD0540"/>
    <w:rsid w:val="00FD5F80"/>
    <w:rsid w:val="00FF6E08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D72D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72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8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it.lukasiewicz.gov.pl/ochrona-danych-osobowych/klauzula%20umow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pit.lukasiewicz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18486-32AF-4B1D-A1CF-AA95BD012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55DB5-FE9B-4DB7-AC4D-25BDE1DF3D46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e2922ea6-fb89-49d2-b22c-5f3e15885f3f"/>
    <ds:schemaRef ds:uri="http://schemas.openxmlformats.org/package/2006/metadata/core-properties"/>
    <ds:schemaRef ds:uri="52875ddb-f1d7-4560-bed2-beabebe4001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3212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23604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Stachowiak–Wysoczańska | Łukasiewicz – PIT</cp:lastModifiedBy>
  <cp:revision>2</cp:revision>
  <cp:lastPrinted>2021-03-19T09:46:00Z</cp:lastPrinted>
  <dcterms:created xsi:type="dcterms:W3CDTF">2024-12-10T15:46:00Z</dcterms:created>
  <dcterms:modified xsi:type="dcterms:W3CDTF">2024-12-10T15:46:00Z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