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AB12" w14:textId="5465DA41" w:rsidR="00AC734D" w:rsidRDefault="00AC734D" w:rsidP="00AC734D">
      <w:pPr>
        <w:spacing w:after="120" w:line="360" w:lineRule="auto"/>
        <w:rPr>
          <w:rFonts w:ascii="Verdana" w:hAnsi="Verdana" w:cstheme="minorHAnsi"/>
          <w:b/>
          <w:sz w:val="20"/>
          <w:szCs w:val="20"/>
        </w:rPr>
      </w:pPr>
      <w:r w:rsidRPr="00AC734D">
        <w:rPr>
          <w:rFonts w:ascii="Verdana" w:hAnsi="Verdana" w:cstheme="minorHAnsi"/>
          <w:b/>
          <w:sz w:val="20"/>
          <w:szCs w:val="20"/>
        </w:rPr>
        <w:t>Nr ref. CZ-272-2/22</w:t>
      </w:r>
    </w:p>
    <w:p w14:paraId="37EF81A6" w14:textId="520374CD" w:rsidR="00AB3E1F" w:rsidRPr="00AB3E1F" w:rsidRDefault="00AB3E1F" w:rsidP="00AC734D">
      <w:pPr>
        <w:spacing w:after="120" w:line="360" w:lineRule="auto"/>
        <w:jc w:val="right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t xml:space="preserve">Załącznik nr 2 do </w:t>
      </w:r>
      <w:r w:rsidR="00757400">
        <w:rPr>
          <w:rFonts w:ascii="Verdana" w:hAnsi="Verdana" w:cstheme="minorHAnsi"/>
          <w:b/>
          <w:sz w:val="20"/>
          <w:szCs w:val="20"/>
        </w:rPr>
        <w:t>SWZ</w:t>
      </w:r>
      <w:r w:rsidRPr="00AB3E1F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7A4D932B" w14:textId="77777777" w:rsidR="00AB3E1F" w:rsidRPr="00AB3E1F" w:rsidRDefault="00AB3E1F" w:rsidP="006C2CCC">
      <w:pPr>
        <w:tabs>
          <w:tab w:val="left" w:pos="4802"/>
        </w:tabs>
        <w:spacing w:after="120" w:line="360" w:lineRule="auto"/>
        <w:jc w:val="center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FORMULARZ OFERTOWY</w:t>
      </w:r>
    </w:p>
    <w:p w14:paraId="0D13DEF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4E5D9DCB" w14:textId="077F923F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i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DOTYCZY: </w:t>
      </w:r>
      <w:bookmarkStart w:id="0" w:name="_Hlk91589268"/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przetargu nieograniczonego na</w:t>
      </w:r>
      <w:bookmarkStart w:id="1" w:name="_Hlk97713331"/>
      <w:r w:rsidR="00885989" w:rsidRPr="00885989">
        <w:rPr>
          <w:rFonts w:ascii="Verdana" w:hAnsi="Verdana" w:cstheme="minorHAnsi"/>
          <w:b/>
          <w:sz w:val="20"/>
          <w:szCs w:val="20"/>
        </w:rPr>
        <w:t xml:space="preserve"> </w:t>
      </w:r>
      <w:r w:rsidR="00885989" w:rsidRPr="00885989">
        <w:rPr>
          <w:rFonts w:ascii="Verdana" w:eastAsiaTheme="minorHAnsi" w:hAnsi="Verdana" w:cstheme="minorHAnsi"/>
          <w:b/>
          <w:sz w:val="20"/>
          <w:szCs w:val="20"/>
          <w:lang w:eastAsia="en-US"/>
        </w:rPr>
        <w:t>Dostawę zespołu urządzeń do badań górotworu metodami geofizycznymi do Laboratorium Geofizyki Inżynierskiej</w:t>
      </w:r>
      <w:bookmarkEnd w:id="1"/>
      <w:r w:rsidR="00885989">
        <w:rPr>
          <w:rFonts w:ascii="Verdana" w:eastAsiaTheme="minorHAnsi" w:hAnsi="Verdana" w:cstheme="minorHAnsi"/>
          <w:b/>
          <w:sz w:val="20"/>
          <w:szCs w:val="20"/>
          <w:lang w:eastAsia="en-US"/>
        </w:rPr>
        <w:t>.</w:t>
      </w: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</w:p>
    <w:bookmarkEnd w:id="0"/>
    <w:p w14:paraId="787B5C7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3855BC29" w14:textId="2CA8502A" w:rsidR="00777DC8" w:rsidRPr="00777DC8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ZAMAWIAJĄCY: </w:t>
      </w:r>
      <w:r w:rsidR="00777DC8" w:rsidRPr="00777DC8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Instytut Gospodarki Surowcami Mineralnymi i Energią Polskiej Akademii Nauk</w:t>
      </w:r>
    </w:p>
    <w:p w14:paraId="3876847F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5C5C9EA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WYKONAWCA:</w:t>
      </w:r>
    </w:p>
    <w:p w14:paraId="7FDFDE4F" w14:textId="77777777" w:rsidR="00AB3E1F" w:rsidRPr="00AB3E1F" w:rsidRDefault="00AB3E1F" w:rsidP="00E833C5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353"/>
        <w:gridCol w:w="3384"/>
      </w:tblGrid>
      <w:tr w:rsidR="00AB3E1F" w:rsidRPr="00AB3E1F" w14:paraId="504291AA" w14:textId="77777777" w:rsidTr="00502D09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87C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8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6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AB3E1F" w:rsidRPr="00AB3E1F" w14:paraId="3E0855F2" w14:textId="77777777" w:rsidTr="00502D09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AF489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3F41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619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B3E1F" w:rsidRPr="00AB3E1F" w14:paraId="0DBAB057" w14:textId="77777777" w:rsidTr="00502D09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E83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CAB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8E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E0BB732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23" w:right="33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i/>
          <w:sz w:val="20"/>
          <w:szCs w:val="20"/>
          <w:lang w:eastAsia="en-US"/>
        </w:rPr>
        <w:t>(w przypadku składania oferty przez podmioty występujące wspólnie podać nazwy(firmy) i dokładne adresy wszystkich wspólników spółki cywilnej lub członków konsorcjum)</w:t>
      </w:r>
    </w:p>
    <w:p w14:paraId="327FDED8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b/>
          <w:sz w:val="20"/>
          <w:szCs w:val="20"/>
          <w:lang w:eastAsia="en-US"/>
        </w:rPr>
      </w:pPr>
    </w:p>
    <w:p w14:paraId="6E94CA99" w14:textId="77777777" w:rsidR="00AB3E1F" w:rsidRPr="00AB3E1F" w:rsidRDefault="00AB3E1F" w:rsidP="00E833C5">
      <w:pPr>
        <w:tabs>
          <w:tab w:val="left" w:pos="4802"/>
        </w:tabs>
        <w:spacing w:after="120" w:line="360" w:lineRule="auto"/>
        <w:ind w:left="-15" w:right="3827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B3E1F">
        <w:rPr>
          <w:rFonts w:ascii="Verdana" w:eastAsiaTheme="minorHAnsi" w:hAnsi="Verdana" w:cstheme="minorHAnsi"/>
          <w:b/>
          <w:sz w:val="20"/>
          <w:szCs w:val="20"/>
          <w:lang w:eastAsia="en-US"/>
        </w:rPr>
        <w:t>DANE KONTAKTOWE 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AB3E1F" w:rsidRPr="00AB3E1F" w14:paraId="587CC5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5062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A2BC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4575CB4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BE0A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5BF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64B924E1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70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E795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2A1A48AF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BF34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043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70EB5105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3CD6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C0B8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  <w:tr w:rsidR="00AB3E1F" w:rsidRPr="00AB3E1F" w14:paraId="0D81A53C" w14:textId="77777777" w:rsidTr="00EC0099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2887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  <w:r w:rsidRPr="00AB3E1F">
              <w:rPr>
                <w:rFonts w:ascii="Verdana" w:eastAsiaTheme="minorEastAsi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7253" w14:textId="77777777" w:rsidR="00AB3E1F" w:rsidRPr="00AB3E1F" w:rsidRDefault="00AB3E1F" w:rsidP="00E833C5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eastAsiaTheme="minorEastAsia" w:hAnsi="Verdana" w:cstheme="minorHAnsi"/>
                <w:sz w:val="20"/>
                <w:szCs w:val="20"/>
              </w:rPr>
            </w:pPr>
          </w:p>
        </w:tc>
      </w:tr>
    </w:tbl>
    <w:p w14:paraId="41ACA26C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BA1DA0" w14:textId="77777777" w:rsidR="00AB3E1F" w:rsidRPr="00AB3E1F" w:rsidRDefault="00AB3E1F" w:rsidP="00E833C5">
      <w:pPr>
        <w:spacing w:after="120"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B3E1F">
        <w:rPr>
          <w:rFonts w:ascii="Verdana" w:hAnsi="Verdana" w:cstheme="minorHAnsi"/>
          <w:b/>
          <w:sz w:val="20"/>
          <w:szCs w:val="20"/>
        </w:rPr>
        <w:lastRenderedPageBreak/>
        <w:t>OFERTA</w:t>
      </w:r>
    </w:p>
    <w:p w14:paraId="660F4163" w14:textId="2C58ECA5" w:rsidR="00AB3E1F" w:rsidRDefault="00AB3E1F" w:rsidP="00E833C5">
      <w:pPr>
        <w:numPr>
          <w:ilvl w:val="0"/>
          <w:numId w:val="16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3E1F">
        <w:rPr>
          <w:rFonts w:ascii="Verdana" w:hAnsi="Verdana" w:cstheme="minorHAnsi"/>
          <w:sz w:val="20"/>
          <w:szCs w:val="20"/>
        </w:rPr>
        <w:t>W postępowaniu o udzielenie zamówienia publicznego prowadzonym przez Zamawiającego na</w:t>
      </w:r>
      <w:r w:rsidRPr="00AB3E1F">
        <w:rPr>
          <w:rFonts w:ascii="Verdana" w:hAnsi="Verdana" w:cstheme="minorHAnsi"/>
          <w:snapToGrid w:val="0"/>
          <w:sz w:val="20"/>
          <w:szCs w:val="20"/>
        </w:rPr>
        <w:t>:</w:t>
      </w:r>
      <w:r w:rsidR="00777DC8">
        <w:rPr>
          <w:rFonts w:ascii="Verdana" w:hAnsi="Verdana" w:cstheme="minorHAnsi"/>
          <w:bCs/>
          <w:iCs/>
          <w:snapToGrid w:val="0"/>
          <w:sz w:val="20"/>
          <w:szCs w:val="20"/>
        </w:rPr>
        <w:t xml:space="preserve"> </w:t>
      </w:r>
      <w:r w:rsidR="001A2851" w:rsidRPr="001A2851">
        <w:rPr>
          <w:rFonts w:ascii="Verdana" w:hAnsi="Verdana" w:cstheme="minorHAnsi"/>
          <w:b/>
          <w:bCs/>
          <w:iCs/>
          <w:snapToGrid w:val="0"/>
          <w:sz w:val="20"/>
          <w:szCs w:val="20"/>
        </w:rPr>
        <w:t>Dostawę zespołu urządzeń do badań górotworu metodami geofizycznymi do Laboratorium Geofizyki Inżynierskiej</w:t>
      </w:r>
      <w:r w:rsidRPr="00AB3E1F">
        <w:rPr>
          <w:rFonts w:ascii="Verdana" w:hAnsi="Verdana" w:cstheme="minorHAnsi"/>
          <w:snapToGrid w:val="0"/>
          <w:sz w:val="20"/>
          <w:szCs w:val="20"/>
        </w:rPr>
        <w:t>,</w:t>
      </w:r>
      <w:r w:rsidRPr="00AB3E1F">
        <w:rPr>
          <w:rFonts w:ascii="Verdana" w:hAnsi="Verdana" w:cstheme="minorHAnsi"/>
          <w:sz w:val="20"/>
          <w:szCs w:val="20"/>
        </w:rPr>
        <w:t xml:space="preserve"> </w:t>
      </w:r>
      <w:r w:rsidRPr="00AB3E1F">
        <w:rPr>
          <w:rFonts w:ascii="Verdana" w:hAnsi="Verdana" w:cstheme="minorHAnsi"/>
          <w:snapToGrid w:val="0"/>
          <w:sz w:val="20"/>
          <w:szCs w:val="20"/>
        </w:rPr>
        <w:t xml:space="preserve">oferujemy </w:t>
      </w:r>
      <w:r w:rsidRPr="00AB3E1F">
        <w:rPr>
          <w:rFonts w:ascii="Verdana" w:hAnsi="Verdana" w:cstheme="minorHAnsi"/>
          <w:sz w:val="20"/>
          <w:szCs w:val="20"/>
        </w:rPr>
        <w:t>zgodnie z wymaganiami zawartymi w </w:t>
      </w:r>
      <w:r w:rsidR="001C72D3">
        <w:rPr>
          <w:rFonts w:ascii="Verdana" w:hAnsi="Verdana" w:cstheme="minorHAnsi"/>
          <w:sz w:val="20"/>
          <w:szCs w:val="20"/>
        </w:rPr>
        <w:t>SWZ</w:t>
      </w:r>
      <w:r w:rsidRPr="00AB3E1F">
        <w:rPr>
          <w:rFonts w:ascii="Verdana" w:hAnsi="Verdana" w:cstheme="minorHAnsi"/>
          <w:sz w:val="20"/>
          <w:szCs w:val="20"/>
        </w:rPr>
        <w:t>, na warunkach określonych we wzorze umowy, zgodnie z przepisami obowi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zuj</w:t>
      </w:r>
      <w:r w:rsidRPr="00AB3E1F">
        <w:rPr>
          <w:rFonts w:ascii="Verdana" w:eastAsia="TimesNewRoman" w:hAnsi="Verdana" w:cstheme="minorHAnsi"/>
          <w:sz w:val="20"/>
          <w:szCs w:val="20"/>
        </w:rPr>
        <w:t>ą</w:t>
      </w:r>
      <w:r w:rsidRPr="00AB3E1F">
        <w:rPr>
          <w:rFonts w:ascii="Verdana" w:hAnsi="Verdana" w:cstheme="minorHAnsi"/>
          <w:sz w:val="20"/>
          <w:szCs w:val="20"/>
        </w:rPr>
        <w:t>cymi w Rzeczypospolitej Polskiej, wykonanie tego zamówienia</w:t>
      </w:r>
      <w:r w:rsidR="001C72D3">
        <w:rPr>
          <w:rFonts w:ascii="Verdana" w:hAnsi="Verdana" w:cstheme="minorHAnsi"/>
          <w:sz w:val="20"/>
          <w:szCs w:val="20"/>
        </w:rPr>
        <w:t xml:space="preserve"> dla:</w:t>
      </w:r>
    </w:p>
    <w:p w14:paraId="3A53F869" w14:textId="77777777" w:rsidR="00811117" w:rsidRPr="001C72D3" w:rsidRDefault="00811117" w:rsidP="00E833C5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1C72D3">
        <w:rPr>
          <w:rFonts w:ascii="Verdana" w:hAnsi="Verdana" w:cstheme="minorHAnsi"/>
          <w:iCs/>
          <w:sz w:val="20"/>
          <w:szCs w:val="20"/>
        </w:rPr>
        <w:t>Część 1 – dostaw</w:t>
      </w:r>
      <w:r>
        <w:rPr>
          <w:rFonts w:ascii="Verdana" w:hAnsi="Verdana" w:cstheme="minorHAnsi"/>
          <w:iCs/>
          <w:sz w:val="20"/>
          <w:szCs w:val="20"/>
        </w:rPr>
        <w:t>ę</w:t>
      </w:r>
      <w:r w:rsidRPr="001C72D3">
        <w:rPr>
          <w:rFonts w:ascii="Verdana" w:hAnsi="Verdana" w:cstheme="minorHAnsi"/>
          <w:iCs/>
          <w:sz w:val="20"/>
          <w:szCs w:val="20"/>
        </w:rPr>
        <w:t xml:space="preserve"> </w:t>
      </w:r>
      <w:r w:rsidRPr="001C72D3">
        <w:rPr>
          <w:rFonts w:ascii="Verdana" w:hAnsi="Verdana" w:cstheme="minorHAnsi"/>
          <w:bCs/>
          <w:iCs/>
          <w:sz w:val="20"/>
          <w:szCs w:val="20"/>
        </w:rPr>
        <w:t xml:space="preserve">zestawu aparatury sejsmicznej z kostką sieciową i kablami połączeniowymi </w:t>
      </w:r>
      <w:bookmarkStart w:id="2" w:name="_Hlk97702483"/>
      <w:r w:rsidRPr="001C72D3">
        <w:rPr>
          <w:rFonts w:ascii="Verdana" w:hAnsi="Verdana" w:cstheme="minorHAnsi"/>
          <w:bCs/>
          <w:iCs/>
          <w:sz w:val="20"/>
          <w:szCs w:val="20"/>
        </w:rPr>
        <w:t xml:space="preserve">- szczegółowy opis </w:t>
      </w:r>
      <w:r>
        <w:rPr>
          <w:rFonts w:ascii="Verdana" w:hAnsi="Verdana" w:cstheme="minorHAnsi"/>
          <w:bCs/>
          <w:iCs/>
          <w:sz w:val="20"/>
          <w:szCs w:val="20"/>
        </w:rPr>
        <w:t xml:space="preserve">zaoferowanego zestawu określa załącznik nr 2a do SWZ, </w:t>
      </w: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426DA4EB" w14:textId="6272D79D" w:rsidR="00811117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bookmarkStart w:id="3" w:name="_Hlk100133948"/>
      <w:r w:rsidR="000F0974" w:rsidRPr="00AC734D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PLN/GBP/USD/EUR</w:t>
      </w:r>
      <w:bookmarkEnd w:id="3"/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  <w:r w:rsidR="00AB6FA1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035C9DDF" w14:textId="6AC6805E" w:rsidR="00811117" w:rsidRPr="00AB3E1F" w:rsidRDefault="00811117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VAT: ………………………….. </w:t>
      </w:r>
      <w:bookmarkStart w:id="4" w:name="_Hlk102998710"/>
      <w:r w:rsidR="000F0974" w:rsidRPr="00AC734D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PLN/GBP/USD/EUR</w:t>
      </w:r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  <w:bookmarkEnd w:id="4"/>
      <w:r w:rsidR="00AB6FA1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39FAAB88" w14:textId="5C378A49" w:rsidR="00F72103" w:rsidRDefault="00811117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PLN/GBP/USD/EUR</w:t>
      </w:r>
      <w:r w:rsidR="000F0974"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  <w:bookmarkEnd w:id="2"/>
      <w:r w:rsidR="00AB6FA1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;</w:t>
      </w:r>
    </w:p>
    <w:p w14:paraId="0302B1AB" w14:textId="419631A0" w:rsidR="00AB6FA1" w:rsidRDefault="00AB6FA1" w:rsidP="00E833C5">
      <w:pPr>
        <w:tabs>
          <w:tab w:val="left" w:pos="344"/>
        </w:tabs>
        <w:suppressAutoHyphens/>
        <w:autoSpaceDN w:val="0"/>
        <w:spacing w:before="240" w:line="360" w:lineRule="auto"/>
        <w:ind w:left="708"/>
        <w:jc w:val="both"/>
        <w:textAlignment w:val="baseline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14BDBFDC" w14:textId="525E5D50" w:rsidR="000E2C21" w:rsidRPr="001C72D3" w:rsidRDefault="00811117" w:rsidP="00E833C5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811117">
        <w:rPr>
          <w:rFonts w:ascii="Verdana" w:hAnsi="Verdana" w:cstheme="minorHAnsi"/>
          <w:bCs/>
          <w:iCs/>
          <w:sz w:val="20"/>
          <w:szCs w:val="20"/>
        </w:rPr>
        <w:t xml:space="preserve">Część 2 – </w:t>
      </w:r>
      <w:bookmarkStart w:id="5" w:name="_Hlk97702556"/>
      <w:r w:rsidRPr="00811117">
        <w:rPr>
          <w:rFonts w:ascii="Verdana" w:hAnsi="Verdana" w:cstheme="minorHAnsi"/>
          <w:bCs/>
          <w:iCs/>
          <w:sz w:val="20"/>
          <w:szCs w:val="20"/>
        </w:rPr>
        <w:t xml:space="preserve">dostawa </w:t>
      </w:r>
      <w:r w:rsidR="00933E49">
        <w:rPr>
          <w:rFonts w:ascii="Verdana" w:hAnsi="Verdana" w:cstheme="minorHAnsi"/>
          <w:bCs/>
          <w:iCs/>
          <w:sz w:val="20"/>
          <w:szCs w:val="20"/>
        </w:rPr>
        <w:t>z</w:t>
      </w:r>
      <w:r w:rsidRPr="00811117">
        <w:rPr>
          <w:rFonts w:ascii="Verdana" w:hAnsi="Verdana" w:cstheme="minorHAnsi"/>
          <w:bCs/>
          <w:iCs/>
          <w:sz w:val="20"/>
          <w:szCs w:val="20"/>
        </w:rPr>
        <w:t>estaw</w:t>
      </w:r>
      <w:r w:rsidR="00587394">
        <w:rPr>
          <w:rFonts w:ascii="Verdana" w:hAnsi="Verdana" w:cstheme="minorHAnsi"/>
          <w:bCs/>
          <w:iCs/>
          <w:sz w:val="20"/>
          <w:szCs w:val="20"/>
        </w:rPr>
        <w:t>u</w:t>
      </w:r>
      <w:r w:rsidRPr="00811117">
        <w:rPr>
          <w:rFonts w:ascii="Verdana" w:hAnsi="Verdana" w:cstheme="minorHAnsi"/>
          <w:bCs/>
          <w:iCs/>
          <w:sz w:val="20"/>
          <w:szCs w:val="20"/>
        </w:rPr>
        <w:t xml:space="preserve"> do pomiarów drgań parasejsmicznych</w:t>
      </w:r>
      <w:r w:rsidR="0038345D"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="000E2C21" w:rsidRPr="001C72D3">
        <w:rPr>
          <w:rFonts w:ascii="Verdana" w:hAnsi="Verdana" w:cstheme="minorHAnsi"/>
          <w:bCs/>
          <w:iCs/>
          <w:sz w:val="20"/>
          <w:szCs w:val="20"/>
        </w:rPr>
        <w:t xml:space="preserve">- </w:t>
      </w:r>
      <w:bookmarkStart w:id="6" w:name="_Hlk97702568"/>
      <w:r w:rsidR="000E2C21" w:rsidRPr="001C72D3">
        <w:rPr>
          <w:rFonts w:ascii="Verdana" w:hAnsi="Verdana" w:cstheme="minorHAnsi"/>
          <w:bCs/>
          <w:iCs/>
          <w:sz w:val="20"/>
          <w:szCs w:val="20"/>
        </w:rPr>
        <w:t xml:space="preserve">szczegółowy opis </w:t>
      </w:r>
      <w:r w:rsidR="000E2C21">
        <w:rPr>
          <w:rFonts w:ascii="Verdana" w:hAnsi="Verdana" w:cstheme="minorHAnsi"/>
          <w:bCs/>
          <w:iCs/>
          <w:sz w:val="20"/>
          <w:szCs w:val="20"/>
        </w:rPr>
        <w:t>zaoferowanego zestawu określa załącznik nr 2</w:t>
      </w:r>
      <w:r w:rsidR="005C32B1">
        <w:rPr>
          <w:rFonts w:ascii="Verdana" w:hAnsi="Verdana" w:cstheme="minorHAnsi"/>
          <w:bCs/>
          <w:iCs/>
          <w:sz w:val="20"/>
          <w:szCs w:val="20"/>
        </w:rPr>
        <w:t>a</w:t>
      </w:r>
      <w:r w:rsidR="000E2C21">
        <w:rPr>
          <w:rFonts w:ascii="Verdana" w:hAnsi="Verdana" w:cstheme="minorHAnsi"/>
          <w:bCs/>
          <w:iCs/>
          <w:sz w:val="20"/>
          <w:szCs w:val="20"/>
        </w:rPr>
        <w:t xml:space="preserve"> do SWZ, </w:t>
      </w:r>
      <w:r w:rsidR="000E2C21" w:rsidRPr="001C72D3">
        <w:rPr>
          <w:rFonts w:ascii="Verdana" w:eastAsia="Calibri" w:hAnsi="Verdana"/>
          <w:b/>
          <w:sz w:val="20"/>
          <w:szCs w:val="20"/>
          <w:lang w:eastAsia="en-US"/>
        </w:rPr>
        <w:t>za łączną cenę:</w:t>
      </w:r>
      <w:bookmarkEnd w:id="5"/>
      <w:r w:rsidR="000E2C21"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</w:p>
    <w:p w14:paraId="4E762673" w14:textId="1F59D921" w:rsidR="000E2C21" w:rsidRDefault="000E2C21" w:rsidP="00E833C5">
      <w:pPr>
        <w:spacing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PLN/GBP/USD/EUR</w:t>
      </w:r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  <w:r w:rsidR="00AB6FA1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,</w:t>
      </w:r>
    </w:p>
    <w:p w14:paraId="25ADE737" w14:textId="54EB83FB" w:rsidR="000E2C21" w:rsidRPr="00AB3E1F" w:rsidRDefault="000E2C21" w:rsidP="00E833C5">
      <w:pPr>
        <w:spacing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PLN/GBP/USD/EUR</w:t>
      </w: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  <w:r w:rsidR="00AB6FA1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,</w:t>
      </w:r>
    </w:p>
    <w:p w14:paraId="513EAF18" w14:textId="6A33087A" w:rsidR="00AB6FA1" w:rsidRPr="00AB6FA1" w:rsidRDefault="000E2C21" w:rsidP="00E833C5">
      <w:pPr>
        <w:pStyle w:val="Akapitzlist"/>
        <w:spacing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PLN/GBP/USD/EUR</w:t>
      </w:r>
      <w:r w:rsidR="000F0974"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  <w:r w:rsidR="00AB6FA1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,</w:t>
      </w:r>
    </w:p>
    <w:p w14:paraId="241E1634" w14:textId="77777777" w:rsidR="00F72103" w:rsidRDefault="00F72103" w:rsidP="00E833C5">
      <w:pPr>
        <w:pStyle w:val="Akapitzlist"/>
        <w:spacing w:after="120"/>
        <w:jc w:val="both"/>
        <w:rPr>
          <w:rFonts w:ascii="Verdana" w:hAnsi="Verdana" w:cstheme="minorHAnsi"/>
          <w:b/>
          <w:bCs/>
          <w:iCs/>
          <w:sz w:val="20"/>
          <w:szCs w:val="20"/>
        </w:rPr>
      </w:pPr>
    </w:p>
    <w:p w14:paraId="08F56368" w14:textId="4C1D8903" w:rsidR="00AB6FA1" w:rsidRPr="00AB6FA1" w:rsidRDefault="00AB6FA1" w:rsidP="00E833C5">
      <w:pPr>
        <w:pStyle w:val="Akapitzlist"/>
        <w:spacing w:after="120"/>
        <w:jc w:val="both"/>
        <w:rPr>
          <w:rFonts w:ascii="Verdana" w:hAnsi="Verdana" w:cstheme="minorHAnsi"/>
          <w:b/>
          <w:bCs/>
          <w:iCs/>
          <w:sz w:val="20"/>
          <w:szCs w:val="20"/>
        </w:rPr>
      </w:pPr>
      <w:r w:rsidRPr="00AB6FA1">
        <w:rPr>
          <w:rFonts w:ascii="Verdana" w:hAnsi="Verdana" w:cstheme="minorHAnsi"/>
          <w:b/>
          <w:bCs/>
          <w:iCs/>
          <w:sz w:val="20"/>
          <w:szCs w:val="20"/>
        </w:rPr>
        <w:t>oraz okresem gwarancji ….. miesięcy.</w:t>
      </w:r>
    </w:p>
    <w:p w14:paraId="3C6D3ED1" w14:textId="77777777" w:rsidR="00AB6FA1" w:rsidRPr="00811117" w:rsidRDefault="00AB6FA1" w:rsidP="00E833C5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bookmarkEnd w:id="6"/>
    <w:p w14:paraId="273DD048" w14:textId="0F00500E" w:rsidR="000E2C21" w:rsidRPr="001C72D3" w:rsidRDefault="000E2C21" w:rsidP="00E833C5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0E2C21">
        <w:rPr>
          <w:rFonts w:ascii="Verdana" w:hAnsi="Verdana" w:cstheme="minorHAnsi"/>
          <w:bCs/>
          <w:iCs/>
          <w:sz w:val="20"/>
          <w:szCs w:val="20"/>
        </w:rPr>
        <w:t>Część 3 – dostawa Akcelerometr</w:t>
      </w:r>
      <w:r w:rsidR="00005CA3">
        <w:rPr>
          <w:rFonts w:ascii="Verdana" w:hAnsi="Verdana" w:cstheme="minorHAnsi"/>
          <w:bCs/>
          <w:iCs/>
          <w:sz w:val="20"/>
          <w:szCs w:val="20"/>
        </w:rPr>
        <w:t>u</w:t>
      </w:r>
      <w:r w:rsidR="0038345D">
        <w:rPr>
          <w:rFonts w:ascii="Verdana" w:hAnsi="Verdana" w:cstheme="minorHAnsi"/>
          <w:bCs/>
          <w:iCs/>
          <w:sz w:val="20"/>
          <w:szCs w:val="20"/>
        </w:rPr>
        <w:t xml:space="preserve"> -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1C72D3">
        <w:rPr>
          <w:rFonts w:ascii="Verdana" w:hAnsi="Verdana" w:cstheme="minorHAnsi"/>
          <w:bCs/>
          <w:iCs/>
          <w:sz w:val="20"/>
          <w:szCs w:val="20"/>
        </w:rPr>
        <w:t xml:space="preserve">szczegółowy opis </w:t>
      </w:r>
      <w:r>
        <w:rPr>
          <w:rFonts w:ascii="Verdana" w:hAnsi="Verdana" w:cstheme="minorHAnsi"/>
          <w:bCs/>
          <w:iCs/>
          <w:sz w:val="20"/>
          <w:szCs w:val="20"/>
        </w:rPr>
        <w:t xml:space="preserve">zaoferowanego </w:t>
      </w:r>
      <w:r w:rsidR="0038345D">
        <w:rPr>
          <w:rFonts w:ascii="Verdana" w:hAnsi="Verdana" w:cstheme="minorHAnsi"/>
          <w:bCs/>
          <w:iCs/>
          <w:sz w:val="20"/>
          <w:szCs w:val="20"/>
        </w:rPr>
        <w:t>urządzenia</w:t>
      </w:r>
      <w:r>
        <w:rPr>
          <w:rFonts w:ascii="Verdana" w:hAnsi="Verdana" w:cstheme="minorHAnsi"/>
          <w:bCs/>
          <w:iCs/>
          <w:sz w:val="20"/>
          <w:szCs w:val="20"/>
        </w:rPr>
        <w:t xml:space="preserve"> określa załącznik nr 2</w:t>
      </w:r>
      <w:r w:rsidR="005C32B1">
        <w:rPr>
          <w:rFonts w:ascii="Verdana" w:hAnsi="Verdana" w:cstheme="minorHAnsi"/>
          <w:bCs/>
          <w:iCs/>
          <w:sz w:val="20"/>
          <w:szCs w:val="20"/>
        </w:rPr>
        <w:t>a</w:t>
      </w:r>
      <w:r>
        <w:rPr>
          <w:rFonts w:ascii="Verdana" w:hAnsi="Verdana" w:cstheme="minorHAnsi"/>
          <w:bCs/>
          <w:iCs/>
          <w:sz w:val="20"/>
          <w:szCs w:val="20"/>
        </w:rPr>
        <w:t xml:space="preserve"> do SWZ, </w:t>
      </w: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096C30EE" w14:textId="2F0402B7" w:rsidR="000E2C21" w:rsidRDefault="000E2C2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PLN/GBP/USD/EUR</w:t>
      </w:r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  <w:r w:rsidR="00F72103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169DCB9E" w14:textId="47E8EA4A" w:rsidR="000E2C21" w:rsidRPr="00AB3E1F" w:rsidRDefault="000E2C2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VAT: …………………………..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PLN/GBP/USD/EUR</w:t>
      </w:r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  <w:r w:rsidR="00F72103">
        <w:rPr>
          <w:rFonts w:ascii="Verdana" w:eastAsia="Calibri" w:hAnsi="Verdana"/>
          <w:b/>
          <w:color w:val="000000"/>
          <w:sz w:val="20"/>
          <w:szCs w:val="20"/>
          <w:lang w:eastAsia="en-US"/>
        </w:rPr>
        <w:t>;</w:t>
      </w:r>
    </w:p>
    <w:p w14:paraId="3E9925DE" w14:textId="4D71017B" w:rsidR="000E2C21" w:rsidRDefault="000E2C21" w:rsidP="00E833C5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PLN/GBP/USD/EUR</w:t>
      </w:r>
      <w:r w:rsidR="000F0974"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  <w:r w:rsid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;</w:t>
      </w:r>
    </w:p>
    <w:p w14:paraId="630EDC12" w14:textId="77777777" w:rsidR="00F72103" w:rsidRDefault="00F72103" w:rsidP="00E833C5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7A3819C0" w14:textId="33EE9675" w:rsidR="00F72103" w:rsidRPr="00F72103" w:rsidRDefault="00F72103" w:rsidP="00E833C5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7523D1E4" w14:textId="77777777" w:rsidR="00F72103" w:rsidRDefault="00F72103" w:rsidP="00E833C5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089EAD00" w14:textId="77777777" w:rsidR="00AB6FA1" w:rsidRPr="00811117" w:rsidRDefault="00AB6FA1" w:rsidP="00E833C5">
      <w:pPr>
        <w:pStyle w:val="Akapitzlist"/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807C0D4" w14:textId="726E8093" w:rsidR="00AB6FA1" w:rsidRPr="001C72D3" w:rsidRDefault="00AB6FA1" w:rsidP="00E833C5">
      <w:pPr>
        <w:pStyle w:val="Akapitzlist"/>
        <w:numPr>
          <w:ilvl w:val="0"/>
          <w:numId w:val="19"/>
        </w:numPr>
        <w:spacing w:before="240" w:after="120" w:line="360" w:lineRule="auto"/>
        <w:jc w:val="both"/>
        <w:rPr>
          <w:rFonts w:ascii="Verdana" w:hAnsi="Verdana" w:cstheme="minorHAnsi"/>
          <w:sz w:val="20"/>
          <w:szCs w:val="20"/>
        </w:rPr>
      </w:pPr>
      <w:r w:rsidRPr="00AB6FA1">
        <w:rPr>
          <w:rFonts w:ascii="Verdana" w:hAnsi="Verdana" w:cstheme="minorHAnsi"/>
          <w:bCs/>
          <w:iCs/>
          <w:sz w:val="20"/>
          <w:szCs w:val="20"/>
        </w:rPr>
        <w:lastRenderedPageBreak/>
        <w:t>Część 4 – dostawa Zestawu georadarowego MALA Ground Explorer HDR -</w:t>
      </w:r>
      <w:r>
        <w:rPr>
          <w:rFonts w:ascii="Verdana" w:hAnsi="Verdana" w:cstheme="minorHAnsi"/>
          <w:bCs/>
          <w:iCs/>
          <w:sz w:val="20"/>
          <w:szCs w:val="20"/>
        </w:rPr>
        <w:t xml:space="preserve"> </w:t>
      </w:r>
      <w:r w:rsidRPr="001C72D3">
        <w:rPr>
          <w:rFonts w:ascii="Verdana" w:hAnsi="Verdana" w:cstheme="minorHAnsi"/>
          <w:bCs/>
          <w:iCs/>
          <w:sz w:val="20"/>
          <w:szCs w:val="20"/>
        </w:rPr>
        <w:t xml:space="preserve">szczegółowy opis </w:t>
      </w:r>
      <w:r>
        <w:rPr>
          <w:rFonts w:ascii="Verdana" w:hAnsi="Verdana" w:cstheme="minorHAnsi"/>
          <w:bCs/>
          <w:iCs/>
          <w:sz w:val="20"/>
          <w:szCs w:val="20"/>
        </w:rPr>
        <w:t>zaoferowanego zestawu określa załącznik nr 2</w:t>
      </w:r>
      <w:r w:rsidR="005C32B1">
        <w:rPr>
          <w:rFonts w:ascii="Verdana" w:hAnsi="Verdana" w:cstheme="minorHAnsi"/>
          <w:bCs/>
          <w:iCs/>
          <w:sz w:val="20"/>
          <w:szCs w:val="20"/>
        </w:rPr>
        <w:t>a</w:t>
      </w:r>
      <w:r>
        <w:rPr>
          <w:rFonts w:ascii="Verdana" w:hAnsi="Verdana" w:cstheme="minorHAnsi"/>
          <w:bCs/>
          <w:iCs/>
          <w:sz w:val="20"/>
          <w:szCs w:val="20"/>
        </w:rPr>
        <w:t xml:space="preserve"> do SWZ, </w:t>
      </w:r>
      <w:r w:rsidRPr="001C72D3">
        <w:rPr>
          <w:rFonts w:ascii="Verdana" w:eastAsia="Calibri" w:hAnsi="Verdana"/>
          <w:b/>
          <w:sz w:val="20"/>
          <w:szCs w:val="20"/>
          <w:lang w:eastAsia="en-US"/>
        </w:rPr>
        <w:t xml:space="preserve">za łączną cenę: </w:t>
      </w:r>
    </w:p>
    <w:p w14:paraId="0C7D6959" w14:textId="0352BB68" w:rsidR="00AB6FA1" w:rsidRDefault="00AB6FA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 w:rsidRPr="00AB3E1F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brutto: ............................ 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>PLN/GBP/USD/EUR</w:t>
      </w:r>
      <w:r w:rsidR="000F0974" w:rsidRPr="000F0974" w:rsidDel="000F0974"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 </w:t>
      </w:r>
    </w:p>
    <w:p w14:paraId="423F3720" w14:textId="17EC3197" w:rsidR="00AB6FA1" w:rsidRPr="00AB3E1F" w:rsidRDefault="00AB6FA1" w:rsidP="00E833C5">
      <w:pPr>
        <w:spacing w:before="240" w:after="200" w:line="360" w:lineRule="auto"/>
        <w:ind w:left="708"/>
        <w:jc w:val="both"/>
        <w:rPr>
          <w:rFonts w:ascii="Verdana" w:eastAsia="Calibri" w:hAnsi="Verdana"/>
          <w:b/>
          <w:color w:val="000000"/>
          <w:sz w:val="20"/>
          <w:szCs w:val="20"/>
          <w:lang w:eastAsia="en-US"/>
        </w:rPr>
      </w:pP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>VAT: …………………………..</w:t>
      </w:r>
      <w:r w:rsidR="000F0974" w:rsidRPr="000F0974">
        <w:rPr>
          <w:rFonts w:ascii="Verdana" w:eastAsia="Calibri" w:hAnsi="Verdana"/>
          <w:b/>
          <w:bCs/>
          <w:i/>
          <w:color w:val="000000"/>
          <w:sz w:val="20"/>
          <w:szCs w:val="20"/>
          <w:lang w:eastAsia="en-US"/>
        </w:rPr>
        <w:t xml:space="preserve"> PLN/GBP/USD/EUR</w:t>
      </w:r>
    </w:p>
    <w:p w14:paraId="225D3A7B" w14:textId="5B373929" w:rsidR="008570FE" w:rsidRDefault="00AB6FA1" w:rsidP="00E833C5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AB3E1F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netto: ………………………… </w:t>
      </w:r>
      <w:r w:rsidR="000F0974" w:rsidRPr="000F0974">
        <w:rPr>
          <w:rFonts w:ascii="Verdana" w:eastAsia="Univers-PL" w:hAnsi="Verdana"/>
          <w:b/>
          <w:bCs/>
          <w:i/>
          <w:iCs/>
          <w:color w:val="000000"/>
          <w:sz w:val="20"/>
          <w:szCs w:val="20"/>
        </w:rPr>
        <w:t>PLN/GBP/USD/EUR</w:t>
      </w:r>
      <w:r w:rsidR="000F0974" w:rsidRPr="000F0974" w:rsidDel="000F0974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 xml:space="preserve"> </w:t>
      </w:r>
    </w:p>
    <w:p w14:paraId="78ECEA81" w14:textId="33ED60CF" w:rsidR="00F72103" w:rsidRDefault="00F72103" w:rsidP="00E833C5">
      <w:pPr>
        <w:pStyle w:val="Akapitzlist"/>
        <w:spacing w:before="240" w:after="120" w:line="360" w:lineRule="auto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</w:p>
    <w:p w14:paraId="0522DD1A" w14:textId="77777777" w:rsidR="00F72103" w:rsidRPr="00F72103" w:rsidRDefault="00F72103" w:rsidP="00E833C5">
      <w:pPr>
        <w:pStyle w:val="Akapitzlist"/>
        <w:spacing w:after="120"/>
        <w:jc w:val="both"/>
        <w:rPr>
          <w:rFonts w:ascii="Verdana" w:eastAsia="Univers-PL" w:hAnsi="Verdana"/>
          <w:b/>
          <w:bCs/>
          <w:iCs/>
          <w:color w:val="000000"/>
          <w:sz w:val="20"/>
          <w:szCs w:val="20"/>
        </w:rPr>
      </w:pPr>
      <w:r w:rsidRPr="00F72103">
        <w:rPr>
          <w:rFonts w:ascii="Verdana" w:eastAsia="Univers-PL" w:hAnsi="Verdana"/>
          <w:b/>
          <w:bCs/>
          <w:iCs/>
          <w:color w:val="000000"/>
          <w:sz w:val="20"/>
          <w:szCs w:val="20"/>
        </w:rPr>
        <w:t>oraz okresem gwarancji ….. miesięcy.</w:t>
      </w:r>
    </w:p>
    <w:p w14:paraId="754EBF90" w14:textId="6917F9E9" w:rsidR="00777DC8" w:rsidRDefault="00777DC8" w:rsidP="00E833C5">
      <w:pPr>
        <w:spacing w:line="360" w:lineRule="auto"/>
        <w:jc w:val="both"/>
      </w:pPr>
    </w:p>
    <w:p w14:paraId="7E78050E" w14:textId="0A0C03E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Stwierdzamy, że jesteśmy związani niniejszą ofertą przez okres wskazany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.</w:t>
      </w:r>
    </w:p>
    <w:p w14:paraId="5D66ED95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Zobowiązujemy się, w przypadku wybrania przez Zamawiającego naszej oferty:</w:t>
      </w:r>
    </w:p>
    <w:p w14:paraId="50B564F0" w14:textId="6B50CDB2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zawrzeć umowę na realizację przedmiotu zamówienia, na warunkach określonych w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 w terminie i miejscu wskazanym przez Zamawiającego,</w:t>
      </w:r>
    </w:p>
    <w:p w14:paraId="59EE3609" w14:textId="0D8DB801" w:rsidR="00777DC8" w:rsidRPr="00777DC8" w:rsidRDefault="00777DC8" w:rsidP="00E833C5">
      <w:pPr>
        <w:numPr>
          <w:ilvl w:val="1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 xml:space="preserve">wykonać przedmiot zamówienia zgodnie z postanowieniami </w:t>
      </w:r>
      <w:r w:rsidR="0044612B">
        <w:rPr>
          <w:rFonts w:ascii="Verdana" w:hAnsi="Verdana"/>
          <w:sz w:val="20"/>
          <w:szCs w:val="20"/>
        </w:rPr>
        <w:t>SWZ</w:t>
      </w:r>
      <w:r w:rsidRPr="00777DC8">
        <w:rPr>
          <w:rFonts w:ascii="Verdana" w:hAnsi="Verdana"/>
          <w:sz w:val="20"/>
          <w:szCs w:val="20"/>
        </w:rPr>
        <w:t>,</w:t>
      </w:r>
    </w:p>
    <w:p w14:paraId="6A318AC3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iż jesteśmy mikro/małym/średnim przedsiębiorcą zgodnie przepisami ustawy Prawo Przedsiębiorców /niepotrzebne skreślić/.</w:t>
      </w:r>
    </w:p>
    <w:p w14:paraId="694CB586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Oświadczamy, że następujące dokumenty stanowią tajemnicę przedsiębiorstwa w rozumieniu ustawy o zwalczaniu nieuczciwej konkurencji i nie mogą być udostępniane: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DCB9EF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7" w:name="_Hlk511112631"/>
      <w:r w:rsidRPr="00777DC8">
        <w:rPr>
          <w:rFonts w:ascii="Verdana" w:hAnsi="Verdana"/>
          <w:sz w:val="20"/>
          <w:szCs w:val="20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777DC8" w:rsidRPr="00777DC8" w14:paraId="017C7322" w14:textId="77777777" w:rsidTr="00EC0099">
        <w:tc>
          <w:tcPr>
            <w:tcW w:w="859" w:type="dxa"/>
            <w:shd w:val="clear" w:color="auto" w:fill="auto"/>
            <w:vAlign w:val="center"/>
          </w:tcPr>
          <w:p w14:paraId="34D5E10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0C260C1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AAB1D62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01930D93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stawka VAT, która będzie miała zastosowanie</w:t>
            </w:r>
          </w:p>
        </w:tc>
      </w:tr>
      <w:tr w:rsidR="00777DC8" w:rsidRPr="00777DC8" w14:paraId="2E7145BD" w14:textId="77777777" w:rsidTr="00EC0099">
        <w:tc>
          <w:tcPr>
            <w:tcW w:w="859" w:type="dxa"/>
            <w:shd w:val="clear" w:color="auto" w:fill="auto"/>
          </w:tcPr>
          <w:p w14:paraId="1E5991B5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6D378E20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07544A1E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47AC0CB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7DC8" w:rsidRPr="00777DC8" w14:paraId="07CA75DF" w14:textId="77777777" w:rsidTr="00EC0099">
        <w:tc>
          <w:tcPr>
            <w:tcW w:w="859" w:type="dxa"/>
            <w:shd w:val="clear" w:color="auto" w:fill="auto"/>
          </w:tcPr>
          <w:p w14:paraId="4A8D3B67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77DC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272CACC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14:paraId="77EDC16F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14:paraId="7722A96B" w14:textId="77777777" w:rsidR="00777DC8" w:rsidRPr="00777DC8" w:rsidRDefault="00777DC8" w:rsidP="00E833C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189332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W przypadku braku wypełnienia tabeli powyżej - oświadczam, że złożenie oferty nie prowadzi do powstania obowiązku podatkowego po stronie zamawiającego.</w:t>
      </w:r>
    </w:p>
    <w:p w14:paraId="32D3E54B" w14:textId="77777777" w:rsidR="00777DC8" w:rsidRPr="00777DC8" w:rsidRDefault="00777DC8" w:rsidP="00E833C5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bookmarkStart w:id="8" w:name="_Hlk517814327"/>
      <w:r w:rsidRPr="00777DC8">
        <w:rPr>
          <w:rFonts w:ascii="Verdana" w:hAnsi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777DC8">
        <w:rPr>
          <w:rFonts w:ascii="Verdana" w:hAnsi="Verdana"/>
          <w:i/>
          <w:iCs/>
          <w:sz w:val="20"/>
          <w:szCs w:val="20"/>
        </w:rPr>
        <w:t xml:space="preserve"> W przypadku, gdy wykonawca nie przekazuje danych osobowych innych </w:t>
      </w:r>
      <w:r w:rsidRPr="00777DC8">
        <w:rPr>
          <w:rFonts w:ascii="Verdana" w:hAnsi="Verdana"/>
          <w:i/>
          <w:iCs/>
          <w:sz w:val="20"/>
          <w:szCs w:val="20"/>
        </w:rPr>
        <w:lastRenderedPageBreak/>
        <w:t>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7"/>
    <w:bookmarkEnd w:id="8"/>
    <w:p w14:paraId="0610391A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76B5F88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3CAA04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Data:………………………………..</w:t>
      </w:r>
    </w:p>
    <w:p w14:paraId="0B532B7B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0B7C0DD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46E9415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133D380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7DC8">
        <w:rPr>
          <w:rFonts w:ascii="Verdana" w:hAnsi="Verdana"/>
          <w:sz w:val="20"/>
          <w:szCs w:val="20"/>
        </w:rPr>
        <w:t>Podpis (elektroniczny podpis kwalifikowany)</w:t>
      </w:r>
    </w:p>
    <w:p w14:paraId="57DB508F" w14:textId="77777777" w:rsidR="00777DC8" w:rsidRPr="00777DC8" w:rsidRDefault="00777DC8" w:rsidP="00E833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77DC8" w:rsidRPr="00777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8C23" w14:textId="77777777" w:rsidR="00E815E6" w:rsidRDefault="00E815E6" w:rsidP="00E76D7E">
      <w:r>
        <w:separator/>
      </w:r>
    </w:p>
  </w:endnote>
  <w:endnote w:type="continuationSeparator" w:id="0">
    <w:p w14:paraId="4FE62AFB" w14:textId="77777777" w:rsidR="00E815E6" w:rsidRDefault="00E815E6" w:rsidP="00E7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4872" w14:textId="77777777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right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6"/>
      </w:rPr>
      <w:fldChar w:fldCharType="begin"/>
    </w:r>
    <w:r w:rsidRPr="005B0102">
      <w:rPr>
        <w:rFonts w:eastAsia="Calibri"/>
        <w:i/>
        <w:color w:val="000000"/>
        <w:sz w:val="16"/>
      </w:rPr>
      <w:instrText>PAGE   \* MERGEFORMAT</w:instrText>
    </w:r>
    <w:r w:rsidRPr="005B0102">
      <w:rPr>
        <w:rFonts w:eastAsia="Calibri"/>
        <w:i/>
        <w:color w:val="000000"/>
        <w:sz w:val="16"/>
      </w:rPr>
      <w:fldChar w:fldCharType="separate"/>
    </w:r>
    <w:r w:rsidRPr="005B0102">
      <w:rPr>
        <w:rFonts w:eastAsia="Calibri"/>
        <w:i/>
        <w:color w:val="000000"/>
        <w:sz w:val="16"/>
      </w:rPr>
      <w:t>2</w:t>
    </w:r>
    <w:r w:rsidRPr="005B0102">
      <w:rPr>
        <w:rFonts w:eastAsia="Calibri"/>
        <w:i/>
        <w:color w:val="000000"/>
        <w:sz w:val="16"/>
      </w:rPr>
      <w:fldChar w:fldCharType="end"/>
    </w:r>
  </w:p>
  <w:p w14:paraId="576DF489" w14:textId="7FD20D92" w:rsidR="005B0102" w:rsidRPr="005B0102" w:rsidRDefault="005B0102" w:rsidP="005B0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libri"/>
        <w:i/>
        <w:color w:val="000000"/>
        <w:sz w:val="16"/>
      </w:rPr>
    </w:pPr>
    <w:r w:rsidRPr="005B0102">
      <w:rPr>
        <w:rFonts w:eastAsia="Calibri"/>
        <w:i/>
        <w:color w:val="000000"/>
        <w:sz w:val="14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5B0102">
      <w:rPr>
        <w:rFonts w:eastAsia="Calibri"/>
        <w:i/>
        <w:color w:val="00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5F96" w14:textId="77777777" w:rsidR="00E815E6" w:rsidRDefault="00E815E6" w:rsidP="00E76D7E">
      <w:r>
        <w:separator/>
      </w:r>
    </w:p>
  </w:footnote>
  <w:footnote w:type="continuationSeparator" w:id="0">
    <w:p w14:paraId="7D3805BE" w14:textId="77777777" w:rsidR="00E815E6" w:rsidRDefault="00E815E6" w:rsidP="00E7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297F" w14:textId="4F13AD94" w:rsidR="00304784" w:rsidRPr="00EC6C3A" w:rsidRDefault="005B0102" w:rsidP="00304784">
    <w:pPr>
      <w:spacing w:after="200" w:line="276" w:lineRule="auto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62BFE01" wp14:editId="609BAB9E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E6E04"/>
    <w:multiLevelType w:val="multilevel"/>
    <w:tmpl w:val="89CCEC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47A45"/>
    <w:multiLevelType w:val="hybridMultilevel"/>
    <w:tmpl w:val="483CB41A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987"/>
    <w:multiLevelType w:val="hybridMultilevel"/>
    <w:tmpl w:val="F736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D89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AC7590F"/>
    <w:multiLevelType w:val="hybridMultilevel"/>
    <w:tmpl w:val="62D4BD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B9E"/>
    <w:multiLevelType w:val="hybridMultilevel"/>
    <w:tmpl w:val="95F8BA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E2ADB"/>
    <w:multiLevelType w:val="hybridMultilevel"/>
    <w:tmpl w:val="5F686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FB1"/>
    <w:multiLevelType w:val="multilevel"/>
    <w:tmpl w:val="87A6650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288"/>
    <w:multiLevelType w:val="multilevel"/>
    <w:tmpl w:val="C87480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231899">
    <w:abstractNumId w:val="6"/>
  </w:num>
  <w:num w:numId="2" w16cid:durableId="842403951">
    <w:abstractNumId w:val="8"/>
  </w:num>
  <w:num w:numId="3" w16cid:durableId="849565609">
    <w:abstractNumId w:val="16"/>
  </w:num>
  <w:num w:numId="4" w16cid:durableId="1287538654">
    <w:abstractNumId w:val="15"/>
  </w:num>
  <w:num w:numId="5" w16cid:durableId="1583684371">
    <w:abstractNumId w:val="19"/>
  </w:num>
  <w:num w:numId="6" w16cid:durableId="1963413174">
    <w:abstractNumId w:val="12"/>
  </w:num>
  <w:num w:numId="7" w16cid:durableId="951132406">
    <w:abstractNumId w:val="3"/>
  </w:num>
  <w:num w:numId="8" w16cid:durableId="183621829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76332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2215083">
    <w:abstractNumId w:val="14"/>
  </w:num>
  <w:num w:numId="11" w16cid:durableId="2089110691">
    <w:abstractNumId w:val="13"/>
  </w:num>
  <w:num w:numId="12" w16cid:durableId="627396788">
    <w:abstractNumId w:val="0"/>
  </w:num>
  <w:num w:numId="13" w16cid:durableId="938753358">
    <w:abstractNumId w:val="5"/>
  </w:num>
  <w:num w:numId="14" w16cid:durableId="201022827">
    <w:abstractNumId w:val="18"/>
  </w:num>
  <w:num w:numId="15" w16cid:durableId="1317294430">
    <w:abstractNumId w:val="17"/>
  </w:num>
  <w:num w:numId="16" w16cid:durableId="1352301167">
    <w:abstractNumId w:val="2"/>
  </w:num>
  <w:num w:numId="17" w16cid:durableId="1868063148">
    <w:abstractNumId w:val="1"/>
  </w:num>
  <w:num w:numId="18" w16cid:durableId="1345939514">
    <w:abstractNumId w:val="10"/>
  </w:num>
  <w:num w:numId="19" w16cid:durableId="1167864880">
    <w:abstractNumId w:val="4"/>
  </w:num>
  <w:num w:numId="20" w16cid:durableId="1163426555">
    <w:abstractNumId w:val="9"/>
  </w:num>
  <w:num w:numId="21" w16cid:durableId="881939349">
    <w:abstractNumId w:val="7"/>
  </w:num>
  <w:num w:numId="22" w16cid:durableId="1391733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Y0AmJLc1NLQyUdpeDU4uLM/DyQAsNaAJEGC5MsAAAA"/>
  </w:docVars>
  <w:rsids>
    <w:rsidRoot w:val="006F3442"/>
    <w:rsid w:val="00005CA3"/>
    <w:rsid w:val="00013292"/>
    <w:rsid w:val="000519FF"/>
    <w:rsid w:val="00061571"/>
    <w:rsid w:val="0008251D"/>
    <w:rsid w:val="000A2EA6"/>
    <w:rsid w:val="000C53F5"/>
    <w:rsid w:val="000E2C21"/>
    <w:rsid w:val="000F0974"/>
    <w:rsid w:val="001321E6"/>
    <w:rsid w:val="00162945"/>
    <w:rsid w:val="0016495E"/>
    <w:rsid w:val="001834DF"/>
    <w:rsid w:val="001A2851"/>
    <w:rsid w:val="001B297A"/>
    <w:rsid w:val="001C72D3"/>
    <w:rsid w:val="001E7791"/>
    <w:rsid w:val="00227213"/>
    <w:rsid w:val="0024615D"/>
    <w:rsid w:val="002A3896"/>
    <w:rsid w:val="002B45BF"/>
    <w:rsid w:val="002B661E"/>
    <w:rsid w:val="002B6642"/>
    <w:rsid w:val="002B7C18"/>
    <w:rsid w:val="002C1FC2"/>
    <w:rsid w:val="002F0D5D"/>
    <w:rsid w:val="002F701F"/>
    <w:rsid w:val="00303A5C"/>
    <w:rsid w:val="00304784"/>
    <w:rsid w:val="00331FEA"/>
    <w:rsid w:val="003344C5"/>
    <w:rsid w:val="003445D8"/>
    <w:rsid w:val="00360CFC"/>
    <w:rsid w:val="00361D5B"/>
    <w:rsid w:val="00367099"/>
    <w:rsid w:val="0038345D"/>
    <w:rsid w:val="003A6D53"/>
    <w:rsid w:val="003D5419"/>
    <w:rsid w:val="003E52C5"/>
    <w:rsid w:val="003F55E8"/>
    <w:rsid w:val="00401065"/>
    <w:rsid w:val="00423F71"/>
    <w:rsid w:val="00430289"/>
    <w:rsid w:val="00436054"/>
    <w:rsid w:val="00442ABD"/>
    <w:rsid w:val="004441F1"/>
    <w:rsid w:val="004446D8"/>
    <w:rsid w:val="00444BC9"/>
    <w:rsid w:val="0044612B"/>
    <w:rsid w:val="00494AFE"/>
    <w:rsid w:val="004973CE"/>
    <w:rsid w:val="00502D09"/>
    <w:rsid w:val="00587394"/>
    <w:rsid w:val="005B0102"/>
    <w:rsid w:val="005C32B1"/>
    <w:rsid w:val="005F5357"/>
    <w:rsid w:val="00610175"/>
    <w:rsid w:val="00631541"/>
    <w:rsid w:val="0065450B"/>
    <w:rsid w:val="00670F69"/>
    <w:rsid w:val="006931FE"/>
    <w:rsid w:val="006B73F4"/>
    <w:rsid w:val="006C2CCC"/>
    <w:rsid w:val="006F3442"/>
    <w:rsid w:val="006F3A1D"/>
    <w:rsid w:val="00722C5A"/>
    <w:rsid w:val="00723573"/>
    <w:rsid w:val="00757400"/>
    <w:rsid w:val="007620C9"/>
    <w:rsid w:val="00777DC8"/>
    <w:rsid w:val="0078563D"/>
    <w:rsid w:val="00790D38"/>
    <w:rsid w:val="007A207C"/>
    <w:rsid w:val="007B6084"/>
    <w:rsid w:val="007E0C35"/>
    <w:rsid w:val="00811117"/>
    <w:rsid w:val="00813751"/>
    <w:rsid w:val="008570FE"/>
    <w:rsid w:val="00860265"/>
    <w:rsid w:val="008635EC"/>
    <w:rsid w:val="0087102B"/>
    <w:rsid w:val="00885989"/>
    <w:rsid w:val="008C3FB9"/>
    <w:rsid w:val="008E07F2"/>
    <w:rsid w:val="009051DD"/>
    <w:rsid w:val="00926C7C"/>
    <w:rsid w:val="00933BC6"/>
    <w:rsid w:val="00933E49"/>
    <w:rsid w:val="009345C9"/>
    <w:rsid w:val="00966107"/>
    <w:rsid w:val="00995CF0"/>
    <w:rsid w:val="009B3B2B"/>
    <w:rsid w:val="009F0D40"/>
    <w:rsid w:val="009F3DC2"/>
    <w:rsid w:val="009F5B99"/>
    <w:rsid w:val="00A0506D"/>
    <w:rsid w:val="00A3294B"/>
    <w:rsid w:val="00A329E6"/>
    <w:rsid w:val="00A37C05"/>
    <w:rsid w:val="00A51FAA"/>
    <w:rsid w:val="00A62D09"/>
    <w:rsid w:val="00A962B5"/>
    <w:rsid w:val="00AA2063"/>
    <w:rsid w:val="00AB2003"/>
    <w:rsid w:val="00AB3E1F"/>
    <w:rsid w:val="00AB5E4D"/>
    <w:rsid w:val="00AB6FA1"/>
    <w:rsid w:val="00AC4367"/>
    <w:rsid w:val="00AC734D"/>
    <w:rsid w:val="00B02F60"/>
    <w:rsid w:val="00B04809"/>
    <w:rsid w:val="00B2109D"/>
    <w:rsid w:val="00B22228"/>
    <w:rsid w:val="00B271DC"/>
    <w:rsid w:val="00B35C46"/>
    <w:rsid w:val="00B35C57"/>
    <w:rsid w:val="00B44658"/>
    <w:rsid w:val="00B7688A"/>
    <w:rsid w:val="00BE6054"/>
    <w:rsid w:val="00BF3A1A"/>
    <w:rsid w:val="00C052EC"/>
    <w:rsid w:val="00C5087C"/>
    <w:rsid w:val="00C831B4"/>
    <w:rsid w:val="00C95B1A"/>
    <w:rsid w:val="00CB2522"/>
    <w:rsid w:val="00CD45EC"/>
    <w:rsid w:val="00CE455E"/>
    <w:rsid w:val="00D21D9E"/>
    <w:rsid w:val="00D301DE"/>
    <w:rsid w:val="00D4601B"/>
    <w:rsid w:val="00D652C1"/>
    <w:rsid w:val="00D70191"/>
    <w:rsid w:val="00D7527E"/>
    <w:rsid w:val="00D87E10"/>
    <w:rsid w:val="00DA1292"/>
    <w:rsid w:val="00DE2A2B"/>
    <w:rsid w:val="00DF056B"/>
    <w:rsid w:val="00E26496"/>
    <w:rsid w:val="00E30364"/>
    <w:rsid w:val="00E60E78"/>
    <w:rsid w:val="00E661DE"/>
    <w:rsid w:val="00E76D7E"/>
    <w:rsid w:val="00E815E6"/>
    <w:rsid w:val="00E833C5"/>
    <w:rsid w:val="00EA310D"/>
    <w:rsid w:val="00EA3B08"/>
    <w:rsid w:val="00EA52E6"/>
    <w:rsid w:val="00EB1B0A"/>
    <w:rsid w:val="00EB4833"/>
    <w:rsid w:val="00EE455B"/>
    <w:rsid w:val="00F1026C"/>
    <w:rsid w:val="00F25271"/>
    <w:rsid w:val="00F50E0A"/>
    <w:rsid w:val="00F62539"/>
    <w:rsid w:val="00F72103"/>
    <w:rsid w:val="00FA4171"/>
    <w:rsid w:val="00FB5ACB"/>
    <w:rsid w:val="00FE3036"/>
    <w:rsid w:val="00FF69B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79175"/>
  <w15:chartTrackingRefBased/>
  <w15:docId w15:val="{187FADD0-0524-4FD7-8EFE-DF8A943E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F3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F3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F344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rsid w:val="006F3442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AA2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02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15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34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8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13751"/>
    <w:rPr>
      <w:vertAlign w:val="superscript"/>
    </w:rPr>
  </w:style>
  <w:style w:type="paragraph" w:styleId="Tekstpodstawowy">
    <w:name w:val="Body Text"/>
    <w:basedOn w:val="Normalny"/>
    <w:link w:val="TekstpodstawowyZnak"/>
    <w:rsid w:val="002C1FC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C1FC2"/>
    <w:rPr>
      <w:rFonts w:ascii="Calibri" w:eastAsia="Times New Roman" w:hAnsi="Calibri" w:cs="Times New Roman"/>
      <w:lang w:eastAsia="pl-PL"/>
    </w:rPr>
  </w:style>
  <w:style w:type="table" w:customStyle="1" w:styleId="TableGrid">
    <w:name w:val="TableGrid"/>
    <w:rsid w:val="00AB3E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D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E0FB-4BB3-4169-9CFC-87BC33DA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</cp:lastModifiedBy>
  <cp:revision>3</cp:revision>
  <cp:lastPrinted>2020-07-09T07:46:00Z</cp:lastPrinted>
  <dcterms:created xsi:type="dcterms:W3CDTF">2022-05-09T14:24:00Z</dcterms:created>
  <dcterms:modified xsi:type="dcterms:W3CDTF">2022-05-10T12:14:00Z</dcterms:modified>
</cp:coreProperties>
</file>