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E32D3" w14:textId="68C36175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2E1C8A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7</w:t>
      </w: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1A4625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B25BB4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1D7DDF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="00C90F03">
        <w:rPr>
          <w:rFonts w:ascii="Calibri" w:eastAsia="Times New Roman" w:hAnsi="Calibri" w:cs="Arial"/>
          <w:kern w:val="1"/>
          <w:sz w:val="24"/>
          <w:szCs w:val="24"/>
          <w:lang w:eastAsia="pl-PL"/>
        </w:rPr>
        <w:t>1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0</w:t>
      </w:r>
      <w:r w:rsidR="002E1C8A">
        <w:rPr>
          <w:rFonts w:ascii="Calibri" w:eastAsia="Times New Roman" w:hAnsi="Calibri" w:cs="Arial"/>
          <w:kern w:val="1"/>
          <w:sz w:val="24"/>
          <w:szCs w:val="24"/>
          <w:lang w:eastAsia="pl-PL"/>
        </w:rPr>
        <w:t>4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1620B4B4" w14:textId="071F32AC" w:rsidR="00CC3734" w:rsidRDefault="00CC3734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6E08126A" w14:textId="77777777" w:rsidR="00E572DC" w:rsidRPr="00B25BB4" w:rsidRDefault="00E572DC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7FC10E04" w14:textId="0D03E266" w:rsidR="00CC3734" w:rsidRPr="00CC3734" w:rsidRDefault="00CC3734" w:rsidP="001D7DDF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>Informacja z otwarcia ofert w postępowaniu o zamówienie publiczne prowadzonym w trybie</w:t>
      </w:r>
    </w:p>
    <w:p w14:paraId="4E510845" w14:textId="15BA3D90" w:rsidR="001D7DDF" w:rsidRDefault="00CC3734" w:rsidP="00C90F03">
      <w:pPr>
        <w:suppressAutoHyphens/>
        <w:spacing w:after="0" w:line="240" w:lineRule="auto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sz w:val="24"/>
          <w:szCs w:val="24"/>
          <w:lang w:eastAsia="zh-CN"/>
        </w:rPr>
        <w:t>podstawowym zgodnie z art. 275 pkt 1 ustawy Prawo zamówień publicznych</w:t>
      </w: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na </w:t>
      </w:r>
      <w:bookmarkStart w:id="0" w:name="_Hlk47440550"/>
    </w:p>
    <w:p w14:paraId="24D88997" w14:textId="4AA020C0" w:rsidR="00C90F03" w:rsidRPr="00C90F03" w:rsidRDefault="00C90F03" w:rsidP="00C90F03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kern w:val="32"/>
          <w:sz w:val="24"/>
          <w:szCs w:val="24"/>
        </w:rPr>
      </w:pPr>
      <w:r w:rsidRPr="00C90F03">
        <w:rPr>
          <w:rFonts w:ascii="Calibri" w:eastAsia="Times New Roman" w:hAnsi="Calibri" w:cs="Calibri"/>
          <w:b/>
          <w:iCs/>
          <w:sz w:val="24"/>
          <w:szCs w:val="24"/>
          <w:lang w:eastAsia="zh-CN"/>
        </w:rPr>
        <w:t>wykonanie dokumentacji projektowej wraz z pozyskaniem decyzji o pozwoleniu na budowę budynku mieszkalnego wielorodzinnego przy ul. Korczaka w Gorlicach</w:t>
      </w:r>
    </w:p>
    <w:bookmarkEnd w:id="0"/>
    <w:p w14:paraId="3B0CF955" w14:textId="7CC52E66" w:rsidR="00CC373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</w:pPr>
    </w:p>
    <w:p w14:paraId="3391F8F7" w14:textId="77777777" w:rsidR="00D17B70" w:rsidRPr="00B25BB4" w:rsidRDefault="00D17B70" w:rsidP="00CC3734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</w:rPr>
      </w:pPr>
    </w:p>
    <w:p w14:paraId="7BC6183A" w14:textId="48EADE85" w:rsidR="00CC3734" w:rsidRPr="00731057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</w:pP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Zgodnie z art. 222 ust. 5 ustawy z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dnia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sz w:val="24"/>
          <w:szCs w:val="24"/>
          <w:lang w:eastAsia="zh-CN"/>
        </w:rPr>
        <w:t>11 września 2019 roku Prawo zamówień publicznych (tj.: Dz.U. z 20</w:t>
      </w:r>
      <w:r w:rsidR="00652189">
        <w:rPr>
          <w:rFonts w:eastAsia="Times New Roman" w:cstheme="minorHAnsi"/>
          <w:sz w:val="24"/>
          <w:szCs w:val="24"/>
          <w:lang w:eastAsia="zh-CN"/>
        </w:rPr>
        <w:t>21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, poz. </w:t>
      </w:r>
      <w:r w:rsidR="00652189">
        <w:rPr>
          <w:rFonts w:eastAsia="Times New Roman" w:cstheme="minorHAnsi"/>
          <w:sz w:val="24"/>
          <w:szCs w:val="24"/>
          <w:lang w:eastAsia="zh-CN"/>
        </w:rPr>
        <w:t>112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9 ze zm.)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zamawiający przekazuje informacje z otwarcia ofert                                                 w przedmiotowym postępowaniu, które odbyło się w dniu </w:t>
      </w:r>
      <w:r w:rsidR="001D7DDF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="00C90F03">
        <w:rPr>
          <w:rFonts w:ascii="Calibri" w:eastAsia="Times New Roman" w:hAnsi="Calibri" w:cs="Arial"/>
          <w:kern w:val="1"/>
          <w:sz w:val="24"/>
          <w:szCs w:val="24"/>
          <w:lang w:eastAsia="pl-PL"/>
        </w:rPr>
        <w:t>1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0</w:t>
      </w:r>
      <w:r w:rsidR="002E1C8A">
        <w:rPr>
          <w:rFonts w:ascii="Calibri" w:eastAsia="Times New Roman" w:hAnsi="Calibri" w:cs="Arial"/>
          <w:kern w:val="1"/>
          <w:sz w:val="24"/>
          <w:szCs w:val="24"/>
          <w:lang w:eastAsia="pl-PL"/>
        </w:rPr>
        <w:t>4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 </w:t>
      </w:r>
      <w:r w:rsidRPr="00B25BB4">
        <w:rPr>
          <w:rFonts w:eastAsia="Times New Roman" w:cstheme="minorHAnsi"/>
          <w:sz w:val="24"/>
          <w:szCs w:val="24"/>
        </w:rPr>
        <w:t xml:space="preserve">za pomocą platformy zakupowej pod adresem: </w:t>
      </w:r>
      <w:r w:rsidRPr="00B25BB4">
        <w:rPr>
          <w:rFonts w:eastAsia="Times New Roman" w:cstheme="minorHAnsi"/>
          <w:bCs/>
          <w:sz w:val="24"/>
          <w:szCs w:val="24"/>
        </w:rPr>
        <w:t>https://platformazakupowa.pl/transakcja/</w:t>
      </w:r>
      <w:r w:rsidR="002E1C8A">
        <w:rPr>
          <w:rFonts w:ascii="Calibri" w:eastAsia="Times New Roman" w:hAnsi="Calibri" w:cs="Calibri"/>
          <w:bCs/>
          <w:sz w:val="24"/>
          <w:szCs w:val="24"/>
        </w:rPr>
        <w:t>598494</w:t>
      </w:r>
    </w:p>
    <w:p w14:paraId="799C6DEA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0131AC2A" w14:textId="1E4E916F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Do upływu terminu składania ofert został</w:t>
      </w:r>
      <w:r w:rsidR="002E1C8A">
        <w:rPr>
          <w:rFonts w:ascii="Calibri" w:eastAsia="Times New Roman" w:hAnsi="Calibri" w:cs="Arial"/>
          <w:kern w:val="1"/>
          <w:sz w:val="24"/>
          <w:szCs w:val="24"/>
          <w:lang w:eastAsia="pl-PL"/>
        </w:rPr>
        <w:t>o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złożon</w:t>
      </w:r>
      <w:r w:rsidR="002E1C8A">
        <w:rPr>
          <w:rFonts w:ascii="Calibri" w:eastAsia="Times New Roman" w:hAnsi="Calibri" w:cs="Arial"/>
          <w:kern w:val="1"/>
          <w:sz w:val="24"/>
          <w:szCs w:val="24"/>
          <w:lang w:eastAsia="pl-PL"/>
        </w:rPr>
        <w:t>ych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="002E1C8A">
        <w:rPr>
          <w:rFonts w:ascii="Calibri" w:eastAsia="Times New Roman" w:hAnsi="Calibri" w:cs="Arial"/>
          <w:kern w:val="1"/>
          <w:sz w:val="24"/>
          <w:szCs w:val="24"/>
          <w:lang w:eastAsia="pl-PL"/>
        </w:rPr>
        <w:t>6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ofert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:</w:t>
      </w:r>
    </w:p>
    <w:p w14:paraId="06123090" w14:textId="77777777" w:rsidR="002E1C8A" w:rsidRDefault="002E1C8A" w:rsidP="002E1C8A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1A8EFD11" w14:textId="39517C16" w:rsidR="002E1C8A" w:rsidRPr="00B25BB4" w:rsidRDefault="002E1C8A" w:rsidP="002E1C8A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1 </w:t>
      </w:r>
    </w:p>
    <w:p w14:paraId="7A8F2953" w14:textId="242F35E9" w:rsidR="002E1C8A" w:rsidRPr="00B25BB4" w:rsidRDefault="002E1C8A" w:rsidP="002E1C8A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>
        <w:rPr>
          <w:rFonts w:cstheme="minorHAnsi"/>
          <w:b/>
          <w:bCs/>
          <w:kern w:val="1"/>
          <w:sz w:val="24"/>
          <w:szCs w:val="24"/>
        </w:rPr>
        <w:t xml:space="preserve">Pracownia Projektowa „PIK” s.c. Anna i Maciej </w:t>
      </w:r>
      <w:proofErr w:type="spellStart"/>
      <w:r>
        <w:rPr>
          <w:rFonts w:cstheme="minorHAnsi"/>
          <w:b/>
          <w:bCs/>
          <w:kern w:val="1"/>
          <w:sz w:val="24"/>
          <w:szCs w:val="24"/>
        </w:rPr>
        <w:t>Pindurowie</w:t>
      </w:r>
      <w:proofErr w:type="spellEnd"/>
      <w:r>
        <w:rPr>
          <w:rFonts w:cstheme="minorHAnsi"/>
          <w:b/>
          <w:bCs/>
          <w:kern w:val="1"/>
          <w:sz w:val="24"/>
          <w:szCs w:val="24"/>
        </w:rPr>
        <w:t>, ul. Szeroka 24, 44- 240 Żory</w:t>
      </w:r>
    </w:p>
    <w:p w14:paraId="61313F2D" w14:textId="0B3B1807" w:rsidR="002E1C8A" w:rsidRPr="00B25BB4" w:rsidRDefault="002E1C8A" w:rsidP="002E1C8A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 </w:t>
      </w:r>
      <w:r>
        <w:rPr>
          <w:rFonts w:cstheme="minorHAnsi"/>
          <w:b/>
          <w:bCs/>
          <w:kern w:val="1"/>
          <w:sz w:val="24"/>
          <w:szCs w:val="24"/>
        </w:rPr>
        <w:t xml:space="preserve"> </w:t>
      </w:r>
      <w:r>
        <w:rPr>
          <w:rFonts w:cstheme="minorHAnsi"/>
          <w:b/>
          <w:bCs/>
          <w:kern w:val="1"/>
          <w:sz w:val="24"/>
          <w:szCs w:val="24"/>
        </w:rPr>
        <w:t>268 017,00</w:t>
      </w:r>
      <w:r>
        <w:rPr>
          <w:rFonts w:cstheme="minorHAnsi"/>
          <w:b/>
          <w:bCs/>
          <w:kern w:val="1"/>
          <w:sz w:val="24"/>
          <w:szCs w:val="24"/>
        </w:rPr>
        <w:t xml:space="preserve">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>
        <w:rPr>
          <w:rFonts w:cstheme="minorHAnsi"/>
          <w:b/>
          <w:bCs/>
          <w:kern w:val="1"/>
          <w:sz w:val="24"/>
          <w:szCs w:val="24"/>
        </w:rPr>
        <w:t>.</w:t>
      </w:r>
    </w:p>
    <w:p w14:paraId="0561F8B5" w14:textId="77777777" w:rsidR="002E1C8A" w:rsidRDefault="002E1C8A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bookmarkStart w:id="1" w:name="_Hlk90557359"/>
    </w:p>
    <w:p w14:paraId="2FF0B04D" w14:textId="5342AE25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</w:t>
      </w:r>
      <w:r w:rsidR="002E1C8A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 </w:t>
      </w:r>
    </w:p>
    <w:p w14:paraId="3FA85948" w14:textId="43E51CFB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 w:rsidR="00C90F03">
        <w:rPr>
          <w:rFonts w:cstheme="minorHAnsi"/>
          <w:b/>
          <w:bCs/>
          <w:kern w:val="1"/>
          <w:sz w:val="24"/>
          <w:szCs w:val="24"/>
        </w:rPr>
        <w:t xml:space="preserve">Greg </w:t>
      </w:r>
      <w:proofErr w:type="spellStart"/>
      <w:r w:rsidR="00C90F03">
        <w:rPr>
          <w:rFonts w:cstheme="minorHAnsi"/>
          <w:b/>
          <w:bCs/>
          <w:kern w:val="1"/>
          <w:sz w:val="24"/>
          <w:szCs w:val="24"/>
        </w:rPr>
        <w:t>project</w:t>
      </w:r>
      <w:proofErr w:type="spellEnd"/>
      <w:r w:rsidR="00C90F03">
        <w:rPr>
          <w:rFonts w:cstheme="minorHAnsi"/>
          <w:b/>
          <w:bCs/>
          <w:kern w:val="1"/>
          <w:sz w:val="24"/>
          <w:szCs w:val="24"/>
        </w:rPr>
        <w:t xml:space="preserve"> Architektura i Budownictwo Grzegorz Michalski</w:t>
      </w:r>
      <w:r>
        <w:rPr>
          <w:rFonts w:cstheme="minorHAnsi"/>
          <w:b/>
          <w:bCs/>
          <w:kern w:val="1"/>
          <w:sz w:val="24"/>
          <w:szCs w:val="24"/>
        </w:rPr>
        <w:t>,</w:t>
      </w:r>
      <w:r w:rsidR="00C90F03">
        <w:rPr>
          <w:rFonts w:cstheme="minorHAnsi"/>
          <w:b/>
          <w:bCs/>
          <w:kern w:val="1"/>
          <w:sz w:val="24"/>
          <w:szCs w:val="24"/>
        </w:rPr>
        <w:t xml:space="preserve"> ul. S. </w:t>
      </w:r>
      <w:proofErr w:type="spellStart"/>
      <w:r w:rsidR="00C90F03">
        <w:rPr>
          <w:rFonts w:cstheme="minorHAnsi"/>
          <w:b/>
          <w:bCs/>
          <w:kern w:val="1"/>
          <w:sz w:val="24"/>
          <w:szCs w:val="24"/>
        </w:rPr>
        <w:t>Borodzicza</w:t>
      </w:r>
      <w:proofErr w:type="spellEnd"/>
      <w:r w:rsidR="00C90F03">
        <w:rPr>
          <w:rFonts w:cstheme="minorHAnsi"/>
          <w:b/>
          <w:bCs/>
          <w:kern w:val="1"/>
          <w:sz w:val="24"/>
          <w:szCs w:val="24"/>
        </w:rPr>
        <w:t xml:space="preserve"> 1a, 06- 400 Ciechanów</w:t>
      </w:r>
    </w:p>
    <w:p w14:paraId="3875FACB" w14:textId="34E4B45E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 </w:t>
      </w:r>
      <w:r>
        <w:rPr>
          <w:rFonts w:cstheme="minorHAnsi"/>
          <w:b/>
          <w:bCs/>
          <w:kern w:val="1"/>
          <w:sz w:val="24"/>
          <w:szCs w:val="24"/>
        </w:rPr>
        <w:t xml:space="preserve"> </w:t>
      </w:r>
      <w:r w:rsidR="00C3715B">
        <w:rPr>
          <w:rFonts w:cstheme="minorHAnsi"/>
          <w:b/>
          <w:bCs/>
          <w:kern w:val="1"/>
          <w:sz w:val="24"/>
          <w:szCs w:val="24"/>
        </w:rPr>
        <w:t>224 106,00</w:t>
      </w:r>
      <w:r w:rsidR="003A3589">
        <w:rPr>
          <w:rFonts w:cstheme="minorHAnsi"/>
          <w:b/>
          <w:bCs/>
          <w:kern w:val="1"/>
          <w:sz w:val="24"/>
          <w:szCs w:val="24"/>
        </w:rPr>
        <w:t xml:space="preserve">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 w:rsidR="00652189">
        <w:rPr>
          <w:rFonts w:cstheme="minorHAnsi"/>
          <w:b/>
          <w:bCs/>
          <w:kern w:val="1"/>
          <w:sz w:val="24"/>
          <w:szCs w:val="24"/>
        </w:rPr>
        <w:t>.</w:t>
      </w:r>
    </w:p>
    <w:bookmarkEnd w:id="1"/>
    <w:p w14:paraId="21231D35" w14:textId="4CD9DBFC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</w:pPr>
    </w:p>
    <w:p w14:paraId="07B199CD" w14:textId="1EF3ADB5" w:rsidR="00731057" w:rsidRPr="00B25BB4" w:rsidRDefault="00731057" w:rsidP="00731057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bookmarkStart w:id="2" w:name="_Hlk90557453"/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</w:t>
      </w:r>
      <w:r w:rsidR="00C3715B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>3</w:t>
      </w: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 </w:t>
      </w:r>
    </w:p>
    <w:p w14:paraId="4365F5C9" w14:textId="14F9B22F" w:rsidR="00731057" w:rsidRPr="00B25BB4" w:rsidRDefault="00731057" w:rsidP="00731057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 w:rsidR="00C3715B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Stanisław Franczak BIURO PROJEKTOWE, Szczawnik 38, 33- 370 Muszyna</w:t>
      </w:r>
    </w:p>
    <w:p w14:paraId="3992EF38" w14:textId="4AEE0C0A" w:rsidR="00731057" w:rsidRPr="00B25BB4" w:rsidRDefault="00731057" w:rsidP="00731057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 </w:t>
      </w:r>
      <w:r>
        <w:rPr>
          <w:rFonts w:cstheme="minorHAnsi"/>
          <w:b/>
          <w:bCs/>
          <w:kern w:val="1"/>
          <w:sz w:val="24"/>
          <w:szCs w:val="24"/>
        </w:rPr>
        <w:t xml:space="preserve"> </w:t>
      </w:r>
      <w:r w:rsidR="00B647E1">
        <w:rPr>
          <w:rFonts w:cstheme="minorHAnsi"/>
          <w:b/>
          <w:bCs/>
          <w:kern w:val="1"/>
          <w:sz w:val="24"/>
          <w:szCs w:val="24"/>
        </w:rPr>
        <w:t>3</w:t>
      </w:r>
      <w:r w:rsidR="00C3715B">
        <w:rPr>
          <w:rFonts w:cstheme="minorHAnsi"/>
          <w:b/>
          <w:bCs/>
          <w:kern w:val="1"/>
          <w:sz w:val="24"/>
          <w:szCs w:val="24"/>
        </w:rPr>
        <w:t>01 350,00</w:t>
      </w:r>
      <w:r w:rsidR="004D2793">
        <w:rPr>
          <w:rFonts w:cstheme="minorHAnsi"/>
          <w:b/>
          <w:bCs/>
          <w:kern w:val="1"/>
          <w:sz w:val="24"/>
          <w:szCs w:val="24"/>
        </w:rPr>
        <w:t xml:space="preserve">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>
        <w:rPr>
          <w:rFonts w:cstheme="minorHAnsi"/>
          <w:b/>
          <w:bCs/>
          <w:kern w:val="1"/>
          <w:sz w:val="24"/>
          <w:szCs w:val="24"/>
        </w:rPr>
        <w:t>.</w:t>
      </w:r>
    </w:p>
    <w:bookmarkEnd w:id="2"/>
    <w:p w14:paraId="5B243D77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55CA901D" w14:textId="407F9D60" w:rsidR="00C3715B" w:rsidRPr="00B25BB4" w:rsidRDefault="00C3715B" w:rsidP="00C3715B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bookmarkStart w:id="3" w:name="_Hlk101443262"/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</w:t>
      </w:r>
      <w:r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>4</w:t>
      </w: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 </w:t>
      </w:r>
    </w:p>
    <w:p w14:paraId="57078A77" w14:textId="71786C2F" w:rsidR="00C3715B" w:rsidRPr="00B25BB4" w:rsidRDefault="00C3715B" w:rsidP="00C3715B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OFF Architekci Aleksandra Rączka, ul.  Daszyńskiego 239/5, 44- 100 Gliwice</w:t>
      </w:r>
    </w:p>
    <w:p w14:paraId="5757E094" w14:textId="1F2A34E1" w:rsidR="00C3715B" w:rsidRDefault="00C3715B" w:rsidP="00C3715B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 </w:t>
      </w:r>
      <w:r>
        <w:rPr>
          <w:rFonts w:cstheme="minorHAnsi"/>
          <w:b/>
          <w:bCs/>
          <w:kern w:val="1"/>
          <w:sz w:val="24"/>
          <w:szCs w:val="24"/>
        </w:rPr>
        <w:t xml:space="preserve"> </w:t>
      </w:r>
      <w:r>
        <w:rPr>
          <w:rFonts w:cstheme="minorHAnsi"/>
          <w:b/>
          <w:bCs/>
          <w:kern w:val="1"/>
          <w:sz w:val="24"/>
          <w:szCs w:val="24"/>
        </w:rPr>
        <w:t>235 914,00</w:t>
      </w:r>
      <w:r>
        <w:rPr>
          <w:rFonts w:cstheme="minorHAnsi"/>
          <w:b/>
          <w:bCs/>
          <w:kern w:val="1"/>
          <w:sz w:val="24"/>
          <w:szCs w:val="24"/>
        </w:rPr>
        <w:t xml:space="preserve">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>
        <w:rPr>
          <w:rFonts w:cstheme="minorHAnsi"/>
          <w:b/>
          <w:bCs/>
          <w:kern w:val="1"/>
          <w:sz w:val="24"/>
          <w:szCs w:val="24"/>
        </w:rPr>
        <w:t>.</w:t>
      </w:r>
    </w:p>
    <w:bookmarkEnd w:id="3"/>
    <w:p w14:paraId="313B6FE2" w14:textId="77777777" w:rsidR="00C3715B" w:rsidRPr="00B25BB4" w:rsidRDefault="00C3715B" w:rsidP="00C3715B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</w:p>
    <w:p w14:paraId="45E4B7F6" w14:textId="338A2E62" w:rsidR="00C3715B" w:rsidRPr="00B25BB4" w:rsidRDefault="00C3715B" w:rsidP="00C3715B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</w:t>
      </w:r>
      <w:r w:rsidR="00D17B70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>5</w:t>
      </w: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 </w:t>
      </w:r>
    </w:p>
    <w:p w14:paraId="72722863" w14:textId="273952E2" w:rsidR="00C3715B" w:rsidRPr="00B25BB4" w:rsidRDefault="00C3715B" w:rsidP="00C3715B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 w:rsidR="00D17B70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GRZYBUD Paweł Grzybek, ul. Tysiąclecia 10 F/120, 97- 500 Radomsko</w:t>
      </w:r>
    </w:p>
    <w:p w14:paraId="20845DDF" w14:textId="3497C39F" w:rsidR="00C3715B" w:rsidRDefault="00C3715B" w:rsidP="00C3715B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 </w:t>
      </w:r>
      <w:r>
        <w:rPr>
          <w:rFonts w:cstheme="minorHAnsi"/>
          <w:b/>
          <w:bCs/>
          <w:kern w:val="1"/>
          <w:sz w:val="24"/>
          <w:szCs w:val="24"/>
        </w:rPr>
        <w:t xml:space="preserve"> 2</w:t>
      </w:r>
      <w:r w:rsidR="00D17B70">
        <w:rPr>
          <w:rFonts w:cstheme="minorHAnsi"/>
          <w:b/>
          <w:bCs/>
          <w:kern w:val="1"/>
          <w:sz w:val="24"/>
          <w:szCs w:val="24"/>
        </w:rPr>
        <w:t>98 890,00</w:t>
      </w:r>
      <w:r>
        <w:rPr>
          <w:rFonts w:cstheme="minorHAnsi"/>
          <w:b/>
          <w:bCs/>
          <w:kern w:val="1"/>
          <w:sz w:val="24"/>
          <w:szCs w:val="24"/>
        </w:rPr>
        <w:t xml:space="preserve">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>
        <w:rPr>
          <w:rFonts w:cstheme="minorHAnsi"/>
          <w:b/>
          <w:bCs/>
          <w:kern w:val="1"/>
          <w:sz w:val="24"/>
          <w:szCs w:val="24"/>
        </w:rPr>
        <w:t>.</w:t>
      </w:r>
    </w:p>
    <w:p w14:paraId="31FD1991" w14:textId="77777777" w:rsidR="00C3715B" w:rsidRDefault="00C3715B" w:rsidP="00BC4C4B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2F50F5D9" w14:textId="3D914A9E" w:rsidR="00BC4C4B" w:rsidRPr="00B25BB4" w:rsidRDefault="00BC4C4B" w:rsidP="00BC4C4B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</w:t>
      </w:r>
      <w:r w:rsidR="00D17B70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>6</w:t>
      </w: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 </w:t>
      </w:r>
    </w:p>
    <w:p w14:paraId="4FF463B7" w14:textId="3AD8D1A4" w:rsidR="00BC4C4B" w:rsidRPr="004D2793" w:rsidRDefault="00BC4C4B" w:rsidP="00BC4C4B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 w:rsidR="00B647E1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SEVEN-SEVEN Sp. z o.o., ul. Jana Pawła II 23, 33- 300 Nowy Sącz</w:t>
      </w:r>
    </w:p>
    <w:p w14:paraId="6DA2542C" w14:textId="014B7069" w:rsidR="00BC4C4B" w:rsidRPr="00B25BB4" w:rsidRDefault="00BC4C4B" w:rsidP="00BC4C4B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 </w:t>
      </w:r>
      <w:r>
        <w:rPr>
          <w:rFonts w:cstheme="minorHAnsi"/>
          <w:b/>
          <w:bCs/>
          <w:kern w:val="1"/>
          <w:sz w:val="24"/>
          <w:szCs w:val="24"/>
        </w:rPr>
        <w:t xml:space="preserve"> </w:t>
      </w:r>
      <w:r w:rsidR="00B647E1">
        <w:rPr>
          <w:rFonts w:cstheme="minorHAnsi"/>
          <w:b/>
          <w:bCs/>
          <w:kern w:val="1"/>
          <w:sz w:val="24"/>
          <w:szCs w:val="24"/>
        </w:rPr>
        <w:t>3</w:t>
      </w:r>
      <w:r w:rsidR="00D17B70">
        <w:rPr>
          <w:rFonts w:cstheme="minorHAnsi"/>
          <w:b/>
          <w:bCs/>
          <w:kern w:val="1"/>
          <w:sz w:val="24"/>
          <w:szCs w:val="24"/>
        </w:rPr>
        <w:t>38 600,00</w:t>
      </w:r>
      <w:r w:rsidR="004D2793">
        <w:rPr>
          <w:rFonts w:cstheme="minorHAnsi"/>
          <w:b/>
          <w:bCs/>
          <w:kern w:val="1"/>
          <w:sz w:val="24"/>
          <w:szCs w:val="24"/>
        </w:rPr>
        <w:t xml:space="preserve">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>
        <w:rPr>
          <w:rFonts w:cstheme="minorHAnsi"/>
          <w:b/>
          <w:bCs/>
          <w:kern w:val="1"/>
          <w:sz w:val="24"/>
          <w:szCs w:val="24"/>
        </w:rPr>
        <w:t>.</w:t>
      </w:r>
    </w:p>
    <w:p w14:paraId="34B00FF2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36695DFB" w14:textId="77777777" w:rsidR="00BC4C4B" w:rsidRPr="00B25BB4" w:rsidRDefault="00BC4C4B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7A866CD1" w14:textId="77777777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591A3422" w14:textId="61FE4974" w:rsidR="0028133F" w:rsidRPr="00D17B70" w:rsidRDefault="00CC3734" w:rsidP="00D17B70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</w:t>
      </w:r>
      <w:r w:rsidR="00E572DC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(podpis kierownika zamawiającego)</w:t>
      </w:r>
    </w:p>
    <w:p w14:paraId="07FEFDCB" w14:textId="77777777" w:rsidR="00D17B70" w:rsidRDefault="00D17B70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A5E1680" w14:textId="3C14E0C0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7691FCE5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B25BB4">
        <w:rPr>
          <w:sz w:val="20"/>
          <w:szCs w:val="20"/>
        </w:rPr>
        <w:t>– platforma zakupowa</w:t>
      </w:r>
    </w:p>
    <w:p w14:paraId="53B5075C" w14:textId="77777777" w:rsidR="00D17B70" w:rsidRDefault="00CC3734" w:rsidP="00D17B7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2DCCC80F" w14:textId="77777777" w:rsidR="00D17B70" w:rsidRDefault="00D17B70" w:rsidP="00D17B70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A20D9C0" w14:textId="5C5B18A1" w:rsidR="00CC3734" w:rsidRPr="00D17B70" w:rsidRDefault="00CC3734" w:rsidP="00D17B7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sectPr w:rsidR="00CC3734" w:rsidRPr="00D17B70" w:rsidSect="00D17B70">
          <w:headerReference w:type="default" r:id="rId6"/>
          <w:footerReference w:type="even" r:id="rId7"/>
          <w:footerReference w:type="default" r:id="rId8"/>
          <w:pgSz w:w="11906" w:h="16838"/>
          <w:pgMar w:top="851" w:right="1134" w:bottom="709" w:left="1134" w:header="709" w:footer="552" w:gutter="0"/>
          <w:cols w:space="708"/>
          <w:docGrid w:linePitch="360" w:charSpace="-6145"/>
        </w:sectPr>
      </w:pPr>
      <w:r w:rsidRPr="00B25BB4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Sporządził: </w:t>
      </w: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Marta Ziaja</w:t>
      </w:r>
      <w:r w:rsidR="00B647E1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-</w:t>
      </w: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inspektor, Wydział Organizacyjny, Dział Zamówień Publicznych, tel. 1835512</w:t>
      </w:r>
      <w:r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5</w:t>
      </w:r>
      <w:r w:rsidR="0028133F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</w:t>
      </w:r>
    </w:p>
    <w:p w14:paraId="081BCEA0" w14:textId="77777777" w:rsidR="00326575" w:rsidRDefault="00326575"/>
    <w:sectPr w:rsidR="00326575" w:rsidSect="005E5C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D3DCC" w14:textId="77777777" w:rsidR="00C278D9" w:rsidRDefault="00C278D9">
      <w:pPr>
        <w:spacing w:after="0" w:line="240" w:lineRule="auto"/>
      </w:pPr>
      <w:r>
        <w:separator/>
      </w:r>
    </w:p>
  </w:endnote>
  <w:endnote w:type="continuationSeparator" w:id="0">
    <w:p w14:paraId="1A5F7A34" w14:textId="77777777" w:rsidR="00C278D9" w:rsidRDefault="00C2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3100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7B7EAE" w14:textId="77777777" w:rsidR="005E5C8C" w:rsidRDefault="00C278D9" w:rsidP="005E5C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29149" w14:textId="77777777" w:rsidR="005E5C8C" w:rsidRDefault="00C278D9" w:rsidP="005E5C8C">
    <w:pPr>
      <w:pStyle w:val="Stopka"/>
      <w:framePr w:wrap="around" w:vAnchor="text" w:hAnchor="margin" w:xAlign="right" w:y="1"/>
      <w:jc w:val="right"/>
      <w:rPr>
        <w:rStyle w:val="Numerstrony"/>
      </w:rPr>
    </w:pPr>
  </w:p>
  <w:p w14:paraId="425C891E" w14:textId="77777777" w:rsidR="005E5C8C" w:rsidRDefault="00C278D9" w:rsidP="001376C6">
    <w:pPr>
      <w:pStyle w:val="Stopka"/>
      <w:framePr w:h="1387" w:hRule="exact" w:wrap="around" w:vAnchor="text" w:hAnchor="margin" w:xAlign="right" w:y="251"/>
      <w:ind w:right="360"/>
      <w:rPr>
        <w:rStyle w:val="Numerstrony"/>
      </w:rPr>
    </w:pPr>
  </w:p>
  <w:p w14:paraId="73051771" w14:textId="6AAE6B35" w:rsidR="005E5C8C" w:rsidRDefault="00C278D9" w:rsidP="005E5C8C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5B4E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45AADB" w14:textId="77777777" w:rsidR="005E5C8C" w:rsidRDefault="00C278D9" w:rsidP="005E5C8C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F8846" w14:textId="77777777" w:rsidR="005E5C8C" w:rsidRDefault="00C278D9" w:rsidP="005E5C8C">
    <w:pPr>
      <w:pStyle w:val="Stopka"/>
      <w:framePr w:wrap="around" w:vAnchor="text" w:hAnchor="margin" w:xAlign="right" w:y="1"/>
      <w:rPr>
        <w:rStyle w:val="Numerstrony"/>
      </w:rPr>
    </w:pPr>
  </w:p>
  <w:p w14:paraId="0EEBBB60" w14:textId="77777777" w:rsidR="005E5C8C" w:rsidRDefault="00C278D9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04801278" w14:textId="77777777" w:rsidR="005E5C8C" w:rsidRDefault="00C278D9" w:rsidP="005E5C8C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1CC0" w14:textId="77777777" w:rsidR="005E5C8C" w:rsidRDefault="00C278D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49DFE" w14:textId="77777777" w:rsidR="00C278D9" w:rsidRDefault="00C278D9">
      <w:pPr>
        <w:spacing w:after="0" w:line="240" w:lineRule="auto"/>
      </w:pPr>
      <w:r>
        <w:separator/>
      </w:r>
    </w:p>
  </w:footnote>
  <w:footnote w:type="continuationSeparator" w:id="0">
    <w:p w14:paraId="5092A960" w14:textId="77777777" w:rsidR="00C278D9" w:rsidRDefault="00C2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6F3B" w14:textId="1746F5D4" w:rsidR="005E5C8C" w:rsidRDefault="00C278D9" w:rsidP="003646CD">
    <w:pPr>
      <w:pStyle w:val="Nagwek"/>
      <w:tabs>
        <w:tab w:val="clear" w:pos="9072"/>
        <w:tab w:val="right" w:pos="9639"/>
      </w:tabs>
      <w:ind w:left="-284" w:right="-6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02177" w14:textId="77777777" w:rsidR="005E5C8C" w:rsidRDefault="00C278D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0994" w14:textId="77777777" w:rsidR="005E5C8C" w:rsidRDefault="00C278D9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9568" w14:textId="77777777" w:rsidR="005E5C8C" w:rsidRDefault="00C278D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34"/>
    <w:rsid w:val="001376C6"/>
    <w:rsid w:val="001A4625"/>
    <w:rsid w:val="001D7DDF"/>
    <w:rsid w:val="0023014B"/>
    <w:rsid w:val="0028133F"/>
    <w:rsid w:val="002E1C8A"/>
    <w:rsid w:val="00326575"/>
    <w:rsid w:val="00376B5C"/>
    <w:rsid w:val="003A3589"/>
    <w:rsid w:val="003E0903"/>
    <w:rsid w:val="004D2793"/>
    <w:rsid w:val="00552CB6"/>
    <w:rsid w:val="00652189"/>
    <w:rsid w:val="006C3956"/>
    <w:rsid w:val="006D0A89"/>
    <w:rsid w:val="00731057"/>
    <w:rsid w:val="00847FF5"/>
    <w:rsid w:val="00AB03A6"/>
    <w:rsid w:val="00AC74AE"/>
    <w:rsid w:val="00B114D6"/>
    <w:rsid w:val="00B647E1"/>
    <w:rsid w:val="00BC4C4B"/>
    <w:rsid w:val="00C278D9"/>
    <w:rsid w:val="00C3715B"/>
    <w:rsid w:val="00C8598B"/>
    <w:rsid w:val="00C90F03"/>
    <w:rsid w:val="00CC3734"/>
    <w:rsid w:val="00D17B70"/>
    <w:rsid w:val="00E5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EA939"/>
  <w15:chartTrackingRefBased/>
  <w15:docId w15:val="{0D61960E-CC2F-416B-A0C2-C72886C1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734"/>
  </w:style>
  <w:style w:type="paragraph" w:styleId="Stopka">
    <w:name w:val="footer"/>
    <w:basedOn w:val="Normalny"/>
    <w:link w:val="Stopka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734"/>
  </w:style>
  <w:style w:type="character" w:styleId="Numerstrony">
    <w:name w:val="page number"/>
    <w:basedOn w:val="Domylnaczcionkaakapitu"/>
    <w:rsid w:val="00CC3734"/>
  </w:style>
  <w:style w:type="paragraph" w:styleId="Akapitzlist">
    <w:name w:val="List Paragraph"/>
    <w:basedOn w:val="Normalny"/>
    <w:qFormat/>
    <w:rsid w:val="00CC373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11</cp:revision>
  <cp:lastPrinted>2021-12-16T13:35:00Z</cp:lastPrinted>
  <dcterms:created xsi:type="dcterms:W3CDTF">2021-06-10T11:59:00Z</dcterms:created>
  <dcterms:modified xsi:type="dcterms:W3CDTF">2022-04-21T12:23:00Z</dcterms:modified>
</cp:coreProperties>
</file>