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E986" w14:textId="0F941ED5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Nr postępowania: </w:t>
      </w:r>
      <w:r w:rsidR="00E26288" w:rsidRPr="002A0115">
        <w:rPr>
          <w:rFonts w:asciiTheme="minorHAnsi" w:eastAsia="Times New Roman" w:hAnsiTheme="minorHAnsi" w:cstheme="minorHAnsi"/>
          <w:b/>
          <w:sz w:val="22"/>
          <w:szCs w:val="22"/>
        </w:rPr>
        <w:t>IMOL/ZP/</w:t>
      </w:r>
      <w:r w:rsidR="00841EAA" w:rsidRPr="002A0115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>/202</w:t>
      </w:r>
      <w:r w:rsidR="00841EAA" w:rsidRPr="002A0115">
        <w:rPr>
          <w:rFonts w:asciiTheme="minorHAnsi" w:eastAsia="Times New Roman" w:hAnsiTheme="minorHAnsi" w:cstheme="minorHAnsi"/>
          <w:b/>
          <w:sz w:val="22"/>
          <w:szCs w:val="22"/>
        </w:rPr>
        <w:t>3</w:t>
      </w:r>
    </w:p>
    <w:p w14:paraId="5C0168F5" w14:textId="14C0CF46" w:rsidR="00ED25A0" w:rsidRPr="002A0115" w:rsidRDefault="00ED25A0" w:rsidP="006140AF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841EAA" w:rsidRPr="002A0115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 xml:space="preserve"> do </w:t>
      </w:r>
      <w:r w:rsidR="00C666A5" w:rsidRPr="002A0115">
        <w:rPr>
          <w:rFonts w:asciiTheme="minorHAnsi" w:eastAsia="Times New Roman" w:hAnsiTheme="minorHAnsi" w:cstheme="minorHAnsi"/>
          <w:b/>
          <w:sz w:val="22"/>
          <w:szCs w:val="22"/>
        </w:rPr>
        <w:t>SWZ</w:t>
      </w:r>
    </w:p>
    <w:p w14:paraId="5EC21206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63A67B0" w14:textId="77777777" w:rsidR="00ED25A0" w:rsidRPr="002A0115" w:rsidRDefault="00ED25A0" w:rsidP="006140AF">
      <w:pPr>
        <w:pStyle w:val="Nagwek2"/>
        <w:spacing w:line="276" w:lineRule="auto"/>
        <w:ind w:left="2832" w:hanging="2832"/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2A0115">
        <w:rPr>
          <w:rFonts w:asciiTheme="minorHAnsi" w:hAnsiTheme="minorHAnsi" w:cstheme="minorHAnsi"/>
          <w:smallCaps/>
          <w:sz w:val="22"/>
          <w:szCs w:val="22"/>
        </w:rPr>
        <w:t>FORMULARZ OFERTY</w:t>
      </w:r>
    </w:p>
    <w:p w14:paraId="79E52880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59FE5E6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43A696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My/Ja*  niżej podpisani ............................................................................</w:t>
      </w:r>
      <w:r w:rsidR="006140AF" w:rsidRPr="002A0115">
        <w:rPr>
          <w:rFonts w:asciiTheme="minorHAnsi" w:eastAsia="Times New Roman" w:hAnsiTheme="minorHAnsi" w:cstheme="minorHAnsi"/>
          <w:sz w:val="22"/>
          <w:szCs w:val="22"/>
        </w:rPr>
        <w:t>......................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  </w:t>
      </w:r>
    </w:p>
    <w:p w14:paraId="485A900C" w14:textId="77777777" w:rsidR="00ED25A0" w:rsidRPr="002A0115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i/>
          <w:sz w:val="22"/>
          <w:szCs w:val="22"/>
        </w:rPr>
        <w:t>/imię i nazwisko/</w:t>
      </w:r>
    </w:p>
    <w:p w14:paraId="5555081B" w14:textId="77777777" w:rsidR="00ED25A0" w:rsidRPr="002A0115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A24D54A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75C30F" w14:textId="66B87B59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DD64B2" w:rsidRPr="002A0115">
        <w:rPr>
          <w:rFonts w:asciiTheme="minorHAnsi" w:eastAsia="Times New Roman" w:hAnsiTheme="minorHAnsi" w:cstheme="minorHAnsi"/>
          <w:sz w:val="22"/>
          <w:szCs w:val="22"/>
        </w:rPr>
        <w:t>……………………………..</w:t>
      </w:r>
    </w:p>
    <w:p w14:paraId="51C8E486" w14:textId="66E2FB4E" w:rsidR="00ED25A0" w:rsidRPr="002A0115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i/>
          <w:sz w:val="22"/>
          <w:szCs w:val="22"/>
        </w:rPr>
        <w:t xml:space="preserve">/pełna nazwa </w:t>
      </w:r>
      <w:r w:rsidR="00AD18AC" w:rsidRPr="002A0115">
        <w:rPr>
          <w:rFonts w:asciiTheme="minorHAnsi" w:eastAsia="Times New Roman" w:hAnsiTheme="minorHAnsi" w:cstheme="minorHAnsi"/>
          <w:i/>
          <w:sz w:val="22"/>
          <w:szCs w:val="22"/>
        </w:rPr>
        <w:t xml:space="preserve">i </w:t>
      </w:r>
      <w:r w:rsidRPr="002A0115">
        <w:rPr>
          <w:rFonts w:asciiTheme="minorHAnsi" w:eastAsia="Times New Roman" w:hAnsiTheme="minorHAnsi" w:cstheme="minorHAnsi"/>
          <w:i/>
          <w:sz w:val="22"/>
          <w:szCs w:val="22"/>
        </w:rPr>
        <w:t>adres wykonawcy/</w:t>
      </w:r>
    </w:p>
    <w:p w14:paraId="22F3CCDC" w14:textId="50E1A485" w:rsidR="00ED25A0" w:rsidRPr="002A0115" w:rsidRDefault="00DD64B2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NIP:</w:t>
      </w:r>
      <w:r w:rsidR="002A011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</w:t>
      </w:r>
    </w:p>
    <w:p w14:paraId="1CC1D363" w14:textId="331257E9" w:rsidR="00DD64B2" w:rsidRPr="002A0115" w:rsidRDefault="00DD64B2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REGON:</w:t>
      </w:r>
      <w:r w:rsidR="002A011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…………………………………………………………….</w:t>
      </w:r>
    </w:p>
    <w:p w14:paraId="1E386864" w14:textId="77777777" w:rsidR="00DD64B2" w:rsidRPr="002A0115" w:rsidRDefault="00DD64B2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FDB9E7" w14:textId="2C8E2AF7" w:rsidR="00ED25A0" w:rsidRPr="002A0115" w:rsidRDefault="005E77F6" w:rsidP="00873886">
      <w:pPr>
        <w:autoSpaceDN w:val="0"/>
        <w:adjustRightInd w:val="0"/>
        <w:spacing w:line="276" w:lineRule="auto"/>
        <w:ind w:left="516" w:hanging="1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Przystępując do postępowania o udzielenie zamówienia publicznego </w:t>
      </w:r>
      <w:r w:rsidRPr="002A0115">
        <w:rPr>
          <w:rFonts w:asciiTheme="minorHAnsi" w:hAnsiTheme="minorHAnsi" w:cstheme="minorHAnsi"/>
          <w:sz w:val="22"/>
          <w:szCs w:val="22"/>
        </w:rPr>
        <w:t>prowadzonego</w:t>
      </w:r>
      <w:r w:rsidR="00873886" w:rsidRPr="002A0115">
        <w:rPr>
          <w:rFonts w:asciiTheme="minorHAnsi" w:hAnsiTheme="minorHAnsi" w:cstheme="minorHAnsi"/>
          <w:sz w:val="22"/>
          <w:szCs w:val="22"/>
        </w:rPr>
        <w:t xml:space="preserve"> w trybie podstawowym bez negocjacji </w:t>
      </w:r>
      <w:r w:rsidR="00C666A5" w:rsidRPr="002A0115">
        <w:rPr>
          <w:rFonts w:asciiTheme="minorHAnsi" w:hAnsiTheme="minorHAnsi" w:cstheme="minorHAnsi"/>
          <w:sz w:val="22"/>
          <w:szCs w:val="22"/>
        </w:rPr>
        <w:t>na podstawie art. 275 pkt</w:t>
      </w:r>
      <w:r w:rsidRPr="002A0115">
        <w:rPr>
          <w:rFonts w:asciiTheme="minorHAnsi" w:hAnsiTheme="minorHAnsi" w:cstheme="minorHAnsi"/>
          <w:sz w:val="22"/>
          <w:szCs w:val="22"/>
        </w:rPr>
        <w:t xml:space="preserve"> 1</w:t>
      </w:r>
      <w:r w:rsidR="00E85046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  <w:r w:rsidRPr="002A0115">
        <w:rPr>
          <w:rFonts w:asciiTheme="minorHAnsi" w:hAnsiTheme="minorHAnsi" w:cstheme="minorHAnsi"/>
          <w:sz w:val="22"/>
          <w:szCs w:val="22"/>
        </w:rPr>
        <w:t xml:space="preserve"> ustaw</w:t>
      </w:r>
      <w:r w:rsidR="00C16AAA" w:rsidRPr="002A0115">
        <w:rPr>
          <w:rFonts w:asciiTheme="minorHAnsi" w:hAnsiTheme="minorHAnsi" w:cstheme="minorHAnsi"/>
          <w:sz w:val="22"/>
          <w:szCs w:val="22"/>
        </w:rPr>
        <w:t>y z dnia 11 września 2019</w:t>
      </w:r>
      <w:r w:rsidR="006370DB" w:rsidRPr="002A0115">
        <w:rPr>
          <w:rFonts w:asciiTheme="minorHAnsi" w:hAnsiTheme="minorHAnsi" w:cstheme="minorHAnsi"/>
          <w:sz w:val="22"/>
          <w:szCs w:val="22"/>
        </w:rPr>
        <w:t xml:space="preserve"> </w:t>
      </w:r>
      <w:r w:rsidR="00C16AAA" w:rsidRPr="002A0115">
        <w:rPr>
          <w:rFonts w:asciiTheme="minorHAnsi" w:hAnsiTheme="minorHAnsi" w:cstheme="minorHAnsi"/>
          <w:sz w:val="22"/>
          <w:szCs w:val="22"/>
        </w:rPr>
        <w:t xml:space="preserve">r. - </w:t>
      </w:r>
      <w:r w:rsidRPr="002A0115">
        <w:rPr>
          <w:rFonts w:asciiTheme="minorHAnsi" w:hAnsiTheme="minorHAnsi" w:cstheme="minorHAnsi"/>
          <w:sz w:val="22"/>
          <w:szCs w:val="22"/>
        </w:rPr>
        <w:t xml:space="preserve"> Prawo zamó</w:t>
      </w:r>
      <w:r w:rsidR="00883832" w:rsidRPr="002A0115">
        <w:rPr>
          <w:rFonts w:asciiTheme="minorHAnsi" w:hAnsiTheme="minorHAnsi" w:cstheme="minorHAnsi"/>
          <w:sz w:val="22"/>
          <w:szCs w:val="22"/>
        </w:rPr>
        <w:t xml:space="preserve">wień publicznych </w:t>
      </w:r>
      <w:r w:rsidR="00B95DD6" w:rsidRPr="002A0115">
        <w:rPr>
          <w:rFonts w:asciiTheme="minorHAnsi" w:hAnsiTheme="minorHAnsi" w:cstheme="minorHAnsi"/>
          <w:sz w:val="22"/>
          <w:szCs w:val="22"/>
        </w:rPr>
        <w:t xml:space="preserve">(dalej: </w:t>
      </w:r>
      <w:proofErr w:type="spellStart"/>
      <w:r w:rsidR="00B95DD6" w:rsidRPr="002A01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95DD6" w:rsidRPr="002A0115">
        <w:rPr>
          <w:rFonts w:asciiTheme="minorHAnsi" w:hAnsiTheme="minorHAnsi" w:cstheme="minorHAnsi"/>
          <w:sz w:val="22"/>
          <w:szCs w:val="22"/>
        </w:rPr>
        <w:t xml:space="preserve">) </w:t>
      </w:r>
      <w:r w:rsidRPr="002A0115">
        <w:rPr>
          <w:rFonts w:asciiTheme="minorHAnsi" w:hAnsiTheme="minorHAnsi" w:cstheme="minorHAnsi"/>
          <w:sz w:val="22"/>
          <w:szCs w:val="22"/>
        </w:rPr>
        <w:t xml:space="preserve">przez 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Międzynarodowego Instytutu Mechanizmów i Maszyn Molekularnych Polskiej Akademii Nauk</w:t>
      </w:r>
      <w:r w:rsidR="00FF5849" w:rsidRPr="002A0115">
        <w:rPr>
          <w:rFonts w:asciiTheme="minorHAnsi" w:eastAsia="Times New Roman" w:hAnsiTheme="minorHAnsi" w:cstheme="minorHAnsi"/>
          <w:sz w:val="22"/>
          <w:szCs w:val="22"/>
        </w:rPr>
        <w:t xml:space="preserve"> pn.</w:t>
      </w:r>
      <w:r w:rsidR="00FF5849" w:rsidRPr="002A011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73886" w:rsidRPr="002A0115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Sprzedaż i dostarczenie </w:t>
      </w:r>
      <w:proofErr w:type="spellStart"/>
      <w:r w:rsidR="00DD64B2" w:rsidRPr="002A011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termocyklerów</w:t>
      </w:r>
      <w:proofErr w:type="spellEnd"/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po zapoznaniu się z</w:t>
      </w:r>
      <w:r w:rsidR="00AA3CBF" w:rsidRPr="002A0115">
        <w:rPr>
          <w:rFonts w:asciiTheme="minorHAnsi" w:eastAsia="Times New Roman" w:hAnsiTheme="minorHAnsi" w:cstheme="minorHAnsi"/>
          <w:sz w:val="22"/>
          <w:szCs w:val="22"/>
        </w:rPr>
        <w:t xml:space="preserve"> opisem przedmiotu zamówienia</w:t>
      </w:r>
      <w:r w:rsidR="00ED25A0" w:rsidRPr="002A0115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2AD18EF0" w14:textId="77777777" w:rsidR="00ED25A0" w:rsidRPr="002A0115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253D5B7" w14:textId="5E5E0DA1" w:rsidR="00873886" w:rsidRPr="002A0115" w:rsidRDefault="00ED25A0" w:rsidP="00DD64B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 xml:space="preserve">OFERUJEMY </w:t>
      </w:r>
      <w:r w:rsidRPr="002A0115">
        <w:rPr>
          <w:rFonts w:asciiTheme="minorHAnsi" w:eastAsia="Times New Roman" w:hAnsiTheme="minorHAnsi" w:cstheme="minorHAnsi"/>
          <w:bCs/>
          <w:sz w:val="22"/>
          <w:szCs w:val="22"/>
        </w:rPr>
        <w:t>wykonanie przedmiotu zamówienia w pełnym zakresie</w:t>
      </w:r>
      <w:r w:rsidR="003D7896" w:rsidRPr="002A011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2A0115">
        <w:rPr>
          <w:rFonts w:asciiTheme="minorHAnsi" w:eastAsia="Times New Roman" w:hAnsiTheme="minorHAnsi" w:cstheme="minorHAnsi"/>
          <w:bCs/>
          <w:sz w:val="22"/>
          <w:szCs w:val="22"/>
        </w:rPr>
        <w:t xml:space="preserve">rzeczowym </w:t>
      </w:r>
    </w:p>
    <w:p w14:paraId="7B08AEB8" w14:textId="47B19087" w:rsidR="00873886" w:rsidRPr="002A0115" w:rsidRDefault="00873886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na następujących warunkach:</w:t>
      </w:r>
    </w:p>
    <w:p w14:paraId="02027705" w14:textId="339CA47A" w:rsidR="002C4289" w:rsidRPr="002A0115" w:rsidRDefault="002C4289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208B7507" w14:textId="0268AC7C" w:rsidR="002C4289" w:rsidRPr="002A0115" w:rsidRDefault="00653748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Łączną cenę ofertową brutto</w:t>
      </w:r>
      <w:r w:rsidR="00C726D7" w:rsidRPr="002A0115">
        <w:rPr>
          <w:rFonts w:asciiTheme="minorHAnsi" w:eastAsia="Times New Roman" w:hAnsiTheme="minorHAnsi" w:cstheme="minorHAnsi"/>
          <w:sz w:val="22"/>
          <w:szCs w:val="22"/>
        </w:rPr>
        <w:t xml:space="preserve"> za maksymalny zakres</w:t>
      </w:r>
      <w:r w:rsidR="00DD64B2" w:rsidRPr="002A0115">
        <w:rPr>
          <w:rFonts w:asciiTheme="minorHAnsi" w:eastAsia="Times New Roman" w:hAnsiTheme="minorHAnsi" w:cstheme="minorHAnsi"/>
          <w:sz w:val="22"/>
          <w:szCs w:val="22"/>
        </w:rPr>
        <w:t xml:space="preserve"> zamówienia</w:t>
      </w:r>
      <w:r w:rsidR="00C726D7" w:rsidRPr="002A01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64B2" w:rsidRPr="002A0115">
        <w:rPr>
          <w:rFonts w:asciiTheme="minorHAnsi" w:eastAsia="Times New Roman" w:hAnsiTheme="minorHAnsi" w:cstheme="minorHAnsi"/>
          <w:sz w:val="22"/>
          <w:szCs w:val="22"/>
        </w:rPr>
        <w:t xml:space="preserve">– 2 </w:t>
      </w:r>
      <w:proofErr w:type="spellStart"/>
      <w:r w:rsidR="00DD64B2" w:rsidRPr="002A0115">
        <w:rPr>
          <w:rFonts w:asciiTheme="minorHAnsi" w:eastAsia="Times New Roman" w:hAnsiTheme="minorHAnsi" w:cstheme="minorHAnsi"/>
          <w:sz w:val="22"/>
          <w:szCs w:val="22"/>
        </w:rPr>
        <w:t>termocyklery</w:t>
      </w:r>
      <w:proofErr w:type="spellEnd"/>
      <w:r w:rsidRPr="002A0115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492E6430" w14:textId="0AE1B19B" w:rsidR="00653748" w:rsidRPr="002A0115" w:rsidRDefault="00653748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</w:t>
      </w:r>
      <w:r w:rsidR="00176BFE" w:rsidRPr="002A0115">
        <w:rPr>
          <w:rFonts w:asciiTheme="minorHAnsi" w:eastAsia="Times New Roman" w:hAnsiTheme="minorHAnsi" w:cstheme="minorHAnsi"/>
          <w:sz w:val="22"/>
          <w:szCs w:val="22"/>
        </w:rPr>
        <w:t xml:space="preserve"> (słownie:…………………………………………………………………….)</w:t>
      </w:r>
    </w:p>
    <w:p w14:paraId="0F674474" w14:textId="1E1A4C4D" w:rsidR="00176BFE" w:rsidRPr="002A0115" w:rsidRDefault="00176BFE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491C82DF" w14:textId="62E0960A" w:rsidR="00176BFE" w:rsidRPr="002A0115" w:rsidRDefault="00176BFE" w:rsidP="00176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71EDEC41" w14:textId="0404D999" w:rsidR="00176BFE" w:rsidRPr="002A0115" w:rsidRDefault="00176BFE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387C56" w14:textId="03597724" w:rsidR="00653748" w:rsidRPr="002A0115" w:rsidRDefault="00653748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233B0813" w14:textId="7F066F69" w:rsidR="00516189" w:rsidRPr="002A0115" w:rsidRDefault="00653748" w:rsidP="0051618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Cena za 1 </w:t>
      </w:r>
      <w:proofErr w:type="spellStart"/>
      <w:r w:rsidR="00DD64B2" w:rsidRPr="002A0115">
        <w:rPr>
          <w:rFonts w:asciiTheme="minorHAnsi" w:eastAsia="Times New Roman" w:hAnsiTheme="minorHAnsi" w:cstheme="minorHAnsi"/>
          <w:sz w:val="22"/>
          <w:szCs w:val="22"/>
        </w:rPr>
        <w:t>termocykler</w:t>
      </w:r>
      <w:proofErr w:type="spellEnd"/>
      <w:r w:rsidRPr="002A0115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w wysokości</w:t>
      </w:r>
      <w:r w:rsidR="00516189" w:rsidRPr="002A011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 (słownie:…………………………………………………………………….)</w:t>
      </w:r>
    </w:p>
    <w:p w14:paraId="2AB17940" w14:textId="77777777" w:rsidR="00516189" w:rsidRPr="002A0115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75855680" w14:textId="16E7C60A" w:rsidR="00516189" w:rsidRPr="002A0115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(słownie:…………………………………………………)</w:t>
      </w:r>
    </w:p>
    <w:p w14:paraId="72942AF7" w14:textId="1794C33B" w:rsidR="003D7896" w:rsidRPr="002A0115" w:rsidRDefault="003D7896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1126E33" w14:textId="08189682" w:rsidR="00516189" w:rsidRPr="002A0115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Oferujemy termin dostawy……..tygodni od zawarcia umowy*</w:t>
      </w:r>
    </w:p>
    <w:p w14:paraId="0F024F28" w14:textId="77777777" w:rsidR="00516189" w:rsidRPr="002A0115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E3C2B0A" w14:textId="1D7C6BE7" w:rsidR="00516189" w:rsidRPr="002A0115" w:rsidRDefault="00516189" w:rsidP="00C407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lastRenderedPageBreak/>
        <w:t>Oferujemy okres gwarancji</w:t>
      </w:r>
      <w:r w:rsidR="00C407CC" w:rsidRPr="002A0115">
        <w:rPr>
          <w:rFonts w:asciiTheme="minorHAnsi" w:eastAsia="Times New Roman" w:hAnsiTheme="minorHAnsi" w:cstheme="minorHAnsi"/>
          <w:sz w:val="22"/>
          <w:szCs w:val="22"/>
        </w:rPr>
        <w:t>…………….miesięcy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3262E60A" w14:textId="77777777" w:rsidR="00516189" w:rsidRPr="002A0115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9D38BD6" w14:textId="585E491D" w:rsidR="003D7896" w:rsidRPr="002A0115" w:rsidRDefault="003D7896" w:rsidP="003D7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Oferujemy następujący model urządzenia:</w:t>
      </w:r>
    </w:p>
    <w:p w14:paraId="3427B128" w14:textId="71D37177" w:rsidR="003D7896" w:rsidRPr="002A0115" w:rsidRDefault="003D7896" w:rsidP="00DD64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________________________________________</w:t>
      </w:r>
    </w:p>
    <w:p w14:paraId="664F0433" w14:textId="6E5A7C4C" w:rsidR="00093C3B" w:rsidRPr="002A0115" w:rsidRDefault="00093C3B" w:rsidP="00093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8111B9E" w14:textId="27143791" w:rsidR="00A02727" w:rsidRPr="002A0115" w:rsidRDefault="00A02727" w:rsidP="00A02727">
      <w:pPr>
        <w:spacing w:line="276" w:lineRule="auto"/>
        <w:ind w:left="851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i/>
          <w:sz w:val="22"/>
          <w:szCs w:val="22"/>
        </w:rPr>
        <w:t xml:space="preserve">* </w:t>
      </w:r>
      <w:r w:rsidRPr="002A0115">
        <w:rPr>
          <w:rFonts w:asciiTheme="minorHAnsi" w:hAnsiTheme="minorHAnsi" w:cstheme="minorHAnsi"/>
          <w:bCs/>
          <w:i/>
          <w:iCs/>
          <w:sz w:val="22"/>
          <w:szCs w:val="22"/>
        </w:rPr>
        <w:t>Oświadczenie o terminie dostawy musi zostać złożone przez Wykonawcę w formularzu ofertowym dla każdego z elementów zamówienia poprzez podanie terminu dostawy od dnia zawarcia umowy w pełnych tygodniach.</w:t>
      </w:r>
    </w:p>
    <w:p w14:paraId="2203205D" w14:textId="6EEBC052" w:rsidR="00EF4CB1" w:rsidRPr="002A0115" w:rsidRDefault="00EF4CB1" w:rsidP="00EF4CB1">
      <w:pPr>
        <w:pStyle w:val="Akapitzlist"/>
        <w:widowControl/>
        <w:spacing w:line="276" w:lineRule="auto"/>
        <w:ind w:left="851"/>
        <w:contextualSpacing w:val="0"/>
        <w:jc w:val="both"/>
        <w:textAlignment w:val="auto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A0115">
        <w:rPr>
          <w:rFonts w:asciiTheme="minorHAnsi" w:hAnsiTheme="minorHAnsi" w:cstheme="minorHAnsi"/>
          <w:i/>
          <w:color w:val="auto"/>
          <w:sz w:val="22"/>
          <w:szCs w:val="22"/>
        </w:rPr>
        <w:t xml:space="preserve">W przypadku gdy Wykonawca w formularzu ofertowym nie wskaże terminu dostawy, wskaże </w:t>
      </w:r>
      <w:r w:rsidR="00DD64B2" w:rsidRPr="002A0115">
        <w:rPr>
          <w:rFonts w:asciiTheme="minorHAnsi" w:hAnsiTheme="minorHAnsi" w:cstheme="minorHAnsi"/>
          <w:i/>
          <w:color w:val="auto"/>
          <w:sz w:val="22"/>
          <w:szCs w:val="22"/>
        </w:rPr>
        <w:t>5</w:t>
      </w:r>
      <w:r w:rsidRPr="002A011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tygodni lub dłuższy lub wskaże go niejednoznacznie, Zamawiający uzna, że termin dostawy wynosi </w:t>
      </w:r>
      <w:r w:rsidR="00DD64B2" w:rsidRPr="002A0115">
        <w:rPr>
          <w:rFonts w:asciiTheme="minorHAnsi" w:hAnsiTheme="minorHAnsi" w:cstheme="minorHAnsi"/>
          <w:i/>
          <w:color w:val="auto"/>
          <w:sz w:val="22"/>
          <w:szCs w:val="22"/>
        </w:rPr>
        <w:t>5</w:t>
      </w:r>
      <w:r w:rsidRPr="002A011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tygodni, a oferta otrzyma 0 pkt. w tym kryterium oceny ofert.</w:t>
      </w:r>
    </w:p>
    <w:p w14:paraId="39C9F32A" w14:textId="13826C1A" w:rsidR="00A02727" w:rsidRPr="002A0115" w:rsidRDefault="00A02727" w:rsidP="00A02727">
      <w:pPr>
        <w:suppressAutoHyphens/>
        <w:spacing w:line="276" w:lineRule="auto"/>
        <w:ind w:left="851"/>
        <w:jc w:val="both"/>
        <w:rPr>
          <w:rFonts w:asciiTheme="minorHAnsi" w:eastAsia="Droid Sans Fallback" w:hAnsiTheme="minorHAnsi" w:cstheme="minorHAnsi"/>
          <w:i/>
          <w:sz w:val="22"/>
          <w:szCs w:val="22"/>
          <w:lang w:eastAsia="zh-CN" w:bidi="hi-IN"/>
        </w:rPr>
      </w:pPr>
    </w:p>
    <w:p w14:paraId="57AEAC6F" w14:textId="67664EBF" w:rsidR="00EF4CB1" w:rsidRPr="002A0115" w:rsidRDefault="00A02727" w:rsidP="00EF4CB1">
      <w:pPr>
        <w:spacing w:line="276" w:lineRule="auto"/>
        <w:ind w:left="851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A0115">
        <w:rPr>
          <w:rFonts w:asciiTheme="minorHAnsi" w:eastAsia="Droid Sans Fallback" w:hAnsiTheme="minorHAnsi" w:cstheme="minorHAnsi"/>
          <w:i/>
          <w:sz w:val="22"/>
          <w:szCs w:val="22"/>
          <w:lang w:eastAsia="zh-CN" w:bidi="hi-IN"/>
        </w:rPr>
        <w:t>**</w:t>
      </w:r>
      <w:r w:rsidRPr="002A01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4CB1" w:rsidRPr="002A0115">
        <w:rPr>
          <w:rFonts w:asciiTheme="minorHAnsi" w:hAnsiTheme="minorHAnsi" w:cstheme="minorHAnsi"/>
          <w:i/>
          <w:sz w:val="22"/>
          <w:szCs w:val="22"/>
        </w:rPr>
        <w:t xml:space="preserve">Oświadczenie o oferowanym okresie gwarancji musi zostać złożone przez Wykonawcę </w:t>
      </w:r>
      <w:r w:rsidR="002C5908" w:rsidRPr="002A0115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EF4CB1" w:rsidRPr="002A0115">
        <w:rPr>
          <w:rFonts w:asciiTheme="minorHAnsi" w:hAnsiTheme="minorHAnsi" w:cstheme="minorHAnsi"/>
          <w:i/>
          <w:sz w:val="22"/>
          <w:szCs w:val="22"/>
        </w:rPr>
        <w:t xml:space="preserve">w formularzu ofertowym </w:t>
      </w:r>
      <w:r w:rsidR="00EF4CB1" w:rsidRPr="002A0115">
        <w:rPr>
          <w:rFonts w:asciiTheme="minorHAnsi" w:hAnsiTheme="minorHAnsi" w:cstheme="minorHAnsi"/>
          <w:bCs/>
          <w:i/>
          <w:iCs/>
          <w:sz w:val="22"/>
          <w:szCs w:val="22"/>
        </w:rPr>
        <w:t>dla każdego z elementów zamówienia poprzez podanie okresu gwarancji w pełnych miesiącach.</w:t>
      </w:r>
    </w:p>
    <w:p w14:paraId="1724FE90" w14:textId="0ED94098" w:rsidR="00EF4CB1" w:rsidRPr="002A0115" w:rsidRDefault="00EF4CB1" w:rsidP="00EF4CB1">
      <w:pPr>
        <w:spacing w:line="276" w:lineRule="auto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0115">
        <w:rPr>
          <w:rFonts w:asciiTheme="minorHAnsi" w:hAnsiTheme="minorHAnsi" w:cstheme="minorHAnsi"/>
          <w:i/>
          <w:sz w:val="22"/>
          <w:szCs w:val="22"/>
        </w:rPr>
        <w:t xml:space="preserve">Minimalny okres gwarancji wymagany przez Zamawiającego to 24 miesiące. Maksymalny okres gwarancji, jaki może zaoferować Wykonawca to 36 miesięcy. </w:t>
      </w:r>
    </w:p>
    <w:p w14:paraId="08C743DB" w14:textId="0B38D677" w:rsidR="00A02727" w:rsidRPr="002A0115" w:rsidRDefault="00A02727" w:rsidP="00EF4CB1">
      <w:pPr>
        <w:spacing w:line="276" w:lineRule="auto"/>
        <w:ind w:left="79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0115">
        <w:rPr>
          <w:rFonts w:asciiTheme="minorHAnsi" w:hAnsiTheme="minorHAnsi" w:cstheme="minorHAnsi"/>
          <w:i/>
          <w:sz w:val="22"/>
          <w:szCs w:val="22"/>
        </w:rPr>
        <w:t>W przypadku, gdy Wykonawca nie wskaże w ofercie wydłużonego okresu gwarancji lub wskaże go niejednoznacznie, Zamawiający przyjmie, że oferowany okres gwarancji to 24 miesiące, a oferta otrzyma 0 punktów w tym kryterium oceny ofert.</w:t>
      </w:r>
    </w:p>
    <w:p w14:paraId="6EED69D3" w14:textId="77777777" w:rsidR="00EF4CB1" w:rsidRPr="002A0115" w:rsidRDefault="00EF4CB1" w:rsidP="00EF4CB1">
      <w:pPr>
        <w:spacing w:line="276" w:lineRule="auto"/>
        <w:ind w:left="79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0115">
        <w:rPr>
          <w:rFonts w:asciiTheme="minorHAnsi" w:hAnsiTheme="minorHAnsi" w:cstheme="minorHAnsi"/>
          <w:i/>
          <w:sz w:val="22"/>
          <w:szCs w:val="22"/>
        </w:rPr>
        <w:t>W przypadku, gdy Wykonawca zaoferuje okres gwarancji dłuższy, niż 36 miesięcy, Zamawiający przyjmie, że zaoferowany okres gwarancji to 36 miesięcy i przyzna ofercie 20 punktów w tym kryterium oceny ofert.</w:t>
      </w:r>
    </w:p>
    <w:p w14:paraId="1E885339" w14:textId="77777777" w:rsidR="00EF4CB1" w:rsidRPr="002A0115" w:rsidRDefault="00EF4CB1" w:rsidP="00EF4CB1">
      <w:pPr>
        <w:spacing w:line="276" w:lineRule="auto"/>
        <w:ind w:left="720" w:firstLine="1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79CCC2" w14:textId="74679549" w:rsidR="00A02727" w:rsidRPr="002A0115" w:rsidRDefault="00A02727" w:rsidP="00A02727">
      <w:pPr>
        <w:suppressAutoHyphens/>
        <w:spacing w:line="276" w:lineRule="auto"/>
        <w:ind w:left="851"/>
        <w:jc w:val="both"/>
        <w:rPr>
          <w:rFonts w:asciiTheme="minorHAnsi" w:eastAsia="Droid Sans Fallback" w:hAnsiTheme="minorHAnsi" w:cstheme="minorHAnsi"/>
          <w:i/>
          <w:sz w:val="22"/>
          <w:szCs w:val="22"/>
          <w:lang w:eastAsia="zh-CN" w:bidi="hi-IN"/>
        </w:rPr>
      </w:pPr>
    </w:p>
    <w:p w14:paraId="21C9B01C" w14:textId="77777777" w:rsidR="0093500F" w:rsidRPr="002A0115" w:rsidRDefault="0093500F" w:rsidP="00A0272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34AAC90" w14:textId="6F7572ED" w:rsidR="0093500F" w:rsidRPr="002A0115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OŚWIADCZAMY, </w:t>
      </w:r>
      <w:r w:rsidRPr="002A0115">
        <w:rPr>
          <w:rFonts w:asciiTheme="minorHAnsi" w:eastAsia="Times New Roman" w:hAnsiTheme="minorHAnsi" w:cstheme="minorHAnsi"/>
          <w:bCs/>
          <w:sz w:val="22"/>
          <w:szCs w:val="22"/>
        </w:rPr>
        <w:t>że oferowany przez nas przedmiot zamówienia odpowiada specyfikacji</w:t>
      </w:r>
      <w:r w:rsidR="00275D77" w:rsidRPr="002A0115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</w:t>
      </w:r>
      <w:r w:rsidRPr="002A0115">
        <w:rPr>
          <w:rFonts w:asciiTheme="minorHAnsi" w:eastAsia="Times New Roman" w:hAnsiTheme="minorHAnsi" w:cstheme="minorHAnsi"/>
          <w:bCs/>
          <w:sz w:val="22"/>
          <w:szCs w:val="22"/>
        </w:rPr>
        <w:t xml:space="preserve"> i minimalnym wymaganiom określonym w </w:t>
      </w:r>
      <w:r w:rsidR="00192AA2" w:rsidRPr="002A0115">
        <w:rPr>
          <w:rFonts w:asciiTheme="minorHAnsi" w:eastAsia="Times New Roman" w:hAnsiTheme="minorHAnsi" w:cstheme="minorHAnsi"/>
          <w:bCs/>
          <w:sz w:val="22"/>
          <w:szCs w:val="22"/>
        </w:rPr>
        <w:t>opisie przedmiotu zamówienia</w:t>
      </w:r>
      <w:r w:rsidR="00665847" w:rsidRPr="002A011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568A4CB0" w14:textId="40F8F7DD" w:rsidR="0093500F" w:rsidRPr="002A0115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Podstawa faktyczna i prawna zastosowania zwolnienia z VAT lub stosowania zmniejszonej stawki podatku VAT </w:t>
      </w:r>
      <w:r w:rsidRPr="002A0115">
        <w:rPr>
          <w:rFonts w:asciiTheme="minorHAnsi" w:eastAsia="Times New Roman" w:hAnsiTheme="minorHAnsi" w:cstheme="minorHAnsi"/>
          <w:i/>
          <w:sz w:val="22"/>
          <w:szCs w:val="22"/>
        </w:rPr>
        <w:t>(Wykonawca wskazuje powód faktyczny oraz podstawę prawn</w:t>
      </w:r>
      <w:r w:rsidR="0093500F" w:rsidRPr="002A0115">
        <w:rPr>
          <w:rFonts w:asciiTheme="minorHAnsi" w:eastAsia="Times New Roman" w:hAnsiTheme="minorHAnsi" w:cstheme="minorHAnsi"/>
          <w:i/>
          <w:sz w:val="22"/>
          <w:szCs w:val="22"/>
        </w:rPr>
        <w:t>ą):</w:t>
      </w:r>
    </w:p>
    <w:p w14:paraId="69BCD509" w14:textId="77777777" w:rsidR="0093500F" w:rsidRPr="002A0115" w:rsidRDefault="0093500F" w:rsidP="0093500F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1CCC078" w14:textId="4B71ED80" w:rsidR="00E959F0" w:rsidRPr="002A0115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0A47C888" w14:textId="77777777" w:rsidR="0093500F" w:rsidRPr="002A0115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CE4B82" w14:textId="77777777" w:rsidR="00ED25A0" w:rsidRPr="002A0115" w:rsidRDefault="00ED25A0" w:rsidP="00883832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33A6DF" w14:textId="77777777" w:rsidR="00ED25A0" w:rsidRPr="002A0115" w:rsidRDefault="00ED25A0" w:rsidP="006140AF">
      <w:pPr>
        <w:tabs>
          <w:tab w:val="left" w:pos="0"/>
        </w:tabs>
        <w:spacing w:after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>PONADTO OŚWIADCZAMY, ŻE:</w:t>
      </w:r>
    </w:p>
    <w:p w14:paraId="7595A189" w14:textId="6E503D09" w:rsidR="00ED25A0" w:rsidRPr="002A0115" w:rsidRDefault="00ED25A0" w:rsidP="00E61E41">
      <w:pPr>
        <w:numPr>
          <w:ilvl w:val="0"/>
          <w:numId w:val="2"/>
        </w:numPr>
        <w:spacing w:line="360" w:lineRule="auto"/>
        <w:ind w:left="709" w:hanging="425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Zapoznaliśmy się z </w:t>
      </w:r>
      <w:r w:rsidR="00E61E41" w:rsidRPr="002A0115">
        <w:rPr>
          <w:rFonts w:asciiTheme="minorHAnsi" w:eastAsia="Times New Roman" w:hAnsiTheme="minorHAnsi" w:cstheme="minorHAnsi"/>
          <w:sz w:val="22"/>
          <w:szCs w:val="22"/>
        </w:rPr>
        <w:t>treścią Specyfikacji Warunków Zamówienia</w:t>
      </w:r>
      <w:r w:rsidR="00665847" w:rsidRPr="002A0115">
        <w:rPr>
          <w:rFonts w:asciiTheme="minorHAnsi" w:eastAsia="Times New Roman" w:hAnsiTheme="minorHAnsi" w:cstheme="minorHAnsi"/>
          <w:sz w:val="22"/>
          <w:szCs w:val="22"/>
        </w:rPr>
        <w:t xml:space="preserve"> wraz z załącznikami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i nie wnosimy do ni</w:t>
      </w:r>
      <w:r w:rsidR="00665847" w:rsidRPr="002A0115">
        <w:rPr>
          <w:rFonts w:asciiTheme="minorHAnsi" w:eastAsia="Times New Roman" w:hAnsiTheme="minorHAnsi" w:cstheme="minorHAnsi"/>
          <w:sz w:val="22"/>
          <w:szCs w:val="22"/>
        </w:rPr>
        <w:t xml:space="preserve">ch 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zastrzeżeń.</w:t>
      </w:r>
    </w:p>
    <w:p w14:paraId="0862ED86" w14:textId="77777777" w:rsidR="00ED25A0" w:rsidRPr="002A0115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Oświadczam(y), że w cenie brutto oferty zostały uwzględnione wszystkie koszty wykonania zamówienia.</w:t>
      </w:r>
    </w:p>
    <w:p w14:paraId="563EDEC2" w14:textId="185D5112" w:rsidR="00ED25A0" w:rsidRPr="002A0115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Uważamy się za związanych niniejszą ofertą </w:t>
      </w:r>
      <w:r w:rsidR="00AD18AC" w:rsidRPr="002A0115">
        <w:rPr>
          <w:rFonts w:asciiTheme="minorHAnsi" w:eastAsia="Times New Roman" w:hAnsiTheme="minorHAnsi" w:cstheme="minorHAnsi"/>
          <w:sz w:val="22"/>
          <w:szCs w:val="22"/>
        </w:rPr>
        <w:t xml:space="preserve">do dnia </w:t>
      </w:r>
      <w:r w:rsidR="00DE52E4" w:rsidRPr="002A0115">
        <w:rPr>
          <w:rFonts w:asciiTheme="minorHAnsi" w:eastAsia="Times New Roman" w:hAnsiTheme="minorHAnsi" w:cstheme="minorHAnsi"/>
          <w:sz w:val="22"/>
          <w:szCs w:val="22"/>
        </w:rPr>
        <w:t>25 marca</w:t>
      </w:r>
      <w:r w:rsidR="00AD18AC" w:rsidRPr="002A0115">
        <w:rPr>
          <w:rFonts w:asciiTheme="minorHAnsi" w:eastAsia="Times New Roman" w:hAnsiTheme="minorHAnsi" w:cstheme="minorHAnsi"/>
          <w:sz w:val="22"/>
          <w:szCs w:val="22"/>
        </w:rPr>
        <w:t xml:space="preserve"> 2023.</w:t>
      </w:r>
    </w:p>
    <w:p w14:paraId="44F49157" w14:textId="09810788" w:rsidR="00ED25A0" w:rsidRPr="002A0115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lastRenderedPageBreak/>
        <w:t>Akceptujemy dołączon</w:t>
      </w:r>
      <w:r w:rsidR="00B95DD6" w:rsidRPr="002A0115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r w:rsidR="00E61E41" w:rsidRPr="002A0115">
        <w:rPr>
          <w:rFonts w:asciiTheme="minorHAnsi" w:eastAsia="Times New Roman" w:hAnsiTheme="minorHAnsi" w:cstheme="minorHAnsi"/>
          <w:sz w:val="22"/>
          <w:szCs w:val="22"/>
        </w:rPr>
        <w:t>SWZ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„</w:t>
      </w:r>
      <w:r w:rsidR="00B95DD6" w:rsidRPr="002A0115">
        <w:rPr>
          <w:rFonts w:asciiTheme="minorHAnsi" w:eastAsia="Times New Roman" w:hAnsiTheme="minorHAnsi" w:cstheme="minorHAnsi"/>
          <w:sz w:val="22"/>
          <w:szCs w:val="22"/>
        </w:rPr>
        <w:t>Projektowane postanowienia umowy w sprawie zamówienia publicznego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55DD23A3" w:rsidR="00ED25A0" w:rsidRPr="002A0115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color w:val="00000A"/>
          <w:sz w:val="22"/>
          <w:szCs w:val="22"/>
        </w:rPr>
        <w:t>Zobowiązujemy się do złożenia</w:t>
      </w:r>
      <w:r w:rsidR="00AD18AC" w:rsidRPr="002A0115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przed zawarciem umowy dokumentów niezbędnych do jej zawarcia.</w:t>
      </w:r>
      <w:r w:rsidRPr="002A0115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</w:p>
    <w:p w14:paraId="7B264C8B" w14:textId="57064CE1" w:rsidR="00ED25A0" w:rsidRPr="002A0115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Akceptujemy</w:t>
      </w:r>
      <w:r w:rsidR="00ED25A0" w:rsidRPr="002A011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D25A0" w:rsidRPr="002A0115">
        <w:rPr>
          <w:rFonts w:asciiTheme="minorHAnsi" w:eastAsia="Times New Roman" w:hAnsiTheme="minorHAnsi" w:cstheme="minorHAnsi"/>
          <w:sz w:val="22"/>
          <w:szCs w:val="22"/>
        </w:rPr>
        <w:t xml:space="preserve">warunki płatności określone przez Zamawiającego </w:t>
      </w:r>
      <w:r w:rsidR="00B95DD6" w:rsidRPr="002A0115">
        <w:rPr>
          <w:rFonts w:asciiTheme="minorHAnsi" w:eastAsia="Times New Roman" w:hAnsiTheme="minorHAnsi" w:cstheme="minorHAnsi"/>
          <w:sz w:val="22"/>
          <w:szCs w:val="22"/>
        </w:rPr>
        <w:t>w treści Projektowanych postanowień umowy w sprawie zamówienia publicznego</w:t>
      </w:r>
      <w:r w:rsidR="00ED25A0" w:rsidRPr="002A0115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7536A09" w14:textId="0B7AC955" w:rsidR="006140AF" w:rsidRPr="002A0115" w:rsidRDefault="006140AF" w:rsidP="00B95DD6">
      <w:pPr>
        <w:numPr>
          <w:ilvl w:val="0"/>
          <w:numId w:val="2"/>
        </w:numPr>
        <w:spacing w:line="360" w:lineRule="auto"/>
        <w:ind w:left="709" w:hanging="425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Oświadczam(y), że podany numer </w:t>
      </w:r>
      <w:r w:rsidR="00B95DD6" w:rsidRPr="002A0115">
        <w:rPr>
          <w:rFonts w:asciiTheme="minorHAnsi" w:eastAsia="Times New Roman" w:hAnsiTheme="minorHAnsi" w:cstheme="minorHAnsi"/>
          <w:sz w:val="22"/>
          <w:szCs w:val="22"/>
        </w:rPr>
        <w:t>rachunku bankowego wskazany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do płatności jest rachunkiem rozliczeniowym uwidoczniony na tzw. białej liście: …………………………………………………..…………………………………… .</w:t>
      </w:r>
    </w:p>
    <w:p w14:paraId="2617805C" w14:textId="65AB59D3" w:rsidR="00ED25A0" w:rsidRPr="002A0115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Stosownie do treści art. 225 </w:t>
      </w:r>
      <w:proofErr w:type="spellStart"/>
      <w:r w:rsidRPr="002A011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oświadczam/y, że wybór przedmiotowej oferty:</w:t>
      </w:r>
    </w:p>
    <w:p w14:paraId="6EA41FE3" w14:textId="77777777" w:rsidR="00ED25A0" w:rsidRPr="002A0115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2A0115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358B21EC" w:rsidR="00ED25A0" w:rsidRPr="002A0115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color w:val="000000"/>
          <w:sz w:val="22"/>
          <w:szCs w:val="22"/>
        </w:rPr>
        <w:t>- nazwa towaru/usługi: ……………………… - wartość (bez VAT) …………………… zł</w:t>
      </w:r>
      <w:r w:rsidR="00DA147E" w:rsidRPr="002A0115">
        <w:rPr>
          <w:rFonts w:asciiTheme="minorHAnsi" w:eastAsia="Times New Roman" w:hAnsiTheme="minorHAnsi" w:cstheme="minorHAnsi"/>
          <w:color w:val="000000"/>
          <w:sz w:val="22"/>
          <w:szCs w:val="22"/>
        </w:rPr>
        <w:t>otych</w:t>
      </w:r>
    </w:p>
    <w:p w14:paraId="5AC00AA7" w14:textId="255CAAD2" w:rsidR="00ED25A0" w:rsidRPr="002A0115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color w:val="000000"/>
          <w:sz w:val="22"/>
          <w:szCs w:val="22"/>
        </w:rPr>
        <w:t>- nazwa towaru/usługi: ……………………… - wartość (bez VAT) …………………… zł</w:t>
      </w:r>
      <w:r w:rsidR="00DA147E" w:rsidRPr="002A0115">
        <w:rPr>
          <w:rFonts w:asciiTheme="minorHAnsi" w:eastAsia="Times New Roman" w:hAnsiTheme="minorHAnsi" w:cstheme="minorHAnsi"/>
          <w:color w:val="000000"/>
          <w:sz w:val="22"/>
          <w:szCs w:val="22"/>
        </w:rPr>
        <w:t>otych</w:t>
      </w:r>
    </w:p>
    <w:p w14:paraId="6F591181" w14:textId="2C6AD5E9" w:rsidR="00BD1ED2" w:rsidRPr="002A0115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* </w:t>
      </w: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>Niepotrzebne skreślić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. Jeżeli zachodzi</w:t>
      </w:r>
      <w:r w:rsidR="004A3157" w:rsidRPr="002A0115">
        <w:rPr>
          <w:rFonts w:asciiTheme="minorHAnsi" w:eastAsia="Times New Roman" w:hAnsiTheme="minorHAnsi" w:cstheme="minorHAnsi"/>
          <w:sz w:val="22"/>
          <w:szCs w:val="22"/>
        </w:rPr>
        <w:t xml:space="preserve"> przypadek o którym mowa w pkt </w:t>
      </w:r>
      <w:r w:rsidR="00B95DD6" w:rsidRPr="002A0115">
        <w:rPr>
          <w:rFonts w:asciiTheme="minorHAnsi" w:eastAsia="Times New Roman" w:hAnsiTheme="minorHAnsi" w:cstheme="minorHAnsi"/>
          <w:sz w:val="22"/>
          <w:szCs w:val="22"/>
        </w:rPr>
        <w:t>8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lit. b) należy wskazać: nazwę (rodzaj) i wartość towaru/usług, których dostawa/świadczenie będzie prowadzić do powstania u </w:t>
      </w:r>
      <w:r w:rsidR="00B95DD6" w:rsidRPr="002A0115">
        <w:rPr>
          <w:rFonts w:asciiTheme="minorHAnsi" w:eastAsia="Times New Roman" w:hAnsiTheme="minorHAnsi" w:cstheme="minorHAnsi"/>
          <w:sz w:val="22"/>
          <w:szCs w:val="22"/>
        </w:rPr>
        <w:t>Z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2A0115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oferta: </w:t>
      </w:r>
    </w:p>
    <w:p w14:paraId="076D9C46" w14:textId="5B34AB1C" w:rsidR="00ED25A0" w:rsidRPr="002A0115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i/>
          <w:sz w:val="22"/>
          <w:szCs w:val="22"/>
        </w:rPr>
        <w:t>nie zawiera informacji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stanowiących tajemnicę przedsiębiorstwa w rozumieniu przepisów </w:t>
      </w:r>
      <w:r w:rsidR="00344B48" w:rsidRPr="002A0115">
        <w:rPr>
          <w:rFonts w:asciiTheme="minorHAnsi" w:eastAsia="Times New Roman" w:hAnsiTheme="minorHAnsi" w:cstheme="minorHAnsi"/>
          <w:sz w:val="22"/>
          <w:szCs w:val="22"/>
        </w:rPr>
        <w:br/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o zwa</w:t>
      </w:r>
      <w:r w:rsidR="00883C93" w:rsidRPr="002A0115">
        <w:rPr>
          <w:rFonts w:asciiTheme="minorHAnsi" w:eastAsia="Times New Roman" w:hAnsiTheme="minorHAnsi" w:cstheme="minorHAnsi"/>
          <w:sz w:val="22"/>
          <w:szCs w:val="22"/>
        </w:rPr>
        <w:t>lczaniu nieuczciwej konkurencji*;</w:t>
      </w:r>
    </w:p>
    <w:p w14:paraId="1310D4D1" w14:textId="4CEFA5F6" w:rsidR="00ED25A0" w:rsidRPr="002A0115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</w:t>
      </w:r>
      <w:r w:rsidR="00883C93" w:rsidRPr="002A0115">
        <w:rPr>
          <w:rFonts w:asciiTheme="minorHAnsi" w:eastAsia="Times New Roman" w:hAnsiTheme="minorHAnsi" w:cstheme="minorHAnsi"/>
          <w:sz w:val="22"/>
          <w:szCs w:val="22"/>
        </w:rPr>
        <w:t>ępujących dokumentach*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: ..………………………………..…………………..</w:t>
      </w:r>
    </w:p>
    <w:p w14:paraId="021E338A" w14:textId="5BABF4F8" w:rsidR="00AD18AC" w:rsidRPr="002A0115" w:rsidRDefault="00AD18AC" w:rsidP="00AD18AC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2A0115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>*</w:t>
      </w:r>
      <w:r w:rsidRPr="002A011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Zamawiający nie ujawnia informacji stanowiących tajemnicę przedsiębiorstwa w rozumieniu przepisów ustawy z 16 kwietnia 1993 o zwalczaniu nieuczciwej konkurencji (Dz. U. z 2020 r. poz. 1913, dalej: „tajemnica przedsiębiorstwa”), </w:t>
      </w:r>
      <w:r w:rsidRPr="002A0115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 xml:space="preserve">jeżeli Wykonawca, wraz z przekazaniem takich informacji, zastrzegł, że nie mogą być one udostępniane oraz wykazał, że zastrzeżone informacje stanowią tajemnicę przedsiębiorstwa. </w:t>
      </w:r>
      <w:r w:rsidRPr="002A011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Wykonawca nie może zastrzec informacji, o których mowa w art. 222 ust. 5 ustawy. </w:t>
      </w:r>
      <w:r w:rsidRPr="002A0115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Jeśli oferta zawiera informacje stanowiące tajemnicę przedsiębiorstwa Wykonawca powinien nie później niż w terminie składania ofert, zastrzec, że nie mogą one być udostępnione oraz wykazać, iż zastrzeżone informacje stanowią tajemnicę przedsiębiorstwa.</w:t>
      </w:r>
    </w:p>
    <w:p w14:paraId="20BEA01E" w14:textId="4C1158E4" w:rsidR="00AD18AC" w:rsidRPr="002A0115" w:rsidRDefault="00AD18AC" w:rsidP="00AD18A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C10FED" w14:textId="77777777" w:rsidR="00ED25A0" w:rsidRPr="002A0115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Dane kontaktowe Wykonawcy: </w:t>
      </w:r>
    </w:p>
    <w:p w14:paraId="148C9AD7" w14:textId="77777777" w:rsidR="00ED25A0" w:rsidRPr="002A0115" w:rsidRDefault="00ED25A0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adres e-mail:……………………………………………………………………</w:t>
      </w:r>
    </w:p>
    <w:p w14:paraId="6777A8FF" w14:textId="79D07D7F" w:rsidR="005E77F6" w:rsidRPr="002A0115" w:rsidRDefault="005E77F6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telefon: …………………………………………………………………………</w:t>
      </w:r>
    </w:p>
    <w:p w14:paraId="4E6B72D6" w14:textId="77777777" w:rsidR="00AD18AC" w:rsidRPr="002A0115" w:rsidRDefault="00AD18AC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B49600" w14:textId="2029CD78" w:rsidR="00ED25A0" w:rsidRPr="002A0115" w:rsidRDefault="00ED25A0" w:rsidP="006006B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53EB5F42" w14:textId="77777777" w:rsidR="00ED25A0" w:rsidRPr="002A0115" w:rsidRDefault="00ED25A0" w:rsidP="006140AF">
      <w:p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sz w:val="22"/>
          <w:szCs w:val="22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2"/>
        <w:gridCol w:w="7124"/>
      </w:tblGrid>
      <w:tr w:rsidR="005E77F6" w:rsidRPr="002A0115" w14:paraId="71F8419D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2A0115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2A0115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0115">
              <w:rPr>
                <w:rFonts w:asciiTheme="minorHAnsi" w:eastAsia="Times New Roman" w:hAnsiTheme="minorHAnsi" w:cstheme="minorHAnsi"/>
                <w:sz w:val="22"/>
                <w:szCs w:val="22"/>
              </w:rPr>
              <w:t>mikroprzedsiębiorstwem</w:t>
            </w:r>
          </w:p>
        </w:tc>
      </w:tr>
      <w:tr w:rsidR="005E77F6" w:rsidRPr="002A0115" w14:paraId="303D23E9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2A0115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2A0115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0115">
              <w:rPr>
                <w:rFonts w:asciiTheme="minorHAnsi" w:eastAsia="Times New Roman" w:hAnsiTheme="minorHAnsi" w:cstheme="minorHAnsi"/>
                <w:sz w:val="22"/>
                <w:szCs w:val="22"/>
              </w:rPr>
              <w:t>małym przedsiębiorstwem</w:t>
            </w:r>
          </w:p>
        </w:tc>
      </w:tr>
      <w:tr w:rsidR="005E77F6" w:rsidRPr="002A0115" w14:paraId="5FD3AB97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2A0115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2A0115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0115">
              <w:rPr>
                <w:rFonts w:asciiTheme="minorHAnsi" w:eastAsia="Times New Roman" w:hAnsiTheme="minorHAnsi" w:cstheme="minorHAnsi"/>
                <w:sz w:val="22"/>
                <w:szCs w:val="22"/>
              </w:rPr>
              <w:t>średnim przedsiębiorstwem</w:t>
            </w:r>
          </w:p>
        </w:tc>
      </w:tr>
      <w:tr w:rsidR="005E77F6" w:rsidRPr="002A0115" w14:paraId="4D318678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2A0115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50B1F0D8" w:rsidR="005E77F6" w:rsidRPr="002A0115" w:rsidRDefault="0094256C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0115">
              <w:rPr>
                <w:rFonts w:asciiTheme="minorHAnsi" w:eastAsia="Times New Roman" w:hAnsiTheme="minorHAnsi" w:cstheme="minorHAnsi"/>
                <w:sz w:val="22"/>
                <w:szCs w:val="22"/>
              </w:rPr>
              <w:t>osobą fizyczną prowadzącą działalność gospodarczą</w:t>
            </w:r>
          </w:p>
        </w:tc>
      </w:tr>
      <w:tr w:rsidR="005E77F6" w:rsidRPr="002A0115" w14:paraId="17AD8DB6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2A0115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2A0115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A0115">
              <w:rPr>
                <w:rFonts w:asciiTheme="minorHAnsi" w:eastAsia="Times New Roman" w:hAnsiTheme="minorHAnsi" w:cstheme="minorHAnsi"/>
                <w:sz w:val="22"/>
                <w:szCs w:val="22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2A0115" w:rsidRDefault="005E77F6" w:rsidP="006140AF">
      <w:p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4BF943ED" w14:textId="55716490" w:rsidR="00ED25A0" w:rsidRPr="002A0115" w:rsidRDefault="00ED25A0" w:rsidP="006006B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sz w:val="22"/>
          <w:szCs w:val="22"/>
        </w:rPr>
        <w:t>Oświadczam/y</w:t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, że wypełniłem obowiązki informacyjne przewidziane w art. 13 lub art. 14 RODO</w:t>
      </w:r>
      <w:r w:rsidRPr="002A0115">
        <w:rPr>
          <w:rFonts w:asciiTheme="minorHAnsi" w:eastAsia="Times New Roman" w:hAnsiTheme="minorHAnsi" w:cstheme="minorHAnsi"/>
          <w:sz w:val="22"/>
          <w:szCs w:val="22"/>
          <w:vertAlign w:val="superscript"/>
        </w:rPr>
        <w:footnoteReference w:id="1"/>
      </w:r>
      <w:r w:rsidRPr="002A0115">
        <w:rPr>
          <w:rFonts w:asciiTheme="minorHAnsi" w:eastAsia="Times New Roman" w:hAnsiTheme="minorHAnsi" w:cstheme="minorHAnsi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r w:rsidR="00771CBC" w:rsidRPr="002A0115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2</w:t>
      </w:r>
    </w:p>
    <w:p w14:paraId="52197FBD" w14:textId="360A911F" w:rsidR="00ED25A0" w:rsidRPr="002A0115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2A011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</w:p>
    <w:sectPr w:rsidR="00ED25A0" w:rsidRPr="002A011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3A53" w14:textId="77777777" w:rsidR="000D2084" w:rsidRDefault="000D2084">
      <w:r>
        <w:separator/>
      </w:r>
    </w:p>
  </w:endnote>
  <w:endnote w:type="continuationSeparator" w:id="0">
    <w:p w14:paraId="10D43644" w14:textId="77777777" w:rsidR="000D2084" w:rsidRDefault="000D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2920" w14:textId="77777777" w:rsidR="004F214A" w:rsidRDefault="004F214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4F214A" w:rsidRDefault="004F214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4F214A" w:rsidRDefault="004F214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7705005F" w:rsidR="004F214A" w:rsidRDefault="004F214A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IMOL/ZP/</w:t>
    </w:r>
    <w:r w:rsidR="00EA73CE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F377" w14:textId="77777777" w:rsidR="000D2084" w:rsidRDefault="000D2084">
      <w:r>
        <w:separator/>
      </w:r>
    </w:p>
  </w:footnote>
  <w:footnote w:type="continuationSeparator" w:id="0">
    <w:p w14:paraId="19E07663" w14:textId="77777777" w:rsidR="000D2084" w:rsidRDefault="000D2084">
      <w:r>
        <w:continuationSeparator/>
      </w:r>
    </w:p>
  </w:footnote>
  <w:footnote w:id="1">
    <w:p w14:paraId="09B984B7" w14:textId="133264C9" w:rsidR="004F214A" w:rsidRPr="00771CBC" w:rsidRDefault="004F214A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4F214A" w:rsidRPr="00771CBC" w:rsidRDefault="004F214A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4F214A" w:rsidRDefault="004F214A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650C" w14:textId="77777777" w:rsidR="004F214A" w:rsidRDefault="004F2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2847588D" w14:textId="77777777" w:rsidR="004F214A" w:rsidRDefault="004F214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4F214A" w:rsidRDefault="004F214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4F214A" w:rsidRDefault="004F2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84D"/>
    <w:multiLevelType w:val="hybridMultilevel"/>
    <w:tmpl w:val="C0528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80F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24C6"/>
    <w:multiLevelType w:val="hybridMultilevel"/>
    <w:tmpl w:val="B3C40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8C4"/>
    <w:multiLevelType w:val="hybridMultilevel"/>
    <w:tmpl w:val="19DC6AC0"/>
    <w:lvl w:ilvl="0" w:tplc="6638E9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7324"/>
    <w:multiLevelType w:val="hybridMultilevel"/>
    <w:tmpl w:val="4A4A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B0D0A"/>
    <w:multiLevelType w:val="hybridMultilevel"/>
    <w:tmpl w:val="8990D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3997"/>
    <w:multiLevelType w:val="hybridMultilevel"/>
    <w:tmpl w:val="D2CA4118"/>
    <w:lvl w:ilvl="0" w:tplc="34643E3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0C846D3"/>
    <w:multiLevelType w:val="hybridMultilevel"/>
    <w:tmpl w:val="79809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3A6775"/>
    <w:multiLevelType w:val="hybridMultilevel"/>
    <w:tmpl w:val="11B8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495C"/>
    <w:multiLevelType w:val="hybridMultilevel"/>
    <w:tmpl w:val="FE5C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8582A"/>
    <w:multiLevelType w:val="hybridMultilevel"/>
    <w:tmpl w:val="97368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6C75"/>
    <w:multiLevelType w:val="hybridMultilevel"/>
    <w:tmpl w:val="CD5AA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62C0F"/>
    <w:multiLevelType w:val="hybridMultilevel"/>
    <w:tmpl w:val="91364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657EA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22C0"/>
    <w:multiLevelType w:val="hybridMultilevel"/>
    <w:tmpl w:val="23FA9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20FD4"/>
    <w:multiLevelType w:val="hybridMultilevel"/>
    <w:tmpl w:val="D694AA9E"/>
    <w:lvl w:ilvl="0" w:tplc="34643E3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4884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6B9E"/>
    <w:multiLevelType w:val="hybridMultilevel"/>
    <w:tmpl w:val="D2F8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6" w15:restartNumberingAfterBreak="0">
    <w:nsid w:val="6BBB282B"/>
    <w:multiLevelType w:val="hybridMultilevel"/>
    <w:tmpl w:val="54FA6B60"/>
    <w:lvl w:ilvl="0" w:tplc="D8C0F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823B15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0D2A"/>
    <w:multiLevelType w:val="hybridMultilevel"/>
    <w:tmpl w:val="956CC682"/>
    <w:lvl w:ilvl="0" w:tplc="5D3E8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7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9"/>
  </w:num>
  <w:num w:numId="10">
    <w:abstractNumId w:val="4"/>
  </w:num>
  <w:num w:numId="11">
    <w:abstractNumId w:val="26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23"/>
  </w:num>
  <w:num w:numId="17">
    <w:abstractNumId w:val="14"/>
  </w:num>
  <w:num w:numId="18">
    <w:abstractNumId w:val="19"/>
  </w:num>
  <w:num w:numId="19">
    <w:abstractNumId w:val="27"/>
  </w:num>
  <w:num w:numId="20">
    <w:abstractNumId w:val="15"/>
  </w:num>
  <w:num w:numId="21">
    <w:abstractNumId w:val="28"/>
  </w:num>
  <w:num w:numId="22">
    <w:abstractNumId w:val="6"/>
  </w:num>
  <w:num w:numId="23">
    <w:abstractNumId w:val="21"/>
  </w:num>
  <w:num w:numId="24">
    <w:abstractNumId w:val="24"/>
  </w:num>
  <w:num w:numId="25">
    <w:abstractNumId w:val="10"/>
  </w:num>
  <w:num w:numId="26">
    <w:abstractNumId w:val="3"/>
  </w:num>
  <w:num w:numId="27">
    <w:abstractNumId w:val="12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80FA0"/>
    <w:rsid w:val="0008354E"/>
    <w:rsid w:val="00087A1B"/>
    <w:rsid w:val="00093C3B"/>
    <w:rsid w:val="000A4501"/>
    <w:rsid w:val="000D2084"/>
    <w:rsid w:val="000F71A7"/>
    <w:rsid w:val="001449F5"/>
    <w:rsid w:val="00171F8E"/>
    <w:rsid w:val="00175EFA"/>
    <w:rsid w:val="00176BFE"/>
    <w:rsid w:val="00192AA2"/>
    <w:rsid w:val="0019717D"/>
    <w:rsid w:val="001B1E76"/>
    <w:rsid w:val="001D5987"/>
    <w:rsid w:val="001E062D"/>
    <w:rsid w:val="001E2DC7"/>
    <w:rsid w:val="00201ADF"/>
    <w:rsid w:val="00211EF7"/>
    <w:rsid w:val="0021677D"/>
    <w:rsid w:val="00242FD8"/>
    <w:rsid w:val="002542DD"/>
    <w:rsid w:val="00257E5D"/>
    <w:rsid w:val="002704CC"/>
    <w:rsid w:val="00275D77"/>
    <w:rsid w:val="00284071"/>
    <w:rsid w:val="002847A9"/>
    <w:rsid w:val="002A0115"/>
    <w:rsid w:val="002C4289"/>
    <w:rsid w:val="002C5908"/>
    <w:rsid w:val="00332E1E"/>
    <w:rsid w:val="00344874"/>
    <w:rsid w:val="00344B48"/>
    <w:rsid w:val="003460D2"/>
    <w:rsid w:val="0038456C"/>
    <w:rsid w:val="003D7896"/>
    <w:rsid w:val="003F5169"/>
    <w:rsid w:val="0040169B"/>
    <w:rsid w:val="00401BC9"/>
    <w:rsid w:val="00434DC9"/>
    <w:rsid w:val="004419EB"/>
    <w:rsid w:val="00460522"/>
    <w:rsid w:val="004673E7"/>
    <w:rsid w:val="00473DD4"/>
    <w:rsid w:val="004A148C"/>
    <w:rsid w:val="004A3157"/>
    <w:rsid w:val="004B21C7"/>
    <w:rsid w:val="004F214A"/>
    <w:rsid w:val="00516189"/>
    <w:rsid w:val="005644DF"/>
    <w:rsid w:val="005C1311"/>
    <w:rsid w:val="005C499E"/>
    <w:rsid w:val="005D2DCF"/>
    <w:rsid w:val="005E77F6"/>
    <w:rsid w:val="006006BD"/>
    <w:rsid w:val="006140AF"/>
    <w:rsid w:val="00630AAE"/>
    <w:rsid w:val="006370DB"/>
    <w:rsid w:val="00637D70"/>
    <w:rsid w:val="00650D69"/>
    <w:rsid w:val="00653748"/>
    <w:rsid w:val="00662EAF"/>
    <w:rsid w:val="00665847"/>
    <w:rsid w:val="006B7F82"/>
    <w:rsid w:val="006C5F4D"/>
    <w:rsid w:val="006C63BA"/>
    <w:rsid w:val="006D3933"/>
    <w:rsid w:val="006F11EC"/>
    <w:rsid w:val="00715CF2"/>
    <w:rsid w:val="0072788A"/>
    <w:rsid w:val="00732087"/>
    <w:rsid w:val="00751B2A"/>
    <w:rsid w:val="00757250"/>
    <w:rsid w:val="00771CBC"/>
    <w:rsid w:val="007950E7"/>
    <w:rsid w:val="007B11A4"/>
    <w:rsid w:val="007B630C"/>
    <w:rsid w:val="007C42F3"/>
    <w:rsid w:val="007D05A9"/>
    <w:rsid w:val="007F6BDD"/>
    <w:rsid w:val="00820DE5"/>
    <w:rsid w:val="00841EAA"/>
    <w:rsid w:val="00863C35"/>
    <w:rsid w:val="008656AB"/>
    <w:rsid w:val="00873886"/>
    <w:rsid w:val="00883832"/>
    <w:rsid w:val="00883C93"/>
    <w:rsid w:val="0089747B"/>
    <w:rsid w:val="008B4DF3"/>
    <w:rsid w:val="008C7024"/>
    <w:rsid w:val="008D55DD"/>
    <w:rsid w:val="009343F7"/>
    <w:rsid w:val="0093465C"/>
    <w:rsid w:val="0093500F"/>
    <w:rsid w:val="0094256C"/>
    <w:rsid w:val="00952217"/>
    <w:rsid w:val="00974C89"/>
    <w:rsid w:val="009A55B8"/>
    <w:rsid w:val="009B4584"/>
    <w:rsid w:val="00A02727"/>
    <w:rsid w:val="00A55404"/>
    <w:rsid w:val="00A83B57"/>
    <w:rsid w:val="00AA3CBF"/>
    <w:rsid w:val="00AB618A"/>
    <w:rsid w:val="00AD18AC"/>
    <w:rsid w:val="00AD73E1"/>
    <w:rsid w:val="00B00C04"/>
    <w:rsid w:val="00B23374"/>
    <w:rsid w:val="00B23483"/>
    <w:rsid w:val="00B64F46"/>
    <w:rsid w:val="00B95DD6"/>
    <w:rsid w:val="00BA4758"/>
    <w:rsid w:val="00BD1ED2"/>
    <w:rsid w:val="00BF00D8"/>
    <w:rsid w:val="00BF0F97"/>
    <w:rsid w:val="00C11F60"/>
    <w:rsid w:val="00C16AAA"/>
    <w:rsid w:val="00C368B9"/>
    <w:rsid w:val="00C407CC"/>
    <w:rsid w:val="00C53FF0"/>
    <w:rsid w:val="00C666A5"/>
    <w:rsid w:val="00C726D7"/>
    <w:rsid w:val="00C755C2"/>
    <w:rsid w:val="00C8603E"/>
    <w:rsid w:val="00CC0524"/>
    <w:rsid w:val="00CD1DEE"/>
    <w:rsid w:val="00D054B2"/>
    <w:rsid w:val="00D27F7A"/>
    <w:rsid w:val="00D74B1E"/>
    <w:rsid w:val="00D75E94"/>
    <w:rsid w:val="00D805E3"/>
    <w:rsid w:val="00D86E10"/>
    <w:rsid w:val="00D91673"/>
    <w:rsid w:val="00DA147E"/>
    <w:rsid w:val="00DB1930"/>
    <w:rsid w:val="00DD1C3B"/>
    <w:rsid w:val="00DD64B2"/>
    <w:rsid w:val="00DE52E4"/>
    <w:rsid w:val="00E1380D"/>
    <w:rsid w:val="00E26288"/>
    <w:rsid w:val="00E272EA"/>
    <w:rsid w:val="00E50855"/>
    <w:rsid w:val="00E61E41"/>
    <w:rsid w:val="00E85046"/>
    <w:rsid w:val="00E857EE"/>
    <w:rsid w:val="00E91384"/>
    <w:rsid w:val="00E959F0"/>
    <w:rsid w:val="00EA41E5"/>
    <w:rsid w:val="00EA73CE"/>
    <w:rsid w:val="00EB6AC8"/>
    <w:rsid w:val="00ED25A0"/>
    <w:rsid w:val="00EF4CB1"/>
    <w:rsid w:val="00EF52E5"/>
    <w:rsid w:val="00F31225"/>
    <w:rsid w:val="00F327CA"/>
    <w:rsid w:val="00F47800"/>
    <w:rsid w:val="00F83171"/>
    <w:rsid w:val="00F84D07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5</cp:revision>
  <dcterms:created xsi:type="dcterms:W3CDTF">2023-02-14T13:44:00Z</dcterms:created>
  <dcterms:modified xsi:type="dcterms:W3CDTF">2023-02-15T11:31:00Z</dcterms:modified>
</cp:coreProperties>
</file>