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95C59" w14:textId="23D9FA6E" w:rsidR="00A83581" w:rsidRDefault="00A83581" w:rsidP="00A83581">
      <w:pPr>
        <w:pStyle w:val="Bezodstpw"/>
        <w:jc w:val="center"/>
      </w:pPr>
      <w:r>
        <w:t xml:space="preserve">UMOWA </w:t>
      </w:r>
      <w:r w:rsidR="00A434D8">
        <w:t>OE</w:t>
      </w:r>
      <w:r w:rsidR="003439A4">
        <w:t>.273…2023.</w:t>
      </w:r>
      <w:r w:rsidR="00A434D8">
        <w:t>TW</w:t>
      </w:r>
    </w:p>
    <w:p w14:paraId="2E688984" w14:textId="77777777" w:rsidR="00A83581" w:rsidRDefault="00A83581" w:rsidP="00A83581">
      <w:pPr>
        <w:pStyle w:val="Bezodstpw"/>
        <w:jc w:val="center"/>
      </w:pPr>
    </w:p>
    <w:p w14:paraId="7B7055DB" w14:textId="77777777" w:rsidR="00A83581" w:rsidRDefault="00A83581" w:rsidP="00A83581">
      <w:pPr>
        <w:pStyle w:val="Bezodstpw"/>
      </w:pPr>
      <w:r>
        <w:t>zawarta w dniu …………. 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7777777" w:rsidR="00A83581" w:rsidRDefault="00836657" w:rsidP="00A83581">
      <w:pPr>
        <w:pStyle w:val="Bezodstpw"/>
        <w:jc w:val="both"/>
      </w:pPr>
      <w:r>
        <w:t>Zamawiające</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65AD50B3" w14:textId="58D799E1" w:rsidR="00A83581" w:rsidRDefault="00A83581" w:rsidP="00A83581">
      <w:pPr>
        <w:pStyle w:val="Bezodstpw"/>
        <w:jc w:val="both"/>
      </w:pPr>
      <w:r>
        <w:t xml:space="preserve">1. </w:t>
      </w:r>
      <w:r w:rsidR="00836657">
        <w:t>Zamawiający</w:t>
      </w:r>
      <w:r>
        <w:t xml:space="preserve"> zleca, a </w:t>
      </w:r>
      <w:r w:rsidR="00836657">
        <w:t>Wykonaw</w:t>
      </w:r>
      <w:r>
        <w:t xml:space="preserve">ca przyjmuje do </w:t>
      </w:r>
      <w:r w:rsidR="00FE5517">
        <w:t>realizacji</w:t>
      </w:r>
      <w:r w:rsidR="00407E31">
        <w:t xml:space="preserve"> zadanie</w:t>
      </w:r>
      <w:r>
        <w:t xml:space="preserve"> </w:t>
      </w:r>
      <w:r w:rsidR="00407E31">
        <w:t xml:space="preserve">polegające na wykonaniu </w:t>
      </w:r>
      <w:r w:rsidR="00407E31" w:rsidRPr="00407E31">
        <w:t xml:space="preserve">ekspertyzy dendrologicznej 1 szt. drzewa (wierzba biała o </w:t>
      </w:r>
      <w:proofErr w:type="spellStart"/>
      <w:r w:rsidR="00407E31" w:rsidRPr="00407E31">
        <w:t>obw</w:t>
      </w:r>
      <w:proofErr w:type="spellEnd"/>
      <w:r w:rsidR="00407E31" w:rsidRPr="00407E31">
        <w:t xml:space="preserve">. pnia 254, 310, 225 cm) rosnącego przed budynkiem ratusza, na terenie działki nr dz. nr 953/1 </w:t>
      </w:r>
      <w:proofErr w:type="spellStart"/>
      <w:r w:rsidR="00407E31" w:rsidRPr="00407E31">
        <w:t>obr</w:t>
      </w:r>
      <w:proofErr w:type="spellEnd"/>
      <w:r w:rsidR="00407E31" w:rsidRPr="00407E31">
        <w:t>. 1 (Stare Miasto wpisane do rejestru zabytków pod numerem A-1207)</w:t>
      </w:r>
      <w:r w:rsidR="00407E31">
        <w:t xml:space="preserve"> </w:t>
      </w:r>
      <w:r w:rsidR="00FE5517">
        <w:t>zgodnie z ofertą z dnia ……</w:t>
      </w:r>
    </w:p>
    <w:p w14:paraId="44FDE268" w14:textId="77777777" w:rsidR="00A83581" w:rsidRDefault="00A83581" w:rsidP="00A83581">
      <w:pPr>
        <w:pStyle w:val="Bezodstpw"/>
        <w:jc w:val="both"/>
      </w:pPr>
      <w:r>
        <w:t>2. W zakres czynności objętych niniejszą umową wchodzić będzie</w:t>
      </w:r>
      <w:r w:rsidR="00FE5517">
        <w:t xml:space="preserve"> (w zależności od części </w:t>
      </w:r>
      <w:r w:rsidR="00084835">
        <w:t>zamówienia</w:t>
      </w:r>
      <w:r w:rsidR="00FE5517">
        <w:t>)</w:t>
      </w:r>
      <w:r>
        <w:t>:</w:t>
      </w:r>
    </w:p>
    <w:p w14:paraId="5D66D540" w14:textId="77777777" w:rsidR="00407E31" w:rsidRDefault="00407E31" w:rsidP="00407E31">
      <w:pPr>
        <w:pStyle w:val="Bezodstpw"/>
        <w:jc w:val="both"/>
      </w:pPr>
      <w:r>
        <w:t xml:space="preserve">Ekspertyza powinna zawierać: szacunkową ocenę wieku drzewa, ocenę stanu zdrowotnego i stabilności drzewa w gruncie, w tym odporności na złamanie, a w oparciu o powyższe ocenę stopnia ryzyka zaistnienia katastrofalnego w skutkach zdarzenia, jak również ocenę, czy jest możliwe zachowanie drzewa rosnącego w wysokiej strefie ryzyka jakim jest otoczenie promenady i placu zabaw, w sposób zapewniający bezpieczeństwo użytkowników ze wskazaniem możliwych do przeprowadzenia zabiegów. Ekspertyza winna zawierać również waloryzację drzewa pod kątem kompozycyjnym, oraz wskazania co do ewentualnej kompensacji w przypadku kwalifikacji do wycinki. </w:t>
      </w:r>
    </w:p>
    <w:p w14:paraId="4D0FE26C" w14:textId="77777777" w:rsidR="00407E31" w:rsidRDefault="00407E31" w:rsidP="00407E31">
      <w:pPr>
        <w:pStyle w:val="Bezodstpw"/>
        <w:jc w:val="both"/>
      </w:pPr>
      <w:r>
        <w:t>Autor ekspertyzy winien zastosować wszelkie według jego własnego uznania metody do oceny cech diagnostycznych mających znaczenie dla stabilności i kondycji drzewa, ze szczególnym uwzględnieniem próby obciążeniowej, a w przypadku stwierdzenia ich wystąpienia wykonać badania specjalistyczne przy użyciu dostępnych metod pomiarowych (badania wnętrza pnia, strefy korzeniowej, test obciążenia wiatrem, itp.) które pozwolą mu na jednoznaczne wskazanie, czy drzewo kwalifikuje się do zachowania, czy do wycięcia ze szczegółowym uzasadnieniem popartym wynikami badań. Należy również wskazać możliwe do przeprowadzenia zabiegi pielęgnacyjne pozwalające na poprawę bezpieczeństwa w jego otoczeniu.</w:t>
      </w:r>
    </w:p>
    <w:p w14:paraId="5AE38187" w14:textId="756E31D5" w:rsidR="00FE5517" w:rsidRDefault="00407E31" w:rsidP="00407E31">
      <w:pPr>
        <w:pStyle w:val="Bezodstpw"/>
        <w:jc w:val="both"/>
      </w:pPr>
      <w:r>
        <w:t>Ekspertyza nie może zawierać wątpliwości, wariantowania co do gospodarki drzewem, wskazywać krótkiego terminu ważności ekspertyzy, czy też konieczności wykonania dodatkowych badań drzewa, które dopiero umożliwią autorowi ekspertyzy ostateczną i jednoznaczną ocenę.</w:t>
      </w:r>
    </w:p>
    <w:p w14:paraId="1F7AA819" w14:textId="77777777" w:rsidR="00407E31" w:rsidRDefault="00407E31" w:rsidP="00407E31">
      <w:pPr>
        <w:pStyle w:val="Bezodstpw"/>
        <w:jc w:val="both"/>
      </w:pPr>
    </w:p>
    <w:p w14:paraId="64ECF866" w14:textId="77777777" w:rsidR="00514082" w:rsidRDefault="00514082" w:rsidP="00A83581">
      <w:pPr>
        <w:pStyle w:val="Bezodstpw"/>
      </w:pPr>
    </w:p>
    <w:p w14:paraId="72025185" w14:textId="77777777" w:rsidR="00A83581" w:rsidRDefault="00A83581" w:rsidP="00514082">
      <w:pPr>
        <w:pStyle w:val="Bezodstpw"/>
        <w:jc w:val="center"/>
      </w:pPr>
      <w:r>
        <w:lastRenderedPageBreak/>
        <w:t>§2</w:t>
      </w:r>
    </w:p>
    <w:p w14:paraId="5DFE4DCE" w14:textId="52BE000C"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407E31">
        <w:t>15 grudnia 2023 r</w:t>
      </w:r>
      <w:r w:rsidR="00084835">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62D88CC8"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2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5A1F3567" w:rsidR="00FE5517" w:rsidRDefault="00FE5517" w:rsidP="00FE5517">
      <w:pPr>
        <w:pStyle w:val="Bezodstpw"/>
        <w:jc w:val="both"/>
      </w:pPr>
      <w:r>
        <w:t xml:space="preserve">1. Osobą odpowiedzialną za realizację umowy ze strony Zamawiającego, w tym odbiór dzieła, jest Pani Monika Adamkiewicz nr tel. 914337066 wew. 37 email </w:t>
      </w:r>
      <w:hyperlink r:id="rId8" w:history="1">
        <w:r w:rsidRPr="006461C7">
          <w:rPr>
            <w:rStyle w:val="Hipercze"/>
          </w:rPr>
          <w:t>adamkiewicz@wkz.szczecin.pl</w:t>
        </w:r>
      </w:hyperlink>
      <w:r>
        <w:t>.</w:t>
      </w:r>
    </w:p>
    <w:p w14:paraId="504D8D43" w14:textId="77777777" w:rsidR="00FE5517" w:rsidRDefault="00FE5517" w:rsidP="00FE5517">
      <w:pPr>
        <w:pStyle w:val="Bezodstpw"/>
      </w:pPr>
      <w:r>
        <w:t>2. Osobą do kontaktu z Zamawiającym z ramienia Wykonawcy, upoważnioną do podpisania</w:t>
      </w:r>
    </w:p>
    <w:p w14:paraId="4A313408" w14:textId="3B82011D" w:rsidR="00FE5517" w:rsidRDefault="00FE5517" w:rsidP="00FE5517">
      <w:pPr>
        <w:pStyle w:val="Bezodstpw"/>
      </w:pPr>
      <w:r>
        <w:t xml:space="preserve">protokołu zdawczo – odbiorczego, jest </w:t>
      </w:r>
      <w:r w:rsidR="00A434D8">
        <w:t>……………</w:t>
      </w:r>
      <w:r w:rsidR="00084835">
        <w:t xml:space="preserve"> </w:t>
      </w:r>
      <w:r>
        <w:t xml:space="preserve">tel. </w:t>
      </w:r>
      <w:r w:rsidR="00A434D8">
        <w:t>……….</w:t>
      </w:r>
      <w:r>
        <w:t xml:space="preserve">, e-mail: </w:t>
      </w:r>
      <w:hyperlink r:id="rId9" w:history="1">
        <w:r w:rsidR="00A434D8">
          <w:rPr>
            <w:rStyle w:val="Hipercze"/>
          </w:rPr>
          <w:t>………………</w:t>
        </w:r>
      </w:hyperlink>
      <w:r>
        <w:t>).</w:t>
      </w:r>
    </w:p>
    <w:p w14:paraId="5CA5F7F0" w14:textId="77777777" w:rsidR="00514082" w:rsidRDefault="00FE5517" w:rsidP="00084835">
      <w:pPr>
        <w:pStyle w:val="Bezodstpw"/>
        <w:jc w:val="both"/>
      </w:pPr>
      <w:r>
        <w:t>3. Zmiana osób i danych o których mowa w ust. 1 i 2 następuje poprzez pisemne lub elektroniczne</w:t>
      </w:r>
      <w:r w:rsidR="00084835">
        <w:t xml:space="preserve"> </w:t>
      </w:r>
      <w:r>
        <w:t>powiadomienie drugiej Strony i nie stanowi zmian Umowy.</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678B3ACB" w14:textId="77777777" w:rsidR="00514082" w:rsidRDefault="00836657" w:rsidP="00836657">
      <w:pPr>
        <w:pStyle w:val="Bezodstpw"/>
        <w:jc w:val="both"/>
      </w:pPr>
      <w:r>
        <w:t xml:space="preserve">1. </w:t>
      </w:r>
      <w:r w:rsidR="00084835">
        <w:t>Zamawiający zastrzega sobie prawo aneksowania umowy w zakresie wydłużenia określonego</w:t>
      </w:r>
      <w:r>
        <w:t xml:space="preserve"> </w:t>
      </w:r>
      <w:r w:rsidR="00084835">
        <w:t>w § 3 ust. 1 terminu wykonania ekspertyzy,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46F330D9" w14:textId="77777777" w:rsidR="00084835" w:rsidRDefault="00084835" w:rsidP="00084835">
      <w:pPr>
        <w:pStyle w:val="Bezodstpw"/>
      </w:pPr>
    </w:p>
    <w:p w14:paraId="7AA5C9B9" w14:textId="77777777"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 xml:space="preserve">7. Faktura przekazana zostanie przez Wykonawcę w następujący sposób: przesyłka przez operatora pocztowego, lub </w:t>
      </w:r>
      <w:proofErr w:type="spellStart"/>
      <w:r>
        <w:t>ePUAP</w:t>
      </w:r>
      <w:proofErr w:type="spellEnd"/>
      <w:r>
        <w:t xml:space="preserve">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lastRenderedPageBreak/>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lastRenderedPageBreak/>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7E61DCD1" w:rsidR="00FC5101" w:rsidRDefault="0092607B" w:rsidP="00FC5101">
      <w:pPr>
        <w:pStyle w:val="Bezodstpw"/>
        <w:jc w:val="both"/>
      </w:pPr>
      <w:r>
        <w:t xml:space="preserve">2. </w:t>
      </w:r>
      <w:r w:rsidRPr="0092607B">
        <w:t xml:space="preserve">Załącznikami do umowy są: zapytanie ofertowe  znak: </w:t>
      </w:r>
      <w:r w:rsidR="003439A4">
        <w:t>FN.272.</w:t>
      </w:r>
      <w:r w:rsidR="00407E31">
        <w:t>4</w:t>
      </w:r>
      <w:bookmarkStart w:id="1" w:name="_GoBack"/>
      <w:bookmarkEnd w:id="1"/>
      <w:r w:rsidR="003439A4">
        <w:t xml:space="preserve">.2023.ŁG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487B4456" w14:textId="77777777" w:rsidR="00FC5101" w:rsidRDefault="00FC5101" w:rsidP="00FC5101">
      <w:pPr>
        <w:pStyle w:val="Bezodstpw"/>
        <w:jc w:val="both"/>
      </w:pP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DC272E"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D2"/>
    <w:rsid w:val="000030BD"/>
    <w:rsid w:val="0002757A"/>
    <w:rsid w:val="00084835"/>
    <w:rsid w:val="000A44B2"/>
    <w:rsid w:val="00141BB4"/>
    <w:rsid w:val="00143951"/>
    <w:rsid w:val="00160AF6"/>
    <w:rsid w:val="00185C27"/>
    <w:rsid w:val="001F1250"/>
    <w:rsid w:val="002E141C"/>
    <w:rsid w:val="002F47EF"/>
    <w:rsid w:val="00306412"/>
    <w:rsid w:val="00337BAD"/>
    <w:rsid w:val="003439A4"/>
    <w:rsid w:val="003672D2"/>
    <w:rsid w:val="003716F6"/>
    <w:rsid w:val="003C4215"/>
    <w:rsid w:val="003E406A"/>
    <w:rsid w:val="00407E31"/>
    <w:rsid w:val="004371E6"/>
    <w:rsid w:val="00483861"/>
    <w:rsid w:val="004A06EA"/>
    <w:rsid w:val="004A3342"/>
    <w:rsid w:val="004B4462"/>
    <w:rsid w:val="004C5C54"/>
    <w:rsid w:val="00514082"/>
    <w:rsid w:val="00522361"/>
    <w:rsid w:val="005503DB"/>
    <w:rsid w:val="00622EE3"/>
    <w:rsid w:val="006452B6"/>
    <w:rsid w:val="00701199"/>
    <w:rsid w:val="00737FCC"/>
    <w:rsid w:val="00770B8F"/>
    <w:rsid w:val="00836657"/>
    <w:rsid w:val="008B1433"/>
    <w:rsid w:val="0092607B"/>
    <w:rsid w:val="009358D0"/>
    <w:rsid w:val="00A06CCF"/>
    <w:rsid w:val="00A434D8"/>
    <w:rsid w:val="00A47304"/>
    <w:rsid w:val="00A83581"/>
    <w:rsid w:val="00A92AB3"/>
    <w:rsid w:val="00AB4601"/>
    <w:rsid w:val="00AC7B40"/>
    <w:rsid w:val="00B51A43"/>
    <w:rsid w:val="00B8329C"/>
    <w:rsid w:val="00B903FF"/>
    <w:rsid w:val="00C17D8C"/>
    <w:rsid w:val="00C51FC3"/>
    <w:rsid w:val="00D920B5"/>
    <w:rsid w:val="00E51E7D"/>
    <w:rsid w:val="00E9672B"/>
    <w:rsid w:val="00EB3D9E"/>
    <w:rsid w:val="00F13C8F"/>
    <w:rsid w:val="00F926E9"/>
    <w:rsid w:val="00FC0E39"/>
    <w:rsid w:val="00FC5101"/>
    <w:rsid w:val="00FC7A08"/>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kiewicz@wkz.szczeci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243;wienia@wkz.szczecin.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8</TotalTime>
  <Pages>5</Pages>
  <Words>1690</Words>
  <Characters>10685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12351</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6</cp:revision>
  <cp:lastPrinted>1900-12-31T23:00:00Z</cp:lastPrinted>
  <dcterms:created xsi:type="dcterms:W3CDTF">2023-10-25T07:43:00Z</dcterms:created>
  <dcterms:modified xsi:type="dcterms:W3CDTF">2023-11-08T10:22:00Z</dcterms:modified>
</cp:coreProperties>
</file>