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B6E" w:rsidRPr="008250DD" w:rsidRDefault="00182B6E" w:rsidP="00B427B5">
      <w:pPr>
        <w:spacing w:after="0" w:line="276" w:lineRule="auto"/>
        <w:jc w:val="right"/>
        <w:rPr>
          <w:rFonts w:ascii="Times New Roman" w:hAnsi="Times New Roman" w:cs="Times New Roman"/>
          <w:sz w:val="24"/>
        </w:rPr>
      </w:pPr>
      <w:bookmarkStart w:id="0" w:name="_GoBack"/>
      <w:r w:rsidRPr="008250DD">
        <w:rPr>
          <w:rFonts w:ascii="Times New Roman" w:hAnsi="Times New Roman" w:cs="Times New Roman"/>
          <w:sz w:val="24"/>
        </w:rPr>
        <w:t>Załącznik</w:t>
      </w:r>
      <w:r w:rsidR="0028509E">
        <w:rPr>
          <w:rFonts w:ascii="Times New Roman" w:hAnsi="Times New Roman" w:cs="Times New Roman"/>
          <w:sz w:val="24"/>
        </w:rPr>
        <w:t xml:space="preserve"> </w:t>
      </w:r>
      <w:r w:rsidR="004A245D">
        <w:rPr>
          <w:rFonts w:ascii="Times New Roman" w:hAnsi="Times New Roman" w:cs="Times New Roman"/>
          <w:sz w:val="24"/>
        </w:rPr>
        <w:t xml:space="preserve">nr 1 </w:t>
      </w:r>
      <w:r w:rsidR="0028509E">
        <w:rPr>
          <w:rFonts w:ascii="Times New Roman" w:hAnsi="Times New Roman" w:cs="Times New Roman"/>
          <w:sz w:val="24"/>
        </w:rPr>
        <w:t xml:space="preserve">do </w:t>
      </w:r>
      <w:r w:rsidRPr="008250DD">
        <w:rPr>
          <w:rFonts w:ascii="Times New Roman" w:hAnsi="Times New Roman" w:cs="Times New Roman"/>
          <w:sz w:val="24"/>
        </w:rPr>
        <w:t xml:space="preserve">umowy </w:t>
      </w:r>
    </w:p>
    <w:p w:rsidR="00182B6E" w:rsidRPr="008250DD" w:rsidRDefault="00182B6E" w:rsidP="00494C7D">
      <w:pPr>
        <w:spacing w:after="0" w:line="276" w:lineRule="auto"/>
        <w:jc w:val="right"/>
        <w:rPr>
          <w:rFonts w:ascii="Times New Roman" w:hAnsi="Times New Roman" w:cs="Times New Roman"/>
          <w:sz w:val="24"/>
        </w:rPr>
      </w:pPr>
    </w:p>
    <w:p w:rsidR="00182B6E" w:rsidRPr="00EF6241" w:rsidRDefault="00182B6E" w:rsidP="00CD5DBB">
      <w:pPr>
        <w:spacing w:after="0" w:line="276" w:lineRule="auto"/>
        <w:jc w:val="center"/>
        <w:rPr>
          <w:rFonts w:ascii="Bookman Old Style" w:hAnsi="Bookman Old Style" w:cs="Times New Roman"/>
          <w:b/>
        </w:rPr>
      </w:pPr>
      <w:r w:rsidRPr="00EF6241">
        <w:rPr>
          <w:rFonts w:ascii="Bookman Old Style" w:hAnsi="Bookman Old Style" w:cs="Times New Roman"/>
          <w:b/>
        </w:rPr>
        <w:t>OPIS PRZEDMIOTU ZAMÓWIENIA</w:t>
      </w:r>
    </w:p>
    <w:p w:rsidR="00CB5F3E" w:rsidRPr="00EF6241" w:rsidRDefault="00CB5F3E" w:rsidP="00EF6241">
      <w:pPr>
        <w:spacing w:after="0" w:line="276" w:lineRule="auto"/>
        <w:jc w:val="both"/>
        <w:rPr>
          <w:rFonts w:ascii="Bookman Old Style" w:hAnsi="Bookman Old Style" w:cs="Times New Roman"/>
        </w:rPr>
      </w:pPr>
    </w:p>
    <w:p w:rsidR="00175186" w:rsidRDefault="00175186" w:rsidP="00EF6241">
      <w:pPr>
        <w:pStyle w:val="Akapitzlist"/>
        <w:numPr>
          <w:ilvl w:val="0"/>
          <w:numId w:val="7"/>
        </w:numPr>
        <w:spacing w:after="0" w:line="276" w:lineRule="auto"/>
        <w:jc w:val="both"/>
        <w:rPr>
          <w:rFonts w:ascii="Bookman Old Style" w:hAnsi="Bookman Old Style" w:cs="Times New Roman"/>
          <w:b/>
        </w:rPr>
      </w:pPr>
      <w:r w:rsidRPr="00EF6241">
        <w:rPr>
          <w:rFonts w:ascii="Bookman Old Style" w:hAnsi="Bookman Old Style" w:cs="Times New Roman"/>
          <w:b/>
        </w:rPr>
        <w:t>Przedmiot zamówienia.</w:t>
      </w:r>
    </w:p>
    <w:p w:rsidR="00173D20" w:rsidRPr="00EF6241" w:rsidRDefault="00173D20" w:rsidP="00173D20">
      <w:pPr>
        <w:pStyle w:val="Akapitzlist"/>
        <w:spacing w:after="0" w:line="276" w:lineRule="auto"/>
        <w:jc w:val="both"/>
        <w:rPr>
          <w:rFonts w:ascii="Bookman Old Style" w:hAnsi="Bookman Old Style" w:cs="Times New Roman"/>
          <w:b/>
        </w:rPr>
      </w:pPr>
    </w:p>
    <w:p w:rsidR="008F7741" w:rsidRDefault="00175186" w:rsidP="00EF6241">
      <w:pPr>
        <w:pStyle w:val="Akapitzlist"/>
        <w:spacing w:after="0" w:line="276" w:lineRule="auto"/>
        <w:jc w:val="both"/>
        <w:rPr>
          <w:rFonts w:ascii="Bookman Old Style" w:hAnsi="Bookman Old Style" w:cs="Times New Roman"/>
          <w:b/>
        </w:rPr>
      </w:pPr>
      <w:r w:rsidRPr="00EF6241">
        <w:rPr>
          <w:rFonts w:ascii="Bookman Old Style" w:hAnsi="Bookman Old Style" w:cs="Times New Roman"/>
        </w:rPr>
        <w:t>Przedmiot</w:t>
      </w:r>
      <w:r w:rsidR="008F7741">
        <w:rPr>
          <w:rFonts w:ascii="Bookman Old Style" w:hAnsi="Bookman Old Style" w:cs="Times New Roman"/>
        </w:rPr>
        <w:t>em</w:t>
      </w:r>
      <w:r w:rsidRPr="00EF6241">
        <w:rPr>
          <w:rFonts w:ascii="Bookman Old Style" w:hAnsi="Bookman Old Style" w:cs="Times New Roman"/>
        </w:rPr>
        <w:t xml:space="preserve"> zamówienia </w:t>
      </w:r>
      <w:r w:rsidR="004A245D" w:rsidRPr="00EF6241">
        <w:rPr>
          <w:rFonts w:ascii="Bookman Old Style" w:hAnsi="Bookman Old Style" w:cs="Times New Roman"/>
        </w:rPr>
        <w:t>jest</w:t>
      </w:r>
      <w:r w:rsidRPr="00EF6241">
        <w:rPr>
          <w:rFonts w:ascii="Bookman Old Style" w:hAnsi="Bookman Old Style" w:cs="Times New Roman"/>
        </w:rPr>
        <w:t xml:space="preserve">.: </w:t>
      </w:r>
      <w:r w:rsidR="00986690" w:rsidRPr="007212C2">
        <w:rPr>
          <w:rFonts w:ascii="Bookman Old Style" w:hAnsi="Bookman Old Style" w:cs="Times New Roman"/>
        </w:rPr>
        <w:t>„</w:t>
      </w:r>
      <w:r w:rsidR="00426A1E" w:rsidRPr="007212C2">
        <w:rPr>
          <w:rFonts w:ascii="Bookman Old Style" w:hAnsi="Bookman Old Style" w:cs="Times New Roman"/>
          <w:b/>
        </w:rPr>
        <w:t xml:space="preserve">Opracowanie </w:t>
      </w:r>
      <w:r w:rsidR="00821B5F" w:rsidRPr="007212C2">
        <w:rPr>
          <w:rFonts w:ascii="Bookman Old Style" w:hAnsi="Bookman Old Style" w:cs="Times New Roman"/>
          <w:b/>
        </w:rPr>
        <w:t xml:space="preserve">dokumentacji </w:t>
      </w:r>
      <w:r w:rsidR="00362771" w:rsidRPr="007212C2">
        <w:rPr>
          <w:rFonts w:ascii="Bookman Old Style" w:hAnsi="Bookman Old Style" w:cs="Times New Roman"/>
          <w:b/>
        </w:rPr>
        <w:t xml:space="preserve">projektowej,  wykonania i odbioru robót budowlanych, oraz pełnienia nadzoru autorskiego </w:t>
      </w:r>
      <w:r w:rsidR="00F774EF" w:rsidRPr="007212C2">
        <w:rPr>
          <w:rFonts w:ascii="Bookman Old Style" w:hAnsi="Bookman Old Style" w:cs="Times New Roman"/>
          <w:b/>
        </w:rPr>
        <w:t>dla budowy wiaty o konstrukcji stalowej przykrytej zielonym dachem przy dworcu ko</w:t>
      </w:r>
      <w:r w:rsidR="00866BBA" w:rsidRPr="007212C2">
        <w:rPr>
          <w:rFonts w:ascii="Bookman Old Style" w:hAnsi="Bookman Old Style" w:cs="Times New Roman"/>
          <w:b/>
        </w:rPr>
        <w:t>lejowym w Jarosławiu,</w:t>
      </w:r>
      <w:r w:rsidR="007A6AF1" w:rsidRPr="007212C2">
        <w:rPr>
          <w:rFonts w:ascii="Bookman Old Style" w:hAnsi="Bookman Old Style" w:cs="Times New Roman"/>
          <w:b/>
        </w:rPr>
        <w:t xml:space="preserve"> wyznaczenia miejsc postojowych dla autobusów i samochodów osobowych</w:t>
      </w:r>
      <w:r w:rsidR="00A82C1E" w:rsidRPr="007212C2">
        <w:rPr>
          <w:rFonts w:ascii="Bookman Old Style" w:hAnsi="Bookman Old Style" w:cs="Times New Roman"/>
          <w:b/>
        </w:rPr>
        <w:t xml:space="preserve"> na istniejącym placu</w:t>
      </w:r>
      <w:r w:rsidR="00312551" w:rsidRPr="007212C2">
        <w:rPr>
          <w:rFonts w:ascii="Bookman Old Style" w:hAnsi="Bookman Old Style" w:cs="Times New Roman"/>
          <w:b/>
        </w:rPr>
        <w:t xml:space="preserve"> oraz zaprojektowaniem </w:t>
      </w:r>
      <w:r w:rsidR="00112A48">
        <w:rPr>
          <w:rFonts w:ascii="Bookman Old Style" w:hAnsi="Bookman Old Style" w:cs="Times New Roman"/>
          <w:b/>
        </w:rPr>
        <w:t xml:space="preserve">kanału </w:t>
      </w:r>
      <w:r w:rsidR="00312551" w:rsidRPr="007212C2">
        <w:rPr>
          <w:rFonts w:ascii="Bookman Old Style" w:hAnsi="Bookman Old Style" w:cs="Times New Roman"/>
          <w:b/>
        </w:rPr>
        <w:t>i miejsca posadowienia ładowarki elektrycznej pantografowej</w:t>
      </w:r>
      <w:r w:rsidR="00866BBA" w:rsidRPr="007212C2">
        <w:rPr>
          <w:rFonts w:ascii="Bookman Old Style" w:hAnsi="Bookman Old Style" w:cs="Times New Roman"/>
          <w:b/>
        </w:rPr>
        <w:t xml:space="preserve"> i kablowej dla ładowania autobusów </w:t>
      </w:r>
    </w:p>
    <w:p w:rsidR="00175186" w:rsidRPr="007212C2" w:rsidRDefault="00866BBA" w:rsidP="00EF6241">
      <w:pPr>
        <w:pStyle w:val="Akapitzlist"/>
        <w:spacing w:after="0" w:line="276" w:lineRule="auto"/>
        <w:jc w:val="both"/>
        <w:rPr>
          <w:rFonts w:ascii="Bookman Old Style" w:hAnsi="Bookman Old Style" w:cs="Times New Roman"/>
        </w:rPr>
      </w:pPr>
      <w:r w:rsidRPr="007212C2">
        <w:rPr>
          <w:rFonts w:ascii="Bookman Old Style" w:hAnsi="Bookman Old Style" w:cs="Times New Roman"/>
          <w:b/>
        </w:rPr>
        <w:t xml:space="preserve">i samochodów osobowych </w:t>
      </w:r>
      <w:r w:rsidR="00A82C1E" w:rsidRPr="007212C2">
        <w:rPr>
          <w:rFonts w:ascii="Bookman Old Style" w:hAnsi="Bookman Old Style" w:cs="Times New Roman"/>
          <w:b/>
        </w:rPr>
        <w:t>bez zakupu i montażu ładowarek</w:t>
      </w:r>
      <w:r w:rsidR="00E72556" w:rsidRPr="007212C2">
        <w:rPr>
          <w:rFonts w:ascii="Bookman Old Style" w:hAnsi="Bookman Old Style" w:cs="Times New Roman"/>
          <w:b/>
        </w:rPr>
        <w:t xml:space="preserve"> oraz okablowania</w:t>
      </w:r>
      <w:r w:rsidR="007212C2" w:rsidRPr="007212C2">
        <w:rPr>
          <w:rFonts w:ascii="Bookman Old Style" w:hAnsi="Bookman Old Style" w:cs="Times New Roman"/>
          <w:b/>
        </w:rPr>
        <w:t xml:space="preserve"> pod zasilanie</w:t>
      </w:r>
      <w:r w:rsidR="00A82C1E" w:rsidRPr="007212C2">
        <w:rPr>
          <w:rFonts w:ascii="Bookman Old Style" w:hAnsi="Bookman Old Style" w:cs="Times New Roman"/>
          <w:b/>
        </w:rPr>
        <w:t xml:space="preserve"> </w:t>
      </w:r>
      <w:r w:rsidRPr="007212C2">
        <w:rPr>
          <w:rFonts w:ascii="Bookman Old Style" w:hAnsi="Bookman Old Style" w:cs="Times New Roman"/>
          <w:b/>
        </w:rPr>
        <w:t>na</w:t>
      </w:r>
      <w:r w:rsidR="00A82C1E" w:rsidRPr="007212C2">
        <w:rPr>
          <w:rFonts w:ascii="Bookman Old Style" w:hAnsi="Bookman Old Style" w:cs="Times New Roman"/>
          <w:b/>
        </w:rPr>
        <w:t xml:space="preserve"> </w:t>
      </w:r>
      <w:r w:rsidRPr="007212C2">
        <w:rPr>
          <w:rFonts w:ascii="Bookman Old Style" w:hAnsi="Bookman Old Style" w:cs="Times New Roman"/>
          <w:b/>
        </w:rPr>
        <w:t>placu istniejącego parkingu</w:t>
      </w:r>
      <w:r w:rsidR="00312551" w:rsidRPr="007212C2">
        <w:rPr>
          <w:rFonts w:ascii="Bookman Old Style" w:hAnsi="Bookman Old Style" w:cs="Times New Roman"/>
          <w:b/>
        </w:rPr>
        <w:t xml:space="preserve"> </w:t>
      </w:r>
      <w:r w:rsidR="00362771" w:rsidRPr="007212C2">
        <w:rPr>
          <w:rFonts w:ascii="Bookman Old Style" w:hAnsi="Bookman Old Style" w:cs="Times New Roman"/>
          <w:b/>
        </w:rPr>
        <w:t>w ramach zadania inwestycyjnego pn</w:t>
      </w:r>
      <w:r w:rsidR="00814E07" w:rsidRPr="007212C2">
        <w:rPr>
          <w:rFonts w:ascii="Bookman Old Style" w:hAnsi="Bookman Old Style" w:cs="Times New Roman"/>
          <w:b/>
        </w:rPr>
        <w:t>.</w:t>
      </w:r>
      <w:r w:rsidR="00362771" w:rsidRPr="007212C2">
        <w:rPr>
          <w:rFonts w:ascii="Bookman Old Style" w:hAnsi="Bookman Old Style" w:cs="Times New Roman"/>
          <w:b/>
        </w:rPr>
        <w:t>:</w:t>
      </w:r>
      <w:r w:rsidR="00814E07" w:rsidRPr="007212C2">
        <w:rPr>
          <w:rFonts w:ascii="Bookman Old Style" w:hAnsi="Bookman Old Style" w:cs="Times New Roman"/>
          <w:b/>
        </w:rPr>
        <w:t xml:space="preserve"> </w:t>
      </w:r>
      <w:r w:rsidR="00A71A97" w:rsidRPr="007212C2">
        <w:rPr>
          <w:rFonts w:ascii="Bookman Old Style" w:hAnsi="Bookman Old Style" w:cs="Times New Roman"/>
          <w:b/>
        </w:rPr>
        <w:t>„</w:t>
      </w:r>
      <w:r w:rsidR="00814E07" w:rsidRPr="007212C2">
        <w:rPr>
          <w:rFonts w:ascii="Bookman Old Style" w:hAnsi="Bookman Old Style" w:cs="Times New Roman"/>
          <w:b/>
        </w:rPr>
        <w:t xml:space="preserve">Jarosławskie Wiszące Ogrody – </w:t>
      </w:r>
      <w:r w:rsidR="007A7102">
        <w:rPr>
          <w:rFonts w:ascii="Bookman Old Style" w:hAnsi="Bookman Old Style" w:cs="Times New Roman"/>
          <w:b/>
        </w:rPr>
        <w:t>budowa wiaty przesiadkowej z zielonym dachem</w:t>
      </w:r>
      <w:r w:rsidRPr="007212C2">
        <w:rPr>
          <w:rFonts w:ascii="Bookman Old Style" w:hAnsi="Bookman Old Style" w:cs="Times New Roman"/>
          <w:b/>
        </w:rPr>
        <w:t>”.</w:t>
      </w:r>
      <w:r w:rsidR="005F1888" w:rsidRPr="007212C2">
        <w:rPr>
          <w:rFonts w:ascii="Bookman Old Style" w:hAnsi="Bookman Old Style" w:cs="Times New Roman"/>
          <w:b/>
        </w:rPr>
        <w:t xml:space="preserve"> W ramach dofinansowania Fundusze Norweskie na program Rozwój lokalny 2021.</w:t>
      </w:r>
      <w:r w:rsidRPr="007212C2">
        <w:rPr>
          <w:rFonts w:ascii="Bookman Old Style" w:hAnsi="Bookman Old Style" w:cs="Times New Roman"/>
          <w:b/>
        </w:rPr>
        <w:t xml:space="preserve"> Zadanie należy wykonać w systemie zaprojektuj i wybuduj</w:t>
      </w:r>
      <w:r w:rsidR="00173D20" w:rsidRPr="007212C2">
        <w:rPr>
          <w:rFonts w:ascii="Bookman Old Style" w:hAnsi="Bookman Old Style" w:cs="Times New Roman"/>
          <w:b/>
        </w:rPr>
        <w:t>”</w:t>
      </w:r>
      <w:r w:rsidRPr="007212C2">
        <w:rPr>
          <w:rFonts w:ascii="Bookman Old Style" w:hAnsi="Bookman Old Style" w:cs="Times New Roman"/>
          <w:b/>
        </w:rPr>
        <w:t>.</w:t>
      </w:r>
    </w:p>
    <w:p w:rsidR="00C46977" w:rsidRPr="00EF6241" w:rsidRDefault="00C46977" w:rsidP="00EF6241">
      <w:pPr>
        <w:pStyle w:val="Akapitzlist"/>
        <w:spacing w:after="0" w:line="276" w:lineRule="auto"/>
        <w:jc w:val="both"/>
        <w:rPr>
          <w:rFonts w:ascii="Bookman Old Style" w:hAnsi="Bookman Old Style" w:cs="Times New Roman"/>
          <w:color w:val="FF0000"/>
        </w:rPr>
      </w:pPr>
    </w:p>
    <w:p w:rsidR="00104F03" w:rsidRPr="00EF6241" w:rsidRDefault="00175186" w:rsidP="00EF6241">
      <w:pPr>
        <w:pStyle w:val="Akapitzlist"/>
        <w:spacing w:after="0" w:line="276" w:lineRule="auto"/>
        <w:jc w:val="both"/>
        <w:rPr>
          <w:rFonts w:ascii="Bookman Old Style" w:hAnsi="Bookman Old Style" w:cs="Times New Roman"/>
        </w:rPr>
      </w:pPr>
      <w:r w:rsidRPr="00EF6241">
        <w:rPr>
          <w:rFonts w:ascii="Bookman Old Style" w:hAnsi="Bookman Old Style" w:cs="Times New Roman"/>
        </w:rPr>
        <w:t>Oznaczenie prze</w:t>
      </w:r>
      <w:r w:rsidR="00AE2462" w:rsidRPr="00EF6241">
        <w:rPr>
          <w:rFonts w:ascii="Bookman Old Style" w:hAnsi="Bookman Old Style" w:cs="Times New Roman"/>
        </w:rPr>
        <w:t>dmiotu zamówienia wg kodów CPV</w:t>
      </w:r>
      <w:r w:rsidR="00426A1E" w:rsidRPr="00EF6241">
        <w:rPr>
          <w:rFonts w:ascii="Bookman Old Style" w:hAnsi="Bookman Old Style" w:cs="Times New Roman"/>
        </w:rPr>
        <w:t xml:space="preserve"> potrzebnych przy późniejszej realizacji zadania</w:t>
      </w:r>
      <w:r w:rsidR="00AE2462" w:rsidRPr="00EF6241">
        <w:rPr>
          <w:rFonts w:ascii="Bookman Old Style" w:hAnsi="Bookman Old Style" w:cs="Times New Roman"/>
        </w:rPr>
        <w:t>:</w:t>
      </w:r>
    </w:p>
    <w:p w:rsidR="000E0629" w:rsidRPr="00EF6241" w:rsidRDefault="000E0629" w:rsidP="00EF6241">
      <w:pPr>
        <w:pStyle w:val="Akapitzlist"/>
        <w:spacing w:after="0" w:line="276" w:lineRule="auto"/>
        <w:jc w:val="both"/>
        <w:rPr>
          <w:rFonts w:ascii="Bookman Old Style" w:hAnsi="Bookman Old Style" w:cs="Times New Roman"/>
        </w:rPr>
      </w:pPr>
      <w:r w:rsidRPr="00EF6241">
        <w:rPr>
          <w:rFonts w:ascii="Bookman Old Style" w:hAnsi="Bookman Old Style" w:cs="Times New Roman"/>
        </w:rPr>
        <w:t xml:space="preserve">     -     45000000-7- Roboty budowlane.</w:t>
      </w:r>
    </w:p>
    <w:p w:rsidR="000E0629" w:rsidRPr="00EF6241" w:rsidRDefault="000E0629" w:rsidP="00EF6241">
      <w:pPr>
        <w:pStyle w:val="Akapitzlist"/>
        <w:jc w:val="both"/>
        <w:rPr>
          <w:rFonts w:ascii="Bookman Old Style" w:hAnsi="Bookman Old Style" w:cs="Times New Roman"/>
        </w:rPr>
      </w:pPr>
      <w:r w:rsidRPr="00EF6241">
        <w:rPr>
          <w:rFonts w:ascii="Bookman Old Style" w:hAnsi="Bookman Old Style" w:cs="Times New Roman"/>
        </w:rPr>
        <w:t xml:space="preserve">     -     </w:t>
      </w:r>
      <w:r w:rsidR="00482B48" w:rsidRPr="00EF6241">
        <w:rPr>
          <w:rFonts w:ascii="Bookman Old Style" w:hAnsi="Bookman Old Style" w:cs="Times New Roman"/>
        </w:rPr>
        <w:t>45453000-7-</w:t>
      </w:r>
      <w:r w:rsidRPr="00EF6241">
        <w:rPr>
          <w:rFonts w:ascii="Bookman Old Style" w:hAnsi="Bookman Old Style" w:cs="Times New Roman"/>
        </w:rPr>
        <w:t xml:space="preserve"> Roboty </w:t>
      </w:r>
      <w:r w:rsidR="00482B48" w:rsidRPr="00EF6241">
        <w:rPr>
          <w:rFonts w:ascii="Bookman Old Style" w:hAnsi="Bookman Old Style" w:cs="Times New Roman"/>
        </w:rPr>
        <w:t>remontowe i renowacyjne</w:t>
      </w:r>
      <w:r w:rsidRPr="00EF6241">
        <w:rPr>
          <w:rFonts w:ascii="Bookman Old Style" w:hAnsi="Bookman Old Style" w:cs="Times New Roman"/>
        </w:rPr>
        <w:t>.</w:t>
      </w:r>
    </w:p>
    <w:p w:rsidR="000E0629" w:rsidRPr="00EF6241" w:rsidRDefault="000E0629" w:rsidP="00EF6241">
      <w:pPr>
        <w:pStyle w:val="Akapitzlist"/>
        <w:jc w:val="both"/>
        <w:rPr>
          <w:rFonts w:ascii="Bookman Old Style" w:hAnsi="Bookman Old Style" w:cs="Times New Roman"/>
        </w:rPr>
      </w:pPr>
      <w:r w:rsidRPr="00EF6241">
        <w:rPr>
          <w:rFonts w:ascii="Bookman Old Style" w:hAnsi="Bookman Old Style" w:cs="Times New Roman"/>
        </w:rPr>
        <w:t xml:space="preserve">     -     </w:t>
      </w:r>
      <w:r w:rsidR="00CF2D33" w:rsidRPr="00EF6241">
        <w:rPr>
          <w:rFonts w:ascii="Bookman Old Style" w:hAnsi="Bookman Old Style" w:cs="Times New Roman"/>
        </w:rPr>
        <w:t>39300000-5-</w:t>
      </w:r>
      <w:r w:rsidRPr="00EF6241">
        <w:rPr>
          <w:rFonts w:ascii="Bookman Old Style" w:hAnsi="Bookman Old Style" w:cs="Times New Roman"/>
        </w:rPr>
        <w:t xml:space="preserve"> </w:t>
      </w:r>
      <w:r w:rsidR="00CF2D33" w:rsidRPr="00EF6241">
        <w:rPr>
          <w:rFonts w:ascii="Bookman Old Style" w:hAnsi="Bookman Old Style" w:cs="Times New Roman"/>
        </w:rPr>
        <w:t>Różny sprzęt.</w:t>
      </w:r>
    </w:p>
    <w:p w:rsidR="000E0629" w:rsidRPr="00EF6241" w:rsidRDefault="000E0629" w:rsidP="00EF6241">
      <w:pPr>
        <w:pStyle w:val="Akapitzlist"/>
        <w:jc w:val="both"/>
        <w:rPr>
          <w:rFonts w:ascii="Bookman Old Style" w:hAnsi="Bookman Old Style" w:cs="Times New Roman"/>
        </w:rPr>
      </w:pPr>
      <w:r w:rsidRPr="00EF6241">
        <w:rPr>
          <w:rFonts w:ascii="Bookman Old Style" w:hAnsi="Bookman Old Style" w:cs="Times New Roman"/>
        </w:rPr>
        <w:t xml:space="preserve">     -     </w:t>
      </w:r>
      <w:r w:rsidR="00CF2D33" w:rsidRPr="00EF6241">
        <w:rPr>
          <w:rFonts w:ascii="Bookman Old Style" w:hAnsi="Bookman Old Style" w:cs="Times New Roman"/>
        </w:rPr>
        <w:t>44000000-0</w:t>
      </w:r>
      <w:r w:rsidRPr="00EF6241">
        <w:rPr>
          <w:rFonts w:ascii="Bookman Old Style" w:hAnsi="Bookman Old Style" w:cs="Times New Roman"/>
        </w:rPr>
        <w:t>-</w:t>
      </w:r>
      <w:r w:rsidR="00CF2D33" w:rsidRPr="00EF6241">
        <w:rPr>
          <w:rFonts w:ascii="Bookman Old Style" w:hAnsi="Bookman Old Style" w:cs="Times New Roman"/>
        </w:rPr>
        <w:t>Konstrukcje i materiały budowlane.</w:t>
      </w:r>
      <w:r w:rsidRPr="00EF6241">
        <w:rPr>
          <w:rFonts w:ascii="Bookman Old Style" w:hAnsi="Bookman Old Style" w:cs="Times New Roman"/>
        </w:rPr>
        <w:t xml:space="preserve"> </w:t>
      </w:r>
    </w:p>
    <w:p w:rsidR="000E0629" w:rsidRPr="00EF6241" w:rsidRDefault="000E0629" w:rsidP="00EF6241">
      <w:pPr>
        <w:pStyle w:val="Akapitzlist"/>
        <w:jc w:val="both"/>
        <w:rPr>
          <w:rFonts w:ascii="Bookman Old Style" w:hAnsi="Bookman Old Style" w:cs="Times New Roman"/>
        </w:rPr>
      </w:pPr>
      <w:r w:rsidRPr="00EF6241">
        <w:rPr>
          <w:rFonts w:ascii="Bookman Old Style" w:hAnsi="Bookman Old Style" w:cs="Times New Roman"/>
        </w:rPr>
        <w:t xml:space="preserve">     -     </w:t>
      </w:r>
      <w:r w:rsidR="00CF2D33" w:rsidRPr="00EF6241">
        <w:rPr>
          <w:rFonts w:ascii="Bookman Old Style" w:hAnsi="Bookman Old Style" w:cs="Times New Roman"/>
        </w:rPr>
        <w:t>45223800-4</w:t>
      </w:r>
      <w:r w:rsidRPr="00EF6241">
        <w:rPr>
          <w:rFonts w:ascii="Bookman Old Style" w:hAnsi="Bookman Old Style" w:cs="Times New Roman"/>
        </w:rPr>
        <w:t>-</w:t>
      </w:r>
      <w:r w:rsidR="00CF2D33" w:rsidRPr="00EF6241">
        <w:rPr>
          <w:rFonts w:ascii="Bookman Old Style" w:hAnsi="Bookman Old Style" w:cs="Times New Roman"/>
        </w:rPr>
        <w:t>Montaż i wznoszenie nowych konstrukcji.</w:t>
      </w:r>
    </w:p>
    <w:p w:rsidR="000E0629" w:rsidRPr="00EF6241" w:rsidRDefault="000E0629" w:rsidP="00EF6241">
      <w:pPr>
        <w:pStyle w:val="Akapitzlist"/>
        <w:jc w:val="both"/>
        <w:rPr>
          <w:rFonts w:ascii="Bookman Old Style" w:hAnsi="Bookman Old Style" w:cs="Times New Roman"/>
          <w:color w:val="FF0000"/>
        </w:rPr>
      </w:pPr>
      <w:r w:rsidRPr="00EF6241">
        <w:rPr>
          <w:rFonts w:ascii="Bookman Old Style" w:hAnsi="Bookman Old Style" w:cs="Times New Roman"/>
          <w:color w:val="FF0000"/>
        </w:rPr>
        <w:t xml:space="preserve">     </w:t>
      </w:r>
      <w:r w:rsidRPr="00EF6241">
        <w:rPr>
          <w:rFonts w:ascii="Bookman Old Style" w:hAnsi="Bookman Old Style" w:cs="Times New Roman"/>
        </w:rPr>
        <w:t xml:space="preserve">-     </w:t>
      </w:r>
      <w:r w:rsidR="00CF2D33" w:rsidRPr="00EF6241">
        <w:rPr>
          <w:rFonts w:ascii="Bookman Old Style" w:hAnsi="Bookman Old Style" w:cs="Times New Roman"/>
        </w:rPr>
        <w:t>71320000-7-Usługi inżynieryjne w zakresie projektowania.</w:t>
      </w:r>
      <w:r w:rsidRPr="00EF6241">
        <w:rPr>
          <w:rFonts w:ascii="Bookman Old Style" w:hAnsi="Bookman Old Style" w:cs="Times New Roman"/>
        </w:rPr>
        <w:t xml:space="preserve"> </w:t>
      </w:r>
    </w:p>
    <w:p w:rsidR="000E0629" w:rsidRPr="00EF6241" w:rsidRDefault="000E0629" w:rsidP="00EF6241">
      <w:pPr>
        <w:pStyle w:val="Akapitzlist"/>
        <w:jc w:val="both"/>
        <w:rPr>
          <w:rFonts w:ascii="Bookman Old Style" w:hAnsi="Bookman Old Style" w:cs="Times New Roman"/>
        </w:rPr>
      </w:pPr>
      <w:r w:rsidRPr="00EF6241">
        <w:rPr>
          <w:rFonts w:ascii="Bookman Old Style" w:hAnsi="Bookman Old Style" w:cs="Times New Roman"/>
        </w:rPr>
        <w:t xml:space="preserve">     -     </w:t>
      </w:r>
      <w:r w:rsidR="00CF2D33" w:rsidRPr="00EF6241">
        <w:rPr>
          <w:rFonts w:ascii="Bookman Old Style" w:hAnsi="Bookman Old Style" w:cs="Times New Roman"/>
        </w:rPr>
        <w:t>45223500-1</w:t>
      </w:r>
      <w:r w:rsidRPr="00EF6241">
        <w:rPr>
          <w:rFonts w:ascii="Bookman Old Style" w:hAnsi="Bookman Old Style" w:cs="Times New Roman"/>
        </w:rPr>
        <w:t>-</w:t>
      </w:r>
      <w:r w:rsidR="00CF2D33" w:rsidRPr="00EF6241">
        <w:rPr>
          <w:rFonts w:ascii="Bookman Old Style" w:hAnsi="Bookman Old Style" w:cs="Times New Roman"/>
        </w:rPr>
        <w:t>Konstrukcje z betonu zbrojonego.</w:t>
      </w:r>
    </w:p>
    <w:p w:rsidR="000E0629" w:rsidRPr="00EF6241" w:rsidRDefault="000E0629" w:rsidP="00EF6241">
      <w:pPr>
        <w:pStyle w:val="Akapitzlist"/>
        <w:jc w:val="both"/>
        <w:rPr>
          <w:rFonts w:ascii="Bookman Old Style" w:hAnsi="Bookman Old Style" w:cs="Times New Roman"/>
        </w:rPr>
      </w:pPr>
      <w:r w:rsidRPr="00EF6241">
        <w:rPr>
          <w:rFonts w:ascii="Bookman Old Style" w:hAnsi="Bookman Old Style" w:cs="Times New Roman"/>
        </w:rPr>
        <w:t xml:space="preserve">     -     </w:t>
      </w:r>
      <w:r w:rsidR="00CF2D33" w:rsidRPr="00EF6241">
        <w:rPr>
          <w:rFonts w:ascii="Bookman Old Style" w:hAnsi="Bookman Old Style" w:cs="Times New Roman"/>
        </w:rPr>
        <w:t>45223300-9</w:t>
      </w:r>
      <w:r w:rsidRPr="00EF6241">
        <w:rPr>
          <w:rFonts w:ascii="Bookman Old Style" w:hAnsi="Bookman Old Style" w:cs="Times New Roman"/>
        </w:rPr>
        <w:t>-</w:t>
      </w:r>
      <w:r w:rsidR="00CF2D33" w:rsidRPr="00EF6241">
        <w:rPr>
          <w:rFonts w:ascii="Bookman Old Style" w:hAnsi="Bookman Old Style" w:cs="Times New Roman"/>
        </w:rPr>
        <w:t>Roboty budowlane w zakresie parkingów.</w:t>
      </w:r>
    </w:p>
    <w:p w:rsidR="00690023" w:rsidRPr="00EF6241" w:rsidRDefault="000E0629" w:rsidP="00EF6241">
      <w:pPr>
        <w:pStyle w:val="Akapitzlist"/>
        <w:spacing w:after="0" w:line="276" w:lineRule="auto"/>
        <w:jc w:val="both"/>
        <w:rPr>
          <w:rFonts w:ascii="Bookman Old Style" w:hAnsi="Bookman Old Style" w:cs="Times New Roman"/>
        </w:rPr>
      </w:pPr>
      <w:r w:rsidRPr="00EF6241">
        <w:rPr>
          <w:rFonts w:ascii="Bookman Old Style" w:hAnsi="Bookman Old Style" w:cs="Times New Roman"/>
        </w:rPr>
        <w:t xml:space="preserve">     -     </w:t>
      </w:r>
      <w:r w:rsidR="00CF2D33" w:rsidRPr="00EF6241">
        <w:rPr>
          <w:rFonts w:ascii="Bookman Old Style" w:hAnsi="Bookman Old Style" w:cs="Times New Roman"/>
        </w:rPr>
        <w:t>45223200-8</w:t>
      </w:r>
      <w:r w:rsidRPr="00EF6241">
        <w:rPr>
          <w:rFonts w:ascii="Bookman Old Style" w:hAnsi="Bookman Old Style" w:cs="Times New Roman"/>
        </w:rPr>
        <w:t>-</w:t>
      </w:r>
      <w:r w:rsidR="00CF2D33" w:rsidRPr="00EF6241">
        <w:rPr>
          <w:rFonts w:ascii="Bookman Old Style" w:hAnsi="Bookman Old Style" w:cs="Times New Roman"/>
        </w:rPr>
        <w:t>Roboty konstrukcyjne.</w:t>
      </w:r>
    </w:p>
    <w:p w:rsidR="00CF2D33" w:rsidRPr="00EF6241" w:rsidRDefault="000E0629" w:rsidP="00EF6241">
      <w:pPr>
        <w:pStyle w:val="Akapitzlist"/>
        <w:spacing w:after="0" w:line="276" w:lineRule="auto"/>
        <w:jc w:val="both"/>
        <w:rPr>
          <w:rFonts w:ascii="Bookman Old Style" w:hAnsi="Bookman Old Style" w:cs="Times New Roman"/>
        </w:rPr>
      </w:pPr>
      <w:r w:rsidRPr="00EF6241">
        <w:rPr>
          <w:rFonts w:ascii="Bookman Old Style" w:hAnsi="Bookman Old Style" w:cs="Times New Roman"/>
        </w:rPr>
        <w:t xml:space="preserve">     -     </w:t>
      </w:r>
      <w:r w:rsidR="00CF2D33" w:rsidRPr="00EF6241">
        <w:rPr>
          <w:rFonts w:ascii="Bookman Old Style" w:hAnsi="Bookman Old Style" w:cs="Times New Roman"/>
        </w:rPr>
        <w:t>45223100-7-</w:t>
      </w:r>
      <w:r w:rsidR="0030207E" w:rsidRPr="00EF6241">
        <w:rPr>
          <w:rFonts w:ascii="Bookman Old Style" w:hAnsi="Bookman Old Style" w:cs="Times New Roman"/>
        </w:rPr>
        <w:t xml:space="preserve">Montaż </w:t>
      </w:r>
      <w:r w:rsidR="00CF2D33" w:rsidRPr="00EF6241">
        <w:rPr>
          <w:rFonts w:ascii="Bookman Old Style" w:hAnsi="Bookman Old Style" w:cs="Times New Roman"/>
        </w:rPr>
        <w:t>konstrukcji metalowych.</w:t>
      </w:r>
    </w:p>
    <w:p w:rsidR="00690023" w:rsidRPr="00EF6241" w:rsidRDefault="00CF2D33" w:rsidP="00EF6241">
      <w:pPr>
        <w:pStyle w:val="Akapitzlist"/>
        <w:spacing w:after="0" w:line="276" w:lineRule="auto"/>
        <w:jc w:val="both"/>
        <w:rPr>
          <w:rFonts w:ascii="Bookman Old Style" w:hAnsi="Bookman Old Style" w:cs="Times New Roman"/>
        </w:rPr>
      </w:pPr>
      <w:r w:rsidRPr="00EF6241">
        <w:rPr>
          <w:rFonts w:ascii="Bookman Old Style" w:hAnsi="Bookman Old Style" w:cs="Times New Roman"/>
        </w:rPr>
        <w:t xml:space="preserve">     </w:t>
      </w:r>
    </w:p>
    <w:p w:rsidR="00175186" w:rsidRDefault="00175186" w:rsidP="00EF6241">
      <w:pPr>
        <w:pStyle w:val="Akapitzlist"/>
        <w:numPr>
          <w:ilvl w:val="0"/>
          <w:numId w:val="7"/>
        </w:numPr>
        <w:spacing w:after="0" w:line="276" w:lineRule="auto"/>
        <w:jc w:val="both"/>
        <w:rPr>
          <w:rFonts w:ascii="Bookman Old Style" w:hAnsi="Bookman Old Style" w:cs="Times New Roman"/>
          <w:b/>
        </w:rPr>
      </w:pPr>
      <w:r w:rsidRPr="00EF6241">
        <w:rPr>
          <w:rFonts w:ascii="Bookman Old Style" w:hAnsi="Bookman Old Style" w:cs="Times New Roman"/>
          <w:b/>
        </w:rPr>
        <w:t>Lokalizacja inwestycji</w:t>
      </w:r>
      <w:r w:rsidR="00D93D6B" w:rsidRPr="00EF6241">
        <w:rPr>
          <w:rFonts w:ascii="Bookman Old Style" w:hAnsi="Bookman Old Style" w:cs="Times New Roman"/>
          <w:b/>
        </w:rPr>
        <w:t xml:space="preserve"> i stan istniejący:</w:t>
      </w:r>
    </w:p>
    <w:p w:rsidR="00173D20" w:rsidRPr="00EF6241" w:rsidRDefault="00173D20" w:rsidP="00173D20">
      <w:pPr>
        <w:pStyle w:val="Akapitzlist"/>
        <w:spacing w:after="0" w:line="276" w:lineRule="auto"/>
        <w:jc w:val="both"/>
        <w:rPr>
          <w:rFonts w:ascii="Bookman Old Style" w:hAnsi="Bookman Old Style" w:cs="Times New Roman"/>
          <w:b/>
        </w:rPr>
      </w:pPr>
    </w:p>
    <w:p w:rsidR="0030207E" w:rsidRDefault="00F84C16" w:rsidP="00EF6241">
      <w:pPr>
        <w:pStyle w:val="Akapitzlist"/>
        <w:spacing w:after="0" w:line="276" w:lineRule="auto"/>
        <w:jc w:val="both"/>
        <w:rPr>
          <w:rFonts w:ascii="Bookman Old Style" w:hAnsi="Bookman Old Style" w:cs="Times New Roman"/>
        </w:rPr>
      </w:pPr>
      <w:r w:rsidRPr="00EF6241">
        <w:rPr>
          <w:rFonts w:ascii="Bookman Old Style" w:hAnsi="Bookman Old Style" w:cs="Times New Roman"/>
        </w:rPr>
        <w:t>Działki</w:t>
      </w:r>
      <w:r w:rsidR="0030207E" w:rsidRPr="00EF6241">
        <w:rPr>
          <w:rFonts w:ascii="Bookman Old Style" w:hAnsi="Bookman Old Style" w:cs="Times New Roman"/>
        </w:rPr>
        <w:t xml:space="preserve"> o nr. </w:t>
      </w:r>
      <w:proofErr w:type="spellStart"/>
      <w:r w:rsidR="0030207E" w:rsidRPr="00EF6241">
        <w:rPr>
          <w:rFonts w:ascii="Bookman Old Style" w:hAnsi="Bookman Old Style" w:cs="Times New Roman"/>
        </w:rPr>
        <w:t>ewid</w:t>
      </w:r>
      <w:proofErr w:type="spellEnd"/>
      <w:r w:rsidR="0030207E" w:rsidRPr="00EF6241">
        <w:rPr>
          <w:rFonts w:ascii="Bookman Old Style" w:hAnsi="Bookman Old Style" w:cs="Times New Roman"/>
        </w:rPr>
        <w:t xml:space="preserve">. </w:t>
      </w:r>
      <w:r w:rsidR="009C78AF" w:rsidRPr="00EF6241">
        <w:rPr>
          <w:rFonts w:ascii="Bookman Old Style" w:hAnsi="Bookman Old Style" w:cs="Times New Roman"/>
        </w:rPr>
        <w:t>1/50,</w:t>
      </w:r>
      <w:r w:rsidR="0030207E" w:rsidRPr="00EF6241">
        <w:rPr>
          <w:rFonts w:ascii="Bookman Old Style" w:hAnsi="Bookman Old Style" w:cs="Times New Roman"/>
        </w:rPr>
        <w:t xml:space="preserve"> </w:t>
      </w:r>
      <w:r w:rsidR="009C78AF" w:rsidRPr="00EF6241">
        <w:rPr>
          <w:rFonts w:ascii="Bookman Old Style" w:hAnsi="Bookman Old Style" w:cs="Times New Roman"/>
        </w:rPr>
        <w:t xml:space="preserve"> 2501/1, 2501/2</w:t>
      </w:r>
      <w:r w:rsidRPr="00EF6241">
        <w:rPr>
          <w:rFonts w:ascii="Bookman Old Style" w:hAnsi="Bookman Old Style" w:cs="Times New Roman"/>
        </w:rPr>
        <w:t>,</w:t>
      </w:r>
      <w:r w:rsidR="009C78AF" w:rsidRPr="00EF6241">
        <w:rPr>
          <w:rFonts w:ascii="Bookman Old Style" w:hAnsi="Bookman Old Style" w:cs="Times New Roman"/>
        </w:rPr>
        <w:t xml:space="preserve"> będące</w:t>
      </w:r>
      <w:r w:rsidR="00CB5CA3" w:rsidRPr="00EF6241">
        <w:rPr>
          <w:rFonts w:ascii="Bookman Old Style" w:hAnsi="Bookman Old Style" w:cs="Times New Roman"/>
        </w:rPr>
        <w:t xml:space="preserve"> </w:t>
      </w:r>
      <w:r w:rsidR="0030207E" w:rsidRPr="00EF6241">
        <w:rPr>
          <w:rFonts w:ascii="Bookman Old Style" w:hAnsi="Bookman Old Style" w:cs="Times New Roman"/>
        </w:rPr>
        <w:t xml:space="preserve"> przedmiotem</w:t>
      </w:r>
      <w:r w:rsidR="00CB5CA3" w:rsidRPr="00EF6241">
        <w:rPr>
          <w:rFonts w:ascii="Bookman Old Style" w:hAnsi="Bookman Old Style" w:cs="Times New Roman"/>
        </w:rPr>
        <w:t xml:space="preserve"> </w:t>
      </w:r>
      <w:r w:rsidR="007A7102">
        <w:rPr>
          <w:rFonts w:ascii="Bookman Old Style" w:hAnsi="Bookman Old Style" w:cs="Times New Roman"/>
        </w:rPr>
        <w:t xml:space="preserve"> I</w:t>
      </w:r>
      <w:r w:rsidR="0030207E" w:rsidRPr="00EF6241">
        <w:rPr>
          <w:rFonts w:ascii="Bookman Old Style" w:hAnsi="Bookman Old Style" w:cs="Times New Roman"/>
        </w:rPr>
        <w:t>nwestycji</w:t>
      </w:r>
      <w:r w:rsidR="00CB5CA3" w:rsidRPr="00EF6241">
        <w:rPr>
          <w:rFonts w:ascii="Bookman Old Style" w:hAnsi="Bookman Old Style" w:cs="Times New Roman"/>
        </w:rPr>
        <w:t xml:space="preserve"> </w:t>
      </w:r>
      <w:r w:rsidR="0030207E" w:rsidRPr="00EF6241">
        <w:rPr>
          <w:rFonts w:ascii="Bookman Old Style" w:hAnsi="Bookman Old Style" w:cs="Times New Roman"/>
        </w:rPr>
        <w:t xml:space="preserve"> położ</w:t>
      </w:r>
      <w:r w:rsidR="00D636C6" w:rsidRPr="00EF6241">
        <w:rPr>
          <w:rFonts w:ascii="Bookman Old Style" w:hAnsi="Bookman Old Style" w:cs="Times New Roman"/>
        </w:rPr>
        <w:t>on</w:t>
      </w:r>
      <w:r w:rsidRPr="00EF6241">
        <w:rPr>
          <w:rFonts w:ascii="Bookman Old Style" w:hAnsi="Bookman Old Style" w:cs="Times New Roman"/>
        </w:rPr>
        <w:t>ej</w:t>
      </w:r>
      <w:r w:rsidR="002B4DCB">
        <w:rPr>
          <w:rFonts w:ascii="Bookman Old Style" w:hAnsi="Bookman Old Style" w:cs="Times New Roman"/>
        </w:rPr>
        <w:t xml:space="preserve"> </w:t>
      </w:r>
      <w:r w:rsidR="00D636C6" w:rsidRPr="00EF6241">
        <w:rPr>
          <w:rFonts w:ascii="Bookman Old Style" w:hAnsi="Bookman Old Style" w:cs="Times New Roman"/>
        </w:rPr>
        <w:t xml:space="preserve">przy ul. </w:t>
      </w:r>
      <w:r w:rsidRPr="00EF6241">
        <w:rPr>
          <w:rFonts w:ascii="Bookman Old Style" w:hAnsi="Bookman Old Style" w:cs="Times New Roman"/>
        </w:rPr>
        <w:t>Józefa Poniatowskiego</w:t>
      </w:r>
      <w:r w:rsidR="007A7102">
        <w:rPr>
          <w:rFonts w:ascii="Bookman Old Style" w:hAnsi="Bookman Old Style" w:cs="Times New Roman"/>
        </w:rPr>
        <w:t>,</w:t>
      </w:r>
      <w:r w:rsidRPr="00EF6241">
        <w:rPr>
          <w:rFonts w:ascii="Bookman Old Style" w:hAnsi="Bookman Old Style" w:cs="Times New Roman"/>
        </w:rPr>
        <w:t xml:space="preserve"> a Dworcem PKP</w:t>
      </w:r>
      <w:r w:rsidR="00D94ACE" w:rsidRPr="00EF6241">
        <w:rPr>
          <w:rFonts w:ascii="Bookman Old Style" w:hAnsi="Bookman Old Style" w:cs="Times New Roman"/>
        </w:rPr>
        <w:t xml:space="preserve"> w miejscowości Jarosław G</w:t>
      </w:r>
      <w:r w:rsidR="0030207E" w:rsidRPr="00EF6241">
        <w:rPr>
          <w:rFonts w:ascii="Bookman Old Style" w:hAnsi="Bookman Old Style" w:cs="Times New Roman"/>
        </w:rPr>
        <w:t>mina Miejska Jarosław</w:t>
      </w:r>
      <w:r w:rsidR="007A7102">
        <w:rPr>
          <w:rFonts w:ascii="Bookman Old Style" w:hAnsi="Bookman Old Style" w:cs="Times New Roman"/>
        </w:rPr>
        <w:t>, w W</w:t>
      </w:r>
      <w:r w:rsidR="0030207E" w:rsidRPr="00EF6241">
        <w:rPr>
          <w:rFonts w:ascii="Bookman Old Style" w:hAnsi="Bookman Old Style" w:cs="Times New Roman"/>
        </w:rPr>
        <w:t xml:space="preserve">ojewództwie podkarpackim. Przedmiotowa działka należy do  Zamawiającego. Ogółem powierzchnia działki wynosi </w:t>
      </w:r>
      <w:r w:rsidRPr="00EF6241">
        <w:rPr>
          <w:rFonts w:ascii="Bookman Old Style" w:hAnsi="Bookman Old Style" w:cs="Times New Roman"/>
        </w:rPr>
        <w:t>3858,17</w:t>
      </w:r>
      <w:r w:rsidR="0030207E" w:rsidRPr="00EF6241">
        <w:rPr>
          <w:rFonts w:ascii="Bookman Old Style" w:hAnsi="Bookman Old Style" w:cs="Times New Roman"/>
        </w:rPr>
        <w:t xml:space="preserve"> m2 </w:t>
      </w:r>
      <w:r w:rsidR="007A7102">
        <w:rPr>
          <w:rFonts w:ascii="Bookman Old Style" w:hAnsi="Bookman Old Style" w:cs="Times New Roman"/>
        </w:rPr>
        <w:t xml:space="preserve">w skład wchodzą </w:t>
      </w:r>
      <w:r w:rsidR="00D94ACE" w:rsidRPr="00EF6241">
        <w:rPr>
          <w:rFonts w:ascii="Bookman Old Style" w:hAnsi="Bookman Old Style" w:cs="Times New Roman"/>
        </w:rPr>
        <w:t>działka o nr. ewid.2327/9 stanowiącą  własnością Starostwa Powiatowego w Jarosławiu o pow</w:t>
      </w:r>
      <w:r w:rsidR="00E910D0" w:rsidRPr="00EF6241">
        <w:rPr>
          <w:rFonts w:ascii="Bookman Old Style" w:hAnsi="Bookman Old Style" w:cs="Times New Roman"/>
        </w:rPr>
        <w:t>. 49</w:t>
      </w:r>
      <w:r w:rsidR="00E43DF2" w:rsidRPr="00EF6241">
        <w:rPr>
          <w:rFonts w:ascii="Bookman Old Style" w:hAnsi="Bookman Old Style" w:cs="Times New Roman"/>
        </w:rPr>
        <w:t>0</w:t>
      </w:r>
      <w:r w:rsidR="009C78AF" w:rsidRPr="00EF6241">
        <w:rPr>
          <w:rFonts w:ascii="Bookman Old Style" w:hAnsi="Bookman Old Style" w:cs="Times New Roman"/>
        </w:rPr>
        <w:t> </w:t>
      </w:r>
      <w:r w:rsidR="00E43DF2" w:rsidRPr="00EF6241">
        <w:rPr>
          <w:rFonts w:ascii="Bookman Old Style" w:hAnsi="Bookman Old Style" w:cs="Times New Roman"/>
        </w:rPr>
        <w:t>m2</w:t>
      </w:r>
      <w:r w:rsidR="00FC4BC9" w:rsidRPr="00EF6241">
        <w:rPr>
          <w:rFonts w:ascii="Bookman Old Style" w:hAnsi="Bookman Old Style" w:cs="Times New Roman"/>
        </w:rPr>
        <w:t xml:space="preserve">.Gmina Miejska Jarosław </w:t>
      </w:r>
      <w:r w:rsidR="00E72556">
        <w:rPr>
          <w:rFonts w:ascii="Bookman Old Style" w:hAnsi="Bookman Old Style" w:cs="Times New Roman"/>
        </w:rPr>
        <w:t xml:space="preserve">posiada </w:t>
      </w:r>
      <w:r w:rsidR="00FC4BC9" w:rsidRPr="00EF6241">
        <w:rPr>
          <w:rFonts w:ascii="Bookman Old Style" w:hAnsi="Bookman Old Style" w:cs="Times New Roman"/>
        </w:rPr>
        <w:t xml:space="preserve"> prawo dysponowania terenem.</w:t>
      </w:r>
      <w:r w:rsidR="00D94ACE" w:rsidRPr="00EF6241">
        <w:rPr>
          <w:rFonts w:ascii="Bookman Old Style" w:hAnsi="Bookman Old Style" w:cs="Times New Roman"/>
        </w:rPr>
        <w:t xml:space="preserve"> </w:t>
      </w:r>
      <w:r w:rsidR="0030207E" w:rsidRPr="00EF6241">
        <w:rPr>
          <w:rFonts w:ascii="Bookman Old Style" w:hAnsi="Bookman Old Style" w:cs="Times New Roman"/>
        </w:rPr>
        <w:t xml:space="preserve"> Istniejący teren </w:t>
      </w:r>
      <w:r w:rsidR="00052C4F" w:rsidRPr="00EF6241">
        <w:rPr>
          <w:rFonts w:ascii="Bookman Old Style" w:hAnsi="Bookman Old Style" w:cs="Times New Roman"/>
        </w:rPr>
        <w:t xml:space="preserve"> ot</w:t>
      </w:r>
      <w:r w:rsidR="00A01052">
        <w:rPr>
          <w:rFonts w:ascii="Bookman Old Style" w:hAnsi="Bookman Old Style" w:cs="Times New Roman"/>
        </w:rPr>
        <w:t>o</w:t>
      </w:r>
      <w:r w:rsidR="00052C4F" w:rsidRPr="00EF6241">
        <w:rPr>
          <w:rFonts w:ascii="Bookman Old Style" w:hAnsi="Bookman Old Style" w:cs="Times New Roman"/>
        </w:rPr>
        <w:t>cz</w:t>
      </w:r>
      <w:r w:rsidR="00A01052">
        <w:rPr>
          <w:rFonts w:ascii="Bookman Old Style" w:hAnsi="Bookman Old Style" w:cs="Times New Roman"/>
        </w:rPr>
        <w:t xml:space="preserve">ony jest </w:t>
      </w:r>
      <w:r w:rsidR="00052C4F" w:rsidRPr="00EF6241">
        <w:rPr>
          <w:rFonts w:ascii="Bookman Old Style" w:hAnsi="Bookman Old Style" w:cs="Times New Roman"/>
        </w:rPr>
        <w:t xml:space="preserve"> </w:t>
      </w:r>
      <w:r w:rsidR="00E72556">
        <w:rPr>
          <w:rFonts w:ascii="Bookman Old Style" w:hAnsi="Bookman Old Style" w:cs="Times New Roman"/>
        </w:rPr>
        <w:t xml:space="preserve"> z jednej strony </w:t>
      </w:r>
      <w:r w:rsidR="00052C4F" w:rsidRPr="00EF6241">
        <w:rPr>
          <w:rFonts w:ascii="Bookman Old Style" w:hAnsi="Bookman Old Style" w:cs="Times New Roman"/>
        </w:rPr>
        <w:t>zabudow</w:t>
      </w:r>
      <w:r w:rsidR="00A01052">
        <w:rPr>
          <w:rFonts w:ascii="Bookman Old Style" w:hAnsi="Bookman Old Style" w:cs="Times New Roman"/>
        </w:rPr>
        <w:t>ą</w:t>
      </w:r>
      <w:r w:rsidR="00E72556">
        <w:rPr>
          <w:rFonts w:ascii="Bookman Old Style" w:hAnsi="Bookman Old Style" w:cs="Times New Roman"/>
        </w:rPr>
        <w:t xml:space="preserve"> </w:t>
      </w:r>
      <w:r w:rsidR="0016326F" w:rsidRPr="00EF6241">
        <w:rPr>
          <w:rFonts w:ascii="Bookman Old Style" w:hAnsi="Bookman Old Style" w:cs="Times New Roman"/>
        </w:rPr>
        <w:t>D</w:t>
      </w:r>
      <w:r w:rsidR="00E72556">
        <w:rPr>
          <w:rFonts w:ascii="Bookman Old Style" w:hAnsi="Bookman Old Style" w:cs="Times New Roman"/>
        </w:rPr>
        <w:t xml:space="preserve">worca </w:t>
      </w:r>
      <w:r w:rsidR="00721B3A" w:rsidRPr="00EF6241">
        <w:rPr>
          <w:rFonts w:ascii="Bookman Old Style" w:hAnsi="Bookman Old Style" w:cs="Times New Roman"/>
        </w:rPr>
        <w:t>Kolejowego</w:t>
      </w:r>
      <w:r w:rsidR="00E72556">
        <w:rPr>
          <w:rFonts w:ascii="Bookman Old Style" w:hAnsi="Bookman Old Style" w:cs="Times New Roman"/>
        </w:rPr>
        <w:t xml:space="preserve"> </w:t>
      </w:r>
      <w:r w:rsidR="00052C4F" w:rsidRPr="00EF6241">
        <w:rPr>
          <w:rFonts w:ascii="Bookman Old Style" w:hAnsi="Bookman Old Style" w:cs="Times New Roman"/>
        </w:rPr>
        <w:t xml:space="preserve">natomiast </w:t>
      </w:r>
      <w:r w:rsidR="00721B3A" w:rsidRPr="00EF6241">
        <w:rPr>
          <w:rFonts w:ascii="Bookman Old Style" w:hAnsi="Bookman Old Style" w:cs="Times New Roman"/>
        </w:rPr>
        <w:t xml:space="preserve"> </w:t>
      </w:r>
      <w:r w:rsidR="007A7102">
        <w:rPr>
          <w:rFonts w:ascii="Bookman Old Style" w:hAnsi="Bookman Old Style" w:cs="Times New Roman"/>
        </w:rPr>
        <w:br/>
      </w:r>
      <w:r w:rsidR="00721B3A" w:rsidRPr="00EF6241">
        <w:rPr>
          <w:rFonts w:ascii="Bookman Old Style" w:hAnsi="Bookman Old Style" w:cs="Times New Roman"/>
        </w:rPr>
        <w:t xml:space="preserve">z drugiej </w:t>
      </w:r>
      <w:r w:rsidR="00052C4F" w:rsidRPr="00EF6241">
        <w:rPr>
          <w:rFonts w:ascii="Bookman Old Style" w:hAnsi="Bookman Old Style" w:cs="Times New Roman"/>
        </w:rPr>
        <w:t xml:space="preserve">strony </w:t>
      </w:r>
      <w:r w:rsidR="00A01052">
        <w:rPr>
          <w:rFonts w:ascii="Bookman Old Style" w:hAnsi="Bookman Old Style" w:cs="Times New Roman"/>
        </w:rPr>
        <w:t xml:space="preserve"> w otoczeniu skarpy</w:t>
      </w:r>
      <w:r w:rsidR="00E72556">
        <w:rPr>
          <w:rFonts w:ascii="Bookman Old Style" w:hAnsi="Bookman Old Style" w:cs="Times New Roman"/>
        </w:rPr>
        <w:t xml:space="preserve"> przebiega </w:t>
      </w:r>
      <w:r w:rsidR="00052C4F" w:rsidRPr="00EF6241">
        <w:rPr>
          <w:rFonts w:ascii="Bookman Old Style" w:hAnsi="Bookman Old Style" w:cs="Times New Roman"/>
        </w:rPr>
        <w:t>ul</w:t>
      </w:r>
      <w:r w:rsidR="00E43DF2" w:rsidRPr="00EF6241">
        <w:rPr>
          <w:rFonts w:ascii="Bookman Old Style" w:hAnsi="Bookman Old Style" w:cs="Times New Roman"/>
        </w:rPr>
        <w:t>.</w:t>
      </w:r>
      <w:r w:rsidR="00E72556">
        <w:rPr>
          <w:rFonts w:ascii="Bookman Old Style" w:hAnsi="Bookman Old Style" w:cs="Times New Roman"/>
        </w:rPr>
        <w:t xml:space="preserve"> </w:t>
      </w:r>
      <w:r w:rsidR="00721B3A" w:rsidRPr="00EF6241">
        <w:rPr>
          <w:rFonts w:ascii="Bookman Old Style" w:hAnsi="Bookman Old Style" w:cs="Times New Roman"/>
        </w:rPr>
        <w:t>Poniatowskiego</w:t>
      </w:r>
      <w:r w:rsidR="00E72556">
        <w:rPr>
          <w:rFonts w:ascii="Bookman Old Style" w:hAnsi="Bookman Old Style" w:cs="Times New Roman"/>
        </w:rPr>
        <w:t xml:space="preserve"> wraz </w:t>
      </w:r>
      <w:r w:rsidR="007A7102">
        <w:rPr>
          <w:rFonts w:ascii="Bookman Old Style" w:hAnsi="Bookman Old Style" w:cs="Times New Roman"/>
        </w:rPr>
        <w:br/>
      </w:r>
      <w:r w:rsidR="00A01052">
        <w:rPr>
          <w:rFonts w:ascii="Bookman Old Style" w:hAnsi="Bookman Old Style" w:cs="Times New Roman"/>
        </w:rPr>
        <w:t xml:space="preserve">z </w:t>
      </w:r>
      <w:r w:rsidR="00052C4F" w:rsidRPr="00EF6241">
        <w:rPr>
          <w:rFonts w:ascii="Bookman Old Style" w:hAnsi="Bookman Old Style" w:cs="Times New Roman"/>
        </w:rPr>
        <w:t>zlokalizowan</w:t>
      </w:r>
      <w:r w:rsidR="00A01052">
        <w:rPr>
          <w:rFonts w:ascii="Bookman Old Style" w:hAnsi="Bookman Old Style" w:cs="Times New Roman"/>
        </w:rPr>
        <w:t>ą</w:t>
      </w:r>
      <w:r w:rsidR="00052C4F" w:rsidRPr="00EF6241">
        <w:rPr>
          <w:rFonts w:ascii="Bookman Old Style" w:hAnsi="Bookman Old Style" w:cs="Times New Roman"/>
        </w:rPr>
        <w:t xml:space="preserve"> zabudow</w:t>
      </w:r>
      <w:r w:rsidR="00A01052">
        <w:rPr>
          <w:rFonts w:ascii="Bookman Old Style" w:hAnsi="Bookman Old Style" w:cs="Times New Roman"/>
        </w:rPr>
        <w:t>ą</w:t>
      </w:r>
      <w:r w:rsidR="00052C4F" w:rsidRPr="00EF6241">
        <w:rPr>
          <w:rFonts w:ascii="Bookman Old Style" w:hAnsi="Bookman Old Style" w:cs="Times New Roman"/>
        </w:rPr>
        <w:t xml:space="preserve"> usługow</w:t>
      </w:r>
      <w:r w:rsidR="00A01052">
        <w:rPr>
          <w:rFonts w:ascii="Bookman Old Style" w:hAnsi="Bookman Old Style" w:cs="Times New Roman"/>
        </w:rPr>
        <w:t>ą</w:t>
      </w:r>
      <w:r w:rsidR="00E43DF2" w:rsidRPr="00EF6241">
        <w:rPr>
          <w:rFonts w:ascii="Bookman Old Style" w:hAnsi="Bookman Old Style" w:cs="Times New Roman"/>
        </w:rPr>
        <w:t xml:space="preserve">. </w:t>
      </w:r>
      <w:r w:rsidR="00A01052">
        <w:rPr>
          <w:rFonts w:ascii="Bookman Old Style" w:hAnsi="Bookman Old Style" w:cs="Times New Roman"/>
        </w:rPr>
        <w:t xml:space="preserve">W chwili obecnej teren </w:t>
      </w:r>
      <w:r w:rsidR="00C24BC7">
        <w:rPr>
          <w:rFonts w:ascii="Bookman Old Style" w:hAnsi="Bookman Old Style" w:cs="Times New Roman"/>
        </w:rPr>
        <w:t xml:space="preserve"> na skarpie </w:t>
      </w:r>
      <w:r w:rsidR="00A01052">
        <w:rPr>
          <w:rFonts w:ascii="Bookman Old Style" w:hAnsi="Bookman Old Style" w:cs="Times New Roman"/>
        </w:rPr>
        <w:t>jest zagospodarowany</w:t>
      </w:r>
      <w:r w:rsidR="0099111D">
        <w:rPr>
          <w:rFonts w:ascii="Bookman Old Style" w:hAnsi="Bookman Old Style" w:cs="Times New Roman"/>
        </w:rPr>
        <w:t>.</w:t>
      </w:r>
      <w:r w:rsidR="00112A48">
        <w:rPr>
          <w:rFonts w:ascii="Bookman Old Style" w:hAnsi="Bookman Old Style" w:cs="Times New Roman"/>
        </w:rPr>
        <w:t xml:space="preserve"> </w:t>
      </w:r>
      <w:r w:rsidR="0099111D">
        <w:rPr>
          <w:rFonts w:ascii="Bookman Old Style" w:hAnsi="Bookman Old Style" w:cs="Times New Roman"/>
        </w:rPr>
        <w:t>Należy</w:t>
      </w:r>
      <w:r w:rsidR="00A01052">
        <w:rPr>
          <w:rFonts w:ascii="Bookman Old Style" w:hAnsi="Bookman Old Style" w:cs="Times New Roman"/>
        </w:rPr>
        <w:t xml:space="preserve"> zagospodarować parking oraz nowe oświetlenie jak </w:t>
      </w:r>
      <w:r w:rsidR="007A7102">
        <w:rPr>
          <w:rFonts w:ascii="Bookman Old Style" w:hAnsi="Bookman Old Style" w:cs="Times New Roman"/>
        </w:rPr>
        <w:br/>
      </w:r>
      <w:r w:rsidR="00A01052">
        <w:rPr>
          <w:rFonts w:ascii="Bookman Old Style" w:hAnsi="Bookman Old Style" w:cs="Times New Roman"/>
        </w:rPr>
        <w:t>i pełną teletechnikę.</w:t>
      </w:r>
      <w:r w:rsidR="008D6497" w:rsidRPr="00EF6241">
        <w:rPr>
          <w:rFonts w:ascii="Bookman Old Style" w:hAnsi="Bookman Old Style" w:cs="Times New Roman"/>
        </w:rPr>
        <w:t xml:space="preserve"> </w:t>
      </w:r>
      <w:r w:rsidR="00052C4F" w:rsidRPr="00EF6241">
        <w:rPr>
          <w:rFonts w:ascii="Bookman Old Style" w:hAnsi="Bookman Old Style" w:cs="Times New Roman"/>
        </w:rPr>
        <w:t>Przedmiotowy teren nie jest objęty Mi</w:t>
      </w:r>
      <w:r w:rsidR="00D636C6" w:rsidRPr="00EF6241">
        <w:rPr>
          <w:rFonts w:ascii="Bookman Old Style" w:hAnsi="Bookman Old Style" w:cs="Times New Roman"/>
        </w:rPr>
        <w:t>e</w:t>
      </w:r>
      <w:r w:rsidR="00052C4F" w:rsidRPr="00EF6241">
        <w:rPr>
          <w:rFonts w:ascii="Bookman Old Style" w:hAnsi="Bookman Old Style" w:cs="Times New Roman"/>
        </w:rPr>
        <w:t xml:space="preserve">jscowym Planem </w:t>
      </w:r>
      <w:r w:rsidR="00052C4F" w:rsidRPr="00EF6241">
        <w:rPr>
          <w:rFonts w:ascii="Bookman Old Style" w:hAnsi="Bookman Old Style" w:cs="Times New Roman"/>
        </w:rPr>
        <w:lastRenderedPageBreak/>
        <w:t>Zagospodarowania Przestrzennego, nie jest wpisany w rejestr zabytków oraz nie jest objęty ochroną konserwatorską.</w:t>
      </w:r>
    </w:p>
    <w:p w:rsidR="00173D20" w:rsidRPr="00EF6241" w:rsidRDefault="00173D20" w:rsidP="00EF6241">
      <w:pPr>
        <w:pStyle w:val="Akapitzlist"/>
        <w:spacing w:after="0" w:line="276" w:lineRule="auto"/>
        <w:jc w:val="both"/>
        <w:rPr>
          <w:rFonts w:ascii="Bookman Old Style" w:hAnsi="Bookman Old Style" w:cs="Times New Roman"/>
        </w:rPr>
      </w:pPr>
    </w:p>
    <w:p w:rsidR="00E77E34" w:rsidRDefault="007A7102" w:rsidP="00EF6241">
      <w:pPr>
        <w:pStyle w:val="Akapitzlist"/>
        <w:numPr>
          <w:ilvl w:val="0"/>
          <w:numId w:val="7"/>
        </w:numPr>
        <w:spacing w:after="0" w:line="276" w:lineRule="auto"/>
        <w:jc w:val="both"/>
        <w:rPr>
          <w:rFonts w:ascii="Bookman Old Style" w:hAnsi="Bookman Old Style" w:cs="Times New Roman"/>
          <w:b/>
        </w:rPr>
      </w:pPr>
      <w:r>
        <w:rPr>
          <w:rFonts w:ascii="Bookman Old Style" w:hAnsi="Bookman Old Style" w:cs="Times New Roman"/>
          <w:b/>
        </w:rPr>
        <w:t>W ramach I</w:t>
      </w:r>
      <w:r w:rsidR="009553BF" w:rsidRPr="00EF6241">
        <w:rPr>
          <w:rFonts w:ascii="Bookman Old Style" w:hAnsi="Bookman Old Style" w:cs="Times New Roman"/>
          <w:b/>
        </w:rPr>
        <w:t xml:space="preserve">nwestycji </w:t>
      </w:r>
      <w:r w:rsidR="00E77E34" w:rsidRPr="00EF6241">
        <w:rPr>
          <w:rFonts w:ascii="Bookman Old Style" w:hAnsi="Bookman Old Style" w:cs="Times New Roman"/>
          <w:b/>
        </w:rPr>
        <w:t>zakres prac obejmuję:</w:t>
      </w:r>
    </w:p>
    <w:p w:rsidR="00173D20" w:rsidRPr="00EF6241" w:rsidRDefault="00173D20" w:rsidP="00173D20">
      <w:pPr>
        <w:pStyle w:val="Akapitzlist"/>
        <w:spacing w:after="0" w:line="276" w:lineRule="auto"/>
        <w:jc w:val="both"/>
        <w:rPr>
          <w:rFonts w:ascii="Bookman Old Style" w:hAnsi="Bookman Old Style" w:cs="Times New Roman"/>
          <w:b/>
        </w:rPr>
      </w:pPr>
    </w:p>
    <w:p w:rsidR="00EE2BD9" w:rsidRDefault="002B4DCB" w:rsidP="00925C7C">
      <w:pPr>
        <w:pStyle w:val="Akapitzlist"/>
        <w:numPr>
          <w:ilvl w:val="0"/>
          <w:numId w:val="14"/>
        </w:numPr>
        <w:spacing w:after="0" w:line="276" w:lineRule="auto"/>
        <w:ind w:left="709" w:firstLine="11"/>
        <w:jc w:val="both"/>
        <w:rPr>
          <w:rFonts w:ascii="Bookman Old Style" w:hAnsi="Bookman Old Style" w:cs="Times New Roman"/>
        </w:rPr>
      </w:pPr>
      <w:r>
        <w:rPr>
          <w:rFonts w:ascii="Bookman Old Style" w:hAnsi="Bookman Old Style" w:cs="Times New Roman"/>
        </w:rPr>
        <w:t xml:space="preserve">Wykonanie </w:t>
      </w:r>
      <w:r w:rsidR="00A82C1E">
        <w:rPr>
          <w:rFonts w:ascii="Bookman Old Style" w:hAnsi="Bookman Old Style" w:cs="Times New Roman"/>
        </w:rPr>
        <w:t>dokumentacji: projekt architektoniczno - budowlany,</w:t>
      </w:r>
      <w:r w:rsidR="00700212">
        <w:rPr>
          <w:rFonts w:ascii="Bookman Old Style" w:hAnsi="Bookman Old Style" w:cs="Times New Roman"/>
        </w:rPr>
        <w:t xml:space="preserve"> </w:t>
      </w:r>
      <w:r w:rsidR="0014056B">
        <w:rPr>
          <w:rFonts w:ascii="Bookman Old Style" w:hAnsi="Bookman Old Style" w:cs="Times New Roman"/>
        </w:rPr>
        <w:t>techniczn</w:t>
      </w:r>
      <w:r w:rsidR="00925C7C">
        <w:rPr>
          <w:rFonts w:ascii="Bookman Old Style" w:hAnsi="Bookman Old Style" w:cs="Times New Roman"/>
        </w:rPr>
        <w:t>y dla każdej branży</w:t>
      </w:r>
      <w:r w:rsidR="0014056B">
        <w:rPr>
          <w:rFonts w:ascii="Bookman Old Style" w:hAnsi="Bookman Old Style" w:cs="Times New Roman"/>
        </w:rPr>
        <w:t>,</w:t>
      </w:r>
      <w:r w:rsidR="0014056B" w:rsidRPr="00EA7A69">
        <w:rPr>
          <w:rFonts w:ascii="Bookman Old Style" w:hAnsi="Bookman Old Style" w:cs="Times New Roman"/>
        </w:rPr>
        <w:t xml:space="preserve"> </w:t>
      </w:r>
      <w:r w:rsidR="0014056B">
        <w:rPr>
          <w:rFonts w:ascii="Bookman Old Style" w:hAnsi="Bookman Old Style" w:cs="Times New Roman"/>
        </w:rPr>
        <w:t>zagospodarowanie terenu, kosztorysy, przedmiary robót, specyfikację techniczną osobną dla każdej z branż</w:t>
      </w:r>
      <w:r w:rsidR="007A7102">
        <w:rPr>
          <w:rFonts w:ascii="Bookman Old Style" w:hAnsi="Bookman Old Style" w:cs="Times New Roman"/>
        </w:rPr>
        <w:t>.</w:t>
      </w:r>
      <w:r w:rsidR="0014056B" w:rsidRPr="00EF6241">
        <w:rPr>
          <w:rFonts w:ascii="Bookman Old Style" w:hAnsi="Bookman Old Style" w:cs="Times New Roman"/>
        </w:rPr>
        <w:t xml:space="preserve"> </w:t>
      </w:r>
      <w:r w:rsidR="007A7102">
        <w:rPr>
          <w:rFonts w:ascii="Bookman Old Style" w:hAnsi="Bookman Old Style" w:cs="Times New Roman"/>
        </w:rPr>
        <w:br/>
        <w:t xml:space="preserve">Zakres projektu to: </w:t>
      </w:r>
      <w:r w:rsidR="00586579" w:rsidRPr="00EF6241">
        <w:rPr>
          <w:rFonts w:ascii="Bookman Old Style" w:hAnsi="Bookman Old Style" w:cs="Times New Roman"/>
        </w:rPr>
        <w:t>p</w:t>
      </w:r>
      <w:r w:rsidR="009C78AF" w:rsidRPr="00EF6241">
        <w:rPr>
          <w:rFonts w:ascii="Bookman Old Style" w:hAnsi="Bookman Old Style" w:cs="Times New Roman"/>
        </w:rPr>
        <w:t>osadowieni</w:t>
      </w:r>
      <w:r w:rsidR="007A7102">
        <w:rPr>
          <w:rFonts w:ascii="Bookman Old Style" w:hAnsi="Bookman Old Style" w:cs="Times New Roman"/>
        </w:rPr>
        <w:t>e</w:t>
      </w:r>
      <w:r w:rsidR="009C78AF" w:rsidRPr="00EF6241">
        <w:rPr>
          <w:rFonts w:ascii="Bookman Old Style" w:hAnsi="Bookman Old Style" w:cs="Times New Roman"/>
        </w:rPr>
        <w:t xml:space="preserve"> wiaty </w:t>
      </w:r>
      <w:r w:rsidR="00EF6241" w:rsidRPr="00EF6241">
        <w:rPr>
          <w:rFonts w:ascii="Bookman Old Style" w:hAnsi="Bookman Old Style" w:cs="Times New Roman"/>
        </w:rPr>
        <w:t>przystankowej z zielonym dachem</w:t>
      </w:r>
      <w:r w:rsidR="00700212">
        <w:rPr>
          <w:rFonts w:ascii="Bookman Old Style" w:hAnsi="Bookman Old Style" w:cs="Times New Roman"/>
        </w:rPr>
        <w:t xml:space="preserve"> oraz </w:t>
      </w:r>
      <w:r w:rsidR="003E6462">
        <w:rPr>
          <w:rFonts w:ascii="Bookman Old Style" w:hAnsi="Bookman Old Style" w:cs="Times New Roman"/>
        </w:rPr>
        <w:t>zmianę</w:t>
      </w:r>
      <w:r w:rsidR="00700212">
        <w:rPr>
          <w:rFonts w:ascii="Bookman Old Style" w:hAnsi="Bookman Old Style" w:cs="Times New Roman"/>
        </w:rPr>
        <w:t xml:space="preserve"> istniejącego parkingu na Centrum Przesiadkowe </w:t>
      </w:r>
      <w:r w:rsidR="00EE2BD9">
        <w:rPr>
          <w:rFonts w:ascii="Bookman Old Style" w:hAnsi="Bookman Old Style" w:cs="Times New Roman"/>
        </w:rPr>
        <w:t>na placu przy Dworcu Kolejowym</w:t>
      </w:r>
      <w:r w:rsidR="00925C7C">
        <w:rPr>
          <w:rFonts w:ascii="Bookman Old Style" w:hAnsi="Bookman Old Style" w:cs="Times New Roman"/>
        </w:rPr>
        <w:t xml:space="preserve"> z uzyskaniem pozwolenia na budowę</w:t>
      </w:r>
      <w:r w:rsidR="005E5641">
        <w:rPr>
          <w:rFonts w:ascii="Bookman Old Style" w:hAnsi="Bookman Old Style" w:cs="Times New Roman"/>
        </w:rPr>
        <w:t>.</w:t>
      </w:r>
      <w:r w:rsidR="00923D7F">
        <w:rPr>
          <w:rFonts w:ascii="Bookman Old Style" w:hAnsi="Bookman Old Style" w:cs="Times New Roman"/>
        </w:rPr>
        <w:t xml:space="preserve"> Dokumentację </w:t>
      </w:r>
      <w:r w:rsidR="003E6462">
        <w:rPr>
          <w:rFonts w:ascii="Bookman Old Style" w:hAnsi="Bookman Old Style" w:cs="Times New Roman"/>
        </w:rPr>
        <w:br/>
      </w:r>
      <w:r w:rsidR="00EE2BD9" w:rsidRPr="00925C7C">
        <w:rPr>
          <w:rFonts w:ascii="Bookman Old Style" w:hAnsi="Bookman Old Style" w:cs="Times New Roman"/>
        </w:rPr>
        <w:t xml:space="preserve">jak </w:t>
      </w:r>
      <w:r w:rsidR="003E6462">
        <w:rPr>
          <w:rFonts w:ascii="Bookman Old Style" w:hAnsi="Bookman Old Style" w:cs="Times New Roman"/>
        </w:rPr>
        <w:t xml:space="preserve">i wykonanie powyższego zadania należy </w:t>
      </w:r>
      <w:r w:rsidR="00925C7C">
        <w:rPr>
          <w:rFonts w:ascii="Bookman Old Style" w:hAnsi="Bookman Old Style" w:cs="Times New Roman"/>
        </w:rPr>
        <w:t>zrealizować</w:t>
      </w:r>
      <w:r w:rsidR="00EE2BD9" w:rsidRPr="00925C7C">
        <w:rPr>
          <w:rFonts w:ascii="Bookman Old Style" w:hAnsi="Bookman Old Style" w:cs="Times New Roman"/>
        </w:rPr>
        <w:t xml:space="preserve"> na podstawie dołączonej do OPZ wizualizacji wraz z Programem Funkcjonalno Użytkowym.</w:t>
      </w:r>
    </w:p>
    <w:p w:rsidR="00173D20" w:rsidRPr="00925C7C" w:rsidRDefault="00173D20" w:rsidP="00173D20">
      <w:pPr>
        <w:pStyle w:val="Akapitzlist"/>
        <w:spacing w:after="0" w:line="276" w:lineRule="auto"/>
        <w:jc w:val="both"/>
        <w:rPr>
          <w:rFonts w:ascii="Bookman Old Style" w:hAnsi="Bookman Old Style" w:cs="Times New Roman"/>
        </w:rPr>
      </w:pPr>
    </w:p>
    <w:p w:rsidR="00EC627A" w:rsidRDefault="000A6330" w:rsidP="000E2E81">
      <w:pPr>
        <w:pStyle w:val="Akapitzlist"/>
        <w:spacing w:after="0" w:line="276" w:lineRule="auto"/>
        <w:ind w:left="709" w:firstLine="371"/>
        <w:jc w:val="both"/>
        <w:rPr>
          <w:rFonts w:ascii="Bookman Old Style" w:hAnsi="Bookman Old Style" w:cs="Times New Roman"/>
        </w:rPr>
      </w:pPr>
      <w:r>
        <w:rPr>
          <w:rFonts w:ascii="Bookman Old Style" w:hAnsi="Bookman Old Style" w:cs="Times New Roman"/>
        </w:rPr>
        <w:t xml:space="preserve"> K</w:t>
      </w:r>
      <w:r w:rsidR="009C78AF" w:rsidRPr="00700212">
        <w:rPr>
          <w:rFonts w:ascii="Bookman Old Style" w:hAnsi="Bookman Old Style" w:cs="Times New Roman"/>
        </w:rPr>
        <w:t>oncepcja</w:t>
      </w:r>
      <w:r w:rsidR="00586579" w:rsidRPr="00700212">
        <w:rPr>
          <w:rFonts w:ascii="Bookman Old Style" w:hAnsi="Bookman Old Style" w:cs="Times New Roman"/>
        </w:rPr>
        <w:t xml:space="preserve"> </w:t>
      </w:r>
      <w:r w:rsidR="007A7102">
        <w:rPr>
          <w:rFonts w:ascii="Bookman Old Style" w:hAnsi="Bookman Old Style" w:cs="Times New Roman"/>
        </w:rPr>
        <w:t>ukazuje</w:t>
      </w:r>
      <w:r w:rsidR="00586579" w:rsidRPr="00700212">
        <w:rPr>
          <w:rFonts w:ascii="Bookman Old Style" w:hAnsi="Bookman Old Style" w:cs="Times New Roman"/>
        </w:rPr>
        <w:t xml:space="preserve"> posadowienie </w:t>
      </w:r>
      <w:r w:rsidR="00E04467">
        <w:rPr>
          <w:rFonts w:ascii="Bookman Old Style" w:hAnsi="Bookman Old Style" w:cs="Times New Roman"/>
        </w:rPr>
        <w:t>w całości na działce Zamawiającego</w:t>
      </w:r>
      <w:r w:rsidR="00E04467" w:rsidRPr="00700212">
        <w:rPr>
          <w:rFonts w:ascii="Bookman Old Style" w:hAnsi="Bookman Old Style" w:cs="Times New Roman"/>
        </w:rPr>
        <w:t xml:space="preserve"> wiaty</w:t>
      </w:r>
      <w:r w:rsidR="00112A48">
        <w:rPr>
          <w:rFonts w:ascii="Bookman Old Style" w:hAnsi="Bookman Old Style" w:cs="Times New Roman"/>
        </w:rPr>
        <w:t xml:space="preserve"> stalowej na stopach żelbetowych</w:t>
      </w:r>
      <w:r w:rsidR="00586579" w:rsidRPr="00700212">
        <w:rPr>
          <w:rFonts w:ascii="Bookman Old Style" w:hAnsi="Bookman Old Style" w:cs="Times New Roman"/>
        </w:rPr>
        <w:t xml:space="preserve"> </w:t>
      </w:r>
      <w:r w:rsidR="001E08DA">
        <w:rPr>
          <w:rFonts w:ascii="Bookman Old Style" w:hAnsi="Bookman Old Style" w:cs="Times New Roman"/>
        </w:rPr>
        <w:t xml:space="preserve">przed budynkiem Dworca </w:t>
      </w:r>
      <w:r w:rsidR="005E5641">
        <w:rPr>
          <w:rFonts w:ascii="Bookman Old Style" w:hAnsi="Bookman Old Style" w:cs="Times New Roman"/>
        </w:rPr>
        <w:t>Kolejowego</w:t>
      </w:r>
      <w:r w:rsidR="00586579" w:rsidRPr="00700212">
        <w:rPr>
          <w:rFonts w:ascii="Bookman Old Style" w:hAnsi="Bookman Old Style" w:cs="Times New Roman"/>
        </w:rPr>
        <w:t xml:space="preserve"> </w:t>
      </w:r>
      <w:r w:rsidR="008F7741">
        <w:rPr>
          <w:rFonts w:ascii="Bookman Old Style" w:hAnsi="Bookman Old Style" w:cs="Times New Roman"/>
        </w:rPr>
        <w:br/>
      </w:r>
      <w:r w:rsidR="00586579" w:rsidRPr="00700212">
        <w:rPr>
          <w:rFonts w:ascii="Bookman Old Style" w:hAnsi="Bookman Old Style" w:cs="Times New Roman"/>
        </w:rPr>
        <w:t>z</w:t>
      </w:r>
      <w:r w:rsidR="009C168F" w:rsidRPr="00700212">
        <w:rPr>
          <w:rFonts w:ascii="Bookman Old Style" w:hAnsi="Bookman Old Style" w:cs="Times New Roman"/>
        </w:rPr>
        <w:t xml:space="preserve"> wypuszczeniem zadaszenia nad </w:t>
      </w:r>
      <w:r w:rsidR="005E5641">
        <w:rPr>
          <w:rFonts w:ascii="Bookman Old Style" w:hAnsi="Bookman Old Style" w:cs="Times New Roman"/>
        </w:rPr>
        <w:t>częścią</w:t>
      </w:r>
      <w:r w:rsidR="008F747F">
        <w:rPr>
          <w:rFonts w:ascii="Bookman Old Style" w:hAnsi="Bookman Old Style" w:cs="Times New Roman"/>
        </w:rPr>
        <w:t xml:space="preserve"> chodnika przy dworcu</w:t>
      </w:r>
      <w:r w:rsidR="007A7102">
        <w:rPr>
          <w:rFonts w:ascii="Bookman Old Style" w:hAnsi="Bookman Old Style" w:cs="Times New Roman"/>
        </w:rPr>
        <w:t>.</w:t>
      </w:r>
      <w:r w:rsidR="005E5641">
        <w:rPr>
          <w:rFonts w:ascii="Bookman Old Style" w:hAnsi="Bookman Old Style" w:cs="Times New Roman"/>
        </w:rPr>
        <w:t xml:space="preserve"> </w:t>
      </w:r>
      <w:r w:rsidR="00CE2746">
        <w:rPr>
          <w:rFonts w:ascii="Bookman Old Style" w:hAnsi="Bookman Old Style" w:cs="Times New Roman"/>
        </w:rPr>
        <w:t>C</w:t>
      </w:r>
      <w:r w:rsidR="008F747F">
        <w:rPr>
          <w:rFonts w:ascii="Bookman Old Style" w:hAnsi="Bookman Old Style" w:cs="Times New Roman"/>
        </w:rPr>
        <w:t xml:space="preserve">zęścią </w:t>
      </w:r>
      <w:r w:rsidR="005E5641">
        <w:rPr>
          <w:rFonts w:ascii="Bookman Old Style" w:hAnsi="Bookman Old Style" w:cs="Times New Roman"/>
        </w:rPr>
        <w:t xml:space="preserve">placu w miejscu </w:t>
      </w:r>
      <w:r w:rsidR="00CE2746">
        <w:rPr>
          <w:rFonts w:ascii="Bookman Old Style" w:hAnsi="Bookman Old Style" w:cs="Times New Roman"/>
        </w:rPr>
        <w:t xml:space="preserve">w </w:t>
      </w:r>
      <w:r w:rsidR="005E5641">
        <w:rPr>
          <w:rFonts w:ascii="Bookman Old Style" w:hAnsi="Bookman Old Style" w:cs="Times New Roman"/>
        </w:rPr>
        <w:t xml:space="preserve">którym należy zaplanować </w:t>
      </w:r>
      <w:r w:rsidR="008F747F">
        <w:rPr>
          <w:rFonts w:ascii="Bookman Old Style" w:hAnsi="Bookman Old Style" w:cs="Times New Roman"/>
        </w:rPr>
        <w:t xml:space="preserve">maksymalną ilość </w:t>
      </w:r>
      <w:r w:rsidR="005E5641">
        <w:rPr>
          <w:rFonts w:ascii="Bookman Old Style" w:hAnsi="Bookman Old Style" w:cs="Times New Roman"/>
        </w:rPr>
        <w:t>miejsc przesiadkowych</w:t>
      </w:r>
      <w:r w:rsidR="001E08DA">
        <w:rPr>
          <w:rFonts w:ascii="Bookman Old Style" w:hAnsi="Bookman Old Style" w:cs="Times New Roman"/>
        </w:rPr>
        <w:t xml:space="preserve"> dla środków komunikacji miejskiej</w:t>
      </w:r>
      <w:r w:rsidR="00650250" w:rsidRPr="00700212">
        <w:rPr>
          <w:rFonts w:ascii="Bookman Old Style" w:hAnsi="Bookman Old Style" w:cs="Times New Roman"/>
        </w:rPr>
        <w:t xml:space="preserve"> </w:t>
      </w:r>
      <w:r w:rsidR="00CE2746">
        <w:rPr>
          <w:rFonts w:ascii="Bookman Old Style" w:hAnsi="Bookman Old Style" w:cs="Times New Roman"/>
        </w:rPr>
        <w:t>(dotyczy działki</w:t>
      </w:r>
      <w:r w:rsidR="00650250" w:rsidRPr="00700212">
        <w:rPr>
          <w:rFonts w:ascii="Bookman Old Style" w:hAnsi="Bookman Old Style" w:cs="Times New Roman"/>
        </w:rPr>
        <w:t xml:space="preserve"> 1/5</w:t>
      </w:r>
      <w:r w:rsidR="00E72556">
        <w:rPr>
          <w:rFonts w:ascii="Bookman Old Style" w:hAnsi="Bookman Old Style" w:cs="Times New Roman"/>
        </w:rPr>
        <w:t>0</w:t>
      </w:r>
      <w:r w:rsidR="00CE2746">
        <w:rPr>
          <w:rFonts w:ascii="Bookman Old Style" w:hAnsi="Bookman Old Style" w:cs="Times New Roman"/>
        </w:rPr>
        <w:t>.</w:t>
      </w:r>
      <w:r w:rsidR="00C25BFF" w:rsidRPr="00700212">
        <w:rPr>
          <w:rFonts w:ascii="Bookman Old Style" w:hAnsi="Bookman Old Style" w:cs="Times New Roman"/>
        </w:rPr>
        <w:t xml:space="preserve"> </w:t>
      </w:r>
      <w:r w:rsidR="00CE2746">
        <w:rPr>
          <w:rFonts w:ascii="Bookman Old Style" w:hAnsi="Bookman Old Style" w:cs="Times New Roman"/>
        </w:rPr>
        <w:t>Z</w:t>
      </w:r>
      <w:r w:rsidR="00C25BFF" w:rsidRPr="00700212">
        <w:rPr>
          <w:rFonts w:ascii="Bookman Old Style" w:hAnsi="Bookman Old Style" w:cs="Times New Roman"/>
        </w:rPr>
        <w:t xml:space="preserve">aplanowanie </w:t>
      </w:r>
      <w:r w:rsidR="009C78AF" w:rsidRPr="00700212">
        <w:rPr>
          <w:rFonts w:ascii="Bookman Old Style" w:hAnsi="Bookman Old Style" w:cs="Times New Roman"/>
        </w:rPr>
        <w:t xml:space="preserve">odpowiedniej </w:t>
      </w:r>
      <w:r w:rsidR="00C25BFF" w:rsidRPr="00700212">
        <w:rPr>
          <w:rFonts w:ascii="Bookman Old Style" w:hAnsi="Bookman Old Style" w:cs="Times New Roman"/>
        </w:rPr>
        <w:t xml:space="preserve">ilości miejsc </w:t>
      </w:r>
      <w:r w:rsidR="00821B5F">
        <w:rPr>
          <w:rFonts w:ascii="Bookman Old Style" w:hAnsi="Bookman Old Style" w:cs="Times New Roman"/>
        </w:rPr>
        <w:t xml:space="preserve">manewrowo postojowych </w:t>
      </w:r>
      <w:r w:rsidR="00D51294">
        <w:rPr>
          <w:rFonts w:ascii="Bookman Old Style" w:hAnsi="Bookman Old Style" w:cs="Times New Roman"/>
        </w:rPr>
        <w:br/>
      </w:r>
      <w:r w:rsidR="00CF7FFD">
        <w:rPr>
          <w:rFonts w:ascii="Bookman Old Style" w:hAnsi="Bookman Old Style" w:cs="Times New Roman"/>
        </w:rPr>
        <w:t xml:space="preserve">dla pojazdów komunikacji poza </w:t>
      </w:r>
      <w:r w:rsidR="00A01052">
        <w:rPr>
          <w:rFonts w:ascii="Bookman Old Style" w:hAnsi="Bookman Old Style" w:cs="Times New Roman"/>
        </w:rPr>
        <w:t>miejskiej</w:t>
      </w:r>
      <w:r w:rsidR="00171A22">
        <w:rPr>
          <w:rFonts w:ascii="Bookman Old Style" w:hAnsi="Bookman Old Style" w:cs="Times New Roman"/>
        </w:rPr>
        <w:t xml:space="preserve"> </w:t>
      </w:r>
      <w:r w:rsidR="008F747F">
        <w:rPr>
          <w:rFonts w:ascii="Bookman Old Style" w:hAnsi="Bookman Old Style" w:cs="Times New Roman"/>
        </w:rPr>
        <w:t>do przewozu ludzi, na zasadzie wymalowania linii w kolorze białym na istniejącym podłożu (asfalcie).</w:t>
      </w:r>
      <w:r w:rsidR="001D749C">
        <w:rPr>
          <w:rFonts w:ascii="Bookman Old Style" w:hAnsi="Bookman Old Style" w:cs="Times New Roman"/>
        </w:rPr>
        <w:t xml:space="preserve"> </w:t>
      </w:r>
      <w:r w:rsidR="008F7741">
        <w:rPr>
          <w:rFonts w:ascii="Bookman Old Style" w:hAnsi="Bookman Old Style" w:cs="Times New Roman"/>
        </w:rPr>
        <w:br/>
      </w:r>
      <w:r w:rsidR="001D749C">
        <w:rPr>
          <w:rFonts w:ascii="Bookman Old Style" w:hAnsi="Bookman Old Style" w:cs="Times New Roman"/>
        </w:rPr>
        <w:t>Od strony budynku Dworca Kolejowego należy zaprojektować i wykonać zadaszenie przejścia  z poczekalni PKP  do wejścia pod pro</w:t>
      </w:r>
      <w:r w:rsidR="00173D20">
        <w:rPr>
          <w:rFonts w:ascii="Bookman Old Style" w:hAnsi="Bookman Old Style" w:cs="Times New Roman"/>
        </w:rPr>
        <w:t xml:space="preserve">jektowaną wiatę </w:t>
      </w:r>
      <w:r w:rsidR="00D51294">
        <w:rPr>
          <w:rFonts w:ascii="Bookman Old Style" w:hAnsi="Bookman Old Style" w:cs="Times New Roman"/>
        </w:rPr>
        <w:br/>
      </w:r>
      <w:r w:rsidR="00173D20">
        <w:rPr>
          <w:rFonts w:ascii="Bookman Old Style" w:hAnsi="Bookman Old Style" w:cs="Times New Roman"/>
        </w:rPr>
        <w:t>na szerokości 3-4m.</w:t>
      </w:r>
      <w:r w:rsidR="003C4454">
        <w:rPr>
          <w:rFonts w:ascii="Bookman Old Style" w:hAnsi="Bookman Old Style" w:cs="Times New Roman"/>
        </w:rPr>
        <w:t xml:space="preserve"> Dodatkowo zaprojektowanie </w:t>
      </w:r>
      <w:r w:rsidR="00A01052">
        <w:rPr>
          <w:rFonts w:ascii="Bookman Old Style" w:hAnsi="Bookman Old Style" w:cs="Times New Roman"/>
        </w:rPr>
        <w:t xml:space="preserve">kilku </w:t>
      </w:r>
      <w:r w:rsidR="003C4454">
        <w:rPr>
          <w:rFonts w:ascii="Bookman Old Style" w:hAnsi="Bookman Old Style" w:cs="Times New Roman"/>
        </w:rPr>
        <w:t>miejsc</w:t>
      </w:r>
      <w:r w:rsidR="00171A22">
        <w:rPr>
          <w:rFonts w:ascii="Bookman Old Style" w:hAnsi="Bookman Old Style" w:cs="Times New Roman"/>
        </w:rPr>
        <w:t xml:space="preserve"> </w:t>
      </w:r>
      <w:r w:rsidR="00C25BFF" w:rsidRPr="00700212">
        <w:rPr>
          <w:rFonts w:ascii="Bookman Old Style" w:hAnsi="Bookman Old Style" w:cs="Times New Roman"/>
        </w:rPr>
        <w:t>postojowych</w:t>
      </w:r>
      <w:r w:rsidR="009C78AF" w:rsidRPr="00700212">
        <w:rPr>
          <w:rFonts w:ascii="Bookman Old Style" w:hAnsi="Bookman Old Style" w:cs="Times New Roman"/>
        </w:rPr>
        <w:t xml:space="preserve"> </w:t>
      </w:r>
      <w:r w:rsidR="00D51294">
        <w:rPr>
          <w:rFonts w:ascii="Bookman Old Style" w:hAnsi="Bookman Old Style" w:cs="Times New Roman"/>
        </w:rPr>
        <w:br/>
      </w:r>
      <w:r w:rsidR="003C4454">
        <w:rPr>
          <w:rFonts w:ascii="Bookman Old Style" w:hAnsi="Bookman Old Style" w:cs="Times New Roman"/>
        </w:rPr>
        <w:t>dla samochodów</w:t>
      </w:r>
      <w:r w:rsidR="009C78AF" w:rsidRPr="00700212">
        <w:rPr>
          <w:rFonts w:ascii="Bookman Old Style" w:hAnsi="Bookman Old Style" w:cs="Times New Roman"/>
        </w:rPr>
        <w:t xml:space="preserve"> </w:t>
      </w:r>
      <w:r w:rsidR="003C4454">
        <w:rPr>
          <w:rFonts w:ascii="Bookman Old Style" w:hAnsi="Bookman Old Style" w:cs="Times New Roman"/>
        </w:rPr>
        <w:t>osobowych</w:t>
      </w:r>
      <w:r w:rsidR="003C4454" w:rsidRPr="00700212">
        <w:rPr>
          <w:rFonts w:ascii="Bookman Old Style" w:hAnsi="Bookman Old Style" w:cs="Times New Roman"/>
        </w:rPr>
        <w:t xml:space="preserve"> </w:t>
      </w:r>
      <w:r w:rsidR="009C78AF" w:rsidRPr="00700212">
        <w:rPr>
          <w:rFonts w:ascii="Bookman Old Style" w:hAnsi="Bookman Old Style" w:cs="Times New Roman"/>
        </w:rPr>
        <w:t>osób prowadzących dz</w:t>
      </w:r>
      <w:r w:rsidR="004B79BA">
        <w:rPr>
          <w:rFonts w:ascii="Bookman Old Style" w:hAnsi="Bookman Old Style" w:cs="Times New Roman"/>
        </w:rPr>
        <w:t xml:space="preserve">iałalność gospodarczą </w:t>
      </w:r>
      <w:r w:rsidR="008F7741">
        <w:rPr>
          <w:rFonts w:ascii="Bookman Old Style" w:hAnsi="Bookman Old Style" w:cs="Times New Roman"/>
        </w:rPr>
        <w:br/>
      </w:r>
      <w:r w:rsidR="004B79BA">
        <w:rPr>
          <w:rFonts w:ascii="Bookman Old Style" w:hAnsi="Bookman Old Style" w:cs="Times New Roman"/>
        </w:rPr>
        <w:t xml:space="preserve">w budynku Dworca PKP we wgłębieniu w </w:t>
      </w:r>
      <w:r w:rsidR="00F07B67">
        <w:rPr>
          <w:rFonts w:ascii="Bookman Old Style" w:hAnsi="Bookman Old Style" w:cs="Times New Roman"/>
        </w:rPr>
        <w:t>skarpie</w:t>
      </w:r>
      <w:r w:rsidR="00CE2746">
        <w:rPr>
          <w:rFonts w:ascii="Bookman Old Style" w:hAnsi="Bookman Old Style" w:cs="Times New Roman"/>
        </w:rPr>
        <w:t>.</w:t>
      </w:r>
      <w:r w:rsidR="00F07B67">
        <w:rPr>
          <w:rFonts w:ascii="Bookman Old Style" w:hAnsi="Bookman Old Style" w:cs="Times New Roman"/>
        </w:rPr>
        <w:t xml:space="preserve"> </w:t>
      </w:r>
      <w:r w:rsidR="00CE2746">
        <w:rPr>
          <w:rFonts w:ascii="Bookman Old Style" w:hAnsi="Bookman Old Style" w:cs="Times New Roman"/>
        </w:rPr>
        <w:t>W</w:t>
      </w:r>
      <w:r w:rsidR="00F07B67">
        <w:rPr>
          <w:rFonts w:ascii="Bookman Old Style" w:hAnsi="Bookman Old Style" w:cs="Times New Roman"/>
        </w:rPr>
        <w:t xml:space="preserve"> części skarpy od drogi zjazdowej</w:t>
      </w:r>
      <w:r w:rsidR="00CE2746">
        <w:rPr>
          <w:rFonts w:ascii="Bookman Old Style" w:hAnsi="Bookman Old Style" w:cs="Times New Roman"/>
        </w:rPr>
        <w:t xml:space="preserve"> (teren PKP działka 1/52) </w:t>
      </w:r>
      <w:r w:rsidR="00F07B67">
        <w:rPr>
          <w:rFonts w:ascii="Bookman Old Style" w:hAnsi="Bookman Old Style" w:cs="Times New Roman"/>
        </w:rPr>
        <w:t>usytuowanie pięciu miejsc ogólnodostępnych na czas potrzeby dowozu lub odbioru podróżnych w tym  dwóch miejsc dla osób niepełnosprawnych, natomiast wzdłuż skarpy przy schodach terenowych usytuować miejsca postoju taksówek</w:t>
      </w:r>
      <w:r w:rsidR="00F838C8">
        <w:rPr>
          <w:rFonts w:ascii="Bookman Old Style" w:hAnsi="Bookman Old Style" w:cs="Times New Roman"/>
        </w:rPr>
        <w:t>.</w:t>
      </w:r>
      <w:r w:rsidR="00F07B67">
        <w:rPr>
          <w:rFonts w:ascii="Bookman Old Style" w:hAnsi="Bookman Old Style" w:cs="Times New Roman"/>
        </w:rPr>
        <w:t xml:space="preserve"> </w:t>
      </w:r>
      <w:r w:rsidR="009C78AF" w:rsidRPr="00700212">
        <w:rPr>
          <w:rFonts w:ascii="Bookman Old Style" w:hAnsi="Bookman Old Style" w:cs="Times New Roman"/>
        </w:rPr>
        <w:t>Uwzględnienie możliwości</w:t>
      </w:r>
      <w:r w:rsidR="00C25BFF" w:rsidRPr="00700212">
        <w:rPr>
          <w:rFonts w:ascii="Bookman Old Style" w:hAnsi="Bookman Old Style" w:cs="Times New Roman"/>
        </w:rPr>
        <w:t xml:space="preserve"> </w:t>
      </w:r>
      <w:r w:rsidR="00650250" w:rsidRPr="00700212">
        <w:rPr>
          <w:rFonts w:ascii="Bookman Old Style" w:hAnsi="Bookman Old Style" w:cs="Times New Roman"/>
        </w:rPr>
        <w:t>usytuowania ładow</w:t>
      </w:r>
      <w:r w:rsidR="00FA333E" w:rsidRPr="00700212">
        <w:rPr>
          <w:rFonts w:ascii="Bookman Old Style" w:hAnsi="Bookman Old Style" w:cs="Times New Roman"/>
        </w:rPr>
        <w:t xml:space="preserve">arki pantografowej </w:t>
      </w:r>
      <w:r w:rsidR="009C78AF" w:rsidRPr="00700212">
        <w:rPr>
          <w:rFonts w:ascii="Bookman Old Style" w:hAnsi="Bookman Old Style" w:cs="Times New Roman"/>
        </w:rPr>
        <w:t>i</w:t>
      </w:r>
      <w:r w:rsidR="00E72556">
        <w:rPr>
          <w:rFonts w:ascii="Bookman Old Style" w:hAnsi="Bookman Old Style" w:cs="Times New Roman"/>
        </w:rPr>
        <w:t xml:space="preserve"> kablowej</w:t>
      </w:r>
      <w:r w:rsidR="00F838C8">
        <w:rPr>
          <w:rFonts w:ascii="Bookman Old Style" w:hAnsi="Bookman Old Style" w:cs="Times New Roman"/>
        </w:rPr>
        <w:t>.</w:t>
      </w:r>
      <w:r w:rsidR="00E72556">
        <w:rPr>
          <w:rFonts w:ascii="Bookman Old Style" w:hAnsi="Bookman Old Style" w:cs="Times New Roman"/>
        </w:rPr>
        <w:t xml:space="preserve"> </w:t>
      </w:r>
      <w:r w:rsidR="00F838C8">
        <w:rPr>
          <w:rFonts w:ascii="Bookman Old Style" w:hAnsi="Bookman Old Style" w:cs="Times New Roman"/>
        </w:rPr>
        <w:t>N</w:t>
      </w:r>
      <w:r w:rsidR="00E72556">
        <w:rPr>
          <w:rFonts w:ascii="Bookman Old Style" w:hAnsi="Bookman Old Style" w:cs="Times New Roman"/>
        </w:rPr>
        <w:t xml:space="preserve">a chwilę obecną należy zaprojektować i wybudować kanał pod zasilanie oraz fundament </w:t>
      </w:r>
      <w:r w:rsidR="00D51294">
        <w:rPr>
          <w:rFonts w:ascii="Bookman Old Style" w:hAnsi="Bookman Old Style" w:cs="Times New Roman"/>
        </w:rPr>
        <w:br/>
      </w:r>
      <w:r w:rsidR="00E72556">
        <w:rPr>
          <w:rFonts w:ascii="Bookman Old Style" w:hAnsi="Bookman Old Style" w:cs="Times New Roman"/>
        </w:rPr>
        <w:t>pod pantograf.</w:t>
      </w:r>
      <w:r w:rsidR="00DA288A">
        <w:rPr>
          <w:rFonts w:ascii="Bookman Old Style" w:hAnsi="Bookman Old Style" w:cs="Times New Roman"/>
        </w:rPr>
        <w:t xml:space="preserve"> </w:t>
      </w:r>
      <w:r w:rsidR="00923D7F">
        <w:rPr>
          <w:rFonts w:ascii="Bookman Old Style" w:hAnsi="Bookman Old Style" w:cs="Times New Roman"/>
        </w:rPr>
        <w:t>Trzeba</w:t>
      </w:r>
      <w:r w:rsidR="00DA288A">
        <w:rPr>
          <w:rFonts w:ascii="Bookman Old Style" w:hAnsi="Bookman Old Style" w:cs="Times New Roman"/>
        </w:rPr>
        <w:t xml:space="preserve"> przewidzieć dodatkowo wykonanie uzupełnienia chodnika </w:t>
      </w:r>
      <w:r w:rsidR="00A54BED">
        <w:rPr>
          <w:rFonts w:ascii="Bookman Old Style" w:hAnsi="Bookman Old Style" w:cs="Times New Roman"/>
        </w:rPr>
        <w:t xml:space="preserve"> przy dworcu </w:t>
      </w:r>
      <w:r w:rsidR="00DA288A">
        <w:rPr>
          <w:rFonts w:ascii="Bookman Old Style" w:hAnsi="Bookman Old Style" w:cs="Times New Roman"/>
        </w:rPr>
        <w:t xml:space="preserve">PKP do linii ustawienia słupów wiaty w celu zapewnienia bezpieczeństwa podróżnych przy  korzystaniu z Komunikacji Miejskiej. Ponadto należy przewidzieć uzupełnienie podłoża i powierzchni asfaltowej po wykonaniu stóp fundamentowych pod słupy </w:t>
      </w:r>
      <w:r w:rsidR="00EC627A">
        <w:rPr>
          <w:rFonts w:ascii="Bookman Old Style" w:hAnsi="Bookman Old Style" w:cs="Times New Roman"/>
        </w:rPr>
        <w:t xml:space="preserve">wiaty, kanalizacji </w:t>
      </w:r>
      <w:r w:rsidR="00D51294">
        <w:rPr>
          <w:rFonts w:ascii="Bookman Old Style" w:hAnsi="Bookman Old Style" w:cs="Times New Roman"/>
        </w:rPr>
        <w:br/>
      </w:r>
      <w:r w:rsidR="00EC627A">
        <w:rPr>
          <w:rFonts w:ascii="Bookman Old Style" w:hAnsi="Bookman Old Style" w:cs="Times New Roman"/>
        </w:rPr>
        <w:t>i fundamentu pod pantograf</w:t>
      </w:r>
      <w:r w:rsidR="00650250" w:rsidRPr="00700212">
        <w:rPr>
          <w:rFonts w:ascii="Bookman Old Style" w:hAnsi="Bookman Old Style" w:cs="Times New Roman"/>
        </w:rPr>
        <w:t xml:space="preserve"> </w:t>
      </w:r>
      <w:r w:rsidR="00EC627A">
        <w:rPr>
          <w:rFonts w:ascii="Bookman Old Style" w:hAnsi="Bookman Old Style" w:cs="Times New Roman"/>
        </w:rPr>
        <w:t>oraz przy poprawie zjazdu z ulicy Poniatowskiego</w:t>
      </w:r>
      <w:r w:rsidR="00A54BED">
        <w:rPr>
          <w:rFonts w:ascii="Bookman Old Style" w:hAnsi="Bookman Old Style" w:cs="Times New Roman"/>
        </w:rPr>
        <w:t xml:space="preserve"> (zmniejszenie zieleńca)</w:t>
      </w:r>
      <w:r w:rsidR="00EC627A">
        <w:rPr>
          <w:rFonts w:ascii="Bookman Old Style" w:hAnsi="Bookman Old Style" w:cs="Times New Roman"/>
        </w:rPr>
        <w:t>.</w:t>
      </w:r>
    </w:p>
    <w:p w:rsidR="00AE12CF" w:rsidRDefault="00EC627A" w:rsidP="000E2E81">
      <w:pPr>
        <w:pStyle w:val="Akapitzlist"/>
        <w:spacing w:after="0" w:line="276" w:lineRule="auto"/>
        <w:ind w:left="709" w:firstLine="371"/>
        <w:jc w:val="both"/>
        <w:rPr>
          <w:rFonts w:ascii="Bookman Old Style" w:hAnsi="Bookman Old Style" w:cs="Times New Roman"/>
        </w:rPr>
      </w:pPr>
      <w:r>
        <w:rPr>
          <w:rFonts w:ascii="Bookman Old Style" w:hAnsi="Bookman Old Style" w:cs="Times New Roman"/>
        </w:rPr>
        <w:t xml:space="preserve">Na placu pod wiatą należy zaprojektować i wykonać wyposażenie małej architektury, dwie tablice informacyjne dla pasażerów  wyłącznie </w:t>
      </w:r>
      <w:r w:rsidR="008F7741">
        <w:rPr>
          <w:rFonts w:ascii="Bookman Old Style" w:hAnsi="Bookman Old Style" w:cs="Times New Roman"/>
        </w:rPr>
        <w:br/>
      </w:r>
      <w:r>
        <w:rPr>
          <w:rFonts w:ascii="Bookman Old Style" w:hAnsi="Bookman Old Style" w:cs="Times New Roman"/>
        </w:rPr>
        <w:t xml:space="preserve">z wyświetleniem rozkładu jazdy, zaprojektować i wykonać instalację </w:t>
      </w:r>
      <w:r w:rsidR="00DD2891">
        <w:rPr>
          <w:rFonts w:ascii="Bookman Old Style" w:hAnsi="Bookman Old Style" w:cs="Times New Roman"/>
        </w:rPr>
        <w:t xml:space="preserve">fotowoltaiczną </w:t>
      </w:r>
      <w:r>
        <w:rPr>
          <w:rFonts w:ascii="Bookman Old Style" w:hAnsi="Bookman Old Style" w:cs="Times New Roman"/>
        </w:rPr>
        <w:t>wyłącznie na potrzeby Centrum Przesiadkowego. Wykonać kanalizację kablową</w:t>
      </w:r>
      <w:r w:rsidR="00DE695A">
        <w:rPr>
          <w:rFonts w:ascii="Bookman Old Style" w:hAnsi="Bookman Old Style" w:cs="Times New Roman"/>
        </w:rPr>
        <w:t xml:space="preserve"> pod CCTV z zamontowaniem pięciu kamer (dwie pod wiatą </w:t>
      </w:r>
      <w:r w:rsidR="00D51294">
        <w:rPr>
          <w:rFonts w:ascii="Bookman Old Style" w:hAnsi="Bookman Old Style" w:cs="Times New Roman"/>
        </w:rPr>
        <w:t xml:space="preserve">i trzy </w:t>
      </w:r>
      <w:r w:rsidR="00DE695A">
        <w:rPr>
          <w:rFonts w:ascii="Bookman Old Style" w:hAnsi="Bookman Old Style" w:cs="Times New Roman"/>
        </w:rPr>
        <w:t xml:space="preserve">na placu) z zamontowaniem rejestratora, szafy i kanalizacji </w:t>
      </w:r>
      <w:r w:rsidR="00DE695A">
        <w:rPr>
          <w:rFonts w:ascii="Bookman Old Style" w:hAnsi="Bookman Old Style" w:cs="Times New Roman"/>
        </w:rPr>
        <w:lastRenderedPageBreak/>
        <w:t xml:space="preserve">teletechnicznej. Przy  projektowaniu instalacji teletechnicznej należy przewidzieć wydzierżawienie kanału od firmy Orange wprowadzenie  własnego przewodu światłowodu z przejściem przez ul. Poniatowskiego, Sikorskiego </w:t>
      </w:r>
      <w:r w:rsidR="00D51294">
        <w:rPr>
          <w:rFonts w:ascii="Bookman Old Style" w:hAnsi="Bookman Old Style" w:cs="Times New Roman"/>
        </w:rPr>
        <w:br/>
        <w:t xml:space="preserve">i </w:t>
      </w:r>
      <w:r w:rsidR="00DE695A">
        <w:rPr>
          <w:rFonts w:ascii="Bookman Old Style" w:hAnsi="Bookman Old Style" w:cs="Times New Roman"/>
        </w:rPr>
        <w:t xml:space="preserve">wpięcie do instalacji Miejskiej w budynku </w:t>
      </w:r>
      <w:proofErr w:type="spellStart"/>
      <w:r w:rsidR="00DE695A">
        <w:rPr>
          <w:rFonts w:ascii="Bookman Old Style" w:hAnsi="Bookman Old Style" w:cs="Times New Roman"/>
        </w:rPr>
        <w:t>JOKiS</w:t>
      </w:r>
      <w:proofErr w:type="spellEnd"/>
      <w:r w:rsidR="00DE695A">
        <w:rPr>
          <w:rFonts w:ascii="Bookman Old Style" w:hAnsi="Bookman Old Style" w:cs="Times New Roman"/>
        </w:rPr>
        <w:t xml:space="preserve">  na pl. Mickiewicza. Zaprojektować i wykonać oświetlenie</w:t>
      </w:r>
      <w:r w:rsidR="00AE12CF">
        <w:rPr>
          <w:rFonts w:ascii="Bookman Old Style" w:hAnsi="Bookman Old Style" w:cs="Times New Roman"/>
        </w:rPr>
        <w:t xml:space="preserve"> placu (wymiana słupów i lamp jedynie </w:t>
      </w:r>
      <w:r w:rsidR="00D51294">
        <w:rPr>
          <w:rFonts w:ascii="Bookman Old Style" w:hAnsi="Bookman Old Style" w:cs="Times New Roman"/>
        </w:rPr>
        <w:br/>
      </w:r>
      <w:r w:rsidR="00AE12CF">
        <w:rPr>
          <w:rFonts w:ascii="Bookman Old Style" w:hAnsi="Bookman Old Style" w:cs="Times New Roman"/>
        </w:rPr>
        <w:t>na  inwestycji i dział</w:t>
      </w:r>
      <w:r w:rsidR="00DD2891">
        <w:rPr>
          <w:rFonts w:ascii="Bookman Old Style" w:hAnsi="Bookman Old Style" w:cs="Times New Roman"/>
        </w:rPr>
        <w:t>ce docelowo 5 szt.,</w:t>
      </w:r>
      <w:r w:rsidR="00AE12CF">
        <w:rPr>
          <w:rFonts w:ascii="Bookman Old Style" w:hAnsi="Bookman Old Style" w:cs="Times New Roman"/>
        </w:rPr>
        <w:t xml:space="preserve"> należącej do Zamawiającego, oświetlenia pod wiatą, wykonać modernizację przyłącza elektrycznego </w:t>
      </w:r>
      <w:r w:rsidR="00D51294">
        <w:rPr>
          <w:rFonts w:ascii="Bookman Old Style" w:hAnsi="Bookman Old Style" w:cs="Times New Roman"/>
        </w:rPr>
        <w:br/>
      </w:r>
      <w:r w:rsidR="00AE12CF">
        <w:rPr>
          <w:rFonts w:ascii="Bookman Old Style" w:hAnsi="Bookman Old Style" w:cs="Times New Roman"/>
        </w:rPr>
        <w:t>z jednofazowego na trójfazowe.</w:t>
      </w:r>
    </w:p>
    <w:p w:rsidR="00586579" w:rsidRPr="00700212" w:rsidRDefault="00AE12CF" w:rsidP="000E2E81">
      <w:pPr>
        <w:pStyle w:val="Akapitzlist"/>
        <w:spacing w:after="0" w:line="276" w:lineRule="auto"/>
        <w:ind w:left="709" w:firstLine="371"/>
        <w:jc w:val="both"/>
        <w:rPr>
          <w:rFonts w:ascii="Bookman Old Style" w:hAnsi="Bookman Old Style" w:cs="Times New Roman"/>
        </w:rPr>
      </w:pPr>
      <w:r>
        <w:rPr>
          <w:rFonts w:ascii="Bookman Old Style" w:hAnsi="Bookman Old Style" w:cs="Times New Roman"/>
        </w:rPr>
        <w:t xml:space="preserve"> </w:t>
      </w:r>
      <w:r w:rsidR="00DD2891">
        <w:rPr>
          <w:rFonts w:ascii="Bookman Old Style" w:hAnsi="Bookman Old Style" w:cs="Times New Roman"/>
        </w:rPr>
        <w:t>W</w:t>
      </w:r>
      <w:r>
        <w:rPr>
          <w:rFonts w:ascii="Bookman Old Style" w:hAnsi="Bookman Old Style" w:cs="Times New Roman"/>
        </w:rPr>
        <w:t xml:space="preserve"> przypadku takiej konieczności </w:t>
      </w:r>
      <w:r w:rsidR="00DD2891">
        <w:rPr>
          <w:rFonts w:ascii="Bookman Old Style" w:hAnsi="Bookman Old Style" w:cs="Times New Roman"/>
        </w:rPr>
        <w:t xml:space="preserve">przewidzieć </w:t>
      </w:r>
      <w:r>
        <w:rPr>
          <w:rFonts w:ascii="Bookman Old Style" w:hAnsi="Bookman Old Style" w:cs="Times New Roman"/>
        </w:rPr>
        <w:t xml:space="preserve">modernizację instalacji </w:t>
      </w:r>
      <w:r w:rsidR="006366E1">
        <w:rPr>
          <w:rFonts w:ascii="Bookman Old Style" w:hAnsi="Bookman Old Style" w:cs="Times New Roman"/>
        </w:rPr>
        <w:t>przebiegających pod projektowaną wiatą, lub</w:t>
      </w:r>
      <w:r w:rsidR="00DD2891">
        <w:rPr>
          <w:rFonts w:ascii="Bookman Old Style" w:hAnsi="Bookman Old Style" w:cs="Times New Roman"/>
        </w:rPr>
        <w:t xml:space="preserve"> jej</w:t>
      </w:r>
      <w:r w:rsidR="00EF6241" w:rsidRPr="00700212">
        <w:rPr>
          <w:rFonts w:ascii="Bookman Old Style" w:hAnsi="Bookman Old Style" w:cs="Times New Roman"/>
        </w:rPr>
        <w:t xml:space="preserve"> </w:t>
      </w:r>
      <w:r w:rsidR="006366E1">
        <w:rPr>
          <w:rFonts w:ascii="Bookman Old Style" w:hAnsi="Bookman Old Style" w:cs="Times New Roman"/>
        </w:rPr>
        <w:t xml:space="preserve">posadowienie  </w:t>
      </w:r>
      <w:r w:rsidR="008F7741">
        <w:rPr>
          <w:rFonts w:ascii="Bookman Old Style" w:hAnsi="Bookman Old Style" w:cs="Times New Roman"/>
        </w:rPr>
        <w:br/>
      </w:r>
      <w:r w:rsidR="006366E1">
        <w:rPr>
          <w:rFonts w:ascii="Bookman Old Style" w:hAnsi="Bookman Old Style" w:cs="Times New Roman"/>
        </w:rPr>
        <w:t>w taki sposób aby wyeliminować ewentualne kolizje.</w:t>
      </w:r>
    </w:p>
    <w:p w:rsidR="00CC0322" w:rsidRDefault="00A25F52" w:rsidP="00DD2891">
      <w:pPr>
        <w:spacing w:after="0" w:line="276" w:lineRule="auto"/>
        <w:ind w:left="709" w:firstLine="371"/>
        <w:jc w:val="both"/>
        <w:rPr>
          <w:rFonts w:ascii="Bookman Old Style" w:hAnsi="Bookman Old Style" w:cs="Times New Roman"/>
        </w:rPr>
      </w:pPr>
      <w:r w:rsidRPr="00EF6241">
        <w:rPr>
          <w:rFonts w:ascii="Bookman Old Style" w:hAnsi="Bookman Old Style" w:cs="Times New Roman"/>
        </w:rPr>
        <w:t>Główn</w:t>
      </w:r>
      <w:r>
        <w:rPr>
          <w:rFonts w:ascii="Bookman Old Style" w:hAnsi="Bookman Old Style" w:cs="Times New Roman"/>
        </w:rPr>
        <w:t>ym założeniem</w:t>
      </w:r>
      <w:r w:rsidR="00381E7D" w:rsidRPr="00EF6241">
        <w:rPr>
          <w:rFonts w:ascii="Bookman Old Style" w:hAnsi="Bookman Old Style" w:cs="Times New Roman"/>
        </w:rPr>
        <w:t xml:space="preserve"> dla budowy Centrum Przesiadkowego były opinie wyrażone przez mieszkańców w ramach analizy popytu i koncepcji oferty przewozowej, z których wyniknęła potrzeba reorganizacji rozkładu jazdy, unowocześnienia taboru oraz budowy Centrum. Odnosząc się do wymiaru środowiskowego przyczyną jest potrzeba kształtowania postaw proekologicznych, czyli w tym przypadku z</w:t>
      </w:r>
      <w:r w:rsidR="00115F2C" w:rsidRPr="00EF6241">
        <w:rPr>
          <w:rFonts w:ascii="Bookman Old Style" w:hAnsi="Bookman Old Style" w:cs="Times New Roman"/>
        </w:rPr>
        <w:t xml:space="preserve"> </w:t>
      </w:r>
      <w:r w:rsidR="00381E7D" w:rsidRPr="00EF6241">
        <w:rPr>
          <w:rFonts w:ascii="Bookman Old Style" w:hAnsi="Bookman Old Style" w:cs="Times New Roman"/>
        </w:rPr>
        <w:t xml:space="preserve">korzystania z transportu zbiorowego zamiast samochodów prywatnych oraz promowanie </w:t>
      </w:r>
      <w:r w:rsidR="00115F2C" w:rsidRPr="00EF6241">
        <w:rPr>
          <w:rFonts w:ascii="Bookman Old Style" w:hAnsi="Bookman Old Style" w:cs="Times New Roman"/>
        </w:rPr>
        <w:t>zero</w:t>
      </w:r>
      <w:r w:rsidR="00381E7D" w:rsidRPr="00EF6241">
        <w:rPr>
          <w:rFonts w:ascii="Bookman Old Style" w:hAnsi="Bookman Old Style" w:cs="Times New Roman"/>
        </w:rPr>
        <w:t>emisyjnych środków transportu (zakup autobusów elektrycznych</w:t>
      </w:r>
      <w:r w:rsidR="00115F2C" w:rsidRPr="00EF6241">
        <w:rPr>
          <w:rFonts w:ascii="Bookman Old Style" w:hAnsi="Bookman Old Style" w:cs="Times New Roman"/>
        </w:rPr>
        <w:t>). Aby takie działania odniosły sukces, to autobusy muszą być komfortowe, dostępne dla każdego mieszkańca, rozkład musi spełniać oczekiwania pasażerów oraz powinno powstać Centrum Przesiadkowe przy stacji PKP dla osób dojeżdżających do pracy np. do Rzeszowa albo przyjeżdżających do Jarosławia</w:t>
      </w:r>
      <w:r w:rsidR="002123A1" w:rsidRPr="00EF6241">
        <w:rPr>
          <w:rFonts w:ascii="Bookman Old Style" w:hAnsi="Bookman Old Style" w:cs="Times New Roman"/>
        </w:rPr>
        <w:t xml:space="preserve">. Przyczyny odnoszą się również do wymiaru gospodarczego. Podchodząc </w:t>
      </w:r>
      <w:r w:rsidR="00173D20">
        <w:rPr>
          <w:rFonts w:ascii="Bookman Old Style" w:hAnsi="Bookman Old Style" w:cs="Times New Roman"/>
        </w:rPr>
        <w:br/>
      </w:r>
      <w:r w:rsidR="002123A1" w:rsidRPr="00EF6241">
        <w:rPr>
          <w:rFonts w:ascii="Bookman Old Style" w:hAnsi="Bookman Old Style" w:cs="Times New Roman"/>
        </w:rPr>
        <w:t>do planowania rozwoju lokalnego trzeba wykazać się w tym zakresie daleko idącym realizmem, który w przypadku położenia miasta w pobliżu prężnie rozwijającego się Rzeszowa oznacza zaakceptowanie faktu, że mało prawdopodobne będzie pozyskanie dużych inwestorów, którzy zapewnią wystarczającą ilość miejsc pracy dla wszy</w:t>
      </w:r>
      <w:r w:rsidR="00642D85" w:rsidRPr="00EF6241">
        <w:rPr>
          <w:rFonts w:ascii="Bookman Old Style" w:hAnsi="Bookman Old Style" w:cs="Times New Roman"/>
        </w:rPr>
        <w:t>stkich mieszkańców miasta. Bior</w:t>
      </w:r>
      <w:r w:rsidR="002123A1" w:rsidRPr="00EF6241">
        <w:rPr>
          <w:rFonts w:ascii="Bookman Old Style" w:hAnsi="Bookman Old Style" w:cs="Times New Roman"/>
        </w:rPr>
        <w:t>ąc to pod uwagę, miasto może stać się</w:t>
      </w:r>
      <w:r w:rsidR="00642D85" w:rsidRPr="00EF6241">
        <w:rPr>
          <w:rFonts w:ascii="Bookman Old Style" w:hAnsi="Bookman Old Style" w:cs="Times New Roman"/>
        </w:rPr>
        <w:t xml:space="preserve"> miejscem</w:t>
      </w:r>
      <w:r w:rsidR="002123A1" w:rsidRPr="00EF6241">
        <w:rPr>
          <w:rFonts w:ascii="Bookman Old Style" w:hAnsi="Bookman Old Style" w:cs="Times New Roman"/>
        </w:rPr>
        <w:t xml:space="preserve"> </w:t>
      </w:r>
      <w:r w:rsidR="00642D85" w:rsidRPr="00EF6241">
        <w:rPr>
          <w:rFonts w:ascii="Bookman Old Style" w:hAnsi="Bookman Old Style" w:cs="Times New Roman"/>
        </w:rPr>
        <w:t xml:space="preserve"> dobrym dla życia, nawet jeśli mieszkańcy pracują gdzi</w:t>
      </w:r>
      <w:r w:rsidR="002876CD" w:rsidRPr="00EF6241">
        <w:rPr>
          <w:rFonts w:ascii="Bookman Old Style" w:hAnsi="Bookman Old Style" w:cs="Times New Roman"/>
        </w:rPr>
        <w:t>e</w:t>
      </w:r>
      <w:r w:rsidR="00642D85" w:rsidRPr="00EF6241">
        <w:rPr>
          <w:rFonts w:ascii="Bookman Old Style" w:hAnsi="Bookman Old Style" w:cs="Times New Roman"/>
        </w:rPr>
        <w:t xml:space="preserve"> indziej. Zapewnienie dogodnego i komfortowego dojazdu do pracy jest jednym z kluczowych aspektów,  a dodatkowym atutem jest położenie przy autostradzie A4. Wspomniany wyżej dogodny dojazd </w:t>
      </w:r>
      <w:r w:rsidR="00173D20">
        <w:rPr>
          <w:rFonts w:ascii="Bookman Old Style" w:hAnsi="Bookman Old Style" w:cs="Times New Roman"/>
        </w:rPr>
        <w:br/>
      </w:r>
      <w:r w:rsidR="00642D85" w:rsidRPr="00EF6241">
        <w:rPr>
          <w:rFonts w:ascii="Bookman Old Style" w:hAnsi="Bookman Old Style" w:cs="Times New Roman"/>
        </w:rPr>
        <w:t>ma również wpływ na zwiększenie ruchu turystycznego,</w:t>
      </w:r>
      <w:r w:rsidR="002876CD" w:rsidRPr="00EF6241">
        <w:rPr>
          <w:rFonts w:ascii="Bookman Old Style" w:hAnsi="Bookman Old Style" w:cs="Times New Roman"/>
        </w:rPr>
        <w:t xml:space="preserve"> co również oddział</w:t>
      </w:r>
      <w:r w:rsidR="00642D85" w:rsidRPr="00EF6241">
        <w:rPr>
          <w:rFonts w:ascii="Bookman Old Style" w:hAnsi="Bookman Old Style" w:cs="Times New Roman"/>
        </w:rPr>
        <w:t>uje na wzrost gospodarczy.</w:t>
      </w:r>
      <w:r w:rsidR="00CC36EE" w:rsidRPr="00EF6241">
        <w:rPr>
          <w:rFonts w:ascii="Bookman Old Style" w:hAnsi="Bookman Old Style" w:cs="Times New Roman"/>
        </w:rPr>
        <w:t xml:space="preserve"> Centrum przesiadkowe ma za zadanie zebrać cały ruch wszystkich przewoźników, tj. PKP, PKS, MZK oraz firmy prywatne,</w:t>
      </w:r>
      <w:r w:rsidR="00F75B9E" w:rsidRPr="00EF6241">
        <w:rPr>
          <w:rFonts w:ascii="Bookman Old Style" w:hAnsi="Bookman Old Style" w:cs="Times New Roman"/>
        </w:rPr>
        <w:t xml:space="preserve"> w jednym punkcie miasta, tak aby jak najbardziej ułatwić mieszkańcom i przyjezdnym komunikację po Jarosławiu.</w:t>
      </w:r>
    </w:p>
    <w:p w:rsidR="00173D20" w:rsidRPr="00EF6241" w:rsidRDefault="00173D20" w:rsidP="00CF157E">
      <w:pPr>
        <w:spacing w:after="0" w:line="276" w:lineRule="auto"/>
        <w:ind w:left="709" w:hanging="1"/>
        <w:jc w:val="both"/>
        <w:rPr>
          <w:rFonts w:ascii="Bookman Old Style" w:hAnsi="Bookman Old Style" w:cs="Times New Roman"/>
        </w:rPr>
      </w:pPr>
    </w:p>
    <w:p w:rsidR="00D636C6" w:rsidRPr="002B4DCB" w:rsidRDefault="002B4DCB" w:rsidP="00CF157E">
      <w:pPr>
        <w:pStyle w:val="Akapitzlist"/>
        <w:numPr>
          <w:ilvl w:val="0"/>
          <w:numId w:val="13"/>
        </w:numPr>
        <w:spacing w:after="0" w:line="276" w:lineRule="auto"/>
        <w:jc w:val="both"/>
        <w:rPr>
          <w:rFonts w:ascii="Bookman Old Style" w:hAnsi="Bookman Old Style" w:cs="Times New Roman"/>
        </w:rPr>
      </w:pPr>
      <w:r>
        <w:rPr>
          <w:rFonts w:ascii="Bookman Old Style" w:hAnsi="Bookman Old Style" w:cs="Times New Roman"/>
        </w:rPr>
        <w:t xml:space="preserve">Wykonanie </w:t>
      </w:r>
      <w:r w:rsidR="009118F6">
        <w:rPr>
          <w:rFonts w:ascii="Bookman Old Style" w:hAnsi="Bookman Old Style" w:cs="Times New Roman"/>
        </w:rPr>
        <w:t>dokumentacji projektowej,</w:t>
      </w:r>
      <w:r>
        <w:rPr>
          <w:rFonts w:ascii="Bookman Old Style" w:hAnsi="Bookman Old Style" w:cs="Times New Roman"/>
        </w:rPr>
        <w:t xml:space="preserve"> które</w:t>
      </w:r>
      <w:r w:rsidR="00DD2891">
        <w:rPr>
          <w:rFonts w:ascii="Bookman Old Style" w:hAnsi="Bookman Old Style" w:cs="Times New Roman"/>
        </w:rPr>
        <w:t>j</w:t>
      </w:r>
      <w:r w:rsidR="00CC0322" w:rsidRPr="002B4DCB">
        <w:rPr>
          <w:rFonts w:ascii="Bookman Old Style" w:hAnsi="Bookman Old Style" w:cs="Times New Roman"/>
        </w:rPr>
        <w:t xml:space="preserve"> dotyczyć będzie </w:t>
      </w:r>
      <w:r w:rsidR="00DD2891">
        <w:rPr>
          <w:rFonts w:ascii="Bookman Old Style" w:hAnsi="Bookman Old Style" w:cs="Times New Roman"/>
        </w:rPr>
        <w:t>I</w:t>
      </w:r>
      <w:r w:rsidR="00CC0322" w:rsidRPr="002B4DCB">
        <w:rPr>
          <w:rFonts w:ascii="Bookman Old Style" w:hAnsi="Bookman Old Style" w:cs="Times New Roman"/>
        </w:rPr>
        <w:t>nwestycj</w:t>
      </w:r>
      <w:r w:rsidR="00DD2891">
        <w:rPr>
          <w:rFonts w:ascii="Bookman Old Style" w:hAnsi="Bookman Old Style" w:cs="Times New Roman"/>
        </w:rPr>
        <w:t>a</w:t>
      </w:r>
      <w:r w:rsidR="00CC0322" w:rsidRPr="002B4DCB">
        <w:rPr>
          <w:rFonts w:ascii="Bookman Old Style" w:hAnsi="Bookman Old Style" w:cs="Times New Roman"/>
        </w:rPr>
        <w:t xml:space="preserve"> polegającej na przebudowie</w:t>
      </w:r>
      <w:r w:rsidR="00E24E56" w:rsidRPr="002B4DCB">
        <w:rPr>
          <w:rFonts w:ascii="Bookman Old Style" w:hAnsi="Bookman Old Style" w:cs="Times New Roman"/>
        </w:rPr>
        <w:t xml:space="preserve"> parkingu przy Dworcu Kolejowym na Centrum Przesiadkowe w Jarosławiu </w:t>
      </w:r>
      <w:r>
        <w:rPr>
          <w:rFonts w:ascii="Bookman Old Style" w:hAnsi="Bookman Old Style" w:cs="Times New Roman"/>
        </w:rPr>
        <w:t xml:space="preserve">według wyłonionej koncepcji, </w:t>
      </w:r>
      <w:r w:rsidR="00E24E56" w:rsidRPr="002B4DCB">
        <w:rPr>
          <w:rFonts w:ascii="Bookman Old Style" w:hAnsi="Bookman Old Style" w:cs="Times New Roman"/>
        </w:rPr>
        <w:t>tj.:</w:t>
      </w:r>
      <w:r w:rsidR="00CC36EE" w:rsidRPr="002B4DCB">
        <w:rPr>
          <w:rFonts w:ascii="Bookman Old Style" w:hAnsi="Bookman Old Style" w:cs="Times New Roman"/>
        </w:rPr>
        <w:t xml:space="preserve"> </w:t>
      </w:r>
      <w:r w:rsidR="00642D85" w:rsidRPr="002B4DCB">
        <w:rPr>
          <w:rFonts w:ascii="Bookman Old Style" w:hAnsi="Bookman Old Style" w:cs="Times New Roman"/>
        </w:rPr>
        <w:t xml:space="preserve"> </w:t>
      </w:r>
      <w:r w:rsidR="00CB5CA3" w:rsidRPr="002B4DCB">
        <w:rPr>
          <w:rFonts w:ascii="Bookman Old Style" w:hAnsi="Bookman Old Style" w:cs="Times New Roman"/>
        </w:rPr>
        <w:t xml:space="preserve"> </w:t>
      </w:r>
      <w:r w:rsidR="00D636C6" w:rsidRPr="002B4DCB">
        <w:rPr>
          <w:rFonts w:ascii="Bookman Old Style" w:hAnsi="Bookman Old Style" w:cs="Times New Roman"/>
        </w:rPr>
        <w:t xml:space="preserve"> </w:t>
      </w:r>
    </w:p>
    <w:p w:rsidR="00D636C6" w:rsidRPr="00EF6241" w:rsidRDefault="00E24E56" w:rsidP="00CF157E">
      <w:pPr>
        <w:spacing w:after="0" w:line="276" w:lineRule="auto"/>
        <w:ind w:left="709"/>
        <w:jc w:val="both"/>
        <w:rPr>
          <w:rFonts w:ascii="Bookman Old Style" w:hAnsi="Bookman Old Style" w:cs="Times New Roman"/>
        </w:rPr>
      </w:pPr>
      <w:r w:rsidRPr="00EF6241">
        <w:rPr>
          <w:rFonts w:ascii="Bookman Old Style" w:hAnsi="Bookman Old Style" w:cs="Times New Roman"/>
        </w:rPr>
        <w:t>- budowa otwartej wiaty</w:t>
      </w:r>
      <w:r w:rsidR="00EF6241" w:rsidRPr="00EF6241">
        <w:rPr>
          <w:rFonts w:ascii="Bookman Old Style" w:hAnsi="Bookman Old Style" w:cs="Times New Roman"/>
        </w:rPr>
        <w:t xml:space="preserve"> </w:t>
      </w:r>
      <w:r w:rsidRPr="00EF6241">
        <w:rPr>
          <w:rFonts w:ascii="Bookman Old Style" w:hAnsi="Bookman Old Style" w:cs="Times New Roman"/>
        </w:rPr>
        <w:t>(wysokości min.4 m)</w:t>
      </w:r>
      <w:r w:rsidR="00244052" w:rsidRPr="00EF6241">
        <w:rPr>
          <w:rFonts w:ascii="Bookman Old Style" w:hAnsi="Bookman Old Style" w:cs="Times New Roman"/>
        </w:rPr>
        <w:t xml:space="preserve"> z </w:t>
      </w:r>
      <w:r w:rsidR="002A43BC">
        <w:rPr>
          <w:rFonts w:ascii="Bookman Old Style" w:hAnsi="Bookman Old Style" w:cs="Times New Roman"/>
        </w:rPr>
        <w:t>maksymalną ilością stanowisk dla autobusów komunikacji miejskiej</w:t>
      </w:r>
      <w:r w:rsidR="00EF6241">
        <w:rPr>
          <w:rFonts w:ascii="Bookman Old Style" w:hAnsi="Bookman Old Style" w:cs="Times New Roman"/>
        </w:rPr>
        <w:t>, z </w:t>
      </w:r>
      <w:r w:rsidR="00244052" w:rsidRPr="00EF6241">
        <w:rPr>
          <w:rFonts w:ascii="Bookman Old Style" w:hAnsi="Bookman Old Style" w:cs="Times New Roman"/>
        </w:rPr>
        <w:t>zadaszeniem typu zielony dach. Zdecydowano o wyborze takiego rozwiązania z uwagi  na następujące zalety zielonego dachu</w:t>
      </w:r>
      <w:r w:rsidR="00E43DF2" w:rsidRPr="00EF6241">
        <w:rPr>
          <w:rFonts w:ascii="Bookman Old Style" w:hAnsi="Bookman Old Style" w:cs="Times New Roman"/>
        </w:rPr>
        <w:t>;</w:t>
      </w:r>
      <w:r w:rsidR="000D414A" w:rsidRPr="00EF6241">
        <w:rPr>
          <w:rFonts w:ascii="Bookman Old Style" w:hAnsi="Bookman Old Style" w:cs="Times New Roman"/>
        </w:rPr>
        <w:t xml:space="preserve"> bardzo dobrze tłumi wszelkie hałasy, ma długą trwałość chroni pokrycie dachowe przed wpływami zewnętrznymi, </w:t>
      </w:r>
      <w:r w:rsidR="002A43BC">
        <w:rPr>
          <w:rFonts w:ascii="Bookman Old Style" w:hAnsi="Bookman Old Style" w:cs="Times New Roman"/>
        </w:rPr>
        <w:t xml:space="preserve">takimi jak wahania </w:t>
      </w:r>
      <w:r w:rsidR="002A43BC">
        <w:rPr>
          <w:rFonts w:ascii="Bookman Old Style" w:hAnsi="Bookman Old Style" w:cs="Times New Roman"/>
        </w:rPr>
        <w:lastRenderedPageBreak/>
        <w:t xml:space="preserve">temperatury, słońce, deszcz, </w:t>
      </w:r>
      <w:r w:rsidR="000D414A" w:rsidRPr="00EF6241">
        <w:rPr>
          <w:rFonts w:ascii="Bookman Old Style" w:hAnsi="Bookman Old Style" w:cs="Times New Roman"/>
        </w:rPr>
        <w:t>wiatr i przedłuża żywotność dachu dwu</w:t>
      </w:r>
      <w:r w:rsidR="00D51294">
        <w:rPr>
          <w:rFonts w:ascii="Bookman Old Style" w:hAnsi="Bookman Old Style" w:cs="Times New Roman"/>
        </w:rPr>
        <w:t>krotnie bądź nawet</w:t>
      </w:r>
      <w:r w:rsidR="000D414A" w:rsidRPr="00EF6241">
        <w:rPr>
          <w:rFonts w:ascii="Bookman Old Style" w:hAnsi="Bookman Old Style" w:cs="Times New Roman"/>
        </w:rPr>
        <w:t xml:space="preserve"> trzykrotnie</w:t>
      </w:r>
      <w:r w:rsidR="00EB3174" w:rsidRPr="00EF6241">
        <w:rPr>
          <w:rFonts w:ascii="Bookman Old Style" w:hAnsi="Bookman Old Style" w:cs="Times New Roman"/>
        </w:rPr>
        <w:t>. Należy zaplanować wykorzystanie mat wegetacyjnych które</w:t>
      </w:r>
      <w:r w:rsidR="00D51294">
        <w:rPr>
          <w:rFonts w:ascii="Bookman Old Style" w:hAnsi="Bookman Old Style" w:cs="Times New Roman"/>
        </w:rPr>
        <w:t>,</w:t>
      </w:r>
      <w:r w:rsidR="00EB3174" w:rsidRPr="00EF6241">
        <w:rPr>
          <w:rFonts w:ascii="Bookman Old Style" w:hAnsi="Bookman Old Style" w:cs="Times New Roman"/>
        </w:rPr>
        <w:t xml:space="preserve"> są wstępnie obsadzone roślinnością, która stanowi zabezpieczenie przed chwastami i</w:t>
      </w:r>
      <w:r w:rsidR="00E43DF2" w:rsidRPr="00EF6241">
        <w:rPr>
          <w:rFonts w:ascii="Bookman Old Style" w:hAnsi="Bookman Old Style" w:cs="Times New Roman"/>
        </w:rPr>
        <w:t xml:space="preserve"> uzyskuje</w:t>
      </w:r>
      <w:r w:rsidR="00EB3174" w:rsidRPr="00EF6241">
        <w:rPr>
          <w:rFonts w:ascii="Bookman Old Style" w:hAnsi="Bookman Old Style" w:cs="Times New Roman"/>
        </w:rPr>
        <w:t xml:space="preserve"> niższe koszty utrzymania. Zi</w:t>
      </w:r>
      <w:r w:rsidR="002A43BC">
        <w:rPr>
          <w:rFonts w:ascii="Bookman Old Style" w:hAnsi="Bookman Old Style" w:cs="Times New Roman"/>
        </w:rPr>
        <w:t xml:space="preserve">elony dach jest również odporny na zmiany </w:t>
      </w:r>
      <w:r w:rsidR="00EB3174" w:rsidRPr="00EF6241">
        <w:rPr>
          <w:rFonts w:ascii="Bookman Old Style" w:hAnsi="Bookman Old Style" w:cs="Times New Roman"/>
        </w:rPr>
        <w:t>klimatu</w:t>
      </w:r>
      <w:r w:rsidR="00FE649C" w:rsidRPr="00EF6241">
        <w:rPr>
          <w:rFonts w:ascii="Bookman Old Style" w:hAnsi="Bookman Old Style" w:cs="Times New Roman"/>
        </w:rPr>
        <w:t>, w przypadku  dachów które</w:t>
      </w:r>
      <w:r w:rsidR="00D51294">
        <w:rPr>
          <w:rFonts w:ascii="Bookman Old Style" w:hAnsi="Bookman Old Style" w:cs="Times New Roman"/>
        </w:rPr>
        <w:t>,</w:t>
      </w:r>
      <w:r w:rsidR="00FE649C" w:rsidRPr="00EF6241">
        <w:rPr>
          <w:rFonts w:ascii="Bookman Old Style" w:hAnsi="Bookman Old Style" w:cs="Times New Roman"/>
        </w:rPr>
        <w:t xml:space="preserve"> są wystawione na silne działanie wiatru</w:t>
      </w:r>
      <w:r w:rsidR="00E43DF2" w:rsidRPr="00EF6241">
        <w:rPr>
          <w:rFonts w:ascii="Bookman Old Style" w:hAnsi="Bookman Old Style" w:cs="Times New Roman"/>
        </w:rPr>
        <w:t>. Zielony dach posiada trwałą</w:t>
      </w:r>
      <w:r w:rsidR="00FE649C" w:rsidRPr="00EF6241">
        <w:rPr>
          <w:rFonts w:ascii="Bookman Old Style" w:hAnsi="Bookman Old Style" w:cs="Times New Roman"/>
        </w:rPr>
        <w:t xml:space="preserve"> i odporną na erozję warstwę zewnętrzną.</w:t>
      </w:r>
    </w:p>
    <w:p w:rsidR="00CF157E" w:rsidRDefault="00851EF1" w:rsidP="00CF157E">
      <w:pPr>
        <w:spacing w:after="0" w:line="276" w:lineRule="auto"/>
        <w:ind w:left="708" w:firstLine="284"/>
        <w:jc w:val="both"/>
        <w:rPr>
          <w:rFonts w:ascii="Bookman Old Style" w:hAnsi="Bookman Old Style" w:cs="Times New Roman"/>
        </w:rPr>
      </w:pPr>
      <w:r w:rsidRPr="00EF6241">
        <w:rPr>
          <w:rFonts w:ascii="Bookman Old Style" w:hAnsi="Bookman Old Style" w:cs="Times New Roman"/>
        </w:rPr>
        <w:t xml:space="preserve">Ponadto </w:t>
      </w:r>
      <w:r w:rsidR="000A6330">
        <w:rPr>
          <w:rFonts w:ascii="Bookman Old Style" w:hAnsi="Bookman Old Style" w:cs="Times New Roman"/>
        </w:rPr>
        <w:t xml:space="preserve">projekt </w:t>
      </w:r>
      <w:r w:rsidRPr="00EF6241">
        <w:rPr>
          <w:rFonts w:ascii="Bookman Old Style" w:hAnsi="Bookman Old Style" w:cs="Times New Roman"/>
        </w:rPr>
        <w:t>powinien przewidzieć inwencję w strukturę drogową niezbędną do funkcjonowania systemu, która umożliwi w</w:t>
      </w:r>
      <w:r w:rsidR="000545DA" w:rsidRPr="00EF6241">
        <w:rPr>
          <w:rFonts w:ascii="Bookman Old Style" w:hAnsi="Bookman Old Style" w:cs="Times New Roman"/>
        </w:rPr>
        <w:t>y</w:t>
      </w:r>
      <w:r w:rsidRPr="00EF6241">
        <w:rPr>
          <w:rFonts w:ascii="Bookman Old Style" w:hAnsi="Bookman Old Style" w:cs="Times New Roman"/>
        </w:rPr>
        <w:t xml:space="preserve">godny dojazd </w:t>
      </w:r>
      <w:r w:rsidR="00173D20">
        <w:rPr>
          <w:rFonts w:ascii="Bookman Old Style" w:hAnsi="Bookman Old Style" w:cs="Times New Roman"/>
        </w:rPr>
        <w:br/>
      </w:r>
      <w:r w:rsidRPr="00EF6241">
        <w:rPr>
          <w:rFonts w:ascii="Bookman Old Style" w:hAnsi="Bookman Old Style" w:cs="Times New Roman"/>
        </w:rPr>
        <w:t>i przejazd</w:t>
      </w:r>
      <w:r w:rsidR="000545DA" w:rsidRPr="00EF6241">
        <w:rPr>
          <w:rFonts w:ascii="Bookman Old Style" w:hAnsi="Bookman Old Style" w:cs="Times New Roman"/>
        </w:rPr>
        <w:t xml:space="preserve"> przez węzeł przesiadkowy, manewrowanie i postój. Należy przewidzieć przy budowie Centrum Przesiadkowego</w:t>
      </w:r>
      <w:r w:rsidR="00E43DF2" w:rsidRPr="00EF6241">
        <w:rPr>
          <w:rFonts w:ascii="Bookman Old Style" w:hAnsi="Bookman Old Style" w:cs="Times New Roman"/>
        </w:rPr>
        <w:t>, że</w:t>
      </w:r>
      <w:r w:rsidR="000545DA" w:rsidRPr="00EF6241">
        <w:rPr>
          <w:rFonts w:ascii="Bookman Old Style" w:hAnsi="Bookman Old Style" w:cs="Times New Roman"/>
        </w:rPr>
        <w:t xml:space="preserve"> nieodzowna będzie poprawa układu drogowego, celem zapewnienia dojazdu do ul. Poniatowskiego</w:t>
      </w:r>
      <w:r w:rsidR="00E43DF2" w:rsidRPr="00EF6241">
        <w:rPr>
          <w:rFonts w:ascii="Bookman Old Style" w:hAnsi="Bookman Old Style" w:cs="Times New Roman"/>
        </w:rPr>
        <w:t>, jak i na parking oraz</w:t>
      </w:r>
      <w:r w:rsidR="000545DA" w:rsidRPr="00EF6241">
        <w:rPr>
          <w:rFonts w:ascii="Bookman Old Style" w:hAnsi="Bookman Old Style" w:cs="Times New Roman"/>
        </w:rPr>
        <w:t xml:space="preserve"> do centralnej części węzła przesiadkowego. W miejscach gdzie będzie to wymagane</w:t>
      </w:r>
      <w:r w:rsidR="008A1404" w:rsidRPr="00EF6241">
        <w:rPr>
          <w:rFonts w:ascii="Bookman Old Style" w:hAnsi="Bookman Old Style" w:cs="Times New Roman"/>
        </w:rPr>
        <w:t>, powinny powstać także chodniki.</w:t>
      </w:r>
      <w:r w:rsidR="00FB7A0C" w:rsidRPr="00EF6241">
        <w:rPr>
          <w:rFonts w:ascii="Bookman Old Style" w:hAnsi="Bookman Old Style" w:cs="Times New Roman"/>
        </w:rPr>
        <w:t xml:space="preserve"> Należy przewidzieć budowę wiaty, jako przestrzeni służącej swobodnemu do</w:t>
      </w:r>
      <w:r w:rsidR="00443A4B">
        <w:rPr>
          <w:rFonts w:ascii="Bookman Old Style" w:hAnsi="Bookman Old Style" w:cs="Times New Roman"/>
        </w:rPr>
        <w:t xml:space="preserve">stępowi dla podróżnych </w:t>
      </w:r>
      <w:r w:rsidR="000E2E81">
        <w:rPr>
          <w:rFonts w:ascii="Bookman Old Style" w:hAnsi="Bookman Old Style" w:cs="Times New Roman"/>
        </w:rPr>
        <w:t>w</w:t>
      </w:r>
      <w:r w:rsidR="00CF157E">
        <w:rPr>
          <w:rFonts w:ascii="Bookman Old Style" w:hAnsi="Bookman Old Style" w:cs="Times New Roman"/>
        </w:rPr>
        <w:t xml:space="preserve"> r</w:t>
      </w:r>
      <w:r w:rsidR="000E2E81">
        <w:rPr>
          <w:rFonts w:ascii="Bookman Old Style" w:hAnsi="Bookman Old Style" w:cs="Times New Roman"/>
        </w:rPr>
        <w:t>amach</w:t>
      </w:r>
      <w:r w:rsidR="00CF157E">
        <w:rPr>
          <w:rFonts w:ascii="Bookman Old Style" w:hAnsi="Bookman Old Style" w:cs="Times New Roman"/>
        </w:rPr>
        <w:t xml:space="preserve"> </w:t>
      </w:r>
      <w:r w:rsidR="000E2E81">
        <w:rPr>
          <w:rFonts w:ascii="Bookman Old Style" w:hAnsi="Bookman Old Style" w:cs="Times New Roman"/>
        </w:rPr>
        <w:t>węzła</w:t>
      </w:r>
      <w:r w:rsidR="00CF157E">
        <w:rPr>
          <w:rFonts w:ascii="Bookman Old Style" w:hAnsi="Bookman Old Style" w:cs="Times New Roman"/>
        </w:rPr>
        <w:t xml:space="preserve"> </w:t>
      </w:r>
      <w:r w:rsidR="00FB7A0C" w:rsidRPr="00EF6241">
        <w:rPr>
          <w:rFonts w:ascii="Bookman Old Style" w:hAnsi="Bookman Old Style" w:cs="Times New Roman"/>
        </w:rPr>
        <w:t xml:space="preserve">przesiadkowego. </w:t>
      </w:r>
    </w:p>
    <w:p w:rsidR="00173D20" w:rsidRDefault="000E2E81" w:rsidP="00173D20">
      <w:pPr>
        <w:spacing w:after="0" w:line="276" w:lineRule="auto"/>
        <w:ind w:left="709" w:hanging="142"/>
        <w:jc w:val="both"/>
        <w:rPr>
          <w:rFonts w:ascii="Bookman Old Style" w:hAnsi="Bookman Old Style" w:cs="Times New Roman"/>
        </w:rPr>
      </w:pPr>
      <w:r>
        <w:rPr>
          <w:rFonts w:ascii="Bookman Old Style" w:hAnsi="Bookman Old Style" w:cs="Times New Roman"/>
        </w:rPr>
        <w:t xml:space="preserve"> </w:t>
      </w:r>
      <w:r w:rsidR="00FB7A0C" w:rsidRPr="00EF6241">
        <w:rPr>
          <w:rFonts w:ascii="Bookman Old Style" w:hAnsi="Bookman Old Style" w:cs="Times New Roman"/>
        </w:rPr>
        <w:t xml:space="preserve">W ramach zadania powinna powstać wiata z miejscami do siedzenia </w:t>
      </w:r>
      <w:r w:rsidR="00173D20">
        <w:rPr>
          <w:rFonts w:ascii="Bookman Old Style" w:hAnsi="Bookman Old Style" w:cs="Times New Roman"/>
        </w:rPr>
        <w:br/>
      </w:r>
      <w:r w:rsidR="00FB7A0C" w:rsidRPr="00EF6241">
        <w:rPr>
          <w:rFonts w:ascii="Bookman Old Style" w:hAnsi="Bookman Old Style" w:cs="Times New Roman"/>
        </w:rPr>
        <w:t xml:space="preserve">na </w:t>
      </w:r>
      <w:r w:rsidR="00D51294">
        <w:rPr>
          <w:rFonts w:ascii="Bookman Old Style" w:hAnsi="Bookman Old Style" w:cs="Times New Roman"/>
        </w:rPr>
        <w:t xml:space="preserve">przystanku autobusowym, która  </w:t>
      </w:r>
      <w:r w:rsidR="00C46ACE" w:rsidRPr="00EF6241">
        <w:rPr>
          <w:rFonts w:ascii="Bookman Old Style" w:hAnsi="Bookman Old Style" w:cs="Times New Roman"/>
        </w:rPr>
        <w:t>będzie po</w:t>
      </w:r>
      <w:r w:rsidR="002B4DCB">
        <w:rPr>
          <w:rFonts w:ascii="Bookman Old Style" w:hAnsi="Bookman Old Style" w:cs="Times New Roman"/>
        </w:rPr>
        <w:t>łączona  z parkingiem i </w:t>
      </w:r>
      <w:r w:rsidR="00FB7A0C" w:rsidRPr="00EF6241">
        <w:rPr>
          <w:rFonts w:ascii="Bookman Old Style" w:hAnsi="Bookman Old Style" w:cs="Times New Roman"/>
        </w:rPr>
        <w:t>obiektem obsługi podróżnych</w:t>
      </w:r>
      <w:r w:rsidR="00613B11" w:rsidRPr="00EF6241">
        <w:rPr>
          <w:rFonts w:ascii="Bookman Old Style" w:hAnsi="Bookman Old Style" w:cs="Times New Roman"/>
        </w:rPr>
        <w:t>,</w:t>
      </w:r>
      <w:r w:rsidR="00744B9A" w:rsidRPr="00EF6241">
        <w:rPr>
          <w:rFonts w:ascii="Bookman Old Style" w:hAnsi="Bookman Old Style" w:cs="Times New Roman"/>
        </w:rPr>
        <w:t xml:space="preserve"> tworząc  funkcjonalną i spójną całość</w:t>
      </w:r>
      <w:r w:rsidR="000545DA" w:rsidRPr="00EF6241">
        <w:rPr>
          <w:rFonts w:ascii="Bookman Old Style" w:hAnsi="Bookman Old Style" w:cs="Times New Roman"/>
        </w:rPr>
        <w:t xml:space="preserve"> </w:t>
      </w:r>
      <w:r w:rsidR="00744B9A" w:rsidRPr="00EF6241">
        <w:rPr>
          <w:rFonts w:ascii="Bookman Old Style" w:hAnsi="Bookman Old Style" w:cs="Times New Roman"/>
        </w:rPr>
        <w:t>zapewniającą komfortowe przemieszczanie się podróżnych.</w:t>
      </w:r>
      <w:r w:rsidR="001E5B94" w:rsidRPr="00EF6241">
        <w:rPr>
          <w:rFonts w:ascii="Bookman Old Style" w:hAnsi="Bookman Old Style" w:cs="Times New Roman"/>
        </w:rPr>
        <w:t xml:space="preserve"> Należy uwzględnić wyposażenie centrum w elementy niezbędne do prawidłowej obsługi podróżnych, w tym również bezpieczeństwo jak np. </w:t>
      </w:r>
      <w:r w:rsidR="006907E0" w:rsidRPr="00EF6241">
        <w:rPr>
          <w:rFonts w:ascii="Bookman Old Style" w:hAnsi="Bookman Old Style" w:cs="Times New Roman"/>
        </w:rPr>
        <w:t>o</w:t>
      </w:r>
      <w:r w:rsidR="001E5B94" w:rsidRPr="00EF6241">
        <w:rPr>
          <w:rFonts w:ascii="Bookman Old Style" w:hAnsi="Bookman Old Style" w:cs="Times New Roman"/>
        </w:rPr>
        <w:t>świetlenie, monitoring</w:t>
      </w:r>
      <w:r w:rsidR="00613B11" w:rsidRPr="00EF6241">
        <w:rPr>
          <w:rFonts w:ascii="Bookman Old Style" w:hAnsi="Bookman Old Style" w:cs="Times New Roman"/>
        </w:rPr>
        <w:t>, teletechnika</w:t>
      </w:r>
      <w:r w:rsidR="006907E0" w:rsidRPr="00EF6241">
        <w:rPr>
          <w:rFonts w:ascii="Bookman Old Style" w:hAnsi="Bookman Old Style" w:cs="Times New Roman"/>
        </w:rPr>
        <w:t>. Należy pr</w:t>
      </w:r>
      <w:r w:rsidR="002B4DCB">
        <w:rPr>
          <w:rFonts w:ascii="Bookman Old Style" w:hAnsi="Bookman Old Style" w:cs="Times New Roman"/>
        </w:rPr>
        <w:t>zewidzieć niezbędne rozbiórki i </w:t>
      </w:r>
      <w:r w:rsidR="006907E0" w:rsidRPr="00EF6241">
        <w:rPr>
          <w:rFonts w:ascii="Bookman Old Style" w:hAnsi="Bookman Old Style" w:cs="Times New Roman"/>
        </w:rPr>
        <w:t xml:space="preserve">odtworzenie istniejącego uzbrojenia </w:t>
      </w:r>
      <w:r w:rsidR="00D51294">
        <w:rPr>
          <w:rFonts w:ascii="Bookman Old Style" w:hAnsi="Bookman Old Style" w:cs="Times New Roman"/>
        </w:rPr>
        <w:br/>
      </w:r>
      <w:r w:rsidR="006907E0" w:rsidRPr="00EF6241">
        <w:rPr>
          <w:rFonts w:ascii="Bookman Old Style" w:hAnsi="Bookman Old Style" w:cs="Times New Roman"/>
        </w:rPr>
        <w:t>i infrastruktury</w:t>
      </w:r>
      <w:r w:rsidR="002A43BC">
        <w:rPr>
          <w:rFonts w:ascii="Bookman Old Style" w:hAnsi="Bookman Old Style" w:cs="Times New Roman"/>
        </w:rPr>
        <w:t xml:space="preserve"> w zakresie niezbędnym do wykonania zadania</w:t>
      </w:r>
      <w:r w:rsidR="006907E0" w:rsidRPr="00EF6241">
        <w:rPr>
          <w:rFonts w:ascii="Bookman Old Style" w:hAnsi="Bookman Old Style" w:cs="Times New Roman"/>
        </w:rPr>
        <w:t>. Zagospodarowanie terenu, w tym elementy zieleni i małej architektury. Przy wykonaniu dokumentacji  należy zaprojektować rozwiązania uwzględniające dostępność</w:t>
      </w:r>
      <w:r w:rsidR="002A43BC">
        <w:rPr>
          <w:rFonts w:ascii="Bookman Old Style" w:hAnsi="Bookman Old Style" w:cs="Times New Roman"/>
        </w:rPr>
        <w:t xml:space="preserve"> dla osób </w:t>
      </w:r>
      <w:r w:rsidR="006907E0" w:rsidRPr="00EF6241">
        <w:rPr>
          <w:rFonts w:ascii="Bookman Old Style" w:hAnsi="Bookman Old Style" w:cs="Times New Roman"/>
        </w:rPr>
        <w:t xml:space="preserve">starszych i z niepełnosprawnością w taki sposób, </w:t>
      </w:r>
      <w:r w:rsidR="00E35260" w:rsidRPr="00EF6241">
        <w:rPr>
          <w:rFonts w:ascii="Bookman Old Style" w:hAnsi="Bookman Old Style" w:cs="Times New Roman"/>
        </w:rPr>
        <w:t xml:space="preserve">aby mogły korzystać z usług, obiektów czy przestrzeni w sposób samodzielny </w:t>
      </w:r>
      <w:r w:rsidR="0057556A">
        <w:rPr>
          <w:rFonts w:ascii="Bookman Old Style" w:hAnsi="Bookman Old Style" w:cs="Times New Roman"/>
        </w:rPr>
        <w:br/>
      </w:r>
      <w:r w:rsidR="00E35260" w:rsidRPr="00EF6241">
        <w:rPr>
          <w:rFonts w:ascii="Bookman Old Style" w:hAnsi="Bookman Old Style" w:cs="Times New Roman"/>
        </w:rPr>
        <w:t>na równi z innymi użytkownikami.</w:t>
      </w:r>
      <w:r w:rsidR="00173D20" w:rsidRPr="00173D20">
        <w:rPr>
          <w:rFonts w:ascii="Bookman Old Style" w:hAnsi="Bookman Old Style" w:cs="Times New Roman"/>
        </w:rPr>
        <w:t xml:space="preserve"> </w:t>
      </w:r>
    </w:p>
    <w:p w:rsidR="00173D20" w:rsidRDefault="00173D20" w:rsidP="00173D20">
      <w:pPr>
        <w:spacing w:after="0" w:line="276" w:lineRule="auto"/>
        <w:ind w:left="709" w:hanging="142"/>
        <w:jc w:val="both"/>
        <w:rPr>
          <w:rFonts w:ascii="Bookman Old Style" w:hAnsi="Bookman Old Style"/>
        </w:rPr>
      </w:pPr>
      <w:r w:rsidRPr="00EF6241">
        <w:rPr>
          <w:rFonts w:ascii="Bookman Old Style" w:hAnsi="Bookman Old Style" w:cs="Times New Roman"/>
        </w:rPr>
        <w:t xml:space="preserve">- </w:t>
      </w:r>
      <w:r>
        <w:rPr>
          <w:rFonts w:ascii="Bookman Old Style" w:hAnsi="Bookman Old Style" w:cs="Times New Roman"/>
        </w:rPr>
        <w:t xml:space="preserve"> przy projektowaniu  należy uwzględnić </w:t>
      </w:r>
      <w:r w:rsidRPr="002E31E5">
        <w:rPr>
          <w:rFonts w:ascii="Bookman Old Style" w:hAnsi="Bookman Old Style" w:cs="Times New Roman"/>
        </w:rPr>
        <w:t>budow</w:t>
      </w:r>
      <w:r w:rsidR="00D51294">
        <w:rPr>
          <w:rFonts w:ascii="Bookman Old Style" w:hAnsi="Bookman Old Style" w:cs="Times New Roman"/>
        </w:rPr>
        <w:t>ę</w:t>
      </w:r>
      <w:r w:rsidR="007212C2">
        <w:rPr>
          <w:rFonts w:ascii="Bookman Old Style" w:hAnsi="Bookman Old Style" w:cs="Times New Roman"/>
        </w:rPr>
        <w:t xml:space="preserve"> kanału pod zasilanie bez instalacji od stacji trafo do miejsca docelowego z wykonaniem fundamentu pod </w:t>
      </w:r>
      <w:r w:rsidRPr="002E31E5">
        <w:rPr>
          <w:rFonts w:ascii="Bookman Old Style" w:hAnsi="Bookman Old Style" w:cs="Times New Roman"/>
        </w:rPr>
        <w:t xml:space="preserve"> ładowark</w:t>
      </w:r>
      <w:r w:rsidR="007212C2">
        <w:rPr>
          <w:rFonts w:ascii="Bookman Old Style" w:hAnsi="Bookman Old Style" w:cs="Times New Roman"/>
        </w:rPr>
        <w:t xml:space="preserve">ę </w:t>
      </w:r>
      <w:r w:rsidRPr="002E31E5">
        <w:rPr>
          <w:rFonts w:ascii="Bookman Old Style" w:hAnsi="Bookman Old Style" w:cs="Times New Roman"/>
        </w:rPr>
        <w:t>pantografow</w:t>
      </w:r>
      <w:r w:rsidR="007212C2">
        <w:rPr>
          <w:rFonts w:ascii="Bookman Old Style" w:hAnsi="Bookman Old Style" w:cs="Times New Roman"/>
        </w:rPr>
        <w:t>ą</w:t>
      </w:r>
      <w:r w:rsidRPr="002E31E5">
        <w:rPr>
          <w:rFonts w:ascii="Bookman Old Style" w:hAnsi="Bookman Old Style" w:cs="Times New Roman"/>
        </w:rPr>
        <w:t xml:space="preserve"> i kablow</w:t>
      </w:r>
      <w:r w:rsidR="007212C2">
        <w:rPr>
          <w:rFonts w:ascii="Bookman Old Style" w:hAnsi="Bookman Old Style" w:cs="Times New Roman"/>
        </w:rPr>
        <w:t>ą</w:t>
      </w:r>
      <w:r w:rsidRPr="002E31E5">
        <w:rPr>
          <w:rFonts w:ascii="Bookman Old Style" w:hAnsi="Bookman Old Style" w:cs="Times New Roman"/>
        </w:rPr>
        <w:t xml:space="preserve"> dla elektrobu</w:t>
      </w:r>
      <w:r w:rsidR="007212C2">
        <w:rPr>
          <w:rFonts w:ascii="Bookman Old Style" w:hAnsi="Bookman Old Style" w:cs="Times New Roman"/>
        </w:rPr>
        <w:t xml:space="preserve">sów - należy przewidzieć budowę </w:t>
      </w:r>
      <w:r w:rsidRPr="002E31E5">
        <w:rPr>
          <w:rFonts w:ascii="Bookman Old Style" w:hAnsi="Bookman Old Style" w:cs="Times New Roman"/>
        </w:rPr>
        <w:t>pantografu i ładowarki typu plug-in 120 kW (2 x</w:t>
      </w:r>
      <w:r w:rsidR="007212C2">
        <w:rPr>
          <w:rFonts w:ascii="Bookman Old Style" w:hAnsi="Bookman Old Style" w:cs="Times New Roman"/>
        </w:rPr>
        <w:t xml:space="preserve"> 60 kW) na placu  przed Dworcem </w:t>
      </w:r>
      <w:r w:rsidRPr="002E31E5">
        <w:rPr>
          <w:rFonts w:ascii="Bookman Old Style" w:hAnsi="Bookman Old Style" w:cs="Times New Roman"/>
        </w:rPr>
        <w:t xml:space="preserve">PKP w miejscu najbardziej dostosowanym do potrzeb </w:t>
      </w:r>
      <w:r w:rsidR="0057556A">
        <w:rPr>
          <w:rFonts w:ascii="Bookman Old Style" w:hAnsi="Bookman Old Style" w:cs="Times New Roman"/>
        </w:rPr>
        <w:br/>
      </w:r>
      <w:r w:rsidRPr="002E31E5">
        <w:rPr>
          <w:rFonts w:ascii="Bookman Old Style" w:hAnsi="Bookman Old Style" w:cs="Times New Roman"/>
        </w:rPr>
        <w:t xml:space="preserve">i wymogów ładowania pod względem jakościowym, wytrzymałościowym </w:t>
      </w:r>
      <w:r w:rsidR="0057556A">
        <w:rPr>
          <w:rFonts w:ascii="Bookman Old Style" w:hAnsi="Bookman Old Style" w:cs="Times New Roman"/>
        </w:rPr>
        <w:br/>
      </w:r>
      <w:r w:rsidRPr="002E31E5">
        <w:rPr>
          <w:rFonts w:ascii="Bookman Old Style" w:hAnsi="Bookman Old Style" w:cs="Times New Roman"/>
        </w:rPr>
        <w:t xml:space="preserve">i uwzględniający rodzaje i typy pojazdów korzystających z wiaty przystankowej, </w:t>
      </w:r>
      <w:r w:rsidRPr="002E31E5">
        <w:rPr>
          <w:rFonts w:ascii="Bookman Old Style" w:hAnsi="Bookman Old Style"/>
        </w:rPr>
        <w:t>zaniku faz w sieci ładowania lub przekroczenia parametrów ładowania. Na tym etapie należy jedynie zaprojektować i wykonać podejście pod ładowarkę pantografow</w:t>
      </w:r>
      <w:r w:rsidR="00CA3FED">
        <w:rPr>
          <w:rFonts w:ascii="Bookman Old Style" w:hAnsi="Bookman Old Style"/>
        </w:rPr>
        <w:t>ą i kablową.</w:t>
      </w:r>
    </w:p>
    <w:p w:rsidR="007E782F" w:rsidRPr="00EF6241" w:rsidRDefault="007E782F" w:rsidP="00CF157E">
      <w:pPr>
        <w:spacing w:after="0" w:line="276" w:lineRule="auto"/>
        <w:ind w:left="708" w:firstLine="284"/>
        <w:jc w:val="both"/>
        <w:rPr>
          <w:rFonts w:ascii="Bookman Old Style" w:hAnsi="Bookman Old Style" w:cs="Times New Roman"/>
        </w:rPr>
      </w:pPr>
    </w:p>
    <w:p w:rsidR="006907E0" w:rsidRPr="00EF6241" w:rsidRDefault="000A6330" w:rsidP="00CF157E">
      <w:pPr>
        <w:spacing w:after="0" w:line="276" w:lineRule="auto"/>
        <w:ind w:left="709" w:firstLine="284"/>
        <w:jc w:val="both"/>
        <w:rPr>
          <w:rFonts w:ascii="Bookman Old Style" w:hAnsi="Bookman Old Style" w:cs="Times New Roman"/>
        </w:rPr>
      </w:pPr>
      <w:r>
        <w:rPr>
          <w:rFonts w:ascii="Bookman Old Style" w:hAnsi="Bookman Old Style" w:cs="Times New Roman"/>
        </w:rPr>
        <w:t>Dokumentację techniczno-wykonawczą</w:t>
      </w:r>
      <w:r w:rsidR="002B4DCB">
        <w:rPr>
          <w:rFonts w:ascii="Bookman Old Style" w:hAnsi="Bookman Old Style" w:cs="Times New Roman"/>
        </w:rPr>
        <w:t xml:space="preserve"> należy sporządzić zgodnie z </w:t>
      </w:r>
      <w:r w:rsidR="00E35260" w:rsidRPr="00EF6241">
        <w:rPr>
          <w:rFonts w:ascii="Bookman Old Style" w:hAnsi="Bookman Old Style" w:cs="Times New Roman"/>
        </w:rPr>
        <w:t>rozporządzeniem Ministra Infrastrukt</w:t>
      </w:r>
      <w:r w:rsidR="002B4DCB">
        <w:rPr>
          <w:rFonts w:ascii="Bookman Old Style" w:hAnsi="Bookman Old Style" w:cs="Times New Roman"/>
        </w:rPr>
        <w:t>ury z dnia 2</w:t>
      </w:r>
      <w:r w:rsidR="003E1A99">
        <w:rPr>
          <w:rFonts w:ascii="Bookman Old Style" w:hAnsi="Bookman Old Style" w:cs="Times New Roman"/>
        </w:rPr>
        <w:t>0 grudzień</w:t>
      </w:r>
      <w:r w:rsidR="002B4DCB">
        <w:rPr>
          <w:rFonts w:ascii="Bookman Old Style" w:hAnsi="Bookman Old Style" w:cs="Times New Roman"/>
        </w:rPr>
        <w:t xml:space="preserve"> 20</w:t>
      </w:r>
      <w:r w:rsidR="003E1A99">
        <w:rPr>
          <w:rFonts w:ascii="Bookman Old Style" w:hAnsi="Bookman Old Style" w:cs="Times New Roman"/>
        </w:rPr>
        <w:t>21</w:t>
      </w:r>
      <w:r w:rsidR="002B4DCB">
        <w:rPr>
          <w:rFonts w:ascii="Bookman Old Style" w:hAnsi="Bookman Old Style" w:cs="Times New Roman"/>
        </w:rPr>
        <w:t>r., w </w:t>
      </w:r>
      <w:r w:rsidR="00E35260" w:rsidRPr="00EF6241">
        <w:rPr>
          <w:rFonts w:ascii="Bookman Old Style" w:hAnsi="Bookman Old Style" w:cs="Times New Roman"/>
        </w:rPr>
        <w:t>sprawie szczegółowego zakresu i formy dokumentacji projektowej, specyfikacji technicznych wykonania i odbioru robót budowlanych oraz programu funkcjonalno-użytkowego (Dz</w:t>
      </w:r>
      <w:r w:rsidR="002B4DCB">
        <w:rPr>
          <w:rFonts w:ascii="Bookman Old Style" w:hAnsi="Bookman Old Style" w:cs="Times New Roman"/>
        </w:rPr>
        <w:t xml:space="preserve">. </w:t>
      </w:r>
      <w:r w:rsidR="00E35260" w:rsidRPr="00EF6241">
        <w:rPr>
          <w:rFonts w:ascii="Bookman Old Style" w:hAnsi="Bookman Old Style" w:cs="Times New Roman"/>
        </w:rPr>
        <w:t>U</w:t>
      </w:r>
      <w:r w:rsidR="002B4DCB">
        <w:rPr>
          <w:rFonts w:ascii="Bookman Old Style" w:hAnsi="Bookman Old Style" w:cs="Times New Roman"/>
        </w:rPr>
        <w:t>.</w:t>
      </w:r>
      <w:r w:rsidR="00E35260" w:rsidRPr="00EF6241">
        <w:rPr>
          <w:rFonts w:ascii="Bookman Old Style" w:hAnsi="Bookman Old Style" w:cs="Times New Roman"/>
        </w:rPr>
        <w:t xml:space="preserve"> z 20</w:t>
      </w:r>
      <w:r w:rsidR="003E1A99">
        <w:rPr>
          <w:rFonts w:ascii="Bookman Old Style" w:hAnsi="Bookman Old Style" w:cs="Times New Roman"/>
        </w:rPr>
        <w:t>21</w:t>
      </w:r>
      <w:r w:rsidR="00E35260" w:rsidRPr="00EF6241">
        <w:rPr>
          <w:rFonts w:ascii="Bookman Old Style" w:hAnsi="Bookman Old Style" w:cs="Times New Roman"/>
        </w:rPr>
        <w:t xml:space="preserve"> r. poz. </w:t>
      </w:r>
      <w:r w:rsidR="003E1A99">
        <w:rPr>
          <w:rFonts w:ascii="Bookman Old Style" w:hAnsi="Bookman Old Style" w:cs="Times New Roman"/>
        </w:rPr>
        <w:t>2454</w:t>
      </w:r>
      <w:r w:rsidR="00E35260" w:rsidRPr="00EF6241">
        <w:rPr>
          <w:rFonts w:ascii="Bookman Old Style" w:hAnsi="Bookman Old Style" w:cs="Times New Roman"/>
        </w:rPr>
        <w:t xml:space="preserve"> ze zm.).</w:t>
      </w:r>
      <w:r w:rsidR="002B4DCB">
        <w:rPr>
          <w:rFonts w:ascii="Bookman Old Style" w:hAnsi="Bookman Old Style"/>
          <w:color w:val="000000"/>
        </w:rPr>
        <w:t xml:space="preserve"> W </w:t>
      </w:r>
      <w:r w:rsidR="00613B11" w:rsidRPr="00EF6241">
        <w:rPr>
          <w:rFonts w:ascii="Bookman Old Style" w:hAnsi="Bookman Old Style"/>
          <w:color w:val="000000"/>
        </w:rPr>
        <w:t xml:space="preserve">związku z tym, dokumentacja stanowiąca przedmiot zamówienia, winna zostać opracowana zgodnie z obowiązującymi normami technicznymi, </w:t>
      </w:r>
      <w:r w:rsidR="00613B11" w:rsidRPr="00EF6241">
        <w:rPr>
          <w:rFonts w:ascii="Bookman Old Style" w:hAnsi="Bookman Old Style"/>
          <w:color w:val="000000"/>
        </w:rPr>
        <w:lastRenderedPageBreak/>
        <w:t xml:space="preserve">zasadami wiedzy technicznej oraz przepisami prawa, w tym ustawą z dnia </w:t>
      </w:r>
      <w:r w:rsidR="003E1A99">
        <w:rPr>
          <w:rFonts w:ascii="Bookman Old Style" w:hAnsi="Bookman Old Style"/>
          <w:color w:val="000000"/>
        </w:rPr>
        <w:t>11września</w:t>
      </w:r>
      <w:r w:rsidR="00613B11" w:rsidRPr="00EF6241">
        <w:rPr>
          <w:rFonts w:ascii="Bookman Old Style" w:hAnsi="Bookman Old Style"/>
          <w:color w:val="000000"/>
        </w:rPr>
        <w:t xml:space="preserve"> 20</w:t>
      </w:r>
      <w:r w:rsidR="003E1A99">
        <w:rPr>
          <w:rFonts w:ascii="Bookman Old Style" w:hAnsi="Bookman Old Style"/>
          <w:color w:val="000000"/>
        </w:rPr>
        <w:t>19</w:t>
      </w:r>
      <w:r w:rsidR="00613B11" w:rsidRPr="00EF6241">
        <w:rPr>
          <w:rFonts w:ascii="Bookman Old Style" w:hAnsi="Bookman Old Style"/>
          <w:color w:val="000000"/>
        </w:rPr>
        <w:t xml:space="preserve"> r. prawo zamówień public</w:t>
      </w:r>
      <w:r w:rsidR="002B4DCB">
        <w:rPr>
          <w:rFonts w:ascii="Bookman Old Style" w:hAnsi="Bookman Old Style"/>
          <w:color w:val="000000"/>
        </w:rPr>
        <w:t>znych (Dz.U. z 201</w:t>
      </w:r>
      <w:r w:rsidR="003E1A99">
        <w:rPr>
          <w:rFonts w:ascii="Bookman Old Style" w:hAnsi="Bookman Old Style"/>
          <w:color w:val="000000"/>
        </w:rPr>
        <w:t>9</w:t>
      </w:r>
      <w:r w:rsidR="002B4DCB">
        <w:rPr>
          <w:rFonts w:ascii="Bookman Old Style" w:hAnsi="Bookman Old Style"/>
          <w:color w:val="000000"/>
        </w:rPr>
        <w:t xml:space="preserve"> poz. 2</w:t>
      </w:r>
      <w:r w:rsidR="003E1A99">
        <w:rPr>
          <w:rFonts w:ascii="Bookman Old Style" w:hAnsi="Bookman Old Style"/>
          <w:color w:val="000000"/>
        </w:rPr>
        <w:t>019</w:t>
      </w:r>
      <w:r w:rsidR="002B4DCB">
        <w:rPr>
          <w:rFonts w:ascii="Bookman Old Style" w:hAnsi="Bookman Old Style"/>
          <w:color w:val="000000"/>
        </w:rPr>
        <w:t xml:space="preserve"> z </w:t>
      </w:r>
      <w:proofErr w:type="spellStart"/>
      <w:r w:rsidR="00613B11" w:rsidRPr="00EF6241">
        <w:rPr>
          <w:rFonts w:ascii="Bookman Old Style" w:hAnsi="Bookman Old Style"/>
          <w:color w:val="000000"/>
        </w:rPr>
        <w:t>późn</w:t>
      </w:r>
      <w:proofErr w:type="spellEnd"/>
      <w:r w:rsidR="00613B11" w:rsidRPr="00EF6241">
        <w:rPr>
          <w:rFonts w:ascii="Bookman Old Style" w:hAnsi="Bookman Old Style"/>
          <w:color w:val="000000"/>
        </w:rPr>
        <w:t>. zm.).</w:t>
      </w:r>
    </w:p>
    <w:p w:rsidR="007E782F" w:rsidRPr="00DE642B" w:rsidRDefault="002E31E5" w:rsidP="002E31E5">
      <w:pPr>
        <w:spacing w:after="0" w:line="276" w:lineRule="auto"/>
        <w:ind w:left="709" w:firstLine="142"/>
        <w:jc w:val="both"/>
        <w:rPr>
          <w:rFonts w:ascii="Bookman Old Style" w:hAnsi="Bookman Old Style"/>
          <w:b/>
        </w:rPr>
      </w:pPr>
      <w:r>
        <w:rPr>
          <w:rFonts w:ascii="Bookman Old Style" w:hAnsi="Bookman Old Style"/>
        </w:rPr>
        <w:t xml:space="preserve">       </w:t>
      </w:r>
      <w:r w:rsidR="00FA333E" w:rsidRPr="00DE642B">
        <w:rPr>
          <w:rFonts w:ascii="Bookman Old Style" w:hAnsi="Bookman Old Style"/>
        </w:rPr>
        <w:t xml:space="preserve">Opracowanie  </w:t>
      </w:r>
      <w:r w:rsidR="00E2417E">
        <w:rPr>
          <w:rFonts w:ascii="Bookman Old Style" w:hAnsi="Bookman Old Style"/>
        </w:rPr>
        <w:t>dokumentacji technicznej wraz z uzyskaniem  pozwolenia</w:t>
      </w:r>
      <w:r w:rsidR="00A25F52">
        <w:rPr>
          <w:rFonts w:ascii="Bookman Old Style" w:hAnsi="Bookman Old Style"/>
        </w:rPr>
        <w:t xml:space="preserve"> </w:t>
      </w:r>
      <w:r w:rsidR="00316246">
        <w:rPr>
          <w:rFonts w:ascii="Bookman Old Style" w:hAnsi="Bookman Old Style"/>
        </w:rPr>
        <w:br/>
      </w:r>
      <w:r w:rsidR="00A25F52">
        <w:rPr>
          <w:rFonts w:ascii="Bookman Old Style" w:hAnsi="Bookman Old Style"/>
        </w:rPr>
        <w:t xml:space="preserve">i realizacją </w:t>
      </w:r>
      <w:r w:rsidR="00932288">
        <w:rPr>
          <w:rFonts w:ascii="Bookman Old Style" w:hAnsi="Bookman Old Style"/>
        </w:rPr>
        <w:t>z</w:t>
      </w:r>
      <w:r w:rsidR="00A25F52">
        <w:rPr>
          <w:rFonts w:ascii="Bookman Old Style" w:hAnsi="Bookman Old Style"/>
        </w:rPr>
        <w:t xml:space="preserve">adania należy </w:t>
      </w:r>
      <w:r w:rsidR="00036000" w:rsidRPr="00DE642B">
        <w:rPr>
          <w:rFonts w:ascii="Bookman Old Style" w:hAnsi="Bookman Old Style"/>
        </w:rPr>
        <w:t xml:space="preserve">wykonać </w:t>
      </w:r>
      <w:r w:rsidR="00A25F52">
        <w:rPr>
          <w:rFonts w:ascii="Bookman Old Style" w:hAnsi="Bookman Old Style"/>
        </w:rPr>
        <w:t xml:space="preserve"> </w:t>
      </w:r>
      <w:r w:rsidR="00FA333E" w:rsidRPr="00DE642B">
        <w:rPr>
          <w:rFonts w:ascii="Bookman Old Style" w:hAnsi="Bookman Old Style"/>
        </w:rPr>
        <w:t>w etapach</w:t>
      </w:r>
      <w:r w:rsidR="00A25F52">
        <w:rPr>
          <w:rFonts w:ascii="Bookman Old Style" w:hAnsi="Bookman Old Style"/>
        </w:rPr>
        <w:t>: I etap</w:t>
      </w:r>
      <w:r w:rsidR="00FA333E" w:rsidRPr="00DE642B">
        <w:rPr>
          <w:rFonts w:ascii="Bookman Old Style" w:hAnsi="Bookman Old Style"/>
        </w:rPr>
        <w:t xml:space="preserve"> polegający </w:t>
      </w:r>
      <w:r>
        <w:rPr>
          <w:rFonts w:ascii="Bookman Old Style" w:hAnsi="Bookman Old Style"/>
        </w:rPr>
        <w:br/>
      </w:r>
      <w:r w:rsidR="00FA333E" w:rsidRPr="00DE642B">
        <w:rPr>
          <w:rFonts w:ascii="Bookman Old Style" w:hAnsi="Bookman Old Style"/>
        </w:rPr>
        <w:t xml:space="preserve">na przedłożeniu Zamawiającemu </w:t>
      </w:r>
      <w:r w:rsidR="00932288">
        <w:rPr>
          <w:rFonts w:ascii="Bookman Old Style" w:hAnsi="Bookman Old Style"/>
        </w:rPr>
        <w:t xml:space="preserve">wstępnego projektu </w:t>
      </w:r>
      <w:r w:rsidR="00FA333E" w:rsidRPr="00DE642B">
        <w:rPr>
          <w:rFonts w:ascii="Bookman Old Style" w:hAnsi="Bookman Old Style"/>
        </w:rPr>
        <w:t>wiaty z ładowark</w:t>
      </w:r>
      <w:r w:rsidR="00A25F52">
        <w:rPr>
          <w:rFonts w:ascii="Bookman Old Style" w:hAnsi="Bookman Old Style"/>
        </w:rPr>
        <w:t>ą oraz miejsc postojowych</w:t>
      </w:r>
      <w:r w:rsidR="00E62FC2" w:rsidRPr="00DE642B">
        <w:rPr>
          <w:rFonts w:ascii="Bookman Old Style" w:hAnsi="Bookman Old Style"/>
        </w:rPr>
        <w:t>,</w:t>
      </w:r>
      <w:r w:rsidR="00A25F52">
        <w:rPr>
          <w:rFonts w:ascii="Bookman Old Style" w:hAnsi="Bookman Old Style"/>
        </w:rPr>
        <w:t>: II etap</w:t>
      </w:r>
      <w:r w:rsidR="00E62FC2" w:rsidRPr="00DE642B">
        <w:rPr>
          <w:rFonts w:ascii="Bookman Old Style" w:hAnsi="Bookman Old Style"/>
        </w:rPr>
        <w:t xml:space="preserve"> po</w:t>
      </w:r>
      <w:r w:rsidR="00932288">
        <w:rPr>
          <w:rFonts w:ascii="Bookman Old Style" w:hAnsi="Bookman Old Style"/>
        </w:rPr>
        <w:t xml:space="preserve"> akceptacji przez Zamawiającego</w:t>
      </w:r>
      <w:r w:rsidR="00A25F52">
        <w:rPr>
          <w:rFonts w:ascii="Bookman Old Style" w:hAnsi="Bookman Old Style"/>
        </w:rPr>
        <w:t xml:space="preserve"> koncepcji</w:t>
      </w:r>
      <w:r w:rsidR="00D51294">
        <w:rPr>
          <w:rFonts w:ascii="Bookman Old Style" w:hAnsi="Bookman Old Style"/>
        </w:rPr>
        <w:t xml:space="preserve">, przystąpienie do </w:t>
      </w:r>
      <w:r w:rsidR="00316246">
        <w:rPr>
          <w:rFonts w:ascii="Bookman Old Style" w:hAnsi="Bookman Old Style"/>
        </w:rPr>
        <w:t>wykonania w pełni</w:t>
      </w:r>
      <w:r w:rsidR="00E62FC2" w:rsidRPr="00DE642B">
        <w:rPr>
          <w:rFonts w:ascii="Bookman Old Style" w:hAnsi="Bookman Old Style"/>
        </w:rPr>
        <w:t xml:space="preserve">  przedmiotu </w:t>
      </w:r>
      <w:r w:rsidR="00E62FC2" w:rsidRPr="00DE642B">
        <w:rPr>
          <w:rFonts w:ascii="Bookman Old Style" w:hAnsi="Bookman Old Style"/>
          <w:b/>
        </w:rPr>
        <w:t>zamówienia</w:t>
      </w:r>
      <w:r w:rsidR="00036000" w:rsidRPr="00DE642B">
        <w:rPr>
          <w:rFonts w:ascii="Bookman Old Style" w:hAnsi="Bookman Old Style"/>
          <w:b/>
        </w:rPr>
        <w:t>.</w:t>
      </w:r>
    </w:p>
    <w:p w:rsidR="00CB5CA3" w:rsidRPr="00EF6241" w:rsidRDefault="00CB5CA3" w:rsidP="00EF6241">
      <w:pPr>
        <w:spacing w:after="0" w:line="276" w:lineRule="auto"/>
        <w:jc w:val="both"/>
        <w:rPr>
          <w:rFonts w:ascii="Bookman Old Style" w:hAnsi="Bookman Old Style" w:cs="Times New Roman"/>
          <w:color w:val="FF0000"/>
        </w:rPr>
      </w:pPr>
    </w:p>
    <w:p w:rsidR="009553BF" w:rsidRPr="00EF6241" w:rsidRDefault="009553BF" w:rsidP="00EF6241">
      <w:pPr>
        <w:pStyle w:val="Akapitzlist"/>
        <w:numPr>
          <w:ilvl w:val="0"/>
          <w:numId w:val="7"/>
        </w:numPr>
        <w:spacing w:after="0" w:line="276" w:lineRule="auto"/>
        <w:jc w:val="both"/>
        <w:rPr>
          <w:rFonts w:ascii="Bookman Old Style" w:hAnsi="Bookman Old Style"/>
          <w:b/>
        </w:rPr>
      </w:pPr>
      <w:r w:rsidRPr="00EF6241">
        <w:rPr>
          <w:rFonts w:ascii="Bookman Old Style" w:hAnsi="Bookman Old Style"/>
          <w:b/>
        </w:rPr>
        <w:t>Szczegółowy zakres zamówienia  określa:</w:t>
      </w:r>
    </w:p>
    <w:p w:rsidR="009553BF" w:rsidRDefault="009553BF" w:rsidP="00EF6241">
      <w:pPr>
        <w:pStyle w:val="Bezodstpw"/>
        <w:numPr>
          <w:ilvl w:val="0"/>
          <w:numId w:val="11"/>
        </w:numPr>
        <w:spacing w:line="276" w:lineRule="auto"/>
        <w:jc w:val="both"/>
        <w:rPr>
          <w:rFonts w:ascii="Bookman Old Style" w:hAnsi="Bookman Old Style"/>
        </w:rPr>
      </w:pPr>
      <w:r w:rsidRPr="00EF6241">
        <w:rPr>
          <w:rFonts w:ascii="Bookman Old Style" w:hAnsi="Bookman Old Style"/>
        </w:rPr>
        <w:t>Niniejszy opis przedmiotu zamówienia</w:t>
      </w:r>
      <w:r w:rsidR="00567162" w:rsidRPr="00EF6241">
        <w:rPr>
          <w:rFonts w:ascii="Bookman Old Style" w:hAnsi="Bookman Old Style"/>
        </w:rPr>
        <w:t xml:space="preserve"> .</w:t>
      </w:r>
    </w:p>
    <w:p w:rsidR="00B005CB" w:rsidRPr="00EF6241" w:rsidRDefault="00E2417E" w:rsidP="00EF6241">
      <w:pPr>
        <w:pStyle w:val="Bezodstpw"/>
        <w:numPr>
          <w:ilvl w:val="0"/>
          <w:numId w:val="11"/>
        </w:numPr>
        <w:spacing w:line="276" w:lineRule="auto"/>
        <w:jc w:val="both"/>
        <w:rPr>
          <w:rFonts w:ascii="Bookman Old Style" w:hAnsi="Bookman Old Style"/>
        </w:rPr>
      </w:pPr>
      <w:r>
        <w:rPr>
          <w:rFonts w:ascii="Bookman Old Style" w:hAnsi="Bookman Old Style"/>
        </w:rPr>
        <w:t>Program Funkcjonalno Użytkowy z wizualizacją</w:t>
      </w:r>
    </w:p>
    <w:p w:rsidR="009553BF" w:rsidRPr="00EF6241" w:rsidRDefault="009553BF" w:rsidP="00EF6241">
      <w:pPr>
        <w:pStyle w:val="Bezodstpw"/>
        <w:numPr>
          <w:ilvl w:val="0"/>
          <w:numId w:val="11"/>
        </w:numPr>
        <w:spacing w:line="276" w:lineRule="auto"/>
        <w:jc w:val="both"/>
        <w:rPr>
          <w:rFonts w:ascii="Bookman Old Style" w:hAnsi="Bookman Old Style"/>
        </w:rPr>
      </w:pPr>
      <w:r w:rsidRPr="00EF6241">
        <w:rPr>
          <w:rFonts w:ascii="Bookman Old Style" w:hAnsi="Bookman Old Style"/>
        </w:rPr>
        <w:t>Wzór umowy</w:t>
      </w:r>
    </w:p>
    <w:p w:rsidR="009553BF" w:rsidRPr="00EF6241" w:rsidRDefault="009553BF" w:rsidP="00EF6241">
      <w:pPr>
        <w:pStyle w:val="Bezodstpw"/>
        <w:spacing w:line="276" w:lineRule="auto"/>
        <w:jc w:val="both"/>
        <w:rPr>
          <w:rFonts w:ascii="Bookman Old Style" w:hAnsi="Bookman Old Style"/>
        </w:rPr>
      </w:pPr>
    </w:p>
    <w:p w:rsidR="009553BF" w:rsidRPr="00EF6241" w:rsidRDefault="00836C6B" w:rsidP="00EF6241">
      <w:pPr>
        <w:pStyle w:val="Akapitzlist"/>
        <w:numPr>
          <w:ilvl w:val="0"/>
          <w:numId w:val="7"/>
        </w:numPr>
        <w:spacing w:after="120" w:line="276" w:lineRule="auto"/>
        <w:jc w:val="both"/>
        <w:rPr>
          <w:rFonts w:ascii="Bookman Old Style" w:hAnsi="Bookman Old Style"/>
          <w:b/>
        </w:rPr>
      </w:pPr>
      <w:r w:rsidRPr="00EF6241">
        <w:rPr>
          <w:rFonts w:ascii="Bookman Old Style" w:hAnsi="Bookman Old Style"/>
          <w:b/>
        </w:rPr>
        <w:t>Planowany t</w:t>
      </w:r>
      <w:r w:rsidR="009553BF" w:rsidRPr="00EF6241">
        <w:rPr>
          <w:rFonts w:ascii="Bookman Old Style" w:hAnsi="Bookman Old Style"/>
          <w:b/>
        </w:rPr>
        <w:t>ermin realizacji zamówienia</w:t>
      </w:r>
      <w:r w:rsidR="00342115" w:rsidRPr="00EF6241">
        <w:rPr>
          <w:rFonts w:ascii="Bookman Old Style" w:hAnsi="Bookman Old Style"/>
          <w:b/>
        </w:rPr>
        <w:t>.</w:t>
      </w:r>
    </w:p>
    <w:p w:rsidR="00E62FC2" w:rsidRPr="00EF6241" w:rsidRDefault="00B427B5" w:rsidP="00EF6241">
      <w:pPr>
        <w:spacing w:after="120"/>
        <w:jc w:val="both"/>
        <w:rPr>
          <w:rFonts w:ascii="Bookman Old Style" w:hAnsi="Bookman Old Style"/>
        </w:rPr>
      </w:pPr>
      <w:r w:rsidRPr="00EF6241">
        <w:rPr>
          <w:rFonts w:ascii="Bookman Old Style" w:hAnsi="Bookman Old Style"/>
        </w:rPr>
        <w:t xml:space="preserve">            </w:t>
      </w:r>
      <w:r w:rsidR="009553BF" w:rsidRPr="00EF6241">
        <w:rPr>
          <w:rFonts w:ascii="Bookman Old Style" w:hAnsi="Bookman Old Style"/>
        </w:rPr>
        <w:t xml:space="preserve">Zamówienie </w:t>
      </w:r>
      <w:r w:rsidR="007319FE" w:rsidRPr="00EF6241">
        <w:rPr>
          <w:rFonts w:ascii="Bookman Old Style" w:hAnsi="Bookman Old Style"/>
        </w:rPr>
        <w:t>należy zrealizować do dnia</w:t>
      </w:r>
      <w:r w:rsidR="00E62FC2" w:rsidRPr="00EF6241">
        <w:rPr>
          <w:rFonts w:ascii="Bookman Old Style" w:hAnsi="Bookman Old Style"/>
        </w:rPr>
        <w:t>:</w:t>
      </w:r>
    </w:p>
    <w:p w:rsidR="009553BF" w:rsidRPr="007212C2" w:rsidRDefault="00E62FC2" w:rsidP="00B77623">
      <w:pPr>
        <w:spacing w:after="120"/>
        <w:ind w:left="993" w:hanging="993"/>
        <w:jc w:val="both"/>
        <w:rPr>
          <w:rFonts w:ascii="Bookman Old Style" w:hAnsi="Bookman Old Style"/>
          <w:b/>
        </w:rPr>
      </w:pPr>
      <w:r w:rsidRPr="00EF6241">
        <w:rPr>
          <w:rFonts w:ascii="Bookman Old Style" w:hAnsi="Bookman Old Style"/>
        </w:rPr>
        <w:t xml:space="preserve">             - pierwszy etap przedłożenie </w:t>
      </w:r>
      <w:r w:rsidR="00932288">
        <w:rPr>
          <w:rFonts w:ascii="Bookman Old Style" w:hAnsi="Bookman Old Style"/>
        </w:rPr>
        <w:t>wstępnego projektu</w:t>
      </w:r>
      <w:r w:rsidR="00B77623">
        <w:rPr>
          <w:rFonts w:ascii="Bookman Old Style" w:hAnsi="Bookman Old Style"/>
        </w:rPr>
        <w:t xml:space="preserve"> bez pozwolenia</w:t>
      </w:r>
      <w:r w:rsidR="00EA1E7E" w:rsidRPr="00EF6241">
        <w:rPr>
          <w:rFonts w:ascii="Bookman Old Style" w:hAnsi="Bookman Old Style"/>
        </w:rPr>
        <w:t xml:space="preserve"> </w:t>
      </w:r>
      <w:r w:rsidR="00B77623">
        <w:rPr>
          <w:rFonts w:ascii="Bookman Old Style" w:hAnsi="Bookman Old Style"/>
        </w:rPr>
        <w:br/>
        <w:t xml:space="preserve">   </w:t>
      </w:r>
      <w:r w:rsidR="00EA1E7E" w:rsidRPr="00EF6241">
        <w:rPr>
          <w:rFonts w:ascii="Bookman Old Style" w:hAnsi="Bookman Old Style"/>
        </w:rPr>
        <w:t>do dnia</w:t>
      </w:r>
      <w:r w:rsidR="00EA1E7E" w:rsidRPr="007212C2">
        <w:rPr>
          <w:rFonts w:ascii="Bookman Old Style" w:hAnsi="Bookman Old Style"/>
        </w:rPr>
        <w:t xml:space="preserve">: </w:t>
      </w:r>
      <w:r w:rsidR="007319FE" w:rsidRPr="007212C2">
        <w:rPr>
          <w:rFonts w:ascii="Bookman Old Style" w:hAnsi="Bookman Old Style"/>
        </w:rPr>
        <w:t xml:space="preserve"> </w:t>
      </w:r>
      <w:r w:rsidR="00B77623" w:rsidRPr="007212C2">
        <w:rPr>
          <w:rFonts w:ascii="Bookman Old Style" w:hAnsi="Bookman Old Style"/>
        </w:rPr>
        <w:t xml:space="preserve">   </w:t>
      </w:r>
      <w:r w:rsidR="002E31E5" w:rsidRPr="007212C2">
        <w:rPr>
          <w:rFonts w:ascii="Bookman Old Style" w:hAnsi="Bookman Old Style"/>
          <w:b/>
        </w:rPr>
        <w:t>30.0</w:t>
      </w:r>
      <w:r w:rsidR="00142EDC">
        <w:rPr>
          <w:rFonts w:ascii="Bookman Old Style" w:hAnsi="Bookman Old Style"/>
          <w:b/>
        </w:rPr>
        <w:t>9</w:t>
      </w:r>
      <w:r w:rsidR="00986690" w:rsidRPr="007212C2">
        <w:rPr>
          <w:rFonts w:ascii="Bookman Old Style" w:hAnsi="Bookman Old Style"/>
          <w:b/>
        </w:rPr>
        <w:t>.202</w:t>
      </w:r>
      <w:r w:rsidR="00B51DFF" w:rsidRPr="007212C2">
        <w:rPr>
          <w:rFonts w:ascii="Bookman Old Style" w:hAnsi="Bookman Old Style"/>
          <w:b/>
        </w:rPr>
        <w:t>3</w:t>
      </w:r>
      <w:r w:rsidR="009553BF" w:rsidRPr="007212C2">
        <w:rPr>
          <w:rFonts w:ascii="Bookman Old Style" w:hAnsi="Bookman Old Style"/>
          <w:b/>
        </w:rPr>
        <w:t xml:space="preserve"> r.</w:t>
      </w:r>
    </w:p>
    <w:p w:rsidR="00EA1E7E" w:rsidRPr="007212C2" w:rsidRDefault="002E31E5" w:rsidP="00EF6241">
      <w:pPr>
        <w:spacing w:after="120"/>
        <w:jc w:val="both"/>
        <w:rPr>
          <w:rFonts w:ascii="Bookman Old Style" w:hAnsi="Bookman Old Style"/>
          <w:b/>
        </w:rPr>
      </w:pPr>
      <w:r>
        <w:rPr>
          <w:rFonts w:ascii="Bookman Old Style" w:hAnsi="Bookman Old Style"/>
        </w:rPr>
        <w:t xml:space="preserve">             -</w:t>
      </w:r>
      <w:r w:rsidR="00EA1E7E" w:rsidRPr="00EF6241">
        <w:rPr>
          <w:rFonts w:ascii="Bookman Old Style" w:hAnsi="Bookman Old Style"/>
        </w:rPr>
        <w:t>drugi etap opracowany w ca</w:t>
      </w:r>
      <w:r w:rsidR="00EF6241" w:rsidRPr="00EF6241">
        <w:rPr>
          <w:rFonts w:ascii="Bookman Old Style" w:hAnsi="Bookman Old Style"/>
        </w:rPr>
        <w:t xml:space="preserve">łości </w:t>
      </w:r>
      <w:r w:rsidR="00E77287">
        <w:rPr>
          <w:rFonts w:ascii="Bookman Old Style" w:hAnsi="Bookman Old Style"/>
        </w:rPr>
        <w:t>pełnego zakresu zamówienia</w:t>
      </w:r>
      <w:r w:rsidR="00EF6241" w:rsidRPr="007212C2">
        <w:rPr>
          <w:rFonts w:ascii="Bookman Old Style" w:hAnsi="Bookman Old Style"/>
        </w:rPr>
        <w:t>:</w:t>
      </w:r>
      <w:r w:rsidR="00E77287">
        <w:rPr>
          <w:rFonts w:ascii="Bookman Old Style" w:hAnsi="Bookman Old Style"/>
        </w:rPr>
        <w:t xml:space="preserve"> 6 miesięcy </w:t>
      </w:r>
      <w:r w:rsidR="00EF6241" w:rsidRPr="007212C2">
        <w:rPr>
          <w:rFonts w:ascii="Bookman Old Style" w:hAnsi="Bookman Old Style"/>
        </w:rPr>
        <w:t xml:space="preserve"> </w:t>
      </w:r>
    </w:p>
    <w:bookmarkEnd w:id="0"/>
    <w:p w:rsidR="008250DD" w:rsidRPr="00EF6241" w:rsidRDefault="008250DD" w:rsidP="00EF6241">
      <w:pPr>
        <w:spacing w:after="0" w:line="276" w:lineRule="auto"/>
        <w:jc w:val="both"/>
        <w:rPr>
          <w:rFonts w:ascii="Bookman Old Style" w:hAnsi="Bookman Old Style" w:cs="Times New Roman"/>
        </w:rPr>
      </w:pPr>
    </w:p>
    <w:sectPr w:rsidR="008250DD" w:rsidRPr="00EF6241" w:rsidSect="00A627B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126" w:rsidRDefault="00762126" w:rsidP="00B427B5">
      <w:pPr>
        <w:spacing w:after="0" w:line="240" w:lineRule="auto"/>
      </w:pPr>
      <w:r>
        <w:separator/>
      </w:r>
    </w:p>
  </w:endnote>
  <w:endnote w:type="continuationSeparator" w:id="0">
    <w:p w:rsidR="00762126" w:rsidRDefault="00762126" w:rsidP="00B42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126" w:rsidRDefault="00762126" w:rsidP="00B427B5">
      <w:pPr>
        <w:spacing w:after="0" w:line="240" w:lineRule="auto"/>
      </w:pPr>
      <w:r>
        <w:separator/>
      </w:r>
    </w:p>
  </w:footnote>
  <w:footnote w:type="continuationSeparator" w:id="0">
    <w:p w:rsidR="00762126" w:rsidRDefault="00762126" w:rsidP="00B427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826" w:rsidRDefault="00D84826">
    <w:pPr>
      <w:pStyle w:val="Nagwek"/>
    </w:pPr>
    <w:r>
      <w:rPr>
        <w:noProof/>
        <w:lang w:eastAsia="pl-PL"/>
      </w:rPr>
      <w:drawing>
        <wp:anchor distT="0" distB="0" distL="114300" distR="114300" simplePos="0" relativeHeight="251661312" behindDoc="0" locked="0" layoutInCell="1" allowOverlap="1" wp14:anchorId="6B603817" wp14:editId="6554B055">
          <wp:simplePos x="0" y="0"/>
          <wp:positionH relativeFrom="column">
            <wp:posOffset>0</wp:posOffset>
          </wp:positionH>
          <wp:positionV relativeFrom="paragraph">
            <wp:posOffset>-377825</wp:posOffset>
          </wp:positionV>
          <wp:extent cx="685800" cy="704850"/>
          <wp:effectExtent l="0" t="0" r="0" b="0"/>
          <wp:wrapTopAndBottom/>
          <wp:docPr id="57" name="Obraz 57" descr="Norway_grants@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way_grants@4x"/>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mc:AlternateContent>
        <mc:Choice Requires="wps">
          <w:drawing>
            <wp:anchor distT="0" distB="0" distL="114935" distR="114935" simplePos="0" relativeHeight="251659264" behindDoc="1" locked="0" layoutInCell="1" allowOverlap="1" wp14:anchorId="13705829" wp14:editId="57F2DAEF">
              <wp:simplePos x="0" y="0"/>
              <wp:positionH relativeFrom="column">
                <wp:posOffset>2658745</wp:posOffset>
              </wp:positionH>
              <wp:positionV relativeFrom="paragraph">
                <wp:posOffset>-358140</wp:posOffset>
              </wp:positionV>
              <wp:extent cx="2744470" cy="594360"/>
              <wp:effectExtent l="0" t="0" r="17780" b="15240"/>
              <wp:wrapSquare wrapText="bothSides"/>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4470" cy="594360"/>
                      </a:xfrm>
                      <a:prstGeom prst="rect">
                        <a:avLst/>
                      </a:prstGeom>
                      <a:solidFill>
                        <a:srgbClr val="FFFFFF">
                          <a:alpha val="0"/>
                        </a:srgbClr>
                      </a:solidFill>
                      <a:ln w="635">
                        <a:solidFill>
                          <a:srgbClr val="FFFFFF"/>
                        </a:solidFill>
                        <a:miter lim="800000"/>
                        <a:headEnd/>
                        <a:tailEnd/>
                      </a:ln>
                    </wps:spPr>
                    <wps:txbx>
                      <w:txbxContent>
                        <w:p w:rsidR="00D84826" w:rsidRDefault="00D84826" w:rsidP="00D84826">
                          <w:pPr>
                            <w:pStyle w:val="Zawartoramki"/>
                            <w:jc w:val="right"/>
                          </w:pPr>
                          <w:r>
                            <w:rPr>
                              <w:noProof/>
                              <w:lang w:eastAsia="pl-PL"/>
                            </w:rPr>
                            <w:drawing>
                              <wp:inline distT="0" distB="0" distL="0" distR="0" wp14:anchorId="695D4448" wp14:editId="3A117AC3">
                                <wp:extent cx="1695450" cy="619125"/>
                                <wp:effectExtent l="0" t="0" r="0" b="9525"/>
                                <wp:docPr id="58" name="Obraz 58" descr="MRiPR_horyzontalne_p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iPR_horyzontalne_pl-01"/>
                                        <pic:cNvPicPr>
                                          <a:picLocks noChangeAspect="1" noChangeArrowheads="1"/>
                                        </pic:cNvPicPr>
                                      </pic:nvPicPr>
                                      <pic:blipFill>
                                        <a:blip r:embed="rId2">
                                          <a:extLst>
                                            <a:ext uri="{28A0092B-C50C-407E-A947-70E740481C1C}">
                                              <a14:useLocalDpi xmlns:a14="http://schemas.microsoft.com/office/drawing/2010/main" val="0"/>
                                            </a:ext>
                                          </a:extLst>
                                        </a:blip>
                                        <a:srcRect r="2716" b="7463"/>
                                        <a:stretch>
                                          <a:fillRect/>
                                        </a:stretch>
                                      </pic:blipFill>
                                      <pic:spPr bwMode="auto">
                                        <a:xfrm>
                                          <a:off x="0" y="0"/>
                                          <a:ext cx="1695450" cy="619125"/>
                                        </a:xfrm>
                                        <a:prstGeom prst="rect">
                                          <a:avLst/>
                                        </a:prstGeom>
                                        <a:noFill/>
                                        <a:ln>
                                          <a:noFill/>
                                        </a:ln>
                                      </pic:spPr>
                                    </pic:pic>
                                  </a:graphicData>
                                </a:graphic>
                              </wp:inline>
                            </w:drawing>
                          </w:r>
                          <w:r>
                            <w:rPr>
                              <w:noProof/>
                              <w:lang w:eastAsia="pl-PL"/>
                            </w:rPr>
                            <w:drawing>
                              <wp:inline distT="0" distB="0" distL="0" distR="0" wp14:anchorId="4B9F674D" wp14:editId="3D4AD45B">
                                <wp:extent cx="2066925" cy="809625"/>
                                <wp:effectExtent l="0" t="0" r="9525" b="9525"/>
                                <wp:docPr id="59" name="Obraz 59" descr="MRiPR_horyzontalne_p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iPR_horyzontalne_pl-01"/>
                                        <pic:cNvPicPr>
                                          <a:picLocks noChangeAspect="1" noChangeArrowheads="1"/>
                                        </pic:cNvPicPr>
                                      </pic:nvPicPr>
                                      <pic:blipFill>
                                        <a:blip r:embed="rId2">
                                          <a:extLst>
                                            <a:ext uri="{28A0092B-C50C-407E-A947-70E740481C1C}">
                                              <a14:useLocalDpi xmlns:a14="http://schemas.microsoft.com/office/drawing/2010/main" val="0"/>
                                            </a:ext>
                                          </a:extLst>
                                        </a:blip>
                                        <a:srcRect r="2716" b="7463"/>
                                        <a:stretch>
                                          <a:fillRect/>
                                        </a:stretch>
                                      </pic:blipFill>
                                      <pic:spPr bwMode="auto">
                                        <a:xfrm>
                                          <a:off x="0" y="0"/>
                                          <a:ext cx="2066925" cy="809625"/>
                                        </a:xfrm>
                                        <a:prstGeom prst="rect">
                                          <a:avLst/>
                                        </a:prstGeom>
                                        <a:noFill/>
                                        <a:ln>
                                          <a:noFill/>
                                        </a:ln>
                                      </pic:spPr>
                                    </pic:pic>
                                  </a:graphicData>
                                </a:graphic>
                              </wp:inline>
                            </w:drawing>
                          </w:r>
                          <w:r>
                            <w:rPr>
                              <w:sz w:val="18"/>
                            </w:rPr>
                            <w:t>e ze środków otrzymanych od Wojewody Podkarpackiego w ramach Programu Wieloletniego „Senior+” na lata 2015-2020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05829" id="_x0000_t202" coordsize="21600,21600" o:spt="202" path="m,l,21600r21600,l21600,xe">
              <v:stroke joinstyle="miter"/>
              <v:path gradientshapeok="t" o:connecttype="rect"/>
            </v:shapetype>
            <v:shape id="Pole tekstowe 15" o:spid="_x0000_s1026" type="#_x0000_t202" style="position:absolute;margin-left:209.35pt;margin-top:-28.2pt;width:216.1pt;height:46.8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" strokecolor="white" strokeweight=".05pt">
              <v:fill opacity="0"/>
              <v:textbox>
                <w:txbxContent>
                  <w:p w:rsidR="00D84826" w:rsidRDefault="00D84826" w:rsidP="00D84826">
                    <w:pPr>
                      <w:pStyle w:val="Zawartoramki"/>
                      <w:jc w:val="right"/>
                    </w:pPr>
                    <w:r>
                      <w:rPr>
                        <w:noProof/>
                        <w:lang w:eastAsia="pl-PL"/>
                      </w:rPr>
                      <w:drawing>
                        <wp:inline distT="0" distB="0" distL="0" distR="0" wp14:anchorId="695D4448" wp14:editId="3A117AC3">
                          <wp:extent cx="1695450" cy="619125"/>
                          <wp:effectExtent l="0" t="0" r="0" b="9525"/>
                          <wp:docPr id="58" name="Obraz 58" descr="MRiPR_horyzontalne_p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iPR_horyzontalne_pl-01"/>
                                  <pic:cNvPicPr>
                                    <a:picLocks noChangeAspect="1" noChangeArrowheads="1"/>
                                  </pic:cNvPicPr>
                                </pic:nvPicPr>
                                <pic:blipFill>
                                  <a:blip r:embed="rId3">
                                    <a:extLst>
                                      <a:ext uri="{28A0092B-C50C-407E-A947-70E740481C1C}">
                                        <a14:useLocalDpi xmlns:a14="http://schemas.microsoft.com/office/drawing/2010/main" val="0"/>
                                      </a:ext>
                                    </a:extLst>
                                  </a:blip>
                                  <a:srcRect r="2716" b="7463"/>
                                  <a:stretch>
                                    <a:fillRect/>
                                  </a:stretch>
                                </pic:blipFill>
                                <pic:spPr bwMode="auto">
                                  <a:xfrm>
                                    <a:off x="0" y="0"/>
                                    <a:ext cx="1695450" cy="619125"/>
                                  </a:xfrm>
                                  <a:prstGeom prst="rect">
                                    <a:avLst/>
                                  </a:prstGeom>
                                  <a:noFill/>
                                  <a:ln>
                                    <a:noFill/>
                                  </a:ln>
                                </pic:spPr>
                              </pic:pic>
                            </a:graphicData>
                          </a:graphic>
                        </wp:inline>
                      </w:drawing>
                    </w:r>
                    <w:r>
                      <w:rPr>
                        <w:noProof/>
                        <w:lang w:eastAsia="pl-PL"/>
                      </w:rPr>
                      <w:drawing>
                        <wp:inline distT="0" distB="0" distL="0" distR="0" wp14:anchorId="4B9F674D" wp14:editId="3D4AD45B">
                          <wp:extent cx="2066925" cy="809625"/>
                          <wp:effectExtent l="0" t="0" r="9525" b="9525"/>
                          <wp:docPr id="59" name="Obraz 59" descr="MRiPR_horyzontalne_p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iPR_horyzontalne_pl-01"/>
                                  <pic:cNvPicPr>
                                    <a:picLocks noChangeAspect="1" noChangeArrowheads="1"/>
                                  </pic:cNvPicPr>
                                </pic:nvPicPr>
                                <pic:blipFill>
                                  <a:blip r:embed="rId3">
                                    <a:extLst>
                                      <a:ext uri="{28A0092B-C50C-407E-A947-70E740481C1C}">
                                        <a14:useLocalDpi xmlns:a14="http://schemas.microsoft.com/office/drawing/2010/main" val="0"/>
                                      </a:ext>
                                    </a:extLst>
                                  </a:blip>
                                  <a:srcRect r="2716" b="7463"/>
                                  <a:stretch>
                                    <a:fillRect/>
                                  </a:stretch>
                                </pic:blipFill>
                                <pic:spPr bwMode="auto">
                                  <a:xfrm>
                                    <a:off x="0" y="0"/>
                                    <a:ext cx="2066925" cy="809625"/>
                                  </a:xfrm>
                                  <a:prstGeom prst="rect">
                                    <a:avLst/>
                                  </a:prstGeom>
                                  <a:noFill/>
                                  <a:ln>
                                    <a:noFill/>
                                  </a:ln>
                                </pic:spPr>
                              </pic:pic>
                            </a:graphicData>
                          </a:graphic>
                        </wp:inline>
                      </w:drawing>
                    </w:r>
                    <w:r>
                      <w:rPr>
                        <w:sz w:val="18"/>
                      </w:rPr>
                      <w:t>e ze środków otrzymanych od Wojewody Podkarpackiego w ramach Programu Wieloletniego „Senior+” na lata 2015-2020</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33BC5"/>
    <w:multiLevelType w:val="hybridMultilevel"/>
    <w:tmpl w:val="1B2832EE"/>
    <w:lvl w:ilvl="0" w:tplc="9022FCE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6101813"/>
    <w:multiLevelType w:val="hybridMultilevel"/>
    <w:tmpl w:val="97C4B976"/>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EB5E33"/>
    <w:multiLevelType w:val="hybridMultilevel"/>
    <w:tmpl w:val="83EEAADA"/>
    <w:lvl w:ilvl="0" w:tplc="E998F7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29901C5"/>
    <w:multiLevelType w:val="hybridMultilevel"/>
    <w:tmpl w:val="246A6EFC"/>
    <w:lvl w:ilvl="0" w:tplc="1038A8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3BC2EA8"/>
    <w:multiLevelType w:val="hybridMultilevel"/>
    <w:tmpl w:val="D540BACC"/>
    <w:lvl w:ilvl="0" w:tplc="BB4E2B26">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8F2542"/>
    <w:multiLevelType w:val="hybridMultilevel"/>
    <w:tmpl w:val="AEB02914"/>
    <w:lvl w:ilvl="0" w:tplc="6F06A66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4AB3153"/>
    <w:multiLevelType w:val="hybridMultilevel"/>
    <w:tmpl w:val="DCD68C32"/>
    <w:lvl w:ilvl="0" w:tplc="6F06A666">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5B064516"/>
    <w:multiLevelType w:val="hybridMultilevel"/>
    <w:tmpl w:val="46AEDE4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B581B30"/>
    <w:multiLevelType w:val="hybridMultilevel"/>
    <w:tmpl w:val="7BB67AC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 w15:restartNumberingAfterBreak="0">
    <w:nsid w:val="62F17B69"/>
    <w:multiLevelType w:val="hybridMultilevel"/>
    <w:tmpl w:val="AF863C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7446758"/>
    <w:multiLevelType w:val="hybridMultilevel"/>
    <w:tmpl w:val="B38CB3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BCF310E"/>
    <w:multiLevelType w:val="hybridMultilevel"/>
    <w:tmpl w:val="4490D90E"/>
    <w:lvl w:ilvl="0" w:tplc="6F06A66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6D953F84"/>
    <w:multiLevelType w:val="hybridMultilevel"/>
    <w:tmpl w:val="CF52345C"/>
    <w:lvl w:ilvl="0" w:tplc="2DB85B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7688141F"/>
    <w:multiLevelType w:val="hybridMultilevel"/>
    <w:tmpl w:val="D4D0A8F6"/>
    <w:lvl w:ilvl="0" w:tplc="823831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0"/>
  </w:num>
  <w:num w:numId="2">
    <w:abstractNumId w:val="3"/>
  </w:num>
  <w:num w:numId="3">
    <w:abstractNumId w:val="13"/>
  </w:num>
  <w:num w:numId="4">
    <w:abstractNumId w:val="12"/>
  </w:num>
  <w:num w:numId="5">
    <w:abstractNumId w:val="9"/>
  </w:num>
  <w:num w:numId="6">
    <w:abstractNumId w:val="8"/>
  </w:num>
  <w:num w:numId="7">
    <w:abstractNumId w:val="4"/>
  </w:num>
  <w:num w:numId="8">
    <w:abstractNumId w:val="6"/>
  </w:num>
  <w:num w:numId="9">
    <w:abstractNumId w:val="7"/>
  </w:num>
  <w:num w:numId="10">
    <w:abstractNumId w:val="5"/>
  </w:num>
  <w:num w:numId="11">
    <w:abstractNumId w:val="11"/>
  </w:num>
  <w:num w:numId="12">
    <w:abstractNumId w:val="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B6E"/>
    <w:rsid w:val="00013A7A"/>
    <w:rsid w:val="00036000"/>
    <w:rsid w:val="00050597"/>
    <w:rsid w:val="00052C4F"/>
    <w:rsid w:val="000545DA"/>
    <w:rsid w:val="000624D0"/>
    <w:rsid w:val="00091AF2"/>
    <w:rsid w:val="000A6330"/>
    <w:rsid w:val="000B693D"/>
    <w:rsid w:val="000D414A"/>
    <w:rsid w:val="000E0629"/>
    <w:rsid w:val="000E2E81"/>
    <w:rsid w:val="000F1889"/>
    <w:rsid w:val="000F6D2C"/>
    <w:rsid w:val="00104F03"/>
    <w:rsid w:val="0011158C"/>
    <w:rsid w:val="00112A48"/>
    <w:rsid w:val="00115F2C"/>
    <w:rsid w:val="00121DB0"/>
    <w:rsid w:val="001253AF"/>
    <w:rsid w:val="0014056B"/>
    <w:rsid w:val="00142EDC"/>
    <w:rsid w:val="00143637"/>
    <w:rsid w:val="0016326F"/>
    <w:rsid w:val="00164DF8"/>
    <w:rsid w:val="00171A22"/>
    <w:rsid w:val="00173D20"/>
    <w:rsid w:val="00175186"/>
    <w:rsid w:val="00182B6E"/>
    <w:rsid w:val="001B1B62"/>
    <w:rsid w:val="001B5F61"/>
    <w:rsid w:val="001B6E2F"/>
    <w:rsid w:val="001D433E"/>
    <w:rsid w:val="001D749C"/>
    <w:rsid w:val="001E08DA"/>
    <w:rsid w:val="001E5B94"/>
    <w:rsid w:val="001F16EB"/>
    <w:rsid w:val="00206876"/>
    <w:rsid w:val="002123A1"/>
    <w:rsid w:val="002126B0"/>
    <w:rsid w:val="002166F5"/>
    <w:rsid w:val="002170F1"/>
    <w:rsid w:val="002279B9"/>
    <w:rsid w:val="00241C0E"/>
    <w:rsid w:val="00244052"/>
    <w:rsid w:val="00255123"/>
    <w:rsid w:val="00270183"/>
    <w:rsid w:val="00274198"/>
    <w:rsid w:val="002777A2"/>
    <w:rsid w:val="002845C3"/>
    <w:rsid w:val="0028509E"/>
    <w:rsid w:val="002876CD"/>
    <w:rsid w:val="002A43BC"/>
    <w:rsid w:val="002B4DCB"/>
    <w:rsid w:val="002C12E0"/>
    <w:rsid w:val="002E31E5"/>
    <w:rsid w:val="002F1451"/>
    <w:rsid w:val="0030207E"/>
    <w:rsid w:val="00312551"/>
    <w:rsid w:val="00316246"/>
    <w:rsid w:val="00327826"/>
    <w:rsid w:val="00342115"/>
    <w:rsid w:val="0034659D"/>
    <w:rsid w:val="00361353"/>
    <w:rsid w:val="00362771"/>
    <w:rsid w:val="00362C10"/>
    <w:rsid w:val="0038004F"/>
    <w:rsid w:val="00381E7D"/>
    <w:rsid w:val="003934FA"/>
    <w:rsid w:val="003A219E"/>
    <w:rsid w:val="003B0C9B"/>
    <w:rsid w:val="003B1C9F"/>
    <w:rsid w:val="003B5856"/>
    <w:rsid w:val="003C4454"/>
    <w:rsid w:val="003D0497"/>
    <w:rsid w:val="003D6D31"/>
    <w:rsid w:val="003E1A99"/>
    <w:rsid w:val="003E6462"/>
    <w:rsid w:val="004129D8"/>
    <w:rsid w:val="00416ABA"/>
    <w:rsid w:val="004228C0"/>
    <w:rsid w:val="00426A1E"/>
    <w:rsid w:val="00427F1B"/>
    <w:rsid w:val="00443A4B"/>
    <w:rsid w:val="00482B48"/>
    <w:rsid w:val="00494C7D"/>
    <w:rsid w:val="004A245D"/>
    <w:rsid w:val="004A5CDE"/>
    <w:rsid w:val="004B59DF"/>
    <w:rsid w:val="004B79BA"/>
    <w:rsid w:val="004D628C"/>
    <w:rsid w:val="004F66AF"/>
    <w:rsid w:val="005260AB"/>
    <w:rsid w:val="0053375A"/>
    <w:rsid w:val="00556B6B"/>
    <w:rsid w:val="00567162"/>
    <w:rsid w:val="00567AFB"/>
    <w:rsid w:val="00572581"/>
    <w:rsid w:val="0057556A"/>
    <w:rsid w:val="00575E95"/>
    <w:rsid w:val="00586579"/>
    <w:rsid w:val="00587CCB"/>
    <w:rsid w:val="00593AFA"/>
    <w:rsid w:val="005C2565"/>
    <w:rsid w:val="005C6CAF"/>
    <w:rsid w:val="005D5D98"/>
    <w:rsid w:val="005E5641"/>
    <w:rsid w:val="005F1888"/>
    <w:rsid w:val="00613B11"/>
    <w:rsid w:val="00616143"/>
    <w:rsid w:val="00624F60"/>
    <w:rsid w:val="00631AF6"/>
    <w:rsid w:val="006366E1"/>
    <w:rsid w:val="00642334"/>
    <w:rsid w:val="00642D85"/>
    <w:rsid w:val="00650250"/>
    <w:rsid w:val="00653A9C"/>
    <w:rsid w:val="00663297"/>
    <w:rsid w:val="00664628"/>
    <w:rsid w:val="00690023"/>
    <w:rsid w:val="006907E0"/>
    <w:rsid w:val="006D1F1F"/>
    <w:rsid w:val="006E7794"/>
    <w:rsid w:val="00700212"/>
    <w:rsid w:val="00710B9A"/>
    <w:rsid w:val="007120EC"/>
    <w:rsid w:val="007170F6"/>
    <w:rsid w:val="007212C2"/>
    <w:rsid w:val="00721B3A"/>
    <w:rsid w:val="007246D8"/>
    <w:rsid w:val="00724A93"/>
    <w:rsid w:val="007319FE"/>
    <w:rsid w:val="007411A4"/>
    <w:rsid w:val="00743B80"/>
    <w:rsid w:val="00744B9A"/>
    <w:rsid w:val="00762126"/>
    <w:rsid w:val="00774DE7"/>
    <w:rsid w:val="00782024"/>
    <w:rsid w:val="007A6AF1"/>
    <w:rsid w:val="007A7102"/>
    <w:rsid w:val="007B3E0C"/>
    <w:rsid w:val="007D4A4A"/>
    <w:rsid w:val="007E782F"/>
    <w:rsid w:val="007F6C5E"/>
    <w:rsid w:val="00800453"/>
    <w:rsid w:val="008023D4"/>
    <w:rsid w:val="008057F1"/>
    <w:rsid w:val="00805DF6"/>
    <w:rsid w:val="00814E07"/>
    <w:rsid w:val="00821B5F"/>
    <w:rsid w:val="008250DD"/>
    <w:rsid w:val="00834328"/>
    <w:rsid w:val="00836C6B"/>
    <w:rsid w:val="00851EF1"/>
    <w:rsid w:val="00862A02"/>
    <w:rsid w:val="00866BBA"/>
    <w:rsid w:val="00875D81"/>
    <w:rsid w:val="008941FD"/>
    <w:rsid w:val="008A1404"/>
    <w:rsid w:val="008D226A"/>
    <w:rsid w:val="008D6497"/>
    <w:rsid w:val="008E77AF"/>
    <w:rsid w:val="008F747F"/>
    <w:rsid w:val="008F7741"/>
    <w:rsid w:val="00903AB6"/>
    <w:rsid w:val="009118F6"/>
    <w:rsid w:val="00923976"/>
    <w:rsid w:val="00923D7F"/>
    <w:rsid w:val="00925C7C"/>
    <w:rsid w:val="00932288"/>
    <w:rsid w:val="009553BF"/>
    <w:rsid w:val="00966681"/>
    <w:rsid w:val="00986690"/>
    <w:rsid w:val="0099111D"/>
    <w:rsid w:val="00992776"/>
    <w:rsid w:val="009C002E"/>
    <w:rsid w:val="009C168F"/>
    <w:rsid w:val="009C78AF"/>
    <w:rsid w:val="009E12E3"/>
    <w:rsid w:val="009E1867"/>
    <w:rsid w:val="009E495B"/>
    <w:rsid w:val="009E5C3F"/>
    <w:rsid w:val="009F6D45"/>
    <w:rsid w:val="00A01052"/>
    <w:rsid w:val="00A13794"/>
    <w:rsid w:val="00A22ED2"/>
    <w:rsid w:val="00A23746"/>
    <w:rsid w:val="00A25F52"/>
    <w:rsid w:val="00A54BED"/>
    <w:rsid w:val="00A550C6"/>
    <w:rsid w:val="00A627B5"/>
    <w:rsid w:val="00A70200"/>
    <w:rsid w:val="00A71A97"/>
    <w:rsid w:val="00A82C1E"/>
    <w:rsid w:val="00A90939"/>
    <w:rsid w:val="00AD40A6"/>
    <w:rsid w:val="00AE12CF"/>
    <w:rsid w:val="00AE2462"/>
    <w:rsid w:val="00AE6F4A"/>
    <w:rsid w:val="00AF3C82"/>
    <w:rsid w:val="00B00157"/>
    <w:rsid w:val="00B005CB"/>
    <w:rsid w:val="00B427B5"/>
    <w:rsid w:val="00B51DFF"/>
    <w:rsid w:val="00B77623"/>
    <w:rsid w:val="00B90F25"/>
    <w:rsid w:val="00BB5016"/>
    <w:rsid w:val="00BC1A5F"/>
    <w:rsid w:val="00BE6CC4"/>
    <w:rsid w:val="00C128E7"/>
    <w:rsid w:val="00C210FC"/>
    <w:rsid w:val="00C24BC7"/>
    <w:rsid w:val="00C251C9"/>
    <w:rsid w:val="00C25BFF"/>
    <w:rsid w:val="00C32E27"/>
    <w:rsid w:val="00C34C91"/>
    <w:rsid w:val="00C427AD"/>
    <w:rsid w:val="00C46977"/>
    <w:rsid w:val="00C46ACE"/>
    <w:rsid w:val="00C47D8B"/>
    <w:rsid w:val="00C47FEA"/>
    <w:rsid w:val="00C55B62"/>
    <w:rsid w:val="00C67EEF"/>
    <w:rsid w:val="00CA3FED"/>
    <w:rsid w:val="00CB5CA3"/>
    <w:rsid w:val="00CB5F3E"/>
    <w:rsid w:val="00CC0322"/>
    <w:rsid w:val="00CC36EE"/>
    <w:rsid w:val="00CD5DBB"/>
    <w:rsid w:val="00CD60D9"/>
    <w:rsid w:val="00CE2746"/>
    <w:rsid w:val="00CF157E"/>
    <w:rsid w:val="00CF2D33"/>
    <w:rsid w:val="00CF7238"/>
    <w:rsid w:val="00CF7FFD"/>
    <w:rsid w:val="00D176BC"/>
    <w:rsid w:val="00D17797"/>
    <w:rsid w:val="00D33FC6"/>
    <w:rsid w:val="00D37F6C"/>
    <w:rsid w:val="00D50023"/>
    <w:rsid w:val="00D51294"/>
    <w:rsid w:val="00D52628"/>
    <w:rsid w:val="00D56F89"/>
    <w:rsid w:val="00D636C6"/>
    <w:rsid w:val="00D65D35"/>
    <w:rsid w:val="00D839A2"/>
    <w:rsid w:val="00D84826"/>
    <w:rsid w:val="00D86FD6"/>
    <w:rsid w:val="00D93D6B"/>
    <w:rsid w:val="00D94ACE"/>
    <w:rsid w:val="00DA288A"/>
    <w:rsid w:val="00DB003A"/>
    <w:rsid w:val="00DB1DBC"/>
    <w:rsid w:val="00DB4730"/>
    <w:rsid w:val="00DB61B9"/>
    <w:rsid w:val="00DC5FFF"/>
    <w:rsid w:val="00DD2891"/>
    <w:rsid w:val="00DE642B"/>
    <w:rsid w:val="00DE695A"/>
    <w:rsid w:val="00E00D33"/>
    <w:rsid w:val="00E04467"/>
    <w:rsid w:val="00E05A43"/>
    <w:rsid w:val="00E2417E"/>
    <w:rsid w:val="00E24E56"/>
    <w:rsid w:val="00E35260"/>
    <w:rsid w:val="00E43DF2"/>
    <w:rsid w:val="00E50C9B"/>
    <w:rsid w:val="00E62FC2"/>
    <w:rsid w:val="00E72556"/>
    <w:rsid w:val="00E77287"/>
    <w:rsid w:val="00E77E34"/>
    <w:rsid w:val="00E910D0"/>
    <w:rsid w:val="00EA15E9"/>
    <w:rsid w:val="00EA1E7E"/>
    <w:rsid w:val="00EA3291"/>
    <w:rsid w:val="00EB26E9"/>
    <w:rsid w:val="00EB3174"/>
    <w:rsid w:val="00EC627A"/>
    <w:rsid w:val="00EE2BD9"/>
    <w:rsid w:val="00EE38B1"/>
    <w:rsid w:val="00EF6241"/>
    <w:rsid w:val="00F04DEB"/>
    <w:rsid w:val="00F07B67"/>
    <w:rsid w:val="00F13005"/>
    <w:rsid w:val="00F25307"/>
    <w:rsid w:val="00F319B5"/>
    <w:rsid w:val="00F35E19"/>
    <w:rsid w:val="00F6654E"/>
    <w:rsid w:val="00F75B9E"/>
    <w:rsid w:val="00F774EF"/>
    <w:rsid w:val="00F838C8"/>
    <w:rsid w:val="00F84C16"/>
    <w:rsid w:val="00F87566"/>
    <w:rsid w:val="00FA333E"/>
    <w:rsid w:val="00FA4D72"/>
    <w:rsid w:val="00FB33A4"/>
    <w:rsid w:val="00FB351E"/>
    <w:rsid w:val="00FB7A0C"/>
    <w:rsid w:val="00FC4BC9"/>
    <w:rsid w:val="00FE0CA7"/>
    <w:rsid w:val="00FE2350"/>
    <w:rsid w:val="00FE441A"/>
    <w:rsid w:val="00FE649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A125DF-5101-44D4-81B3-BB898D50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7B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2B6E"/>
    <w:pPr>
      <w:ind w:left="720"/>
      <w:contextualSpacing/>
    </w:pPr>
  </w:style>
  <w:style w:type="paragraph" w:styleId="Bezodstpw">
    <w:name w:val="No Spacing"/>
    <w:uiPriority w:val="1"/>
    <w:qFormat/>
    <w:rsid w:val="009553BF"/>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7319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19FE"/>
    <w:rPr>
      <w:rFonts w:ascii="Segoe UI" w:hAnsi="Segoe UI" w:cs="Segoe UI"/>
      <w:sz w:val="18"/>
      <w:szCs w:val="18"/>
    </w:rPr>
  </w:style>
  <w:style w:type="paragraph" w:styleId="Nagwek">
    <w:name w:val="header"/>
    <w:basedOn w:val="Normalny"/>
    <w:link w:val="NagwekZnak"/>
    <w:uiPriority w:val="99"/>
    <w:unhideWhenUsed/>
    <w:rsid w:val="00B427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27B5"/>
  </w:style>
  <w:style w:type="paragraph" w:styleId="Stopka">
    <w:name w:val="footer"/>
    <w:basedOn w:val="Normalny"/>
    <w:link w:val="StopkaZnak"/>
    <w:uiPriority w:val="99"/>
    <w:unhideWhenUsed/>
    <w:rsid w:val="00B427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27B5"/>
  </w:style>
  <w:style w:type="character" w:styleId="Hipercze">
    <w:name w:val="Hyperlink"/>
    <w:basedOn w:val="Domylnaczcionkaakapitu"/>
    <w:uiPriority w:val="99"/>
    <w:unhideWhenUsed/>
    <w:rsid w:val="008E77AF"/>
    <w:rPr>
      <w:color w:val="0563C1" w:themeColor="hyperlink"/>
      <w:u w:val="single"/>
    </w:rPr>
  </w:style>
  <w:style w:type="paragraph" w:customStyle="1" w:styleId="Zawartoramki">
    <w:name w:val="Zawartość ramki"/>
    <w:basedOn w:val="Normalny"/>
    <w:rsid w:val="00D84826"/>
    <w:pPr>
      <w:suppressAutoHyphens/>
      <w:spacing w:after="200" w:line="276" w:lineRule="auto"/>
    </w:pPr>
    <w:rPr>
      <w:rFonts w:ascii="Times New Roman" w:eastAsia="Calibri" w:hAnsi="Times New Roman" w:cs="Times New Roman"/>
      <w:color w:val="00000A"/>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885201">
      <w:bodyDiv w:val="1"/>
      <w:marLeft w:val="0"/>
      <w:marRight w:val="0"/>
      <w:marTop w:val="0"/>
      <w:marBottom w:val="0"/>
      <w:divBdr>
        <w:top w:val="none" w:sz="0" w:space="0" w:color="auto"/>
        <w:left w:val="none" w:sz="0" w:space="0" w:color="auto"/>
        <w:bottom w:val="none" w:sz="0" w:space="0" w:color="auto"/>
        <w:right w:val="none" w:sz="0" w:space="0" w:color="auto"/>
      </w:divBdr>
    </w:div>
    <w:div w:id="542983523">
      <w:bodyDiv w:val="1"/>
      <w:marLeft w:val="0"/>
      <w:marRight w:val="0"/>
      <w:marTop w:val="0"/>
      <w:marBottom w:val="0"/>
      <w:divBdr>
        <w:top w:val="none" w:sz="0" w:space="0" w:color="auto"/>
        <w:left w:val="none" w:sz="0" w:space="0" w:color="auto"/>
        <w:bottom w:val="none" w:sz="0" w:space="0" w:color="auto"/>
        <w:right w:val="none" w:sz="0" w:space="0" w:color="auto"/>
      </w:divBdr>
    </w:div>
    <w:div w:id="634064091">
      <w:bodyDiv w:val="1"/>
      <w:marLeft w:val="0"/>
      <w:marRight w:val="0"/>
      <w:marTop w:val="0"/>
      <w:marBottom w:val="0"/>
      <w:divBdr>
        <w:top w:val="none" w:sz="0" w:space="0" w:color="auto"/>
        <w:left w:val="none" w:sz="0" w:space="0" w:color="auto"/>
        <w:bottom w:val="none" w:sz="0" w:space="0" w:color="auto"/>
        <w:right w:val="none" w:sz="0" w:space="0" w:color="auto"/>
      </w:divBdr>
    </w:div>
    <w:div w:id="640886872">
      <w:bodyDiv w:val="1"/>
      <w:marLeft w:val="0"/>
      <w:marRight w:val="0"/>
      <w:marTop w:val="0"/>
      <w:marBottom w:val="0"/>
      <w:divBdr>
        <w:top w:val="none" w:sz="0" w:space="0" w:color="auto"/>
        <w:left w:val="none" w:sz="0" w:space="0" w:color="auto"/>
        <w:bottom w:val="none" w:sz="0" w:space="0" w:color="auto"/>
        <w:right w:val="none" w:sz="0" w:space="0" w:color="auto"/>
      </w:divBdr>
    </w:div>
    <w:div w:id="891115553">
      <w:bodyDiv w:val="1"/>
      <w:marLeft w:val="0"/>
      <w:marRight w:val="0"/>
      <w:marTop w:val="0"/>
      <w:marBottom w:val="0"/>
      <w:divBdr>
        <w:top w:val="none" w:sz="0" w:space="0" w:color="auto"/>
        <w:left w:val="none" w:sz="0" w:space="0" w:color="auto"/>
        <w:bottom w:val="none" w:sz="0" w:space="0" w:color="auto"/>
        <w:right w:val="none" w:sz="0" w:space="0" w:color="auto"/>
      </w:divBdr>
      <w:divsChild>
        <w:div w:id="691419946">
          <w:marLeft w:val="0"/>
          <w:marRight w:val="0"/>
          <w:marTop w:val="0"/>
          <w:marBottom w:val="0"/>
          <w:divBdr>
            <w:top w:val="none" w:sz="0" w:space="0" w:color="auto"/>
            <w:left w:val="none" w:sz="0" w:space="0" w:color="auto"/>
            <w:bottom w:val="none" w:sz="0" w:space="0" w:color="auto"/>
            <w:right w:val="none" w:sz="0" w:space="0" w:color="auto"/>
          </w:divBdr>
        </w:div>
        <w:div w:id="1564634828">
          <w:marLeft w:val="0"/>
          <w:marRight w:val="0"/>
          <w:marTop w:val="0"/>
          <w:marBottom w:val="0"/>
          <w:divBdr>
            <w:top w:val="none" w:sz="0" w:space="0" w:color="auto"/>
            <w:left w:val="none" w:sz="0" w:space="0" w:color="auto"/>
            <w:bottom w:val="none" w:sz="0" w:space="0" w:color="auto"/>
            <w:right w:val="none" w:sz="0" w:space="0" w:color="auto"/>
          </w:divBdr>
        </w:div>
      </w:divsChild>
    </w:div>
    <w:div w:id="916094114">
      <w:bodyDiv w:val="1"/>
      <w:marLeft w:val="0"/>
      <w:marRight w:val="0"/>
      <w:marTop w:val="0"/>
      <w:marBottom w:val="0"/>
      <w:divBdr>
        <w:top w:val="none" w:sz="0" w:space="0" w:color="auto"/>
        <w:left w:val="none" w:sz="0" w:space="0" w:color="auto"/>
        <w:bottom w:val="none" w:sz="0" w:space="0" w:color="auto"/>
        <w:right w:val="none" w:sz="0" w:space="0" w:color="auto"/>
      </w:divBdr>
    </w:div>
    <w:div w:id="1068923154">
      <w:bodyDiv w:val="1"/>
      <w:marLeft w:val="0"/>
      <w:marRight w:val="0"/>
      <w:marTop w:val="0"/>
      <w:marBottom w:val="0"/>
      <w:divBdr>
        <w:top w:val="none" w:sz="0" w:space="0" w:color="auto"/>
        <w:left w:val="none" w:sz="0" w:space="0" w:color="auto"/>
        <w:bottom w:val="none" w:sz="0" w:space="0" w:color="auto"/>
        <w:right w:val="none" w:sz="0" w:space="0" w:color="auto"/>
      </w:divBdr>
      <w:divsChild>
        <w:div w:id="13774315">
          <w:marLeft w:val="0"/>
          <w:marRight w:val="0"/>
          <w:marTop w:val="0"/>
          <w:marBottom w:val="0"/>
          <w:divBdr>
            <w:top w:val="none" w:sz="0" w:space="0" w:color="auto"/>
            <w:left w:val="none" w:sz="0" w:space="0" w:color="auto"/>
            <w:bottom w:val="none" w:sz="0" w:space="0" w:color="auto"/>
            <w:right w:val="none" w:sz="0" w:space="0" w:color="auto"/>
          </w:divBdr>
        </w:div>
        <w:div w:id="956372541">
          <w:marLeft w:val="0"/>
          <w:marRight w:val="0"/>
          <w:marTop w:val="0"/>
          <w:marBottom w:val="0"/>
          <w:divBdr>
            <w:top w:val="none" w:sz="0" w:space="0" w:color="auto"/>
            <w:left w:val="none" w:sz="0" w:space="0" w:color="auto"/>
            <w:bottom w:val="none" w:sz="0" w:space="0" w:color="auto"/>
            <w:right w:val="none" w:sz="0" w:space="0" w:color="auto"/>
          </w:divBdr>
        </w:div>
      </w:divsChild>
    </w:div>
    <w:div w:id="1576933899">
      <w:bodyDiv w:val="1"/>
      <w:marLeft w:val="0"/>
      <w:marRight w:val="0"/>
      <w:marTop w:val="0"/>
      <w:marBottom w:val="0"/>
      <w:divBdr>
        <w:top w:val="none" w:sz="0" w:space="0" w:color="auto"/>
        <w:left w:val="none" w:sz="0" w:space="0" w:color="auto"/>
        <w:bottom w:val="none" w:sz="0" w:space="0" w:color="auto"/>
        <w:right w:val="none" w:sz="0" w:space="0" w:color="auto"/>
      </w:divBdr>
      <w:divsChild>
        <w:div w:id="1341618049">
          <w:marLeft w:val="0"/>
          <w:marRight w:val="0"/>
          <w:marTop w:val="0"/>
          <w:marBottom w:val="0"/>
          <w:divBdr>
            <w:top w:val="none" w:sz="0" w:space="0" w:color="auto"/>
            <w:left w:val="none" w:sz="0" w:space="0" w:color="auto"/>
            <w:bottom w:val="none" w:sz="0" w:space="0" w:color="auto"/>
            <w:right w:val="none" w:sz="0" w:space="0" w:color="auto"/>
          </w:divBdr>
        </w:div>
        <w:div w:id="763109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1785</Words>
  <Characters>10712</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Szkoła</dc:creator>
  <cp:lastModifiedBy>Piotr Chrzan </cp:lastModifiedBy>
  <cp:revision>3</cp:revision>
  <cp:lastPrinted>2023-07-31T12:32:00Z</cp:lastPrinted>
  <dcterms:created xsi:type="dcterms:W3CDTF">2023-08-01T08:23:00Z</dcterms:created>
  <dcterms:modified xsi:type="dcterms:W3CDTF">2023-08-03T09:41:00Z</dcterms:modified>
</cp:coreProperties>
</file>