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FB" w:rsidRDefault="00EA0EFB">
      <w:pPr>
        <w:pStyle w:val="Tekstpodstawowy"/>
        <w:spacing w:after="0" w:line="276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EA0EFB" w:rsidRDefault="008F401F">
      <w:pPr>
        <w:tabs>
          <w:tab w:val="left" w:pos="2175"/>
        </w:tabs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0EFB" w:rsidRDefault="00EA0EF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EFB" w:rsidRDefault="00EA0EF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EFB" w:rsidRDefault="00EA0EF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EFB" w:rsidRDefault="00EA0EF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EFB" w:rsidRDefault="00EA0EFB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EA0EFB" w:rsidRDefault="00EA0EF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EFB" w:rsidRDefault="008F401F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SPECYFIKACJA WARUNKÓW ZAMÓWIENIA</w:t>
      </w:r>
    </w:p>
    <w:p w:rsidR="00EA0EFB" w:rsidRDefault="008F401F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(SWZ)</w:t>
      </w:r>
    </w:p>
    <w:p w:rsidR="00EA0EFB" w:rsidRDefault="00EA0EF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EFB" w:rsidRDefault="00EA0EFB">
      <w:pPr>
        <w:spacing w:after="0" w:line="276" w:lineRule="auto"/>
        <w:jc w:val="lef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bookmarkStart w:id="0" w:name="_Hlk493681197"/>
      <w:bookmarkEnd w:id="0"/>
    </w:p>
    <w:p w:rsidR="00EA0EFB" w:rsidRDefault="008F401F">
      <w:pPr>
        <w:spacing w:after="0" w:line="276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PRZEDMIOT ZAMÓWIENIA</w:t>
      </w:r>
    </w:p>
    <w:p w:rsidR="00EA0EFB" w:rsidRDefault="008F401F">
      <w:pPr>
        <w:spacing w:before="120" w:after="0" w:line="276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„Przygotowanie oraz dostaw</w:t>
      </w:r>
      <w:r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a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całodziennego wyżywienia </w:t>
      </w:r>
    </w:p>
    <w:p w:rsidR="00EA0EFB" w:rsidRDefault="008F401F">
      <w:pPr>
        <w:spacing w:after="0" w:line="276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dla pacjentów </w:t>
      </w:r>
      <w:bookmarkStart w:id="1" w:name="_Hlk116841544"/>
      <w:r>
        <w:rPr>
          <w:rFonts w:ascii="Times New Roman" w:hAnsi="Times New Roman"/>
          <w:b/>
          <w:spacing w:val="-4"/>
          <w:sz w:val="28"/>
          <w:szCs w:val="28"/>
        </w:rPr>
        <w:t>ZOD FREGATA sp. z o.o.</w:t>
      </w:r>
      <w:bookmarkEnd w:id="1"/>
      <w:r>
        <w:rPr>
          <w:rFonts w:ascii="Times New Roman" w:hAnsi="Times New Roman"/>
          <w:b/>
          <w:spacing w:val="-4"/>
          <w:sz w:val="28"/>
          <w:szCs w:val="28"/>
        </w:rPr>
        <w:t>”</w:t>
      </w:r>
    </w:p>
    <w:p w:rsidR="00EA0EFB" w:rsidRDefault="00EA0EFB">
      <w:pPr>
        <w:spacing w:after="0" w:line="276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EA0EFB" w:rsidRDefault="00EA0EFB">
      <w:pPr>
        <w:spacing w:after="0" w:line="276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EA0EFB" w:rsidRDefault="00EA0EFB">
      <w:pPr>
        <w:spacing w:after="0" w:line="276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EA0EFB" w:rsidRDefault="008F401F">
      <w:pPr>
        <w:spacing w:after="0" w:line="276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TRYB UDZIELENIA ZAMÓWIENIA</w:t>
      </w:r>
    </w:p>
    <w:p w:rsidR="00EA0EFB" w:rsidRDefault="008F401F">
      <w:pPr>
        <w:spacing w:before="120" w:after="0" w:line="276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TRYB PODSTAWOWY BEZ NEGOCJACJI</w:t>
      </w:r>
    </w:p>
    <w:p w:rsidR="00EA0EFB" w:rsidRDefault="00EA0EF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bookmarkStart w:id="2" w:name="_Hlk4936811971"/>
      <w:bookmarkEnd w:id="2"/>
    </w:p>
    <w:p w:rsidR="00EA0EFB" w:rsidRDefault="00EA0EFB">
      <w:pPr>
        <w:spacing w:after="0" w:line="276" w:lineRule="auto"/>
        <w:ind w:left="567" w:firstLine="426"/>
        <w:rPr>
          <w:rFonts w:ascii="Times New Roman" w:hAnsi="Times New Roman"/>
          <w:b/>
          <w:sz w:val="28"/>
          <w:szCs w:val="28"/>
        </w:rPr>
      </w:pPr>
    </w:p>
    <w:p w:rsidR="00EA0EFB" w:rsidRDefault="008F401F">
      <w:pPr>
        <w:pStyle w:val="Bezodstpw"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ZNAK SPRAWY: 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/P/ZO-P/2022</w:t>
      </w:r>
    </w:p>
    <w:p w:rsidR="00EA0EFB" w:rsidRDefault="00EA0EFB">
      <w:pPr>
        <w:spacing w:after="0" w:line="276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:rsidR="00EA0EFB" w:rsidRDefault="00EA0EFB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EA0EFB" w:rsidRDefault="00EA0EFB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EA0EFB" w:rsidRDefault="00EA0EF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A0EFB" w:rsidRDefault="008F401F">
      <w:pPr>
        <w:tabs>
          <w:tab w:val="left" w:pos="1695"/>
          <w:tab w:val="center" w:pos="4677"/>
        </w:tabs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0EFB" w:rsidRDefault="00EA0E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3" w:name="_Toc264373033"/>
      <w:bookmarkStart w:id="4" w:name="_Toc440969206"/>
    </w:p>
    <w:p w:rsidR="00EA0EFB" w:rsidRDefault="00EA0E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:rsidR="00EA0EFB" w:rsidRDefault="008F401F">
      <w:pPr>
        <w:spacing w:after="0" w:line="276" w:lineRule="auto"/>
        <w:rPr>
          <w:rStyle w:val="markedcontent"/>
          <w:rFonts w:ascii="Times New Roman" w:eastAsia="SimSun" w:hAnsi="Times New Roman"/>
          <w:sz w:val="16"/>
          <w:szCs w:val="16"/>
        </w:rPr>
      </w:pPr>
      <w:r>
        <w:rPr>
          <w:rStyle w:val="markedcontent"/>
          <w:rFonts w:ascii="Times New Roman" w:eastAsia="SimSun" w:hAnsi="Times New Roman"/>
          <w:sz w:val="16"/>
          <w:szCs w:val="16"/>
        </w:rPr>
        <w:t>PODSTAWA PRAWNA:</w:t>
      </w:r>
    </w:p>
    <w:p w:rsidR="00EA0EFB" w:rsidRDefault="008F401F">
      <w:pPr>
        <w:spacing w:after="0" w:line="276" w:lineRule="auto"/>
        <w:rPr>
          <w:rFonts w:ascii="Times New Roman" w:hAnsi="Times New Roman"/>
          <w:sz w:val="16"/>
          <w:szCs w:val="16"/>
        </w:rPr>
        <w:sectPr w:rsidR="00EA0EFB">
          <w:pgSz w:w="11906" w:h="16838"/>
          <w:pgMar w:top="1418" w:right="1418" w:bottom="1418" w:left="1418" w:header="0" w:footer="0" w:gutter="0"/>
          <w:cols w:space="708"/>
          <w:formProt w:val="0"/>
          <w:docGrid w:linePitch="360"/>
        </w:sectPr>
      </w:pPr>
      <w:r>
        <w:rPr>
          <w:rStyle w:val="markedcontent"/>
          <w:rFonts w:ascii="Times New Roman" w:eastAsia="SimSun" w:hAnsi="Times New Roman"/>
          <w:sz w:val="16"/>
          <w:szCs w:val="16"/>
        </w:rPr>
        <w:t>art. 275 pkt 1 - ustawy z dnia 11 września 2019 r. - Prawo zamówień publicznych (tj. Dz. U. z 2022 r., poz. 1710 ze zm.), zwanej dalej „Ustawą”.</w:t>
      </w:r>
    </w:p>
    <w:p w:rsidR="00EA0EFB" w:rsidRDefault="008F401F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I. </w:t>
      </w:r>
      <w:r>
        <w:rPr>
          <w:rFonts w:ascii="Times New Roman" w:hAnsi="Times New Roman"/>
          <w:sz w:val="24"/>
          <w:szCs w:val="24"/>
          <w:u w:val="single"/>
        </w:rPr>
        <w:t>INFORMACJE OGÓLNE</w:t>
      </w:r>
      <w:bookmarkEnd w:id="3"/>
      <w:bookmarkEnd w:id="4"/>
    </w:p>
    <w:p w:rsidR="00EA0EFB" w:rsidRDefault="008F401F">
      <w:pPr>
        <w:numPr>
          <w:ilvl w:val="0"/>
          <w:numId w:val="10"/>
        </w:numPr>
        <w:spacing w:before="120" w:after="0" w:line="276" w:lineRule="auto"/>
        <w:ind w:left="397" w:hanging="39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i adres Zamawiającego:</w:t>
      </w:r>
    </w:p>
    <w:p w:rsidR="00EA0EFB" w:rsidRDefault="008F401F">
      <w:pPr>
        <w:pStyle w:val="Nagwek2"/>
        <w:spacing w:before="0" w:line="276" w:lineRule="auto"/>
        <w:ind w:left="284" w:firstLine="76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ZOD </w:t>
      </w:r>
      <w:r>
        <w:rPr>
          <w:rFonts w:ascii="Times New Roman" w:hAnsi="Times New Roman"/>
          <w:sz w:val="22"/>
          <w:szCs w:val="22"/>
        </w:rPr>
        <w:t>Fregata sp. z o.o.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(dalej jako „Zamawiający”)</w:t>
      </w:r>
    </w:p>
    <w:p w:rsidR="00EA0EFB" w:rsidRDefault="008F401F">
      <w:pPr>
        <w:spacing w:after="0" w:line="276" w:lineRule="auto"/>
        <w:ind w:left="284" w:firstLine="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do korespondencji: ul.Bydgoska14, </w:t>
      </w:r>
      <w:r>
        <w:rPr>
          <w:rFonts w:ascii="Times New Roman" w:hAnsi="Times New Roman"/>
          <w:u w:val="single"/>
        </w:rPr>
        <w:t>72-600 Świnoujście,</w:t>
      </w:r>
      <w:r>
        <w:rPr>
          <w:rFonts w:ascii="Times New Roman" w:hAnsi="Times New Roman"/>
        </w:rPr>
        <w:t xml:space="preserve"> </w:t>
      </w:r>
    </w:p>
    <w:p w:rsidR="00EA0EFB" w:rsidRDefault="008F401F">
      <w:pPr>
        <w:spacing w:after="0" w:line="276" w:lineRule="auto"/>
        <w:ind w:left="3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Tel:(91) 44-36-700</w:t>
      </w:r>
    </w:p>
    <w:p w:rsidR="00EA0EFB" w:rsidRDefault="008F401F">
      <w:pPr>
        <w:spacing w:after="0" w:line="276" w:lineRule="auto"/>
        <w:ind w:left="3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E-mail: </w:t>
      </w:r>
      <w:hyperlink r:id="rId8">
        <w:r>
          <w:rPr>
            <w:rStyle w:val="czeinternetowe"/>
            <w:rFonts w:ascii="Times New Roman" w:hAnsi="Times New Roman"/>
            <w:lang w:val="en-GB"/>
          </w:rPr>
          <w:t>sekretariat@</w:t>
        </w:r>
        <w:bookmarkStart w:id="5" w:name="_Hlk117791575"/>
        <w:r>
          <w:rPr>
            <w:rStyle w:val="czeinternetowe"/>
            <w:rFonts w:ascii="Times New Roman" w:hAnsi="Times New Roman"/>
            <w:lang w:val="en-GB"/>
          </w:rPr>
          <w:t>zodfregata.swinoujscie.pl</w:t>
        </w:r>
      </w:hyperlink>
      <w:bookmarkEnd w:id="5"/>
      <w:r>
        <w:rPr>
          <w:rFonts w:ascii="Times New Roman" w:hAnsi="Times New Roman"/>
          <w:lang w:val="en-GB"/>
        </w:rPr>
        <w:t xml:space="preserve">, </w:t>
      </w:r>
      <w:hyperlink r:id="rId9">
        <w:r>
          <w:rPr>
            <w:rStyle w:val="czeinternetowe"/>
            <w:rFonts w:ascii="Times New Roman" w:hAnsi="Times New Roman"/>
            <w:bCs/>
            <w:lang w:val="en-GB"/>
          </w:rPr>
          <w:t>zamowienia@</w:t>
        </w:r>
        <w:r>
          <w:rPr>
            <w:rStyle w:val="czeinternetowe"/>
            <w:rFonts w:ascii="Times New Roman" w:hAnsi="Times New Roman"/>
            <w:lang w:val="en-GB"/>
          </w:rPr>
          <w:t>zodfregata.swinoujscie.pl</w:t>
        </w:r>
      </w:hyperlink>
    </w:p>
    <w:p w:rsidR="00EA0EFB" w:rsidRDefault="008F401F">
      <w:pPr>
        <w:spacing w:after="0" w:line="276" w:lineRule="auto"/>
        <w:ind w:firstLine="357"/>
        <w:rPr>
          <w:rFonts w:ascii="Times New Roman" w:hAnsi="Times New Roman"/>
          <w:color w:val="0000FF"/>
          <w:u w:val="single"/>
        </w:rPr>
      </w:pPr>
      <w:bookmarkStart w:id="6" w:name="_Hlk61288478"/>
      <w:r>
        <w:rPr>
          <w:rStyle w:val="czeinternetowe"/>
          <w:rFonts w:ascii="Times New Roman" w:hAnsi="Times New Roman" w:cstheme="minorHAnsi"/>
          <w:bCs/>
          <w:color w:val="auto"/>
          <w:u w:val="none"/>
        </w:rPr>
        <w:t>Strona internetowa</w:t>
      </w:r>
      <w:r>
        <w:rPr>
          <w:rStyle w:val="czeinternetowe"/>
          <w:rFonts w:ascii="Times New Roman" w:hAnsi="Times New Roman" w:cstheme="minorHAnsi"/>
          <w:bCs/>
        </w:rPr>
        <w:t xml:space="preserve">: </w:t>
      </w:r>
      <w:hyperlink r:id="rId10">
        <w:r>
          <w:rPr>
            <w:rStyle w:val="czeinternetowe"/>
            <w:rFonts w:ascii="Times New Roman" w:hAnsi="Times New Roman" w:cs="Calibri"/>
            <w:bCs/>
          </w:rPr>
          <w:t>https://platformazakupowa.pl/pn/zpo.swinoujscie</w:t>
        </w:r>
      </w:hyperlink>
      <w:r>
        <w:rPr>
          <w:rStyle w:val="czeinternetowe"/>
          <w:rFonts w:ascii="Times New Roman" w:hAnsi="Times New Roman" w:cstheme="minorHAnsi"/>
          <w:bCs/>
        </w:rPr>
        <w:t>;</w:t>
      </w:r>
      <w:bookmarkEnd w:id="6"/>
    </w:p>
    <w:p w:rsidR="00EA0EFB" w:rsidRDefault="008F401F">
      <w:pPr>
        <w:spacing w:after="0" w:line="276" w:lineRule="auto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Godziny urzędowania Za</w:t>
      </w:r>
      <w:r>
        <w:rPr>
          <w:rFonts w:ascii="Times New Roman" w:hAnsi="Times New Roman"/>
        </w:rPr>
        <w:t>mawiającego: od poniedziałku do piątku od godz. 7.30 do godz. 15.00</w:t>
      </w:r>
    </w:p>
    <w:p w:rsidR="00EA0EFB" w:rsidRDefault="008F401F">
      <w:pPr>
        <w:numPr>
          <w:ilvl w:val="0"/>
          <w:numId w:val="10"/>
        </w:numPr>
        <w:spacing w:after="0" w:line="276" w:lineRule="auto"/>
        <w:ind w:left="397" w:hanging="397"/>
        <w:rPr>
          <w:rFonts w:ascii="Times New Roman" w:hAnsi="Times New Roman"/>
          <w:b/>
          <w:bCs/>
          <w:iCs/>
        </w:rPr>
      </w:pPr>
      <w:bookmarkStart w:id="7" w:name="_Toc440969207"/>
      <w:r>
        <w:rPr>
          <w:rFonts w:ascii="Times New Roman" w:hAnsi="Times New Roman"/>
          <w:b/>
          <w:bCs/>
          <w:iCs/>
        </w:rPr>
        <w:t>Tryb udzielenia zamówienia:</w:t>
      </w:r>
    </w:p>
    <w:p w:rsidR="00EA0EFB" w:rsidRDefault="008F401F">
      <w:pPr>
        <w:pStyle w:val="Akapitzlist"/>
        <w:numPr>
          <w:ilvl w:val="1"/>
          <w:numId w:val="10"/>
        </w:numPr>
        <w:tabs>
          <w:tab w:val="left" w:pos="426"/>
        </w:tabs>
        <w:spacing w:before="60" w:after="0" w:line="240" w:lineRule="auto"/>
        <w:ind w:left="851" w:hanging="454"/>
        <w:contextualSpacing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Postępowanie prowadzone jest w trybie podstawowym bez negocjacji, o wartości zamówienia mniejszej niż progi unijne, o którym mowa w art. 275 pkt 1)  ustawy </w:t>
      </w:r>
      <w:r>
        <w:rPr>
          <w:rFonts w:ascii="Times New Roman" w:hAnsi="Times New Roman"/>
          <w:bCs/>
          <w:iCs/>
        </w:rPr>
        <w:br/>
        <w:t>z d</w:t>
      </w:r>
      <w:r>
        <w:rPr>
          <w:rFonts w:ascii="Times New Roman" w:hAnsi="Times New Roman"/>
          <w:bCs/>
          <w:iCs/>
        </w:rPr>
        <w:t xml:space="preserve">nia 11 września 2019 r. – Prawo zamówień publicznych (Dz. U. z 2022 r. poz. 1710 ze zm.) (dalej jako „ustawa </w:t>
      </w:r>
      <w:proofErr w:type="spellStart"/>
      <w:r>
        <w:rPr>
          <w:rFonts w:ascii="Times New Roman" w:hAnsi="Times New Roman"/>
          <w:bCs/>
          <w:iCs/>
        </w:rPr>
        <w:t>Pzp</w:t>
      </w:r>
      <w:proofErr w:type="spellEnd"/>
      <w:r>
        <w:rPr>
          <w:rFonts w:ascii="Times New Roman" w:hAnsi="Times New Roman"/>
          <w:bCs/>
          <w:iCs/>
        </w:rPr>
        <w:t xml:space="preserve">”). Zastosowanie mają także akty wykonawcze do ustawy </w:t>
      </w:r>
      <w:proofErr w:type="spellStart"/>
      <w:r>
        <w:rPr>
          <w:rFonts w:ascii="Times New Roman" w:hAnsi="Times New Roman"/>
          <w:bCs/>
          <w:iCs/>
        </w:rPr>
        <w:t>Pzp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EA0EFB" w:rsidRDefault="008F401F">
      <w:pPr>
        <w:pStyle w:val="Akapitzlist"/>
        <w:numPr>
          <w:ilvl w:val="1"/>
          <w:numId w:val="10"/>
        </w:numPr>
        <w:tabs>
          <w:tab w:val="left" w:pos="426"/>
        </w:tabs>
        <w:spacing w:before="60" w:after="0" w:line="240" w:lineRule="auto"/>
        <w:ind w:left="851" w:hanging="454"/>
        <w:contextualSpacing w:val="0"/>
        <w:rPr>
          <w:rFonts w:ascii="Times New Roman" w:hAnsi="Times New Roman"/>
          <w:bCs/>
          <w:iCs/>
        </w:rPr>
      </w:pPr>
      <w:r>
        <w:rPr>
          <w:rFonts w:ascii="Times New Roman" w:hAnsi="Times New Roman" w:cstheme="minorHAnsi"/>
          <w:bCs/>
          <w:iCs/>
        </w:rPr>
        <w:t>Postępowanie prowadzone jest za pośrednictwem platformy zakupowej dostępnej pod adres</w:t>
      </w:r>
      <w:r>
        <w:rPr>
          <w:rFonts w:ascii="Times New Roman" w:hAnsi="Times New Roman" w:cstheme="minorHAnsi"/>
          <w:bCs/>
          <w:iCs/>
        </w:rPr>
        <w:t xml:space="preserve">em internetowym: </w:t>
      </w:r>
      <w:hyperlink r:id="rId11">
        <w:r>
          <w:rPr>
            <w:rStyle w:val="czeinternetowe"/>
            <w:rFonts w:ascii="Times New Roman" w:hAnsi="Times New Roman" w:cs="Calibri"/>
            <w:bCs/>
            <w:iCs/>
          </w:rPr>
          <w:t>https://platformazakupowa.pl/pn/zpo.swinoujscie</w:t>
        </w:r>
      </w:hyperlink>
      <w:r>
        <w:rPr>
          <w:rStyle w:val="czeinternetowe"/>
          <w:rFonts w:ascii="Times New Roman" w:hAnsi="Times New Roman" w:cs="Calibri"/>
          <w:bCs/>
          <w:iCs/>
          <w:u w:val="none"/>
        </w:rPr>
        <w:t xml:space="preserve"> </w:t>
      </w:r>
      <w:r>
        <w:rPr>
          <w:rFonts w:ascii="Times New Roman" w:hAnsi="Times New Roman" w:cstheme="minorHAnsi"/>
          <w:bCs/>
          <w:iCs/>
        </w:rPr>
        <w:t xml:space="preserve">oraz za pomocą poczty elektronicznej e:mail </w:t>
      </w:r>
      <w:hyperlink r:id="rId12">
        <w:r w:rsidR="00143D2D">
          <w:rPr>
            <w:rStyle w:val="czeinternetowe"/>
            <w:rFonts w:ascii="Times New Roman" w:hAnsi="Times New Roman"/>
            <w:bCs/>
            <w:lang w:val="en-GB"/>
          </w:rPr>
          <w:t>zamowienia@</w:t>
        </w:r>
        <w:r w:rsidR="00143D2D">
          <w:rPr>
            <w:rStyle w:val="czeinternetowe"/>
            <w:rFonts w:ascii="Times New Roman" w:hAnsi="Times New Roman"/>
            <w:lang w:val="en-GB"/>
          </w:rPr>
          <w:t>zodfregata.swinoujscie.pl</w:t>
        </w:r>
      </w:hyperlink>
      <w:r>
        <w:rPr>
          <w:rFonts w:ascii="Times New Roman" w:hAnsi="Times New Roman" w:cstheme="minorHAnsi"/>
          <w:bCs/>
          <w:iCs/>
        </w:rPr>
        <w:t xml:space="preserve">. </w:t>
      </w:r>
    </w:p>
    <w:p w:rsidR="00EA0EFB" w:rsidRDefault="008F401F">
      <w:pPr>
        <w:pStyle w:val="Akapitzlist"/>
        <w:numPr>
          <w:ilvl w:val="1"/>
          <w:numId w:val="10"/>
        </w:numPr>
        <w:tabs>
          <w:tab w:val="left" w:pos="426"/>
        </w:tabs>
        <w:spacing w:before="60" w:after="0" w:line="240" w:lineRule="auto"/>
        <w:ind w:left="851" w:hanging="454"/>
        <w:contextualSpacing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Jako dokument do sporządzenia oferty należy traktować niniejszą SWZ wraz ze wszystkimi dokumentami zamieszczonymi na stronie internetowej Zamawiającego, </w:t>
      </w:r>
      <w:r>
        <w:rPr>
          <w:rFonts w:ascii="Times New Roman" w:hAnsi="Times New Roman"/>
          <w:bCs/>
          <w:iCs/>
        </w:rPr>
        <w:br/>
        <w:t xml:space="preserve">w tym ewentualnymi informacjami dla wykonawców. </w:t>
      </w:r>
    </w:p>
    <w:p w:rsidR="00EA0EFB" w:rsidRDefault="008F401F">
      <w:pPr>
        <w:pStyle w:val="Akapitzlist"/>
        <w:numPr>
          <w:ilvl w:val="1"/>
          <w:numId w:val="10"/>
        </w:numPr>
        <w:tabs>
          <w:tab w:val="left" w:pos="426"/>
        </w:tabs>
        <w:spacing w:before="60" w:after="0" w:line="240" w:lineRule="auto"/>
        <w:ind w:left="851" w:hanging="454"/>
        <w:contextualSpacing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Do</w:t>
      </w:r>
      <w:r>
        <w:rPr>
          <w:rFonts w:ascii="Times New Roman" w:hAnsi="Times New Roman"/>
          <w:bCs/>
        </w:rPr>
        <w:t xml:space="preserve"> czynności podejmowanych przez Zamawiającego i wyko</w:t>
      </w:r>
      <w:r>
        <w:rPr>
          <w:rFonts w:ascii="Times New Roman" w:hAnsi="Times New Roman"/>
          <w:bCs/>
        </w:rPr>
        <w:t xml:space="preserve">nawcę stosować się będzie przepisy ustawy z dnia 23 kwietnia 1964 r. Kodeks cywilny (Dz. U. z 2022 r. poz. 1360 ze zm. ), jeżeli przepisy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nie stanowią inaczej.</w:t>
      </w:r>
    </w:p>
    <w:p w:rsidR="00EA0EFB" w:rsidRDefault="00EA0EFB">
      <w:pPr>
        <w:pStyle w:val="Akapitzlist"/>
        <w:tabs>
          <w:tab w:val="left" w:pos="426"/>
        </w:tabs>
        <w:spacing w:after="0" w:line="276" w:lineRule="auto"/>
        <w:ind w:left="851"/>
        <w:contextualSpacing w:val="0"/>
        <w:rPr>
          <w:rFonts w:ascii="Times New Roman" w:hAnsi="Times New Roman"/>
          <w:bCs/>
          <w:iCs/>
        </w:rPr>
      </w:pPr>
    </w:p>
    <w:p w:rsidR="00EA0EFB" w:rsidRDefault="008F401F">
      <w:pPr>
        <w:pStyle w:val="Nagwek1"/>
        <w:shd w:val="clear" w:color="auto" w:fill="CCC0D9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</w:t>
      </w:r>
      <w:r>
        <w:rPr>
          <w:rFonts w:ascii="Times New Roman" w:hAnsi="Times New Roman"/>
          <w:sz w:val="22"/>
          <w:szCs w:val="22"/>
          <w:shd w:val="clear" w:color="auto" w:fill="CCC0D9"/>
        </w:rPr>
        <w:t xml:space="preserve">. </w:t>
      </w:r>
      <w:r>
        <w:rPr>
          <w:rFonts w:ascii="Times New Roman" w:hAnsi="Times New Roman"/>
          <w:sz w:val="22"/>
          <w:szCs w:val="22"/>
          <w:u w:val="single"/>
          <w:shd w:val="clear" w:color="auto" w:fill="CCC0D9"/>
        </w:rPr>
        <w:t>PRZEDMIOT ZAMÓWIENIA</w:t>
      </w:r>
      <w:bookmarkEnd w:id="7"/>
    </w:p>
    <w:p w:rsidR="00EA0EFB" w:rsidRDefault="008F401F">
      <w:pPr>
        <w:spacing w:before="120" w:after="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A. Zakres podstawowy</w:t>
      </w:r>
    </w:p>
    <w:p w:rsidR="00EA0EFB" w:rsidRDefault="008F401F">
      <w:pPr>
        <w:numPr>
          <w:ilvl w:val="0"/>
          <w:numId w:val="14"/>
        </w:numPr>
        <w:spacing w:after="0" w:line="240" w:lineRule="auto"/>
        <w:ind w:left="653" w:hanging="36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Przedmiotem zamówienia jest </w:t>
      </w:r>
      <w:r>
        <w:rPr>
          <w:rFonts w:ascii="Times New Roman" w:hAnsi="Times New Roman"/>
          <w:bCs/>
        </w:rPr>
        <w:t>przygotowanie i dostarczanie całodziennych posiłków dla pacjentów ZOD Fregata sp. z o.o. dla około 70 osób, w tym:</w:t>
      </w:r>
    </w:p>
    <w:p w:rsidR="00EA0EFB" w:rsidRDefault="008F401F">
      <w:pPr>
        <w:pStyle w:val="Akapitzlist"/>
        <w:numPr>
          <w:ilvl w:val="0"/>
          <w:numId w:val="15"/>
        </w:numPr>
        <w:spacing w:after="0" w:line="240" w:lineRule="auto"/>
        <w:ind w:left="1049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podstawowa ogólna oraz diety specjalistyczne (wysokobiałkowa, nerkowa, wątrobowa i ich modyfikacje) -</w:t>
      </w:r>
      <w:r>
        <w:rPr>
          <w:rFonts w:ascii="Times New Roman" w:hAnsi="Times New Roman"/>
          <w:bCs/>
        </w:rPr>
        <w:tab/>
        <w:t>20 osób ± 20 %,</w:t>
      </w:r>
    </w:p>
    <w:p w:rsidR="00EA0EFB" w:rsidRDefault="008F401F">
      <w:pPr>
        <w:pStyle w:val="Akapitzlist"/>
        <w:numPr>
          <w:ilvl w:val="0"/>
          <w:numId w:val="15"/>
        </w:numPr>
        <w:spacing w:after="0" w:line="240" w:lineRule="auto"/>
        <w:ind w:left="1049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lekkostrawn</w:t>
      </w:r>
      <w:r>
        <w:rPr>
          <w:rFonts w:ascii="Times New Roman" w:hAnsi="Times New Roman"/>
          <w:bCs/>
        </w:rPr>
        <w:t>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35 osób ± 20 %,</w:t>
      </w:r>
    </w:p>
    <w:p w:rsidR="00EA0EFB" w:rsidRDefault="008F401F">
      <w:pPr>
        <w:pStyle w:val="Akapitzlist"/>
        <w:numPr>
          <w:ilvl w:val="0"/>
          <w:numId w:val="15"/>
        </w:numPr>
        <w:spacing w:after="0" w:line="240" w:lineRule="auto"/>
        <w:ind w:left="1049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cukrzycowa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15 osób ± 20 %.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53" w:hanging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Szacunkowa ilość osobodni - 25550, jednak nie mniej niż 20 440, w tym:</w:t>
      </w:r>
    </w:p>
    <w:p w:rsidR="00EA0EFB" w:rsidRDefault="008F401F">
      <w:pPr>
        <w:numPr>
          <w:ilvl w:val="0"/>
          <w:numId w:val="22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  7300, jednak nie mniej niż      5840 - dieta podstawowa ogólna i diety specjalistyczne,</w:t>
      </w:r>
    </w:p>
    <w:p w:rsidR="00EA0EFB" w:rsidRDefault="008F401F">
      <w:pPr>
        <w:numPr>
          <w:ilvl w:val="0"/>
          <w:numId w:val="22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12775, jednak nie mniej niż 10220 - d</w:t>
      </w:r>
      <w:r>
        <w:rPr>
          <w:rFonts w:ascii="Times New Roman" w:hAnsi="Times New Roman"/>
          <w:bCs/>
        </w:rPr>
        <w:t xml:space="preserve">ieta lekkostrawna, </w:t>
      </w:r>
    </w:p>
    <w:p w:rsidR="00EA0EFB" w:rsidRDefault="008F401F">
      <w:pPr>
        <w:numPr>
          <w:ilvl w:val="0"/>
          <w:numId w:val="22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  5475, jednak nie mniej niż   4380 - dieta cukrzycowa.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53" w:hanging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Zamawiający zastrzega sobie prawo do zmian ilości asortymentu będącego przedmiotem zamówienia w czasie trwania umowy w zależności od ilości pacjentów. Ilość zamawianych posiłków bę</w:t>
      </w:r>
      <w:r>
        <w:rPr>
          <w:rFonts w:ascii="Times New Roman" w:hAnsi="Times New Roman"/>
          <w:bCs/>
        </w:rPr>
        <w:t>dzie ustalana z jednodniowym wyprzedzeniem.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53" w:hanging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Realizacja przedmiotu zamówienia musi być wykonana na bazie własnych pomieszczeń kuchennych Wykonawcy lub oddanych mu w użyczenie przez osoby trzecie na podstawie stosownej umowy określającej czasookres użyczenia</w:t>
      </w:r>
      <w:r>
        <w:rPr>
          <w:rFonts w:ascii="Times New Roman" w:hAnsi="Times New Roman"/>
          <w:bCs/>
        </w:rPr>
        <w:t xml:space="preserve"> pomieszczeń, odpowiadający czasookresowi realizacji niniejszego zamówienia, spełniających wszelkie wymogi oraz posiadający stosowne dokumenty (np. zezwolenia, decyzje itp.) wynikające z przepisów prawa. 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53" w:hanging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Wszystkie produkty do przygotowania posiłków zapewn</w:t>
      </w:r>
      <w:r>
        <w:rPr>
          <w:rFonts w:ascii="Times New Roman" w:hAnsi="Times New Roman"/>
          <w:bCs/>
        </w:rPr>
        <w:t xml:space="preserve">ia we własnym zakresie Wykonawca od Dostawców znajdujących się pod stałym nadzorem Państwowej Inspekcji Sanitarnej (dalej PIS) lub Inspekcji Weterynaryjnej stosownie do wykonywanej działalności </w:t>
      </w:r>
      <w:r>
        <w:rPr>
          <w:rFonts w:ascii="Times New Roman" w:hAnsi="Times New Roman"/>
          <w:bCs/>
        </w:rPr>
        <w:lastRenderedPageBreak/>
        <w:t>gospodarczej i na każde żądanie Zamawiającego przedstawić stos</w:t>
      </w:r>
      <w:r>
        <w:rPr>
          <w:rFonts w:ascii="Times New Roman" w:hAnsi="Times New Roman"/>
          <w:bCs/>
        </w:rPr>
        <w:t>owne dokumenty Dostawców (protokoły kontroli, decyzje itp.).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53" w:hanging="3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lang w:eastAsia="en-US"/>
        </w:rPr>
        <w:t xml:space="preserve">Wykonawca dostarczy do siedziby Zamawiającego posiłki: </w:t>
      </w:r>
    </w:p>
    <w:p w:rsidR="00EA0EFB" w:rsidRDefault="008F401F">
      <w:pPr>
        <w:numPr>
          <w:ilvl w:val="0"/>
          <w:numId w:val="25"/>
        </w:numPr>
        <w:spacing w:before="3"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lang w:eastAsia="en-US"/>
        </w:rPr>
        <w:t xml:space="preserve">specjalistycznym transportem posiadającym dokumenty potwierdzające dopuszczenie do przewozu żywności (w przypadku pojazdów posiadających ww. dokumenty wydane przez PIS z poza terenu m. Świnoujścia, Wykonawca dokona potwierdzenia </w:t>
      </w:r>
      <w:r>
        <w:rPr>
          <w:rFonts w:ascii="Times New Roman" w:eastAsia="Calibri" w:hAnsi="Times New Roman"/>
          <w:bCs/>
          <w:lang w:eastAsia="en-US"/>
        </w:rPr>
        <w:br/>
        <w:t xml:space="preserve">w Państwowego Powiatowego </w:t>
      </w:r>
      <w:r>
        <w:rPr>
          <w:rFonts w:ascii="Times New Roman" w:eastAsia="Calibri" w:hAnsi="Times New Roman"/>
          <w:bCs/>
          <w:lang w:eastAsia="en-US"/>
        </w:rPr>
        <w:t xml:space="preserve">Inspektora Sanitarnego (dalej: PPIS) w Świnoujściu, brak potwierdzenia skutkować będzie rozwiązaniem umowy z winy Wykonawcy), </w:t>
      </w:r>
    </w:p>
    <w:p w:rsidR="00EA0EFB" w:rsidRDefault="008F401F">
      <w:pPr>
        <w:numPr>
          <w:ilvl w:val="0"/>
          <w:numId w:val="25"/>
        </w:numPr>
        <w:spacing w:before="60"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lang w:eastAsia="en-US"/>
        </w:rPr>
        <w:t xml:space="preserve">w termosach i pojemnikach przeznaczonych do przewozu żywności (zgodnych </w:t>
      </w:r>
      <w:r>
        <w:rPr>
          <w:rFonts w:ascii="Times New Roman" w:eastAsia="Calibri" w:hAnsi="Times New Roman"/>
          <w:bCs/>
          <w:lang w:eastAsia="en-US"/>
        </w:rPr>
        <w:br/>
        <w:t xml:space="preserve">z obowiązującymi przepisami). Pojemniki i termosy muszą </w:t>
      </w:r>
      <w:r>
        <w:rPr>
          <w:rFonts w:ascii="Times New Roman" w:eastAsia="Calibri" w:hAnsi="Times New Roman"/>
          <w:bCs/>
          <w:lang w:eastAsia="en-US"/>
        </w:rPr>
        <w:t>być szczelne, posiadające zamknięcia uniemożliwiające samoczynne otwarcie, nieuszkodzone i mające zastosowanie do przechowywania i transportu żywności. Zamawiający nie dopuszcza stosowania pojemników odzyskanych z opakowań zbiorczych tj. po serkach, lodach</w:t>
      </w:r>
      <w:r>
        <w:rPr>
          <w:rFonts w:ascii="Times New Roman" w:eastAsia="Calibri" w:hAnsi="Times New Roman"/>
          <w:bCs/>
          <w:lang w:eastAsia="en-US"/>
        </w:rPr>
        <w:t xml:space="preserve"> itp. Za stan higieniczno-sanitarny ww. odpowiada Wykonawca,</w:t>
      </w:r>
    </w:p>
    <w:p w:rsidR="00EA0EFB" w:rsidRDefault="008F401F">
      <w:p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lang w:eastAsia="en-US"/>
        </w:rPr>
        <w:t>-</w:t>
      </w:r>
      <w:r>
        <w:rPr>
          <w:rFonts w:ascii="Times New Roman" w:eastAsia="Calibri" w:hAnsi="Times New Roman"/>
          <w:bCs/>
          <w:lang w:eastAsia="en-US"/>
        </w:rPr>
        <w:tab/>
        <w:t>na żądanie Zamawiającego Wykonawca przedstawi, nie później niż w terminie 3 dni od dnia żądania, odpowiednie dokumenty, potwierdzające spełnienie ww. wymogów.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53" w:hanging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Sporządzanie posiłków odbywać się </w:t>
      </w:r>
      <w:r>
        <w:rPr>
          <w:rFonts w:ascii="Times New Roman" w:hAnsi="Times New Roman"/>
          <w:bCs/>
        </w:rPr>
        <w:t>będzie na podstawie 10-dniowych jadłospisów przygotowanych wg ściśle określonych norm przez dietetyka i zatwierdzonych przez przedstawiciela Zamawiającego. Wykonawca przesyła jadłospisy pocztą elektroniczną na adres:</w:t>
      </w:r>
      <w:hyperlink r:id="rId13">
        <w:r>
          <w:rPr>
            <w:rStyle w:val="czeinternetowe"/>
            <w:rFonts w:ascii="Times New Roman" w:hAnsi="Times New Roman"/>
            <w:bCs/>
            <w:lang w:val="x-none"/>
          </w:rPr>
          <w:t>sekretariat@</w:t>
        </w:r>
        <w:r>
          <w:rPr>
            <w:rStyle w:val="czeinternetowe"/>
            <w:rFonts w:ascii="Times New Roman" w:hAnsi="Times New Roman"/>
            <w:bCs/>
          </w:rPr>
          <w:t>zodfregata.swinoujscie.pl</w:t>
        </w:r>
      </w:hyperlink>
      <w:r>
        <w:rPr>
          <w:rFonts w:ascii="Times New Roman" w:hAnsi="Times New Roman"/>
          <w:bCs/>
        </w:rPr>
        <w:t xml:space="preserve"> i </w:t>
      </w:r>
      <w:hyperlink r:id="rId14">
        <w:r>
          <w:rPr>
            <w:rStyle w:val="czeinternetowe"/>
            <w:rFonts w:ascii="Times New Roman" w:hAnsi="Times New Roman"/>
            <w:bCs/>
          </w:rPr>
          <w:t>koordynujaca4@zodfregata.swinoujscie.pl</w:t>
        </w:r>
      </w:hyperlink>
      <w:r>
        <w:rPr>
          <w:rFonts w:ascii="Times New Roman" w:hAnsi="Times New Roman"/>
          <w:bCs/>
        </w:rPr>
        <w:t xml:space="preserve"> na 4 dni przed jego wprowadzeniem. Zamawiający  w terminie 2 dni zgłosi ewentualne uwa</w:t>
      </w:r>
      <w:r>
        <w:rPr>
          <w:rFonts w:ascii="Times New Roman" w:hAnsi="Times New Roman"/>
          <w:bCs/>
        </w:rPr>
        <w:t xml:space="preserve">gi na adres poczty elektronicznej Wykonawcy.  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53" w:hanging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Jadłospis dzienny winien zawierać nazwy posiłków, potraw i ich wagi oraz informację </w:t>
      </w:r>
      <w:r>
        <w:rPr>
          <w:rFonts w:ascii="Times New Roman" w:hAnsi="Times New Roman"/>
          <w:bCs/>
        </w:rPr>
        <w:br/>
        <w:t xml:space="preserve">o zawartych w poszczególnych daniach alergenach (zgodnie z załącznikiem nr 2 Rozporządzenia Parlamentu Europejskiego i Rady </w:t>
      </w:r>
      <w:r>
        <w:rPr>
          <w:rFonts w:ascii="Times New Roman" w:hAnsi="Times New Roman"/>
          <w:bCs/>
        </w:rPr>
        <w:t>Europy (UE) nr 1169/2011 z dnia 25.10.2011 r. o substancjach lub produktach powodujących alergie lub reakcje nietolerancji). Opisy dań muszą być szczegółowe bez stosowania ogólników typu: ser, filet, surówka. Zamawiający dopuszcza zmiany w jadłospisie tylk</w:t>
      </w:r>
      <w:r>
        <w:rPr>
          <w:rFonts w:ascii="Times New Roman" w:hAnsi="Times New Roman"/>
          <w:bCs/>
        </w:rPr>
        <w:t>o w zakresie owoców i warzyw sezonowych.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53" w:hanging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 procesie planowania żywienia Wykonawca uwzględni następujące wytyczne żywieniowe: posiłki będą posiadały odpowiednią wartość kaloryczną, białkową i węglowodanową przewidywaną dla poszczególnych diet i grup konsume</w:t>
      </w:r>
      <w:r>
        <w:rPr>
          <w:rFonts w:ascii="Times New Roman" w:hAnsi="Times New Roman"/>
          <w:bCs/>
        </w:rPr>
        <w:t xml:space="preserve">ntów. </w:t>
      </w:r>
    </w:p>
    <w:p w:rsidR="00EA0EFB" w:rsidRDefault="008F401F">
      <w:pPr>
        <w:pStyle w:val="Akapitzlist"/>
        <w:numPr>
          <w:ilvl w:val="1"/>
          <w:numId w:val="14"/>
        </w:numPr>
        <w:spacing w:before="63" w:after="0" w:line="240" w:lineRule="auto"/>
        <w:ind w:left="1020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Wymagania dotyczące składników poszczególnych posiłków:</w:t>
      </w:r>
    </w:p>
    <w:p w:rsidR="00EA0EFB" w:rsidRDefault="008F401F">
      <w:pPr>
        <w:spacing w:before="60" w:after="0" w:line="240" w:lineRule="auto"/>
        <w:ind w:left="454" w:firstLine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A. ŚNIADANIE</w:t>
      </w:r>
    </w:p>
    <w:p w:rsidR="00EA0EFB" w:rsidRDefault="008F401F">
      <w:pPr>
        <w:spacing w:before="60" w:after="0" w:line="240" w:lineRule="auto"/>
        <w:ind w:left="680"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 zestaw śniadaniowy winny wchodzić następujące składniki:</w:t>
      </w:r>
    </w:p>
    <w:p w:rsidR="00EA0EFB" w:rsidRDefault="008F401F">
      <w:pPr>
        <w:pStyle w:val="Akapitzlist"/>
        <w:numPr>
          <w:ilvl w:val="0"/>
          <w:numId w:val="16"/>
        </w:numPr>
        <w:spacing w:after="0" w:line="240" w:lineRule="auto"/>
        <w:ind w:left="141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zupa mleczna (z ryżem, płatkami, makaronem - drobne formy, kaszą manną) codziennie;</w:t>
      </w:r>
    </w:p>
    <w:p w:rsidR="00EA0EFB" w:rsidRDefault="008F401F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kawa z mlekiem/herbata z cytryną;</w:t>
      </w:r>
    </w:p>
    <w:p w:rsidR="00EA0EFB" w:rsidRDefault="008F401F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chleb krojony (pszenny, żytni);</w:t>
      </w:r>
    </w:p>
    <w:p w:rsidR="00EA0EFB" w:rsidRDefault="008F401F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bułka pszenna, rogal;</w:t>
      </w:r>
    </w:p>
    <w:p w:rsidR="00EA0EFB" w:rsidRDefault="008F401F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masło;</w:t>
      </w:r>
    </w:p>
    <w:p w:rsidR="00EA0EFB" w:rsidRDefault="008F401F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dżem lub miód;</w:t>
      </w:r>
    </w:p>
    <w:p w:rsidR="00EA0EFB" w:rsidRDefault="008F401F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dwa różne dodatki do pieczywa (na zimno lub na ciepło);</w:t>
      </w:r>
    </w:p>
    <w:p w:rsidR="00EA0EFB" w:rsidRDefault="008F401F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warzywa/owoce sezonowe.</w:t>
      </w:r>
    </w:p>
    <w:p w:rsidR="00EA0EFB" w:rsidRDefault="008F401F">
      <w:pPr>
        <w:spacing w:before="120" w:after="0" w:line="240" w:lineRule="auto"/>
        <w:ind w:left="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B. OBIAD</w:t>
      </w:r>
    </w:p>
    <w:p w:rsidR="00EA0EFB" w:rsidRDefault="008F401F">
      <w:pPr>
        <w:spacing w:before="60" w:after="0" w:line="240" w:lineRule="auto"/>
        <w:ind w:left="42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 zestaw obiadowy winny wchodzić następujące składniki:</w:t>
      </w:r>
    </w:p>
    <w:p w:rsidR="00EA0EFB" w:rsidRDefault="008F401F">
      <w:pPr>
        <w:pStyle w:val="Akapitzlist"/>
        <w:numPr>
          <w:ilvl w:val="0"/>
          <w:numId w:val="17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zupa;</w:t>
      </w:r>
    </w:p>
    <w:p w:rsidR="00EA0EFB" w:rsidRDefault="008F401F">
      <w:pPr>
        <w:pStyle w:val="Akapitzlist"/>
        <w:numPr>
          <w:ilvl w:val="0"/>
          <w:numId w:val="17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drugie danie;</w:t>
      </w:r>
    </w:p>
    <w:p w:rsidR="00EA0EFB" w:rsidRDefault="008F401F">
      <w:pPr>
        <w:pStyle w:val="Akapitzlist"/>
        <w:numPr>
          <w:ilvl w:val="0"/>
          <w:numId w:val="17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surówka (z warz</w:t>
      </w:r>
      <w:r>
        <w:rPr>
          <w:rFonts w:ascii="Times New Roman" w:hAnsi="Times New Roman"/>
          <w:bCs/>
        </w:rPr>
        <w:t>yw surowych /gotowanych);</w:t>
      </w:r>
    </w:p>
    <w:p w:rsidR="00EA0EFB" w:rsidRDefault="008F401F">
      <w:pPr>
        <w:pStyle w:val="Akapitzlist"/>
        <w:numPr>
          <w:ilvl w:val="0"/>
          <w:numId w:val="17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kompot lub sok zagęszczony.</w:t>
      </w:r>
    </w:p>
    <w:p w:rsidR="00EA0EFB" w:rsidRDefault="008F401F">
      <w:pPr>
        <w:spacing w:before="60" w:after="60" w:line="240" w:lineRule="auto"/>
        <w:ind w:left="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lastRenderedPageBreak/>
        <w:t>C. KOLACJA</w:t>
      </w:r>
    </w:p>
    <w:p w:rsidR="00EA0EFB" w:rsidRDefault="008F401F">
      <w:pPr>
        <w:spacing w:after="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 zestaw kolacji winny wchodzić następujące składniki:</w:t>
      </w:r>
    </w:p>
    <w:p w:rsidR="00EA0EFB" w:rsidRDefault="008F401F">
      <w:pPr>
        <w:pStyle w:val="Akapitzlist"/>
        <w:numPr>
          <w:ilvl w:val="0"/>
          <w:numId w:val="18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herbata z cytryną;</w:t>
      </w:r>
    </w:p>
    <w:p w:rsidR="00EA0EFB" w:rsidRDefault="008F401F">
      <w:pPr>
        <w:pStyle w:val="Akapitzlist"/>
        <w:numPr>
          <w:ilvl w:val="0"/>
          <w:numId w:val="18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chleb krojony (pszenny, żytni);</w:t>
      </w:r>
    </w:p>
    <w:p w:rsidR="00EA0EFB" w:rsidRDefault="008F401F">
      <w:pPr>
        <w:pStyle w:val="Akapitzlist"/>
        <w:numPr>
          <w:ilvl w:val="0"/>
          <w:numId w:val="18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masło;</w:t>
      </w:r>
    </w:p>
    <w:p w:rsidR="00EA0EFB" w:rsidRDefault="008F401F">
      <w:pPr>
        <w:pStyle w:val="Akapitzlist"/>
        <w:numPr>
          <w:ilvl w:val="0"/>
          <w:numId w:val="18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dwa różne dodatki do pieczywa (zimno lub na ciepło);</w:t>
      </w:r>
    </w:p>
    <w:p w:rsidR="00EA0EFB" w:rsidRDefault="008F401F">
      <w:pPr>
        <w:pStyle w:val="Akapitzlist"/>
        <w:numPr>
          <w:ilvl w:val="0"/>
          <w:numId w:val="18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warzywa/owoce sezonowe.</w:t>
      </w:r>
    </w:p>
    <w:p w:rsidR="00EA0EFB" w:rsidRDefault="008F401F">
      <w:pPr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Cukier należy wydawać osobno w formie suchego prowiantu wraz ze śniadaniem.</w:t>
      </w:r>
    </w:p>
    <w:p w:rsidR="00EA0EFB" w:rsidRDefault="008F401F">
      <w:pPr>
        <w:pStyle w:val="Akapitzlist"/>
        <w:spacing w:before="120" w:after="60" w:line="240" w:lineRule="auto"/>
        <w:ind w:left="99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D.II ŚNIADANIE I DODATEK NOCNY</w:t>
      </w:r>
      <w:r>
        <w:rPr>
          <w:rFonts w:ascii="Times New Roman" w:hAnsi="Times New Roman"/>
          <w:bCs/>
        </w:rPr>
        <w:t xml:space="preserve"> - tylko dla diety cukrzycowej:</w:t>
      </w:r>
    </w:p>
    <w:p w:rsidR="00EA0EFB" w:rsidRDefault="008F401F">
      <w:pPr>
        <w:pStyle w:val="Akapitzlist"/>
        <w:numPr>
          <w:ilvl w:val="0"/>
          <w:numId w:val="19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pieczywo;</w:t>
      </w:r>
    </w:p>
    <w:p w:rsidR="00EA0EFB" w:rsidRDefault="008F401F">
      <w:pPr>
        <w:pStyle w:val="Akapitzlist"/>
        <w:numPr>
          <w:ilvl w:val="0"/>
          <w:numId w:val="19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wędliny;</w:t>
      </w:r>
    </w:p>
    <w:p w:rsidR="00EA0EFB" w:rsidRDefault="008F401F">
      <w:pPr>
        <w:pStyle w:val="Akapitzlist"/>
        <w:numPr>
          <w:ilvl w:val="0"/>
          <w:numId w:val="19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jogurt.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Przez dodatki do pieczywa należy rozumieć: </w:t>
      </w:r>
    </w:p>
    <w:p w:rsidR="00EA0EFB" w:rsidRDefault="008F401F">
      <w:pPr>
        <w:pStyle w:val="Akapitzlist"/>
        <w:numPr>
          <w:ilvl w:val="0"/>
          <w:numId w:val="20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u w:val="single"/>
        </w:rPr>
        <w:t>na zimno</w:t>
      </w:r>
      <w:r>
        <w:rPr>
          <w:rFonts w:ascii="Times New Roman" w:hAnsi="Times New Roman"/>
          <w:bCs/>
        </w:rPr>
        <w:t xml:space="preserve">: wędliny, podroby, galantyny, </w:t>
      </w:r>
      <w:r>
        <w:rPr>
          <w:rFonts w:ascii="Times New Roman" w:hAnsi="Times New Roman"/>
          <w:bCs/>
        </w:rPr>
        <w:t>galarety, sery (twaróg chudy, twardy, topione bez przypraw), pasty (rybne, jajeczne, serowe), sałatki jarzynowe, itp.</w:t>
      </w:r>
    </w:p>
    <w:p w:rsidR="00EA0EFB" w:rsidRDefault="008F401F">
      <w:pPr>
        <w:pStyle w:val="Akapitzlist"/>
        <w:numPr>
          <w:ilvl w:val="0"/>
          <w:numId w:val="20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u w:val="single"/>
        </w:rPr>
        <w:t>na ciepło</w:t>
      </w:r>
      <w:r>
        <w:rPr>
          <w:rFonts w:ascii="Times New Roman" w:hAnsi="Times New Roman"/>
          <w:bCs/>
        </w:rPr>
        <w:t>: jajecznica, bigos, kaszanka, wędlina (kiełbasa podlaska, śląska, parówki), naleśniki, itp.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Na drugie danie obiadowe musi być:</w:t>
      </w:r>
    </w:p>
    <w:p w:rsidR="00EA0EFB" w:rsidRDefault="008F401F">
      <w:pPr>
        <w:pStyle w:val="Akapitzlist"/>
        <w:numPr>
          <w:ilvl w:val="0"/>
          <w:numId w:val="21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co najmniej sześć razy na dekadę - potrawa mięsna (schab, pieczeń wieprzowa, pulpety, itp., drób (wyłącznie udka i filety);</w:t>
      </w:r>
    </w:p>
    <w:p w:rsidR="00EA0EFB" w:rsidRDefault="008F401F">
      <w:pPr>
        <w:pStyle w:val="Akapitzlist"/>
        <w:numPr>
          <w:ilvl w:val="0"/>
          <w:numId w:val="21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filet z ryby bez ości i skóry panierowany (dwa razy w dekadzie) lub </w:t>
      </w:r>
      <w:r>
        <w:rPr>
          <w:rFonts w:ascii="Times New Roman" w:hAnsi="Times New Roman"/>
          <w:bCs/>
        </w:rPr>
        <w:br/>
        <w:t>w jarzynach itp.;</w:t>
      </w:r>
    </w:p>
    <w:p w:rsidR="00EA0EFB" w:rsidRDefault="008F401F">
      <w:pPr>
        <w:pStyle w:val="Akapitzlist"/>
        <w:numPr>
          <w:ilvl w:val="0"/>
          <w:numId w:val="21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potrawy półmięsne i bez mięsne (gołąbki, zapi</w:t>
      </w:r>
      <w:r>
        <w:rPr>
          <w:rFonts w:ascii="Times New Roman" w:hAnsi="Times New Roman"/>
          <w:bCs/>
        </w:rPr>
        <w:t xml:space="preserve">ekanki, pyzy, pierogi leniwe, </w:t>
      </w:r>
      <w:r>
        <w:rPr>
          <w:rFonts w:ascii="Times New Roman" w:hAnsi="Times New Roman"/>
          <w:bCs/>
        </w:rPr>
        <w:br/>
        <w:t>z mięsem, itp.) dwa razy w dekadzie.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Do drugiego dania obiadowego ziemniaki natomiast kasza, ryż, makaron (tylko drobne formy) - nie częściej niż  po trzy razy w miesiącu.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Na II śniadanie, podwieczorek i dodatek nocny (dla di</w:t>
      </w:r>
      <w:r>
        <w:rPr>
          <w:rFonts w:ascii="Times New Roman" w:hAnsi="Times New Roman"/>
          <w:bCs/>
        </w:rPr>
        <w:t>et cukrzycowych) - produkty należy dostarczać w zamkniętych pojemnikach przeznaczonych do żywności.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Chleb należy dostarczyć krojony, a dodatki do pieczywa - porcjowane (wędliny bez osłonek, jajko gotowane obrane ze skorupki).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Przynajmniej co drugi dzień na</w:t>
      </w:r>
      <w:r>
        <w:rPr>
          <w:rFonts w:ascii="Times New Roman" w:hAnsi="Times New Roman"/>
          <w:bCs/>
        </w:rPr>
        <w:t xml:space="preserve"> śniadanie lub kolację wymagany jest dodatek do pieczywa na ciepło.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W czasie świąt (Wielkanoc, Boże Narodzenie) wymagane jest przygotowanie potraw świątecznych wywodzących się z tradycji kuchni polskiej, z uwzględnieniem ciast </w:t>
      </w:r>
      <w:r>
        <w:rPr>
          <w:rFonts w:ascii="Times New Roman" w:hAnsi="Times New Roman"/>
          <w:bCs/>
        </w:rPr>
        <w:br/>
        <w:t>i owoców.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Nie dopuszcza się </w:t>
      </w:r>
      <w:r>
        <w:rPr>
          <w:rFonts w:ascii="Times New Roman" w:hAnsi="Times New Roman"/>
          <w:bCs/>
        </w:rPr>
        <w:t>stosowania zup i ziemniaków z komponentów proszkowych (gotowe paczkowane).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Posiłki powinny być uzupełniane dodatkami, np.: sól, cukier, musztarda, chrzan, ketchup itp.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Całodzienne wyżywienie powinno odpowiadać wymogom kalorycznym dla poszczególnych diet. 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Posiłki winny być przygotowane wg następujących diet:</w:t>
      </w:r>
    </w:p>
    <w:p w:rsidR="00EA0EFB" w:rsidRDefault="008F401F">
      <w:pPr>
        <w:pStyle w:val="Akapitzlist"/>
        <w:numPr>
          <w:ilvl w:val="0"/>
          <w:numId w:val="24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podstawowa ogólna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2300 Kcal (+/-20%);</w:t>
      </w:r>
    </w:p>
    <w:p w:rsidR="00EA0EFB" w:rsidRDefault="008F401F">
      <w:pPr>
        <w:pStyle w:val="Akapitzlist"/>
        <w:numPr>
          <w:ilvl w:val="0"/>
          <w:numId w:val="24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lekkostrawna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2000 Kcal (+/-20%);</w:t>
      </w:r>
    </w:p>
    <w:p w:rsidR="00EA0EFB" w:rsidRDefault="008F401F">
      <w:pPr>
        <w:pStyle w:val="Akapitzlist"/>
        <w:numPr>
          <w:ilvl w:val="0"/>
          <w:numId w:val="24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cukrzycowa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2000÷2300 Kcal (+/-20%)</w:t>
      </w:r>
    </w:p>
    <w:p w:rsidR="00EA0EFB" w:rsidRDefault="008F401F">
      <w:pPr>
        <w:pStyle w:val="Akapitzlist"/>
        <w:numPr>
          <w:ilvl w:val="1"/>
          <w:numId w:val="14"/>
        </w:numPr>
        <w:spacing w:before="60" w:after="0" w:line="240" w:lineRule="auto"/>
        <w:ind w:left="1134" w:hanging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Wykonawca zobowiązany jest do dostarczenia posiłków w następujących</w:t>
      </w:r>
      <w:r>
        <w:rPr>
          <w:rFonts w:ascii="Times New Roman" w:hAnsi="Times New Roman"/>
          <w:bCs/>
        </w:rPr>
        <w:t xml:space="preserve"> godzinach: </w:t>
      </w:r>
    </w:p>
    <w:p w:rsidR="00EA0EFB" w:rsidRDefault="008F401F">
      <w:pPr>
        <w:pStyle w:val="Akapitzlist"/>
        <w:numPr>
          <w:ilvl w:val="0"/>
          <w:numId w:val="23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śniadanie / II śniadanie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w godz. 07.00-07.30</w:t>
      </w:r>
    </w:p>
    <w:p w:rsidR="00EA0EFB" w:rsidRDefault="008F401F">
      <w:pPr>
        <w:pStyle w:val="Akapitzlist"/>
        <w:numPr>
          <w:ilvl w:val="0"/>
          <w:numId w:val="23"/>
        </w:numPr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</w:rPr>
        <w:t>obiad+kolacja</w:t>
      </w:r>
      <w:proofErr w:type="spellEnd"/>
      <w:r>
        <w:rPr>
          <w:rFonts w:ascii="Times New Roman" w:hAnsi="Times New Roman"/>
          <w:bCs/>
        </w:rPr>
        <w:t xml:space="preserve"> /dodatek nocny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w godz. 12.00-12.30</w:t>
      </w:r>
    </w:p>
    <w:p w:rsidR="00EA0EFB" w:rsidRDefault="008F401F">
      <w:pPr>
        <w:numPr>
          <w:ilvl w:val="0"/>
          <w:numId w:val="14"/>
        </w:numPr>
        <w:spacing w:before="120" w:after="0" w:line="240" w:lineRule="auto"/>
        <w:ind w:left="681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lastRenderedPageBreak/>
        <w:t>Wykonawca musi bezwzględnie zapewnić wyżywienie przez wszystkie dni w roku bez względu na okoliczności zależne lub niezależne od niego.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81" w:hanging="39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 zgłosi Wykonawcy na piśmie na 3 dni przed każdą dekadą - średnią ilość żywionych osób na dany okres.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81" w:hanging="39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Szczegółowe zapotrzebowanie na ilość posiłków (w tym diety) Zamawiający będzie składał z jednodniowym wyprzedzeniem na „druku zapotrzebowania ż</w:t>
      </w:r>
      <w:r>
        <w:rPr>
          <w:rFonts w:ascii="Times New Roman" w:hAnsi="Times New Roman"/>
          <w:bCs/>
        </w:rPr>
        <w:t>ywnościowego”, które będzie przekazywał pracownikowi Wykonawcy do godz. 09:00. Pracownik Wykonawcy ma obowiązek potwierdzić otrzymanie druku swoim podpisem (imieniem i nazwiskiem) na kopii druku, o którym mowa w zdaniu poprzednim.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81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Sporządzanie posiłków odb</w:t>
      </w:r>
      <w:r>
        <w:rPr>
          <w:rFonts w:ascii="Times New Roman" w:hAnsi="Times New Roman"/>
          <w:bCs/>
        </w:rPr>
        <w:t>ywać się będzie na podstawie 10 - dniowych jadłospisów przygotowanych według ściśle określonych norm przez dietetyka Wykonawcy zatwierdzonych w formie pisemnej pod rygorem nieważności przez przedstawiciela Zamawiającego. Wykonawca przesyła jadłospisy poczt</w:t>
      </w:r>
      <w:r>
        <w:rPr>
          <w:rFonts w:ascii="Times New Roman" w:hAnsi="Times New Roman"/>
          <w:bCs/>
        </w:rPr>
        <w:t xml:space="preserve">ą elektroniczną na adres: </w:t>
      </w:r>
      <w:hyperlink r:id="rId15">
        <w:r>
          <w:rPr>
            <w:rStyle w:val="czeinternetowe"/>
            <w:rFonts w:ascii="Times New Roman" w:hAnsi="Times New Roman"/>
            <w:bCs/>
          </w:rPr>
          <w:t>sekretariat@zodfregata.swinoujscie.pl</w:t>
        </w:r>
      </w:hyperlink>
      <w:r>
        <w:rPr>
          <w:rFonts w:ascii="Times New Roman" w:hAnsi="Times New Roman"/>
          <w:bCs/>
        </w:rPr>
        <w:t xml:space="preserve">  na 4 dni przed jego wprowadzeniem. Zamawiający  w terminie 2 dni zgłosi ewentualne uwagi na adres poczty elektronicznej Wykonaw</w:t>
      </w:r>
      <w:r>
        <w:rPr>
          <w:rFonts w:ascii="Times New Roman" w:hAnsi="Times New Roman"/>
          <w:bCs/>
        </w:rPr>
        <w:t xml:space="preserve">cy.  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81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Przygotowane posiłki dla pacjentów będą wydawane przez pracowników Zamawiającego.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81" w:hanging="39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zastrzega sobie prawo kontroli przez wyznaczonego przedstawiciela ZOD FREGATA sp. z o.o., stanu sanitarno-higienicznego kuchni, w których przygotowywane są </w:t>
      </w:r>
      <w:r>
        <w:rPr>
          <w:rFonts w:ascii="Times New Roman" w:hAnsi="Times New Roman"/>
          <w:bCs/>
        </w:rPr>
        <w:t>przez Wykonawcę posiłki i zaplecza kuchennego, kontrolę jakości i ilości wydawanych surowców z magazynu, uczestnictwo przy produkcji posiłków i przygotowaniu ich do wydania.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81" w:hanging="39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ponosić będzie odpowiedzialność odszkodowawczą za szkody powstałe </w:t>
      </w:r>
      <w:r>
        <w:rPr>
          <w:rFonts w:ascii="Times New Roman" w:hAnsi="Times New Roman"/>
          <w:bCs/>
        </w:rPr>
        <w:br/>
        <w:t>u Zam</w:t>
      </w:r>
      <w:r>
        <w:rPr>
          <w:rFonts w:ascii="Times New Roman" w:hAnsi="Times New Roman"/>
          <w:bCs/>
        </w:rPr>
        <w:t xml:space="preserve">awiającego w związku z prowadzoną przez Wykonawcę działalnością, </w:t>
      </w:r>
      <w:r>
        <w:rPr>
          <w:rFonts w:ascii="Times New Roman" w:hAnsi="Times New Roman"/>
          <w:bCs/>
        </w:rPr>
        <w:br/>
        <w:t>m.in. w przypadku podejrzenia lub stwierdzenia zakażenia pokarmowego.</w:t>
      </w:r>
    </w:p>
    <w:p w:rsidR="00EA0EFB" w:rsidRDefault="008F401F">
      <w:pPr>
        <w:numPr>
          <w:ilvl w:val="0"/>
          <w:numId w:val="14"/>
        </w:numPr>
        <w:spacing w:before="120" w:after="0" w:line="240" w:lineRule="auto"/>
        <w:ind w:left="681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Wykonawca, który będzie realizował zamówienie musi spełniać wymagania określone </w:t>
      </w:r>
      <w:r>
        <w:rPr>
          <w:rFonts w:ascii="Times New Roman" w:hAnsi="Times New Roman"/>
          <w:bCs/>
        </w:rPr>
        <w:br/>
        <w:t xml:space="preserve">w ustawie z dnia 25 sierpnia 2006 r. o </w:t>
      </w:r>
      <w:r>
        <w:rPr>
          <w:rFonts w:ascii="Times New Roman" w:hAnsi="Times New Roman"/>
          <w:bCs/>
        </w:rPr>
        <w:t xml:space="preserve">bezpieczeństwie żywności i żywienia </w:t>
      </w:r>
      <w:r>
        <w:rPr>
          <w:rFonts w:ascii="Times New Roman" w:hAnsi="Times New Roman"/>
          <w:bCs/>
        </w:rPr>
        <w:br/>
        <w:t>(Dz. U. z 2022 r. poz. 2132) oraz rozporządzeniach wykonawczych.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81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Stosownie do treści art. 95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Zamawiający wymaga, aby Wykonawca zatrudniał na podstawie umowy o pracę osobę wykonującą czynności objęte zakresem przedmi</w:t>
      </w:r>
      <w:r>
        <w:rPr>
          <w:rFonts w:ascii="Times New Roman" w:hAnsi="Times New Roman"/>
          <w:bCs/>
        </w:rPr>
        <w:t>otu Umowy, jeżeli wykonywanie tych czynności polega na wykonywaniu pracy w rozumieniu art. 22 §1 ustawy z dnia 26 czerwca 1974 r. - Kodeks pracy (Dz. U. z 2022 r. poz. 1510 ze zm.); Zamawiający wymaga zatrudnienia w formie stosunku pracy przy realizacji pr</w:t>
      </w:r>
      <w:r>
        <w:rPr>
          <w:rFonts w:ascii="Times New Roman" w:hAnsi="Times New Roman"/>
          <w:bCs/>
        </w:rPr>
        <w:t xml:space="preserve">zedmiotu umowy osoby wykonujące czynności związane z przygotowaniem posiłków, </w:t>
      </w:r>
      <w:r>
        <w:rPr>
          <w:rFonts w:ascii="Times New Roman" w:hAnsi="Times New Roman"/>
          <w:bCs/>
        </w:rPr>
        <w:br/>
        <w:t>w szczególności kucharzy i pomoce kuchenne.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81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Wymagania dotyczące zatrudnienia ww. osób, zostały szczegółowo określone w projekcie umowy stanowiącym załącznik nr 6 do SWZ. Umowa r</w:t>
      </w:r>
      <w:r>
        <w:rPr>
          <w:rFonts w:ascii="Times New Roman" w:hAnsi="Times New Roman"/>
          <w:bCs/>
        </w:rPr>
        <w:t xml:space="preserve">eguluje także: sposób udokumentowania zatrudnienia osób, o których mowa w art. 95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, uprawnienia Zamawiającego w zakresie kontroli spełniania przez Wykonawcę wymagań o których mowa w art. 95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>, sankcje z tytułu niespełnienia tych wymagań,</w:t>
      </w:r>
      <w:r>
        <w:rPr>
          <w:rFonts w:ascii="Times New Roman" w:hAnsi="Times New Roman"/>
          <w:bCs/>
        </w:rPr>
        <w:t xml:space="preserve"> rodzaj czynności niezbędnych do realizacji zamówienia, których dotyczą wymagania zatrudnienia na podstawie umowy o pracę przez Wykonawcę lub podwykonawcę osób wykonujących czynności w trakcie realizacji zamówienia.</w:t>
      </w:r>
    </w:p>
    <w:p w:rsidR="00EA0EFB" w:rsidRDefault="008F401F">
      <w:pPr>
        <w:numPr>
          <w:ilvl w:val="0"/>
          <w:numId w:val="14"/>
        </w:numPr>
        <w:spacing w:before="63" w:after="0" w:line="240" w:lineRule="auto"/>
        <w:ind w:left="681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Kody Wspólnego Słownika Zamówień (CPV): </w:t>
      </w:r>
    </w:p>
    <w:p w:rsidR="00EA0EFB" w:rsidRDefault="008F401F">
      <w:p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55321000-6 - Usługi przygotowywania posiłków</w:t>
      </w:r>
    </w:p>
    <w:p w:rsidR="00EA0EFB" w:rsidRDefault="008F401F">
      <w:p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55322000-3 - Usługi gotowania posiłków</w:t>
      </w:r>
    </w:p>
    <w:p w:rsidR="00EA0EFB" w:rsidRDefault="008F401F">
      <w:p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55521100-9 - Usługi rozwożenia posiłków</w:t>
      </w:r>
    </w:p>
    <w:p w:rsidR="00EA0EFB" w:rsidRDefault="00EA0EFB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EFB" w:rsidRDefault="008F401F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PRAWO OPCJI</w:t>
      </w:r>
    </w:p>
    <w:p w:rsidR="00EA0EFB" w:rsidRDefault="008F401F">
      <w:pPr>
        <w:tabs>
          <w:tab w:val="left" w:pos="19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 xml:space="preserve">Zamawiający jest uprawniony do skorzystania z prawa opcji w zakresie ilościowym wskazanym poniżej oraz na zasadach i w trybie opisanym załączniku nr 6 do SWZ tj. </w:t>
      </w:r>
      <w:r>
        <w:rPr>
          <w:rFonts w:ascii="Times New Roman" w:hAnsi="Times New Roman"/>
          <w:b/>
          <w:bCs/>
          <w:iCs/>
        </w:rPr>
        <w:t>Wzór umowy.</w:t>
      </w:r>
      <w:r>
        <w:rPr>
          <w:rFonts w:ascii="Times New Roman" w:hAnsi="Times New Roman"/>
          <w:b/>
          <w:bCs/>
        </w:rPr>
        <w:t xml:space="preserve"> Postanowienia dotyczące zasad przygotowywania oraz dostarczania i zatwierdzania ja</w:t>
      </w:r>
      <w:r>
        <w:rPr>
          <w:rFonts w:ascii="Times New Roman" w:hAnsi="Times New Roman"/>
          <w:b/>
          <w:bCs/>
        </w:rPr>
        <w:t xml:space="preserve">dłospisów, przygotowywania oraz dostarczania posiłków  itp. pozostają takie same jak </w:t>
      </w:r>
      <w:r>
        <w:rPr>
          <w:rFonts w:ascii="Times New Roman" w:hAnsi="Times New Roman"/>
          <w:b/>
          <w:bCs/>
        </w:rPr>
        <w:br/>
        <w:t>w przypadku zamówienia podstawowego.</w:t>
      </w:r>
    </w:p>
    <w:p w:rsidR="00EA0EFB" w:rsidRDefault="008F401F">
      <w:pPr>
        <w:tabs>
          <w:tab w:val="left" w:pos="19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II.A. Zakres rozszerzony (prawo opcji I) – ZR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57" w:after="57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Przedmiotem zamówienia jest przygotowanie i dostarczanie całodziennych posiłków dla pacjentów komercyjnych </w:t>
      </w:r>
      <w:r>
        <w:rPr>
          <w:rFonts w:ascii="Times New Roman" w:hAnsi="Times New Roman"/>
        </w:rPr>
        <w:t>ZOD Fregata sp. z o. o. -</w:t>
      </w:r>
      <w:r>
        <w:rPr>
          <w:rFonts w:ascii="Times New Roman" w:hAnsi="Times New Roman"/>
          <w:bCs/>
        </w:rPr>
        <w:t xml:space="preserve"> maksymalnie 7 osób, w tym:</w:t>
      </w:r>
    </w:p>
    <w:p w:rsidR="00EA0EFB" w:rsidRDefault="008F401F">
      <w:pPr>
        <w:numPr>
          <w:ilvl w:val="0"/>
          <w:numId w:val="32"/>
        </w:numPr>
        <w:tabs>
          <w:tab w:val="left" w:pos="1985"/>
        </w:tabs>
        <w:spacing w:before="3"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podstawowa ogólna oraz diety specjalistyczne (wysokobiałkowa, nerkowa, wątrobowa i ich mod</w:t>
      </w:r>
      <w:r>
        <w:rPr>
          <w:rFonts w:ascii="Times New Roman" w:hAnsi="Times New Roman"/>
          <w:bCs/>
        </w:rPr>
        <w:t>yfikacje)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maksymalnie 3 osoby,</w:t>
      </w:r>
    </w:p>
    <w:p w:rsidR="00EA0EFB" w:rsidRDefault="008F401F">
      <w:pPr>
        <w:numPr>
          <w:ilvl w:val="0"/>
          <w:numId w:val="32"/>
        </w:numPr>
        <w:tabs>
          <w:tab w:val="left" w:pos="1985"/>
        </w:tabs>
        <w:spacing w:before="3" w:after="0" w:line="240" w:lineRule="auto"/>
        <w:ind w:left="709" w:hanging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dieta lekkostrawna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maksymalnie 3 osoby,</w:t>
      </w:r>
    </w:p>
    <w:p w:rsidR="00EA0EFB" w:rsidRDefault="008F401F">
      <w:pPr>
        <w:numPr>
          <w:ilvl w:val="0"/>
          <w:numId w:val="32"/>
        </w:numPr>
        <w:tabs>
          <w:tab w:val="left" w:pos="1985"/>
        </w:tabs>
        <w:spacing w:before="3"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cukrzycowa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maksymalnie 1 osoba.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Wymagania dotyczące składników poszczególnych posiłków:</w:t>
      </w:r>
    </w:p>
    <w:p w:rsidR="00EA0EFB" w:rsidRDefault="00EA0EFB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A0EFB" w:rsidRDefault="008F401F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A. ŚNIADANIE</w:t>
      </w:r>
    </w:p>
    <w:p w:rsidR="00EA0EFB" w:rsidRDefault="008F401F">
      <w:pPr>
        <w:tabs>
          <w:tab w:val="left" w:pos="198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 zestaw śniadaniowy winny wchodzić następujące składniki:</w:t>
      </w:r>
    </w:p>
    <w:p w:rsidR="00EA0EFB" w:rsidRDefault="008F401F">
      <w:pPr>
        <w:numPr>
          <w:ilvl w:val="0"/>
          <w:numId w:val="16"/>
        </w:num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zupa mlec</w:t>
      </w:r>
      <w:r>
        <w:rPr>
          <w:rFonts w:ascii="Times New Roman" w:hAnsi="Times New Roman"/>
          <w:bCs/>
        </w:rPr>
        <w:t xml:space="preserve">zna (z ryżem, płatkami, makaronem - </w:t>
      </w:r>
      <w:r>
        <w:rPr>
          <w:rFonts w:ascii="Times New Roman" w:hAnsi="Times New Roman"/>
          <w:color w:val="000000" w:themeColor="text1"/>
        </w:rPr>
        <w:t>drobne formy</w:t>
      </w:r>
      <w:r>
        <w:rPr>
          <w:rFonts w:ascii="Times New Roman" w:hAnsi="Times New Roman"/>
          <w:bCs/>
        </w:rPr>
        <w:t>, kaszą manną) codziennie;</w:t>
      </w:r>
    </w:p>
    <w:p w:rsidR="00EA0EFB" w:rsidRDefault="008F401F">
      <w:pPr>
        <w:numPr>
          <w:ilvl w:val="0"/>
          <w:numId w:val="16"/>
        </w:num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kawa z mlekiem/herbata z cytryną;</w:t>
      </w:r>
    </w:p>
    <w:p w:rsidR="00EA0EFB" w:rsidRDefault="008F401F">
      <w:pPr>
        <w:numPr>
          <w:ilvl w:val="0"/>
          <w:numId w:val="16"/>
        </w:num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chleb krojony (pszenny, żytni);</w:t>
      </w:r>
    </w:p>
    <w:p w:rsidR="00EA0EFB" w:rsidRDefault="008F401F">
      <w:pPr>
        <w:numPr>
          <w:ilvl w:val="0"/>
          <w:numId w:val="16"/>
        </w:num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bułka pszenna, rogal;</w:t>
      </w:r>
    </w:p>
    <w:p w:rsidR="00EA0EFB" w:rsidRDefault="008F401F">
      <w:pPr>
        <w:numPr>
          <w:ilvl w:val="0"/>
          <w:numId w:val="16"/>
        </w:num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masło;</w:t>
      </w:r>
    </w:p>
    <w:p w:rsidR="00EA0EFB" w:rsidRDefault="008F401F">
      <w:pPr>
        <w:numPr>
          <w:ilvl w:val="0"/>
          <w:numId w:val="16"/>
        </w:num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dżem lub miód;</w:t>
      </w:r>
    </w:p>
    <w:p w:rsidR="00EA0EFB" w:rsidRDefault="008F401F">
      <w:pPr>
        <w:numPr>
          <w:ilvl w:val="0"/>
          <w:numId w:val="16"/>
        </w:num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dwa różne dodatki do pieczywa (na zimno lub na ciepło);</w:t>
      </w:r>
    </w:p>
    <w:p w:rsidR="00EA0EFB" w:rsidRDefault="008F401F">
      <w:pPr>
        <w:numPr>
          <w:ilvl w:val="0"/>
          <w:numId w:val="16"/>
        </w:num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warzywa/owoce </w:t>
      </w:r>
      <w:r>
        <w:rPr>
          <w:rFonts w:ascii="Times New Roman" w:hAnsi="Times New Roman"/>
          <w:bCs/>
        </w:rPr>
        <w:t>sezonowe.</w:t>
      </w:r>
    </w:p>
    <w:p w:rsidR="00EA0EFB" w:rsidRDefault="008F401F">
      <w:pPr>
        <w:tabs>
          <w:tab w:val="left" w:pos="1985"/>
        </w:tabs>
        <w:spacing w:before="63" w:after="6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B. DRUGIE ŚNIADANIE</w:t>
      </w:r>
    </w:p>
    <w:p w:rsidR="00EA0EFB" w:rsidRDefault="008F401F">
      <w:pPr>
        <w:numPr>
          <w:ilvl w:val="0"/>
          <w:numId w:val="30"/>
        </w:numPr>
        <w:spacing w:after="0" w:line="240" w:lineRule="auto"/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</w:rPr>
        <w:t>ciasto/ciastka</w:t>
      </w:r>
    </w:p>
    <w:p w:rsidR="00EA0EFB" w:rsidRDefault="008F401F">
      <w:pPr>
        <w:numPr>
          <w:ilvl w:val="0"/>
          <w:numId w:val="30"/>
        </w:numPr>
        <w:spacing w:after="0" w:line="240" w:lineRule="auto"/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</w:rPr>
        <w:t>jogurt</w:t>
      </w:r>
    </w:p>
    <w:p w:rsidR="00EA0EFB" w:rsidRDefault="008F401F">
      <w:pPr>
        <w:numPr>
          <w:ilvl w:val="0"/>
          <w:numId w:val="30"/>
        </w:numPr>
        <w:spacing w:after="0" w:line="240" w:lineRule="auto"/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</w:rPr>
        <w:t>kisiel/budyń</w:t>
      </w:r>
    </w:p>
    <w:p w:rsidR="00EA0EFB" w:rsidRDefault="008F401F">
      <w:pPr>
        <w:numPr>
          <w:ilvl w:val="0"/>
          <w:numId w:val="30"/>
        </w:numPr>
        <w:spacing w:after="0" w:line="240" w:lineRule="auto"/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</w:rPr>
        <w:t>galaretka owocowa</w:t>
      </w:r>
    </w:p>
    <w:p w:rsidR="00EA0EFB" w:rsidRDefault="008F401F">
      <w:pPr>
        <w:numPr>
          <w:ilvl w:val="0"/>
          <w:numId w:val="30"/>
        </w:numPr>
        <w:spacing w:after="0" w:line="240" w:lineRule="auto"/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</w:rPr>
        <w:t>owoce sezonowe</w:t>
      </w:r>
    </w:p>
    <w:p w:rsidR="00EA0EFB" w:rsidRDefault="008F401F">
      <w:pPr>
        <w:tabs>
          <w:tab w:val="left" w:pos="19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C. OBIAD</w:t>
      </w:r>
    </w:p>
    <w:p w:rsidR="00EA0EFB" w:rsidRDefault="008F401F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 zestaw obiadowy winny wchodzić następujące składniki: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zupa;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drugie danie;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2 x surówka (z warzyw surowych /gotowanych);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kompot lub sok zagęszczony.</w:t>
      </w:r>
    </w:p>
    <w:p w:rsidR="00EA0EFB" w:rsidRDefault="008F401F">
      <w:pPr>
        <w:tabs>
          <w:tab w:val="left" w:pos="19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D. PODWIECZOREK</w:t>
      </w:r>
    </w:p>
    <w:p w:rsidR="00EA0EFB" w:rsidRDefault="008F401F">
      <w:pPr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</w:rPr>
        <w:t>ciasto/ciastka</w:t>
      </w:r>
    </w:p>
    <w:p w:rsidR="00EA0EFB" w:rsidRDefault="008F401F">
      <w:pPr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</w:rPr>
        <w:t>jogurt</w:t>
      </w:r>
    </w:p>
    <w:p w:rsidR="00EA0EFB" w:rsidRDefault="008F401F">
      <w:pPr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</w:rPr>
        <w:t>kisiel/budyń</w:t>
      </w:r>
    </w:p>
    <w:p w:rsidR="00EA0EFB" w:rsidRDefault="008F401F">
      <w:pPr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</w:rPr>
        <w:t>galaretka owocowa</w:t>
      </w:r>
    </w:p>
    <w:p w:rsidR="00EA0EFB" w:rsidRDefault="008F401F">
      <w:pPr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</w:rPr>
        <w:t>owoce sezonowe</w:t>
      </w:r>
    </w:p>
    <w:p w:rsidR="00EA0EFB" w:rsidRDefault="008F401F">
      <w:pPr>
        <w:tabs>
          <w:tab w:val="left" w:pos="19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E. KOLACJA</w:t>
      </w:r>
    </w:p>
    <w:p w:rsidR="00EA0EFB" w:rsidRDefault="008F401F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 zestaw kolacji winny wchodzić następujące składniki:</w:t>
      </w:r>
    </w:p>
    <w:p w:rsidR="00EA0EFB" w:rsidRDefault="008F401F">
      <w:pPr>
        <w:numPr>
          <w:ilvl w:val="0"/>
          <w:numId w:val="18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herbata z cytryną;</w:t>
      </w:r>
    </w:p>
    <w:p w:rsidR="00EA0EFB" w:rsidRDefault="008F401F">
      <w:pPr>
        <w:numPr>
          <w:ilvl w:val="0"/>
          <w:numId w:val="18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chleb krojony (pszenny, żytni);</w:t>
      </w:r>
    </w:p>
    <w:p w:rsidR="00EA0EFB" w:rsidRDefault="008F401F">
      <w:pPr>
        <w:numPr>
          <w:ilvl w:val="0"/>
          <w:numId w:val="18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lastRenderedPageBreak/>
        <w:t>masło;</w:t>
      </w:r>
    </w:p>
    <w:p w:rsidR="00EA0EFB" w:rsidRDefault="008F401F">
      <w:pPr>
        <w:numPr>
          <w:ilvl w:val="0"/>
          <w:numId w:val="18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dwa różne dodatki do pieczywa (zimno lub na </w:t>
      </w:r>
      <w:r>
        <w:rPr>
          <w:rFonts w:ascii="Times New Roman" w:hAnsi="Times New Roman"/>
          <w:bCs/>
        </w:rPr>
        <w:t>ciepło);</w:t>
      </w:r>
    </w:p>
    <w:p w:rsidR="00EA0EFB" w:rsidRDefault="008F401F">
      <w:pPr>
        <w:numPr>
          <w:ilvl w:val="0"/>
          <w:numId w:val="18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warzywa/owoce sezonowe.</w:t>
      </w:r>
    </w:p>
    <w:p w:rsidR="00EA0EFB" w:rsidRDefault="008F401F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Cukier należy wydawać osobno w formie suchego prowiantu wraz ze śniadaniem.</w:t>
      </w:r>
    </w:p>
    <w:p w:rsidR="00EA0EFB" w:rsidRDefault="008F401F">
      <w:pPr>
        <w:tabs>
          <w:tab w:val="left" w:pos="19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F.DRUGIE ŚNIADANIE I DODATEK NOCNY</w:t>
      </w:r>
      <w:r>
        <w:rPr>
          <w:rFonts w:ascii="Times New Roman" w:hAnsi="Times New Roman"/>
          <w:bCs/>
        </w:rPr>
        <w:t xml:space="preserve"> - dla diety cukrzycowej:</w:t>
      </w:r>
    </w:p>
    <w:p w:rsidR="00EA0EFB" w:rsidRDefault="008F401F">
      <w:pPr>
        <w:numPr>
          <w:ilvl w:val="0"/>
          <w:numId w:val="19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pieczywo;</w:t>
      </w:r>
    </w:p>
    <w:p w:rsidR="00EA0EFB" w:rsidRDefault="008F401F">
      <w:pPr>
        <w:numPr>
          <w:ilvl w:val="0"/>
          <w:numId w:val="19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wędliny;</w:t>
      </w:r>
    </w:p>
    <w:p w:rsidR="00EA0EFB" w:rsidRDefault="008F401F">
      <w:pPr>
        <w:numPr>
          <w:ilvl w:val="0"/>
          <w:numId w:val="19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jogurt.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Przez dodatki do pieczywa należy rozumieć: </w:t>
      </w:r>
    </w:p>
    <w:p w:rsidR="00EA0EFB" w:rsidRDefault="008F401F">
      <w:pPr>
        <w:numPr>
          <w:ilvl w:val="0"/>
          <w:numId w:val="20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u w:val="single"/>
        </w:rPr>
        <w:t>na zimno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wędliny, podroby, galantyny, galarety, sery (twaróg chudy, twardy, topione bez przypraw), pasty (rybne, jajeczne, serowe), sałatki jarzynowe, itp.</w:t>
      </w:r>
    </w:p>
    <w:p w:rsidR="00EA0EFB" w:rsidRDefault="008F401F">
      <w:pPr>
        <w:numPr>
          <w:ilvl w:val="0"/>
          <w:numId w:val="20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u w:val="single"/>
        </w:rPr>
        <w:t>na ciepło</w:t>
      </w:r>
      <w:r>
        <w:rPr>
          <w:rFonts w:ascii="Times New Roman" w:hAnsi="Times New Roman"/>
          <w:bCs/>
        </w:rPr>
        <w:t>: jajecznica, bigos, kaszanka, wędlina (kiełbasa podlaska, śląska, parówki), naleśniki, itp.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Na drug</w:t>
      </w:r>
      <w:r>
        <w:rPr>
          <w:rFonts w:ascii="Times New Roman" w:hAnsi="Times New Roman"/>
          <w:bCs/>
        </w:rPr>
        <w:t>ie danie obiadowe musi być:</w:t>
      </w:r>
    </w:p>
    <w:p w:rsidR="00EA0EFB" w:rsidRDefault="008F401F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co najmniej sześć razy na dekadę - potrawa mięsna (schab, pieczeń wieprzowa, pulpety, itp., drób (wyłącznie udka i filety);</w:t>
      </w:r>
    </w:p>
    <w:p w:rsidR="00EA0EFB" w:rsidRDefault="008F401F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filet z ryby bez ości i skóry panierowany (dwa razy w dekadzie) lub </w:t>
      </w:r>
      <w:r>
        <w:rPr>
          <w:rFonts w:ascii="Times New Roman" w:hAnsi="Times New Roman"/>
          <w:bCs/>
        </w:rPr>
        <w:br/>
        <w:t>w jarzynach itp.;</w:t>
      </w:r>
    </w:p>
    <w:p w:rsidR="00EA0EFB" w:rsidRDefault="008F401F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potrawy półmięsne</w:t>
      </w:r>
      <w:r>
        <w:rPr>
          <w:rFonts w:ascii="Times New Roman" w:hAnsi="Times New Roman"/>
          <w:bCs/>
        </w:rPr>
        <w:t xml:space="preserve"> i bez mięsne (gołąbki, zapiekanki, pyzy, pierogi leniwe, </w:t>
      </w:r>
      <w:r>
        <w:rPr>
          <w:rFonts w:ascii="Times New Roman" w:hAnsi="Times New Roman"/>
          <w:bCs/>
        </w:rPr>
        <w:br/>
        <w:t>z mięsem, itp.) dwa razy w dekadzie.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 drugiego dania obiadowego ziemniaki natomiast kasza, ryż, makaron (tylko drobne formy) - nie częściej niż  po trzy razy w miesiącu.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II śniadanie i dodatek</w:t>
      </w:r>
      <w:r>
        <w:rPr>
          <w:rFonts w:ascii="Times New Roman" w:hAnsi="Times New Roman"/>
          <w:bCs/>
        </w:rPr>
        <w:t xml:space="preserve"> nocny - produkty należy dostarczać w zamkniętych pojemnikach przeznaczonych do żywności.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Chleb należy dostarczać krojony, dodatki do pieczywa - porcjowane (wędliny bez osłonek, jajko gotowane obrane ze skorupki).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Przynajmniej co drugi dzień na śniadanie l</w:t>
      </w:r>
      <w:r>
        <w:rPr>
          <w:rFonts w:ascii="Times New Roman" w:hAnsi="Times New Roman"/>
          <w:bCs/>
        </w:rPr>
        <w:t>ub kolację wymagany jest dodatek do pieczywa na ciepło.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czasie świąt (Wielkanoc, Boże Narodzenie) wymagany jest przygotowanie potraw świątecznych wywodzących się z tradycji kuchni polskiej, z uwzględnieniem ciast i owoców.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Nie dopuszcza się stosowania zu</w:t>
      </w:r>
      <w:r>
        <w:rPr>
          <w:rFonts w:ascii="Times New Roman" w:hAnsi="Times New Roman"/>
          <w:bCs/>
        </w:rPr>
        <w:t>p i ziemniaków z komponentów proszkowych (gotowe paczkowane).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Posiłki powinny być uzupełniane dodatkami, np.: sól, cukier, musztarda, chrzan, ketchup itp.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Całodzienne wyżywienie powinno odpowiadać wymogom kalorycznym dla poszczególnych diet. </w:t>
      </w:r>
    </w:p>
    <w:p w:rsidR="00EA0EFB" w:rsidRDefault="008F401F">
      <w:pPr>
        <w:tabs>
          <w:tab w:val="left" w:pos="198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  <w:t>Posiłki winn</w:t>
      </w:r>
      <w:r>
        <w:rPr>
          <w:rFonts w:ascii="Times New Roman" w:hAnsi="Times New Roman"/>
          <w:bCs/>
        </w:rPr>
        <w:t>y być przygotowane wg następujących diet:</w:t>
      </w:r>
    </w:p>
    <w:p w:rsidR="00EA0EFB" w:rsidRDefault="008F401F">
      <w:pPr>
        <w:numPr>
          <w:ilvl w:val="0"/>
          <w:numId w:val="24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podstawowa ogólna -</w:t>
      </w:r>
      <w:r>
        <w:rPr>
          <w:rFonts w:ascii="Times New Roman" w:hAnsi="Times New Roman"/>
          <w:bCs/>
        </w:rPr>
        <w:tab/>
        <w:t>2300 Kcal (+/-20%);</w:t>
      </w:r>
    </w:p>
    <w:p w:rsidR="00EA0EFB" w:rsidRDefault="008F401F">
      <w:pPr>
        <w:numPr>
          <w:ilvl w:val="0"/>
          <w:numId w:val="24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lekkostrawna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2000 Kcal (+/-20%);</w:t>
      </w:r>
    </w:p>
    <w:p w:rsidR="00EA0EFB" w:rsidRDefault="008F401F">
      <w:pPr>
        <w:numPr>
          <w:ilvl w:val="0"/>
          <w:numId w:val="24"/>
        </w:numPr>
        <w:tabs>
          <w:tab w:val="left" w:pos="1985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cukrzycowa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2000-2300 Kcal (+/-20%)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Wykonawca zobowiązany jest do dostarczenia posiłków w następujących godzinach: </w:t>
      </w:r>
    </w:p>
    <w:p w:rsidR="00EA0EFB" w:rsidRDefault="008F401F">
      <w:pPr>
        <w:pStyle w:val="Akapitzlist"/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śniadanie / II śniadanie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w godz. 07.00-07.30</w:t>
      </w:r>
    </w:p>
    <w:p w:rsidR="00EA0EFB" w:rsidRDefault="008F401F">
      <w:pPr>
        <w:pStyle w:val="Akapitzlist"/>
        <w:tabs>
          <w:tab w:val="left" w:pos="1985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obiad+kolacja</w:t>
      </w:r>
      <w:proofErr w:type="spellEnd"/>
      <w:r>
        <w:rPr>
          <w:rFonts w:ascii="Times New Roman" w:hAnsi="Times New Roman"/>
          <w:bCs/>
        </w:rPr>
        <w:t xml:space="preserve"> /dodatek nocny</w:t>
      </w:r>
      <w:r>
        <w:rPr>
          <w:rFonts w:ascii="Times New Roman" w:hAnsi="Times New Roman"/>
          <w:bCs/>
        </w:rPr>
        <w:tab/>
        <w:t>- w godz. 12.00-12.30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musi bezwzględnie zapewnić wyżywienie przez wszystkie dni w roku bez względu na okoliczności zależne lub niezależne od niego.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120" w:after="0" w:line="240" w:lineRule="auto"/>
        <w:ind w:left="426" w:hanging="426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 zgłosi W</w:t>
      </w:r>
      <w:r>
        <w:rPr>
          <w:rFonts w:ascii="Times New Roman" w:hAnsi="Times New Roman"/>
          <w:bCs/>
        </w:rPr>
        <w:t>ykonawcy na piśmie na 3 dni przed każdą dekadą - średnią ilość żywionych osób na dany okres.</w:t>
      </w:r>
    </w:p>
    <w:p w:rsidR="00EA0EFB" w:rsidRDefault="008F401F">
      <w:pPr>
        <w:pStyle w:val="Akapitzlist"/>
        <w:numPr>
          <w:ilvl w:val="0"/>
          <w:numId w:val="29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Szczegółowe zapotrzebowanie na ilość posiłków (w tym diety) Zamawiający będzie składał </w:t>
      </w:r>
      <w:r>
        <w:rPr>
          <w:rFonts w:ascii="Times New Roman" w:hAnsi="Times New Roman"/>
          <w:bCs/>
        </w:rPr>
        <w:br/>
        <w:t>z jednodniowym wyprzedzeniem na „druku zapotrzebowania żywnościowego”, któr</w:t>
      </w:r>
      <w:r>
        <w:rPr>
          <w:rFonts w:ascii="Times New Roman" w:hAnsi="Times New Roman"/>
          <w:bCs/>
        </w:rPr>
        <w:t xml:space="preserve">e będzie </w:t>
      </w:r>
      <w:r>
        <w:rPr>
          <w:rFonts w:ascii="Times New Roman" w:hAnsi="Times New Roman"/>
          <w:bCs/>
        </w:rPr>
        <w:lastRenderedPageBreak/>
        <w:t>przekazywał pracownikowi Wykonawcy do godz. 09:00. Pracownik Wykonawcy ma obowiązek potwierdzić jego otrzymanie swoim podpisem (imieniem i nazwiskiem) na kopii druku, o którym mowa w zdaniu poprzednim.</w:t>
      </w:r>
    </w:p>
    <w:p w:rsidR="00EA0EFB" w:rsidRDefault="008F401F">
      <w:pPr>
        <w:tabs>
          <w:tab w:val="left" w:pos="19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II.B. Zakres opieki dziennej  (prawo opcji II</w:t>
      </w:r>
      <w:r>
        <w:rPr>
          <w:rFonts w:ascii="Times New Roman" w:hAnsi="Times New Roman"/>
          <w:b/>
          <w:bCs/>
        </w:rPr>
        <w:t>) – ZD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Przedmiotem zamówienia jest przygotowanie i dostarczanie śniadań i obiadów dla osób korzystających z opieki dziennej </w:t>
      </w:r>
      <w:r>
        <w:rPr>
          <w:rFonts w:ascii="Times New Roman" w:hAnsi="Times New Roman"/>
        </w:rPr>
        <w:t>ZOD FREGATA sp. z o. o. -</w:t>
      </w:r>
      <w:r>
        <w:rPr>
          <w:rFonts w:ascii="Times New Roman" w:hAnsi="Times New Roman"/>
          <w:bCs/>
        </w:rPr>
        <w:t xml:space="preserve"> maksymalnie 3 osoby, w tym:</w:t>
      </w:r>
    </w:p>
    <w:p w:rsidR="00EA0EFB" w:rsidRDefault="008F401F">
      <w:pPr>
        <w:numPr>
          <w:ilvl w:val="0"/>
          <w:numId w:val="32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dieta podstawowa ogólna oraz diety specjalistyczne (wysokobiałkowa, nerkowa, </w:t>
      </w:r>
      <w:r>
        <w:rPr>
          <w:rFonts w:ascii="Times New Roman" w:hAnsi="Times New Roman"/>
          <w:bCs/>
        </w:rPr>
        <w:t>wątrobowa i ich modyfikacje)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maksymalnie 1 osoba,</w:t>
      </w:r>
    </w:p>
    <w:p w:rsidR="00EA0EFB" w:rsidRDefault="008F401F">
      <w:pPr>
        <w:numPr>
          <w:ilvl w:val="0"/>
          <w:numId w:val="32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lekkostrawna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maksymalnie 1 osoba,</w:t>
      </w:r>
    </w:p>
    <w:p w:rsidR="00EA0EFB" w:rsidRDefault="008F401F">
      <w:pPr>
        <w:numPr>
          <w:ilvl w:val="0"/>
          <w:numId w:val="32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cukrzycowa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maksymalnie 1 osoba.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63"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Wymagania dotyczące składników poszczególnych posiłków:</w:t>
      </w:r>
    </w:p>
    <w:p w:rsidR="00EA0EFB" w:rsidRDefault="008F401F">
      <w:pPr>
        <w:tabs>
          <w:tab w:val="left" w:pos="19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A. ŚNIADANIE</w:t>
      </w:r>
    </w:p>
    <w:p w:rsidR="00EA0EFB" w:rsidRDefault="008F401F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 zestaw śniadaniowy winny wchodzić następujące sk</w:t>
      </w:r>
      <w:r>
        <w:rPr>
          <w:rFonts w:ascii="Times New Roman" w:hAnsi="Times New Roman"/>
          <w:bCs/>
        </w:rPr>
        <w:t>ładniki:</w:t>
      </w:r>
    </w:p>
    <w:p w:rsidR="00EA0EFB" w:rsidRDefault="008F401F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8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zupa mleczna (z ryżem, płatkami, makaronem - </w:t>
      </w:r>
      <w:r>
        <w:rPr>
          <w:rFonts w:ascii="Times New Roman" w:hAnsi="Times New Roman"/>
          <w:color w:val="000000" w:themeColor="text1"/>
        </w:rPr>
        <w:t>drobne formy</w:t>
      </w:r>
      <w:r>
        <w:rPr>
          <w:rFonts w:ascii="Times New Roman" w:hAnsi="Times New Roman"/>
          <w:bCs/>
        </w:rPr>
        <w:t>, kaszą manną) codziennie;</w:t>
      </w:r>
    </w:p>
    <w:p w:rsidR="00EA0EFB" w:rsidRDefault="008F401F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80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kawa z mlekiem/herbata z cytryną;</w:t>
      </w:r>
    </w:p>
    <w:p w:rsidR="00EA0EFB" w:rsidRDefault="008F401F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80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chleb krojony (pszenny, żytni);</w:t>
      </w:r>
    </w:p>
    <w:p w:rsidR="00EA0EFB" w:rsidRDefault="008F401F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80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bułka pszenna, rogal;</w:t>
      </w:r>
    </w:p>
    <w:p w:rsidR="00EA0EFB" w:rsidRDefault="008F401F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80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masło;</w:t>
      </w:r>
    </w:p>
    <w:p w:rsidR="00EA0EFB" w:rsidRDefault="008F401F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80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dżem lub miód;</w:t>
      </w:r>
    </w:p>
    <w:p w:rsidR="00EA0EFB" w:rsidRDefault="008F401F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80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dwa różne dodatki do pieczywa (na zimno lub na ciepło</w:t>
      </w:r>
      <w:r>
        <w:rPr>
          <w:rFonts w:ascii="Times New Roman" w:hAnsi="Times New Roman"/>
          <w:bCs/>
        </w:rPr>
        <w:t>);</w:t>
      </w:r>
    </w:p>
    <w:p w:rsidR="00EA0EFB" w:rsidRDefault="008F401F">
      <w:pPr>
        <w:numPr>
          <w:ilvl w:val="0"/>
          <w:numId w:val="16"/>
        </w:numPr>
        <w:tabs>
          <w:tab w:val="left" w:pos="1985"/>
        </w:tabs>
        <w:spacing w:after="0" w:line="240" w:lineRule="auto"/>
        <w:ind w:left="68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warzywa/owoce sezonowe.</w:t>
      </w:r>
    </w:p>
    <w:p w:rsidR="00EA0EFB" w:rsidRDefault="008F401F">
      <w:pPr>
        <w:tabs>
          <w:tab w:val="left" w:pos="198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B. OBIAD</w:t>
      </w:r>
    </w:p>
    <w:p w:rsidR="00EA0EFB" w:rsidRDefault="008F401F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 zestaw obiadowy winny wchodzić następujące składniki: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zupa;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drugie danie;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x surówka (z warzyw surowych /gotowanych);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kompot lub sok zagęszczony.</w:t>
      </w:r>
    </w:p>
    <w:p w:rsidR="00EA0EFB" w:rsidRDefault="008F401F">
      <w:pPr>
        <w:tabs>
          <w:tab w:val="left" w:pos="1985"/>
        </w:tabs>
        <w:spacing w:before="120" w:after="12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 xml:space="preserve">C.DRUGIE ŚNIADANIE </w:t>
      </w:r>
      <w:r>
        <w:rPr>
          <w:rFonts w:ascii="Times New Roman" w:hAnsi="Times New Roman"/>
          <w:bCs/>
        </w:rPr>
        <w:t>- wyłącznie dla diety cukrzycowej: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pieczywo;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wędliny;</w:t>
      </w:r>
    </w:p>
    <w:p w:rsidR="00EA0EFB" w:rsidRDefault="008F401F">
      <w:pPr>
        <w:numPr>
          <w:ilvl w:val="0"/>
          <w:numId w:val="17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jogurt.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120"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Przez dodatki do pieczywa należy rozumieć: </w:t>
      </w:r>
    </w:p>
    <w:p w:rsidR="00EA0EFB" w:rsidRDefault="008F401F">
      <w:pPr>
        <w:numPr>
          <w:ilvl w:val="0"/>
          <w:numId w:val="20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u w:val="single"/>
        </w:rPr>
        <w:t>na zimno</w:t>
      </w:r>
      <w:r>
        <w:rPr>
          <w:rFonts w:ascii="Times New Roman" w:hAnsi="Times New Roman"/>
          <w:bCs/>
        </w:rPr>
        <w:t>: wędliny, podroby, galantyny, galarety, sery (twaróg chudy, twardy, topione bez przypraw), pasty (rybne, jajeczne, serowe), sałatki jarzynowe, itp.</w:t>
      </w:r>
    </w:p>
    <w:p w:rsidR="00EA0EFB" w:rsidRDefault="008F401F">
      <w:pPr>
        <w:numPr>
          <w:ilvl w:val="0"/>
          <w:numId w:val="20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u w:val="single"/>
        </w:rPr>
        <w:t>na ciepło</w:t>
      </w:r>
      <w:r>
        <w:rPr>
          <w:rFonts w:ascii="Times New Roman" w:hAnsi="Times New Roman"/>
          <w:bCs/>
        </w:rPr>
        <w:t xml:space="preserve">: jajecznica, bigos, </w:t>
      </w:r>
      <w:r>
        <w:rPr>
          <w:rFonts w:ascii="Times New Roman" w:hAnsi="Times New Roman"/>
          <w:bCs/>
        </w:rPr>
        <w:t>kaszanka, wędlina (kiełbasa podlaska, śląska, parówki), naleśniki, itp.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120"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Na drugie danie obiadowe musi być:</w:t>
      </w:r>
    </w:p>
    <w:p w:rsidR="00EA0EFB" w:rsidRDefault="008F401F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co najmniej sześć razy na dekadę - potrawa mięsna (schab, pieczeń wieprzowa, pulpety, itp., drób (wyłącznie udka i filety);</w:t>
      </w:r>
    </w:p>
    <w:p w:rsidR="00EA0EFB" w:rsidRDefault="008F401F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filet z ryby bez ości i s</w:t>
      </w:r>
      <w:r>
        <w:rPr>
          <w:rFonts w:ascii="Times New Roman" w:hAnsi="Times New Roman"/>
          <w:bCs/>
        </w:rPr>
        <w:t>kóry panierowany (dwa razy w dekadzie) lub w jarzynach itp.;</w:t>
      </w:r>
    </w:p>
    <w:p w:rsidR="00EA0EFB" w:rsidRDefault="008F401F">
      <w:pPr>
        <w:numPr>
          <w:ilvl w:val="0"/>
          <w:numId w:val="21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potrawy półmięsne i bez mięsne (gołąbki, zapiekanki, pyzy, pierogi leniwe, z mięsem, itp.) dwa razy w dekadzie.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120" w:after="0" w:line="240" w:lineRule="auto"/>
        <w:ind w:left="357" w:hanging="357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 drugiego dania obiadowego ziemniaki natomiast kasza, ryż, makaron (tylko drobne </w:t>
      </w:r>
      <w:r>
        <w:rPr>
          <w:rFonts w:ascii="Times New Roman" w:hAnsi="Times New Roman"/>
          <w:bCs/>
        </w:rPr>
        <w:t>formy) - nie częściej niż  po trzy razy w miesiącu.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63" w:after="0" w:line="240" w:lineRule="auto"/>
        <w:ind w:left="357" w:hanging="357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II śniadanie - produkty należy dostarczać w zamkniętych pojemnikach przeznaczonych do żywności.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63" w:after="0" w:line="240" w:lineRule="auto"/>
        <w:ind w:left="357" w:hanging="357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Chleb należy dostarczać krojony, dodatki do pieczywa - porcjowane (wędliny bez osłonek, jajko gotowane </w:t>
      </w:r>
      <w:r>
        <w:rPr>
          <w:rFonts w:ascii="Times New Roman" w:hAnsi="Times New Roman"/>
          <w:bCs/>
        </w:rPr>
        <w:t>obrane ze skorupki).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63" w:after="0" w:line="240" w:lineRule="auto"/>
        <w:ind w:left="357" w:hanging="357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Przynajmniej co drugi dzień na śniadanie dodatek do pieczywa na ciepło.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63" w:after="0" w:line="240" w:lineRule="auto"/>
        <w:ind w:left="357" w:hanging="357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Nie dopuszcza się stosowania zup i ziemniaków z komponentów proszkowych (gotowe paczkowane).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63" w:after="0" w:line="240" w:lineRule="auto"/>
        <w:ind w:left="357" w:hanging="357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Posiłki powinny być uzupełniane dodatkami, np.: sól, cukier, musztarda</w:t>
      </w:r>
      <w:r>
        <w:rPr>
          <w:rFonts w:ascii="Times New Roman" w:hAnsi="Times New Roman"/>
          <w:bCs/>
        </w:rPr>
        <w:t>, chrzan, ketchup itp.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63"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Posiłki winny być przygotowane wg następujących diet:</w:t>
      </w:r>
    </w:p>
    <w:p w:rsidR="00EA0EFB" w:rsidRDefault="008F401F">
      <w:pPr>
        <w:numPr>
          <w:ilvl w:val="0"/>
          <w:numId w:val="24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podstawowa ogólna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1610 Kcal (+/-20%);</w:t>
      </w:r>
    </w:p>
    <w:p w:rsidR="00EA0EFB" w:rsidRDefault="008F401F">
      <w:pPr>
        <w:numPr>
          <w:ilvl w:val="0"/>
          <w:numId w:val="24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lekkostrawna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1400 Kcal (+/-20%);</w:t>
      </w:r>
    </w:p>
    <w:p w:rsidR="00EA0EFB" w:rsidRDefault="008F401F">
      <w:pPr>
        <w:numPr>
          <w:ilvl w:val="0"/>
          <w:numId w:val="24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dieta cukrzycowa 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1400-1610 Kcal (+/-20%)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6"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Wykonawca zobowiązany jest do dostarczenia p</w:t>
      </w:r>
      <w:r>
        <w:rPr>
          <w:rFonts w:ascii="Times New Roman" w:hAnsi="Times New Roman"/>
          <w:bCs/>
        </w:rPr>
        <w:t xml:space="preserve">osiłków w następujących godzinach: </w:t>
      </w:r>
    </w:p>
    <w:p w:rsidR="00EA0EFB" w:rsidRDefault="008F401F">
      <w:pPr>
        <w:numPr>
          <w:ilvl w:val="0"/>
          <w:numId w:val="24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śniadanie / II śniadanie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w godz. 07.00-07.30</w:t>
      </w:r>
    </w:p>
    <w:p w:rsidR="00EA0EFB" w:rsidRDefault="008F401F">
      <w:pPr>
        <w:numPr>
          <w:ilvl w:val="0"/>
          <w:numId w:val="24"/>
        </w:numPr>
        <w:tabs>
          <w:tab w:val="left" w:pos="1985"/>
        </w:tabs>
        <w:spacing w:after="0" w:line="240" w:lineRule="auto"/>
        <w:ind w:left="697" w:hanging="3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</w:rPr>
        <w:t>obiad+kolacja</w:t>
      </w:r>
      <w:proofErr w:type="spellEnd"/>
      <w:r>
        <w:rPr>
          <w:rFonts w:ascii="Times New Roman" w:hAnsi="Times New Roman"/>
          <w:bCs/>
        </w:rPr>
        <w:t xml:space="preserve"> /dodatek nocny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w godz. 12.00-12.30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63" w:after="0" w:line="240" w:lineRule="auto"/>
        <w:ind w:left="357" w:hanging="357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musi bezwzględnie zapewnić wyżywienie przez wszystkie dni w roku bez względu na okoliczności zależne lub niez</w:t>
      </w:r>
      <w:r>
        <w:rPr>
          <w:rFonts w:ascii="Times New Roman" w:hAnsi="Times New Roman"/>
          <w:bCs/>
        </w:rPr>
        <w:t>ależne od niego.</w:t>
      </w:r>
    </w:p>
    <w:p w:rsidR="00EA0EFB" w:rsidRDefault="008F401F">
      <w:pPr>
        <w:pStyle w:val="Akapitzlist"/>
        <w:numPr>
          <w:ilvl w:val="0"/>
          <w:numId w:val="31"/>
        </w:numPr>
        <w:tabs>
          <w:tab w:val="left" w:pos="1985"/>
        </w:tabs>
        <w:spacing w:before="63"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Zamawiający zgłosi Wykonawcy na piśmie na 3 dni przed każdą dekadą - średnią ilość żywionych osób na dany okres.</w:t>
      </w:r>
    </w:p>
    <w:p w:rsidR="00EA0EFB" w:rsidRDefault="008F401F">
      <w:pPr>
        <w:spacing w:before="63" w:after="0" w:line="240" w:lineRule="auto"/>
        <w:rPr>
          <w:rFonts w:ascii="Times New Roman" w:hAnsi="Times New Roman"/>
          <w:sz w:val="24"/>
          <w:szCs w:val="24"/>
        </w:rPr>
      </w:pPr>
      <w:bookmarkStart w:id="8" w:name="_Hlk116841132"/>
      <w:r>
        <w:rPr>
          <w:rFonts w:ascii="Times New Roman" w:hAnsi="Times New Roman"/>
          <w:bCs/>
        </w:rPr>
        <w:t xml:space="preserve">Szczegółowe zapotrzebowanie na ilość posiłków (w tym diety) Zamawiający będzie składał </w:t>
      </w:r>
      <w:r>
        <w:rPr>
          <w:rFonts w:ascii="Times New Roman" w:hAnsi="Times New Roman"/>
          <w:bCs/>
        </w:rPr>
        <w:br/>
        <w:t>z jednodniowym wyprzedzeniem na „druku</w:t>
      </w:r>
      <w:r>
        <w:rPr>
          <w:rFonts w:ascii="Times New Roman" w:hAnsi="Times New Roman"/>
          <w:bCs/>
        </w:rPr>
        <w:t xml:space="preserve"> zapotrzebowania żywnościowego”, które będzie przekazywał pracownikowi Wykonawcy do godz. 09:00. Pracownik Wykonawcy ma obowiązek potwierdzić jego otrzymanie swoim podpisem (imieniem i nazwiskiem) na kopii druku, o którym mowa w zdaniu poprzednim</w:t>
      </w:r>
      <w:bookmarkEnd w:id="8"/>
    </w:p>
    <w:p w:rsidR="00EA0EFB" w:rsidRDefault="00EA0EFB">
      <w:pPr>
        <w:tabs>
          <w:tab w:val="left" w:pos="1985"/>
        </w:tabs>
        <w:spacing w:after="0" w:line="240" w:lineRule="auto"/>
        <w:ind w:left="360"/>
        <w:rPr>
          <w:rFonts w:ascii="Times New Roman" w:hAnsi="Times New Roman"/>
          <w:b/>
          <w:bCs/>
          <w:highlight w:val="yellow"/>
        </w:rPr>
      </w:pPr>
    </w:p>
    <w:p w:rsidR="00EA0EFB" w:rsidRDefault="008F401F">
      <w:pPr>
        <w:pStyle w:val="Nagwek1"/>
        <w:shd w:val="clear" w:color="auto" w:fill="E5DFEC"/>
        <w:spacing w:before="0" w:after="0" w:line="240" w:lineRule="auto"/>
        <w:ind w:left="709" w:hanging="709"/>
        <w:rPr>
          <w:sz w:val="22"/>
          <w:szCs w:val="22"/>
        </w:rPr>
      </w:pPr>
      <w:bookmarkStart w:id="9" w:name="_Toc360626579"/>
      <w:r>
        <w:rPr>
          <w:rFonts w:ascii="Times New Roman" w:hAnsi="Times New Roman"/>
          <w:sz w:val="22"/>
          <w:szCs w:val="22"/>
        </w:rPr>
        <w:t xml:space="preserve">III. </w:t>
      </w:r>
      <w:r>
        <w:rPr>
          <w:rFonts w:ascii="Times New Roman" w:hAnsi="Times New Roman"/>
          <w:sz w:val="22"/>
          <w:szCs w:val="22"/>
          <w:u w:val="single"/>
        </w:rPr>
        <w:t>ZAMÓWIENIA CZĘŚCIOWE/OFERTA WARIANTOWA/ZAMÓWIENIA UZUPEŁNIAJĄCE</w:t>
      </w:r>
      <w:bookmarkEnd w:id="9"/>
    </w:p>
    <w:p w:rsidR="00EA0EFB" w:rsidRDefault="008F401F">
      <w:pPr>
        <w:numPr>
          <w:ilvl w:val="0"/>
          <w:numId w:val="3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Zamawiający nie dopuszcza składanie ofert częściowych.</w:t>
      </w:r>
    </w:p>
    <w:p w:rsidR="00EA0EFB" w:rsidRDefault="008F401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Zamawiający zrezygnował z podziału zamówienia na części z przyczyn ekonomicznych – udzielenie zamówienia jednemu Wykonawcy spowoduje że t</w:t>
      </w:r>
      <w:r>
        <w:rPr>
          <w:rFonts w:ascii="Times New Roman" w:hAnsi="Times New Roman"/>
        </w:rPr>
        <w:t>ylko raz zostaną naliczone koszty stałe, takie jak koszty prowadzenia działalności gospodarczej, utrzymania przedsiębiorstwa, ubezpieczeń, składek dla pracowników, kosztów związanych z transportem, rezerwy związanej z niedoszacowaniem kosztów itp.</w:t>
      </w:r>
    </w:p>
    <w:p w:rsidR="00EA0EFB" w:rsidRDefault="008F401F">
      <w:pPr>
        <w:numPr>
          <w:ilvl w:val="0"/>
          <w:numId w:val="3"/>
        </w:numPr>
        <w:spacing w:before="3"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ący nie dopuszcza składania ofert wariantowych.</w:t>
      </w:r>
    </w:p>
    <w:p w:rsidR="00EA0EFB" w:rsidRDefault="008F401F">
      <w:pPr>
        <w:numPr>
          <w:ilvl w:val="0"/>
          <w:numId w:val="3"/>
        </w:numPr>
        <w:spacing w:before="3"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Zamawiający nie przewiduje zawarcia umowy ramowej.</w:t>
      </w:r>
    </w:p>
    <w:p w:rsidR="00EA0EFB" w:rsidRDefault="008F401F">
      <w:pPr>
        <w:numPr>
          <w:ilvl w:val="0"/>
          <w:numId w:val="3"/>
        </w:numPr>
        <w:spacing w:before="3" w:after="0" w:line="240" w:lineRule="auto"/>
        <w:ind w:left="425" w:hanging="425"/>
      </w:pPr>
      <w:r>
        <w:rPr>
          <w:rFonts w:ascii="Times New Roman" w:hAnsi="Times New Roman"/>
        </w:rPr>
        <w:t>Zamawiający nie przewiduje zastosowania aukcji elektronicznej.</w:t>
      </w:r>
    </w:p>
    <w:p w:rsidR="00EA0EFB" w:rsidRDefault="008F401F">
      <w:pPr>
        <w:numPr>
          <w:ilvl w:val="0"/>
          <w:numId w:val="3"/>
        </w:numPr>
        <w:spacing w:before="3" w:after="0" w:line="240" w:lineRule="auto"/>
        <w:ind w:left="425" w:hanging="425"/>
      </w:pPr>
      <w:r>
        <w:rPr>
          <w:rFonts w:ascii="Times New Roman" w:hAnsi="Times New Roman"/>
        </w:rPr>
        <w:t>Zamawiający nie przewiduje możliwości udzielenia zamówień, o których mowa w art. 214 ust. 1 pk</w:t>
      </w:r>
      <w:r>
        <w:rPr>
          <w:rFonts w:ascii="Times New Roman" w:hAnsi="Times New Roman"/>
        </w:rPr>
        <w:t xml:space="preserve">t 7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A0EFB" w:rsidRDefault="008F401F">
      <w:pPr>
        <w:numPr>
          <w:ilvl w:val="0"/>
          <w:numId w:val="3"/>
        </w:numPr>
        <w:spacing w:before="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Zamawiający nie przewiduje zwrotu kosztów udziału w postępowaniu z wyjątkiem sytuacji, </w:t>
      </w:r>
      <w:r>
        <w:rPr>
          <w:rFonts w:ascii="Times New Roman" w:hAnsi="Times New Roman"/>
        </w:rPr>
        <w:br/>
        <w:t xml:space="preserve">o której mowa w art. 261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A0EFB" w:rsidRDefault="008F401F">
      <w:pPr>
        <w:pStyle w:val="Nagwek1"/>
        <w:shd w:val="clear" w:color="auto" w:fill="E5DFEC"/>
        <w:spacing w:before="120" w:after="120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IV. </w:t>
      </w:r>
      <w:r>
        <w:rPr>
          <w:rFonts w:ascii="Times New Roman" w:hAnsi="Times New Roman"/>
          <w:sz w:val="22"/>
          <w:szCs w:val="22"/>
          <w:u w:val="single"/>
        </w:rPr>
        <w:t>PODWYKONAWCY</w:t>
      </w:r>
    </w:p>
    <w:p w:rsidR="00EA0EFB" w:rsidRDefault="008F401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Wykonawca może powierzyć zgodnie z treścią złożonej oferty, wykonanie części usług podwykonawcom p</w:t>
      </w:r>
      <w:r>
        <w:rPr>
          <w:rFonts w:ascii="Times New Roman" w:hAnsi="Times New Roman"/>
        </w:rPr>
        <w:t>od warunkiem, że posiadają oni kwalifikacje do ich wykonania.</w:t>
      </w:r>
    </w:p>
    <w:p w:rsidR="00EA0EFB" w:rsidRDefault="008F401F">
      <w:pPr>
        <w:numPr>
          <w:ilvl w:val="0"/>
          <w:numId w:val="2"/>
        </w:numPr>
        <w:spacing w:before="60"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do wskazania w Formularzu Ofertowym (załącznik nr 1 do SWZ) tych części zamówienia, których wykonanie zamierza powierzyć podwykonawcom </w:t>
      </w:r>
      <w:r>
        <w:rPr>
          <w:rFonts w:ascii="Times New Roman" w:hAnsi="Times New Roman"/>
        </w:rPr>
        <w:br/>
        <w:t>i podania firm podwykonawców (o</w:t>
      </w:r>
      <w:r>
        <w:rPr>
          <w:rFonts w:ascii="Times New Roman" w:hAnsi="Times New Roman"/>
        </w:rPr>
        <w:t xml:space="preserve"> ile są znane). W przypadku niewskazania części zamówienia, których wykonanie zamierza powierzyć podwykonawcom, przyjmuje się, że przedmiot zamówienia zostanie w całości wykonany samodzielnie przez Wykonawcę.</w:t>
      </w:r>
    </w:p>
    <w:p w:rsidR="00EA0EFB" w:rsidRDefault="008F401F">
      <w:pPr>
        <w:numPr>
          <w:ilvl w:val="0"/>
          <w:numId w:val="2"/>
        </w:numPr>
        <w:spacing w:before="60" w:after="0" w:line="240" w:lineRule="auto"/>
        <w:ind w:left="397" w:hanging="425"/>
        <w:rPr>
          <w:rFonts w:ascii="Times New Roman" w:hAnsi="Times New Roman"/>
        </w:rPr>
      </w:pPr>
      <w:r>
        <w:rPr>
          <w:rFonts w:ascii="Times New Roman" w:hAnsi="Times New Roman"/>
        </w:rPr>
        <w:t>Jeżeli zmiana albo rezygnacja z podwykonawcy do</w:t>
      </w:r>
      <w:r>
        <w:rPr>
          <w:rFonts w:ascii="Times New Roman" w:hAnsi="Times New Roman"/>
        </w:rPr>
        <w:t xml:space="preserve">tyczy podmiotu, na którego zasoby Wykonawca powoływał się, na zasadach określonych w art. 118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w celu wykazania spełniania warunków udziału w postępowaniu, Wykonawca jest obowiązany wykazać Zamawiającemu, że proponowany inny podwykonawca </w:t>
      </w:r>
      <w:r>
        <w:rPr>
          <w:rFonts w:ascii="Times New Roman" w:hAnsi="Times New Roman"/>
        </w:rPr>
        <w:t xml:space="preserve">samodzielnie spełnia je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w stopniu nie mniejszym niż podwykonawca, na którego zasoby Wykonawca powoływał się w trakcie postępowania o udzielenie zamówienia.</w:t>
      </w:r>
    </w:p>
    <w:p w:rsidR="00EA0EFB" w:rsidRDefault="008F401F">
      <w:pPr>
        <w:numPr>
          <w:ilvl w:val="0"/>
          <w:numId w:val="2"/>
        </w:numPr>
        <w:spacing w:before="60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Powierzenie wykonania części zamówienia podwykonawcom nie zwalnia Wykonawcy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odpowiedzialności za należyte wykonanie tego zamówienia. </w:t>
      </w:r>
    </w:p>
    <w:p w:rsidR="00EA0EFB" w:rsidRDefault="008F401F">
      <w:pPr>
        <w:pStyle w:val="Nagwek1"/>
        <w:shd w:val="clear" w:color="auto" w:fill="E5DFEC"/>
        <w:spacing w:before="120" w:after="120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shd w:val="clear" w:color="auto" w:fill="CCC0D9"/>
        </w:rPr>
        <w:t xml:space="preserve">. </w:t>
      </w:r>
      <w:r>
        <w:rPr>
          <w:rFonts w:ascii="Times New Roman" w:hAnsi="Times New Roman"/>
          <w:sz w:val="22"/>
          <w:szCs w:val="22"/>
          <w:u w:val="single"/>
          <w:shd w:val="clear" w:color="auto" w:fill="CCC0D9"/>
        </w:rPr>
        <w:t>TERMIN REALIZACJI ZAMÓWIENIA</w:t>
      </w:r>
      <w:bookmarkStart w:id="10" w:name="_Toc440969209"/>
      <w:bookmarkStart w:id="11" w:name="_Toc229903808"/>
    </w:p>
    <w:p w:rsidR="00EA0EFB" w:rsidRDefault="008F4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Termin realizacji zamówienia: </w:t>
      </w:r>
    </w:p>
    <w:p w:rsidR="00EA0EFB" w:rsidRDefault="008F4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termin rozpoczęcia - w dniu zawarcia umowy, jednak nie wcześniej niż 1 stycznia 2023 r.</w:t>
      </w:r>
    </w:p>
    <w:p w:rsidR="00EA0EFB" w:rsidRDefault="008F4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termin wykonania - do 31 grudnia 2023 r.</w:t>
      </w:r>
    </w:p>
    <w:p w:rsidR="00EA0EFB" w:rsidRDefault="008F401F">
      <w:pPr>
        <w:shd w:val="clear" w:color="auto" w:fill="E5DFEC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hd w:val="clear" w:color="auto" w:fill="CCC0D9"/>
        </w:rPr>
        <w:t xml:space="preserve">VI. </w:t>
      </w:r>
      <w:r>
        <w:rPr>
          <w:rFonts w:ascii="Times New Roman" w:hAnsi="Times New Roman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:rsidR="00EA0EFB" w:rsidRDefault="008F401F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 udzielenie zamówienia mogą ubiegać się wykonawcy, którzy: </w:t>
      </w:r>
    </w:p>
    <w:p w:rsidR="00EA0EFB" w:rsidRDefault="008F401F">
      <w:pPr>
        <w:pStyle w:val="Akapitzlist"/>
        <w:tabs>
          <w:tab w:val="left" w:pos="505"/>
        </w:tabs>
        <w:spacing w:before="60" w:after="0" w:line="240" w:lineRule="auto"/>
        <w:ind w:left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1.1 nie podlegają wykluczeniu;</w:t>
      </w:r>
    </w:p>
    <w:p w:rsidR="00EA0EFB" w:rsidRDefault="008F401F">
      <w:pPr>
        <w:pStyle w:val="Akapitzlist"/>
        <w:spacing w:before="60" w:after="0" w:line="240" w:lineRule="auto"/>
        <w:ind w:left="5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1.2.spełniają warunki udziału w postępowaniu dotyczące:</w:t>
      </w:r>
    </w:p>
    <w:p w:rsidR="00EA0EFB" w:rsidRDefault="008F401F">
      <w:pPr>
        <w:pStyle w:val="Akapitzlist"/>
        <w:numPr>
          <w:ilvl w:val="0"/>
          <w:numId w:val="42"/>
        </w:numPr>
        <w:spacing w:before="60" w:after="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zdolności do występowania w obrocie gospodarczym:</w:t>
      </w:r>
    </w:p>
    <w:p w:rsidR="00EA0EFB" w:rsidRDefault="008F401F">
      <w:pPr>
        <w:pStyle w:val="Akapitzlist"/>
        <w:spacing w:after="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Zamawiający nie stawia</w:t>
      </w:r>
      <w:r>
        <w:rPr>
          <w:rFonts w:ascii="Times New Roman" w:hAnsi="Times New Roman"/>
        </w:rPr>
        <w:t xml:space="preserve"> warunku w ww. zakresie. </w:t>
      </w:r>
    </w:p>
    <w:p w:rsidR="00EA0EFB" w:rsidRDefault="008F401F">
      <w:pPr>
        <w:pStyle w:val="Akapitzlist"/>
        <w:numPr>
          <w:ilvl w:val="0"/>
          <w:numId w:val="42"/>
        </w:numPr>
        <w:spacing w:before="60" w:after="0" w:line="240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</w:rPr>
        <w:t xml:space="preserve">uprawnień do prowadzenia określonej działalności gospodarczej lub zawodowej: </w:t>
      </w:r>
    </w:p>
    <w:p w:rsidR="00EA0EFB" w:rsidRDefault="008F401F">
      <w:pPr>
        <w:pStyle w:val="Akapitzlist"/>
        <w:spacing w:after="0" w:line="240" w:lineRule="auto"/>
        <w:ind w:left="1560" w:hanging="36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 xml:space="preserve">a) wykaże, że posiada aktualne zezwolenie na prowadzenie działalności gastronomicznej zgodnie z przepisami, o których mowa w art. 61 w związku </w:t>
      </w:r>
      <w:r>
        <w:rPr>
          <w:rFonts w:ascii="Times New Roman" w:eastAsia="Calibri" w:hAnsi="Times New Roman"/>
        </w:rPr>
        <w:br/>
        <w:t xml:space="preserve">z art. </w:t>
      </w:r>
      <w:r>
        <w:rPr>
          <w:rFonts w:ascii="Times New Roman" w:eastAsia="Calibri" w:hAnsi="Times New Roman"/>
        </w:rPr>
        <w:t>62 ustawy z dnia 25 sierpnia 2006r. o bezpieczeństwie żywności i żywienia (Dz.U. z 2022 r. poz. 2132).</w:t>
      </w:r>
    </w:p>
    <w:p w:rsidR="00EA0EFB" w:rsidRDefault="008F401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>W przypadku Wykonawców wspólnie ubiegających się o udzielenie zamówienia warunki, o których mowa powyżej zostaną spełnione jeżeli przynajmniej jeden z Wy</w:t>
      </w:r>
      <w:r>
        <w:rPr>
          <w:rFonts w:ascii="Times New Roman" w:eastAsia="Calibri" w:hAnsi="Times New Roman"/>
        </w:rPr>
        <w:t xml:space="preserve">konawców wspólnie ubiegających się o udzielenie zamówienia będzie posiadał ww. uprawnienia. Wykonawca, który w ramach wspólnego ubiegania się o udzielenie zamówienia wykaże posiadanie stosownych uprawnień musi realizować tę część zamówienia, z którą wiąże </w:t>
      </w:r>
      <w:r>
        <w:rPr>
          <w:rFonts w:ascii="Times New Roman" w:eastAsia="Calibri" w:hAnsi="Times New Roman"/>
        </w:rPr>
        <w:t>się obowiązek posiadania wymaganych uprawnień.</w:t>
      </w:r>
    </w:p>
    <w:p w:rsidR="00EA0EFB" w:rsidRDefault="008F401F">
      <w:pPr>
        <w:pStyle w:val="Akapitzlist"/>
        <w:numPr>
          <w:ilvl w:val="0"/>
          <w:numId w:val="42"/>
        </w:numPr>
        <w:spacing w:before="60" w:after="0" w:line="240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sytuacji ekonomicznej lub finansowej:</w:t>
      </w:r>
    </w:p>
    <w:p w:rsidR="00EA0EFB" w:rsidRDefault="008F401F">
      <w:pPr>
        <w:pStyle w:val="Akapitzlist"/>
        <w:spacing w:after="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>a) Zamawiający uzna, że wykonawca spełnia warunek, jeżeli wykonawca wykaże, że jest ubezpieczony od Odpowiedzialności Cywilnej w zakresie prowadzonej działalności związane</w:t>
      </w:r>
      <w:r>
        <w:rPr>
          <w:rFonts w:ascii="Times New Roman" w:eastAsia="Calibri" w:hAnsi="Times New Roman"/>
        </w:rPr>
        <w:t>j z przedmiotem zamówienia na kwotę nie mniejszą niż 200.000 zł,</w:t>
      </w:r>
    </w:p>
    <w:p w:rsidR="00EA0EFB" w:rsidRDefault="008F401F">
      <w:pPr>
        <w:pStyle w:val="Akapitzlist"/>
        <w:spacing w:after="0" w:line="240" w:lineRule="auto"/>
        <w:ind w:left="1418" w:hanging="284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b) zamawiający uzna, że wykonawca spełnia warunek, jeżeli posiadał minimalne roczne przychody, w tym określone minimalne roczne przychody w wysokości co najmniej 100.000 zł,</w:t>
      </w:r>
    </w:p>
    <w:p w:rsidR="00EA0EFB" w:rsidRDefault="008F401F">
      <w:pPr>
        <w:pStyle w:val="Akapitzlist"/>
        <w:numPr>
          <w:ilvl w:val="0"/>
          <w:numId w:val="42"/>
        </w:numPr>
        <w:spacing w:before="60" w:after="0" w:line="240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zdolności technic</w:t>
      </w:r>
      <w:r>
        <w:rPr>
          <w:rFonts w:ascii="Times New Roman" w:hAnsi="Times New Roman"/>
          <w:b/>
          <w:bCs/>
        </w:rPr>
        <w:t>znej lub zawodowej:</w:t>
      </w:r>
    </w:p>
    <w:p w:rsidR="00EA0EFB" w:rsidRDefault="008F401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warunek ten zostanie spełniony, jeżeli Wykonawca wykaże, że:</w:t>
      </w:r>
    </w:p>
    <w:p w:rsidR="00EA0EFB" w:rsidRDefault="008F401F">
      <w:pPr>
        <w:pStyle w:val="Akapitzlist"/>
        <w:numPr>
          <w:ilvl w:val="1"/>
          <w:numId w:val="43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dysponuje - dietetyczką/</w:t>
      </w:r>
      <w:proofErr w:type="spellStart"/>
      <w:r>
        <w:rPr>
          <w:rFonts w:ascii="Times New Roman" w:hAnsi="Times New Roman"/>
          <w:bCs/>
        </w:rPr>
        <w:t>kiem</w:t>
      </w:r>
      <w:proofErr w:type="spellEnd"/>
      <w:r>
        <w:rPr>
          <w:rFonts w:ascii="Times New Roman" w:hAnsi="Times New Roman"/>
          <w:bCs/>
        </w:rPr>
        <w:t>:</w:t>
      </w:r>
    </w:p>
    <w:p w:rsidR="00EA0EFB" w:rsidRDefault="008F401F">
      <w:pPr>
        <w:pStyle w:val="Akapitzlist"/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- posiadającą wydany przez uprawnioną jednostkę dokument (dyplom) potwierdzający wykształcenie w zakresie dietetyki.</w:t>
      </w:r>
    </w:p>
    <w:p w:rsidR="00EA0EFB" w:rsidRDefault="00EA0EFB">
      <w:pPr>
        <w:pStyle w:val="Akapitzlist"/>
        <w:spacing w:after="0" w:line="240" w:lineRule="auto"/>
        <w:ind w:left="171"/>
        <w:rPr>
          <w:rFonts w:ascii="Times New Roman" w:hAnsi="Times New Roman"/>
          <w:bCs/>
        </w:rPr>
      </w:pPr>
    </w:p>
    <w:p w:rsidR="00EA0EFB" w:rsidRDefault="008F4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  <w:u w:val="single"/>
        </w:rPr>
        <w:t xml:space="preserve">W przypadku, gdy podmiot </w:t>
      </w:r>
      <w:r>
        <w:rPr>
          <w:rFonts w:ascii="Times New Roman" w:eastAsia="Calibri" w:hAnsi="Times New Roman"/>
          <w:iCs/>
          <w:u w:val="single"/>
        </w:rPr>
        <w:t>trzeci, którego potencjałem wspiera się wykonawca realizował zamówienie, w zakres którego wchodziły ww. usługi wspólnie z innym podmiotem, nie ubiegającym się o udzielenie zamówienia, Zamawiający wymaga, aby podmiot trzeci udostępniający potencjał wykonawc</w:t>
      </w:r>
      <w:r>
        <w:rPr>
          <w:rFonts w:ascii="Times New Roman" w:eastAsia="Calibri" w:hAnsi="Times New Roman"/>
          <w:iCs/>
          <w:u w:val="single"/>
        </w:rPr>
        <w:t>y faktycznie uczestniczył w realizacji ww. zakresu zamówienia.</w:t>
      </w:r>
    </w:p>
    <w:p w:rsidR="00EA0EFB" w:rsidRDefault="008F40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  <w:u w:val="single"/>
        </w:rPr>
        <w:t>W przypadku, gdy zamówienie, w zakres którego wchodzą ww. usługi, były realizowane przez wykonawcę wspólnie z innym podmiotem, nie ubiegającym się o udzielenie zamówienia, Zamawiający wymaga, a</w:t>
      </w:r>
      <w:r>
        <w:rPr>
          <w:rFonts w:ascii="Times New Roman" w:eastAsia="Calibri" w:hAnsi="Times New Roman"/>
          <w:iCs/>
          <w:u w:val="single"/>
        </w:rPr>
        <w:t>by wykonawca składający ofertę w niniejszym postępowaniu faktycznie uczestniczył w realizacji ww. zakresu zamówienia.</w:t>
      </w:r>
    </w:p>
    <w:p w:rsidR="00EA0EFB" w:rsidRDefault="008F401F">
      <w:pPr>
        <w:numPr>
          <w:ilvl w:val="0"/>
          <w:numId w:val="13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</w:rPr>
        <w:t xml:space="preserve">W przypadku, gdy jakakolwiek wartość dotycząca ww. warunku wyrażona będzie w walucie obcej, Zamawiający przeliczy tę wartość w oparciu o średni kurs walut NBP dla danej waluty </w:t>
      </w:r>
      <w:r>
        <w:rPr>
          <w:rFonts w:ascii="Times New Roman" w:eastAsia="Calibri" w:hAnsi="Times New Roman"/>
          <w:iCs/>
        </w:rPr>
        <w:br/>
        <w:t>z daty wszczęcia postępowania. Za datę wszczęcia postępowania Zamawiający uznaj</w:t>
      </w:r>
      <w:r>
        <w:rPr>
          <w:rFonts w:ascii="Times New Roman" w:eastAsia="Calibri" w:hAnsi="Times New Roman"/>
          <w:iCs/>
        </w:rPr>
        <w:t xml:space="preserve">e datę </w:t>
      </w:r>
      <w:r>
        <w:rPr>
          <w:rFonts w:ascii="Times New Roman" w:eastAsia="Calibri" w:hAnsi="Times New Roman"/>
          <w:iCs/>
        </w:rPr>
        <w:lastRenderedPageBreak/>
        <w:t>umieszczenia ogłoszenia na swojej stronie internetowej. Jeżeli w tym dniu średni kurs NBP nie będzie opublikowany Zamawiający przyjmie średni kurs z ostatniego dnia przed dniem ogłoszenia. Jeżeli w jakimkolwiek dokumencie złożonym przez wykonawcę ws</w:t>
      </w:r>
      <w:r>
        <w:rPr>
          <w:rFonts w:ascii="Times New Roman" w:eastAsia="Calibri" w:hAnsi="Times New Roman"/>
          <w:iCs/>
        </w:rPr>
        <w:t>kazane zostaną kwoty wyrażone w walucie nie znajdującej się aktualnie w obrocie, Zamawiający dokona przeliczenia tych kwot na złotówki na podstawie ostatniego średniego miesięcznego kursu złotego w stosunku do tych walut, ujawnionego w Tabeli Kursów Narodo</w:t>
      </w:r>
      <w:r>
        <w:rPr>
          <w:rFonts w:ascii="Times New Roman" w:eastAsia="Calibri" w:hAnsi="Times New Roman"/>
          <w:iCs/>
        </w:rPr>
        <w:t>wego Banku Polskiego.</w:t>
      </w:r>
    </w:p>
    <w:p w:rsidR="00EA0EFB" w:rsidRDefault="008F401F">
      <w:pPr>
        <w:numPr>
          <w:ilvl w:val="0"/>
          <w:numId w:val="13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</w:rPr>
        <w:t xml:space="preserve">Wykonawca, zgodnie z art. 118 ustawy </w:t>
      </w:r>
      <w:proofErr w:type="spellStart"/>
      <w:r>
        <w:rPr>
          <w:rFonts w:ascii="Times New Roman" w:eastAsia="Calibri" w:hAnsi="Times New Roman"/>
          <w:iCs/>
        </w:rPr>
        <w:t>Pzp</w:t>
      </w:r>
      <w:proofErr w:type="spellEnd"/>
      <w:r>
        <w:rPr>
          <w:rFonts w:ascii="Times New Roman" w:eastAsia="Calibri" w:hAnsi="Times New Roman"/>
          <w:iCs/>
        </w:rPr>
        <w:t xml:space="preserve"> może w celu potwierdzenia spełniana warunków udziału w postępowaniu polegać na zdolnościach technicznych lub zawodowych lub sytuacji finansowej lub ekonomicznej innych podmiotów udostępniającyc</w:t>
      </w:r>
      <w:r>
        <w:rPr>
          <w:rFonts w:ascii="Times New Roman" w:eastAsia="Calibri" w:hAnsi="Times New Roman"/>
          <w:iCs/>
        </w:rPr>
        <w:t>h zasoby, niezależnie od charakteru prawnego łączących go z nim stosunków prawnych.</w:t>
      </w:r>
    </w:p>
    <w:p w:rsidR="00EA0EFB" w:rsidRDefault="008F401F">
      <w:pPr>
        <w:numPr>
          <w:ilvl w:val="0"/>
          <w:numId w:val="13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</w:rPr>
        <w:t xml:space="preserve">W celu oceny, czy wykonawca polegając na zdolnościach lub sytuacji innych podmiotów na zasadach określonych w art. 118 ustawy </w:t>
      </w:r>
      <w:proofErr w:type="spellStart"/>
      <w:r>
        <w:rPr>
          <w:rFonts w:ascii="Times New Roman" w:eastAsia="Calibri" w:hAnsi="Times New Roman"/>
          <w:iCs/>
        </w:rPr>
        <w:t>Pzp</w:t>
      </w:r>
      <w:proofErr w:type="spellEnd"/>
      <w:r>
        <w:rPr>
          <w:rFonts w:ascii="Times New Roman" w:eastAsia="Calibri" w:hAnsi="Times New Roman"/>
          <w:iCs/>
        </w:rPr>
        <w:t xml:space="preserve">, będzie dysponował niezbędnymi zasobami </w:t>
      </w:r>
      <w:r>
        <w:rPr>
          <w:rFonts w:ascii="Times New Roman" w:eastAsia="Calibri" w:hAnsi="Times New Roman"/>
          <w:iCs/>
        </w:rPr>
        <w:br/>
        <w:t>w</w:t>
      </w:r>
      <w:r>
        <w:rPr>
          <w:rFonts w:ascii="Times New Roman" w:eastAsia="Calibri" w:hAnsi="Times New Roman"/>
          <w:iCs/>
        </w:rPr>
        <w:t xml:space="preserve"> stopniu umożliwiającym należyte wykonanie zamówienia publicznego oraz oceny, czy stosunek łączący wykonawcę z tymi podmiotami gwarantuje rzeczywisty dostęp do ich zasobów, zamawiający żąda złożenia dokumentów, które określają w szczególności:</w:t>
      </w:r>
    </w:p>
    <w:p w:rsidR="00EA0EFB" w:rsidRDefault="008F4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</w:rPr>
        <w:t>- zakres dos</w:t>
      </w:r>
      <w:r>
        <w:rPr>
          <w:rFonts w:ascii="Times New Roman" w:eastAsia="Calibri" w:hAnsi="Times New Roman"/>
          <w:iCs/>
        </w:rPr>
        <w:t>tępnych wykonawcy zasobów podmiotu udostępniającego zasoby;</w:t>
      </w:r>
    </w:p>
    <w:p w:rsidR="00EA0EFB" w:rsidRDefault="008F4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</w:rPr>
        <w:t>- sposób i okres udostępnienia wykonawcy i wykorzystania przez niego zasobów</w:t>
      </w:r>
      <w:r>
        <w:rPr>
          <w:rFonts w:ascii="Times New Roman" w:eastAsia="Calibri" w:hAnsi="Times New Roman"/>
          <w:iCs/>
        </w:rPr>
        <w:br/>
        <w:t>podmiotu udostępniającego te zasoby przy wykonywaniu zamówienia;</w:t>
      </w:r>
    </w:p>
    <w:p w:rsidR="00EA0EFB" w:rsidRDefault="008F4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</w:rPr>
        <w:t>- czy i w jakim zakresie podmiot udostępniający zasoby</w:t>
      </w:r>
      <w:r>
        <w:rPr>
          <w:rFonts w:ascii="Times New Roman" w:eastAsia="Calibri" w:hAnsi="Times New Roman"/>
          <w:iCs/>
        </w:rPr>
        <w:t>, na zdolnościach którego wykonawca polega w odniesieniu do warunków udziału w postępowaniu dotyczących wykształcenia, kwalifikacji zawodowych lub doświadczenia, usługi, których wskazane zdolności dotyczą (wzór zobowiązania do udostępnienia zasobów stanowi</w:t>
      </w:r>
      <w:r>
        <w:rPr>
          <w:rFonts w:ascii="Times New Roman" w:eastAsia="Calibri" w:hAnsi="Times New Roman"/>
          <w:iCs/>
        </w:rPr>
        <w:t xml:space="preserve"> załącznik nr 5 do SWZ).</w:t>
      </w:r>
    </w:p>
    <w:p w:rsidR="00EA0EFB" w:rsidRDefault="008F4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</w:rPr>
        <w:t>W odniesieniu do warunków dotyczących wykształcenia, kwalifikacji zawodowych lub doświadczenia, wykonawca może polegać na zdolnościach podmiotów udostępniających zasoby, jeśli podmioty te wykonają usługi, do realizacji których te z</w:t>
      </w:r>
      <w:r>
        <w:rPr>
          <w:rFonts w:ascii="Times New Roman" w:eastAsia="Calibri" w:hAnsi="Times New Roman"/>
          <w:iCs/>
        </w:rPr>
        <w:t>dolności są wymagane.</w:t>
      </w:r>
    </w:p>
    <w:p w:rsidR="00EA0EFB" w:rsidRDefault="00EA0EFB">
      <w:pPr>
        <w:spacing w:after="0" w:line="240" w:lineRule="auto"/>
        <w:rPr>
          <w:rFonts w:ascii="Times New Roman" w:hAnsi="Times New Roman"/>
        </w:rPr>
      </w:pPr>
    </w:p>
    <w:p w:rsidR="00EA0EFB" w:rsidRDefault="008F4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hd w:val="clear" w:color="auto" w:fill="CCC0D9"/>
        </w:rPr>
        <w:t>VII.</w:t>
      </w:r>
      <w:bookmarkStart w:id="12" w:name="_Toc229471044"/>
      <w:r>
        <w:rPr>
          <w:rFonts w:ascii="Times New Roman" w:hAnsi="Times New Roman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10"/>
      <w:bookmarkEnd w:id="11"/>
      <w:bookmarkEnd w:id="12"/>
    </w:p>
    <w:p w:rsidR="00EA0EFB" w:rsidRDefault="008F401F">
      <w:pPr>
        <w:pStyle w:val="Akapitzlist"/>
        <w:numPr>
          <w:ilvl w:val="0"/>
          <w:numId w:val="33"/>
        </w:numPr>
        <w:suppressAutoHyphens w:val="0"/>
        <w:spacing w:before="60" w:after="0" w:line="240" w:lineRule="auto"/>
        <w:ind w:left="426" w:hanging="426"/>
        <w:contextualSpacing w:val="0"/>
        <w:jc w:val="left"/>
        <w:rPr>
          <w:rFonts w:ascii="Times New Roman" w:hAnsi="Times New Roman"/>
        </w:rPr>
      </w:pPr>
      <w:bookmarkStart w:id="13" w:name="_Toc264373037"/>
      <w:bookmarkStart w:id="14" w:name="_Toc440969210"/>
      <w:bookmarkStart w:id="15" w:name="_Toc221427589"/>
      <w:bookmarkStart w:id="16" w:name="_Toc222030503"/>
      <w:r>
        <w:rPr>
          <w:rFonts w:ascii="Times New Roman" w:hAnsi="Times New Roman"/>
        </w:rPr>
        <w:t>Z postępowania o udzielenie zamówienia wyklucza się wykonawcę:</w:t>
      </w:r>
      <w:r>
        <w:rPr>
          <w:rFonts w:ascii="Times New Roman" w:hAnsi="Times New Roman"/>
        </w:rPr>
        <w:br/>
        <w:t>1) będącego osobą fizyczną, którego prawomocnie skazano za przestępstwo:</w:t>
      </w:r>
    </w:p>
    <w:p w:rsidR="00EA0EFB" w:rsidRDefault="008F401F">
      <w:pPr>
        <w:pStyle w:val="Akapitzlist"/>
        <w:numPr>
          <w:ilvl w:val="1"/>
          <w:numId w:val="34"/>
        </w:numPr>
        <w:spacing w:before="60" w:after="0" w:line="240" w:lineRule="auto"/>
        <w:ind w:left="993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udziału w zorganizowanej grupie przestępczej albo związku maj</w:t>
      </w:r>
      <w:r>
        <w:rPr>
          <w:rFonts w:ascii="Times New Roman" w:hAnsi="Times New Roman"/>
        </w:rPr>
        <w:t>ącym na celu popełnienie przestępstwa lub przestępstwa skarbowego, o którym mowa w art. 258 Kodeksu karnego,</w:t>
      </w:r>
    </w:p>
    <w:p w:rsidR="00EA0EFB" w:rsidRDefault="008F401F">
      <w:pPr>
        <w:pStyle w:val="Akapitzlist"/>
        <w:numPr>
          <w:ilvl w:val="1"/>
          <w:numId w:val="34"/>
        </w:numPr>
        <w:spacing w:before="3" w:after="0" w:line="240" w:lineRule="auto"/>
        <w:ind w:left="993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handlu ludźmi, o którym mowa w art. 189a Kodeksu karnego,</w:t>
      </w:r>
    </w:p>
    <w:p w:rsidR="00EA0EFB" w:rsidRDefault="008F401F">
      <w:pPr>
        <w:pStyle w:val="Akapitzlist"/>
        <w:numPr>
          <w:ilvl w:val="1"/>
          <w:numId w:val="34"/>
        </w:numPr>
        <w:spacing w:before="3" w:after="0" w:line="240" w:lineRule="auto"/>
        <w:ind w:left="993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 którym mowa w art. 228–230a, art. 250a Kodeksu karnego, w art. 46–48 ustawy z dnia 25 c</w:t>
      </w:r>
      <w:r>
        <w:rPr>
          <w:rFonts w:ascii="Times New Roman" w:hAnsi="Times New Roman"/>
        </w:rPr>
        <w:t>zerwca 2010 r. o sporcie (Dz. U. z 2020 r. poz. 1133 ze zm.) lub w art. 54 ust. 1-4 ustawy z dnia 12 maja 2011 r. o refundacji leków, środków spożywczych specjalnego przeznaczenia żywieniowego oraz wyrobów medycznych (Dz.U. z 2022 r. poz. 463 ze zm.),</w:t>
      </w:r>
    </w:p>
    <w:p w:rsidR="00EA0EFB" w:rsidRDefault="008F401F">
      <w:pPr>
        <w:pStyle w:val="Akapitzlist"/>
        <w:numPr>
          <w:ilvl w:val="1"/>
          <w:numId w:val="34"/>
        </w:numPr>
        <w:spacing w:before="3" w:after="0" w:line="240" w:lineRule="auto"/>
        <w:ind w:left="993" w:hanging="284"/>
        <w:contextualSpacing w:val="0"/>
      </w:pPr>
      <w:r>
        <w:rPr>
          <w:rFonts w:ascii="Times New Roman" w:hAnsi="Times New Roman"/>
        </w:rPr>
        <w:t>fina</w:t>
      </w:r>
      <w:r>
        <w:rPr>
          <w:rFonts w:ascii="Times New Roman" w:hAnsi="Times New Roman"/>
        </w:rPr>
        <w:t xml:space="preserve">nsowania przestępstwa o charakterze terrorystycznym, o którym mowa w art. 165  a Kodeksu karnego, lub przestępstwo udaremniania lub utrudniania stwierdzenia przestępnego pochodzenia pieniędzy lub ukrywania ich pochodzenia, o którym mowa w art. 299 Kodeksu </w:t>
      </w:r>
      <w:r>
        <w:rPr>
          <w:rFonts w:ascii="Times New Roman" w:hAnsi="Times New Roman"/>
        </w:rPr>
        <w:t>karnego,</w:t>
      </w:r>
    </w:p>
    <w:p w:rsidR="00EA0EFB" w:rsidRDefault="008F401F">
      <w:pPr>
        <w:pStyle w:val="Akapitzlist"/>
        <w:numPr>
          <w:ilvl w:val="1"/>
          <w:numId w:val="34"/>
        </w:numPr>
        <w:spacing w:before="3" w:after="0" w:line="240" w:lineRule="auto"/>
        <w:ind w:left="993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 charakterze terrorystycznym, o którym mowa w art. 115 § 20 Kodeksu karnego, lub mające na celu popełnienie tego przestępstwa,</w:t>
      </w:r>
    </w:p>
    <w:p w:rsidR="00EA0EFB" w:rsidRDefault="008F401F">
      <w:pPr>
        <w:pStyle w:val="Akapitzlist"/>
        <w:numPr>
          <w:ilvl w:val="1"/>
          <w:numId w:val="34"/>
        </w:numPr>
        <w:spacing w:after="0"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powierzenia wykonywania pracy małoletniemu cudzoziemcowi, o którym mowa w art. 9 ust. 2 ustawy z dnia 15 czerwca 2012 </w:t>
      </w:r>
      <w:r>
        <w:rPr>
          <w:rFonts w:ascii="Times New Roman" w:hAnsi="Times New Roman"/>
        </w:rPr>
        <w:t>r. o skutkach powierzania wykonywania pracy cudzoziemcom przebywającym wbrew przepisom na terytorium Rzeczypospolitej Polskiej (Dz. U. z 2021 r., poz. 1745),</w:t>
      </w:r>
    </w:p>
    <w:p w:rsidR="00EA0EFB" w:rsidRDefault="008F401F">
      <w:pPr>
        <w:pStyle w:val="Akapitzlist"/>
        <w:numPr>
          <w:ilvl w:val="1"/>
          <w:numId w:val="34"/>
        </w:numPr>
        <w:spacing w:before="3" w:after="0" w:line="240" w:lineRule="auto"/>
        <w:ind w:left="993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przeciwko obrotowi gospodarczemu, o których mowa w art. 296-307 Kodeksu karnego, przestępstwo oszu</w:t>
      </w:r>
      <w:r>
        <w:rPr>
          <w:rFonts w:ascii="Times New Roman" w:hAnsi="Times New Roman"/>
        </w:rPr>
        <w:t>stwa, o którym mowa w art. 286 Kodeksu karnego, przestępstwo przeciwko wiarygodności dokumentów, o których mowa w art. 270-277 d Kodeksu karnego, lub przestępstwo skarbowe,</w:t>
      </w:r>
    </w:p>
    <w:p w:rsidR="00EA0EFB" w:rsidRDefault="008F401F">
      <w:pPr>
        <w:pStyle w:val="Akapitzlist"/>
        <w:numPr>
          <w:ilvl w:val="1"/>
          <w:numId w:val="34"/>
        </w:numPr>
        <w:spacing w:before="3" w:after="0" w:line="240" w:lineRule="auto"/>
        <w:ind w:left="993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 którym mowa w art. 9 ust. 1 i 3 lub art. 10 ustawy z dnia 15 czerwca 2012 r. </w:t>
      </w:r>
      <w:r>
        <w:rPr>
          <w:rFonts w:ascii="Times New Roman" w:hAnsi="Times New Roman"/>
        </w:rPr>
        <w:br/>
        <w:t>o s</w:t>
      </w:r>
      <w:r>
        <w:rPr>
          <w:rFonts w:ascii="Times New Roman" w:hAnsi="Times New Roman"/>
        </w:rPr>
        <w:t>kutkach powierzania wykonywania pracy cudzoziemcom przebywającym wbrew przepisom na terytorium Rzeczypospolitej Polskiej</w:t>
      </w:r>
    </w:p>
    <w:p w:rsidR="00EA0EFB" w:rsidRDefault="008F401F">
      <w:pPr>
        <w:pStyle w:val="Akapitzlist"/>
        <w:spacing w:before="60" w:after="0" w:line="240" w:lineRule="auto"/>
        <w:ind w:left="709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lub za odpowiedni czyn zabroniony określony w przepisach prawa obcego;</w:t>
      </w:r>
    </w:p>
    <w:p w:rsidR="00EA0EFB" w:rsidRDefault="008F401F">
      <w:pPr>
        <w:pStyle w:val="Akapitzlist"/>
        <w:spacing w:before="60" w:after="0" w:line="240" w:lineRule="auto"/>
        <w:ind w:left="709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2) jeżeli urzędującego członka jego organu zarządzają</w:t>
      </w:r>
      <w:r>
        <w:rPr>
          <w:rFonts w:ascii="Times New Roman" w:hAnsi="Times New Roman"/>
        </w:rPr>
        <w:t>cego lub nadzorczego, wspólnika spółki w spółce jawnej lub partnerskiej albo komplementariusza w spółce komandytowej lub komandytowo-akcyjnej lub prokurenta prawomocnie skazano za przestępstwo, o którym mowa w pkt 1;</w:t>
      </w:r>
    </w:p>
    <w:p w:rsidR="00EA0EFB" w:rsidRDefault="008F401F">
      <w:pPr>
        <w:pStyle w:val="Akapitzlist"/>
        <w:spacing w:before="60" w:after="0" w:line="240" w:lineRule="auto"/>
        <w:ind w:left="709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3) wobec którego wydano prawomocny wyro</w:t>
      </w:r>
      <w:r>
        <w:rPr>
          <w:rFonts w:ascii="Times New Roman" w:hAnsi="Times New Roman"/>
        </w:rPr>
        <w:t xml:space="preserve">k sądu lub ostateczną decyzję administracyjną </w:t>
      </w:r>
      <w:r>
        <w:rPr>
          <w:rFonts w:ascii="Times New Roman" w:hAnsi="Times New Roman"/>
        </w:rPr>
        <w:br/>
        <w:t>o zaleganiu z uiszczeniem podatków, opłat lub składek na ubezpieczenie społeczne lub zdrowotne, chyba że wykonawca odpowiednio przed upływem terminu do składania</w:t>
      </w:r>
      <w:r>
        <w:rPr>
          <w:rFonts w:ascii="Times New Roman" w:hAnsi="Times New Roman"/>
        </w:rPr>
        <w:br/>
        <w:t>wniosków o dopuszczenie do udziału w postępowan</w:t>
      </w:r>
      <w:r>
        <w:rPr>
          <w:rFonts w:ascii="Times New Roman" w:hAnsi="Times New Roman"/>
        </w:rPr>
        <w:t>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EA0EFB" w:rsidRDefault="008F401F">
      <w:pPr>
        <w:pStyle w:val="Akapitzlist"/>
        <w:spacing w:before="60" w:after="0" w:line="240" w:lineRule="auto"/>
        <w:ind w:left="709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4) wobec którego</w:t>
      </w:r>
      <w:r>
        <w:rPr>
          <w:rFonts w:ascii="Times New Roman" w:hAnsi="Times New Roman"/>
        </w:rPr>
        <w:t xml:space="preserve"> prawomocnie orzeczono zakaz ubiegania się o zamówienia publiczne;</w:t>
      </w:r>
    </w:p>
    <w:p w:rsidR="00EA0EFB" w:rsidRDefault="008F401F">
      <w:pPr>
        <w:pStyle w:val="Akapitzlist"/>
        <w:spacing w:before="60" w:after="0" w:line="240" w:lineRule="auto"/>
        <w:ind w:left="709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/>
        </w:rPr>
        <w:br/>
        <w:t>w szczególności je</w:t>
      </w:r>
      <w:r>
        <w:rPr>
          <w:rFonts w:ascii="Times New Roman" w:hAnsi="Times New Roman"/>
        </w:rPr>
        <w:t xml:space="preserve">żeli należąc do tej samej grupy kapitałowej w rozumieniu ustawy z dnia 16 lutego 2007 r. o ochronie konkurencji i konsumentów (Dz. U. z 2021 r., poz. 275), złożyli odrębne oferty, oferty częściowe lub wnioski o dopuszczenie do udziału </w:t>
      </w:r>
      <w:r>
        <w:rPr>
          <w:rFonts w:ascii="Times New Roman" w:hAnsi="Times New Roman"/>
        </w:rPr>
        <w:br/>
        <w:t>w postępowaniu, chyb</w:t>
      </w:r>
      <w:r>
        <w:rPr>
          <w:rFonts w:ascii="Times New Roman" w:hAnsi="Times New Roman"/>
        </w:rPr>
        <w:t>a że wykażą, że przygotowali te oferty lub wnioski niezależnie od siebie;</w:t>
      </w:r>
    </w:p>
    <w:p w:rsidR="00EA0EFB" w:rsidRDefault="008F401F">
      <w:pPr>
        <w:pStyle w:val="Akapitzlist"/>
        <w:spacing w:before="60" w:after="0" w:line="240" w:lineRule="auto"/>
        <w:ind w:left="709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6) jeżeli, w przypadkach, o których mowa w art. 85 ust. 1, doszło do zakłócenia konkurencji</w:t>
      </w:r>
      <w:r>
        <w:rPr>
          <w:rFonts w:ascii="Times New Roman" w:hAnsi="Times New Roman"/>
        </w:rPr>
        <w:br/>
        <w:t>wynikającego z wcześniejszego zaangażowania tego wykonawcy lub podmiotu, który należy z wy</w:t>
      </w:r>
      <w:r>
        <w:rPr>
          <w:rFonts w:ascii="Times New Roman" w:hAnsi="Times New Roman"/>
        </w:rPr>
        <w:t xml:space="preserve">konawcą do tej samej grupy kapitałowej w rozumieniu ustawy z dnia 16 lutego 2007 r. o ochronie konkurencji i konsumentów, chyba że spowodowane tym zakłócenie konkurencji może być wyeliminowane w inny sposób niż przez wykluczenie wykonawcy </w:t>
      </w:r>
      <w:r>
        <w:rPr>
          <w:rFonts w:ascii="Times New Roman" w:hAnsi="Times New Roman"/>
        </w:rPr>
        <w:br/>
        <w:t>z udziału w post</w:t>
      </w:r>
      <w:r>
        <w:rPr>
          <w:rFonts w:ascii="Times New Roman" w:hAnsi="Times New Roman"/>
        </w:rPr>
        <w:t>ępowaniu o udzielenie zamówienia.</w:t>
      </w:r>
    </w:p>
    <w:p w:rsidR="00EA0EFB" w:rsidRDefault="008F401F">
      <w:pPr>
        <w:pStyle w:val="Akapitzlist"/>
        <w:numPr>
          <w:ilvl w:val="0"/>
          <w:numId w:val="33"/>
        </w:numPr>
        <w:suppressAutoHyphens w:val="0"/>
        <w:spacing w:before="120" w:after="0" w:line="240" w:lineRule="auto"/>
        <w:ind w:left="425" w:hanging="425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</w:t>
      </w:r>
      <w:r>
        <w:rPr>
          <w:rFonts w:ascii="Times New Roman" w:hAnsi="Times New Roman"/>
          <w:bCs/>
        </w:rPr>
        <w:t xml:space="preserve"> 2022 r., poz. 835), wyklucza się:</w:t>
      </w:r>
    </w:p>
    <w:p w:rsidR="00EA0EFB" w:rsidRDefault="008F401F">
      <w:pPr>
        <w:pStyle w:val="Akapitzlist"/>
        <w:numPr>
          <w:ilvl w:val="0"/>
          <w:numId w:val="35"/>
        </w:numPr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wykonawcę oraz uczestnika konkursu wymienionego w wykazach określonych</w:t>
      </w:r>
      <w:r>
        <w:rPr>
          <w:rFonts w:ascii="Times New Roman" w:hAnsi="Times New Roman"/>
          <w:bCs/>
        </w:rPr>
        <w:br/>
        <w:t>w rozporządzenia Rady (WE) nr 765/2006 z dnia 18 maja 2006 r. dotyczącego środków ograniczających w związku z sytuacją na Białorusi i udziałem Białoru</w:t>
      </w:r>
      <w:r>
        <w:rPr>
          <w:rFonts w:ascii="Times New Roman" w:hAnsi="Times New Roman"/>
          <w:bCs/>
        </w:rPr>
        <w:t>si w agresji Rosji wobec Ukrainy(dalej: „rozporządzenie 765/2006”) i rozporządzeniu Rady (UE) nr 269/2014 z dnia 17 marca 2014 r. w sprawie środków ograniczających w odniesieniu do działań podważających integralność terytorialną, suwerenność i niezależność</w:t>
      </w:r>
      <w:r>
        <w:rPr>
          <w:rFonts w:ascii="Times New Roman" w:hAnsi="Times New Roman"/>
          <w:bCs/>
        </w:rPr>
        <w:t xml:space="preserve"> Ukrainy lub im zagrażających (dalej: „rozporządzenie 269/2014) albo wpisanego na listę na podstawie decyzji w sprawie wpisu na listę rozstrzygającej o zastosowaniu wykluczenia</w:t>
      </w:r>
      <w:r>
        <w:rPr>
          <w:rFonts w:ascii="Times New Roman" w:hAnsi="Times New Roman"/>
          <w:bCs/>
        </w:rPr>
        <w:br/>
        <w:t>z postępowania o udzielenie zamówienia publicznego lub konkursu prowadzonego na</w:t>
      </w:r>
      <w:r>
        <w:rPr>
          <w:rFonts w:ascii="Times New Roman" w:hAnsi="Times New Roman"/>
          <w:bCs/>
        </w:rPr>
        <w:t xml:space="preserve"> podstawie ustawy z dnia 11 września 2019 r. – Prawo zamówień publicznych (Dz. U. </w:t>
      </w:r>
      <w:r>
        <w:rPr>
          <w:rFonts w:ascii="Times New Roman" w:hAnsi="Times New Roman"/>
          <w:bCs/>
        </w:rPr>
        <w:br/>
        <w:t>z 2021 r. poz. 1129, 1598, 2054 i 2269 oraz z 2022 r. poz. 25);</w:t>
      </w:r>
    </w:p>
    <w:p w:rsidR="00EA0EFB" w:rsidRDefault="008F401F">
      <w:pPr>
        <w:pStyle w:val="Akapitzlist"/>
        <w:numPr>
          <w:ilvl w:val="0"/>
          <w:numId w:val="35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wykonawcę oraz uczestnika konkursu, którego beneficjentem rzeczywistym w rozumieniu ustawy z dnia 1 marca 201</w:t>
      </w:r>
      <w:r>
        <w:rPr>
          <w:rFonts w:ascii="Times New Roman" w:hAnsi="Times New Roman"/>
          <w:bCs/>
        </w:rPr>
        <w:t>8 r. o przeciwdziałaniu praniu pieniędzy oraz finansowaniu terroryzmu (Dz. U. z 2022 r. poz. 593 i 655) jest osoba wymieniona w wykazach określonych w rozporządzeniu 765/2006 i rozporządzeniu 269/2014 albo wpisana na listę lub będąca takim beneficjentem rz</w:t>
      </w:r>
      <w:r>
        <w:rPr>
          <w:rFonts w:ascii="Times New Roman" w:hAnsi="Times New Roman"/>
          <w:bCs/>
        </w:rPr>
        <w:t xml:space="preserve">eczywistym od dnia 24 lutego 2022 r., o ile została wpisana na listę na podstawie decyzji w sprawie wpisu na listę rozstrzygającej </w:t>
      </w:r>
      <w:r>
        <w:rPr>
          <w:rFonts w:ascii="Times New Roman" w:hAnsi="Times New Roman"/>
          <w:bCs/>
        </w:rPr>
        <w:br/>
        <w:t xml:space="preserve">o zastosowaniu wykluczenia z postępowania o udzielenie zamówienia publicznego lub konkursu prowadzonego na podstawie ustawy </w:t>
      </w:r>
      <w:r>
        <w:rPr>
          <w:rFonts w:ascii="Times New Roman" w:hAnsi="Times New Roman"/>
          <w:bCs/>
        </w:rPr>
        <w:t xml:space="preserve">z dnia 11 września 2019 r. – Prawo </w:t>
      </w:r>
      <w:r>
        <w:rPr>
          <w:rFonts w:ascii="Times New Roman" w:hAnsi="Times New Roman"/>
          <w:bCs/>
        </w:rPr>
        <w:lastRenderedPageBreak/>
        <w:t xml:space="preserve">zamówień publicznych (Dz. U. z 2021 r. poz. 1129, 1598, 2054 i 2269 oraz z 2022 r. </w:t>
      </w:r>
      <w:r>
        <w:rPr>
          <w:rFonts w:ascii="Times New Roman" w:hAnsi="Times New Roman"/>
          <w:bCs/>
        </w:rPr>
        <w:br/>
        <w:t>poz. 25);</w:t>
      </w:r>
    </w:p>
    <w:p w:rsidR="00EA0EFB" w:rsidRDefault="008F401F">
      <w:pPr>
        <w:pStyle w:val="Akapitzlist"/>
        <w:numPr>
          <w:ilvl w:val="0"/>
          <w:numId w:val="35"/>
        </w:numPr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wykonawcę oraz uczestnika konkursu, którego jednostką dominującą w rozumieniu art. 3 ust. 1 pkt 37 ustawy z dnia 29 września 19</w:t>
      </w:r>
      <w:r>
        <w:rPr>
          <w:rFonts w:ascii="Times New Roman" w:hAnsi="Times New Roman"/>
          <w:bCs/>
        </w:rPr>
        <w:t>94 r. o rachunkowości (Dz. U. z 2021 r. poz. 217, 2105 i 2106) jest podmiot wymieniony w wykazach określonych w rozporządzeniu 765/2006 i rozporządzeniu 269/2014 albo wpisany na listę lub będący taką jednostką dominującą od dnia 24 lutego 2022 r., o ile zo</w:t>
      </w:r>
      <w:r>
        <w:rPr>
          <w:rFonts w:ascii="Times New Roman" w:hAnsi="Times New Roman"/>
          <w:bCs/>
        </w:rPr>
        <w:t xml:space="preserve">stał wpisany na listę na podstawie </w:t>
      </w:r>
      <w:proofErr w:type="spellStart"/>
      <w:r>
        <w:rPr>
          <w:rFonts w:ascii="Times New Roman" w:hAnsi="Times New Roman"/>
          <w:bCs/>
        </w:rPr>
        <w:t>decyzjiw</w:t>
      </w:r>
      <w:proofErr w:type="spellEnd"/>
      <w:r>
        <w:rPr>
          <w:rFonts w:ascii="Times New Roman" w:hAnsi="Times New Roman"/>
          <w:bCs/>
        </w:rPr>
        <w:t xml:space="preserve"> sprawie wpisu na listę rozstrzygającej o zastosowaniu wykluczenie z postępowania </w:t>
      </w:r>
      <w:r>
        <w:rPr>
          <w:rFonts w:ascii="Times New Roman" w:hAnsi="Times New Roman"/>
          <w:bCs/>
        </w:rPr>
        <w:br/>
        <w:t xml:space="preserve">o udzielenie zamówienia publicznego lub konkursu prowadzonego na podstawie ustawy </w:t>
      </w:r>
      <w:r>
        <w:rPr>
          <w:rFonts w:ascii="Times New Roman" w:hAnsi="Times New Roman"/>
          <w:bCs/>
        </w:rPr>
        <w:br/>
        <w:t>z dnia 11 września 2019 r. – Prawo zamówień pub</w:t>
      </w:r>
      <w:r>
        <w:rPr>
          <w:rFonts w:ascii="Times New Roman" w:hAnsi="Times New Roman"/>
          <w:bCs/>
        </w:rPr>
        <w:t>licznych (Dz. U. z 2021 r. poz. 1129, 1598, 2054 i 2269 oraz z 2022 r. poz. 25).</w:t>
      </w:r>
    </w:p>
    <w:p w:rsidR="00EA0EFB" w:rsidRDefault="008F401F">
      <w:pPr>
        <w:pStyle w:val="Akapitzlist"/>
        <w:numPr>
          <w:ilvl w:val="0"/>
          <w:numId w:val="33"/>
        </w:numPr>
        <w:suppressAutoHyphens w:val="0"/>
        <w:spacing w:before="63" w:after="0" w:line="240" w:lineRule="auto"/>
        <w:ind w:left="425" w:hanging="425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Dodatkowo Zamawiający przewiduje wykluczenie wykonawcy na podstawie </w:t>
      </w:r>
      <w:r>
        <w:rPr>
          <w:rFonts w:ascii="Times New Roman" w:eastAsia="SimSun" w:hAnsi="Times New Roman"/>
          <w:lang w:eastAsia="zh-CN"/>
        </w:rPr>
        <w:t xml:space="preserve">art. 109 ust. 1 pkt 4 ustawy </w:t>
      </w:r>
      <w:proofErr w:type="spellStart"/>
      <w:r>
        <w:rPr>
          <w:rFonts w:ascii="Times New Roman" w:eastAsia="SimSun" w:hAnsi="Times New Roman"/>
          <w:lang w:eastAsia="zh-CN"/>
        </w:rPr>
        <w:t>Pzp</w:t>
      </w:r>
      <w:proofErr w:type="spellEnd"/>
      <w:r>
        <w:rPr>
          <w:rFonts w:ascii="Times New Roman" w:eastAsia="SimSun" w:hAnsi="Times New Roman"/>
          <w:lang w:eastAsia="zh-CN"/>
        </w:rPr>
        <w:t xml:space="preserve"> tj.:</w:t>
      </w:r>
    </w:p>
    <w:p w:rsidR="00EA0EFB" w:rsidRDefault="008F401F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wykonawcę, </w:t>
      </w:r>
      <w:r>
        <w:rPr>
          <w:rFonts w:ascii="Times New Roman" w:hAnsi="Times New Roman"/>
          <w:shd w:val="clear" w:color="auto" w:fill="FFFFFF"/>
        </w:rPr>
        <w:t xml:space="preserve">w stosunku do którego otwarto likwidację, ogłoszono </w:t>
      </w:r>
      <w:r>
        <w:rPr>
          <w:rFonts w:ascii="Times New Roman" w:hAnsi="Times New Roman"/>
          <w:shd w:val="clear" w:color="auto" w:fill="FFFFFF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</w:t>
      </w:r>
      <w:r>
        <w:rPr>
          <w:rFonts w:ascii="Times New Roman" w:hAnsi="Times New Roman"/>
          <w:shd w:val="clear" w:color="auto" w:fill="FFFFFF"/>
        </w:rPr>
        <w:t>częcia tej procedury;</w:t>
      </w:r>
    </w:p>
    <w:p w:rsidR="00EA0EFB" w:rsidRDefault="008F401F">
      <w:pPr>
        <w:pStyle w:val="Akapitzlist"/>
        <w:numPr>
          <w:ilvl w:val="0"/>
          <w:numId w:val="33"/>
        </w:numPr>
        <w:suppressAutoHyphens w:val="0"/>
        <w:spacing w:before="63" w:after="0" w:line="240" w:lineRule="auto"/>
        <w:ind w:left="425" w:hanging="425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>
        <w:rPr>
          <w:rFonts w:ascii="Times New Roman" w:hAnsi="Times New Roman"/>
          <w:shd w:val="clear" w:color="auto" w:fill="FFFFFF"/>
        </w:rPr>
        <w:t>Pzp</w:t>
      </w:r>
      <w:proofErr w:type="spellEnd"/>
      <w:r>
        <w:rPr>
          <w:rFonts w:ascii="Times New Roman" w:hAnsi="Times New Roman"/>
          <w:shd w:val="clear" w:color="auto" w:fill="FFFFFF"/>
        </w:rPr>
        <w:t>, jeżeli udowodni Zamawiającemu, że spełnił łącznie następujące przesłanki:</w:t>
      </w:r>
    </w:p>
    <w:p w:rsidR="00EA0EFB" w:rsidRDefault="008F401F">
      <w:pPr>
        <w:pStyle w:val="Akapitzlist"/>
        <w:numPr>
          <w:ilvl w:val="0"/>
          <w:numId w:val="37"/>
        </w:numPr>
        <w:shd w:val="clear" w:color="auto" w:fill="FFFFFF"/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naprawił lub zobowiązał się</w:t>
      </w:r>
      <w:r>
        <w:rPr>
          <w:rFonts w:ascii="Times New Roman" w:hAnsi="Times New Roman"/>
        </w:rPr>
        <w:t xml:space="preserve"> do naprawienia szkody wyrządzonej przestępstwem, wykroczeniem lub swoim nieprawidłowym postępowaniem, w tym poprzez zadośćuczynienie pieniężne;</w:t>
      </w:r>
    </w:p>
    <w:p w:rsidR="00EA0EFB" w:rsidRDefault="008F401F">
      <w:pPr>
        <w:pStyle w:val="Akapitzlist"/>
        <w:numPr>
          <w:ilvl w:val="0"/>
          <w:numId w:val="37"/>
        </w:numPr>
        <w:shd w:val="clear" w:color="auto" w:fill="FFFFFF"/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wyczerpująco wyjaśnił fakty i okoliczności związane z przestępstwem, wykroczeniem lub swoim nieprawidłowym post</w:t>
      </w:r>
      <w:r>
        <w:rPr>
          <w:rFonts w:ascii="Times New Roman" w:hAnsi="Times New Roman"/>
        </w:rPr>
        <w:t>ępowaniem oraz spowodowanymi przez nie szkodami, aktywnie współpracując odpowiednio z właściwymi organami, w tym organami ścigania, lub zamawiającym;</w:t>
      </w:r>
    </w:p>
    <w:p w:rsidR="00EA0EFB" w:rsidRDefault="008F401F">
      <w:pPr>
        <w:pStyle w:val="Akapitzlist"/>
        <w:numPr>
          <w:ilvl w:val="0"/>
          <w:numId w:val="37"/>
        </w:numPr>
        <w:shd w:val="clear" w:color="auto" w:fill="FFFFFF"/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podjął konkretne środki techniczne, organizacyjne i kadrowe, odpowiednie dla zapobiegania dalszym przestęp</w:t>
      </w:r>
      <w:r>
        <w:rPr>
          <w:rFonts w:ascii="Times New Roman" w:hAnsi="Times New Roman"/>
        </w:rPr>
        <w:t>stwom, wykroczeniom lub nieprawidłowemu postępowaniu, w szczególności:</w:t>
      </w:r>
    </w:p>
    <w:p w:rsidR="00EA0EFB" w:rsidRDefault="008F401F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zerwał wszelkie powiązania z osobami lub podmiotami odpowiedzialnymi za nieprawidłowe postępowanie wykonawcy,</w:t>
      </w:r>
    </w:p>
    <w:p w:rsidR="00EA0EFB" w:rsidRDefault="008F401F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zreorganizował personel,</w:t>
      </w:r>
    </w:p>
    <w:p w:rsidR="00EA0EFB" w:rsidRDefault="008F401F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wdrożył system sprawozdawczości i kontroli,</w:t>
      </w:r>
    </w:p>
    <w:p w:rsidR="00EA0EFB" w:rsidRDefault="008F401F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utworz</w:t>
      </w:r>
      <w:r>
        <w:rPr>
          <w:rFonts w:ascii="Times New Roman" w:hAnsi="Times New Roman"/>
        </w:rPr>
        <w:t>ył struktury audytu wewnętrznego do monitorowania przestrzegania przepisów, wewnętrznych regulacji lub standardów,</w:t>
      </w:r>
    </w:p>
    <w:p w:rsidR="00EA0EFB" w:rsidRDefault="008F401F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wprowadził wewnętrzne regulacje dotyczące odpowiedzialności i odszkodowań za nieprzestrzeganie przepisów, wewnętrznych regulacji lub standard</w:t>
      </w:r>
      <w:r>
        <w:rPr>
          <w:rFonts w:ascii="Times New Roman" w:hAnsi="Times New Roman"/>
        </w:rPr>
        <w:t>ów.</w:t>
      </w:r>
    </w:p>
    <w:p w:rsidR="00EA0EFB" w:rsidRDefault="008F401F">
      <w:pPr>
        <w:pStyle w:val="Akapitzlist"/>
        <w:numPr>
          <w:ilvl w:val="0"/>
          <w:numId w:val="33"/>
        </w:numPr>
        <w:suppressAutoHyphens w:val="0"/>
        <w:spacing w:before="63" w:after="0" w:line="240" w:lineRule="auto"/>
        <w:ind w:left="425" w:hanging="425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Wykluczenie wykonawcy następuje:</w:t>
      </w:r>
    </w:p>
    <w:p w:rsidR="00EA0EFB" w:rsidRDefault="008F401F">
      <w:pPr>
        <w:pStyle w:val="Akapitzlist"/>
        <w:numPr>
          <w:ilvl w:val="0"/>
          <w:numId w:val="38"/>
        </w:numPr>
        <w:tabs>
          <w:tab w:val="left" w:pos="851"/>
        </w:tabs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w przypadkach, o których mowa w art. 108 ust. 1 pkt 1 lit. a-g i pkt 2 ustawy </w:t>
      </w:r>
      <w:proofErr w:type="spellStart"/>
      <w:r>
        <w:rPr>
          <w:rFonts w:ascii="Times New Roman" w:hAnsi="Times New Roman"/>
          <w:shd w:val="clear" w:color="auto" w:fill="FFFFFF"/>
        </w:rPr>
        <w:t>Pzp</w:t>
      </w:r>
      <w:proofErr w:type="spellEnd"/>
      <w:r>
        <w:rPr>
          <w:rFonts w:ascii="Times New Roman" w:hAnsi="Times New Roman"/>
          <w:shd w:val="clear" w:color="auto" w:fill="FFFFFF"/>
        </w:rPr>
        <w:t xml:space="preserve">, na okres 5 lat od dnia uprawomocnienia się wyroku potwierdzającego zaistnienie jednej </w:t>
      </w:r>
      <w:r>
        <w:rPr>
          <w:rFonts w:ascii="Times New Roman" w:hAnsi="Times New Roman"/>
          <w:shd w:val="clear" w:color="auto" w:fill="FFFFFF"/>
        </w:rPr>
        <w:br/>
        <w:t>z podstaw wykluczenia, chyba że w tym wyroku zost</w:t>
      </w:r>
      <w:r>
        <w:rPr>
          <w:rFonts w:ascii="Times New Roman" w:hAnsi="Times New Roman"/>
          <w:shd w:val="clear" w:color="auto" w:fill="FFFFFF"/>
        </w:rPr>
        <w:t>ał określony inny okres wykluczenia;</w:t>
      </w:r>
    </w:p>
    <w:p w:rsidR="00EA0EFB" w:rsidRDefault="008F401F">
      <w:pPr>
        <w:pStyle w:val="Akapitzlist"/>
        <w:numPr>
          <w:ilvl w:val="0"/>
          <w:numId w:val="38"/>
        </w:numPr>
        <w:tabs>
          <w:tab w:val="left" w:pos="851"/>
        </w:tabs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w przypadkach, o których mowa w </w:t>
      </w:r>
      <w:r>
        <w:rPr>
          <w:rFonts w:ascii="Times New Roman" w:hAnsi="Times New Roman"/>
        </w:rPr>
        <w:t xml:space="preserve">art. 108 ust. 1 pkt 1 lit. h i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gdy osoba, o której mowa w tych przepisach, została skazana za przestępstwo wymienione w art. 108 ust. 1 pkt 1 lit. 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na okres</w:t>
      </w:r>
      <w:r>
        <w:rPr>
          <w:rFonts w:ascii="Times New Roman" w:hAnsi="Times New Roman"/>
        </w:rPr>
        <w:t xml:space="preserve"> 3 lat od dnia uprawomocnienia się odpowiednio wyroku potwierdzającego zaistnienie jednej z podstaw wykluczenia, wydania ostatecznej decyzji lub zaistnienia zdarzenia będącego podstawą wykluczenia, chyba że w wyroku lub decyzji został określony inny okres </w:t>
      </w:r>
      <w:r>
        <w:rPr>
          <w:rFonts w:ascii="Times New Roman" w:hAnsi="Times New Roman"/>
        </w:rPr>
        <w:t>wykluczenia;</w:t>
      </w:r>
    </w:p>
    <w:p w:rsidR="00EA0EFB" w:rsidRDefault="008F401F">
      <w:pPr>
        <w:pStyle w:val="Akapitzlist"/>
        <w:numPr>
          <w:ilvl w:val="0"/>
          <w:numId w:val="38"/>
        </w:numPr>
        <w:tabs>
          <w:tab w:val="left" w:pos="851"/>
        </w:tabs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 przypadku, o którym mowa w art. 108 ust. 1 pkt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na okres, na jaki został prawomocnie orzeczony zakaz ubiegania się o zamówienia publiczne;</w:t>
      </w:r>
    </w:p>
    <w:p w:rsidR="00EA0EFB" w:rsidRDefault="008F401F">
      <w:pPr>
        <w:pStyle w:val="Akapitzlist"/>
        <w:numPr>
          <w:ilvl w:val="0"/>
          <w:numId w:val="38"/>
        </w:numPr>
        <w:tabs>
          <w:tab w:val="left" w:pos="851"/>
        </w:tabs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bookmarkStart w:id="17" w:name="_Hlk61855284"/>
      <w:r>
        <w:rPr>
          <w:rFonts w:ascii="Times New Roman" w:hAnsi="Times New Roman"/>
        </w:rPr>
        <w:lastRenderedPageBreak/>
        <w:t xml:space="preserve">w przypadkach, o których mowa w art. 108 ust. 1 pkt 5, art. 109 ust. 1 pkt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 okres 3 lat od zaistnienia zdarzenia będącego podstawą wykluczenia;</w:t>
      </w:r>
      <w:bookmarkEnd w:id="17"/>
    </w:p>
    <w:p w:rsidR="00EA0EFB" w:rsidRDefault="008F401F">
      <w:pPr>
        <w:pStyle w:val="Akapitzlist"/>
        <w:numPr>
          <w:ilvl w:val="0"/>
          <w:numId w:val="38"/>
        </w:numPr>
        <w:tabs>
          <w:tab w:val="left" w:pos="851"/>
        </w:tabs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w przypadkach, o których mowa w art. 108 ust. 1 pkt 6 </w:t>
      </w:r>
      <w:proofErr w:type="spellStart"/>
      <w:r>
        <w:rPr>
          <w:rFonts w:ascii="Times New Roman" w:hAnsi="Times New Roman"/>
          <w:shd w:val="clear" w:color="auto" w:fill="FFFFFF"/>
        </w:rPr>
        <w:t>Pzp</w:t>
      </w:r>
      <w:proofErr w:type="spellEnd"/>
      <w:r>
        <w:rPr>
          <w:rFonts w:ascii="Times New Roman" w:hAnsi="Times New Roman"/>
          <w:shd w:val="clear" w:color="auto" w:fill="FFFFFF"/>
        </w:rPr>
        <w:t>, w postępowaniu o udzielenie zamówienia, w którym zaistniało zdarzenie będące podstawą wykluczenia.</w:t>
      </w:r>
    </w:p>
    <w:p w:rsidR="00EA0EFB" w:rsidRDefault="008F401F">
      <w:pPr>
        <w:pStyle w:val="Akapitzlist"/>
        <w:numPr>
          <w:ilvl w:val="0"/>
          <w:numId w:val="38"/>
        </w:numPr>
        <w:tabs>
          <w:tab w:val="left" w:pos="851"/>
        </w:tabs>
        <w:spacing w:before="60" w:after="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w przypadkach, o których mo</w:t>
      </w:r>
      <w:r>
        <w:rPr>
          <w:rFonts w:ascii="Times New Roman" w:hAnsi="Times New Roman"/>
          <w:shd w:val="clear" w:color="auto" w:fill="FFFFFF"/>
        </w:rPr>
        <w:t xml:space="preserve">wa w </w:t>
      </w:r>
      <w:r>
        <w:rPr>
          <w:rFonts w:ascii="Times New Roman" w:hAnsi="Times New Roman"/>
        </w:rPr>
        <w:t xml:space="preserve">art. 7 ust. 1 ustawy z dnia 13 kwietnia 2022 r. </w:t>
      </w:r>
      <w:r>
        <w:rPr>
          <w:rFonts w:ascii="Times New Roman" w:hAnsi="Times New Roman"/>
        </w:rPr>
        <w:br/>
        <w:t>o szczególnych rozwiązaniach w zakresie przeciwdziałania wspieraniu agresji na Ukrainę oraz służących ochronie bezpieczeństwa narodowego (Dz. U. z 2022 r., poz. 835), na okres trwania okoliczności okreś</w:t>
      </w:r>
      <w:r>
        <w:rPr>
          <w:rFonts w:ascii="Times New Roman" w:hAnsi="Times New Roman"/>
        </w:rPr>
        <w:t xml:space="preserve">lonych w tym przepisie. </w:t>
      </w:r>
    </w:p>
    <w:p w:rsidR="00EA0EFB" w:rsidRDefault="008F401F">
      <w:pPr>
        <w:pStyle w:val="Akapitzlist"/>
        <w:numPr>
          <w:ilvl w:val="0"/>
          <w:numId w:val="33"/>
        </w:numPr>
        <w:suppressAutoHyphens w:val="0"/>
        <w:spacing w:before="63" w:after="0" w:line="240" w:lineRule="auto"/>
        <w:ind w:left="425" w:hanging="425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Zamawiający może wykluczyć wykonawcę na każdym etapie postępowania o udzielenie zamówienia.</w:t>
      </w:r>
    </w:p>
    <w:p w:rsidR="00EA0EFB" w:rsidRDefault="008F401F">
      <w:pPr>
        <w:pStyle w:val="Nagwek1"/>
        <w:shd w:val="clear" w:color="auto" w:fill="CCC0D9"/>
        <w:spacing w:before="120" w:after="120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VIII. </w:t>
      </w:r>
      <w:r>
        <w:rPr>
          <w:rFonts w:ascii="Times New Roman" w:hAnsi="Times New Roman"/>
          <w:sz w:val="22"/>
          <w:szCs w:val="22"/>
          <w:u w:val="single"/>
        </w:rPr>
        <w:t xml:space="preserve">WYKAZ </w:t>
      </w:r>
      <w:bookmarkEnd w:id="13"/>
      <w:bookmarkEnd w:id="14"/>
      <w:bookmarkEnd w:id="15"/>
      <w:bookmarkEnd w:id="16"/>
      <w:r>
        <w:rPr>
          <w:rFonts w:ascii="Times New Roman" w:hAnsi="Times New Roman"/>
          <w:sz w:val="22"/>
          <w:szCs w:val="22"/>
          <w:u w:val="single"/>
        </w:rPr>
        <w:t>PODMIOTOWYCH ŚRODKÓW DOWODOWYCH</w:t>
      </w:r>
    </w:p>
    <w:p w:rsidR="00EA0EFB" w:rsidRDefault="008F401F">
      <w:pPr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Wraz z ofertą wykonawca zobowiązany jest złożyć aktualne na dzień składania ofert oświadczenie </w:t>
      </w:r>
      <w:r>
        <w:rPr>
          <w:rFonts w:ascii="Times New Roman" w:hAnsi="Times New Roman"/>
          <w:shd w:val="clear" w:color="auto" w:fill="FFFFFF"/>
        </w:rPr>
        <w:t xml:space="preserve">o niepodleganiu wykluczeniu oraz spełnianiu warunków udziału </w:t>
      </w:r>
      <w:r>
        <w:rPr>
          <w:rFonts w:ascii="Times New Roman" w:hAnsi="Times New Roman"/>
          <w:shd w:val="clear" w:color="auto" w:fill="FFFFFF"/>
        </w:rPr>
        <w:br/>
        <w:t>w postępowaniu,</w:t>
      </w:r>
      <w:r>
        <w:rPr>
          <w:rFonts w:ascii="Times New Roman" w:hAnsi="Times New Roman"/>
        </w:rPr>
        <w:t xml:space="preserve"> w zakresie wskazanym w SWZ. W przypadku, gdy o zamówienie wspólnie ubiega się dwa lub więcej podmiotów oświadczenia te powinny być złożone przez każdego </w:t>
      </w:r>
      <w:r>
        <w:rPr>
          <w:rFonts w:ascii="Times New Roman" w:hAnsi="Times New Roman"/>
        </w:rPr>
        <w:br/>
        <w:t>z nich. Ponadto oświadcz</w:t>
      </w:r>
      <w:r>
        <w:rPr>
          <w:rFonts w:ascii="Times New Roman" w:hAnsi="Times New Roman"/>
        </w:rPr>
        <w:t xml:space="preserve">enie takie musi być złożone przez podmiot, na zasoby którego powołuje się wykonawca. Informacje zawarte w oświadczeniu będą stanowić wstępne potwierdzenie, że wykonawca nie podlega wykluczeniu oraz spełnia warunki udziału </w:t>
      </w:r>
      <w:r>
        <w:rPr>
          <w:rFonts w:ascii="Times New Roman" w:hAnsi="Times New Roman"/>
        </w:rPr>
        <w:br/>
        <w:t>w postępowaniu. Powyższe oświadcz</w:t>
      </w:r>
      <w:r>
        <w:rPr>
          <w:rFonts w:ascii="Times New Roman" w:hAnsi="Times New Roman"/>
        </w:rPr>
        <w:t xml:space="preserve">enie wykonawca składa według wzoru stanowiącego </w:t>
      </w:r>
      <w:r>
        <w:rPr>
          <w:rFonts w:ascii="Times New Roman" w:hAnsi="Times New Roman"/>
          <w:b/>
        </w:rPr>
        <w:t>Załącznik nr 2 do SWZ.</w:t>
      </w:r>
    </w:p>
    <w:p w:rsidR="00EA0EFB" w:rsidRDefault="008F401F">
      <w:pPr>
        <w:numPr>
          <w:ilvl w:val="0"/>
          <w:numId w:val="4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Zamawiający wezwie wykonawcę, którego oferta została najwyżej oceniona, do złożenia,</w:t>
      </w:r>
      <w:r>
        <w:rPr>
          <w:rFonts w:ascii="Times New Roman" w:hAnsi="Times New Roman"/>
        </w:rPr>
        <w:br/>
        <w:t>w wyznaczonym, nie krótszym niż 5 dni terminie, aktualnych na dzień złożenia podmiotowych środków do</w:t>
      </w:r>
      <w:r>
        <w:rPr>
          <w:rFonts w:ascii="Times New Roman" w:hAnsi="Times New Roman"/>
        </w:rPr>
        <w:t>wodowych (oświadczeń lub dokumentów potwierdzających, że wykonawca nie podlega wykluczeniu oraz spełnia warunki udziału w postępowania), tj. takie dokumenty jak:</w:t>
      </w:r>
    </w:p>
    <w:p w:rsidR="00EA0EFB" w:rsidRDefault="008F401F">
      <w:pPr>
        <w:pStyle w:val="Akapitzlist"/>
        <w:numPr>
          <w:ilvl w:val="0"/>
          <w:numId w:val="39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odpis lub informacja z Krajowego Rejestru Sądowego lub z Centralnej Ewidencji </w:t>
      </w:r>
      <w:r>
        <w:rPr>
          <w:rFonts w:ascii="Times New Roman" w:hAnsi="Times New Roman"/>
          <w:shd w:val="clear" w:color="auto" w:fill="FFFFFF"/>
        </w:rPr>
        <w:br/>
        <w:t xml:space="preserve">i Informacji o </w:t>
      </w:r>
      <w:r>
        <w:rPr>
          <w:rFonts w:ascii="Times New Roman" w:hAnsi="Times New Roman"/>
          <w:shd w:val="clear" w:color="auto" w:fill="FFFFFF"/>
        </w:rPr>
        <w:t xml:space="preserve">Działalności Gospodarczej, w zakresie </w:t>
      </w:r>
      <w:r>
        <w:rPr>
          <w:rFonts w:ascii="Times New Roman" w:eastAsia="SimSun" w:hAnsi="Times New Roman"/>
        </w:rPr>
        <w:t>art. 109 ust. 1 pkt 4</w:t>
      </w:r>
      <w:r>
        <w:rPr>
          <w:rFonts w:ascii="Times New Roman" w:hAnsi="Times New Roman"/>
          <w:shd w:val="clear" w:color="auto" w:fill="FFFFFF"/>
        </w:rPr>
        <w:t xml:space="preserve"> ustawy </w:t>
      </w:r>
      <w:proofErr w:type="spellStart"/>
      <w:r>
        <w:rPr>
          <w:rFonts w:ascii="Times New Roman" w:hAnsi="Times New Roman"/>
          <w:shd w:val="clear" w:color="auto" w:fill="FFFFFF"/>
        </w:rPr>
        <w:t>Pzp</w:t>
      </w:r>
      <w:proofErr w:type="spellEnd"/>
      <w:r>
        <w:rPr>
          <w:rFonts w:ascii="Times New Roman" w:hAnsi="Times New Roman"/>
          <w:shd w:val="clear" w:color="auto" w:fill="FFFFFF"/>
        </w:rPr>
        <w:t>, sporządzone nie wcześniej niż 3 miesiące przed jej złożeniem, jeżeli odrębne przepisy wymagają wpisu do rejestru lub ewidencji</w:t>
      </w:r>
      <w:r>
        <w:rPr>
          <w:rFonts w:ascii="Times New Roman" w:hAnsi="Times New Roman"/>
        </w:rPr>
        <w:t>;</w:t>
      </w:r>
    </w:p>
    <w:p w:rsidR="00EA0EFB" w:rsidRDefault="008F401F">
      <w:pPr>
        <w:pStyle w:val="Akapitzlist"/>
        <w:numPr>
          <w:ilvl w:val="0"/>
          <w:numId w:val="39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 xml:space="preserve">zezwolenie wydane przez Państwowego Inspektora </w:t>
      </w:r>
      <w:r>
        <w:rPr>
          <w:rFonts w:ascii="Times New Roman" w:eastAsia="Calibri" w:hAnsi="Times New Roman"/>
        </w:rPr>
        <w:t>Sanitarnego na świadczenie usług żywienia z uwzględnieniem świadczenia usług cateringowych,</w:t>
      </w:r>
    </w:p>
    <w:p w:rsidR="00EA0EFB" w:rsidRDefault="008F401F">
      <w:pPr>
        <w:pStyle w:val="Akapitzlist"/>
        <w:numPr>
          <w:ilvl w:val="0"/>
          <w:numId w:val="39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b/>
        </w:rPr>
      </w:pPr>
      <w:r>
        <w:rPr>
          <w:rFonts w:ascii="Times New Roman" w:hAnsi="Times New Roman"/>
          <w:shd w:val="clear" w:color="auto" w:fill="FFFFFF"/>
        </w:rPr>
        <w:t xml:space="preserve">wykaz osób, skierowanych przez wykonawcę do realizacji zamówienia publicznego, </w:t>
      </w:r>
      <w:r>
        <w:rPr>
          <w:rFonts w:ascii="Times New Roman" w:hAnsi="Times New Roman"/>
          <w:shd w:val="clear" w:color="auto" w:fill="FFFFFF"/>
        </w:rPr>
        <w:br/>
        <w:t xml:space="preserve">w szczególności odpowiedzialnych za świadczenie usług, kontrolę jakości, wraz </w:t>
      </w:r>
      <w:r>
        <w:rPr>
          <w:rFonts w:ascii="Times New Roman" w:hAnsi="Times New Roman"/>
          <w:shd w:val="clear" w:color="auto" w:fill="FFFFFF"/>
        </w:rPr>
        <w:br/>
        <w:t>z inf</w:t>
      </w:r>
      <w:r>
        <w:rPr>
          <w:rFonts w:ascii="Times New Roman" w:hAnsi="Times New Roman"/>
          <w:shd w:val="clear" w:color="auto" w:fill="FFFFFF"/>
        </w:rPr>
        <w:t xml:space="preserve">ormacjami na temat ich kwalifikacji zawodowych, uprawnień, doświadczenia </w:t>
      </w:r>
      <w:r>
        <w:rPr>
          <w:rFonts w:ascii="Times New Roman" w:hAnsi="Times New Roman"/>
          <w:shd w:val="clear" w:color="auto" w:fill="FFFFFF"/>
        </w:rPr>
        <w:br/>
        <w:t xml:space="preserve">i wykształcenia niezbędnych do wykonania zamówienia publicznego, a także zakresu wykonywanych przez nie czynności oraz informacją o podstawie do dysponowania tymi osobami zgodnie z </w:t>
      </w:r>
      <w:r>
        <w:rPr>
          <w:rFonts w:ascii="Times New Roman" w:hAnsi="Times New Roman"/>
          <w:b/>
          <w:shd w:val="clear" w:color="auto" w:fill="FFFFFF"/>
        </w:rPr>
        <w:t>Z</w:t>
      </w:r>
      <w:r>
        <w:rPr>
          <w:rFonts w:ascii="Times New Roman" w:hAnsi="Times New Roman"/>
          <w:b/>
          <w:shd w:val="clear" w:color="auto" w:fill="FFFFFF"/>
        </w:rPr>
        <w:t>ałącznikiem nr 3 do SWZ,</w:t>
      </w:r>
    </w:p>
    <w:p w:rsidR="00EA0EFB" w:rsidRDefault="008F401F">
      <w:pPr>
        <w:pStyle w:val="Akapitzlist"/>
        <w:numPr>
          <w:ilvl w:val="0"/>
          <w:numId w:val="39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oświadczenie wykonawcy o rocznym przychodzie wykonawcy lub o przychodzie wykonawcy w obszarze objętym zamówieniem, za okres nie dłuższy niż 3 lata obrotowe, </w:t>
      </w:r>
      <w:r>
        <w:rPr>
          <w:rFonts w:ascii="Times New Roman" w:eastAsia="Calibri" w:hAnsi="Times New Roman"/>
        </w:rPr>
        <w:br/>
        <w:t>a jeżeli okres prowadzenia jest krótszy – za ten okres w wysokości co naj</w:t>
      </w:r>
      <w:r>
        <w:rPr>
          <w:rFonts w:ascii="Times New Roman" w:eastAsia="Calibri" w:hAnsi="Times New Roman"/>
        </w:rPr>
        <w:t>mniej 100.000 zł,</w:t>
      </w:r>
    </w:p>
    <w:p w:rsidR="00EA0EFB" w:rsidRPr="009C4C72" w:rsidRDefault="008F401F" w:rsidP="009C4C72">
      <w:pPr>
        <w:pStyle w:val="Akapitzlist"/>
        <w:numPr>
          <w:ilvl w:val="0"/>
          <w:numId w:val="39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oświadczenie o grupie kapitałowej zgodnie z </w:t>
      </w:r>
      <w:r>
        <w:rPr>
          <w:rFonts w:ascii="Times New Roman" w:eastAsia="Calibri" w:hAnsi="Times New Roman"/>
          <w:b/>
        </w:rPr>
        <w:t>Załącznikiem nr 6 do SWZ</w:t>
      </w:r>
      <w:r w:rsidR="009C4C72">
        <w:rPr>
          <w:rFonts w:ascii="Times New Roman" w:eastAsia="Calibri" w:hAnsi="Times New Roman"/>
        </w:rPr>
        <w:t>.</w:t>
      </w:r>
    </w:p>
    <w:p w:rsidR="00EA0EFB" w:rsidRDefault="008F401F">
      <w:pPr>
        <w:tabs>
          <w:tab w:val="left" w:pos="-142"/>
        </w:tabs>
        <w:spacing w:before="60" w:after="0" w:line="240" w:lineRule="auto"/>
        <w:ind w:left="426"/>
        <w:rPr>
          <w:rFonts w:ascii="Times New Roman" w:eastAsia="Calibri" w:hAnsi="Times New Roman"/>
          <w:u w:val="single"/>
        </w:rPr>
      </w:pPr>
      <w:r>
        <w:rPr>
          <w:rFonts w:ascii="Times New Roman" w:eastAsia="Calibri" w:hAnsi="Times New Roman"/>
          <w:u w:val="single"/>
        </w:rPr>
        <w:t>W</w:t>
      </w:r>
      <w:r>
        <w:rPr>
          <w:rFonts w:ascii="Times New Roman" w:eastAsia="Calibri" w:hAnsi="Times New Roman"/>
          <w:u w:val="single"/>
        </w:rPr>
        <w:t xml:space="preserve">arunek dotyczący uprawnień do prowadzenia określonej działalności gospodarczej lub zawodowej, o którym mowa w art. 112 ust. 2 pkt 2, jest spełniony, jeżeli co najmniej jeden </w:t>
      </w:r>
      <w:r>
        <w:rPr>
          <w:rFonts w:ascii="Times New Roman" w:eastAsia="Calibri" w:hAnsi="Times New Roman"/>
          <w:u w:val="single"/>
        </w:rPr>
        <w:br/>
        <w:t>z wykonawców wspólnie ubiegających się o udzielenie zamówienia posiada uprawnien</w:t>
      </w:r>
      <w:r>
        <w:rPr>
          <w:rFonts w:ascii="Times New Roman" w:eastAsia="Calibri" w:hAnsi="Times New Roman"/>
          <w:u w:val="single"/>
        </w:rPr>
        <w:t>ia do prowadzenia określonej działalności gospodarczej lub zawodowej.</w:t>
      </w:r>
    </w:p>
    <w:p w:rsidR="00EA0EFB" w:rsidRDefault="008F401F">
      <w:pPr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Jeżeli wykonawca ma siedzibę lub miejsce zamieszkania poza terytorium Rzeczypospolitej Polskiej, zamiast dokumentów, o których mowa w pkt. 1), </w:t>
      </w:r>
      <w:r>
        <w:rPr>
          <w:rFonts w:ascii="Times New Roman" w:hAnsi="Times New Roman"/>
          <w:shd w:val="clear" w:color="auto" w:fill="FFFFFF"/>
        </w:rPr>
        <w:t xml:space="preserve">składa dokument lub dokumenty wystawione w </w:t>
      </w:r>
      <w:r>
        <w:rPr>
          <w:rFonts w:ascii="Times New Roman" w:hAnsi="Times New Roman"/>
          <w:shd w:val="clear" w:color="auto" w:fill="FFFFFF"/>
        </w:rPr>
        <w:t>kraju, w którym wykonawca ma siedzibę lub miejsce zamieszkania, potwierdzające odpowiednio, że nie otwarto jego likwidacji, nie ogłoszono upadłości, jego aktywami nie zarządza likwidator lub sąd, nie zawarł układu z wierzycielami, jego działalność gospodar</w:t>
      </w:r>
      <w:r>
        <w:rPr>
          <w:rFonts w:ascii="Times New Roman" w:hAnsi="Times New Roman"/>
          <w:shd w:val="clear" w:color="auto" w:fill="FFFFFF"/>
        </w:rPr>
        <w:t xml:space="preserve">cza nie jest zawieszona ani nie znajduje się on w innej tego rodzaju sytuacji </w:t>
      </w:r>
      <w:r>
        <w:rPr>
          <w:rFonts w:ascii="Times New Roman" w:hAnsi="Times New Roman"/>
          <w:shd w:val="clear" w:color="auto" w:fill="FFFFFF"/>
        </w:rPr>
        <w:lastRenderedPageBreak/>
        <w:t>wynikającej z podobnej procedury przewidzianej w przepisach miejsca wszczęcia tej procedury</w:t>
      </w:r>
      <w:r>
        <w:rPr>
          <w:rFonts w:ascii="Times New Roman" w:hAnsi="Times New Roman"/>
        </w:rPr>
        <w:t xml:space="preserve">. </w:t>
      </w:r>
    </w:p>
    <w:p w:rsidR="00EA0EFB" w:rsidRDefault="008F401F">
      <w:pPr>
        <w:spacing w:before="60"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Dokumenty, o których mowa powyżej, powinny być wystawione nie wcześniej niż </w:t>
      </w:r>
      <w:r>
        <w:rPr>
          <w:rFonts w:ascii="Times New Roman" w:hAnsi="Times New Roman"/>
        </w:rPr>
        <w:br/>
        <w:t>3 miesi</w:t>
      </w:r>
      <w:r>
        <w:rPr>
          <w:rFonts w:ascii="Times New Roman" w:hAnsi="Times New Roman"/>
        </w:rPr>
        <w:t xml:space="preserve">ące przed ich złożeniem. </w:t>
      </w:r>
      <w:r>
        <w:rPr>
          <w:rFonts w:ascii="Times New Roman" w:hAnsi="Times New Roman"/>
          <w:shd w:val="clear" w:color="auto" w:fill="FFFFFF"/>
        </w:rPr>
        <w:t>Jeżeli w kraju, w którym wykonawca ma siedzibę lub miejsce zamieszkania, nie wydaje się takich dokumentów, zastępuje się je dokumentem zawierającym odpowiednio oświadczenie wykonawcy, ze wskazaniem osoby albo osób uprawnionych do j</w:t>
      </w:r>
      <w:r>
        <w:rPr>
          <w:rFonts w:ascii="Times New Roman" w:hAnsi="Times New Roman"/>
          <w:shd w:val="clear" w:color="auto" w:fill="FFFFFF"/>
        </w:rPr>
        <w:t>ego reprezentacji, lub oświadczenie osoby, której dokument miał dotyczyć, złożone pod przysięgą, lub, jeżeli w kraju, w którym wykonawca ma siedzibę lub miejsce zamieszkania nie ma przepisów o oświadczeniu pod przysięgą, złożone przed organem sądowym lub a</w:t>
      </w:r>
      <w:r>
        <w:rPr>
          <w:rFonts w:ascii="Times New Roman" w:hAnsi="Times New Roman"/>
          <w:shd w:val="clear" w:color="auto" w:fill="FFFFFF"/>
        </w:rPr>
        <w:t xml:space="preserve">dministracyjnym, notariuszem, organem samorządu zawodowego lub gospodarczego, właściwym ze względu na siedzibę lub miejsce zamieszkania wykonawcy. </w:t>
      </w:r>
      <w:r>
        <w:rPr>
          <w:rFonts w:ascii="Times New Roman" w:hAnsi="Times New Roman"/>
        </w:rPr>
        <w:t xml:space="preserve">Oświadczenie powinno został złożone nie wcześniej niż 3 miesiące przed jego złożeniem w Postępowaniu.  </w:t>
      </w:r>
    </w:p>
    <w:p w:rsidR="00EA0EFB" w:rsidRDefault="008F401F">
      <w:pPr>
        <w:numPr>
          <w:ilvl w:val="0"/>
          <w:numId w:val="4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 prz</w:t>
      </w:r>
      <w:r>
        <w:rPr>
          <w:rFonts w:ascii="Times New Roman" w:hAnsi="Times New Roman"/>
        </w:rPr>
        <w:t>ypadku, gdy wykonawca posługiwać się będzie zasobami podmiotów trzecich w celu potwierdzania spełniania warunków udziału w postępowaniu, zamawiający żąda od wykonawcy przedstawienia w odniesieniu do tych podmiotów dokumentów wymienionych w pkt 2, odpowiedn</w:t>
      </w:r>
      <w:r>
        <w:rPr>
          <w:rFonts w:ascii="Times New Roman" w:hAnsi="Times New Roman"/>
        </w:rPr>
        <w:t>io.</w:t>
      </w:r>
    </w:p>
    <w:p w:rsidR="00EA0EFB" w:rsidRDefault="008F401F">
      <w:pPr>
        <w:pStyle w:val="Nagwek1"/>
        <w:shd w:val="clear" w:color="auto" w:fill="CCC0D9"/>
        <w:spacing w:before="120" w:after="120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</w:t>
      </w:r>
      <w:r>
        <w:rPr>
          <w:rFonts w:ascii="Times New Roman" w:hAnsi="Times New Roman"/>
          <w:sz w:val="22"/>
          <w:szCs w:val="22"/>
          <w:u w:val="single"/>
        </w:rPr>
        <w:t>INFORMACJA O PRZEDMIOTOWYCH ŚRODKACH DOWODOWYCH</w:t>
      </w:r>
    </w:p>
    <w:p w:rsidR="00EA0EFB" w:rsidRDefault="008F401F">
      <w:pPr>
        <w:pStyle w:val="Akapitzlist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Zamawiający nie wymaga złożenia przedmiotowych środków dowodowych</w:t>
      </w:r>
      <w:r>
        <w:rPr>
          <w:rFonts w:ascii="Times New Roman" w:hAnsi="Times New Roman"/>
        </w:rPr>
        <w:t xml:space="preserve">.  </w:t>
      </w:r>
    </w:p>
    <w:p w:rsidR="00EA0EFB" w:rsidRDefault="008F401F">
      <w:pPr>
        <w:pStyle w:val="Nagwek1"/>
        <w:shd w:val="clear" w:color="auto" w:fill="CCC0D9"/>
        <w:tabs>
          <w:tab w:val="left" w:pos="0"/>
        </w:tabs>
        <w:spacing w:before="120" w:after="120" w:line="240" w:lineRule="auto"/>
        <w:ind w:left="426" w:hanging="426"/>
        <w:rPr>
          <w:sz w:val="22"/>
          <w:szCs w:val="22"/>
        </w:rPr>
      </w:pPr>
      <w:bookmarkStart w:id="18" w:name="_Toc264373038"/>
      <w:bookmarkStart w:id="19" w:name="_Toc440969212"/>
      <w:bookmarkStart w:id="20" w:name="_Toc223752162"/>
      <w:r>
        <w:rPr>
          <w:rFonts w:ascii="Times New Roman" w:hAnsi="Times New Roman"/>
          <w:caps w:val="0"/>
          <w:sz w:val="22"/>
          <w:szCs w:val="22"/>
        </w:rPr>
        <w:t xml:space="preserve">X. </w:t>
      </w:r>
      <w:r>
        <w:rPr>
          <w:rFonts w:ascii="Times New Roman" w:hAnsi="Times New Roman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>
        <w:rPr>
          <w:rFonts w:ascii="Times New Roman" w:hAnsi="Times New Roman"/>
          <w:caps w:val="0"/>
          <w:kern w:val="2"/>
          <w:sz w:val="22"/>
          <w:szCs w:val="22"/>
          <w:u w:val="single"/>
        </w:rPr>
        <w:t>OŚWIADCZEŃ I DOKUMENTÓW</w:t>
      </w:r>
      <w:bookmarkStart w:id="21" w:name="_Toc223846971"/>
      <w:bookmarkStart w:id="22" w:name="_Toc223848584"/>
      <w:bookmarkStart w:id="23" w:name="_Toc223848720"/>
      <w:bookmarkStart w:id="24" w:name="_Toc223849160"/>
      <w:bookmarkEnd w:id="18"/>
      <w:bookmarkEnd w:id="19"/>
      <w:bookmarkEnd w:id="20"/>
    </w:p>
    <w:p w:rsidR="00EA0EFB" w:rsidRDefault="008F401F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Informacje ogólne:</w:t>
      </w:r>
    </w:p>
    <w:p w:rsidR="00EA0EFB" w:rsidRDefault="008F401F">
      <w:pPr>
        <w:pStyle w:val="Akapitzlist"/>
        <w:numPr>
          <w:ilvl w:val="1"/>
          <w:numId w:val="44"/>
        </w:numPr>
        <w:spacing w:before="60" w:after="0" w:line="240" w:lineRule="auto"/>
        <w:ind w:left="79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 postępowaniu komunikacja między Zamawiającym a wykonawcami odbywa za pośrednictwem platformy do obsługi postępowań przetargowych, dostępnej pod adresem: </w:t>
      </w:r>
      <w:hyperlink r:id="rId16">
        <w:r>
          <w:rPr>
            <w:rStyle w:val="czeinternetowe"/>
            <w:rFonts w:ascii="Times New Roman" w:hAnsi="Times New Roman"/>
          </w:rPr>
          <w:t>https://platformazakupowa.pl/pn/zp</w:t>
        </w:r>
        <w:r>
          <w:rPr>
            <w:rStyle w:val="czeinternetowe"/>
            <w:rFonts w:ascii="Times New Roman" w:hAnsi="Times New Roman"/>
          </w:rPr>
          <w:t>o.swinoujscie</w:t>
        </w:r>
      </w:hyperlink>
      <w:r>
        <w:rPr>
          <w:rFonts w:ascii="Times New Roman" w:hAnsi="Times New Roman"/>
        </w:rPr>
        <w:t>(zwanej dalej „Platformą”).</w:t>
      </w:r>
    </w:p>
    <w:p w:rsidR="00EA0EFB" w:rsidRDefault="008F401F">
      <w:pPr>
        <w:pStyle w:val="Akapitzlist"/>
        <w:numPr>
          <w:ilvl w:val="1"/>
          <w:numId w:val="44"/>
        </w:numPr>
        <w:spacing w:before="60" w:after="0" w:line="240" w:lineRule="auto"/>
        <w:ind w:left="79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</w:t>
      </w:r>
      <w:r>
        <w:rPr>
          <w:rFonts w:ascii="Times New Roman" w:eastAsiaTheme="minorHAnsi" w:hAnsi="Times New Roman"/>
          <w:color w:val="000000"/>
          <w:lang w:eastAsia="en-US"/>
        </w:rPr>
        <w:t xml:space="preserve"> związanej z niniejszym postępowaniem Zamawiający i Wykonawcy posługują się numerem postępowania.</w:t>
      </w:r>
    </w:p>
    <w:p w:rsidR="00EA0EFB" w:rsidRDefault="008F401F">
      <w:pPr>
        <w:pStyle w:val="Akapitzlist"/>
        <w:numPr>
          <w:ilvl w:val="1"/>
          <w:numId w:val="44"/>
        </w:numPr>
        <w:spacing w:before="60" w:after="0" w:line="240" w:lineRule="auto"/>
        <w:ind w:left="79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Rejestracja na Platformie, w tym złożenie oferty, wymaga założenia konta użytkownika. </w:t>
      </w:r>
      <w:r>
        <w:rPr>
          <w:rFonts w:ascii="Times New Roman" w:hAnsi="Times New Roman"/>
          <w:bCs/>
        </w:rPr>
        <w:br/>
        <w:t xml:space="preserve">W celu założenia konta użytkownika </w:t>
      </w:r>
      <w:r>
        <w:rPr>
          <w:rFonts w:ascii="Times New Roman" w:hAnsi="Times New Roman"/>
          <w:shd w:val="clear" w:color="auto" w:fill="FFFFFF"/>
        </w:rPr>
        <w:t xml:space="preserve">konieczne jest posiadanie przez </w:t>
      </w:r>
      <w:r>
        <w:rPr>
          <w:rFonts w:ascii="Times New Roman" w:hAnsi="Times New Roman"/>
          <w:shd w:val="clear" w:color="auto" w:fill="FFFFFF"/>
        </w:rPr>
        <w:t>użytkownika aktywnego konta poczty elektronicznej (e-mail).</w:t>
      </w:r>
    </w:p>
    <w:p w:rsidR="00EA0EFB" w:rsidRDefault="008F401F">
      <w:pPr>
        <w:pStyle w:val="Akapitzlist"/>
        <w:numPr>
          <w:ilvl w:val="1"/>
          <w:numId w:val="44"/>
        </w:numPr>
        <w:spacing w:before="60" w:after="0" w:line="240" w:lineRule="auto"/>
        <w:ind w:left="794" w:hanging="43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17">
        <w:r>
          <w:rPr>
            <w:rStyle w:val="czeinternetowe"/>
            <w:rFonts w:ascii="Times New Roman" w:eastAsiaTheme="minorHAnsi" w:hAnsi="Times New Roman"/>
            <w:lang w:eastAsia="en-US"/>
          </w:rPr>
          <w:t>https://platforma</w:t>
        </w:r>
        <w:r>
          <w:rPr>
            <w:rStyle w:val="czeinternetowe"/>
            <w:rFonts w:ascii="Times New Roman" w:eastAsiaTheme="minorHAnsi" w:hAnsi="Times New Roman"/>
            <w:lang w:eastAsia="en-US"/>
          </w:rPr>
          <w:t>zakupowa.pl/strona/1-regulamin</w:t>
        </w:r>
      </w:hyperlink>
      <w:r>
        <w:rPr>
          <w:rFonts w:ascii="Times New Roman" w:eastAsiaTheme="minorHAnsi" w:hAnsi="Times New Roman"/>
          <w:color w:val="000000"/>
          <w:lang w:eastAsia="en-US"/>
        </w:rPr>
        <w:t>) oraz instrukcje dla wykonawców (dostępne pod adresem:</w:t>
      </w:r>
    </w:p>
    <w:p w:rsidR="00EA0EFB" w:rsidRDefault="008F401F">
      <w:pPr>
        <w:pStyle w:val="Akapitzlist"/>
        <w:spacing w:after="0" w:line="240" w:lineRule="auto"/>
        <w:ind w:left="794"/>
        <w:contextualSpacing w:val="0"/>
        <w:rPr>
          <w:rFonts w:ascii="Times New Roman" w:hAnsi="Times New Roman"/>
          <w:sz w:val="24"/>
          <w:szCs w:val="24"/>
        </w:rPr>
      </w:pPr>
      <w:hyperlink r:id="rId18">
        <w:r>
          <w:rPr>
            <w:rStyle w:val="czeinternetowe"/>
            <w:rFonts w:ascii="Times New Roman" w:eastAsiaTheme="minorHAnsi" w:hAnsi="Times New Roman"/>
            <w:lang w:eastAsia="en-US"/>
          </w:rPr>
          <w:t>https://platformazakupowa.pl/strona/45-instrukcje</w:t>
        </w:r>
      </w:hyperlink>
      <w:r>
        <w:rPr>
          <w:rFonts w:ascii="Times New Roman" w:eastAsiaTheme="minorHAnsi" w:hAnsi="Times New Roman"/>
          <w:color w:val="000000"/>
          <w:lang w:eastAsia="en-US"/>
        </w:rPr>
        <w:t>).Wykonawca przystępując do postępowania o udzieleni</w:t>
      </w:r>
      <w:r>
        <w:rPr>
          <w:rFonts w:ascii="Times New Roman" w:eastAsiaTheme="minorHAnsi" w:hAnsi="Times New Roman"/>
          <w:color w:val="000000"/>
          <w:lang w:eastAsia="en-US"/>
        </w:rPr>
        <w:t xml:space="preserve">e zamówienia publicznego, akceptuje warunki korzystania </w:t>
      </w:r>
      <w:r>
        <w:rPr>
          <w:rFonts w:ascii="Times New Roman" w:eastAsiaTheme="minorHAnsi" w:hAnsi="Times New Roman"/>
          <w:color w:val="000000"/>
          <w:lang w:eastAsia="en-US"/>
        </w:rPr>
        <w:br/>
        <w:t xml:space="preserve">z Platformy, określone w Regulaminie oraz uznaje go za wiążący. </w:t>
      </w:r>
    </w:p>
    <w:p w:rsidR="00EA0EFB" w:rsidRDefault="008F401F">
      <w:pPr>
        <w:pStyle w:val="Default"/>
        <w:numPr>
          <w:ilvl w:val="1"/>
          <w:numId w:val="44"/>
        </w:numPr>
        <w:spacing w:before="60" w:after="0" w:line="240" w:lineRule="auto"/>
        <w:ind w:left="794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Sposób sporządzenia dokumentów lub oświadczeń musi być zgody z wymaganiami określonymi w ustawie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rozporządzeniu Ministra Rozwoju,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Pracy i Technologii z dnia 23.12.2020 r.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(Dz.U. z 2020 r.,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poz. 2415) oraz rozporządzeniu Prezesa Rady Ministrów z dnia 30.12.2020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 xml:space="preserve">o udzielenie zamówienia publicznego lub konkursie </w:t>
      </w:r>
      <w:r>
        <w:rPr>
          <w:rFonts w:ascii="Times New Roman" w:hAnsi="Times New Roman" w:cs="Times New Roman"/>
          <w:color w:val="auto"/>
          <w:sz w:val="22"/>
          <w:szCs w:val="22"/>
        </w:rPr>
        <w:t>(Dz.U. z 2020 r., poz. 2452).</w:t>
      </w:r>
    </w:p>
    <w:p w:rsidR="00EA0EFB" w:rsidRDefault="008F401F">
      <w:pPr>
        <w:pStyle w:val="Akapitzlist"/>
        <w:numPr>
          <w:ilvl w:val="1"/>
          <w:numId w:val="44"/>
        </w:numPr>
        <w:spacing w:before="60" w:after="0" w:line="240" w:lineRule="auto"/>
        <w:ind w:left="79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lang w:eastAsia="en-US"/>
        </w:rPr>
        <w:t>Z</w:t>
      </w:r>
      <w:r>
        <w:rPr>
          <w:rFonts w:ascii="Times New Roman" w:eastAsiaTheme="minorHAnsi" w:hAnsi="Times New Roman"/>
          <w:color w:val="000000"/>
          <w:lang w:eastAsia="en-US"/>
        </w:rPr>
        <w:t xml:space="preserve">amawiający może również komunikować się z Wykonawcami za pomocą poczty elektronicznej, email: </w:t>
      </w:r>
      <w:r>
        <w:rPr>
          <w:rStyle w:val="czeinternetowe"/>
          <w:rFonts w:ascii="Times New Roman" w:eastAsiaTheme="minorHAnsi" w:hAnsi="Times New Roman"/>
          <w:lang w:eastAsia="en-US"/>
        </w:rPr>
        <w:t xml:space="preserve">zamowienia@zodfregata.swinoujscie.pl </w:t>
      </w:r>
      <w:r>
        <w:rPr>
          <w:rFonts w:ascii="Times New Roman" w:eastAsiaTheme="minorHAnsi" w:hAnsi="Times New Roman"/>
          <w:color w:val="000000"/>
          <w:lang w:eastAsia="en-US"/>
        </w:rPr>
        <w:t xml:space="preserve">; </w:t>
      </w:r>
    </w:p>
    <w:p w:rsidR="00EA0EFB" w:rsidRDefault="008F401F">
      <w:pPr>
        <w:pStyle w:val="Akapitzlist"/>
        <w:numPr>
          <w:ilvl w:val="1"/>
          <w:numId w:val="44"/>
        </w:numPr>
        <w:spacing w:before="60" w:after="0" w:line="240" w:lineRule="auto"/>
        <w:ind w:left="79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lang w:eastAsia="en-US"/>
        </w:rPr>
        <w:t>Zamawiający dopuszcza również możliwość składania dokumentów elektronicznych, oświadczeń lub elektronicznych kopii dokumen</w:t>
      </w:r>
      <w:r>
        <w:rPr>
          <w:rFonts w:ascii="Times New Roman" w:eastAsiaTheme="minorHAnsi" w:hAnsi="Times New Roman"/>
          <w:color w:val="000000"/>
          <w:lang w:eastAsia="en-US"/>
        </w:rPr>
        <w:t xml:space="preserve">tów lub oświadczeń za pomocą poczty elektronicznej, na adres email: </w:t>
      </w:r>
      <w:hyperlink r:id="rId19">
        <w:r>
          <w:rPr>
            <w:rStyle w:val="czeinternetowe"/>
            <w:rFonts w:ascii="Times New Roman" w:eastAsiaTheme="minorHAnsi" w:hAnsi="Times New Roman"/>
            <w:lang w:eastAsia="en-US"/>
          </w:rPr>
          <w:t>zamowienia@</w:t>
        </w:r>
        <w:r>
          <w:rPr>
            <w:rStyle w:val="czeinternetowe"/>
            <w:rFonts w:ascii="Times New Roman" w:hAnsi="Times New Roman"/>
          </w:rPr>
          <w:t>zodfregata.swinoujscie.pl</w:t>
        </w:r>
      </w:hyperlink>
      <w:r>
        <w:rPr>
          <w:rFonts w:ascii="Times New Roman" w:eastAsiaTheme="minorHAnsi" w:hAnsi="Times New Roman"/>
          <w:color w:val="000000"/>
          <w:lang w:eastAsia="en-US"/>
        </w:rPr>
        <w:t xml:space="preserve">;  Sposób </w:t>
      </w:r>
      <w:r>
        <w:rPr>
          <w:rFonts w:ascii="Times New Roman" w:eastAsiaTheme="minorHAnsi" w:hAnsi="Times New Roman"/>
          <w:color w:val="000000"/>
          <w:lang w:eastAsia="en-US"/>
        </w:rPr>
        <w:lastRenderedPageBreak/>
        <w:t>sporządzenia dokumentów elektronicznych, oświadczeń lub elektronicznych kopii d</w:t>
      </w:r>
      <w:r>
        <w:rPr>
          <w:rFonts w:ascii="Times New Roman" w:eastAsiaTheme="minorHAnsi" w:hAnsi="Times New Roman"/>
          <w:color w:val="000000"/>
          <w:lang w:eastAsia="en-US"/>
        </w:rPr>
        <w:t xml:space="preserve">okumentów lub oświadczeń musi być zgody z wymaganiami określonymi </w:t>
      </w:r>
      <w:r>
        <w:rPr>
          <w:rFonts w:ascii="Times New Roman" w:eastAsiaTheme="minorHAnsi" w:hAnsi="Times New Roman"/>
          <w:color w:val="000000"/>
          <w:lang w:eastAsia="en-US"/>
        </w:rPr>
        <w:br/>
        <w:t>w rozporządzeniu Prezesa Rady Ministrów z dnia 31 grudnia 2020 r. . w sprawie sposobu sporządzania i przekazywania informacji oraz wymagań technicznych dla dokumentów elektronicznych oraz ś</w:t>
      </w:r>
      <w:r>
        <w:rPr>
          <w:rFonts w:ascii="Times New Roman" w:eastAsiaTheme="minorHAnsi" w:hAnsi="Times New Roman"/>
          <w:color w:val="000000"/>
          <w:lang w:eastAsia="en-US"/>
        </w:rPr>
        <w:t xml:space="preserve">rodków komunikacji elektronicznej w postępowaniu o udzielenie zamówienia publicznego lub konkursie (Dz. U poz. 2452). </w:t>
      </w:r>
    </w:p>
    <w:p w:rsidR="00EA0EFB" w:rsidRDefault="008F401F">
      <w:pPr>
        <w:pStyle w:val="Akapitzlist"/>
        <w:numPr>
          <w:ilvl w:val="1"/>
          <w:numId w:val="44"/>
        </w:numPr>
        <w:spacing w:before="60" w:after="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lang w:eastAsia="en-US"/>
        </w:rPr>
        <w:t>Zamawiający nie przewiduje sposobu komunikowania się z Wykonawcami w inny sposób niż przy użyciu środków komunikacji elektronicznej, wska</w:t>
      </w:r>
      <w:r>
        <w:rPr>
          <w:rFonts w:ascii="Times New Roman" w:eastAsiaTheme="minorHAnsi" w:hAnsi="Times New Roman"/>
          <w:color w:val="000000"/>
          <w:lang w:eastAsia="en-US"/>
        </w:rPr>
        <w:t>zanych w SWZ.</w:t>
      </w:r>
    </w:p>
    <w:p w:rsidR="00EA0EFB" w:rsidRDefault="008F401F">
      <w:pPr>
        <w:pStyle w:val="Akapitzlist"/>
        <w:numPr>
          <w:ilvl w:val="1"/>
          <w:numId w:val="44"/>
        </w:numPr>
        <w:spacing w:before="60" w:after="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Osobami uprawnionymi do bezpośredniego kontaktowania się z wykonawcami jest w sprawie przedmiotu zamówienia: </w:t>
      </w:r>
    </w:p>
    <w:p w:rsidR="00EA0EFB" w:rsidRDefault="008F401F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Elżbieta Łabo - w zakresie przedmiotu zamówienia</w:t>
      </w:r>
    </w:p>
    <w:p w:rsidR="00EA0EFB" w:rsidRDefault="008F401F">
      <w:pPr>
        <w:pStyle w:val="Akapitzlist"/>
        <w:spacing w:after="0" w:line="240" w:lineRule="auto"/>
        <w:ind w:left="1428"/>
        <w:rPr>
          <w:lang w:val="en-GB"/>
        </w:rPr>
      </w:pPr>
      <w:r>
        <w:rPr>
          <w:rFonts w:ascii="Times New Roman" w:hAnsi="Times New Roman"/>
          <w:lang w:val="en-GB"/>
        </w:rPr>
        <w:t xml:space="preserve">e-mail: </w:t>
      </w:r>
      <w:hyperlink r:id="rId20">
        <w:r>
          <w:rPr>
            <w:rStyle w:val="czeinternetowe"/>
            <w:rFonts w:ascii="Times New Roman" w:eastAsia="SimSun" w:hAnsi="Times New Roman"/>
            <w:lang w:val="en-GB"/>
          </w:rPr>
          <w:t>koordynujaca1@zodfregata.swinoujscie.pl</w:t>
        </w:r>
      </w:hyperlink>
      <w:r>
        <w:rPr>
          <w:rStyle w:val="czeinternetowe"/>
          <w:rFonts w:ascii="Times New Roman" w:eastAsia="SimSun" w:hAnsi="Times New Roman"/>
          <w:lang w:val="en-GB"/>
        </w:rPr>
        <w:t>,</w:t>
      </w:r>
    </w:p>
    <w:p w:rsidR="00EA0EFB" w:rsidRDefault="008F401F">
      <w:pPr>
        <w:numPr>
          <w:ilvl w:val="0"/>
          <w:numId w:val="46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Mirosława Jabłonowska - w zakresie formalno-prawnym</w:t>
      </w:r>
    </w:p>
    <w:p w:rsidR="00EA0EFB" w:rsidRDefault="008F401F">
      <w:pPr>
        <w:spacing w:after="0" w:line="240" w:lineRule="auto"/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e-mail:</w:t>
      </w:r>
      <w:r>
        <w:rPr>
          <w:rStyle w:val="czeinternetowe"/>
          <w:rFonts w:ascii="Times New Roman" w:eastAsiaTheme="minorHAnsi" w:hAnsi="Times New Roman"/>
          <w:lang w:eastAsia="en-US"/>
        </w:rPr>
        <w:t>zamowienia@</w:t>
      </w:r>
      <w:r>
        <w:rPr>
          <w:rStyle w:val="czeinternetowe"/>
          <w:rFonts w:ascii="Times New Roman" w:hAnsi="Times New Roman"/>
        </w:rPr>
        <w:t>zodfregata.swinoujscie.pl</w:t>
      </w:r>
      <w:r>
        <w:rPr>
          <w:rStyle w:val="czeinternetowe"/>
          <w:rFonts w:ascii="Times New Roman" w:eastAsiaTheme="minorHAnsi" w:hAnsi="Times New Roman"/>
          <w:lang w:eastAsia="en-US"/>
        </w:rPr>
        <w:t>.</w:t>
      </w:r>
    </w:p>
    <w:p w:rsidR="00EA0EFB" w:rsidRDefault="008F401F">
      <w:pPr>
        <w:pStyle w:val="Default"/>
        <w:numPr>
          <w:ilvl w:val="1"/>
          <w:numId w:val="44"/>
        </w:numPr>
        <w:spacing w:before="60" w:after="0" w:line="240" w:lineRule="auto"/>
        <w:ind w:left="992" w:hanging="635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sprawach merytorycznych związanych z danym postępowaniem Zamawiający przewiduje możliwość porozumiewania się wyłącznie drogą elektroniczną, poprzez wykorzystanie na Platformie przycisku: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Wiadomości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A0EFB" w:rsidRDefault="008F401F">
      <w:pPr>
        <w:pStyle w:val="Default"/>
        <w:numPr>
          <w:ilvl w:val="1"/>
          <w:numId w:val="44"/>
        </w:numPr>
        <w:spacing w:before="60" w:after="0" w:line="240" w:lineRule="auto"/>
        <w:ind w:left="992" w:hanging="633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sprawach technicznych związanych z obsługą Platformy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należy korzystać z pomocy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Centrum Wsparcia Klienta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które udzieli wszelkich informacji związanych z procesem składania ofert, rejestracji czy innych aspektów technicznych Platformy.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Centrum Wsparcia Klienta </w:t>
      </w:r>
      <w:r>
        <w:rPr>
          <w:rFonts w:ascii="Times New Roman" w:hAnsi="Times New Roman" w:cs="Times New Roman"/>
          <w:color w:val="auto"/>
          <w:sz w:val="22"/>
          <w:szCs w:val="22"/>
        </w:rPr>
        <w:t>dostępne codziennie od poniedziałku do piątku w g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odz. Od 7.00 do 17.00 pod nr tel.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22 101 02 02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A0EFB" w:rsidRDefault="008F401F">
      <w:pPr>
        <w:pStyle w:val="Default"/>
        <w:numPr>
          <w:ilvl w:val="1"/>
          <w:numId w:val="44"/>
        </w:numPr>
        <w:spacing w:before="60" w:after="0" w:line="240" w:lineRule="auto"/>
        <w:ind w:left="992" w:hanging="636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sytuacjach awaryjnych np. w przypadku braku działania Platformy, Zamawiający może również komunikować się z Wykonawcami za pomocą poczty elektronicznej. </w:t>
      </w:r>
    </w:p>
    <w:p w:rsidR="00EA0EFB" w:rsidRDefault="008F401F">
      <w:pPr>
        <w:pStyle w:val="Default"/>
        <w:numPr>
          <w:ilvl w:val="1"/>
          <w:numId w:val="44"/>
        </w:numPr>
        <w:spacing w:before="60" w:after="0" w:line="240" w:lineRule="auto"/>
        <w:ind w:left="992" w:hanging="652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Postępowanie odbywa się w języku polskim, w związku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czym wszelkie pisma, dokumenty, oświadczenia itp. składane w trakcie postępowania między Zamawiającym a wykonawcami muszą być sporządzone w języku polskim. </w:t>
      </w:r>
    </w:p>
    <w:p w:rsidR="00EA0EFB" w:rsidRDefault="008F401F">
      <w:pPr>
        <w:pStyle w:val="Default"/>
        <w:numPr>
          <w:ilvl w:val="1"/>
          <w:numId w:val="44"/>
        </w:numPr>
        <w:spacing w:before="60" w:after="0" w:line="240" w:lineRule="auto"/>
        <w:ind w:left="992" w:hanging="709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Zamawiający nie przewiduje zwoływania zebrania wykonawców. </w:t>
      </w:r>
    </w:p>
    <w:p w:rsidR="00EA0EFB" w:rsidRDefault="008F401F">
      <w:pPr>
        <w:pStyle w:val="Akapitzlist"/>
        <w:numPr>
          <w:ilvl w:val="0"/>
          <w:numId w:val="44"/>
        </w:numPr>
        <w:spacing w:before="120" w:after="0" w:line="240" w:lineRule="auto"/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Złożenie oferty: </w:t>
      </w:r>
    </w:p>
    <w:p w:rsidR="00EA0EFB" w:rsidRDefault="008F401F">
      <w:pPr>
        <w:pStyle w:val="Akapitzlist"/>
        <w:numPr>
          <w:ilvl w:val="1"/>
          <w:numId w:val="45"/>
        </w:numPr>
        <w:spacing w:before="60" w:after="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Ofertę wraz z załą</w:t>
      </w:r>
      <w:r>
        <w:rPr>
          <w:rFonts w:ascii="Times New Roman" w:hAnsi="Times New Roman"/>
        </w:rPr>
        <w:t>cznikami należy złożyć za pośrednictwem Platformy w zakładce POSTĘPOWANIA, w części dotyczącej niniejszego postępowania.</w:t>
      </w:r>
    </w:p>
    <w:p w:rsidR="00EA0EFB" w:rsidRDefault="008F401F">
      <w:pPr>
        <w:pStyle w:val="Akapitzlist"/>
        <w:numPr>
          <w:ilvl w:val="1"/>
          <w:numId w:val="45"/>
        </w:numPr>
        <w:spacing w:before="60" w:after="0" w:line="240" w:lineRule="auto"/>
        <w:ind w:left="782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Po kliknięciu w tytuł postępowania nastąpi przekierowanie na Platformę, gdzie należy pobrać, wypełnić i złożyć ofertę wraz z załącznika</w:t>
      </w:r>
      <w:r>
        <w:rPr>
          <w:rFonts w:ascii="Times New Roman" w:hAnsi="Times New Roman"/>
        </w:rPr>
        <w:t>mi, postępując zgodnie z Instrukcją składania oferty dla wykonawcy, zamieszczoną na Platformie.</w:t>
      </w:r>
    </w:p>
    <w:p w:rsidR="00EA0EFB" w:rsidRDefault="008F401F">
      <w:pPr>
        <w:pStyle w:val="Akapitzlist"/>
        <w:numPr>
          <w:ilvl w:val="1"/>
          <w:numId w:val="45"/>
        </w:numPr>
        <w:spacing w:before="60" w:after="0" w:line="240" w:lineRule="auto"/>
        <w:ind w:left="782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Składana oferta musi zawierać wypełnione wszystkie obowiązkowe pola oraz zawierać wymagane załączniki do oferty, które należy złożyć w formie elektronicznej (op</w:t>
      </w:r>
      <w:r>
        <w:rPr>
          <w:rFonts w:ascii="Times New Roman" w:hAnsi="Times New Roman"/>
        </w:rPr>
        <w:t xml:space="preserve">atrzonej kwalifikowanym podpisem elektronicznym) lub w postaci elektronicznej opatrzonej podpisem zaufanym lub podpisem osobistym. </w:t>
      </w:r>
    </w:p>
    <w:p w:rsidR="00EA0EFB" w:rsidRDefault="008F401F">
      <w:pPr>
        <w:pStyle w:val="Akapitzlist"/>
        <w:numPr>
          <w:ilvl w:val="1"/>
          <w:numId w:val="45"/>
        </w:numPr>
        <w:spacing w:before="60" w:after="0" w:line="240" w:lineRule="auto"/>
        <w:ind w:left="782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termin złożenia oferty uważa się termin zamieszczenia oferty na Platformie.     </w:t>
      </w:r>
    </w:p>
    <w:p w:rsidR="00EA0EFB" w:rsidRDefault="008F401F">
      <w:pPr>
        <w:pStyle w:val="Akapitzlist"/>
        <w:numPr>
          <w:ilvl w:val="1"/>
          <w:numId w:val="45"/>
        </w:numPr>
        <w:spacing w:before="60" w:after="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Wszelkie informacje stanowiące tajemnicę</w:t>
      </w:r>
      <w:r>
        <w:rPr>
          <w:rFonts w:ascii="Times New Roman" w:hAnsi="Times New Roman"/>
        </w:rPr>
        <w:t xml:space="preserve"> przedsiębiorstwa w rozumieniu ustawy z dnia 16  kwietnia 1993 r. o zwalczaniu nieuczciwej konkurencji, które wykonawca zastrzeże jako tajemnicę przedsiębiorstwa, powinny zostać złożone zgodnie z Instrukcją składania oferty dla Wykonawcy.</w:t>
      </w:r>
    </w:p>
    <w:p w:rsidR="00EA0EFB" w:rsidRDefault="008F401F">
      <w:pPr>
        <w:pStyle w:val="Akapitzlist"/>
        <w:numPr>
          <w:ilvl w:val="1"/>
          <w:numId w:val="45"/>
        </w:numPr>
        <w:spacing w:before="60" w:after="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Złożenie oferty n</w:t>
      </w:r>
      <w:r>
        <w:rPr>
          <w:rFonts w:ascii="Times New Roman" w:hAnsi="Times New Roman"/>
        </w:rPr>
        <w:t>a nośniku danych (np. CD, pendrive) jest niedopuszczalne.</w:t>
      </w:r>
    </w:p>
    <w:p w:rsidR="00EA0EFB" w:rsidRDefault="008F401F">
      <w:pPr>
        <w:pStyle w:val="Akapitzlist"/>
        <w:numPr>
          <w:ilvl w:val="0"/>
          <w:numId w:val="44"/>
        </w:numPr>
        <w:spacing w:before="120"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>
        <w:rPr>
          <w:rFonts w:ascii="Times New Roman" w:hAnsi="Times New Roman"/>
          <w:shd w:val="clear" w:color="auto" w:fill="FFFFFF"/>
        </w:rPr>
        <w:t>Javascript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akceptująca pliki typu „</w:t>
      </w:r>
      <w:proofErr w:type="spellStart"/>
      <w:r>
        <w:rPr>
          <w:rFonts w:ascii="Times New Roman" w:hAnsi="Times New Roman"/>
          <w:shd w:val="clear" w:color="auto" w:fill="FFFFFF"/>
        </w:rPr>
        <w:t>cookies</w:t>
      </w:r>
      <w:proofErr w:type="spellEnd"/>
      <w:r>
        <w:rPr>
          <w:rFonts w:ascii="Times New Roman" w:hAnsi="Times New Roman"/>
          <w:shd w:val="clear" w:color="auto" w:fill="FFFFFF"/>
        </w:rPr>
        <w:t xml:space="preserve">” oraz łącze internetowe o przepustowości co najmniej 256 </w:t>
      </w:r>
      <w:proofErr w:type="spellStart"/>
      <w:r>
        <w:rPr>
          <w:rFonts w:ascii="Times New Roman" w:hAnsi="Times New Roman"/>
          <w:shd w:val="clear" w:color="auto" w:fill="FFFFFF"/>
        </w:rPr>
        <w:t>kbit</w:t>
      </w:r>
      <w:proofErr w:type="spellEnd"/>
      <w:r>
        <w:rPr>
          <w:rFonts w:ascii="Times New Roman" w:hAnsi="Times New Roman"/>
          <w:shd w:val="clear" w:color="auto" w:fill="FFFFFF"/>
        </w:rPr>
        <w:t>/s. Platforma jest zoptymalizowana dla minimalnej rozdzielczości ekranu 1024x768 pikseli.</w:t>
      </w:r>
    </w:p>
    <w:p w:rsidR="00EA0EFB" w:rsidRDefault="00EA0EFB">
      <w:pPr>
        <w:pStyle w:val="Akapitzlist"/>
        <w:spacing w:after="0" w:line="240" w:lineRule="auto"/>
        <w:rPr>
          <w:rFonts w:ascii="Times New Roman" w:hAnsi="Times New Roman"/>
          <w:shd w:val="clear" w:color="auto" w:fill="FFFFFF"/>
        </w:rPr>
      </w:pPr>
      <w:bookmarkStart w:id="25" w:name="_Toc262112641"/>
      <w:bookmarkStart w:id="26" w:name="_Toc264373039"/>
      <w:bookmarkStart w:id="27" w:name="_Toc318886760"/>
      <w:bookmarkStart w:id="28" w:name="_Toc440969214"/>
      <w:bookmarkEnd w:id="21"/>
      <w:bookmarkEnd w:id="22"/>
      <w:bookmarkEnd w:id="23"/>
      <w:bookmarkEnd w:id="24"/>
    </w:p>
    <w:p w:rsidR="00EA0EFB" w:rsidRDefault="008F401F">
      <w:pPr>
        <w:pStyle w:val="Tekstpodstawowywcity"/>
        <w:shd w:val="clear" w:color="auto" w:fill="CCC0D9"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 xml:space="preserve">XI. </w:t>
      </w:r>
      <w:r>
        <w:rPr>
          <w:rFonts w:ascii="Times New Roman" w:hAnsi="Times New Roman"/>
          <w:b/>
          <w:bCs/>
          <w:u w:val="single"/>
        </w:rPr>
        <w:t>TERMIN ZWIĄZANIA OFERTĄ</w:t>
      </w:r>
      <w:bookmarkEnd w:id="25"/>
      <w:bookmarkEnd w:id="26"/>
      <w:bookmarkEnd w:id="27"/>
      <w:bookmarkEnd w:id="28"/>
    </w:p>
    <w:p w:rsidR="00EA0EFB" w:rsidRDefault="008F401F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Wykonawca pozostaje związany złożoną ofertą </w:t>
      </w:r>
      <w:r>
        <w:rPr>
          <w:rFonts w:ascii="Times New Roman" w:hAnsi="Times New Roman"/>
        </w:rPr>
        <w:t>przez 30 dni. Bieg terminu związania ofertą rozpoczyna się wraz z upływem terminu składania ofert i kończy się w dniu 29.12.2022 r.</w:t>
      </w:r>
    </w:p>
    <w:p w:rsidR="00EA0EFB" w:rsidRDefault="008F401F">
      <w:pPr>
        <w:pStyle w:val="Akapitzlist"/>
        <w:numPr>
          <w:ilvl w:val="0"/>
          <w:numId w:val="5"/>
        </w:numPr>
        <w:spacing w:before="63"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W przypadku gdy wybór najkorzystniejszej oferty nie nastąpi przed upływem terminu związania ofertą, o którym mowa w pkt. 1, </w:t>
      </w:r>
      <w:r>
        <w:rPr>
          <w:rFonts w:ascii="Times New Roman" w:hAnsi="Times New Roman"/>
          <w:shd w:val="clear" w:color="auto" w:fill="FFFFFF"/>
        </w:rPr>
        <w:t xml:space="preserve">Zamawiający przed upływem terminu związania ofertą, może zwrócić się jednokrotnie do wykonawców o wyrażenie zgody na przedłużenie tego terminu o wskazywany przez niego okres, nie dłuższy niż30 dni. </w:t>
      </w:r>
    </w:p>
    <w:p w:rsidR="00EA0EFB" w:rsidRDefault="00EA0EFB">
      <w:pPr>
        <w:spacing w:after="0" w:line="240" w:lineRule="auto"/>
        <w:rPr>
          <w:rFonts w:ascii="Times New Roman" w:hAnsi="Times New Roman"/>
        </w:rPr>
      </w:pPr>
    </w:p>
    <w:p w:rsidR="00EA0EFB" w:rsidRDefault="008F401F">
      <w:pPr>
        <w:pStyle w:val="Nagwek1"/>
        <w:shd w:val="clear" w:color="auto" w:fill="CCC0D9"/>
        <w:spacing w:before="0" w:after="0" w:line="240" w:lineRule="auto"/>
        <w:rPr>
          <w:sz w:val="22"/>
          <w:szCs w:val="22"/>
        </w:rPr>
      </w:pPr>
      <w:bookmarkStart w:id="29" w:name="_Toc262112642"/>
      <w:bookmarkStart w:id="30" w:name="_Toc264373040"/>
      <w:bookmarkStart w:id="31" w:name="_Toc440969215"/>
      <w:r>
        <w:rPr>
          <w:rFonts w:ascii="Times New Roman" w:hAnsi="Times New Roman"/>
          <w:sz w:val="22"/>
          <w:szCs w:val="22"/>
        </w:rPr>
        <w:t xml:space="preserve">XII. </w:t>
      </w:r>
      <w:r>
        <w:rPr>
          <w:rFonts w:ascii="Times New Roman" w:hAnsi="Times New Roman"/>
          <w:sz w:val="22"/>
          <w:szCs w:val="22"/>
          <w:u w:val="single"/>
        </w:rPr>
        <w:t>SPOSÓB PRZYGOTOWANIA  I SKŁADANIA OFERTY</w:t>
      </w:r>
      <w:bookmarkEnd w:id="29"/>
      <w:bookmarkEnd w:id="30"/>
      <w:bookmarkEnd w:id="31"/>
    </w:p>
    <w:p w:rsidR="00EA0EFB" w:rsidRDefault="008F401F">
      <w:pPr>
        <w:numPr>
          <w:ilvl w:val="0"/>
          <w:numId w:val="6"/>
        </w:numPr>
        <w:spacing w:before="120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Każdy Wyko</w:t>
      </w:r>
      <w:r>
        <w:rPr>
          <w:rFonts w:ascii="Times New Roman" w:hAnsi="Times New Roman"/>
        </w:rPr>
        <w:t>nawca może złożyć tylko jedną ofertę na określoną część zamówienia.</w:t>
      </w:r>
    </w:p>
    <w:p w:rsidR="00EA0EFB" w:rsidRDefault="008F401F">
      <w:pPr>
        <w:numPr>
          <w:ilvl w:val="0"/>
          <w:numId w:val="6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Ofertę należy przygotować ściśle według wymagań określonych w niniejszej SWZ.</w:t>
      </w:r>
    </w:p>
    <w:p w:rsidR="00EA0EFB" w:rsidRDefault="008F401F">
      <w:pPr>
        <w:numPr>
          <w:ilvl w:val="0"/>
          <w:numId w:val="6"/>
        </w:numPr>
        <w:spacing w:before="63" w:after="0" w:line="240" w:lineRule="auto"/>
        <w:ind w:left="425" w:hanging="425"/>
      </w:pPr>
      <w:r>
        <w:rPr>
          <w:rFonts w:ascii="Times New Roman" w:hAnsi="Times New Roman"/>
        </w:rPr>
        <w:t>Oferta i wszystkie załączone dokumenty oraz oświadczenia składane przez Wykonawcę muszą być podpisane przez os</w:t>
      </w:r>
      <w:r>
        <w:rPr>
          <w:rFonts w:ascii="Times New Roman" w:hAnsi="Times New Roman"/>
        </w:rPr>
        <w:t>oby zdolne do czynności prawnych w imieniu wykonawcy i zaciągania w jego imieniu zobowiązań finansowych.</w:t>
      </w:r>
    </w:p>
    <w:p w:rsidR="00EA0EFB" w:rsidRDefault="008F401F">
      <w:pPr>
        <w:numPr>
          <w:ilvl w:val="0"/>
          <w:numId w:val="6"/>
        </w:numPr>
        <w:spacing w:before="63" w:after="0" w:line="240" w:lineRule="auto"/>
        <w:ind w:left="425" w:hanging="425"/>
      </w:pPr>
      <w:r>
        <w:rPr>
          <w:rFonts w:ascii="Times New Roman" w:hAnsi="Times New Roman"/>
        </w:rPr>
        <w:t>Wykonawca ponosi wszelkie koszty związane z przygotowaniem i złożeniem oferty,</w:t>
      </w:r>
      <w:r>
        <w:rPr>
          <w:rFonts w:ascii="Times New Roman" w:hAnsi="Times New Roman"/>
        </w:rPr>
        <w:br/>
        <w:t xml:space="preserve">z zastrzeżeniem art. 261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A0EFB" w:rsidRDefault="008F401F">
      <w:pPr>
        <w:numPr>
          <w:ilvl w:val="0"/>
          <w:numId w:val="6"/>
        </w:numPr>
        <w:spacing w:before="63" w:after="0" w:line="240" w:lineRule="auto"/>
        <w:ind w:left="425" w:hanging="425"/>
      </w:pPr>
      <w:bookmarkStart w:id="32" w:name="_Toc222042044"/>
      <w:bookmarkStart w:id="33" w:name="_Toc504465391"/>
      <w:bookmarkStart w:id="34" w:name="_Toc108487429"/>
      <w:bookmarkStart w:id="35" w:name="_Toc264373041"/>
      <w:bookmarkStart w:id="36" w:name="_Toc440969216"/>
      <w:bookmarkEnd w:id="32"/>
      <w:r>
        <w:rPr>
          <w:rFonts w:ascii="Times New Roman" w:hAnsi="Times New Roman"/>
        </w:rPr>
        <w:t>Sposób złożenia oferty opisany jest</w:t>
      </w:r>
      <w:r>
        <w:rPr>
          <w:rFonts w:ascii="Times New Roman" w:hAnsi="Times New Roman"/>
        </w:rPr>
        <w:t xml:space="preserve"> w rozdziale X pkt 2</w:t>
      </w:r>
      <w:bookmarkEnd w:id="33"/>
      <w:bookmarkEnd w:id="34"/>
      <w:r>
        <w:rPr>
          <w:rFonts w:ascii="Times New Roman" w:hAnsi="Times New Roman"/>
        </w:rPr>
        <w:t xml:space="preserve"> SWZ.</w:t>
      </w:r>
    </w:p>
    <w:p w:rsidR="00EA0EFB" w:rsidRDefault="008F401F">
      <w:pPr>
        <w:numPr>
          <w:ilvl w:val="0"/>
          <w:numId w:val="6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Oferta powinna zawierać:</w:t>
      </w:r>
    </w:p>
    <w:p w:rsidR="00EA0EFB" w:rsidRDefault="008F401F">
      <w:pPr>
        <w:pStyle w:val="Akapitzlist"/>
        <w:numPr>
          <w:ilvl w:val="0"/>
          <w:numId w:val="47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wypełniony formularz ofertowy - </w:t>
      </w:r>
      <w:r>
        <w:rPr>
          <w:rFonts w:ascii="Times New Roman" w:hAnsi="Times New Roman"/>
          <w:b/>
          <w:bCs/>
          <w:iCs/>
        </w:rPr>
        <w:t>Załącznik nr 1 do SWZ</w:t>
      </w:r>
      <w:r>
        <w:rPr>
          <w:rFonts w:ascii="Times New Roman" w:hAnsi="Times New Roman"/>
          <w:b/>
          <w:bCs/>
        </w:rPr>
        <w:t>;</w:t>
      </w:r>
    </w:p>
    <w:p w:rsidR="00EA0EFB" w:rsidRDefault="008F401F">
      <w:pPr>
        <w:pStyle w:val="Akapitzlist"/>
        <w:numPr>
          <w:ilvl w:val="0"/>
          <w:numId w:val="47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oświadczenia o braku podstaw wykluczenia z postępowania oraz spełnianiu warunków udziału w postępowaniu - </w:t>
      </w:r>
      <w:r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  <w:bCs/>
        </w:rPr>
        <w:t>ałącznik nr 2 do SWZ</w:t>
      </w:r>
      <w:r>
        <w:rPr>
          <w:rFonts w:ascii="Times New Roman" w:hAnsi="Times New Roman"/>
        </w:rPr>
        <w:t xml:space="preserve">; </w:t>
      </w:r>
    </w:p>
    <w:p w:rsidR="00EA0EFB" w:rsidRDefault="008F401F">
      <w:pPr>
        <w:pStyle w:val="Akapitzlist"/>
        <w:tabs>
          <w:tab w:val="left" w:pos="-142"/>
        </w:tabs>
        <w:spacing w:before="60"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 przypadku wykonawc</w:t>
      </w:r>
      <w:r>
        <w:rPr>
          <w:rFonts w:ascii="Times New Roman" w:hAnsi="Times New Roman"/>
        </w:rPr>
        <w:t>ów wspólnie ubiegających się o zamówienie ww. oświadczenie składa każdy z nich;</w:t>
      </w:r>
    </w:p>
    <w:p w:rsidR="00EA0EFB" w:rsidRDefault="008F401F">
      <w:pPr>
        <w:pStyle w:val="Akapitzlist"/>
        <w:numPr>
          <w:ilvl w:val="0"/>
          <w:numId w:val="47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zobowiązanie podmiotów trzecich, na których zasoby powołuje się wykonawca (</w:t>
      </w:r>
      <w:r>
        <w:rPr>
          <w:rFonts w:ascii="Times New Roman" w:hAnsi="Times New Roman"/>
          <w:b/>
          <w:bCs/>
        </w:rPr>
        <w:t>załącznik nr 4 do SWZ)</w:t>
      </w:r>
      <w:r>
        <w:rPr>
          <w:rFonts w:ascii="Times New Roman" w:hAnsi="Times New Roman"/>
        </w:rPr>
        <w:t xml:space="preserve"> wraz z oświadczeniem podmiotu udostępniającego o niepodleganiu wykluczeniu z p</w:t>
      </w:r>
      <w:r>
        <w:rPr>
          <w:rFonts w:ascii="Times New Roman" w:hAnsi="Times New Roman"/>
        </w:rPr>
        <w:t>ostępowania oraz spełnianiu warunków udziału w postępowaniu (</w:t>
      </w:r>
      <w:r>
        <w:rPr>
          <w:rFonts w:ascii="Times New Roman" w:hAnsi="Times New Roman"/>
          <w:b/>
          <w:bCs/>
        </w:rPr>
        <w:t>załącznik nr 2 do SWZ)</w:t>
      </w:r>
      <w:r>
        <w:rPr>
          <w:rFonts w:ascii="Times New Roman" w:hAnsi="Times New Roman"/>
        </w:rPr>
        <w:t>;</w:t>
      </w:r>
    </w:p>
    <w:p w:rsidR="00EA0EFB" w:rsidRDefault="008F401F">
      <w:pPr>
        <w:pStyle w:val="Akapitzlist"/>
        <w:numPr>
          <w:ilvl w:val="0"/>
          <w:numId w:val="47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rFonts w:ascii="Times New Roman" w:hAnsi="Times New Roman"/>
        </w:rPr>
      </w:pPr>
      <w:r>
        <w:rPr>
          <w:rStyle w:val="markedcontent"/>
          <w:rFonts w:ascii="Times New Roman" w:eastAsia="SimSun" w:hAnsi="Times New Roman"/>
        </w:rPr>
        <w:t xml:space="preserve">oświadczenie dotyczące przepisów sankcyjnych - </w:t>
      </w:r>
      <w:r>
        <w:rPr>
          <w:rStyle w:val="markedcontent"/>
          <w:rFonts w:ascii="Times New Roman" w:eastAsia="SimSun" w:hAnsi="Times New Roman"/>
          <w:b/>
        </w:rPr>
        <w:t>Załącznik nr 5 do SWZ</w:t>
      </w:r>
    </w:p>
    <w:p w:rsidR="009C4C72" w:rsidRPr="009C4C72" w:rsidRDefault="008F401F" w:rsidP="009C4C72">
      <w:pPr>
        <w:pStyle w:val="Akapitzlist"/>
        <w:numPr>
          <w:ilvl w:val="0"/>
          <w:numId w:val="47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ar-SA"/>
        </w:rPr>
        <w:t>dokumenty potwierdzające umocowanie do reprezentacji wykonawcy, w tym p</w:t>
      </w:r>
      <w:r>
        <w:rPr>
          <w:rFonts w:ascii="Times New Roman" w:hAnsi="Times New Roman"/>
        </w:rPr>
        <w:t>ełnomocnictwo ustanowione do re</w:t>
      </w:r>
      <w:r>
        <w:rPr>
          <w:rFonts w:ascii="Times New Roman" w:hAnsi="Times New Roman"/>
        </w:rPr>
        <w:t>prezentowania wykonawcy, także wykonawców wspólnie ubiegających się o ud</w:t>
      </w:r>
      <w:r w:rsidR="009C4C72">
        <w:rPr>
          <w:rFonts w:ascii="Times New Roman" w:hAnsi="Times New Roman"/>
        </w:rPr>
        <w:t>zielenie zamówienia publicznego,</w:t>
      </w:r>
    </w:p>
    <w:p w:rsidR="009C4C72" w:rsidRPr="009C4C72" w:rsidRDefault="009C4C72" w:rsidP="009C4C72">
      <w:pPr>
        <w:pStyle w:val="Akapitzlist"/>
        <w:numPr>
          <w:ilvl w:val="0"/>
          <w:numId w:val="47"/>
        </w:numPr>
        <w:tabs>
          <w:tab w:val="left" w:pos="-142"/>
        </w:tabs>
        <w:spacing w:before="60"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9C4C72">
        <w:rPr>
          <w:rFonts w:ascii="Times New Roman" w:hAnsi="Times New Roman"/>
          <w:sz w:val="24"/>
          <w:szCs w:val="24"/>
        </w:rPr>
        <w:t xml:space="preserve">Oświadczenie wykonawców wspólnie ubiegających się o udzielenie zamówienia publicznego dotyczące usług wykonywanych przez poszczególnych wykonawców (składane w trybie art. 117 ust. 4 ustawy </w:t>
      </w:r>
      <w:proofErr w:type="spellStart"/>
      <w:r w:rsidRPr="009C4C72">
        <w:rPr>
          <w:rFonts w:ascii="Times New Roman" w:hAnsi="Times New Roman"/>
          <w:sz w:val="24"/>
          <w:szCs w:val="24"/>
        </w:rPr>
        <w:t>Pzp</w:t>
      </w:r>
      <w:proofErr w:type="spellEnd"/>
      <w:r w:rsidRPr="009C4C72">
        <w:rPr>
          <w:rFonts w:ascii="Times New Roman" w:hAnsi="Times New Roman"/>
          <w:sz w:val="24"/>
          <w:szCs w:val="24"/>
        </w:rPr>
        <w:t>) (załącznik nr 8 do SWZ).</w:t>
      </w:r>
    </w:p>
    <w:p w:rsidR="00EA0EFB" w:rsidRDefault="008F401F">
      <w:pPr>
        <w:numPr>
          <w:ilvl w:val="0"/>
          <w:numId w:val="6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przypadku, gdy oferta lub załączone do niej dokumenty zawierają </w:t>
      </w:r>
      <w:r>
        <w:rPr>
          <w:rFonts w:ascii="Times New Roman" w:hAnsi="Times New Roman"/>
          <w:bCs/>
        </w:rPr>
        <w:t xml:space="preserve">informacje stanowiące tajemnicę przedsiębiorstwa w rozumieniu przepisów o zwalczaniu </w:t>
      </w:r>
      <w:r>
        <w:rPr>
          <w:rFonts w:ascii="Times New Roman" w:hAnsi="Times New Roman"/>
          <w:bCs/>
        </w:rPr>
        <w:t xml:space="preserve">nieuczciwej konkurencji, wykonawca zobowiązany jest do ich zastrzeżenia w sposób wymagany w art. 18 ust. 3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>.</w:t>
      </w:r>
    </w:p>
    <w:p w:rsidR="00EA0EFB" w:rsidRDefault="008F401F">
      <w:pPr>
        <w:pStyle w:val="Nagwek1"/>
        <w:keepNext w:val="0"/>
        <w:shd w:val="clear" w:color="auto" w:fill="CCC0D9"/>
        <w:spacing w:before="120" w:after="120" w:line="240" w:lineRule="auto"/>
        <w:ind w:left="567" w:hanging="567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XIII. </w:t>
      </w:r>
      <w:r>
        <w:rPr>
          <w:rFonts w:ascii="Times New Roman" w:hAnsi="Times New Roman"/>
          <w:sz w:val="22"/>
          <w:szCs w:val="22"/>
          <w:u w:val="single"/>
        </w:rPr>
        <w:t>MIEJSCE I TERMIN SKŁADANIA OFER</w:t>
      </w:r>
      <w:bookmarkEnd w:id="35"/>
      <w:bookmarkEnd w:id="36"/>
      <w:r>
        <w:rPr>
          <w:rFonts w:ascii="Times New Roman" w:hAnsi="Times New Roman"/>
          <w:sz w:val="22"/>
          <w:szCs w:val="22"/>
          <w:u w:val="single"/>
        </w:rPr>
        <w:t>T</w:t>
      </w:r>
    </w:p>
    <w:p w:rsidR="00EA0EFB" w:rsidRDefault="008F401F">
      <w:pPr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7" w:name="_Toc264373042"/>
      <w:bookmarkStart w:id="38" w:name="_Toc440969217"/>
      <w:r>
        <w:rPr>
          <w:rFonts w:ascii="Times New Roman" w:hAnsi="Times New Roman"/>
        </w:rPr>
        <w:t xml:space="preserve">Ofertę należy złożyć do </w:t>
      </w:r>
      <w:r>
        <w:rPr>
          <w:rFonts w:ascii="Times New Roman" w:hAnsi="Times New Roman"/>
          <w:b/>
        </w:rPr>
        <w:t xml:space="preserve">dnia 29.11.2022 r. do godziny 10.00 </w:t>
      </w:r>
      <w:r>
        <w:rPr>
          <w:rFonts w:ascii="Times New Roman" w:hAnsi="Times New Roman"/>
        </w:rPr>
        <w:t xml:space="preserve">w sposób określony w rozdziale X pkt 2 SWZ.  </w:t>
      </w:r>
    </w:p>
    <w:p w:rsidR="00EA0EFB" w:rsidRDefault="008F401F">
      <w:pPr>
        <w:numPr>
          <w:ilvl w:val="0"/>
          <w:numId w:val="7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Publiczne otwarcie ofert nastąpi w</w:t>
      </w:r>
      <w:r>
        <w:rPr>
          <w:rFonts w:ascii="Times New Roman" w:hAnsi="Times New Roman"/>
          <w:b/>
          <w:bCs/>
        </w:rPr>
        <w:t xml:space="preserve"> dniu 29.11.2022 r. o godzinie 10.30 </w:t>
      </w:r>
      <w:r>
        <w:rPr>
          <w:rFonts w:ascii="Times New Roman" w:hAnsi="Times New Roman"/>
        </w:rPr>
        <w:t xml:space="preserve">w Siedzibie Zamawiającego przy ul. Bydgoskiej 14 w Świnoujściu, za pośrednictwem platformy zakupowej. </w:t>
      </w:r>
    </w:p>
    <w:p w:rsidR="00EA0EFB" w:rsidRDefault="008F401F">
      <w:pPr>
        <w:pStyle w:val="Lista"/>
        <w:numPr>
          <w:ilvl w:val="0"/>
          <w:numId w:val="7"/>
        </w:numPr>
        <w:overflowPunct/>
        <w:spacing w:before="63" w:after="0" w:line="240" w:lineRule="auto"/>
        <w:ind w:left="425" w:hanging="425"/>
        <w:rPr>
          <w:szCs w:val="22"/>
        </w:rPr>
      </w:pPr>
      <w:r>
        <w:rPr>
          <w:rFonts w:ascii="Times New Roman" w:eastAsiaTheme="minorHAnsi" w:hAnsi="Times New Roman"/>
          <w:color w:val="auto"/>
          <w:szCs w:val="22"/>
          <w:lang w:eastAsia="en-US"/>
        </w:rPr>
        <w:t>Otwarcie ofert jest jawne, wykonawcy</w:t>
      </w:r>
      <w:r>
        <w:rPr>
          <w:rFonts w:ascii="Times New Roman" w:eastAsiaTheme="minorHAnsi" w:hAnsi="Times New Roman"/>
          <w:color w:val="auto"/>
          <w:szCs w:val="22"/>
          <w:lang w:eastAsia="en-US"/>
        </w:rPr>
        <w:t xml:space="preserve"> mogą uczestniczyć w sesji otwarcia ofert.</w:t>
      </w:r>
    </w:p>
    <w:p w:rsidR="00EA0EFB" w:rsidRDefault="008F401F">
      <w:pPr>
        <w:numPr>
          <w:ilvl w:val="0"/>
          <w:numId w:val="7"/>
        </w:numPr>
        <w:spacing w:before="120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lang w:eastAsia="en-US"/>
        </w:rPr>
        <w:t xml:space="preserve">Niezwłocznie po otwarciu ofert Zamawiający zamieści na stronie internetowej informację </w:t>
      </w:r>
      <w:r>
        <w:rPr>
          <w:rFonts w:ascii="Times New Roman" w:eastAsiaTheme="minorHAnsi" w:hAnsi="Times New Roman"/>
          <w:lang w:eastAsia="en-US"/>
        </w:rPr>
        <w:br/>
        <w:t xml:space="preserve">z otwarcia ofert, o której mowa w art. 222 ust. 5 ustawy </w:t>
      </w:r>
      <w:proofErr w:type="spellStart"/>
      <w:r>
        <w:rPr>
          <w:rFonts w:ascii="Times New Roman" w:eastAsiaTheme="minorHAnsi" w:hAnsi="Times New Roman"/>
          <w:lang w:eastAsia="en-US"/>
        </w:rPr>
        <w:t>Pzp</w:t>
      </w:r>
      <w:proofErr w:type="spellEnd"/>
      <w:r>
        <w:rPr>
          <w:rFonts w:ascii="Times New Roman" w:eastAsiaTheme="minorHAnsi" w:hAnsi="Times New Roman"/>
          <w:lang w:eastAsia="en-US"/>
        </w:rPr>
        <w:t xml:space="preserve">.  </w:t>
      </w:r>
    </w:p>
    <w:p w:rsidR="00EA0EFB" w:rsidRDefault="008F401F">
      <w:pPr>
        <w:pStyle w:val="Nagwek1"/>
        <w:shd w:val="clear" w:color="auto" w:fill="CCC0D9"/>
        <w:spacing w:before="120" w:after="120" w:line="240" w:lineRule="auto"/>
        <w:ind w:left="567" w:hanging="567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XIV. </w:t>
      </w:r>
      <w:r>
        <w:rPr>
          <w:rFonts w:ascii="Times New Roman" w:hAnsi="Times New Roman"/>
          <w:sz w:val="22"/>
          <w:szCs w:val="22"/>
          <w:u w:val="single"/>
        </w:rPr>
        <w:t>SPOSÓB OBLICZENIA CENY OFERTOWEJ</w:t>
      </w:r>
      <w:bookmarkEnd w:id="37"/>
      <w:bookmarkEnd w:id="38"/>
    </w:p>
    <w:p w:rsidR="00EA0EFB" w:rsidRDefault="008F401F" w:rsidP="00143D2D">
      <w:pPr>
        <w:numPr>
          <w:ilvl w:val="0"/>
          <w:numId w:val="48"/>
        </w:numPr>
        <w:spacing w:before="120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>Podana w ofercie cena m</w:t>
      </w:r>
      <w:r>
        <w:rPr>
          <w:rFonts w:ascii="Times New Roman" w:eastAsia="Calibri" w:hAnsi="Times New Roman"/>
        </w:rPr>
        <w:t xml:space="preserve">usi być wyrażona w PLN netto i brutto, cyfrowo i słownie </w:t>
      </w:r>
      <w:r>
        <w:rPr>
          <w:rFonts w:ascii="Times New Roman" w:eastAsia="Calibri" w:hAnsi="Times New Roman"/>
        </w:rPr>
        <w:br/>
        <w:t xml:space="preserve">z dokładnością do dwóch miejsc po przecinku (z dokładnością do 1 grosza </w:t>
      </w:r>
      <w:r>
        <w:rPr>
          <w:rFonts w:ascii="Times New Roman" w:eastAsia="Calibri" w:hAnsi="Times New Roman"/>
        </w:rPr>
        <w:br/>
        <w:t>z zaokrągleniem w górę) z uwzględnieniem podatku VAT.</w:t>
      </w:r>
    </w:p>
    <w:p w:rsidR="00EA0EFB" w:rsidRDefault="008F401F" w:rsidP="00143D2D">
      <w:pPr>
        <w:numPr>
          <w:ilvl w:val="0"/>
          <w:numId w:val="49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</w:rPr>
        <w:t>Cena jednostkowa netto x ilość = wartość netto + podatek VAT= wartość b</w:t>
      </w:r>
      <w:r>
        <w:rPr>
          <w:rFonts w:ascii="Times New Roman" w:eastAsia="Calibri" w:hAnsi="Times New Roman"/>
          <w:iCs/>
        </w:rPr>
        <w:t>rutto.</w:t>
      </w:r>
    </w:p>
    <w:p w:rsidR="00EA0EFB" w:rsidRDefault="008F401F" w:rsidP="00143D2D">
      <w:pPr>
        <w:numPr>
          <w:ilvl w:val="0"/>
          <w:numId w:val="50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>Cena oferty musi zawierać wszelkie koszty niezbędne do zrealizowania zamówienia wynikające wprost z SWZ, jak również koszty w niej nieujęte, np. koszty opakowań, innych materiałów, sprzętu, bez których nie można wykonać zamówienia należycie oraz zgo</w:t>
      </w:r>
      <w:r>
        <w:rPr>
          <w:rFonts w:ascii="Times New Roman" w:eastAsia="Calibri" w:hAnsi="Times New Roman"/>
        </w:rPr>
        <w:t>dnie z obowiązującymi przepisami realizacji przedmiotu zamówienia.</w:t>
      </w:r>
    </w:p>
    <w:p w:rsidR="00EA0EFB" w:rsidRDefault="008F401F" w:rsidP="00143D2D">
      <w:pPr>
        <w:numPr>
          <w:ilvl w:val="0"/>
          <w:numId w:val="51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 xml:space="preserve">Zgodnie z art. 225 ustawy </w:t>
      </w:r>
      <w:proofErr w:type="spellStart"/>
      <w:r>
        <w:rPr>
          <w:rFonts w:ascii="Times New Roman" w:eastAsia="Calibri" w:hAnsi="Times New Roman"/>
        </w:rPr>
        <w:t>Pzp</w:t>
      </w:r>
      <w:proofErr w:type="spellEnd"/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  <w:shd w:val="clear" w:color="auto" w:fill="FFFFFF"/>
        </w:rPr>
        <w:t xml:space="preserve">jeżeli została złożona oferta, której wybór prowadziłby do powstania u Zamawiającego obowiązku podatkowego zgodnie z </w:t>
      </w:r>
      <w:r>
        <w:rPr>
          <w:rFonts w:ascii="Times New Roman" w:eastAsia="SimSun" w:hAnsi="Times New Roman"/>
          <w:shd w:val="clear" w:color="auto" w:fill="FFFFFF"/>
        </w:rPr>
        <w:t>ustawą</w:t>
      </w:r>
      <w:r>
        <w:rPr>
          <w:rFonts w:ascii="Times New Roman" w:eastAsia="Calibri" w:hAnsi="Times New Roman"/>
          <w:shd w:val="clear" w:color="auto" w:fill="FFFFFF"/>
        </w:rPr>
        <w:t xml:space="preserve"> z dnia </w:t>
      </w:r>
      <w:r>
        <w:rPr>
          <w:rFonts w:ascii="Times New Roman" w:eastAsia="Calibri" w:hAnsi="Times New Roman"/>
          <w:shd w:val="clear" w:color="auto" w:fill="FFFFFF"/>
        </w:rPr>
        <w:br/>
        <w:t>11.03.2004 r. o podatku od</w:t>
      </w:r>
      <w:r>
        <w:rPr>
          <w:rFonts w:ascii="Times New Roman" w:eastAsia="Calibri" w:hAnsi="Times New Roman"/>
          <w:shd w:val="clear" w:color="auto" w:fill="FFFFFF"/>
        </w:rPr>
        <w:t xml:space="preserve"> towarów i usług (Dz.U. z 2022 r. poz. 931 ze zm.) , dla celów zastosowania kryterium ceny lub kosztu zamawiający dolicza do przedstawionej w tej ofercie ceny kwotę podatku od towarów i usług, którą miałby obowiązek rozliczyć. </w:t>
      </w:r>
      <w:r>
        <w:rPr>
          <w:rFonts w:ascii="Times New Roman" w:eastAsia="Calibri" w:hAnsi="Times New Roman"/>
          <w:shd w:val="clear" w:color="auto" w:fill="FFFFFF"/>
        </w:rPr>
        <w:br/>
        <w:t>W ofercie wykonawca ma obowi</w:t>
      </w:r>
      <w:r>
        <w:rPr>
          <w:rFonts w:ascii="Times New Roman" w:eastAsia="Calibri" w:hAnsi="Times New Roman"/>
          <w:shd w:val="clear" w:color="auto" w:fill="FFFFFF"/>
        </w:rPr>
        <w:t xml:space="preserve">ązek: </w:t>
      </w:r>
    </w:p>
    <w:p w:rsidR="00EA0EFB" w:rsidRDefault="008F401F">
      <w:pPr>
        <w:numPr>
          <w:ilvl w:val="0"/>
          <w:numId w:val="12"/>
        </w:numPr>
        <w:spacing w:before="60"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 xml:space="preserve">poinformowania Zamawiającego, że wybór jego oferty będzie prowadził do powstania </w:t>
      </w:r>
      <w:r>
        <w:rPr>
          <w:rFonts w:ascii="Times New Roman" w:eastAsia="Calibri" w:hAnsi="Times New Roman"/>
        </w:rPr>
        <w:br/>
        <w:t>u Zamawiającego obowiązku podatkowego;</w:t>
      </w:r>
    </w:p>
    <w:p w:rsidR="00EA0EFB" w:rsidRDefault="008F401F">
      <w:pPr>
        <w:numPr>
          <w:ilvl w:val="0"/>
          <w:numId w:val="12"/>
        </w:numPr>
        <w:spacing w:before="60" w:after="0" w:line="240" w:lineRule="auto"/>
        <w:ind w:left="709" w:hanging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wskazania nazwy (rodzaju) towaru lub usługi, których dostawa lub świadczenie będą prowadziły do powstania obowiązku podatkowego;</w:t>
      </w:r>
    </w:p>
    <w:p w:rsidR="00EA0EFB" w:rsidRDefault="008F401F">
      <w:pPr>
        <w:numPr>
          <w:ilvl w:val="0"/>
          <w:numId w:val="12"/>
        </w:numPr>
        <w:spacing w:before="60" w:after="0" w:line="240" w:lineRule="auto"/>
        <w:ind w:left="709" w:hanging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wskazania wartości towaru lub usługi objętego obowiązkiem podatkowym Zamawiającego, bez kwoty podatku;</w:t>
      </w:r>
    </w:p>
    <w:p w:rsidR="00EA0EFB" w:rsidRDefault="008F401F">
      <w:pPr>
        <w:numPr>
          <w:ilvl w:val="0"/>
          <w:numId w:val="12"/>
        </w:numPr>
        <w:spacing w:before="60"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>wskazania stawki podatku od towarów i usług, która zgodnie z wiedzą wykonawcy, będzie miała zastosowanie.</w:t>
      </w:r>
    </w:p>
    <w:p w:rsidR="00EA0EFB" w:rsidRDefault="008F401F" w:rsidP="00143D2D">
      <w:pPr>
        <w:numPr>
          <w:ilvl w:val="0"/>
          <w:numId w:val="52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 xml:space="preserve">Zamawiający nie dopuszcza przedstawiania ceny </w:t>
      </w:r>
      <w:r>
        <w:rPr>
          <w:rFonts w:ascii="Times New Roman" w:eastAsia="Calibri" w:hAnsi="Times New Roman"/>
        </w:rPr>
        <w:t>ryczałtowej w kilku wariantach, w zależności od zastosowanych rozwiązań. W przypadku przedstawiania ceny w taki sposób oferta zostanie odrzucona.</w:t>
      </w:r>
    </w:p>
    <w:p w:rsidR="00EA0EFB" w:rsidRDefault="008F401F" w:rsidP="00143D2D">
      <w:pPr>
        <w:numPr>
          <w:ilvl w:val="0"/>
          <w:numId w:val="53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>Rozliczenia pomiędzy zamawiającym a wykonawcą będą prowadzone w walucie PLN.</w:t>
      </w:r>
    </w:p>
    <w:p w:rsidR="00EA0EFB" w:rsidRDefault="008F401F" w:rsidP="00143D2D">
      <w:pPr>
        <w:numPr>
          <w:ilvl w:val="0"/>
          <w:numId w:val="54"/>
        </w:numPr>
        <w:spacing w:before="63"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 xml:space="preserve">Cena musi być wyrażona w złotych </w:t>
      </w:r>
      <w:r>
        <w:rPr>
          <w:rFonts w:ascii="Times New Roman" w:eastAsia="Calibri" w:hAnsi="Times New Roman"/>
        </w:rPr>
        <w:t>polskich niezależnie od wchodzących w jej skład elementów. Tak obliczona cena będzie brana pod uwagę przez komisję przetargową w trakcie wyboru najkorzystniejszej oferty.</w:t>
      </w:r>
    </w:p>
    <w:p w:rsidR="00EA0EFB" w:rsidRDefault="008F401F">
      <w:pPr>
        <w:pStyle w:val="Nagwek1"/>
        <w:keepNext w:val="0"/>
        <w:shd w:val="clear" w:color="auto" w:fill="CCC0D9"/>
        <w:spacing w:before="120" w:after="120" w:line="240" w:lineRule="auto"/>
        <w:rPr>
          <w:sz w:val="22"/>
          <w:szCs w:val="22"/>
        </w:rPr>
      </w:pPr>
      <w:bookmarkStart w:id="39" w:name="_Toc2220420441"/>
      <w:bookmarkStart w:id="40" w:name="_Toc264373043"/>
      <w:bookmarkStart w:id="41" w:name="_Toc440969218"/>
      <w:bookmarkEnd w:id="39"/>
      <w:r>
        <w:rPr>
          <w:rFonts w:ascii="Times New Roman" w:hAnsi="Times New Roman"/>
          <w:sz w:val="22"/>
          <w:szCs w:val="22"/>
        </w:rPr>
        <w:t xml:space="preserve">XV. </w:t>
      </w:r>
      <w:r>
        <w:rPr>
          <w:rFonts w:ascii="Times New Roman" w:hAnsi="Times New Roman"/>
          <w:sz w:val="22"/>
          <w:szCs w:val="22"/>
          <w:u w:val="single"/>
        </w:rPr>
        <w:t>KRYTERIUM OCENY OFERT</w:t>
      </w:r>
      <w:bookmarkStart w:id="42" w:name="_Hlk521062456"/>
      <w:bookmarkEnd w:id="40"/>
      <w:bookmarkEnd w:id="41"/>
    </w:p>
    <w:p w:rsidR="00EA0EFB" w:rsidRDefault="008F401F">
      <w:pPr>
        <w:numPr>
          <w:ilvl w:val="0"/>
          <w:numId w:val="26"/>
        </w:numPr>
        <w:spacing w:after="0" w:line="240" w:lineRule="auto"/>
        <w:ind w:left="397" w:hanging="39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>W niniejszym postępowaniu Zamawiający będzie oceniał oferty</w:t>
      </w:r>
      <w:r>
        <w:rPr>
          <w:rFonts w:ascii="Times New Roman" w:eastAsia="Calibri" w:hAnsi="Times New Roman"/>
        </w:rPr>
        <w:t xml:space="preserve"> na podstawie następujących kryteriów i przyznanej im wagi:</w:t>
      </w:r>
    </w:p>
    <w:p w:rsidR="00EA0EFB" w:rsidRDefault="008F401F">
      <w:pPr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cena  (C) - 60 pkt.</w:t>
      </w:r>
    </w:p>
    <w:p w:rsidR="00EA0EFB" w:rsidRDefault="008F401F">
      <w:pPr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wsad surowca (wartość wsadu do kotła rozumiana jako suma cen netto produktów użytych do przygotowania posiłków (W</w:t>
      </w:r>
      <w:r>
        <w:rPr>
          <w:rFonts w:ascii="Times New Roman" w:hAnsi="Times New Roman"/>
          <w:vertAlign w:val="subscript"/>
        </w:rPr>
        <w:t>S</w:t>
      </w:r>
      <w:r>
        <w:rPr>
          <w:rFonts w:ascii="Times New Roman" w:hAnsi="Times New Roman"/>
        </w:rPr>
        <w:t>) - 40 pkt.</w:t>
      </w:r>
    </w:p>
    <w:p w:rsidR="00EA0EFB" w:rsidRDefault="008F401F">
      <w:pPr>
        <w:numPr>
          <w:ilvl w:val="0"/>
          <w:numId w:val="26"/>
        </w:numPr>
        <w:spacing w:before="63" w:after="0" w:line="240" w:lineRule="auto"/>
        <w:ind w:left="397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Sposób obliczania punktów dla poszczególnych </w:t>
      </w:r>
      <w:r>
        <w:rPr>
          <w:rFonts w:ascii="Times New Roman" w:hAnsi="Times New Roman"/>
        </w:rPr>
        <w:t>kryteriów:</w:t>
      </w:r>
    </w:p>
    <w:p w:rsidR="00EA0EFB" w:rsidRDefault="008F401F">
      <w:pPr>
        <w:numPr>
          <w:ilvl w:val="0"/>
          <w:numId w:val="27"/>
        </w:numPr>
        <w:spacing w:before="60"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 ramach kryterium </w:t>
      </w:r>
      <w:r>
        <w:rPr>
          <w:rFonts w:ascii="Times New Roman" w:hAnsi="Times New Roman"/>
          <w:b/>
        </w:rPr>
        <w:t>„cena”</w:t>
      </w:r>
      <w:r>
        <w:rPr>
          <w:rFonts w:ascii="Times New Roman" w:hAnsi="Times New Roman"/>
        </w:rPr>
        <w:t xml:space="preserve"> oceniana będzie wskazana w Formularzu ofertowym cena brutto. </w:t>
      </w:r>
    </w:p>
    <w:p w:rsidR="00EA0EFB" w:rsidRDefault="00EA0EFB">
      <w:pPr>
        <w:spacing w:after="0" w:line="240" w:lineRule="auto"/>
        <w:ind w:firstLine="426"/>
        <w:rPr>
          <w:rFonts w:ascii="Times New Roman" w:hAnsi="Times New Roman"/>
        </w:rPr>
      </w:pPr>
    </w:p>
    <w:p w:rsidR="00EA0EFB" w:rsidRDefault="008F401F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Ocena ofert zostanie dokonana przy zastosowaniu wzoru:</w:t>
      </w:r>
    </w:p>
    <w:p w:rsidR="00EA0EFB" w:rsidRDefault="008F4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najniższa cena spośród ofert ocenianych</w:t>
      </w:r>
    </w:p>
    <w:p w:rsidR="00EA0EFB" w:rsidRDefault="008F4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cena =</w:t>
      </w:r>
      <w:r>
        <w:rPr>
          <w:rFonts w:ascii="Times New Roman" w:hAnsi="Times New Roman"/>
        </w:rPr>
        <w:t xml:space="preserve"> ------------------------------------------------------------   x   60 </w:t>
      </w:r>
    </w:p>
    <w:p w:rsidR="00EA0EFB" w:rsidRDefault="008F4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cena oferty ocenianej</w:t>
      </w:r>
    </w:p>
    <w:p w:rsidR="00EA0EFB" w:rsidRDefault="008F401F">
      <w:pPr>
        <w:spacing w:before="60"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Zamawiający określa maksymalną liczbę punktów jaką może uzyskać Wykonawca za to kryterium - 60 punktów.</w:t>
      </w:r>
    </w:p>
    <w:p w:rsidR="00EA0EFB" w:rsidRDefault="008F401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Pojęcie „cena” znaczy tyle co wynagrodzenie całkowite, o k</w:t>
      </w:r>
      <w:r>
        <w:rPr>
          <w:rFonts w:ascii="Times New Roman" w:hAnsi="Times New Roman"/>
        </w:rPr>
        <w:t>tórym mowa w pkt. 3 załącznika nr 1 do SWZ „Formularz ofertowy”.</w:t>
      </w:r>
    </w:p>
    <w:p w:rsidR="00EA0EFB" w:rsidRDefault="008F401F">
      <w:pPr>
        <w:numPr>
          <w:ilvl w:val="0"/>
          <w:numId w:val="27"/>
        </w:numPr>
        <w:spacing w:before="60"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lastRenderedPageBreak/>
        <w:t xml:space="preserve">w ramach kryterium </w:t>
      </w:r>
      <w:r>
        <w:rPr>
          <w:rFonts w:ascii="Times New Roman" w:eastAsia="Calibri" w:hAnsi="Times New Roman"/>
          <w:b/>
        </w:rPr>
        <w:t>„Wsad surowca dla wariantu podstawowego”</w:t>
      </w:r>
      <w:r>
        <w:rPr>
          <w:rFonts w:ascii="Times New Roman" w:eastAsia="Calibri" w:hAnsi="Times New Roman"/>
        </w:rPr>
        <w:t>(</w:t>
      </w:r>
      <w:proofErr w:type="spellStart"/>
      <w:r>
        <w:rPr>
          <w:rFonts w:ascii="Times New Roman" w:eastAsia="Calibri" w:hAnsi="Times New Roman"/>
        </w:rPr>
        <w:t>Ws</w:t>
      </w:r>
      <w:proofErr w:type="spellEnd"/>
      <w:r>
        <w:rPr>
          <w:rFonts w:ascii="Times New Roman" w:eastAsia="Calibri" w:hAnsi="Times New Roman"/>
        </w:rPr>
        <w:t>) oceniana będzie wskazana w Formularzu oferty cena netto.</w:t>
      </w:r>
    </w:p>
    <w:p w:rsidR="00EA0EFB" w:rsidRDefault="008F401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Ocena ofert zostanie dokonana przy zastosowaniu wzoru: </w:t>
      </w:r>
    </w:p>
    <w:p w:rsidR="00EA0EFB" w:rsidRDefault="00EA0EFB">
      <w:pPr>
        <w:spacing w:after="0" w:line="240" w:lineRule="auto"/>
        <w:ind w:left="219" w:firstLine="708"/>
        <w:rPr>
          <w:rFonts w:ascii="Times New Roman" w:hAnsi="Times New Roman"/>
          <w:b/>
        </w:rPr>
      </w:pPr>
    </w:p>
    <w:p w:rsidR="00EA0EFB" w:rsidRDefault="008F4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c</w:t>
      </w:r>
      <w:r>
        <w:rPr>
          <w:rFonts w:ascii="Times New Roman" w:hAnsi="Times New Roman"/>
        </w:rPr>
        <w:t>ena netto wsadu surowca oferty ocenianej</w:t>
      </w:r>
    </w:p>
    <w:p w:rsidR="00EA0EFB" w:rsidRDefault="008F4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Wsad surowca =</w:t>
      </w:r>
      <w:r>
        <w:rPr>
          <w:rFonts w:ascii="Times New Roman" w:hAnsi="Times New Roman"/>
        </w:rPr>
        <w:t xml:space="preserve"> ------------------------------------------------------------   x   40 </w:t>
      </w:r>
    </w:p>
    <w:p w:rsidR="00EA0EFB" w:rsidRDefault="008F4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najwyższa cena netto  wsadu surowca</w:t>
      </w:r>
    </w:p>
    <w:p w:rsidR="00EA0EFB" w:rsidRDefault="00EA0EFB">
      <w:pPr>
        <w:spacing w:after="0" w:line="240" w:lineRule="auto"/>
        <w:ind w:left="927"/>
        <w:rPr>
          <w:rFonts w:ascii="Times New Roman" w:hAnsi="Times New Roman"/>
        </w:rPr>
      </w:pPr>
    </w:p>
    <w:p w:rsidR="00EA0EFB" w:rsidRDefault="008F401F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Zamawiający określa maksymalną liczbę punktów jaką może uzyskać Wykonawca za t</w:t>
      </w:r>
      <w:r>
        <w:rPr>
          <w:rFonts w:ascii="Times New Roman" w:hAnsi="Times New Roman"/>
        </w:rPr>
        <w:t>o kryterium - 40 punktów</w:t>
      </w:r>
    </w:p>
    <w:p w:rsidR="00EA0EFB" w:rsidRDefault="008F401F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 xml:space="preserve">Zamawiający wymaga, aby minimalny „wsad surowca </w:t>
      </w:r>
      <w:r>
        <w:rPr>
          <w:rFonts w:ascii="Times New Roman" w:eastAsia="Calibri" w:hAnsi="Times New Roman"/>
          <w:b/>
          <w:bCs/>
          <w:u w:val="single"/>
        </w:rPr>
        <w:t>dla wariantu podstawowego</w:t>
      </w:r>
      <w:r>
        <w:rPr>
          <w:rFonts w:ascii="Times New Roman" w:hAnsi="Times New Roman"/>
          <w:b/>
          <w:bCs/>
          <w:u w:val="single"/>
        </w:rPr>
        <w:t xml:space="preserve">” na jednego pacjenta wynosił 17,00 zł netto. Złożenie oferty z niższą wysokością „wsadu surowca </w:t>
      </w:r>
      <w:r>
        <w:rPr>
          <w:rFonts w:ascii="Times New Roman" w:eastAsia="Calibri" w:hAnsi="Times New Roman"/>
          <w:b/>
          <w:bCs/>
          <w:u w:val="single"/>
        </w:rPr>
        <w:t>dla wariantu podstawowego</w:t>
      </w:r>
      <w:r>
        <w:rPr>
          <w:rFonts w:ascii="Times New Roman" w:hAnsi="Times New Roman"/>
          <w:b/>
          <w:bCs/>
          <w:u w:val="single"/>
        </w:rPr>
        <w:t xml:space="preserve">”, niż 17,00 zł netto będzie skutkowało odrzuceniem oferty. </w:t>
      </w:r>
    </w:p>
    <w:p w:rsidR="00EA0EFB" w:rsidRDefault="008F401F">
      <w:pPr>
        <w:numPr>
          <w:ilvl w:val="0"/>
          <w:numId w:val="26"/>
        </w:numPr>
        <w:spacing w:before="120" w:after="0" w:line="240" w:lineRule="auto"/>
        <w:ind w:left="397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Łączną liczbę punktów dla oferty stanowić będzie suma liczby punktów uzyskanych</w:t>
      </w:r>
      <w:r>
        <w:rPr>
          <w:rFonts w:ascii="Times New Roman" w:hAnsi="Times New Roman"/>
        </w:rPr>
        <w:br/>
        <w:t xml:space="preserve">w kryterium </w:t>
      </w:r>
      <w:r>
        <w:rPr>
          <w:rFonts w:ascii="Times New Roman" w:hAnsi="Times New Roman"/>
          <w:b/>
        </w:rPr>
        <w:t>cena (C) i wsad surowca dla wariantu podstawowego (</w:t>
      </w:r>
      <w:proofErr w:type="spellStart"/>
      <w:r>
        <w:rPr>
          <w:rFonts w:ascii="Times New Roman" w:hAnsi="Times New Roman"/>
          <w:b/>
        </w:rPr>
        <w:t>Ws</w:t>
      </w:r>
      <w:proofErr w:type="spellEnd"/>
      <w:r>
        <w:rPr>
          <w:rFonts w:ascii="Times New Roman" w:hAnsi="Times New Roman"/>
          <w:b/>
        </w:rPr>
        <w:t>)</w:t>
      </w:r>
    </w:p>
    <w:p w:rsidR="00EA0EFB" w:rsidRDefault="008F401F">
      <w:pPr>
        <w:spacing w:after="0" w:line="240" w:lineRule="auto"/>
        <w:ind w:left="6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S = C + </w:t>
      </w:r>
      <w:proofErr w:type="spellStart"/>
      <w:r>
        <w:rPr>
          <w:rFonts w:ascii="Times New Roman" w:hAnsi="Times New Roman"/>
          <w:b/>
        </w:rPr>
        <w:t>Ws</w:t>
      </w:r>
      <w:proofErr w:type="spellEnd"/>
    </w:p>
    <w:p w:rsidR="00EA0EFB" w:rsidRDefault="008F401F">
      <w:pPr>
        <w:numPr>
          <w:ilvl w:val="0"/>
          <w:numId w:val="26"/>
        </w:numPr>
        <w:spacing w:before="120" w:after="0" w:line="240" w:lineRule="auto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Oferta może uzyskać maksymalnie 100 p</w:t>
      </w:r>
      <w:r>
        <w:rPr>
          <w:rFonts w:ascii="Times New Roman" w:hAnsi="Times New Roman"/>
        </w:rPr>
        <w:t xml:space="preserve">unktów w kryteriach oceny ofert. </w:t>
      </w:r>
    </w:p>
    <w:p w:rsidR="00EA0EFB" w:rsidRDefault="008F401F">
      <w:pPr>
        <w:numPr>
          <w:ilvl w:val="0"/>
          <w:numId w:val="26"/>
        </w:numPr>
        <w:spacing w:before="63" w:after="0" w:line="240" w:lineRule="auto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ofertę najkorzystniejszą Zamawiający uzna ofertę z największą liczbą  punktów (S). </w:t>
      </w:r>
    </w:p>
    <w:p w:rsidR="00EA0EFB" w:rsidRDefault="008F401F">
      <w:pPr>
        <w:numPr>
          <w:ilvl w:val="0"/>
          <w:numId w:val="26"/>
        </w:numPr>
        <w:spacing w:before="63" w:after="0" w:line="240" w:lineRule="auto"/>
        <w:ind w:left="397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 przypadku uzyskania przez dwie lub więcej ofert takiej samej ilości punktów, najkorzystniejsza oferta to ta, w której punkty w kryter</w:t>
      </w:r>
      <w:r>
        <w:rPr>
          <w:rFonts w:ascii="Times New Roman" w:hAnsi="Times New Roman"/>
        </w:rPr>
        <w:t>ium ceny (C) będą najwyższe.</w:t>
      </w:r>
    </w:p>
    <w:p w:rsidR="00EA0EFB" w:rsidRDefault="008F401F">
      <w:pPr>
        <w:numPr>
          <w:ilvl w:val="0"/>
          <w:numId w:val="26"/>
        </w:numPr>
        <w:spacing w:before="63" w:after="0" w:line="240" w:lineRule="auto"/>
        <w:ind w:left="397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 przypadku, gdy najkorzystniejsze oferty zostaną złożone w tej samej kwocie brutto zamawiający wezwie tych wykonawców do złożenia ofert dodatkowych. Wykonawcy, składając oferty dodatkowe, nie mogą oferować cen wyższych niż zao</w:t>
      </w:r>
      <w:r>
        <w:rPr>
          <w:rFonts w:ascii="Times New Roman" w:hAnsi="Times New Roman"/>
        </w:rPr>
        <w:t xml:space="preserve">ferowane </w:t>
      </w:r>
      <w:r>
        <w:rPr>
          <w:rFonts w:ascii="Times New Roman" w:hAnsi="Times New Roman"/>
        </w:rPr>
        <w:br/>
        <w:t>w uprzednio złożonych przez nich ofertach.</w:t>
      </w:r>
    </w:p>
    <w:p w:rsidR="00EA0EFB" w:rsidRDefault="008F401F">
      <w:pPr>
        <w:numPr>
          <w:ilvl w:val="0"/>
          <w:numId w:val="26"/>
        </w:numPr>
        <w:spacing w:before="63" w:after="0" w:line="240" w:lineRule="auto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W celu obliczenia punktów wyniki poszczególnych działań matematycznych będą zaokrąglane do dwóch miejsc po przecinku.</w:t>
      </w:r>
    </w:p>
    <w:p w:rsidR="00EA0EFB" w:rsidRDefault="008F401F">
      <w:pPr>
        <w:numPr>
          <w:ilvl w:val="0"/>
          <w:numId w:val="26"/>
        </w:numPr>
        <w:spacing w:before="63" w:after="0" w:line="240" w:lineRule="auto"/>
        <w:ind w:left="397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 toku dokonywania badania i oceny ofert Zamawiający może żądać udzielenia przez </w:t>
      </w:r>
      <w:r>
        <w:rPr>
          <w:rFonts w:ascii="Times New Roman" w:hAnsi="Times New Roman"/>
        </w:rPr>
        <w:br/>
        <w:t>wyk</w:t>
      </w:r>
      <w:r>
        <w:rPr>
          <w:rFonts w:ascii="Times New Roman" w:hAnsi="Times New Roman"/>
        </w:rPr>
        <w:t>onawców</w:t>
      </w:r>
      <w:r>
        <w:rPr>
          <w:rFonts w:ascii="Times New Roman" w:hAnsi="Times New Roman"/>
          <w:bCs/>
        </w:rPr>
        <w:t xml:space="preserve"> wyjaśnień treści złożonych przez nich ofert.</w:t>
      </w:r>
      <w:bookmarkEnd w:id="42"/>
    </w:p>
    <w:p w:rsidR="00EA0EFB" w:rsidRDefault="008F401F">
      <w:pPr>
        <w:shd w:val="clear" w:color="auto" w:fill="CCC0D9"/>
        <w:spacing w:before="177" w:after="57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XVI. </w:t>
      </w:r>
      <w:r>
        <w:rPr>
          <w:rFonts w:ascii="Times New Roman" w:hAnsi="Times New Roman"/>
          <w:b/>
          <w:u w:val="single"/>
        </w:rPr>
        <w:t>WYBÓR OFERTY I PODPISANIE UMOWY</w:t>
      </w:r>
    </w:p>
    <w:p w:rsidR="00EA0EFB" w:rsidRDefault="008F401F">
      <w:pPr>
        <w:pStyle w:val="Tekstpodstawowy"/>
        <w:numPr>
          <w:ilvl w:val="0"/>
          <w:numId w:val="8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Zamawiający udzieli zamówienia wykonawcy, którego oferta:</w:t>
      </w:r>
    </w:p>
    <w:p w:rsidR="00EA0EFB" w:rsidRDefault="008F401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odpowiada wszystkim wymaganiom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EA0EFB" w:rsidRDefault="008F401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spełnia wszystkie warunki określone w SWZ;</w:t>
      </w:r>
    </w:p>
    <w:p w:rsidR="00EA0EFB" w:rsidRDefault="008F401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uznana została za najkorzystniejszą w oparciu o przyjęte kryterium wyboru. </w:t>
      </w:r>
    </w:p>
    <w:p w:rsidR="00EA0EFB" w:rsidRDefault="008F401F">
      <w:pPr>
        <w:numPr>
          <w:ilvl w:val="0"/>
          <w:numId w:val="8"/>
        </w:numPr>
        <w:spacing w:before="63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Po wyborze najkorzystniejszej oferty, Zamawiający zawiadomi wykonawców, którzy złożyli oferty, o treści przewidzianej w art. 253 ust. 1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. </w:t>
      </w:r>
    </w:p>
    <w:p w:rsidR="00EA0EFB" w:rsidRDefault="008F401F">
      <w:pPr>
        <w:numPr>
          <w:ilvl w:val="0"/>
          <w:numId w:val="8"/>
        </w:numPr>
        <w:spacing w:before="63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Zamawiający udostępni na </w:t>
      </w:r>
      <w:r>
        <w:rPr>
          <w:rFonts w:ascii="Times New Roman" w:hAnsi="Times New Roman"/>
        </w:rPr>
        <w:t xml:space="preserve">stronie internetowej informacje, o których mowa w art. 253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A0EFB" w:rsidRDefault="008F401F">
      <w:pPr>
        <w:numPr>
          <w:ilvl w:val="0"/>
          <w:numId w:val="8"/>
        </w:numPr>
        <w:spacing w:before="63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Przed podpisaniem umowy Wykonawca dostarczy Zamawiającemu umowę regulującą współpracę partnerów przy realizacji przedmiotowego zamówienia, w przypadku, gdy za ofertę najkorzystni</w:t>
      </w:r>
      <w:r>
        <w:rPr>
          <w:rFonts w:ascii="Times New Roman" w:hAnsi="Times New Roman"/>
        </w:rPr>
        <w:t xml:space="preserve">ejszą uznano ofertę złożoną przez partnerów ubiegających się wspólnie </w:t>
      </w:r>
      <w:r>
        <w:rPr>
          <w:rFonts w:ascii="Times New Roman" w:hAnsi="Times New Roman"/>
        </w:rPr>
        <w:br/>
        <w:t xml:space="preserve">o udzielenie niniejszego zamówienia (art. 58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).</w:t>
      </w:r>
    </w:p>
    <w:p w:rsidR="00EA0EFB" w:rsidRDefault="008F401F">
      <w:pPr>
        <w:pStyle w:val="Akapitzlist"/>
        <w:numPr>
          <w:ilvl w:val="0"/>
          <w:numId w:val="8"/>
        </w:numPr>
        <w:spacing w:before="63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Przez cały okres realizacji Wykonawca zobowiązany jest posiadać ważną umowę ubezpieczenia od odpowiedzialności cywilnej (obejmu</w:t>
      </w:r>
      <w:r>
        <w:rPr>
          <w:rFonts w:ascii="Times New Roman" w:hAnsi="Times New Roman"/>
        </w:rPr>
        <w:t xml:space="preserve">jącą m.in. zatrucia pokarmowe) w zakresie prowadzonej działalności gospodarczej, za szkody wyrządzone pacjentom Zamawiającego. Suma ubezpieczenia nie może być mniejsza niż </w:t>
      </w:r>
      <w:r>
        <w:rPr>
          <w:rFonts w:ascii="Times New Roman" w:hAnsi="Times New Roman"/>
          <w:b/>
        </w:rPr>
        <w:t>200 000.00</w:t>
      </w:r>
      <w:r>
        <w:rPr>
          <w:rFonts w:ascii="Times New Roman" w:hAnsi="Times New Roman"/>
        </w:rPr>
        <w:t xml:space="preserve"> zł. Wykonawca obowiązany jest przekazać Zamawiającemu polisę ubezpieczeni</w:t>
      </w:r>
      <w:r>
        <w:rPr>
          <w:rFonts w:ascii="Times New Roman" w:hAnsi="Times New Roman"/>
        </w:rPr>
        <w:t xml:space="preserve">ową </w:t>
      </w:r>
      <w:r>
        <w:rPr>
          <w:rFonts w:ascii="Times New Roman" w:hAnsi="Times New Roman"/>
          <w:u w:val="single"/>
        </w:rPr>
        <w:t xml:space="preserve">nie później niż w dniu podpisania Umowy. </w:t>
      </w:r>
    </w:p>
    <w:p w:rsidR="00EA0EFB" w:rsidRDefault="008F401F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Osoby reprezentujące Wykonawcę przy podpisywaniu umowy powinny posiadać ze sobą dokumenty potwierdzające ich umocowanie do podpisania umowy, o ile umocowanie to nie będzie wynikać z dokumentów załączonych do of</w:t>
      </w:r>
      <w:r>
        <w:rPr>
          <w:rFonts w:ascii="Times New Roman" w:hAnsi="Times New Roman"/>
        </w:rPr>
        <w:t>erty.</w:t>
      </w:r>
    </w:p>
    <w:p w:rsidR="00EA0EFB" w:rsidRDefault="008F401F">
      <w:pPr>
        <w:numPr>
          <w:ilvl w:val="0"/>
          <w:numId w:val="8"/>
        </w:numPr>
        <w:spacing w:before="63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Zamawiający zawrze umowę w sprawie przedmiotowego zamówienia publicznego, </w:t>
      </w:r>
      <w:r>
        <w:rPr>
          <w:rFonts w:ascii="Times New Roman" w:hAnsi="Times New Roman"/>
        </w:rPr>
        <w:br/>
        <w:t xml:space="preserve">z zastrzeżeniem art. 577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</w:t>
      </w:r>
      <w:r>
        <w:rPr>
          <w:rFonts w:ascii="Times New Roman" w:hAnsi="Times New Roman"/>
          <w:bCs/>
        </w:rPr>
        <w:t xml:space="preserve"> terminie nie krótszym niż 5 dni </w:t>
      </w:r>
      <w:r>
        <w:rPr>
          <w:rFonts w:ascii="Times New Roman" w:hAnsi="Times New Roman"/>
        </w:rPr>
        <w:t>od dnia przesłania zawiadomienia o wyborze najkorzystniejszej oferty, jeżeli zawiadomienie to zostało pr</w:t>
      </w:r>
      <w:r>
        <w:rPr>
          <w:rFonts w:ascii="Times New Roman" w:hAnsi="Times New Roman"/>
        </w:rPr>
        <w:t>zesłane przy użyciu środków komunikacji elektronicznej, albo 10 dni - jeżeli zostało przesłane w inny sposób.</w:t>
      </w:r>
    </w:p>
    <w:p w:rsidR="00EA0EFB" w:rsidRDefault="008F401F">
      <w:pPr>
        <w:numPr>
          <w:ilvl w:val="0"/>
          <w:numId w:val="8"/>
        </w:numPr>
        <w:spacing w:before="63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Wybrany Wykonawca zostanie wezwany przez Zamawiającego do podpisania umowy zgodnej ze wzorem umowy, załączonym do SWZ (załącznik nr 6 do SWZ). </w:t>
      </w:r>
    </w:p>
    <w:p w:rsidR="00EA0EFB" w:rsidRDefault="008F401F">
      <w:pPr>
        <w:numPr>
          <w:ilvl w:val="0"/>
          <w:numId w:val="8"/>
        </w:numPr>
        <w:spacing w:before="63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żeli Wykonawca, którego oferta zostanie wybrana, będzie uchylał się od zawarcia umowy, Zamawiający wybierze ofertę najkorzystniejszą spośród pozostałych ofert bez dokonywania ich ponownej oceny, chyba, że wystąpią przesłanki, o których mowa w art. 255 usta</w:t>
      </w:r>
      <w:r>
        <w:rPr>
          <w:rFonts w:ascii="Times New Roman" w:hAnsi="Times New Roman"/>
        </w:rPr>
        <w:t xml:space="preserve">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A0EFB" w:rsidRDefault="008F401F">
      <w:pPr>
        <w:pStyle w:val="Nagwek1"/>
        <w:shd w:val="clear" w:color="auto" w:fill="CCC0D9"/>
        <w:spacing w:before="120" w:after="0" w:line="240" w:lineRule="auto"/>
        <w:ind w:left="567" w:hanging="567"/>
        <w:rPr>
          <w:sz w:val="22"/>
          <w:szCs w:val="22"/>
        </w:rPr>
      </w:pPr>
      <w:bookmarkStart w:id="43" w:name="_Toc440969221"/>
      <w:bookmarkStart w:id="44" w:name="_Toc264373045"/>
      <w:r>
        <w:rPr>
          <w:rFonts w:ascii="Times New Roman" w:hAnsi="Times New Roman"/>
          <w:sz w:val="22"/>
          <w:szCs w:val="22"/>
        </w:rPr>
        <w:t xml:space="preserve">XVII. </w:t>
      </w:r>
      <w:r>
        <w:rPr>
          <w:rFonts w:ascii="Times New Roman" w:hAnsi="Times New Roman"/>
          <w:sz w:val="22"/>
          <w:szCs w:val="22"/>
          <w:u w:val="single"/>
        </w:rPr>
        <w:t>WZÓR UMOWY</w:t>
      </w:r>
      <w:bookmarkEnd w:id="43"/>
      <w:bookmarkEnd w:id="44"/>
    </w:p>
    <w:p w:rsidR="00EA0EFB" w:rsidRDefault="008F401F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5" w:name="_Toc264373046"/>
      <w:bookmarkStart w:id="46" w:name="_Toc440969222"/>
      <w:r>
        <w:rPr>
          <w:rFonts w:ascii="Times New Roman" w:hAnsi="Times New Roman"/>
        </w:rPr>
        <w:t>Wzór umowy jaka zostanie zawarta z wykonawcą, którego oferta została wybrana jako najkorzystniejsza stanowi załącznik nr 6 do SWZ.</w:t>
      </w:r>
    </w:p>
    <w:p w:rsidR="00EA0EFB" w:rsidRDefault="008F401F">
      <w:pPr>
        <w:numPr>
          <w:ilvl w:val="0"/>
          <w:numId w:val="9"/>
        </w:numPr>
        <w:tabs>
          <w:tab w:val="left" w:pos="426"/>
        </w:tabs>
        <w:spacing w:before="63" w:after="63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Przesłanki dopuszczalności zmiany umowy określa wzór umowy stanowiący załącznik nr 6 do SWZ. Opisane</w:t>
      </w:r>
      <w:r>
        <w:rPr>
          <w:rFonts w:ascii="Times New Roman" w:hAnsi="Times New Roman"/>
        </w:rPr>
        <w:t xml:space="preserve"> we wzorze umowy przesłanki dopuszczalności jej zmiany stanowią katalog zmian, na które Zamawiający może wyrazić zgodę. Nie stanowią jednocześnie zobowiązania do wyrażenia takiej zgody.</w:t>
      </w:r>
    </w:p>
    <w:p w:rsidR="00EA0EFB" w:rsidRDefault="008F401F">
      <w:pPr>
        <w:pStyle w:val="Nagwek1"/>
        <w:shd w:val="clear" w:color="auto" w:fill="CCC0D9"/>
        <w:spacing w:before="114" w:after="114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XVIII. </w:t>
      </w:r>
      <w:r>
        <w:rPr>
          <w:rFonts w:ascii="Times New Roman" w:hAnsi="Times New Roman"/>
          <w:sz w:val="22"/>
          <w:szCs w:val="22"/>
          <w:u w:val="single"/>
        </w:rPr>
        <w:t xml:space="preserve">POUCZENIE O ŚRODKACH OCHRONY PRAWNEJ PRZYSŁUGUJĄCYCH WYKONAWCY </w:t>
      </w:r>
      <w:r>
        <w:rPr>
          <w:rFonts w:ascii="Times New Roman" w:hAnsi="Times New Roman"/>
          <w:sz w:val="22"/>
          <w:szCs w:val="22"/>
          <w:u w:val="single"/>
        </w:rPr>
        <w:t>W TOKU POSTĘPOWANIA O UDZIELENIE ZAMÓWIENIA</w:t>
      </w:r>
      <w:bookmarkEnd w:id="45"/>
      <w:bookmarkEnd w:id="46"/>
    </w:p>
    <w:p w:rsidR="00EA0EFB" w:rsidRDefault="008F401F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przysługują środki ochrony prawnej przewidziane </w:t>
      </w:r>
      <w:r>
        <w:rPr>
          <w:rFonts w:ascii="Times New Roman" w:hAnsi="Times New Roman"/>
        </w:rPr>
        <w:br/>
        <w:t xml:space="preserve">w dziale IX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A0EFB" w:rsidRDefault="008F401F">
      <w:pPr>
        <w:numPr>
          <w:ilvl w:val="0"/>
          <w:numId w:val="1"/>
        </w:numPr>
        <w:spacing w:before="63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Środki ochrony prawnej wobec ogłoszenia o zamówieniu oraz dokumentów zamówienia przysługują również organizacjom wpisanym na listę, o której mowa w art. 469 pkt 15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oraz Rze</w:t>
      </w:r>
      <w:r>
        <w:rPr>
          <w:rFonts w:ascii="Times New Roman" w:hAnsi="Times New Roman"/>
        </w:rPr>
        <w:t xml:space="preserve">cznikowi Małych i Średnich Przedsiębiorców. </w:t>
      </w:r>
    </w:p>
    <w:p w:rsidR="00EA0EFB" w:rsidRDefault="008F401F">
      <w:pPr>
        <w:pStyle w:val="Nagwek1"/>
        <w:shd w:val="clear" w:color="auto" w:fill="CCC0D9"/>
        <w:spacing w:before="177" w:after="57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XIX. OCHRONA DANYCH OSOBOWYCH (KLAUZULA INFORMACYJNA)</w:t>
      </w:r>
    </w:p>
    <w:p w:rsidR="00EA0EFB" w:rsidRDefault="008F401F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</w:t>
      </w:r>
      <w:r>
        <w:rPr>
          <w:rFonts w:ascii="Times New Roman" w:hAnsi="Times New Roman"/>
        </w:rPr>
        <w:t>warzaniem danych osobowych i w sprawie swobodnego przepływu takich danych oraz uchylenia dyrektywy 95/46/WE - ogólne rozporządzenie o ochronie danych) (Dz. Urz. UE L 119 poz. 1 z 04.05.2016) Zamawiający informuje, że:</w:t>
      </w:r>
    </w:p>
    <w:p w:rsidR="00EA0EFB" w:rsidRDefault="008F401F">
      <w:pPr>
        <w:pStyle w:val="Akapitzlist"/>
        <w:numPr>
          <w:ilvl w:val="0"/>
          <w:numId w:val="4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administratorem Pani/Pana danych osobo</w:t>
      </w:r>
      <w:r>
        <w:rPr>
          <w:rFonts w:ascii="Times New Roman" w:hAnsi="Times New Roman"/>
        </w:rPr>
        <w:t xml:space="preserve">wych jest ZOD FREGATA sp. z o.o., przy </w:t>
      </w:r>
      <w:r>
        <w:rPr>
          <w:rFonts w:ascii="Times New Roman" w:hAnsi="Times New Roman"/>
        </w:rPr>
        <w:br/>
        <w:t>ul. Bydgoskiej 14, wpisana do rejestru przedsiębiorców prowadzonego przez Sąd Rejonowy Szczecin-Centrum w Szczecinie XIII Wydział Gospodarczy KRS pod nr 0000896149, NIP 8551485813, REGON 812012078, reprezentowana prz</w:t>
      </w:r>
      <w:r>
        <w:rPr>
          <w:rFonts w:ascii="Times New Roman" w:hAnsi="Times New Roman"/>
        </w:rPr>
        <w:t xml:space="preserve">ez:  Małgorzata Szewczuk - Prezesa Zarządu Spółki, </w:t>
      </w:r>
    </w:p>
    <w:p w:rsidR="00EA0EFB" w:rsidRDefault="008F401F">
      <w:pPr>
        <w:pStyle w:val="Akapitzlist"/>
        <w:numPr>
          <w:ilvl w:val="0"/>
          <w:numId w:val="4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administrator wyznaczył Inspektora Ochrony Danych Osobowych, z którym można się skontaktować pisemnie za pomocą poczty tradycyjnej na adres: ZOD FREGATA sp. z o.o., przy ul. Bydgoskiej 14, z siedzibą w Św</w:t>
      </w:r>
      <w:r>
        <w:rPr>
          <w:rFonts w:ascii="Times New Roman" w:hAnsi="Times New Roman"/>
        </w:rPr>
        <w:t>inoujściu, lub e-mail: iodo@zodfregata.swinoujscie.pl,</w:t>
      </w:r>
    </w:p>
    <w:p w:rsidR="00EA0EFB" w:rsidRDefault="008F401F">
      <w:pPr>
        <w:pStyle w:val="Akapitzlist"/>
        <w:numPr>
          <w:ilvl w:val="0"/>
          <w:numId w:val="4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Pani/Pana dane osobowe przetwarzane będą w celu realizacji umowy na „Przygotowanie i dostarczanie całodziennych posiłków dla pacjentów ZOD FREGATA sp. z o.o., przy </w:t>
      </w:r>
      <w:r>
        <w:rPr>
          <w:rFonts w:ascii="Times New Roman" w:hAnsi="Times New Roman"/>
        </w:rPr>
        <w:br/>
        <w:t xml:space="preserve">ul. Bydgoskiej 14,” - na podstawie  </w:t>
      </w:r>
      <w:r>
        <w:rPr>
          <w:rFonts w:ascii="Times New Roman" w:hAnsi="Times New Roman"/>
        </w:rPr>
        <w:t>art. 6 ust. 1 lit. b ogólnego rozporządzenia o ochronie danych osobowych z dnia 27 kwietnia 2016 r.,</w:t>
      </w:r>
    </w:p>
    <w:p w:rsidR="00EA0EFB" w:rsidRDefault="008F401F">
      <w:pPr>
        <w:pStyle w:val="Akapitzlist"/>
        <w:numPr>
          <w:ilvl w:val="0"/>
          <w:numId w:val="4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odbiorcami Pani/Pana danych osobowych będą podmioty uczestniczące w realizacji umowy na „Przygotowanie i dostarczanie całodziennych posiłków dla pacjentów </w:t>
      </w:r>
      <w:r>
        <w:rPr>
          <w:rFonts w:ascii="Times New Roman" w:hAnsi="Times New Roman"/>
        </w:rPr>
        <w:t>Zakładu Pielęgnacyjno-</w:t>
      </w:r>
      <w:r>
        <w:rPr>
          <w:rFonts w:ascii="Times New Roman" w:hAnsi="Times New Roman"/>
        </w:rPr>
        <w:lastRenderedPageBreak/>
        <w:t>Opiekuńczego FREGATA w Świnoujściu sp. z o.o.”, służby księgowe, firmy z którymi administrator ma podpisane umowy w celu świadczenia usług oraz organy władzy publicznej i podmioty wykonujące zadania publiczne uprawnione na podstawie p</w:t>
      </w:r>
      <w:r>
        <w:rPr>
          <w:rFonts w:ascii="Times New Roman" w:hAnsi="Times New Roman"/>
        </w:rPr>
        <w:t>rzepisów prawa,</w:t>
      </w:r>
    </w:p>
    <w:p w:rsidR="00EA0EFB" w:rsidRDefault="008F401F">
      <w:pPr>
        <w:pStyle w:val="Akapitzlist"/>
        <w:numPr>
          <w:ilvl w:val="0"/>
          <w:numId w:val="4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Pani/Pana dane osobowe przechowywane będą przez okres niezbędny do realizacji i rozliczenia umowy,</w:t>
      </w:r>
    </w:p>
    <w:p w:rsidR="00EA0EFB" w:rsidRDefault="008F401F">
      <w:pPr>
        <w:pStyle w:val="Akapitzlist"/>
        <w:numPr>
          <w:ilvl w:val="0"/>
          <w:numId w:val="4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posiada Pani/Pan prawo do żądania od administratora dostępu do danych osobowych, ich sprostowania, usunięcia lub ograniczenia przetwarzania,</w:t>
      </w:r>
    </w:p>
    <w:p w:rsidR="00EA0EFB" w:rsidRDefault="008F401F">
      <w:pPr>
        <w:pStyle w:val="Akapitzlist"/>
        <w:numPr>
          <w:ilvl w:val="0"/>
          <w:numId w:val="4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ma Pani/Pan prawo wniesienia skargi do organu nadzorczego czyli do Prezesa Urzędu Ochrony Danych Osobowych  (PUODO), ul. Stawki 2 00-193 Warszawa, tel. 22 531 03 00, fax. 22 531 03 01, e-mail: </w:t>
      </w:r>
      <w:hyperlink r:id="rId21">
        <w:r>
          <w:rPr>
            <w:rStyle w:val="czeinternetowe"/>
            <w:rFonts w:ascii="Times New Roman" w:hAnsi="Times New Roman"/>
          </w:rPr>
          <w:t>kancelaria@puodo.gov.pl</w:t>
        </w:r>
      </w:hyperlink>
      <w:r>
        <w:rPr>
          <w:rFonts w:ascii="Times New Roman" w:hAnsi="Times New Roman"/>
        </w:rPr>
        <w:t>, podanie danych osobowych jest dobrowolne, jednakże odmowa podania danych może skutkować odmową zawarcia umowy, administrator nie będzie przekazywał Pani/Pana danych osobowych odbiorcom w państwach trzecich oraz organizacjom międzyn</w:t>
      </w:r>
      <w:r>
        <w:rPr>
          <w:rFonts w:ascii="Times New Roman" w:hAnsi="Times New Roman"/>
        </w:rPr>
        <w:t>arodowym, administrator nie podejmuje czynności związanych ze zautomatyzowanym podejmowaniem decyzji wobec danych osobowych, w tym                                      o profilowaniu.</w:t>
      </w:r>
    </w:p>
    <w:p w:rsidR="00EA0EFB" w:rsidRDefault="008F401F">
      <w:pPr>
        <w:pStyle w:val="Nagwek1"/>
        <w:shd w:val="clear" w:color="auto" w:fill="CCC0D9"/>
        <w:spacing w:before="120" w:after="120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XXI. ZAŁĄCZNIKI</w:t>
      </w:r>
    </w:p>
    <w:p w:rsidR="00EA0EFB" w:rsidRDefault="008F401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Niżej wymienione załączniki stanowią integralną część SW</w:t>
      </w:r>
      <w:r>
        <w:rPr>
          <w:rFonts w:ascii="Times New Roman" w:hAnsi="Times New Roman"/>
        </w:rPr>
        <w:t>Z</w:t>
      </w:r>
    </w:p>
    <w:p w:rsidR="00EA0EFB" w:rsidRDefault="008F401F">
      <w:pPr>
        <w:pStyle w:val="Bezodstpw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Nr 1 -</w:t>
      </w:r>
      <w:r>
        <w:rPr>
          <w:rFonts w:ascii="Times New Roman" w:hAnsi="Times New Roman"/>
        </w:rPr>
        <w:tab/>
        <w:t>Formularz ofertowy</w:t>
      </w:r>
    </w:p>
    <w:p w:rsidR="00EA0EFB" w:rsidRDefault="008F401F">
      <w:pPr>
        <w:pStyle w:val="Bezodstpw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Nr 2 -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 o braku podstaw do wykluczenia i spełnianiu warunków udziału                                w postępowaniu</w:t>
      </w:r>
    </w:p>
    <w:p w:rsidR="00EA0EFB" w:rsidRDefault="008F401F">
      <w:pPr>
        <w:pStyle w:val="Bezodstpw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Nr 3 -</w:t>
      </w:r>
      <w:r>
        <w:rPr>
          <w:rFonts w:ascii="Times New Roman" w:hAnsi="Times New Roman"/>
        </w:rPr>
        <w:tab/>
        <w:t>Wykaz osób</w:t>
      </w:r>
    </w:p>
    <w:p w:rsidR="00EA0EFB" w:rsidRDefault="008F401F">
      <w:pPr>
        <w:pStyle w:val="Bezodstpw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Nr 4 -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hd w:val="clear" w:color="auto" w:fill="FFFFFF"/>
        </w:rPr>
        <w:t>Wzór zobowiązania do udostępnienia zasobów</w:t>
      </w:r>
    </w:p>
    <w:p w:rsidR="00EA0EFB" w:rsidRDefault="008F401F">
      <w:pPr>
        <w:pStyle w:val="Bezodstpw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Nr 5 -</w:t>
      </w:r>
      <w:r>
        <w:rPr>
          <w:rFonts w:ascii="Times New Roman" w:hAnsi="Times New Roman"/>
        </w:rPr>
        <w:tab/>
        <w:t xml:space="preserve">Oświadczenie dotyczące </w:t>
      </w:r>
      <w:r>
        <w:rPr>
          <w:rFonts w:ascii="Times New Roman" w:hAnsi="Times New Roman"/>
        </w:rPr>
        <w:t>przepisów sankcyjnych</w:t>
      </w:r>
    </w:p>
    <w:p w:rsidR="00EA0EFB" w:rsidRDefault="008F401F">
      <w:pPr>
        <w:pStyle w:val="Bezodstpw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Nr 6 -</w:t>
      </w:r>
      <w:r>
        <w:rPr>
          <w:rFonts w:ascii="Times New Roman" w:hAnsi="Times New Roman"/>
        </w:rPr>
        <w:tab/>
        <w:t xml:space="preserve">Oświadczenie o grupie kapitałowej </w:t>
      </w:r>
    </w:p>
    <w:p w:rsidR="00EA0EFB" w:rsidRDefault="008F401F">
      <w:pPr>
        <w:pStyle w:val="Bezodstpw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Nr 7 -</w:t>
      </w:r>
      <w:r>
        <w:rPr>
          <w:rFonts w:ascii="Times New Roman" w:hAnsi="Times New Roman"/>
        </w:rPr>
        <w:tab/>
        <w:t>Wzór umowy</w:t>
      </w:r>
    </w:p>
    <w:p w:rsidR="00EA0EFB" w:rsidRDefault="009C4C72" w:rsidP="009C4C72">
      <w:pPr>
        <w:pStyle w:val="Bezodstpw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Nr 8 - </w:t>
      </w:r>
      <w:r>
        <w:rPr>
          <w:rFonts w:ascii="Times New Roman" w:hAnsi="Times New Roman"/>
        </w:rPr>
        <w:tab/>
      </w:r>
      <w:r w:rsidRPr="009C4C72">
        <w:rPr>
          <w:rFonts w:ascii="Times New Roman" w:hAnsi="Times New Roman"/>
        </w:rPr>
        <w:t>Oświadczenie wykonawców wspólnie ubiegających się o udzielenie zamówienia publicznego dotyczące usług wykonywanych przez poszczególnych wykonawców (składane w tryb</w:t>
      </w:r>
      <w:r>
        <w:rPr>
          <w:rFonts w:ascii="Times New Roman" w:hAnsi="Times New Roman"/>
        </w:rPr>
        <w:t xml:space="preserve">ie art. 117 ust.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) </w:t>
      </w:r>
      <w:bookmarkStart w:id="47" w:name="_GoBack"/>
      <w:bookmarkEnd w:id="47"/>
      <w:r w:rsidR="008F401F">
        <w:rPr>
          <w:rFonts w:ascii="Times New Roman" w:hAnsi="Times New Roman"/>
          <w:sz w:val="24"/>
          <w:szCs w:val="24"/>
        </w:rPr>
        <w:t xml:space="preserve"> </w:t>
      </w:r>
    </w:p>
    <w:p w:rsidR="00EA0EFB" w:rsidRDefault="00EA0EF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EA0EFB" w:rsidRDefault="00EA0EF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EA0EFB" w:rsidRDefault="00EA0EF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EA0EFB" w:rsidRDefault="00EA0EF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EA0EFB" w:rsidRDefault="008F401F">
      <w:pPr>
        <w:pStyle w:val="Bezodstpw"/>
        <w:spacing w:line="276" w:lineRule="auto"/>
        <w:ind w:left="283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markedcontent"/>
          <w:rFonts w:ascii="Times New Roman" w:eastAsia="SimSun" w:hAnsi="Times New Roman"/>
          <w:b/>
          <w:sz w:val="20"/>
          <w:szCs w:val="20"/>
        </w:rPr>
        <w:t>SPECYFIKACJĘ WARUNKÓW</w:t>
      </w:r>
      <w:r>
        <w:rPr>
          <w:rFonts w:ascii="Times New Roman" w:hAnsi="Times New Roman"/>
          <w:b/>
        </w:rPr>
        <w:br/>
      </w:r>
      <w:r>
        <w:rPr>
          <w:rStyle w:val="markedcontent"/>
          <w:rFonts w:ascii="Times New Roman" w:eastAsia="SimSun" w:hAnsi="Times New Roman"/>
          <w:b/>
          <w:sz w:val="20"/>
          <w:szCs w:val="20"/>
        </w:rPr>
        <w:t>ZAMÓWIENIA</w:t>
      </w:r>
      <w:r>
        <w:rPr>
          <w:rFonts w:ascii="Times New Roman" w:hAnsi="Times New Roman"/>
        </w:rPr>
        <w:br/>
      </w:r>
      <w:r>
        <w:rPr>
          <w:rStyle w:val="markedcontent"/>
          <w:rFonts w:ascii="Times New Roman" w:eastAsia="SimSun" w:hAnsi="Times New Roman"/>
          <w:i/>
          <w:sz w:val="20"/>
          <w:szCs w:val="20"/>
        </w:rPr>
        <w:t>Zatwierdził dn.: 21.11.2022 r.</w:t>
      </w:r>
      <w:r>
        <w:rPr>
          <w:rFonts w:ascii="Times New Roman" w:hAnsi="Times New Roman"/>
          <w:i/>
        </w:rPr>
        <w:br/>
      </w:r>
      <w:r>
        <w:rPr>
          <w:rStyle w:val="markedcontent"/>
          <w:rFonts w:ascii="Times New Roman" w:eastAsia="SimSun" w:hAnsi="Times New Roman"/>
          <w:i/>
          <w:sz w:val="20"/>
          <w:szCs w:val="20"/>
        </w:rPr>
        <w:t>Prezes Zarządu Spółki</w:t>
      </w:r>
      <w:r>
        <w:rPr>
          <w:rFonts w:ascii="Times New Roman" w:hAnsi="Times New Roman"/>
          <w:i/>
        </w:rPr>
        <w:br/>
      </w:r>
      <w:r>
        <w:rPr>
          <w:rStyle w:val="markedcontent"/>
          <w:rFonts w:ascii="Times New Roman" w:eastAsia="SimSun" w:hAnsi="Times New Roman"/>
          <w:i/>
          <w:sz w:val="20"/>
          <w:szCs w:val="20"/>
        </w:rPr>
        <w:t>Podpis w dokumentacji</w:t>
      </w:r>
      <w:r>
        <w:rPr>
          <w:rFonts w:ascii="Times New Roman" w:hAnsi="Times New Roman"/>
          <w:i/>
        </w:rPr>
        <w:br/>
      </w:r>
      <w:r>
        <w:rPr>
          <w:rStyle w:val="markedcontent"/>
          <w:rFonts w:ascii="Times New Roman" w:eastAsia="SimSun" w:hAnsi="Times New Roman"/>
          <w:i/>
          <w:sz w:val="20"/>
          <w:szCs w:val="20"/>
        </w:rPr>
        <w:t>Małgorzata Szewczuk</w:t>
      </w:r>
    </w:p>
    <w:p w:rsidR="00EA0EFB" w:rsidRDefault="00EA0EFB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EA0EFB" w:rsidRDefault="00EA0E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0EFB" w:rsidRDefault="00EA0EFB">
      <w:pPr>
        <w:rPr>
          <w:rFonts w:ascii="Times New Roman" w:hAnsi="Times New Roman"/>
          <w:sz w:val="24"/>
          <w:szCs w:val="24"/>
        </w:rPr>
      </w:pPr>
    </w:p>
    <w:p w:rsidR="00EA0EFB" w:rsidRDefault="00EA0EFB">
      <w:pPr>
        <w:rPr>
          <w:rFonts w:ascii="Times New Roman" w:hAnsi="Times New Roman"/>
          <w:sz w:val="24"/>
          <w:szCs w:val="24"/>
        </w:rPr>
      </w:pPr>
    </w:p>
    <w:sectPr w:rsidR="00EA0EFB">
      <w:footerReference w:type="default" r:id="rId22"/>
      <w:pgSz w:w="11906" w:h="16838"/>
      <w:pgMar w:top="1418" w:right="1418" w:bottom="1418" w:left="1636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401F">
      <w:pPr>
        <w:spacing w:after="0" w:line="240" w:lineRule="auto"/>
      </w:pPr>
      <w:r>
        <w:separator/>
      </w:r>
    </w:p>
  </w:endnote>
  <w:endnote w:type="continuationSeparator" w:id="0">
    <w:p w:rsidR="00000000" w:rsidRDefault="008F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roman"/>
    <w:pitch w:val="variable"/>
  </w:font>
  <w:font w:name="Lucida Sans Unicode">
    <w:panose1 w:val="020B0602030504020204"/>
    <w:charset w:val="EE"/>
    <w:family w:val="roman"/>
    <w:pitch w:val="variable"/>
  </w:font>
  <w:font w:name="Century Schoolbook">
    <w:panose1 w:val="02040604050505020304"/>
    <w:charset w:val="EE"/>
    <w:family w:val="roman"/>
    <w:pitch w:val="variable"/>
  </w:font>
  <w:font w:name="MS Mincho">
    <w:altName w:val="ＭＳ 明朝"/>
    <w:panose1 w:val="02020609040205080304"/>
    <w:charset w:val="EE"/>
    <w:family w:val="roman"/>
    <w:pitch w:val="variable"/>
  </w:font>
  <w:font w:name="MS Reference Sans Serif">
    <w:panose1 w:val="020B0604030504040204"/>
    <w:charset w:val="EE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FB" w:rsidRDefault="008F401F">
    <w:pPr>
      <w:pStyle w:val="Stopka"/>
      <w:jc w:val="right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Str.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fldChar w:fldCharType="end"/>
    </w:r>
  </w:p>
  <w:p w:rsidR="00EA0EFB" w:rsidRDefault="00EA0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401F">
      <w:pPr>
        <w:spacing w:after="0" w:line="240" w:lineRule="auto"/>
      </w:pPr>
      <w:r>
        <w:separator/>
      </w:r>
    </w:p>
  </w:footnote>
  <w:footnote w:type="continuationSeparator" w:id="0">
    <w:p w:rsidR="00000000" w:rsidRDefault="008F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13E"/>
    <w:multiLevelType w:val="multilevel"/>
    <w:tmpl w:val="9CD8A3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36172C"/>
    <w:multiLevelType w:val="multilevel"/>
    <w:tmpl w:val="58A058D8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 w15:restartNumberingAfterBreak="0">
    <w:nsid w:val="0D8B3819"/>
    <w:multiLevelType w:val="multilevel"/>
    <w:tmpl w:val="B6D244B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E88263F"/>
    <w:multiLevelType w:val="multilevel"/>
    <w:tmpl w:val="F6E8B56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0E917DD0"/>
    <w:multiLevelType w:val="multilevel"/>
    <w:tmpl w:val="B254F40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E92395B"/>
    <w:multiLevelType w:val="multilevel"/>
    <w:tmpl w:val="21122F36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92F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3FD72F4"/>
    <w:multiLevelType w:val="multilevel"/>
    <w:tmpl w:val="A5567A9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 w15:restartNumberingAfterBreak="0">
    <w:nsid w:val="151571E0"/>
    <w:multiLevelType w:val="multilevel"/>
    <w:tmpl w:val="F7C62E7C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15C25E6F"/>
    <w:multiLevelType w:val="multilevel"/>
    <w:tmpl w:val="2C1EDD7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1E585D"/>
    <w:multiLevelType w:val="multilevel"/>
    <w:tmpl w:val="64FEC7B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27" w:hanging="75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27" w:hanging="7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27" w:hanging="7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5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1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77" w:hanging="1800"/>
      </w:pPr>
    </w:lvl>
  </w:abstractNum>
  <w:abstractNum w:abstractNumId="11" w15:restartNumberingAfterBreak="0">
    <w:nsid w:val="193E1369"/>
    <w:multiLevelType w:val="multilevel"/>
    <w:tmpl w:val="AB66F87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 w:val="0"/>
      </w:rPr>
    </w:lvl>
    <w:lvl w:ilvl="1">
      <w:numFmt w:val="bullet"/>
      <w:lvlText w:val="-"/>
      <w:lvlJc w:val="left"/>
      <w:pPr>
        <w:tabs>
          <w:tab w:val="num" w:pos="0"/>
        </w:tabs>
        <w:ind w:left="1647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2" w15:restartNumberingAfterBreak="0">
    <w:nsid w:val="22C10239"/>
    <w:multiLevelType w:val="multilevel"/>
    <w:tmpl w:val="C6B6DB9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3" w15:restartNumberingAfterBreak="0">
    <w:nsid w:val="235F3D1F"/>
    <w:multiLevelType w:val="multilevel"/>
    <w:tmpl w:val="41E66ED4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4" w15:restartNumberingAfterBreak="0">
    <w:nsid w:val="279D7E62"/>
    <w:multiLevelType w:val="multilevel"/>
    <w:tmpl w:val="A95E1A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28E93011"/>
    <w:multiLevelType w:val="multilevel"/>
    <w:tmpl w:val="633432F0"/>
    <w:lvl w:ilvl="0">
      <w:start w:val="1"/>
      <w:numFmt w:val="decimal"/>
      <w:lvlText w:val="%1)"/>
      <w:lvlJc w:val="left"/>
      <w:pPr>
        <w:tabs>
          <w:tab w:val="num" w:pos="0"/>
        </w:tabs>
        <w:ind w:left="1627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347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16" w15:restartNumberingAfterBreak="0">
    <w:nsid w:val="2BCD137A"/>
    <w:multiLevelType w:val="multilevel"/>
    <w:tmpl w:val="A252C80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7965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30131691"/>
    <w:multiLevelType w:val="multilevel"/>
    <w:tmpl w:val="FE0E20A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D84E5E"/>
    <w:multiLevelType w:val="multilevel"/>
    <w:tmpl w:val="56D462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36BF045E"/>
    <w:multiLevelType w:val="multilevel"/>
    <w:tmpl w:val="9236AA7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Zero"/>
      <w:lvlText w:val="%1.%2.%3.%4"/>
      <w:lvlJc w:val="left"/>
      <w:pPr>
        <w:tabs>
          <w:tab w:val="num" w:pos="0"/>
        </w:tabs>
        <w:ind w:left="440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21" w15:restartNumberingAfterBreak="0">
    <w:nsid w:val="37463BCB"/>
    <w:multiLevelType w:val="multilevel"/>
    <w:tmpl w:val="0F800086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2" w15:restartNumberingAfterBreak="0">
    <w:nsid w:val="38F25231"/>
    <w:multiLevelType w:val="multilevel"/>
    <w:tmpl w:val="D9D687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3B5D1058"/>
    <w:multiLevelType w:val="multilevel"/>
    <w:tmpl w:val="4B94EB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0C0035"/>
    <w:multiLevelType w:val="multilevel"/>
    <w:tmpl w:val="4B3802F4"/>
    <w:lvl w:ilvl="0">
      <w:start w:val="1"/>
      <w:numFmt w:val="decimal"/>
      <w:lvlText w:val="%1)"/>
      <w:lvlJc w:val="left"/>
      <w:pPr>
        <w:tabs>
          <w:tab w:val="num" w:pos="0"/>
        </w:tabs>
        <w:ind w:left="157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25" w15:restartNumberingAfterBreak="0">
    <w:nsid w:val="41232297"/>
    <w:multiLevelType w:val="multilevel"/>
    <w:tmpl w:val="7994C5F2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26" w15:restartNumberingAfterBreak="0">
    <w:nsid w:val="44E257FA"/>
    <w:multiLevelType w:val="multilevel"/>
    <w:tmpl w:val="D128A53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BC4D49"/>
    <w:multiLevelType w:val="multilevel"/>
    <w:tmpl w:val="6DC20A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8" w15:restartNumberingAfterBreak="0">
    <w:nsid w:val="49197B42"/>
    <w:multiLevelType w:val="multilevel"/>
    <w:tmpl w:val="D25482DA"/>
    <w:lvl w:ilvl="0">
      <w:start w:val="1"/>
      <w:numFmt w:val="decimal"/>
      <w:lvlText w:val="%1)"/>
      <w:lvlJc w:val="left"/>
      <w:pPr>
        <w:tabs>
          <w:tab w:val="num" w:pos="0"/>
        </w:tabs>
        <w:ind w:left="129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4" w:hanging="180"/>
      </w:pPr>
    </w:lvl>
  </w:abstractNum>
  <w:abstractNum w:abstractNumId="29" w15:restartNumberingAfterBreak="0">
    <w:nsid w:val="4B0302C3"/>
    <w:multiLevelType w:val="multilevel"/>
    <w:tmpl w:val="2960D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B8859FF"/>
    <w:multiLevelType w:val="multilevel"/>
    <w:tmpl w:val="8E74635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C74706"/>
    <w:multiLevelType w:val="multilevel"/>
    <w:tmpl w:val="F20AF9D8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2" w15:restartNumberingAfterBreak="0">
    <w:nsid w:val="4CE1061B"/>
    <w:multiLevelType w:val="multilevel"/>
    <w:tmpl w:val="F9EEB2F4"/>
    <w:lvl w:ilvl="0">
      <w:start w:val="1"/>
      <w:numFmt w:val="lowerLetter"/>
      <w:lvlText w:val="%1)"/>
      <w:lvlJc w:val="left"/>
      <w:pPr>
        <w:tabs>
          <w:tab w:val="num" w:pos="0"/>
        </w:tabs>
        <w:ind w:left="1911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63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71" w:hanging="180"/>
      </w:pPr>
    </w:lvl>
  </w:abstractNum>
  <w:abstractNum w:abstractNumId="33" w15:restartNumberingAfterBreak="0">
    <w:nsid w:val="53E9645D"/>
    <w:multiLevelType w:val="multilevel"/>
    <w:tmpl w:val="24923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55AF6B81"/>
    <w:multiLevelType w:val="multilevel"/>
    <w:tmpl w:val="E684D4E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5" w15:restartNumberingAfterBreak="0">
    <w:nsid w:val="577C6B8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59415E7C"/>
    <w:multiLevelType w:val="multilevel"/>
    <w:tmpl w:val="03BEDB86"/>
    <w:lvl w:ilvl="0">
      <w:start w:val="1"/>
      <w:numFmt w:val="decimal"/>
      <w:lvlText w:val="%1)"/>
      <w:lvlJc w:val="left"/>
      <w:pPr>
        <w:tabs>
          <w:tab w:val="num" w:pos="0"/>
        </w:tabs>
        <w:ind w:left="151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2" w:hanging="180"/>
      </w:pPr>
    </w:lvl>
  </w:abstractNum>
  <w:abstractNum w:abstractNumId="37" w15:restartNumberingAfterBreak="0">
    <w:nsid w:val="5F4D5A70"/>
    <w:multiLevelType w:val="multilevel"/>
    <w:tmpl w:val="67FC92BE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38" w15:restartNumberingAfterBreak="0">
    <w:nsid w:val="65CB578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6B72496C"/>
    <w:multiLevelType w:val="multilevel"/>
    <w:tmpl w:val="08365D86"/>
    <w:lvl w:ilvl="0">
      <w:start w:val="1"/>
      <w:numFmt w:val="decimal"/>
      <w:lvlText w:val="%1)"/>
      <w:lvlJc w:val="left"/>
      <w:pPr>
        <w:tabs>
          <w:tab w:val="num" w:pos="0"/>
        </w:tabs>
        <w:ind w:left="78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7" w:hanging="180"/>
      </w:pPr>
    </w:lvl>
  </w:abstractNum>
  <w:abstractNum w:abstractNumId="40" w15:restartNumberingAfterBreak="0">
    <w:nsid w:val="6BF973EC"/>
    <w:multiLevelType w:val="multilevel"/>
    <w:tmpl w:val="EE280A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CD14D8A"/>
    <w:multiLevelType w:val="multilevel"/>
    <w:tmpl w:val="FBE87E5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CE84E6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6F781BEA"/>
    <w:multiLevelType w:val="multilevel"/>
    <w:tmpl w:val="19402E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0BE0C0D"/>
    <w:multiLevelType w:val="multilevel"/>
    <w:tmpl w:val="FB3CBB9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45" w15:restartNumberingAfterBreak="0">
    <w:nsid w:val="70D72AA3"/>
    <w:multiLevelType w:val="multilevel"/>
    <w:tmpl w:val="EB78224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46" w15:restartNumberingAfterBreak="0">
    <w:nsid w:val="79475D11"/>
    <w:multiLevelType w:val="multilevel"/>
    <w:tmpl w:val="493048D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7C7C7DE4"/>
    <w:multiLevelType w:val="multilevel"/>
    <w:tmpl w:val="DC5C5A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43"/>
  </w:num>
  <w:num w:numId="3">
    <w:abstractNumId w:val="38"/>
  </w:num>
  <w:num w:numId="4">
    <w:abstractNumId w:val="47"/>
  </w:num>
  <w:num w:numId="5">
    <w:abstractNumId w:val="6"/>
  </w:num>
  <w:num w:numId="6">
    <w:abstractNumId w:val="14"/>
  </w:num>
  <w:num w:numId="7">
    <w:abstractNumId w:val="42"/>
  </w:num>
  <w:num w:numId="8">
    <w:abstractNumId w:val="35"/>
  </w:num>
  <w:num w:numId="9">
    <w:abstractNumId w:val="19"/>
  </w:num>
  <w:num w:numId="10">
    <w:abstractNumId w:val="17"/>
  </w:num>
  <w:num w:numId="11">
    <w:abstractNumId w:val="8"/>
  </w:num>
  <w:num w:numId="12">
    <w:abstractNumId w:val="40"/>
  </w:num>
  <w:num w:numId="13">
    <w:abstractNumId w:val="20"/>
  </w:num>
  <w:num w:numId="14">
    <w:abstractNumId w:val="10"/>
  </w:num>
  <w:num w:numId="15">
    <w:abstractNumId w:val="34"/>
  </w:num>
  <w:num w:numId="16">
    <w:abstractNumId w:val="5"/>
  </w:num>
  <w:num w:numId="17">
    <w:abstractNumId w:val="26"/>
  </w:num>
  <w:num w:numId="18">
    <w:abstractNumId w:val="30"/>
  </w:num>
  <w:num w:numId="19">
    <w:abstractNumId w:val="18"/>
  </w:num>
  <w:num w:numId="20">
    <w:abstractNumId w:val="7"/>
  </w:num>
  <w:num w:numId="21">
    <w:abstractNumId w:val="13"/>
  </w:num>
  <w:num w:numId="22">
    <w:abstractNumId w:val="3"/>
  </w:num>
  <w:num w:numId="23">
    <w:abstractNumId w:val="45"/>
  </w:num>
  <w:num w:numId="24">
    <w:abstractNumId w:val="31"/>
  </w:num>
  <w:num w:numId="25">
    <w:abstractNumId w:val="25"/>
  </w:num>
  <w:num w:numId="26">
    <w:abstractNumId w:val="27"/>
  </w:num>
  <w:num w:numId="27">
    <w:abstractNumId w:val="11"/>
  </w:num>
  <w:num w:numId="28">
    <w:abstractNumId w:val="2"/>
  </w:num>
  <w:num w:numId="29">
    <w:abstractNumId w:val="9"/>
  </w:num>
  <w:num w:numId="30">
    <w:abstractNumId w:val="23"/>
  </w:num>
  <w:num w:numId="31">
    <w:abstractNumId w:val="29"/>
  </w:num>
  <w:num w:numId="32">
    <w:abstractNumId w:val="12"/>
  </w:num>
  <w:num w:numId="33">
    <w:abstractNumId w:val="41"/>
  </w:num>
  <w:num w:numId="34">
    <w:abstractNumId w:val="22"/>
  </w:num>
  <w:num w:numId="35">
    <w:abstractNumId w:val="28"/>
  </w:num>
  <w:num w:numId="36">
    <w:abstractNumId w:val="21"/>
  </w:num>
  <w:num w:numId="37">
    <w:abstractNumId w:val="24"/>
  </w:num>
  <w:num w:numId="38">
    <w:abstractNumId w:val="37"/>
  </w:num>
  <w:num w:numId="39">
    <w:abstractNumId w:val="1"/>
  </w:num>
  <w:num w:numId="40">
    <w:abstractNumId w:val="46"/>
  </w:num>
  <w:num w:numId="41">
    <w:abstractNumId w:val="39"/>
  </w:num>
  <w:num w:numId="42">
    <w:abstractNumId w:val="15"/>
  </w:num>
  <w:num w:numId="43">
    <w:abstractNumId w:val="32"/>
  </w:num>
  <w:num w:numId="44">
    <w:abstractNumId w:val="33"/>
  </w:num>
  <w:num w:numId="45">
    <w:abstractNumId w:val="44"/>
  </w:num>
  <w:num w:numId="46">
    <w:abstractNumId w:val="16"/>
  </w:num>
  <w:num w:numId="47">
    <w:abstractNumId w:val="36"/>
  </w:num>
  <w:num w:numId="48">
    <w:abstractNumId w:val="4"/>
    <w:lvlOverride w:ilvl="0">
      <w:startOverride w:val="1"/>
    </w:lvlOverride>
  </w:num>
  <w:num w:numId="49">
    <w:abstractNumId w:val="4"/>
  </w:num>
  <w:num w:numId="50">
    <w:abstractNumId w:val="4"/>
  </w:num>
  <w:num w:numId="51">
    <w:abstractNumId w:val="4"/>
  </w:num>
  <w:num w:numId="52">
    <w:abstractNumId w:val="4"/>
  </w:num>
  <w:num w:numId="53">
    <w:abstractNumId w:val="4"/>
  </w:num>
  <w:num w:numId="54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FB"/>
    <w:rsid w:val="00143D2D"/>
    <w:rsid w:val="008F401F"/>
    <w:rsid w:val="009C4C72"/>
    <w:rsid w:val="00E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7AFC"/>
  <w15:docId w15:val="{F7A383E4-C506-4A8B-9FFC-FB829CF9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3DD"/>
    <w:pPr>
      <w:spacing w:after="160" w:line="252" w:lineRule="auto"/>
      <w:jc w:val="both"/>
    </w:pPr>
    <w:rPr>
      <w:rFonts w:eastAsia="Times New Roman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B29BE"/>
    <w:rPr>
      <w:rFonts w:ascii="Calibri Light" w:eastAsia="SimSun" w:hAnsi="Calibri Light" w:cs="Times New Roman"/>
      <w:lang w:eastAsia="pl-PL"/>
    </w:rPr>
  </w:style>
  <w:style w:type="character" w:customStyle="1" w:styleId="czeinternetowe">
    <w:name w:val="Łącze internetowe"/>
    <w:basedOn w:val="Domylnaczcionkaakapitu"/>
    <w:unhideWhenUsed/>
    <w:rsid w:val="004731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6B29BE"/>
    <w:rPr>
      <w:rFonts w:ascii="Tahoma" w:eastAsia="Times New Roman" w:hAnsi="Tahoma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6B29BE"/>
    <w:rPr>
      <w:vertAlign w:val="superscript"/>
    </w:rPr>
  </w:style>
  <w:style w:type="character" w:styleId="Numerstrony">
    <w:name w:val="page number"/>
    <w:basedOn w:val="Domylnaczcionkaakapitu"/>
    <w:qFormat/>
    <w:rsid w:val="006B29BE"/>
  </w:style>
  <w:style w:type="character" w:customStyle="1" w:styleId="ZwykytekstZnak">
    <w:name w:val="Zwykły tekst Znak"/>
    <w:basedOn w:val="Domylnaczcionkaakapitu"/>
    <w:link w:val="Zwykytekst"/>
    <w:qFormat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character" w:customStyle="1" w:styleId="Hipercze1">
    <w:name w:val="Hiperłącze1"/>
    <w:qFormat/>
    <w:rsid w:val="006B29B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dane1">
    <w:name w:val="dane1"/>
    <w:qFormat/>
    <w:rsid w:val="006B29BE"/>
    <w:rPr>
      <w:color w:val="0000CD"/>
    </w:rPr>
  </w:style>
  <w:style w:type="character" w:customStyle="1" w:styleId="TekstblokowyZnak">
    <w:name w:val="Tekst blokowy Znak"/>
    <w:link w:val="Tekstblokowy"/>
    <w:qFormat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FontStyle15">
    <w:name w:val="Font Style15"/>
    <w:qFormat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qFormat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qFormat/>
    <w:rsid w:val="006B29BE"/>
    <w:rPr>
      <w:rFonts w:ascii="Arial" w:hAnsi="Arial" w:cs="Arial"/>
      <w:i/>
      <w:iCs/>
      <w:sz w:val="22"/>
      <w:szCs w:val="22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qFormat/>
    <w:rsid w:val="006B29BE"/>
    <w:rPr>
      <w:rFonts w:ascii="Wingdings" w:hAnsi="Wingdings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3424"/>
    <w:rPr>
      <w:color w:val="954F72" w:themeColor="followedHyperlink"/>
      <w:u w:val="single"/>
    </w:rPr>
  </w:style>
  <w:style w:type="character" w:customStyle="1" w:styleId="FontStyle27">
    <w:name w:val="Font Style27"/>
    <w:qFormat/>
    <w:rsid w:val="006B29B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qFormat/>
    <w:rsid w:val="006B29BE"/>
    <w:rPr>
      <w:rFonts w:ascii="Arial" w:hAnsi="Arial" w:cs="Arial"/>
      <w:b/>
      <w:bCs/>
      <w:i/>
      <w:iCs/>
      <w:sz w:val="24"/>
      <w:szCs w:val="24"/>
    </w:rPr>
  </w:style>
  <w:style w:type="character" w:customStyle="1" w:styleId="Teksttreci4">
    <w:name w:val="Tekst treści (4)_"/>
    <w:link w:val="Teksttreci40"/>
    <w:qFormat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qFormat/>
    <w:rsid w:val="006B29BE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pl-PL"/>
    </w:rPr>
  </w:style>
  <w:style w:type="character" w:customStyle="1" w:styleId="FontStyle81">
    <w:name w:val="Font Style81"/>
    <w:qFormat/>
    <w:rsid w:val="006B29BE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qFormat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qFormat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qFormat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qFormat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qFormat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qFormat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qFormat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qFormat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qFormat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qFormat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qFormat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qFormat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qFormat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qFormat/>
    <w:rsid w:val="006B29BE"/>
    <w:rPr>
      <w:rFonts w:ascii="MS Mincho" w:eastAsia="MS Mincho" w:hAnsi="MS Mincho" w:cs="MS Mincho"/>
      <w:sz w:val="20"/>
      <w:szCs w:val="20"/>
    </w:rPr>
  </w:style>
  <w:style w:type="character" w:customStyle="1" w:styleId="FontStyle53">
    <w:name w:val="Font Style53"/>
    <w:uiPriority w:val="99"/>
    <w:qFormat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qFormat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qFormat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qFormat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qFormat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qFormat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qFormat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qFormat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qFormat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qFormat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qFormat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qFormat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qFormat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qFormat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43F82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6B29BE"/>
    <w:rPr>
      <w:rFonts w:ascii="Courier New" w:eastAsia="Times New Roman" w:hAnsi="Courier New" w:cs="Times New Roman"/>
      <w:sz w:val="20"/>
      <w:szCs w:val="20"/>
    </w:rPr>
  </w:style>
  <w:style w:type="character" w:customStyle="1" w:styleId="NormalBoldChar">
    <w:name w:val="NormalBold Char"/>
    <w:link w:val="NormalBold"/>
    <w:qFormat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qFormat/>
    <w:rsid w:val="006B29BE"/>
    <w:rPr>
      <w:b/>
      <w:i/>
      <w:spacing w:val="0"/>
    </w:rPr>
  </w:style>
  <w:style w:type="character" w:customStyle="1" w:styleId="Wzmianka1">
    <w:name w:val="Wzmianka1"/>
    <w:uiPriority w:val="99"/>
    <w:semiHidden/>
    <w:unhideWhenUsed/>
    <w:qFormat/>
    <w:rsid w:val="006B29BE"/>
    <w:rPr>
      <w:color w:val="2B579A"/>
      <w:shd w:val="clear" w:color="auto" w:fill="E6E6E6"/>
    </w:rPr>
  </w:style>
  <w:style w:type="character" w:customStyle="1" w:styleId="Wyrnienie">
    <w:name w:val="Wyróżnienie"/>
    <w:uiPriority w:val="20"/>
    <w:qFormat/>
    <w:rsid w:val="006B29BE"/>
    <w:rPr>
      <w:i/>
      <w:iCs/>
      <w:color w:val="auto"/>
    </w:rPr>
  </w:style>
  <w:style w:type="character" w:customStyle="1" w:styleId="CytatZnak">
    <w:name w:val="Cytat Znak"/>
    <w:basedOn w:val="Domylnaczcionkaakapitu"/>
    <w:link w:val="Cytat"/>
    <w:uiPriority w:val="29"/>
    <w:qFormat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character" w:customStyle="1" w:styleId="Nierozpoznanawzmianka1">
    <w:name w:val="Nierozpoznana wzmianka1"/>
    <w:uiPriority w:val="99"/>
    <w:unhideWhenUsed/>
    <w:qFormat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qFormat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qFormat/>
    <w:locked/>
    <w:rsid w:val="006B29BE"/>
    <w:rPr>
      <w:rFonts w:ascii="Arial" w:eastAsia="Calibri" w:hAnsi="Arial"/>
    </w:rPr>
  </w:style>
  <w:style w:type="character" w:customStyle="1" w:styleId="alb">
    <w:name w:val="a_lb"/>
    <w:basedOn w:val="Domylnaczcionkaakapitu"/>
    <w:qFormat/>
    <w:rsid w:val="005B71AA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qFormat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D81391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C122F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2480D"/>
    <w:rPr>
      <w:color w:val="605E5C"/>
      <w:shd w:val="clear" w:color="auto" w:fill="E1DFDD"/>
    </w:rPr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markedcontent">
    <w:name w:val="markedcontent"/>
    <w:basedOn w:val="Domylnaczcionkaakapitu"/>
    <w:qFormat/>
    <w:rsid w:val="00DB74BF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6B29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paragraph" w:styleId="Lista">
    <w:name w:val="List"/>
    <w:basedOn w:val="Normalny"/>
    <w:rsid w:val="006B29BE"/>
    <w:pPr>
      <w:overflowPunct w:val="0"/>
      <w:ind w:left="360" w:hanging="360"/>
    </w:pPr>
    <w:rPr>
      <w:rFonts w:ascii="Arial" w:hAnsi="Arial"/>
      <w:color w:val="00000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rsid w:val="006B29BE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spacing w:after="240"/>
      <w:jc w:val="center"/>
    </w:pPr>
    <w:rPr>
      <w:rFonts w:ascii="Calibri Light" w:eastAsia="SimSun" w:hAnsi="Calibri Ligh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6B29BE"/>
    <w:rPr>
      <w:rFonts w:ascii="Tahoma" w:hAnsi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eastAsia="Times New Roman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qFormat/>
    <w:rsid w:val="006B29BE"/>
    <w:pPr>
      <w:suppressLineNumbers/>
    </w:pPr>
    <w:rPr>
      <w:lang w:eastAsia="ar-SA"/>
    </w:rPr>
  </w:style>
  <w:style w:type="paragraph" w:customStyle="1" w:styleId="Tekstpodstawowy21">
    <w:name w:val="Tekst podstawowy 21"/>
    <w:basedOn w:val="Normalny"/>
    <w:qFormat/>
    <w:rsid w:val="006B29BE"/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6B29BE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rsid w:val="006B29BE"/>
    <w:pPr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qFormat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qFormat/>
    <w:rsid w:val="006B29BE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B29B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29BE"/>
    <w:pPr>
      <w:widowControl w:val="0"/>
    </w:pPr>
    <w:rPr>
      <w:rFonts w:ascii="Tahoma" w:hAnsi="Tahoma"/>
      <w:sz w:val="20"/>
      <w:szCs w:val="20"/>
    </w:rPr>
  </w:style>
  <w:style w:type="paragraph" w:customStyle="1" w:styleId="BodyText21">
    <w:name w:val="Body Text 21"/>
    <w:basedOn w:val="Normalny"/>
    <w:qFormat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qFormat/>
    <w:rsid w:val="006B29BE"/>
    <w:pPr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6B29BE"/>
    <w:pPr>
      <w:widowControl/>
    </w:pPr>
    <w:rPr>
      <w:rFonts w:ascii="Times New Roman" w:hAnsi="Times New Roman"/>
      <w:b/>
      <w:bCs/>
    </w:rPr>
  </w:style>
  <w:style w:type="paragraph" w:styleId="Poprawka">
    <w:name w:val="Revision"/>
    <w:uiPriority w:val="99"/>
    <w:semiHidden/>
    <w:qFormat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paragraph" w:styleId="Tekstblokowy">
    <w:name w:val="Block Text"/>
    <w:basedOn w:val="Normalny"/>
    <w:link w:val="TekstblokowyZnak"/>
    <w:qFormat/>
    <w:rsid w:val="006B29BE"/>
    <w:pPr>
      <w:ind w:left="1200" w:right="294"/>
    </w:pPr>
    <w:rPr>
      <w:color w:val="000000"/>
      <w:sz w:val="20"/>
      <w:szCs w:val="20"/>
    </w:rPr>
  </w:style>
  <w:style w:type="paragraph" w:customStyle="1" w:styleId="FR1">
    <w:name w:val="FR1"/>
    <w:qFormat/>
    <w:rsid w:val="006B29BE"/>
    <w:pPr>
      <w:widowControl w:val="0"/>
      <w:spacing w:before="260" w:after="160" w:line="252" w:lineRule="auto"/>
      <w:ind w:left="640"/>
      <w:jc w:val="both"/>
    </w:pPr>
    <w:rPr>
      <w:rFonts w:ascii="Arial" w:eastAsia="Times New Roman" w:hAnsi="Arial" w:cs="Arial"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qFormat/>
    <w:rsid w:val="006B29BE"/>
    <w:rPr>
      <w:rFonts w:ascii="Courier New" w:hAnsi="Courier New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6B29BE"/>
    <w:pPr>
      <w:ind w:left="720"/>
    </w:pPr>
    <w:rPr>
      <w:color w:val="00000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paragraph" w:customStyle="1" w:styleId="FR3">
    <w:name w:val="FR3"/>
    <w:qFormat/>
    <w:rsid w:val="006B29BE"/>
    <w:pPr>
      <w:widowControl w:val="0"/>
      <w:spacing w:before="20" w:after="160" w:line="252" w:lineRule="auto"/>
      <w:jc w:val="both"/>
    </w:pPr>
    <w:rPr>
      <w:rFonts w:ascii="Arial" w:eastAsia="Times New Roman" w:hAnsi="Arial" w:cs="Arial"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6B29BE"/>
    <w:pPr>
      <w:widowControl w:val="0"/>
      <w:spacing w:before="160" w:line="259" w:lineRule="auto"/>
      <w:ind w:right="-8"/>
    </w:pPr>
    <w:rPr>
      <w:color w:val="000000"/>
      <w:sz w:val="20"/>
    </w:rPr>
  </w:style>
  <w:style w:type="paragraph" w:customStyle="1" w:styleId="FR2">
    <w:name w:val="FR2"/>
    <w:qFormat/>
    <w:rsid w:val="006B29BE"/>
    <w:pPr>
      <w:widowControl w:val="0"/>
      <w:spacing w:before="320" w:after="160" w:line="252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FR4">
    <w:name w:val="FR4"/>
    <w:qFormat/>
    <w:rsid w:val="006B29BE"/>
    <w:pPr>
      <w:widowControl w:val="0"/>
      <w:spacing w:after="16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paragraph" w:customStyle="1" w:styleId="Zwykytekst1">
    <w:name w:val="Zwykły tekst1"/>
    <w:basedOn w:val="Normalny"/>
    <w:qFormat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Style1">
    <w:name w:val="Style1"/>
    <w:basedOn w:val="Normalny"/>
    <w:qFormat/>
    <w:rsid w:val="006B29BE"/>
    <w:pPr>
      <w:widowControl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qFormat/>
    <w:rsid w:val="006B29BE"/>
    <w:pPr>
      <w:widowControl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qFormat/>
    <w:rsid w:val="006B29BE"/>
    <w:pPr>
      <w:widowControl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qFormat/>
    <w:rsid w:val="006B29BE"/>
    <w:pPr>
      <w:widowControl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qFormat/>
    <w:rsid w:val="006B29BE"/>
    <w:pPr>
      <w:widowControl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qFormat/>
    <w:rsid w:val="006B29BE"/>
    <w:pPr>
      <w:widowControl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qFormat/>
    <w:rsid w:val="006B29BE"/>
    <w:pPr>
      <w:widowControl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qFormat/>
    <w:rsid w:val="006B29BE"/>
    <w:pPr>
      <w:widowControl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qFormat/>
    <w:rsid w:val="006B29BE"/>
    <w:pPr>
      <w:widowControl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qFormat/>
    <w:rsid w:val="006B29BE"/>
    <w:pPr>
      <w:widowControl w:val="0"/>
      <w:spacing w:line="275" w:lineRule="exact"/>
      <w:ind w:hanging="365"/>
    </w:pPr>
    <w:rPr>
      <w:rFonts w:ascii="Arial" w:hAnsi="Arial"/>
      <w:color w:val="000000"/>
    </w:rPr>
  </w:style>
  <w:style w:type="paragraph" w:customStyle="1" w:styleId="xl63">
    <w:name w:val="xl63"/>
    <w:basedOn w:val="Normalny"/>
    <w:qFormat/>
    <w:rsid w:val="006B29BE"/>
    <w:pPr>
      <w:pBdr>
        <w:bottom w:val="single" w:sz="4" w:space="0" w:color="000000"/>
      </w:pBdr>
      <w:spacing w:beforeAutospacing="1" w:afterAutospacing="1"/>
    </w:pPr>
    <w:rPr>
      <w:color w:val="000000"/>
    </w:rPr>
  </w:style>
  <w:style w:type="paragraph" w:customStyle="1" w:styleId="xl64">
    <w:name w:val="xl64"/>
    <w:basedOn w:val="Normalny"/>
    <w:qFormat/>
    <w:rsid w:val="006B29BE"/>
    <w:pPr>
      <w:spacing w:beforeAutospacing="1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qFormat/>
    <w:rsid w:val="006B29BE"/>
    <w:pPr>
      <w:spacing w:beforeAutospacing="1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qFormat/>
    <w:rsid w:val="006B29BE"/>
    <w:pPr>
      <w:pBdr>
        <w:bottom w:val="single" w:sz="4" w:space="0" w:color="000000"/>
      </w:pBdr>
      <w:spacing w:beforeAutospacing="1" w:afterAutospacing="1"/>
    </w:pPr>
    <w:rPr>
      <w:color w:val="000000"/>
    </w:rPr>
  </w:style>
  <w:style w:type="paragraph" w:customStyle="1" w:styleId="xl67">
    <w:name w:val="xl67"/>
    <w:basedOn w:val="Normalny"/>
    <w:qFormat/>
    <w:rsid w:val="006B29BE"/>
    <w:pPr>
      <w:spacing w:beforeAutospacing="1" w:afterAutospacing="1"/>
    </w:pPr>
    <w:rPr>
      <w:color w:val="000000"/>
    </w:rPr>
  </w:style>
  <w:style w:type="paragraph" w:customStyle="1" w:styleId="xl68">
    <w:name w:val="xl68"/>
    <w:basedOn w:val="Normalny"/>
    <w:qFormat/>
    <w:rsid w:val="006B29BE"/>
    <w:pPr>
      <w:spacing w:beforeAutospacing="1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qFormat/>
    <w:rsid w:val="006B29BE"/>
    <w:pPr>
      <w:pBdr>
        <w:bottom w:val="single" w:sz="4" w:space="0" w:color="000000"/>
      </w:pBdr>
      <w:spacing w:beforeAutospacing="1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qFormat/>
    <w:rsid w:val="006B29BE"/>
    <w:pPr>
      <w:spacing w:beforeAutospacing="1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qFormat/>
    <w:rsid w:val="006B29BE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color w:val="000000"/>
    </w:rPr>
  </w:style>
  <w:style w:type="paragraph" w:customStyle="1" w:styleId="xl72">
    <w:name w:val="xl72"/>
    <w:basedOn w:val="Normalny"/>
    <w:qFormat/>
    <w:rsid w:val="006B29BE"/>
    <w:pPr>
      <w:spacing w:beforeAutospacing="1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qFormat/>
    <w:rsid w:val="006B29BE"/>
    <w:pPr>
      <w:spacing w:beforeAutospacing="1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qFormat/>
    <w:rsid w:val="006B29BE"/>
    <w:pPr>
      <w:pBdr>
        <w:left w:val="single" w:sz="8" w:space="0" w:color="000000"/>
        <w:right w:val="single" w:sz="8" w:space="0" w:color="000000"/>
      </w:pBdr>
      <w:spacing w:beforeAutospacing="1" w:afterAutospacing="1"/>
    </w:pPr>
    <w:rPr>
      <w:color w:val="000000"/>
    </w:rPr>
  </w:style>
  <w:style w:type="paragraph" w:customStyle="1" w:styleId="xl75">
    <w:name w:val="xl75"/>
    <w:basedOn w:val="Normalny"/>
    <w:qFormat/>
    <w:rsid w:val="006B29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</w:rPr>
  </w:style>
  <w:style w:type="paragraph" w:customStyle="1" w:styleId="xl76">
    <w:name w:val="xl76"/>
    <w:basedOn w:val="Normalny"/>
    <w:qFormat/>
    <w:rsid w:val="006B29BE"/>
    <w:pPr>
      <w:pBdr>
        <w:left w:val="single" w:sz="8" w:space="0" w:color="000000"/>
      </w:pBdr>
      <w:spacing w:beforeAutospacing="1" w:afterAutospacing="1"/>
    </w:pPr>
    <w:rPr>
      <w:color w:val="000000"/>
    </w:rPr>
  </w:style>
  <w:style w:type="paragraph" w:customStyle="1" w:styleId="xl77">
    <w:name w:val="xl77"/>
    <w:basedOn w:val="Normalny"/>
    <w:qFormat/>
    <w:rsid w:val="006B29BE"/>
    <w:pPr>
      <w:pBdr>
        <w:right w:val="single" w:sz="8" w:space="0" w:color="000000"/>
      </w:pBdr>
      <w:spacing w:beforeAutospacing="1" w:afterAutospacing="1"/>
    </w:pPr>
    <w:rPr>
      <w:color w:val="000000"/>
    </w:rPr>
  </w:style>
  <w:style w:type="paragraph" w:customStyle="1" w:styleId="xl78">
    <w:name w:val="xl78"/>
    <w:basedOn w:val="Normalny"/>
    <w:qFormat/>
    <w:rsid w:val="006B29BE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color w:val="000000"/>
    </w:rPr>
  </w:style>
  <w:style w:type="paragraph" w:customStyle="1" w:styleId="xl79">
    <w:name w:val="xl79"/>
    <w:basedOn w:val="Normalny"/>
    <w:qFormat/>
    <w:rsid w:val="006B29BE"/>
    <w:pPr>
      <w:pBdr>
        <w:bottom w:val="single" w:sz="8" w:space="0" w:color="000000"/>
      </w:pBdr>
      <w:spacing w:beforeAutospacing="1" w:afterAutospacing="1"/>
    </w:pPr>
    <w:rPr>
      <w:color w:val="000000"/>
    </w:rPr>
  </w:style>
  <w:style w:type="paragraph" w:customStyle="1" w:styleId="xl80">
    <w:name w:val="xl80"/>
    <w:basedOn w:val="Normalny"/>
    <w:qFormat/>
    <w:rsid w:val="006B29BE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</w:rPr>
  </w:style>
  <w:style w:type="paragraph" w:customStyle="1" w:styleId="xl81">
    <w:name w:val="xl81"/>
    <w:basedOn w:val="Normalny"/>
    <w:qFormat/>
    <w:rsid w:val="006B29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qFormat/>
    <w:rsid w:val="006B29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</w:rPr>
  </w:style>
  <w:style w:type="paragraph" w:customStyle="1" w:styleId="xl83">
    <w:name w:val="xl83"/>
    <w:basedOn w:val="Normalny"/>
    <w:qFormat/>
    <w:rsid w:val="006B29BE"/>
    <w:pPr>
      <w:spacing w:beforeAutospacing="1" w:afterAutospacing="1"/>
      <w:jc w:val="center"/>
    </w:pPr>
    <w:rPr>
      <w:color w:val="000000"/>
    </w:rPr>
  </w:style>
  <w:style w:type="paragraph" w:customStyle="1" w:styleId="xl84">
    <w:name w:val="xl84"/>
    <w:basedOn w:val="Normalny"/>
    <w:qFormat/>
    <w:rsid w:val="006B29BE"/>
    <w:pPr>
      <w:pBdr>
        <w:bottom w:val="single" w:sz="4" w:space="0" w:color="000000"/>
      </w:pBdr>
      <w:spacing w:beforeAutospacing="1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qFormat/>
    <w:rsid w:val="006B29BE"/>
    <w:pPr>
      <w:pBdr>
        <w:bottom w:val="single" w:sz="4" w:space="0" w:color="000000"/>
      </w:pBdr>
      <w:spacing w:beforeAutospacing="1" w:afterAutospacing="1"/>
      <w:jc w:val="center"/>
    </w:pPr>
    <w:rPr>
      <w:color w:val="000000"/>
    </w:rPr>
  </w:style>
  <w:style w:type="paragraph" w:customStyle="1" w:styleId="xl86">
    <w:name w:val="xl86"/>
    <w:basedOn w:val="Normalny"/>
    <w:qFormat/>
    <w:rsid w:val="006B29BE"/>
    <w:pPr>
      <w:spacing w:beforeAutospacing="1" w:afterAutospacing="1"/>
      <w:jc w:val="right"/>
    </w:pPr>
    <w:rPr>
      <w:color w:val="000000"/>
    </w:rPr>
  </w:style>
  <w:style w:type="paragraph" w:customStyle="1" w:styleId="xl87">
    <w:name w:val="xl87"/>
    <w:basedOn w:val="Normalny"/>
    <w:qFormat/>
    <w:rsid w:val="006B29BE"/>
    <w:pPr>
      <w:pBdr>
        <w:top w:val="single" w:sz="4" w:space="0" w:color="000000"/>
      </w:pBdr>
      <w:spacing w:beforeAutospacing="1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qFormat/>
    <w:rsid w:val="006B29BE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color w:val="000000"/>
    </w:rPr>
  </w:style>
  <w:style w:type="paragraph" w:customStyle="1" w:styleId="xl89">
    <w:name w:val="xl89"/>
    <w:basedOn w:val="Normalny"/>
    <w:qFormat/>
    <w:rsid w:val="006B29BE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color w:val="000000"/>
    </w:rPr>
  </w:style>
  <w:style w:type="paragraph" w:customStyle="1" w:styleId="xl90">
    <w:name w:val="xl90"/>
    <w:basedOn w:val="Normalny"/>
    <w:qFormat/>
    <w:rsid w:val="006B29BE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qFormat/>
    <w:rsid w:val="006B29BE"/>
    <w:pPr>
      <w:pBdr>
        <w:top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qFormat/>
    <w:rsid w:val="006B29BE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qFormat/>
    <w:rsid w:val="006B29BE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qFormat/>
    <w:rsid w:val="006B29BE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qFormat/>
    <w:rsid w:val="006B29BE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qFormat/>
    <w:rsid w:val="006B29BE"/>
    <w:pPr>
      <w:spacing w:beforeAutospacing="1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qFormat/>
    <w:rsid w:val="006B29BE"/>
    <w:pPr>
      <w:pBdr>
        <w:top w:val="single" w:sz="4" w:space="0" w:color="000000"/>
      </w:pBdr>
      <w:spacing w:beforeAutospacing="1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qFormat/>
    <w:rsid w:val="006B29BE"/>
    <w:pPr>
      <w:pBdr>
        <w:top w:val="single" w:sz="4" w:space="0" w:color="000000"/>
        <w:bottom w:val="single" w:sz="8" w:space="0" w:color="000000"/>
      </w:pBdr>
      <w:spacing w:beforeAutospacing="1" w:afterAutospacing="1"/>
      <w:jc w:val="center"/>
    </w:pPr>
    <w:rPr>
      <w:color w:val="000000"/>
    </w:rPr>
  </w:style>
  <w:style w:type="paragraph" w:customStyle="1" w:styleId="xl99">
    <w:name w:val="xl99"/>
    <w:basedOn w:val="Normalny"/>
    <w:qFormat/>
    <w:rsid w:val="006B29BE"/>
    <w:pPr>
      <w:spacing w:beforeAutospacing="1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qFormat/>
    <w:rsid w:val="006B29BE"/>
    <w:pPr>
      <w:spacing w:beforeAutospacing="1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qFormat/>
    <w:rsid w:val="006B29BE"/>
    <w:pPr>
      <w:widowControl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qFormat/>
    <w:rsid w:val="006B29BE"/>
    <w:pPr>
      <w:widowControl w:val="0"/>
    </w:pPr>
    <w:rPr>
      <w:color w:val="000000"/>
    </w:rPr>
  </w:style>
  <w:style w:type="paragraph" w:customStyle="1" w:styleId="Style16">
    <w:name w:val="Style16"/>
    <w:basedOn w:val="Normalny"/>
    <w:qFormat/>
    <w:rsid w:val="006B29BE"/>
    <w:pPr>
      <w:widowControl w:val="0"/>
    </w:pPr>
    <w:rPr>
      <w:color w:val="000000"/>
    </w:rPr>
  </w:style>
  <w:style w:type="paragraph" w:customStyle="1" w:styleId="zacznik">
    <w:name w:val="załącznik"/>
    <w:basedOn w:val="Tekstpodstawowy"/>
    <w:qFormat/>
    <w:rsid w:val="006B29BE"/>
    <w:pPr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qFormat/>
    <w:rsid w:val="006B29BE"/>
    <w:pPr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qFormat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qFormat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qFormat/>
    <w:rsid w:val="006B29BE"/>
    <w:pPr>
      <w:overflowPunct w:val="0"/>
      <w:textAlignment w:val="baseline"/>
    </w:pPr>
    <w:rPr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qFormat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qFormat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Style22">
    <w:name w:val="Style22"/>
    <w:basedOn w:val="Normalny"/>
    <w:uiPriority w:val="99"/>
    <w:qFormat/>
    <w:rsid w:val="006B29BE"/>
    <w:pPr>
      <w:widowControl w:val="0"/>
      <w:jc w:val="center"/>
    </w:pPr>
  </w:style>
  <w:style w:type="paragraph" w:customStyle="1" w:styleId="Style61">
    <w:name w:val="Style61"/>
    <w:basedOn w:val="Normalny"/>
    <w:qFormat/>
    <w:rsid w:val="006B29BE"/>
    <w:pPr>
      <w:widowControl w:val="0"/>
    </w:pPr>
  </w:style>
  <w:style w:type="paragraph" w:customStyle="1" w:styleId="Standard">
    <w:name w:val="Standard"/>
    <w:qFormat/>
    <w:rsid w:val="006B29BE"/>
    <w:pPr>
      <w:widowControl w:val="0"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qFormat/>
    <w:rsid w:val="006B29BE"/>
    <w:pPr>
      <w:widowControl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qFormat/>
    <w:rsid w:val="006B29BE"/>
    <w:pPr>
      <w:widowControl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qFormat/>
    <w:rsid w:val="006B29BE"/>
    <w:pPr>
      <w:widowControl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qFormat/>
    <w:rsid w:val="006B29BE"/>
    <w:pPr>
      <w:widowControl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qFormat/>
    <w:rsid w:val="006B29BE"/>
    <w:pPr>
      <w:widowControl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qFormat/>
    <w:rsid w:val="006B29BE"/>
    <w:pPr>
      <w:widowControl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qFormat/>
    <w:rsid w:val="006B29BE"/>
    <w:pPr>
      <w:widowControl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34">
    <w:name w:val="Style34"/>
    <w:basedOn w:val="Normalny"/>
    <w:qFormat/>
    <w:rsid w:val="006B29BE"/>
    <w:pPr>
      <w:widowControl w:val="0"/>
    </w:pPr>
    <w:rPr>
      <w:rFonts w:ascii="Tahoma" w:hAnsi="Tahoma" w:cs="Tahoma"/>
    </w:rPr>
  </w:style>
  <w:style w:type="paragraph" w:customStyle="1" w:styleId="Style35">
    <w:name w:val="Style35"/>
    <w:basedOn w:val="Normalny"/>
    <w:qFormat/>
    <w:rsid w:val="006B29BE"/>
    <w:pPr>
      <w:widowControl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qFormat/>
    <w:rsid w:val="006B29BE"/>
    <w:pPr>
      <w:widowControl w:val="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Lista-kontynuacja2">
    <w:name w:val="List Continue 2"/>
    <w:basedOn w:val="Normalny"/>
    <w:qFormat/>
    <w:rsid w:val="006B29BE"/>
    <w:pPr>
      <w:tabs>
        <w:tab w:val="left" w:pos="964"/>
      </w:tabs>
      <w:spacing w:before="90" w:line="380" w:lineRule="atLeast"/>
      <w:ind w:left="964" w:hanging="170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qFormat/>
    <w:rsid w:val="006B29BE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qFormat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qFormat/>
    <w:rsid w:val="006B29BE"/>
    <w:pPr>
      <w:tabs>
        <w:tab w:val="left" w:pos="850"/>
      </w:tabs>
      <w:spacing w:before="120" w:after="120"/>
      <w:ind w:left="850" w:hanging="850"/>
    </w:pPr>
    <w:rPr>
      <w:rFonts w:eastAsia="Calibri"/>
      <w:lang w:eastAsia="en-GB"/>
    </w:rPr>
  </w:style>
  <w:style w:type="paragraph" w:customStyle="1" w:styleId="Tiret1">
    <w:name w:val="Tiret 1"/>
    <w:basedOn w:val="Normalny"/>
    <w:qFormat/>
    <w:rsid w:val="006B29BE"/>
    <w:pPr>
      <w:tabs>
        <w:tab w:val="left" w:pos="1417"/>
      </w:tabs>
      <w:spacing w:before="120" w:after="120"/>
      <w:ind w:left="1417" w:hanging="567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qFormat/>
    <w:rsid w:val="006B29BE"/>
    <w:pPr>
      <w:tabs>
        <w:tab w:val="left" w:pos="850"/>
      </w:tabs>
      <w:spacing w:before="120" w:after="120"/>
      <w:ind w:left="850" w:hanging="85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qFormat/>
    <w:rsid w:val="006B29BE"/>
    <w:pPr>
      <w:tabs>
        <w:tab w:val="left" w:pos="850"/>
      </w:tabs>
      <w:spacing w:before="120" w:after="120"/>
      <w:ind w:left="850" w:hanging="85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qFormat/>
    <w:rsid w:val="006B29BE"/>
    <w:pPr>
      <w:tabs>
        <w:tab w:val="left" w:pos="850"/>
      </w:tabs>
      <w:spacing w:before="120" w:after="120"/>
      <w:ind w:left="850" w:hanging="85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qFormat/>
    <w:rsid w:val="006B29BE"/>
    <w:pPr>
      <w:tabs>
        <w:tab w:val="left" w:pos="850"/>
      </w:tabs>
      <w:spacing w:before="120" w:after="120"/>
      <w:ind w:left="850" w:hanging="85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qFormat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qFormat/>
    <w:rsid w:val="006B29BE"/>
    <w:rPr>
      <w:rFonts w:eastAsia="Calibri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left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text-justify">
    <w:name w:val="text-justify"/>
    <w:basedOn w:val="Normalny"/>
    <w:qFormat/>
    <w:rsid w:val="00D31F08"/>
    <w:pPr>
      <w:spacing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numbering" w:customStyle="1" w:styleId="Styl1">
    <w:name w:val="Styl1"/>
    <w:qFormat/>
    <w:rsid w:val="006B29BE"/>
  </w:style>
  <w:style w:type="numbering" w:customStyle="1" w:styleId="Styl2">
    <w:name w:val="Styl2"/>
    <w:qFormat/>
    <w:rsid w:val="006B29BE"/>
  </w:style>
  <w:style w:type="numbering" w:customStyle="1" w:styleId="Styl3">
    <w:name w:val="Styl3"/>
    <w:qFormat/>
    <w:rsid w:val="006B29BE"/>
  </w:style>
  <w:style w:type="numbering" w:customStyle="1" w:styleId="Styl4">
    <w:name w:val="Styl4"/>
    <w:qFormat/>
    <w:rsid w:val="006B29BE"/>
  </w:style>
  <w:style w:type="numbering" w:customStyle="1" w:styleId="Styl6">
    <w:name w:val="Styl6"/>
    <w:uiPriority w:val="99"/>
    <w:qFormat/>
    <w:rsid w:val="006B29BE"/>
  </w:style>
  <w:style w:type="numbering" w:customStyle="1" w:styleId="Styl7">
    <w:name w:val="Styl7"/>
    <w:uiPriority w:val="99"/>
    <w:qFormat/>
    <w:rsid w:val="006B29BE"/>
  </w:style>
  <w:style w:type="numbering" w:customStyle="1" w:styleId="Styl8">
    <w:name w:val="Styl8"/>
    <w:uiPriority w:val="99"/>
    <w:qFormat/>
    <w:rsid w:val="006B29BE"/>
  </w:style>
  <w:style w:type="numbering" w:customStyle="1" w:styleId="Styl9">
    <w:name w:val="Styl9"/>
    <w:uiPriority w:val="99"/>
    <w:qFormat/>
    <w:rsid w:val="006B29BE"/>
  </w:style>
  <w:style w:type="numbering" w:customStyle="1" w:styleId="Styl10">
    <w:name w:val="Styl10"/>
    <w:uiPriority w:val="99"/>
    <w:qFormat/>
    <w:rsid w:val="006B29BE"/>
  </w:style>
  <w:style w:type="numbering" w:customStyle="1" w:styleId="Styl11">
    <w:name w:val="Styl11"/>
    <w:uiPriority w:val="99"/>
    <w:qFormat/>
    <w:rsid w:val="006B29BE"/>
  </w:style>
  <w:style w:type="numbering" w:customStyle="1" w:styleId="Styl12">
    <w:name w:val="Styl12"/>
    <w:uiPriority w:val="99"/>
    <w:qFormat/>
    <w:rsid w:val="006B29BE"/>
  </w:style>
  <w:style w:type="numbering" w:customStyle="1" w:styleId="Styl13">
    <w:name w:val="Styl13"/>
    <w:uiPriority w:val="99"/>
    <w:qFormat/>
    <w:rsid w:val="006B29BE"/>
  </w:style>
  <w:style w:type="numbering" w:customStyle="1" w:styleId="Styl14">
    <w:name w:val="Styl14"/>
    <w:uiPriority w:val="99"/>
    <w:qFormat/>
    <w:rsid w:val="006B29BE"/>
  </w:style>
  <w:style w:type="numbering" w:customStyle="1" w:styleId="Styl15">
    <w:name w:val="Styl15"/>
    <w:uiPriority w:val="99"/>
    <w:qFormat/>
    <w:rsid w:val="006B29BE"/>
  </w:style>
  <w:style w:type="numbering" w:customStyle="1" w:styleId="Styl16">
    <w:name w:val="Styl16"/>
    <w:uiPriority w:val="99"/>
    <w:qFormat/>
    <w:rsid w:val="006B29BE"/>
  </w:style>
  <w:style w:type="numbering" w:customStyle="1" w:styleId="Styl17">
    <w:name w:val="Styl17"/>
    <w:uiPriority w:val="99"/>
    <w:qFormat/>
    <w:rsid w:val="006B29BE"/>
  </w:style>
  <w:style w:type="numbering" w:customStyle="1" w:styleId="Styl110">
    <w:name w:val="Styl110"/>
    <w:qFormat/>
    <w:rsid w:val="006B29BE"/>
  </w:style>
  <w:style w:type="numbering" w:customStyle="1" w:styleId="Styl112">
    <w:name w:val="Styl112"/>
    <w:qFormat/>
    <w:rsid w:val="006B29BE"/>
  </w:style>
  <w:style w:type="numbering" w:customStyle="1" w:styleId="Styl29">
    <w:name w:val="Styl29"/>
    <w:qFormat/>
    <w:rsid w:val="006B29BE"/>
  </w:style>
  <w:style w:type="numbering" w:customStyle="1" w:styleId="Styl32">
    <w:name w:val="Styl32"/>
    <w:qFormat/>
    <w:rsid w:val="006B29BE"/>
  </w:style>
  <w:style w:type="numbering" w:customStyle="1" w:styleId="Styl43">
    <w:name w:val="Styl43"/>
    <w:qFormat/>
    <w:rsid w:val="006B29BE"/>
  </w:style>
  <w:style w:type="numbering" w:customStyle="1" w:styleId="Styl52">
    <w:name w:val="Styl52"/>
    <w:uiPriority w:val="99"/>
    <w:qFormat/>
    <w:rsid w:val="006B29BE"/>
  </w:style>
  <w:style w:type="numbering" w:customStyle="1" w:styleId="Styl62">
    <w:name w:val="Styl62"/>
    <w:uiPriority w:val="99"/>
    <w:qFormat/>
    <w:rsid w:val="006B29BE"/>
  </w:style>
  <w:style w:type="numbering" w:customStyle="1" w:styleId="Styl72">
    <w:name w:val="Styl72"/>
    <w:uiPriority w:val="99"/>
    <w:qFormat/>
    <w:rsid w:val="006B29BE"/>
  </w:style>
  <w:style w:type="numbering" w:customStyle="1" w:styleId="Styl82">
    <w:name w:val="Styl82"/>
    <w:uiPriority w:val="99"/>
    <w:qFormat/>
    <w:rsid w:val="006B29BE"/>
  </w:style>
  <w:style w:type="numbering" w:customStyle="1" w:styleId="Styl92">
    <w:name w:val="Styl92"/>
    <w:uiPriority w:val="99"/>
    <w:qFormat/>
    <w:rsid w:val="006B29BE"/>
  </w:style>
  <w:style w:type="numbering" w:customStyle="1" w:styleId="Styl102">
    <w:name w:val="Styl102"/>
    <w:uiPriority w:val="99"/>
    <w:qFormat/>
    <w:rsid w:val="006B29BE"/>
  </w:style>
  <w:style w:type="numbering" w:customStyle="1" w:styleId="Styl113">
    <w:name w:val="Styl113"/>
    <w:uiPriority w:val="99"/>
    <w:qFormat/>
    <w:rsid w:val="006B29BE"/>
  </w:style>
  <w:style w:type="numbering" w:customStyle="1" w:styleId="Styl122">
    <w:name w:val="Styl122"/>
    <w:uiPriority w:val="99"/>
    <w:qFormat/>
    <w:rsid w:val="006B29BE"/>
  </w:style>
  <w:style w:type="numbering" w:customStyle="1" w:styleId="Styl132">
    <w:name w:val="Styl132"/>
    <w:uiPriority w:val="99"/>
    <w:qFormat/>
    <w:rsid w:val="006B29BE"/>
  </w:style>
  <w:style w:type="numbering" w:customStyle="1" w:styleId="Styl142">
    <w:name w:val="Styl142"/>
    <w:uiPriority w:val="99"/>
    <w:qFormat/>
    <w:rsid w:val="006B29BE"/>
  </w:style>
  <w:style w:type="numbering" w:customStyle="1" w:styleId="Styl152">
    <w:name w:val="Styl152"/>
    <w:uiPriority w:val="99"/>
    <w:qFormat/>
    <w:rsid w:val="006B29BE"/>
  </w:style>
  <w:style w:type="numbering" w:customStyle="1" w:styleId="Styl162">
    <w:name w:val="Styl162"/>
    <w:uiPriority w:val="99"/>
    <w:qFormat/>
    <w:rsid w:val="006B29BE"/>
  </w:style>
  <w:style w:type="numbering" w:customStyle="1" w:styleId="Styl172">
    <w:name w:val="Styl172"/>
    <w:uiPriority w:val="99"/>
    <w:qFormat/>
    <w:rsid w:val="006B29BE"/>
  </w:style>
  <w:style w:type="numbering" w:customStyle="1" w:styleId="Styl182">
    <w:name w:val="Styl182"/>
    <w:uiPriority w:val="99"/>
    <w:qFormat/>
    <w:rsid w:val="006B29BE"/>
  </w:style>
  <w:style w:type="numbering" w:customStyle="1" w:styleId="Styl192">
    <w:name w:val="Styl192"/>
    <w:uiPriority w:val="99"/>
    <w:qFormat/>
    <w:rsid w:val="006B29BE"/>
  </w:style>
  <w:style w:type="numbering" w:customStyle="1" w:styleId="Styl202">
    <w:name w:val="Styl202"/>
    <w:uiPriority w:val="99"/>
    <w:qFormat/>
    <w:rsid w:val="006B29BE"/>
  </w:style>
  <w:style w:type="numbering" w:customStyle="1" w:styleId="Styl212">
    <w:name w:val="Styl212"/>
    <w:uiPriority w:val="99"/>
    <w:qFormat/>
    <w:rsid w:val="006B29BE"/>
  </w:style>
  <w:style w:type="numbering" w:customStyle="1" w:styleId="Styl222">
    <w:name w:val="Styl222"/>
    <w:uiPriority w:val="99"/>
    <w:qFormat/>
    <w:rsid w:val="006B29BE"/>
  </w:style>
  <w:style w:type="numbering" w:customStyle="1" w:styleId="Styl232">
    <w:name w:val="Styl232"/>
    <w:uiPriority w:val="99"/>
    <w:qFormat/>
    <w:rsid w:val="006B29BE"/>
  </w:style>
  <w:style w:type="numbering" w:customStyle="1" w:styleId="Styl242">
    <w:name w:val="Styl242"/>
    <w:uiPriority w:val="99"/>
    <w:qFormat/>
    <w:rsid w:val="006B29BE"/>
  </w:style>
  <w:style w:type="numbering" w:customStyle="1" w:styleId="Styl252">
    <w:name w:val="Styl252"/>
    <w:uiPriority w:val="99"/>
    <w:qFormat/>
    <w:rsid w:val="006B29BE"/>
  </w:style>
  <w:style w:type="numbering" w:customStyle="1" w:styleId="Styl262">
    <w:name w:val="Styl262"/>
    <w:uiPriority w:val="99"/>
    <w:qFormat/>
    <w:rsid w:val="006B29BE"/>
  </w:style>
  <w:style w:type="numbering" w:customStyle="1" w:styleId="Styl272">
    <w:name w:val="Styl272"/>
    <w:uiPriority w:val="99"/>
    <w:qFormat/>
    <w:rsid w:val="006B29BE"/>
  </w:style>
  <w:style w:type="table" w:styleId="Tabela-Siatka">
    <w:name w:val="Table Grid"/>
    <w:basedOn w:val="Standardowy"/>
    <w:uiPriority w:val="59"/>
    <w:rsid w:val="006B29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B29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6B29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6B29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29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6B29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dfregata.swinoujscie.pl" TargetMode="External"/><Relationship Id="rId13" Type="http://schemas.openxmlformats.org/officeDocument/2006/relationships/hyperlink" Target="mailto:sekretariat@zodfregata.swinoujscie.pl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mailto:kancelaria@p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zodfregata.swinoujscie.pl" TargetMode="External"/><Relationship Id="rId17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po.swinoujscie" TargetMode="External"/><Relationship Id="rId20" Type="http://schemas.openxmlformats.org/officeDocument/2006/relationships/hyperlink" Target="mailto:koordynujaca1@zodfregata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po.swinoujsc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zodfregata.swinoujsci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zpo.swinoujscie" TargetMode="External"/><Relationship Id="rId19" Type="http://schemas.openxmlformats.org/officeDocument/2006/relationships/hyperlink" Target="mailto:zamowienia@zodfregata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odfregata.swinoujscie.pl" TargetMode="External"/><Relationship Id="rId14" Type="http://schemas.openxmlformats.org/officeDocument/2006/relationships/hyperlink" Target="mailto:koordynujaca4@zodfregata.swinoujscie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B194-FE10-485F-BB5C-4128D92E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21</Pages>
  <Words>8857</Words>
  <Characters>53143</Characters>
  <Application>Microsoft Office Word</Application>
  <DocSecurity>0</DocSecurity>
  <Lines>442</Lines>
  <Paragraphs>123</Paragraphs>
  <ScaleCrop>false</ScaleCrop>
  <Company>SKP</Company>
  <LinksUpToDate>false</LinksUpToDate>
  <CharactersWithSpaces>61877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dc:description/>
  <cp:lastModifiedBy>Bimkiewicz Ewa</cp:lastModifiedBy>
  <cp:revision>33</cp:revision>
  <cp:lastPrinted>2022-11-21T11:21:00Z</cp:lastPrinted>
  <dcterms:created xsi:type="dcterms:W3CDTF">2022-10-25T13:00:00Z</dcterms:created>
  <dcterms:modified xsi:type="dcterms:W3CDTF">2022-11-21T11:30:00Z</dcterms:modified>
  <dc:language>pl-PL</dc:language>
</cp:coreProperties>
</file>