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8B" w:rsidRPr="001E5E80" w:rsidRDefault="00E9488B" w:rsidP="00E9488B">
      <w:pPr>
        <w:tabs>
          <w:tab w:val="left" w:pos="6237"/>
          <w:tab w:val="left" w:pos="12333"/>
        </w:tabs>
        <w:jc w:val="right"/>
      </w:pPr>
      <w:r w:rsidRPr="001E5E8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2E24AC" wp14:editId="0841C470">
                <wp:simplePos x="0" y="0"/>
                <wp:positionH relativeFrom="column">
                  <wp:posOffset>5080</wp:posOffset>
                </wp:positionH>
                <wp:positionV relativeFrom="paragraph">
                  <wp:posOffset>-156845</wp:posOffset>
                </wp:positionV>
                <wp:extent cx="1943100" cy="169545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69545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88B" w:rsidRPr="001E5E80" w:rsidRDefault="00E9488B" w:rsidP="00E9488B">
                              <w:pPr>
                                <w:jc w:val="center"/>
                              </w:pPr>
                              <w:r w:rsidRPr="001E5E80">
                                <w:t>Wydział Zamówień Publicznych Komendy Stołecznej Policji</w:t>
                              </w:r>
                              <w:r w:rsidRPr="001E5E80">
                                <w:br/>
                              </w:r>
                            </w:p>
                            <w:p w:rsidR="00E9488B" w:rsidRPr="001E5E80" w:rsidRDefault="00E9488B" w:rsidP="00E9488B">
                              <w:pPr>
                                <w:jc w:val="center"/>
                              </w:pPr>
                              <w:r w:rsidRPr="001E5E80">
                                <w:t>WZP-</w:t>
                              </w:r>
                              <w:r w:rsidR="00807083">
                                <w:t>229/23/2697/22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E24AC" id="Grupa 1" o:spid="_x0000_s1026" style="position:absolute;left:0;text-align:left;margin-left:.4pt;margin-top:-12.35pt;width:153pt;height:133.5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9488B" w:rsidRPr="001E5E80" w:rsidRDefault="00E9488B" w:rsidP="00E9488B">
                        <w:pPr>
                          <w:jc w:val="center"/>
                        </w:pPr>
                        <w:r w:rsidRPr="001E5E80">
                          <w:t>Wydział Zamówień Publicznych Komendy Stołecznej Policji</w:t>
                        </w:r>
                        <w:r w:rsidRPr="001E5E80">
                          <w:br/>
                        </w:r>
                      </w:p>
                      <w:p w:rsidR="00E9488B" w:rsidRPr="001E5E80" w:rsidRDefault="00E9488B" w:rsidP="00E9488B">
                        <w:pPr>
                          <w:jc w:val="center"/>
                        </w:pPr>
                        <w:r w:rsidRPr="001E5E80">
                          <w:t>WZP-</w:t>
                        </w:r>
                        <w:r w:rsidR="00807083">
                          <w:t>229/23/2697/22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5E80">
        <w:t xml:space="preserve">Warszawa, </w:t>
      </w:r>
      <w:r w:rsidR="00807083">
        <w:t xml:space="preserve">31.01.2023 </w:t>
      </w:r>
      <w:r w:rsidRPr="001E5E80">
        <w:t>r.</w:t>
      </w:r>
    </w:p>
    <w:p w:rsidR="00E9488B" w:rsidRPr="001E5E80" w:rsidRDefault="00E9488B" w:rsidP="00E9488B">
      <w:pPr>
        <w:rPr>
          <w:b/>
        </w:rPr>
      </w:pPr>
    </w:p>
    <w:p w:rsidR="00E9488B" w:rsidRPr="001E5E80" w:rsidRDefault="00E9488B" w:rsidP="00E9488B">
      <w:pPr>
        <w:rPr>
          <w:b/>
        </w:rPr>
      </w:pPr>
    </w:p>
    <w:p w:rsidR="00E9488B" w:rsidRPr="001E5E80" w:rsidRDefault="00E9488B" w:rsidP="00E9488B">
      <w:pPr>
        <w:rPr>
          <w:b/>
        </w:rPr>
      </w:pPr>
    </w:p>
    <w:p w:rsidR="00E9488B" w:rsidRPr="001E5E80" w:rsidRDefault="00E9488B" w:rsidP="00E9488B">
      <w:pPr>
        <w:rPr>
          <w:b/>
        </w:rPr>
      </w:pPr>
    </w:p>
    <w:p w:rsidR="00E9488B" w:rsidRPr="001E5E80" w:rsidRDefault="00E9488B" w:rsidP="00E9488B">
      <w:pPr>
        <w:rPr>
          <w:b/>
        </w:rPr>
      </w:pPr>
    </w:p>
    <w:p w:rsidR="00E9488B" w:rsidRPr="001E5E80" w:rsidRDefault="00E9488B" w:rsidP="00E9488B"/>
    <w:p w:rsidR="00E9488B" w:rsidRPr="001E5E80" w:rsidRDefault="00E9488B" w:rsidP="00E9488B">
      <w:pPr>
        <w:jc w:val="right"/>
        <w:rPr>
          <w:b/>
        </w:rPr>
      </w:pPr>
    </w:p>
    <w:p w:rsidR="00E9488B" w:rsidRPr="001E5E80" w:rsidRDefault="00E9488B" w:rsidP="00E9488B">
      <w:pPr>
        <w:jc w:val="both"/>
      </w:pPr>
    </w:p>
    <w:p w:rsidR="004E7E0D" w:rsidRPr="001E5E80" w:rsidRDefault="004E7E0D" w:rsidP="00E9488B">
      <w:pPr>
        <w:jc w:val="both"/>
      </w:pPr>
    </w:p>
    <w:p w:rsidR="00E9488B" w:rsidRPr="001E5E80" w:rsidRDefault="00E9488B" w:rsidP="00E9488B">
      <w:pPr>
        <w:jc w:val="both"/>
      </w:pPr>
    </w:p>
    <w:p w:rsidR="001E5E80" w:rsidRPr="00E922AA" w:rsidRDefault="00E9488B" w:rsidP="001E5E80">
      <w:pPr>
        <w:tabs>
          <w:tab w:val="left" w:pos="180"/>
          <w:tab w:val="num" w:pos="1080"/>
        </w:tabs>
        <w:spacing w:after="60"/>
        <w:ind w:left="851" w:hanging="851"/>
        <w:jc w:val="both"/>
        <w:rPr>
          <w:b/>
          <w:i/>
        </w:rPr>
      </w:pPr>
      <w:r w:rsidRPr="001E5E80">
        <w:rPr>
          <w:bCs/>
        </w:rPr>
        <w:t xml:space="preserve">Dotyczy: </w:t>
      </w:r>
      <w:r w:rsidR="001E5E80" w:rsidRPr="00E922AA">
        <w:t>postępowania o  udzielenie  zamówienia</w:t>
      </w:r>
      <w:r w:rsidR="001E5E80" w:rsidRPr="00E922AA">
        <w:rPr>
          <w:bCs/>
          <w:iCs/>
        </w:rPr>
        <w:t xml:space="preserve"> </w:t>
      </w:r>
      <w:r w:rsidR="001E5E80" w:rsidRPr="00E922AA">
        <w:t xml:space="preserve">publicznego w trybie przetargu nieograniczonego na: </w:t>
      </w:r>
      <w:r w:rsidR="001E5E80" w:rsidRPr="00E922AA">
        <w:rPr>
          <w:b/>
          <w:i/>
        </w:rPr>
        <w:t xml:space="preserve">Świadczenie usług w zakresie obsługi technicznej i naprawy bieżącej pojazdów Komendy Stołecznej Policji o dopuszczalnej masie całkowitej do 3,5 t, </w:t>
      </w:r>
      <w:r w:rsidR="001E5E80" w:rsidRPr="00CD6C43">
        <w:t>nr. ref.:</w:t>
      </w:r>
      <w:r w:rsidR="001E5E80" w:rsidRPr="00E922AA">
        <w:rPr>
          <w:b/>
          <w:i/>
        </w:rPr>
        <w:t xml:space="preserve"> WZP 2697/22/157/T.</w:t>
      </w:r>
    </w:p>
    <w:p w:rsidR="001E5E80" w:rsidRPr="00E922AA" w:rsidRDefault="001E5E80" w:rsidP="001E5E80">
      <w:pPr>
        <w:tabs>
          <w:tab w:val="left" w:pos="180"/>
          <w:tab w:val="num" w:pos="1080"/>
        </w:tabs>
        <w:spacing w:after="60"/>
        <w:ind w:left="851" w:hanging="851"/>
        <w:jc w:val="both"/>
        <w:rPr>
          <w:b/>
          <w:i/>
        </w:rPr>
      </w:pPr>
    </w:p>
    <w:p w:rsidR="001E5E80" w:rsidRPr="00D0525F" w:rsidRDefault="001E5E80" w:rsidP="001E5E80">
      <w:pPr>
        <w:spacing w:after="60"/>
        <w:ind w:left="1418" w:hanging="1560"/>
        <w:jc w:val="both"/>
        <w:rPr>
          <w:bCs/>
        </w:rPr>
      </w:pPr>
      <w:r w:rsidRPr="00E922AA">
        <w:rPr>
          <w:b/>
        </w:rPr>
        <w:t>Zadanie nr 2:</w:t>
      </w:r>
      <w:r w:rsidRPr="00E922AA">
        <w:t xml:space="preserve"> obsługa serwisowa i naprawy będą </w:t>
      </w:r>
      <w:r>
        <w:t>w</w:t>
      </w:r>
      <w:r w:rsidRPr="00E922AA">
        <w:t xml:space="preserve">ykonywane w stacji obsługi pojazdów zlokalizowanej na terenie: </w:t>
      </w:r>
      <w:r w:rsidRPr="00E922AA">
        <w:rPr>
          <w:b/>
        </w:rPr>
        <w:t>powiatu wołomińskiego lub legionowskiego.</w:t>
      </w:r>
    </w:p>
    <w:p w:rsidR="00E9488B" w:rsidRPr="001E5E80" w:rsidRDefault="00E9488B" w:rsidP="00E9488B">
      <w:pPr>
        <w:pStyle w:val="Tekstpodstawowy"/>
        <w:ind w:left="900" w:hanging="900"/>
        <w:contextualSpacing/>
        <w:jc w:val="both"/>
        <w:rPr>
          <w:b/>
          <w:szCs w:val="24"/>
        </w:rPr>
      </w:pPr>
    </w:p>
    <w:p w:rsidR="00E9488B" w:rsidRPr="001E5E80" w:rsidRDefault="00E9488B" w:rsidP="00E9488B">
      <w:pPr>
        <w:pStyle w:val="Tekstpodstawowy"/>
        <w:ind w:left="900" w:hanging="900"/>
        <w:contextualSpacing/>
        <w:jc w:val="both"/>
        <w:rPr>
          <w:b/>
          <w:szCs w:val="24"/>
        </w:rPr>
      </w:pPr>
    </w:p>
    <w:p w:rsidR="00E9488B" w:rsidRPr="001E5E80" w:rsidRDefault="00E9488B" w:rsidP="004E7E0D">
      <w:pPr>
        <w:pStyle w:val="Tekstpodstawowy"/>
        <w:numPr>
          <w:ilvl w:val="0"/>
          <w:numId w:val="2"/>
        </w:numPr>
        <w:contextualSpacing/>
        <w:jc w:val="both"/>
        <w:rPr>
          <w:b/>
          <w:szCs w:val="24"/>
        </w:rPr>
      </w:pPr>
      <w:r w:rsidRPr="001E5E80">
        <w:rPr>
          <w:szCs w:val="24"/>
        </w:rPr>
        <w:t>Wydział Zamówień Publicznych Komendy Stołecznej Policji, działając w imieniu Zamawiającego, informuje, że unieważnił wybór oferty najkorzystniejszej dokonany w przedmiotowym postępowaniu w zadaniu nr</w:t>
      </w:r>
      <w:r w:rsidR="001E5E80">
        <w:rPr>
          <w:szCs w:val="24"/>
        </w:rPr>
        <w:t xml:space="preserve"> 2</w:t>
      </w:r>
      <w:r w:rsidRPr="001E5E80">
        <w:rPr>
          <w:szCs w:val="24"/>
        </w:rPr>
        <w:t xml:space="preserve"> w dniu </w:t>
      </w:r>
      <w:r w:rsidR="001E5E80">
        <w:rPr>
          <w:szCs w:val="24"/>
        </w:rPr>
        <w:t>23 stycznia</w:t>
      </w:r>
      <w:r w:rsidRPr="001E5E80">
        <w:rPr>
          <w:szCs w:val="24"/>
        </w:rPr>
        <w:t xml:space="preserve"> 2022 r.</w:t>
      </w:r>
    </w:p>
    <w:p w:rsidR="00E9488B" w:rsidRPr="001E5E80" w:rsidRDefault="00E9488B" w:rsidP="00E9488B">
      <w:pPr>
        <w:pStyle w:val="Tekstpodstawowy"/>
        <w:contextualSpacing/>
        <w:jc w:val="both"/>
        <w:rPr>
          <w:b/>
          <w:szCs w:val="24"/>
        </w:rPr>
      </w:pPr>
    </w:p>
    <w:p w:rsidR="00E9488B" w:rsidRPr="001E5E80" w:rsidRDefault="00E9488B" w:rsidP="00E9488B">
      <w:pPr>
        <w:pStyle w:val="Tekstpodstawowy"/>
        <w:numPr>
          <w:ilvl w:val="0"/>
          <w:numId w:val="2"/>
        </w:numPr>
        <w:contextualSpacing/>
        <w:jc w:val="both"/>
        <w:rPr>
          <w:b/>
          <w:szCs w:val="24"/>
        </w:rPr>
      </w:pPr>
      <w:r w:rsidRPr="001E5E80">
        <w:rPr>
          <w:b/>
          <w:szCs w:val="24"/>
        </w:rPr>
        <w:t xml:space="preserve"> </w:t>
      </w:r>
      <w:r w:rsidRPr="001E5E80">
        <w:rPr>
          <w:bCs/>
          <w:szCs w:val="24"/>
        </w:rPr>
        <w:t>Uprawnienie Zamawiającego do unieważnienia wyboru oferty</w:t>
      </w:r>
      <w:r w:rsidR="004E7E0D" w:rsidRPr="001E5E80">
        <w:rPr>
          <w:bCs/>
          <w:szCs w:val="24"/>
        </w:rPr>
        <w:t xml:space="preserve"> </w:t>
      </w:r>
      <w:r w:rsidRPr="001E5E80">
        <w:rPr>
          <w:bCs/>
          <w:szCs w:val="24"/>
        </w:rPr>
        <w:t xml:space="preserve">najkorzystniejszej i ponownego badania ofert wynika z normy art. 17 ust. 2 </w:t>
      </w:r>
      <w:r w:rsidRPr="001E5E80">
        <w:rPr>
          <w:szCs w:val="24"/>
        </w:rPr>
        <w:t xml:space="preserve">Ustawy z dn. 11 września 2019 r. Prawo zamówień publicznych (Dz. U. z 2022 r. poz. 1710 z </w:t>
      </w:r>
      <w:proofErr w:type="spellStart"/>
      <w:r w:rsidRPr="001E5E80">
        <w:rPr>
          <w:szCs w:val="24"/>
        </w:rPr>
        <w:t>póź</w:t>
      </w:r>
      <w:proofErr w:type="spellEnd"/>
      <w:r w:rsidRPr="001E5E80">
        <w:rPr>
          <w:szCs w:val="24"/>
        </w:rPr>
        <w:t xml:space="preserve">. zm.), zwanej dalej „Ustawą”, </w:t>
      </w:r>
      <w:r w:rsidRPr="001E5E80">
        <w:rPr>
          <w:bCs/>
          <w:szCs w:val="24"/>
        </w:rPr>
        <w:t xml:space="preserve">zgodnie z którą zamówienia udziela się  wykonawcy wybranemu zgodnie z przepisami ustawy. Postępowanie o udzielenie zamówienia ma zatem prowadzić do wyboru oferty Wykonawcy, którego oferta nie podlega odrzuceniu.   </w:t>
      </w:r>
    </w:p>
    <w:p w:rsidR="00E9488B" w:rsidRPr="001E5E80" w:rsidRDefault="00E9488B" w:rsidP="00E9488B">
      <w:pPr>
        <w:pStyle w:val="Tekstpodstawowy"/>
        <w:ind w:left="720"/>
        <w:contextualSpacing/>
        <w:jc w:val="both"/>
        <w:rPr>
          <w:b/>
          <w:sz w:val="20"/>
        </w:rPr>
      </w:pPr>
    </w:p>
    <w:p w:rsidR="00E9488B" w:rsidRPr="00807083" w:rsidRDefault="00E9488B" w:rsidP="00E9488B">
      <w:pPr>
        <w:pStyle w:val="Tekstpodstawowy"/>
        <w:ind w:left="720"/>
        <w:contextualSpacing/>
        <w:jc w:val="both"/>
        <w:rPr>
          <w:rFonts w:ascii="Century Gothic" w:hAnsi="Century Gothic"/>
          <w:b/>
          <w:sz w:val="20"/>
        </w:rPr>
      </w:pPr>
    </w:p>
    <w:p w:rsidR="00E9488B" w:rsidRPr="00807083" w:rsidRDefault="00807083" w:rsidP="00807083">
      <w:pPr>
        <w:ind w:left="6372"/>
        <w:jc w:val="both"/>
        <w:rPr>
          <w:rFonts w:ascii="Century Gothic" w:hAnsi="Century Gothic"/>
          <w:b/>
          <w:sz w:val="20"/>
          <w:szCs w:val="20"/>
        </w:rPr>
      </w:pPr>
      <w:r w:rsidRPr="00807083">
        <w:rPr>
          <w:rFonts w:ascii="Century Gothic" w:hAnsi="Century Gothic"/>
          <w:b/>
          <w:sz w:val="20"/>
          <w:szCs w:val="20"/>
        </w:rPr>
        <w:t>Podpis na oryginale:</w:t>
      </w:r>
    </w:p>
    <w:p w:rsidR="00807083" w:rsidRPr="00807083" w:rsidRDefault="00807083" w:rsidP="00807083">
      <w:pPr>
        <w:ind w:left="6372"/>
        <w:jc w:val="both"/>
        <w:rPr>
          <w:rFonts w:ascii="Century Gothic" w:hAnsi="Century Gothic"/>
          <w:b/>
          <w:sz w:val="20"/>
          <w:szCs w:val="20"/>
        </w:rPr>
      </w:pPr>
    </w:p>
    <w:p w:rsidR="00807083" w:rsidRPr="00807083" w:rsidRDefault="00807083" w:rsidP="00807083">
      <w:pPr>
        <w:ind w:left="6372"/>
        <w:jc w:val="both"/>
        <w:rPr>
          <w:rFonts w:ascii="Century Gothic" w:hAnsi="Century Gothic"/>
          <w:b/>
          <w:sz w:val="20"/>
          <w:szCs w:val="20"/>
        </w:rPr>
      </w:pPr>
      <w:r w:rsidRPr="00807083">
        <w:rPr>
          <w:rFonts w:ascii="Century Gothic" w:hAnsi="Century Gothic"/>
          <w:b/>
          <w:sz w:val="20"/>
          <w:szCs w:val="20"/>
        </w:rPr>
        <w:t xml:space="preserve">\-\ Marta </w:t>
      </w:r>
      <w:proofErr w:type="spellStart"/>
      <w:r w:rsidRPr="00807083">
        <w:rPr>
          <w:rFonts w:ascii="Century Gothic" w:hAnsi="Century Gothic"/>
          <w:b/>
          <w:sz w:val="20"/>
          <w:szCs w:val="20"/>
        </w:rPr>
        <w:t>Gawracz</w:t>
      </w:r>
      <w:proofErr w:type="spellEnd"/>
    </w:p>
    <w:p w:rsidR="00E9488B" w:rsidRDefault="00E9488B" w:rsidP="00E9488B">
      <w:pPr>
        <w:spacing w:after="160" w:line="259" w:lineRule="auto"/>
        <w:rPr>
          <w:rFonts w:ascii="Century Gothic" w:hAnsi="Century Gothic"/>
          <w:sz w:val="20"/>
        </w:rPr>
      </w:pPr>
    </w:p>
    <w:p w:rsidR="001E5E80" w:rsidRDefault="001E5E80"/>
    <w:p w:rsidR="001E5E80" w:rsidRPr="001E5E80" w:rsidRDefault="001E5E80" w:rsidP="001E5E80"/>
    <w:p w:rsidR="001E5E80" w:rsidRPr="001E5E80" w:rsidRDefault="001E5E80" w:rsidP="001E5E80"/>
    <w:p w:rsidR="001E5E80" w:rsidRPr="001E5E80" w:rsidRDefault="001E5E80" w:rsidP="001E5E80"/>
    <w:p w:rsidR="001E5E80" w:rsidRPr="001E5E80" w:rsidRDefault="001E5E80" w:rsidP="001E5E80"/>
    <w:p w:rsidR="001E5E80" w:rsidRPr="001E5E80" w:rsidRDefault="001E5E80" w:rsidP="001E5E80"/>
    <w:p w:rsidR="001E5E80" w:rsidRPr="001E5E80" w:rsidRDefault="001E5E80" w:rsidP="001E5E80"/>
    <w:p w:rsidR="001E5E80" w:rsidRPr="001E5E80" w:rsidRDefault="001E5E80" w:rsidP="001E5E80"/>
    <w:p w:rsidR="001E5E80" w:rsidRPr="001E5E80" w:rsidRDefault="001E5E80" w:rsidP="001E5E80"/>
    <w:p w:rsidR="001E5E80" w:rsidRPr="001E5E80" w:rsidRDefault="001E5E80" w:rsidP="001E5E80">
      <w:bookmarkStart w:id="0" w:name="_GoBack"/>
      <w:bookmarkEnd w:id="0"/>
    </w:p>
    <w:p w:rsidR="001E5E80" w:rsidRDefault="001E5E80" w:rsidP="001E5E80"/>
    <w:p w:rsidR="001E5E80" w:rsidRDefault="001E5E80" w:rsidP="001E5E80"/>
    <w:p w:rsidR="00363CE5" w:rsidRPr="001E5E80" w:rsidRDefault="001E5E80" w:rsidP="001E5E80">
      <w:pPr>
        <w:tabs>
          <w:tab w:val="left" w:pos="2025"/>
        </w:tabs>
      </w:pPr>
      <w:r>
        <w:tab/>
      </w:r>
    </w:p>
    <w:sectPr w:rsidR="00363CE5" w:rsidRPr="001E5E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1D" w:rsidRDefault="00F91D1D" w:rsidP="00E9488B">
      <w:r>
        <w:separator/>
      </w:r>
    </w:p>
  </w:endnote>
  <w:endnote w:type="continuationSeparator" w:id="0">
    <w:p w:rsidR="00F91D1D" w:rsidRDefault="00F91D1D" w:rsidP="00E9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80" w:rsidRDefault="001E5E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9F" w:rsidRPr="001E5E80" w:rsidRDefault="009B72D8" w:rsidP="00F81B9F">
    <w:pPr>
      <w:pStyle w:val="Stopka"/>
      <w:tabs>
        <w:tab w:val="left" w:pos="866"/>
      </w:tabs>
      <w:rPr>
        <w:sz w:val="20"/>
        <w:szCs w:val="20"/>
      </w:rPr>
    </w:pPr>
    <w:r w:rsidRPr="001E5E80">
      <w:rPr>
        <w:sz w:val="20"/>
        <w:szCs w:val="20"/>
      </w:rPr>
      <w:t xml:space="preserve">Wykonał: </w:t>
    </w:r>
    <w:r w:rsidR="001E5E80" w:rsidRPr="001E5E80">
      <w:rPr>
        <w:sz w:val="20"/>
        <w:szCs w:val="20"/>
      </w:rPr>
      <w:t>P. Sobieraj</w:t>
    </w:r>
  </w:p>
  <w:p w:rsidR="00F81B9F" w:rsidRPr="001E5E80" w:rsidRDefault="009B72D8" w:rsidP="00F81B9F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1E5E80">
      <w:rPr>
        <w:sz w:val="20"/>
        <w:szCs w:val="20"/>
      </w:rPr>
      <w:t>Komenda Stołeczna Policji</w:t>
    </w:r>
  </w:p>
  <w:p w:rsidR="00F81B9F" w:rsidRPr="001E5E80" w:rsidRDefault="009B72D8" w:rsidP="00F81B9F">
    <w:pPr>
      <w:pStyle w:val="Stopka"/>
      <w:jc w:val="center"/>
      <w:rPr>
        <w:sz w:val="20"/>
        <w:szCs w:val="20"/>
      </w:rPr>
    </w:pPr>
    <w:r w:rsidRPr="001E5E80">
      <w:rPr>
        <w:sz w:val="20"/>
        <w:szCs w:val="20"/>
      </w:rPr>
      <w:t>Wydział Zamówień Publicznych</w:t>
    </w:r>
  </w:p>
  <w:p w:rsidR="00165237" w:rsidRPr="001E5E80" w:rsidRDefault="009B72D8" w:rsidP="00F81B9F">
    <w:pPr>
      <w:pStyle w:val="Stopka"/>
      <w:jc w:val="center"/>
      <w:rPr>
        <w:sz w:val="20"/>
        <w:szCs w:val="20"/>
      </w:rPr>
    </w:pPr>
    <w:r w:rsidRPr="001E5E80">
      <w:rPr>
        <w:sz w:val="20"/>
        <w:szCs w:val="20"/>
      </w:rPr>
      <w:t>00-150 Warszawa, ul Nowolipie 2, tel. 47 723 86 08, fax:  47 723 76 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80" w:rsidRDefault="001E5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1D" w:rsidRDefault="00F91D1D" w:rsidP="00E9488B">
      <w:r>
        <w:separator/>
      </w:r>
    </w:p>
  </w:footnote>
  <w:footnote w:type="continuationSeparator" w:id="0">
    <w:p w:rsidR="00F91D1D" w:rsidRDefault="00F91D1D" w:rsidP="00E9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80" w:rsidRDefault="001E5E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80" w:rsidRDefault="001E5E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80" w:rsidRDefault="001E5E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840" w:hanging="720"/>
      </w:pPr>
      <w:rPr>
        <w:rFonts w:ascii="Century Gothic" w:hAnsi="Century Gothic" w:cs="Century Gothic" w:hint="default"/>
        <w:b/>
        <w:sz w:val="20"/>
        <w:szCs w:val="20"/>
      </w:rPr>
    </w:lvl>
  </w:abstractNum>
  <w:abstractNum w:abstractNumId="1" w15:restartNumberingAfterBreak="0">
    <w:nsid w:val="1BF36A43"/>
    <w:multiLevelType w:val="hybridMultilevel"/>
    <w:tmpl w:val="B4E89968"/>
    <w:lvl w:ilvl="0" w:tplc="EF30BEC8">
      <w:start w:val="1"/>
      <w:numFmt w:val="upperRoman"/>
      <w:lvlText w:val="%1."/>
      <w:lvlJc w:val="right"/>
      <w:pPr>
        <w:ind w:left="360" w:hanging="360"/>
      </w:pPr>
      <w:rPr>
        <w:rFonts w:ascii="Century Gothic" w:hAnsi="Century Gothic" w:hint="default"/>
        <w:b/>
        <w:sz w:val="20"/>
      </w:rPr>
    </w:lvl>
    <w:lvl w:ilvl="1" w:tplc="A8380B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666583"/>
    <w:multiLevelType w:val="hybridMultilevel"/>
    <w:tmpl w:val="6C743DEA"/>
    <w:lvl w:ilvl="0" w:tplc="B04AA50A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376B"/>
    <w:multiLevelType w:val="hybridMultilevel"/>
    <w:tmpl w:val="723CF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8B"/>
    <w:rsid w:val="000E79B4"/>
    <w:rsid w:val="001235D9"/>
    <w:rsid w:val="001E5E80"/>
    <w:rsid w:val="0034445B"/>
    <w:rsid w:val="004E7E0D"/>
    <w:rsid w:val="006924E6"/>
    <w:rsid w:val="00807083"/>
    <w:rsid w:val="008E250D"/>
    <w:rsid w:val="009B72D8"/>
    <w:rsid w:val="00A74A32"/>
    <w:rsid w:val="00C25632"/>
    <w:rsid w:val="00C41633"/>
    <w:rsid w:val="00E9488B"/>
    <w:rsid w:val="00F9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3AE1"/>
  <w15:chartTrackingRefBased/>
  <w15:docId w15:val="{F3134F18-97B2-4170-9371-157E4AE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88B"/>
    <w:pPr>
      <w:ind w:left="720"/>
      <w:contextualSpacing/>
    </w:pPr>
  </w:style>
  <w:style w:type="paragraph" w:styleId="Stopka">
    <w:name w:val="footer"/>
    <w:aliases w:val="Znak Znak1"/>
    <w:basedOn w:val="Normalny"/>
    <w:link w:val="StopkaZnak"/>
    <w:unhideWhenUsed/>
    <w:rsid w:val="00E9488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E948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488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8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E94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4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8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Paleczna</dc:creator>
  <cp:keywords/>
  <dc:description/>
  <cp:lastModifiedBy>Piotr Sobieraj</cp:lastModifiedBy>
  <cp:revision>5</cp:revision>
  <dcterms:created xsi:type="dcterms:W3CDTF">2023-01-11T13:16:00Z</dcterms:created>
  <dcterms:modified xsi:type="dcterms:W3CDTF">2023-01-31T14:28:00Z</dcterms:modified>
</cp:coreProperties>
</file>