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tbl>
      <w:tblPr>
        <w:tblW w:w="963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94"/>
        <w:gridCol w:w="2758"/>
        <w:gridCol w:w="4540"/>
        <w:gridCol w:w="2039"/>
      </w:tblGrid>
      <w:tr w:rsidR="00B66A5B" w14:paraId="254BB4EA" w14:textId="77777777">
        <w:trPr>
          <w:trHeight w:val="407"/>
        </w:trPr>
        <w:tc>
          <w:tcPr>
            <w:tcW w:w="3052" w:type="dxa"/>
            <w:gridSpan w:val="2"/>
          </w:tcPr>
          <w:p w14:paraId="7148E06C" w14:textId="77777777" w:rsidR="00B66A5B" w:rsidRDefault="00F97D3A">
            <w:pPr>
              <w:pStyle w:val="Zawartotabeli"/>
            </w:pPr>
            <w:r>
              <w:rPr>
                <w:sz w:val="15"/>
                <w:szCs w:val="15"/>
              </w:rPr>
              <w:t xml:space="preserve">Data opracowania i sprawdzenia: </w:t>
            </w:r>
            <w:r w:rsidR="00F11680">
              <w:rPr>
                <w:sz w:val="15"/>
                <w:szCs w:val="15"/>
              </w:rPr>
              <w:t>13.</w:t>
            </w:r>
            <w:r>
              <w:rPr>
                <w:sz w:val="15"/>
                <w:szCs w:val="15"/>
              </w:rPr>
              <w:t>03.202</w:t>
            </w:r>
            <w:r w:rsidR="00F11680">
              <w:rPr>
                <w:sz w:val="15"/>
                <w:szCs w:val="15"/>
              </w:rPr>
              <w:t>4</w:t>
            </w:r>
            <w:r>
              <w:rPr>
                <w:sz w:val="15"/>
                <w:szCs w:val="15"/>
              </w:rPr>
              <w:t xml:space="preserve"> r.</w:t>
            </w:r>
            <w:bookmarkStart w:id="0" w:name="Ref_Data"/>
            <w:bookmarkEnd w:id="0"/>
            <w:r>
              <w:t xml:space="preserve"> </w:t>
            </w:r>
          </w:p>
          <w:p w14:paraId="6AD94880" w14:textId="55974F61" w:rsidR="00E17CFD" w:rsidRDefault="00E17CFD">
            <w:pPr>
              <w:pStyle w:val="Zawartotabeli"/>
            </w:pPr>
            <w:r>
              <w:t>Rewizja 01: 17.10.2024 r.</w:t>
            </w:r>
          </w:p>
        </w:tc>
        <w:tc>
          <w:tcPr>
            <w:tcW w:w="4540" w:type="dxa"/>
          </w:tcPr>
          <w:p w14:paraId="2CBF3942" w14:textId="77777777" w:rsidR="00B66A5B" w:rsidRDefault="00F97D3A">
            <w:pPr>
              <w:pStyle w:val="Zawartotabeli"/>
              <w:rPr>
                <w:b/>
                <w:bCs/>
              </w:rPr>
            </w:pPr>
            <w:r>
              <w:rPr>
                <w:b/>
                <w:bCs/>
              </w:rPr>
              <w:t>STRONA TYTUŁOWA PROJEKTU BUDOWLANEGO</w:t>
            </w:r>
          </w:p>
        </w:tc>
        <w:tc>
          <w:tcPr>
            <w:tcW w:w="2039" w:type="dxa"/>
          </w:tcPr>
          <w:p w14:paraId="3F045C0A" w14:textId="77777777" w:rsidR="00B66A5B" w:rsidRDefault="00F97D3A">
            <w:pPr>
              <w:pStyle w:val="Zawartotabeli"/>
              <w:jc w:val="right"/>
              <w:rPr>
                <w:szCs w:val="16"/>
              </w:rPr>
            </w:pPr>
            <w:r>
              <w:rPr>
                <w:szCs w:val="16"/>
              </w:rPr>
              <w:t xml:space="preserve">Egzemplarz .../3 </w:t>
            </w:r>
          </w:p>
        </w:tc>
      </w:tr>
      <w:tr w:rsidR="00B66A5B" w14:paraId="1A6A48F0" w14:textId="77777777">
        <w:tc>
          <w:tcPr>
            <w:tcW w:w="2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14:paraId="64684135" w14:textId="77777777" w:rsidR="00B66A5B" w:rsidRDefault="00F97D3A">
            <w:pPr>
              <w:pStyle w:val="Zawartotabeli"/>
            </w:pPr>
            <w:r>
              <w:t>1.</w:t>
            </w:r>
          </w:p>
        </w:tc>
        <w:tc>
          <w:tcPr>
            <w:tcW w:w="2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EEEEEE"/>
            <w:vAlign w:val="center"/>
          </w:tcPr>
          <w:p w14:paraId="0E9A840B" w14:textId="77777777" w:rsidR="00B66A5B" w:rsidRDefault="00F97D3A">
            <w:pPr>
              <w:pStyle w:val="Zawartotabeli"/>
              <w:widowControl w:val="0"/>
              <w:rPr>
                <w:rFonts w:ascii="Arial" w:eastAsia="Lucida Sans Unicode" w:hAnsi="Arial" w:cs="Arial"/>
                <w:b/>
                <w:bCs/>
                <w:sz w:val="20"/>
                <w:szCs w:val="24"/>
                <w:lang w:bidi="ar-SA"/>
              </w:rPr>
            </w:pPr>
            <w:r>
              <w:rPr>
                <w:rFonts w:eastAsia="Lucida Sans Unicode" w:cs="Arial"/>
                <w:b/>
                <w:bCs/>
                <w:szCs w:val="24"/>
                <w:lang w:bidi="ar-SA"/>
              </w:rPr>
              <w:t>Nazwa elementu projektu budowlanego, którego dotyczy opracowanie</w:t>
            </w:r>
          </w:p>
        </w:tc>
        <w:tc>
          <w:tcPr>
            <w:tcW w:w="657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C86227" w14:textId="0BB45993" w:rsidR="00B66A5B" w:rsidRDefault="00F97D3A">
            <w:pPr>
              <w:autoSpaceDE w:val="0"/>
              <w:spacing w:before="113" w:after="0" w:line="312" w:lineRule="auto"/>
              <w:jc w:val="center"/>
              <w:rPr>
                <w:rFonts w:ascii="Arial" w:hAnsi="Arial" w:cs="Arial"/>
                <w:b/>
                <w:bCs/>
                <w:color w:val="000000"/>
                <w:sz w:val="20"/>
              </w:rPr>
            </w:pPr>
            <w:r>
              <w:rPr>
                <w:rFonts w:cs="Arial"/>
                <w:b/>
                <w:bCs/>
                <w:color w:val="000000"/>
                <w:sz w:val="20"/>
              </w:rPr>
              <w:t xml:space="preserve">Projekt </w:t>
            </w:r>
            <w:r w:rsidR="005033E1">
              <w:rPr>
                <w:rFonts w:cs="Arial"/>
                <w:b/>
                <w:bCs/>
                <w:color w:val="000000"/>
                <w:sz w:val="20"/>
              </w:rPr>
              <w:t>techniczny – instalacje elektryczne</w:t>
            </w:r>
          </w:p>
        </w:tc>
      </w:tr>
      <w:tr w:rsidR="00B66A5B" w14:paraId="172EAC34" w14:textId="77777777">
        <w:tc>
          <w:tcPr>
            <w:tcW w:w="294" w:type="dxa"/>
            <w:vMerge w:val="restart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7A7CDFB3" w14:textId="77777777" w:rsidR="00B66A5B" w:rsidRDefault="00F97D3A">
            <w:pPr>
              <w:pStyle w:val="Zawartotabeli"/>
            </w:pPr>
            <w:r>
              <w:t>2.</w:t>
            </w:r>
          </w:p>
        </w:tc>
        <w:tc>
          <w:tcPr>
            <w:tcW w:w="27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EEEEE"/>
            <w:vAlign w:val="center"/>
          </w:tcPr>
          <w:p w14:paraId="239EBEEE" w14:textId="77777777" w:rsidR="00B66A5B" w:rsidRDefault="00F97D3A">
            <w:pPr>
              <w:pStyle w:val="Zawartotabeli"/>
              <w:rPr>
                <w:b/>
                <w:bCs/>
              </w:rPr>
            </w:pPr>
            <w:r>
              <w:rPr>
                <w:b/>
                <w:bCs/>
              </w:rPr>
              <w:t>Nazwa zamierzenia budowlanego</w:t>
            </w:r>
          </w:p>
        </w:tc>
        <w:tc>
          <w:tcPr>
            <w:tcW w:w="6579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0F6F54" w14:textId="31B39090" w:rsidR="00B66A5B" w:rsidRDefault="00C83434">
            <w:pPr>
              <w:autoSpaceDE w:val="0"/>
              <w:spacing w:before="113" w:after="0" w:line="312" w:lineRule="auto"/>
              <w:jc w:val="center"/>
              <w:rPr>
                <w:rFonts w:ascii="Arial" w:hAnsi="Arial" w:cs="Arial"/>
                <w:b/>
                <w:bCs/>
                <w:color w:val="000000"/>
                <w:sz w:val="19"/>
                <w:szCs w:val="19"/>
              </w:rPr>
            </w:pPr>
            <w:bookmarkStart w:id="1" w:name="Ref_Nazwa_zamierzenia_budowlanego"/>
            <w:bookmarkEnd w:id="1"/>
            <w:r>
              <w:rPr>
                <w:rFonts w:cs="Arial"/>
                <w:b/>
                <w:bCs/>
                <w:color w:val="000000"/>
                <w:sz w:val="19"/>
                <w:szCs w:val="19"/>
              </w:rPr>
              <w:t>Stacja transformatorowa z przyłączem do ładowania autobusów w miejscowości Promnice</w:t>
            </w:r>
          </w:p>
        </w:tc>
      </w:tr>
      <w:tr w:rsidR="00B66A5B" w14:paraId="7ED7740B" w14:textId="77777777">
        <w:tc>
          <w:tcPr>
            <w:tcW w:w="2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14:paraId="749113B0" w14:textId="77777777" w:rsidR="00B66A5B" w:rsidRDefault="00B66A5B"/>
        </w:tc>
        <w:tc>
          <w:tcPr>
            <w:tcW w:w="27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EEEEE"/>
            <w:vAlign w:val="center"/>
          </w:tcPr>
          <w:p w14:paraId="7CAD4E1B" w14:textId="77777777" w:rsidR="00B66A5B" w:rsidRDefault="00F97D3A">
            <w:pPr>
              <w:pStyle w:val="Zawartotabeli"/>
              <w:rPr>
                <w:b/>
                <w:bCs/>
              </w:rPr>
            </w:pPr>
            <w:r>
              <w:rPr>
                <w:b/>
                <w:bCs/>
              </w:rPr>
              <w:t>Adres obiektu budowlanego</w:t>
            </w:r>
          </w:p>
        </w:tc>
        <w:tc>
          <w:tcPr>
            <w:tcW w:w="6579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9A55BA" w14:textId="3581099A" w:rsidR="00B66A5B" w:rsidRDefault="00630383">
            <w:pPr>
              <w:pStyle w:val="Zawartotabeli"/>
              <w:rPr>
                <w:rFonts w:ascii="Arial" w:hAnsi="Arial"/>
                <w:szCs w:val="16"/>
              </w:rPr>
            </w:pPr>
            <w:r>
              <w:rPr>
                <w:rFonts w:eastAsia="Arial Narrow" w:cs="Arial Narrow"/>
                <w:szCs w:val="16"/>
              </w:rPr>
              <w:t>Promnice, ul. Północna, działka nr 28/14</w:t>
            </w:r>
          </w:p>
        </w:tc>
      </w:tr>
      <w:tr w:rsidR="00B66A5B" w14:paraId="0584CD44" w14:textId="77777777">
        <w:tc>
          <w:tcPr>
            <w:tcW w:w="294" w:type="dxa"/>
            <w:vMerge w:val="restart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24B43D25" w14:textId="77777777" w:rsidR="00B66A5B" w:rsidRDefault="00F97D3A">
            <w:pPr>
              <w:pStyle w:val="Zawartotabeli"/>
            </w:pPr>
            <w:r>
              <w:t>3.</w:t>
            </w:r>
          </w:p>
        </w:tc>
        <w:tc>
          <w:tcPr>
            <w:tcW w:w="27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EEEEE"/>
            <w:vAlign w:val="center"/>
          </w:tcPr>
          <w:p w14:paraId="319A6C1D" w14:textId="77777777" w:rsidR="00B66A5B" w:rsidRDefault="00F97D3A">
            <w:pPr>
              <w:pStyle w:val="Zawartotabeli"/>
              <w:rPr>
                <w:b/>
                <w:bCs/>
              </w:rPr>
            </w:pPr>
            <w:r>
              <w:rPr>
                <w:b/>
                <w:bCs/>
              </w:rPr>
              <w:t>Nazwa Inwestora</w:t>
            </w:r>
          </w:p>
        </w:tc>
        <w:tc>
          <w:tcPr>
            <w:tcW w:w="6579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326CCE" w14:textId="7B6676F9" w:rsidR="00B66A5B" w:rsidRDefault="00EE24E7">
            <w:pPr>
              <w:pStyle w:val="Zawartotabeli"/>
              <w:rPr>
                <w:szCs w:val="16"/>
              </w:rPr>
            </w:pPr>
            <w:r>
              <w:rPr>
                <w:szCs w:val="16"/>
              </w:rPr>
              <w:t>Przedsiębiorstwo Wielobranżowe „TRANSKOM” Sp. z o.o.</w:t>
            </w:r>
          </w:p>
        </w:tc>
      </w:tr>
      <w:tr w:rsidR="00B66A5B" w14:paraId="25F726D9" w14:textId="77777777">
        <w:tc>
          <w:tcPr>
            <w:tcW w:w="294" w:type="dxa"/>
            <w:vMerge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52C3668B" w14:textId="77777777" w:rsidR="00B66A5B" w:rsidRDefault="00B66A5B"/>
        </w:tc>
        <w:tc>
          <w:tcPr>
            <w:tcW w:w="27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EEEEE"/>
            <w:vAlign w:val="center"/>
          </w:tcPr>
          <w:p w14:paraId="2D41CF38" w14:textId="77777777" w:rsidR="00B66A5B" w:rsidRDefault="00F97D3A">
            <w:pPr>
              <w:pStyle w:val="Zawartotabeli"/>
              <w:rPr>
                <w:b/>
                <w:bCs/>
              </w:rPr>
            </w:pPr>
            <w:r>
              <w:rPr>
                <w:b/>
                <w:bCs/>
              </w:rPr>
              <w:t>Adres Inwestora</w:t>
            </w:r>
          </w:p>
        </w:tc>
        <w:tc>
          <w:tcPr>
            <w:tcW w:w="6579" w:type="dxa"/>
            <w:gridSpan w:val="2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B76053" w14:textId="7563ABC0" w:rsidR="00B66A5B" w:rsidRDefault="00EE24E7">
            <w:pPr>
              <w:pStyle w:val="Zawartotabeli"/>
              <w:rPr>
                <w:szCs w:val="16"/>
              </w:rPr>
            </w:pPr>
            <w:r>
              <w:rPr>
                <w:szCs w:val="16"/>
              </w:rPr>
              <w:t>Koziegłowy 62-028, ul. Piaskowa 1</w:t>
            </w:r>
          </w:p>
        </w:tc>
      </w:tr>
      <w:tr w:rsidR="00B66A5B" w:rsidRPr="00330691" w14:paraId="1999A279" w14:textId="77777777">
        <w:tc>
          <w:tcPr>
            <w:tcW w:w="294" w:type="dxa"/>
            <w:vMerge w:val="restart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159A0C61" w14:textId="77777777" w:rsidR="00B66A5B" w:rsidRDefault="00F97D3A">
            <w:pPr>
              <w:pStyle w:val="Zawartotabeli"/>
              <w:widowControl w:val="0"/>
              <w:rPr>
                <w:rFonts w:ascii="Arial" w:eastAsia="Lucida Sans Unicode" w:hAnsi="Arial" w:cs="Arial"/>
                <w:sz w:val="20"/>
                <w:szCs w:val="24"/>
                <w:lang w:bidi="ar-SA"/>
              </w:rPr>
            </w:pPr>
            <w:r>
              <w:rPr>
                <w:rFonts w:eastAsia="Lucida Sans Unicode" w:cs="Arial"/>
                <w:szCs w:val="24"/>
                <w:lang w:bidi="ar-SA"/>
              </w:rPr>
              <w:t>4.</w:t>
            </w:r>
          </w:p>
        </w:tc>
        <w:tc>
          <w:tcPr>
            <w:tcW w:w="27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EEEEE"/>
            <w:vAlign w:val="center"/>
          </w:tcPr>
          <w:p w14:paraId="51D9ABE5" w14:textId="77777777" w:rsidR="00B66A5B" w:rsidRDefault="00F97D3A">
            <w:pPr>
              <w:pStyle w:val="Zawartotabeli"/>
              <w:widowControl w:val="0"/>
              <w:rPr>
                <w:rFonts w:ascii="Arial" w:eastAsia="Lucida Sans Unicode" w:hAnsi="Arial" w:cs="Arial"/>
                <w:b/>
                <w:bCs/>
                <w:sz w:val="20"/>
                <w:szCs w:val="24"/>
                <w:lang w:bidi="ar-SA"/>
              </w:rPr>
            </w:pPr>
            <w:r>
              <w:rPr>
                <w:rFonts w:eastAsia="Lucida Sans Unicode" w:cs="Arial"/>
                <w:b/>
                <w:bCs/>
                <w:szCs w:val="24"/>
                <w:lang w:bidi="ar-SA"/>
              </w:rPr>
              <w:t>Nazwa jednostki projektowania</w:t>
            </w:r>
          </w:p>
        </w:tc>
        <w:tc>
          <w:tcPr>
            <w:tcW w:w="4540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26A4550C" w14:textId="437D6F5F" w:rsidR="00B66A5B" w:rsidRDefault="00654D64">
            <w:pPr>
              <w:pStyle w:val="Zawartotabeli"/>
              <w:widowControl w:val="0"/>
              <w:rPr>
                <w:rFonts w:ascii="Arial" w:eastAsia="Lucida Sans Unicode" w:hAnsi="Arial" w:cs="Arial"/>
                <w:sz w:val="20"/>
                <w:szCs w:val="24"/>
                <w:lang w:bidi="ar-SA"/>
              </w:rPr>
            </w:pPr>
            <w:r>
              <w:rPr>
                <w:rFonts w:eastAsia="Lucida Sans Unicode" w:cs="Arial"/>
                <w:szCs w:val="24"/>
                <w:lang w:bidi="ar-SA"/>
              </w:rPr>
              <w:t>ELNAU Andrzej Grygiel</w:t>
            </w:r>
          </w:p>
        </w:tc>
        <w:tc>
          <w:tcPr>
            <w:tcW w:w="2039" w:type="dxa"/>
            <w:vMerge w:val="restart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5F7392" w14:textId="33FB296D" w:rsidR="00B66A5B" w:rsidRPr="00F97D3A" w:rsidRDefault="00F97D3A">
            <w:pPr>
              <w:pStyle w:val="Zawartotabeli"/>
              <w:widowControl w:val="0"/>
              <w:rPr>
                <w:rFonts w:ascii="Arial" w:eastAsia="Lucida Sans Unicode" w:hAnsi="Arial" w:cs="Arial"/>
                <w:sz w:val="14"/>
                <w:szCs w:val="14"/>
                <w:lang w:val="en-US" w:bidi="ar-SA"/>
              </w:rPr>
            </w:pPr>
            <w:r w:rsidRPr="00F97D3A">
              <w:rPr>
                <w:rFonts w:eastAsia="Lucida Sans Unicode" w:cs="Arial"/>
                <w:sz w:val="14"/>
                <w:szCs w:val="14"/>
                <w:lang w:val="en-US" w:bidi="ar-SA"/>
              </w:rPr>
              <w:t>tel.: +48</w:t>
            </w:r>
            <w:r w:rsidR="00654D64" w:rsidRPr="00F97D3A">
              <w:rPr>
                <w:rFonts w:eastAsia="Lucida Sans Unicode" w:cs="Arial"/>
                <w:sz w:val="14"/>
                <w:szCs w:val="14"/>
                <w:lang w:val="en-US" w:bidi="ar-SA"/>
              </w:rPr>
              <w:t> 603 611 320</w:t>
            </w:r>
          </w:p>
          <w:p w14:paraId="2DE16316" w14:textId="3D5EAE70" w:rsidR="00B66A5B" w:rsidRPr="00F97D3A" w:rsidRDefault="00F97D3A">
            <w:pPr>
              <w:pStyle w:val="Zawartotabeli"/>
              <w:widowControl w:val="0"/>
              <w:rPr>
                <w:rFonts w:ascii="Arial" w:eastAsia="Lucida Sans Unicode" w:hAnsi="Arial" w:cs="Arial"/>
                <w:sz w:val="14"/>
                <w:szCs w:val="14"/>
                <w:lang w:val="en-US" w:bidi="ar-SA"/>
              </w:rPr>
            </w:pPr>
            <w:r w:rsidRPr="00F97D3A">
              <w:rPr>
                <w:rFonts w:eastAsia="Lucida Sans Unicode" w:cs="Arial"/>
                <w:sz w:val="14"/>
                <w:szCs w:val="14"/>
                <w:lang w:val="en-US" w:bidi="ar-SA"/>
              </w:rPr>
              <w:t>web: ww</w:t>
            </w:r>
            <w:r w:rsidR="00654D64" w:rsidRPr="00F97D3A">
              <w:rPr>
                <w:rFonts w:eastAsia="Lucida Sans Unicode" w:cs="Arial"/>
                <w:sz w:val="14"/>
                <w:szCs w:val="14"/>
                <w:lang w:val="en-US" w:bidi="ar-SA"/>
              </w:rPr>
              <w:t>w.elnau</w:t>
            </w:r>
            <w:r w:rsidRPr="00F97D3A">
              <w:rPr>
                <w:rFonts w:eastAsia="Lucida Sans Unicode" w:cs="Arial"/>
                <w:sz w:val="14"/>
                <w:szCs w:val="14"/>
                <w:lang w:val="en-US" w:bidi="ar-SA"/>
              </w:rPr>
              <w:t>.pl</w:t>
            </w:r>
          </w:p>
          <w:p w14:paraId="3AA2FB90" w14:textId="2F882805" w:rsidR="00B66A5B" w:rsidRPr="00F97D3A" w:rsidRDefault="00F97D3A">
            <w:pPr>
              <w:pStyle w:val="Zawartotabeli"/>
              <w:widowControl w:val="0"/>
              <w:rPr>
                <w:rFonts w:ascii="Arial" w:eastAsia="Lucida Sans Unicode" w:hAnsi="Arial" w:cs="Arial"/>
                <w:sz w:val="14"/>
                <w:szCs w:val="14"/>
                <w:lang w:val="en-US" w:bidi="ar-SA"/>
              </w:rPr>
            </w:pPr>
            <w:r w:rsidRPr="00F97D3A">
              <w:rPr>
                <w:rFonts w:eastAsia="Lucida Sans Unicode" w:cs="Arial"/>
                <w:sz w:val="14"/>
                <w:szCs w:val="14"/>
                <w:lang w:val="en-US" w:bidi="ar-SA"/>
              </w:rPr>
              <w:t xml:space="preserve">e-mail: </w:t>
            </w:r>
            <w:r w:rsidR="00654D64" w:rsidRPr="00F97D3A">
              <w:rPr>
                <w:rFonts w:eastAsia="Lucida Sans Unicode" w:cs="Arial"/>
                <w:sz w:val="14"/>
                <w:szCs w:val="14"/>
                <w:lang w:val="en-US" w:bidi="ar-SA"/>
              </w:rPr>
              <w:t>elnau@wp</w:t>
            </w:r>
            <w:r w:rsidRPr="00F97D3A">
              <w:rPr>
                <w:rFonts w:eastAsia="Lucida Sans Unicode" w:cs="Arial"/>
                <w:sz w:val="14"/>
                <w:szCs w:val="14"/>
                <w:lang w:val="en-US" w:bidi="ar-SA"/>
              </w:rPr>
              <w:t>.pl</w:t>
            </w:r>
          </w:p>
        </w:tc>
      </w:tr>
      <w:tr w:rsidR="00B66A5B" w14:paraId="2BDC8457" w14:textId="77777777">
        <w:tc>
          <w:tcPr>
            <w:tcW w:w="294" w:type="dxa"/>
            <w:vMerge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35FAC9A9" w14:textId="77777777" w:rsidR="00B66A5B" w:rsidRPr="00F97D3A" w:rsidRDefault="00B66A5B">
            <w:pPr>
              <w:rPr>
                <w:lang w:val="en-US"/>
              </w:rPr>
            </w:pPr>
          </w:p>
        </w:tc>
        <w:tc>
          <w:tcPr>
            <w:tcW w:w="27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EEEEE"/>
            <w:vAlign w:val="center"/>
          </w:tcPr>
          <w:p w14:paraId="711719BB" w14:textId="77777777" w:rsidR="00B66A5B" w:rsidRDefault="00F97D3A">
            <w:pPr>
              <w:pStyle w:val="Zawartotabeli"/>
              <w:widowControl w:val="0"/>
              <w:rPr>
                <w:rFonts w:ascii="Arial" w:eastAsia="Lucida Sans Unicode" w:hAnsi="Arial" w:cs="Arial"/>
                <w:b/>
                <w:bCs/>
                <w:sz w:val="20"/>
                <w:szCs w:val="24"/>
                <w:lang w:bidi="ar-SA"/>
              </w:rPr>
            </w:pPr>
            <w:r>
              <w:rPr>
                <w:rFonts w:eastAsia="Lucida Sans Unicode" w:cs="Arial"/>
                <w:b/>
                <w:bCs/>
                <w:szCs w:val="24"/>
                <w:lang w:bidi="ar-SA"/>
              </w:rPr>
              <w:t>Adres jednostki projektowania</w:t>
            </w:r>
          </w:p>
        </w:tc>
        <w:tc>
          <w:tcPr>
            <w:tcW w:w="4540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1E4303C3" w14:textId="105C314C" w:rsidR="00B66A5B" w:rsidRDefault="00654D64">
            <w:pPr>
              <w:pStyle w:val="Zawartotabeli"/>
              <w:widowControl w:val="0"/>
              <w:rPr>
                <w:rFonts w:ascii="Arial" w:eastAsia="Lucida Sans Unicode" w:hAnsi="Arial" w:cs="Arial"/>
                <w:sz w:val="20"/>
                <w:szCs w:val="24"/>
                <w:lang w:bidi="ar-SA"/>
              </w:rPr>
            </w:pPr>
            <w:r>
              <w:rPr>
                <w:rFonts w:eastAsia="Lucida Sans Unicode" w:cs="Arial"/>
                <w:szCs w:val="24"/>
                <w:lang w:bidi="ar-SA"/>
              </w:rPr>
              <w:t>ul. Zbyłowita 23, 61-062 Poznań</w:t>
            </w:r>
          </w:p>
        </w:tc>
        <w:tc>
          <w:tcPr>
            <w:tcW w:w="203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F407D1" w14:textId="77777777" w:rsidR="00B66A5B" w:rsidRDefault="00B66A5B"/>
        </w:tc>
      </w:tr>
    </w:tbl>
    <w:p w14:paraId="45CDC5E9" w14:textId="77777777" w:rsidR="00B66A5B" w:rsidRDefault="00B66A5B"/>
    <w:p w14:paraId="022E605A" w14:textId="77777777" w:rsidR="00B66A5B" w:rsidRDefault="00B66A5B"/>
    <w:tbl>
      <w:tblPr>
        <w:tblW w:w="9635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00"/>
        <w:gridCol w:w="4696"/>
        <w:gridCol w:w="4639"/>
      </w:tblGrid>
      <w:tr w:rsidR="00B66A5B" w14:paraId="374B4B6D" w14:textId="77777777">
        <w:tc>
          <w:tcPr>
            <w:tcW w:w="3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14:paraId="483314F7" w14:textId="77777777" w:rsidR="00B66A5B" w:rsidRDefault="00F97D3A">
            <w:pPr>
              <w:pStyle w:val="Zawartotabeli"/>
              <w:widowControl w:val="0"/>
              <w:rPr>
                <w:rFonts w:ascii="Arial" w:eastAsia="Lucida Sans Unicode" w:hAnsi="Arial" w:cs="Arial"/>
                <w:sz w:val="20"/>
                <w:szCs w:val="24"/>
                <w:lang w:bidi="ar-SA"/>
              </w:rPr>
            </w:pPr>
            <w:r>
              <w:rPr>
                <w:rFonts w:eastAsia="Lucida Sans Unicode" w:cs="Arial"/>
                <w:szCs w:val="24"/>
                <w:lang w:bidi="ar-SA"/>
              </w:rPr>
              <w:t>5.</w:t>
            </w:r>
          </w:p>
        </w:tc>
        <w:tc>
          <w:tcPr>
            <w:tcW w:w="93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</w:tcPr>
          <w:p w14:paraId="6AB83161" w14:textId="1D2FC99D" w:rsidR="00B66A5B" w:rsidRDefault="00F97D3A">
            <w:pPr>
              <w:pStyle w:val="Zawartotabeli"/>
              <w:jc w:val="center"/>
            </w:pPr>
            <w:r>
              <w:t xml:space="preserve">Wykaz osób opracowujących oraz osób sprawdzających </w:t>
            </w:r>
            <w:r w:rsidR="00654D64">
              <w:t>projekt:</w:t>
            </w:r>
          </w:p>
        </w:tc>
      </w:tr>
      <w:tr w:rsidR="00B66A5B" w14:paraId="64E1ACB5" w14:textId="77777777">
        <w:tc>
          <w:tcPr>
            <w:tcW w:w="3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 w14:paraId="5E9971BB" w14:textId="77777777" w:rsidR="00B66A5B" w:rsidRDefault="00B66A5B"/>
        </w:tc>
        <w:tc>
          <w:tcPr>
            <w:tcW w:w="46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EEEEE"/>
          </w:tcPr>
          <w:p w14:paraId="3FAD0AAB" w14:textId="77777777" w:rsidR="00B66A5B" w:rsidRDefault="00F97D3A">
            <w:pPr>
              <w:pStyle w:val="Zawartotabeli"/>
              <w:jc w:val="center"/>
            </w:pPr>
            <w:r>
              <w:t>PROJEKTANT</w:t>
            </w:r>
          </w:p>
        </w:tc>
        <w:tc>
          <w:tcPr>
            <w:tcW w:w="46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EEEEE"/>
          </w:tcPr>
          <w:p w14:paraId="6C7F2600" w14:textId="77777777" w:rsidR="00B66A5B" w:rsidRDefault="00F97D3A">
            <w:pPr>
              <w:pStyle w:val="Zawartotabeli"/>
              <w:jc w:val="center"/>
            </w:pPr>
            <w:r>
              <w:t>SPRAWDZAJĄCY</w:t>
            </w:r>
          </w:p>
        </w:tc>
      </w:tr>
    </w:tbl>
    <w:p w14:paraId="40AB8C5F" w14:textId="77777777" w:rsidR="00B66A5B" w:rsidRDefault="00B66A5B">
      <w:pPr>
        <w:spacing w:after="0"/>
        <w:rPr>
          <w:rFonts w:ascii="Arial" w:hAnsi="Arial"/>
          <w:b/>
          <w:bCs/>
        </w:rPr>
      </w:pPr>
    </w:p>
    <w:tbl>
      <w:tblPr>
        <w:tblW w:w="9612" w:type="dxa"/>
        <w:tblInd w:w="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3"/>
        <w:gridCol w:w="2779"/>
        <w:gridCol w:w="1921"/>
        <w:gridCol w:w="2861"/>
        <w:gridCol w:w="1768"/>
      </w:tblGrid>
      <w:tr w:rsidR="00B66A5B" w14:paraId="68EB68A8" w14:textId="77777777">
        <w:tc>
          <w:tcPr>
            <w:tcW w:w="283" w:type="dxa"/>
          </w:tcPr>
          <w:p w14:paraId="36B9C501" w14:textId="77777777" w:rsidR="00B66A5B" w:rsidRDefault="00B66A5B"/>
        </w:tc>
        <w:tc>
          <w:tcPr>
            <w:tcW w:w="9329" w:type="dxa"/>
            <w:gridSpan w:val="4"/>
          </w:tcPr>
          <w:p w14:paraId="0FC7958E" w14:textId="77777777" w:rsidR="00B66A5B" w:rsidRDefault="00B66A5B">
            <w:pPr>
              <w:pStyle w:val="Zawartotabeli"/>
              <w:rPr>
                <w:rFonts w:cs="Arial"/>
                <w:b/>
                <w:bCs/>
              </w:rPr>
            </w:pPr>
          </w:p>
          <w:p w14:paraId="76C11910" w14:textId="5635DD08" w:rsidR="00B66A5B" w:rsidRDefault="00F97D3A">
            <w:pPr>
              <w:pStyle w:val="Zawartotabeli"/>
            </w:pPr>
            <w:r>
              <w:rPr>
                <w:rFonts w:cs="Arial"/>
                <w:b/>
                <w:bCs/>
              </w:rPr>
              <w:t xml:space="preserve">INSTALACJE </w:t>
            </w:r>
            <w:r w:rsidR="00654D64">
              <w:rPr>
                <w:rFonts w:cs="Arial"/>
                <w:b/>
                <w:bCs/>
              </w:rPr>
              <w:t>ELEKTRONERGETYCZNE</w:t>
            </w:r>
            <w:r w:rsidR="00654D64">
              <w:rPr>
                <w:rFonts w:cs="Arial"/>
              </w:rPr>
              <w:t>: specjalność</w:t>
            </w:r>
            <w:r>
              <w:rPr>
                <w:rFonts w:cs="Arial"/>
              </w:rPr>
              <w:t xml:space="preserve"> instalacje i sieci elektryczne</w:t>
            </w:r>
          </w:p>
        </w:tc>
      </w:tr>
      <w:tr w:rsidR="00B66A5B" w14:paraId="0DD05936" w14:textId="77777777">
        <w:tc>
          <w:tcPr>
            <w:tcW w:w="283" w:type="dxa"/>
          </w:tcPr>
          <w:p w14:paraId="2A1AD9F6" w14:textId="77777777" w:rsidR="00B66A5B" w:rsidRDefault="00B66A5B"/>
        </w:tc>
        <w:tc>
          <w:tcPr>
            <w:tcW w:w="2779" w:type="dxa"/>
          </w:tcPr>
          <w:p w14:paraId="63287F8B" w14:textId="77777777" w:rsidR="00B66A5B" w:rsidRDefault="00B66A5B">
            <w:pPr>
              <w:pStyle w:val="Zawartotabeli"/>
            </w:pPr>
          </w:p>
          <w:p w14:paraId="23B1D4C9" w14:textId="77777777" w:rsidR="00B66A5B" w:rsidRDefault="00F97D3A">
            <w:pPr>
              <w:pStyle w:val="Zawartotabeli"/>
            </w:pPr>
            <w:r>
              <w:t>MGR INŻ. PATRYK KLUBA</w:t>
            </w:r>
          </w:p>
        </w:tc>
        <w:tc>
          <w:tcPr>
            <w:tcW w:w="1921" w:type="dxa"/>
          </w:tcPr>
          <w:p w14:paraId="783CDBF6" w14:textId="77777777" w:rsidR="00B66A5B" w:rsidRDefault="00B66A5B">
            <w:pPr>
              <w:pStyle w:val="Zawartotabeli"/>
            </w:pPr>
          </w:p>
        </w:tc>
        <w:tc>
          <w:tcPr>
            <w:tcW w:w="2861" w:type="dxa"/>
          </w:tcPr>
          <w:p w14:paraId="51CF6E5E" w14:textId="77777777" w:rsidR="00B66A5B" w:rsidRDefault="00B66A5B">
            <w:pPr>
              <w:rPr>
                <w:sz w:val="16"/>
                <w:szCs w:val="16"/>
              </w:rPr>
            </w:pPr>
          </w:p>
          <w:p w14:paraId="1DC9EBAF" w14:textId="77777777" w:rsidR="00B66A5B" w:rsidRDefault="00F97D3A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INŻ. JÓZEF OSTROWICZ</w:t>
            </w:r>
          </w:p>
        </w:tc>
        <w:tc>
          <w:tcPr>
            <w:tcW w:w="1768" w:type="dxa"/>
          </w:tcPr>
          <w:p w14:paraId="666362C0" w14:textId="77777777" w:rsidR="00B66A5B" w:rsidRDefault="00B66A5B">
            <w:pPr>
              <w:pStyle w:val="Zawartotabeli"/>
            </w:pPr>
          </w:p>
        </w:tc>
      </w:tr>
      <w:tr w:rsidR="00B66A5B" w14:paraId="579B192C" w14:textId="77777777">
        <w:trPr>
          <w:trHeight w:val="737"/>
        </w:trPr>
        <w:tc>
          <w:tcPr>
            <w:tcW w:w="283" w:type="dxa"/>
          </w:tcPr>
          <w:p w14:paraId="0CFB30F5" w14:textId="77777777" w:rsidR="00B66A5B" w:rsidRDefault="00B66A5B"/>
        </w:tc>
        <w:tc>
          <w:tcPr>
            <w:tcW w:w="2779" w:type="dxa"/>
          </w:tcPr>
          <w:p w14:paraId="1B91CD4B" w14:textId="77777777" w:rsidR="00B66A5B" w:rsidRDefault="00F97D3A">
            <w:pPr>
              <w:pStyle w:val="Zawartotabeli"/>
            </w:pPr>
            <w:proofErr w:type="spellStart"/>
            <w:r>
              <w:t>Upr</w:t>
            </w:r>
            <w:proofErr w:type="spellEnd"/>
            <w:r>
              <w:t>. bud. nr WKP/0222/PWOE/19</w:t>
            </w:r>
          </w:p>
        </w:tc>
        <w:tc>
          <w:tcPr>
            <w:tcW w:w="1921" w:type="dxa"/>
          </w:tcPr>
          <w:p w14:paraId="437D891E" w14:textId="77777777" w:rsidR="00B66A5B" w:rsidRDefault="00B66A5B">
            <w:pPr>
              <w:pStyle w:val="Zawartotabeli"/>
            </w:pPr>
          </w:p>
        </w:tc>
        <w:tc>
          <w:tcPr>
            <w:tcW w:w="2861" w:type="dxa"/>
          </w:tcPr>
          <w:p w14:paraId="420219B1" w14:textId="77777777" w:rsidR="00B66A5B" w:rsidRDefault="00F97D3A">
            <w:pPr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Upr</w:t>
            </w:r>
            <w:proofErr w:type="spellEnd"/>
            <w:r>
              <w:rPr>
                <w:sz w:val="16"/>
                <w:szCs w:val="16"/>
              </w:rPr>
              <w:t>. bud. nr 194/</w:t>
            </w:r>
            <w:proofErr w:type="spellStart"/>
            <w:r>
              <w:rPr>
                <w:sz w:val="16"/>
                <w:szCs w:val="16"/>
              </w:rPr>
              <w:t>Pw</w:t>
            </w:r>
            <w:proofErr w:type="spellEnd"/>
            <w:r>
              <w:rPr>
                <w:sz w:val="16"/>
                <w:szCs w:val="16"/>
              </w:rPr>
              <w:t>/91</w:t>
            </w:r>
          </w:p>
        </w:tc>
        <w:tc>
          <w:tcPr>
            <w:tcW w:w="1768" w:type="dxa"/>
          </w:tcPr>
          <w:p w14:paraId="65A07450" w14:textId="77777777" w:rsidR="00B66A5B" w:rsidRDefault="00B66A5B">
            <w:pPr>
              <w:pStyle w:val="Zawartotabeli"/>
            </w:pPr>
          </w:p>
        </w:tc>
      </w:tr>
    </w:tbl>
    <w:p w14:paraId="23FCED0C" w14:textId="77777777" w:rsidR="00B66A5B" w:rsidRDefault="00B66A5B">
      <w:pPr>
        <w:pStyle w:val="Adam"/>
        <w:tabs>
          <w:tab w:val="left" w:pos="3679"/>
          <w:tab w:val="left" w:pos="3962"/>
        </w:tabs>
        <w:spacing w:line="100" w:lineRule="atLeast"/>
        <w:rPr>
          <w:sz w:val="18"/>
          <w:szCs w:val="18"/>
        </w:rPr>
      </w:pPr>
    </w:p>
    <w:p w14:paraId="391E9A69" w14:textId="77777777" w:rsidR="00B66A5B" w:rsidRDefault="00F97D3A">
      <w:pPr>
        <w:widowControl w:val="0"/>
        <w:ind w:left="15"/>
      </w:pPr>
      <w:r>
        <w:br w:type="page"/>
      </w:r>
    </w:p>
    <w:tbl>
      <w:tblPr>
        <w:tblW w:w="963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22"/>
        <w:gridCol w:w="8709"/>
      </w:tblGrid>
      <w:tr w:rsidR="00B66A5B" w14:paraId="534022DF" w14:textId="77777777">
        <w:trPr>
          <w:trHeight w:val="407"/>
        </w:trPr>
        <w:tc>
          <w:tcPr>
            <w:tcW w:w="922" w:type="dxa"/>
          </w:tcPr>
          <w:p w14:paraId="06E937AC" w14:textId="77777777" w:rsidR="00B66A5B" w:rsidRDefault="00F97D3A">
            <w:pPr>
              <w:pStyle w:val="Nagwek2"/>
              <w:pageBreakBefore/>
              <w:numPr>
                <w:ilvl w:val="0"/>
                <w:numId w:val="0"/>
              </w:numPr>
              <w:ind w:left="283"/>
            </w:pPr>
            <w:bookmarkStart w:id="2" w:name="_Toc161059464"/>
            <w:bookmarkStart w:id="3" w:name="_Toc161060276"/>
            <w:bookmarkStart w:id="4" w:name="_Toc161215809"/>
            <w:bookmarkStart w:id="5" w:name="_Toc161305185"/>
            <w:r>
              <w:lastRenderedPageBreak/>
              <w:t>II.</w:t>
            </w:r>
            <w:bookmarkEnd w:id="2"/>
            <w:bookmarkEnd w:id="3"/>
            <w:bookmarkEnd w:id="4"/>
            <w:bookmarkEnd w:id="5"/>
          </w:p>
        </w:tc>
        <w:tc>
          <w:tcPr>
            <w:tcW w:w="8709" w:type="dxa"/>
          </w:tcPr>
          <w:p w14:paraId="3C097E54" w14:textId="77777777" w:rsidR="00B66A5B" w:rsidRDefault="00F97D3A">
            <w:pPr>
              <w:pStyle w:val="Nagwek2"/>
              <w:numPr>
                <w:ilvl w:val="0"/>
                <w:numId w:val="0"/>
              </w:numPr>
              <w:ind w:left="283"/>
              <w:jc w:val="left"/>
            </w:pPr>
            <w:bookmarkStart w:id="6" w:name="_Toc161059465"/>
            <w:bookmarkStart w:id="7" w:name="_Toc161060277"/>
            <w:bookmarkStart w:id="8" w:name="_Toc161215810"/>
            <w:bookmarkStart w:id="9" w:name="_Toc161305186"/>
            <w:r>
              <w:t>OŚWIADCZENIE O ZGODNOŚCI Z PRZEPISAMI</w:t>
            </w:r>
            <w:bookmarkEnd w:id="6"/>
            <w:bookmarkEnd w:id="7"/>
            <w:bookmarkEnd w:id="8"/>
            <w:bookmarkEnd w:id="9"/>
          </w:p>
        </w:tc>
      </w:tr>
    </w:tbl>
    <w:p w14:paraId="5E86B45B" w14:textId="77777777" w:rsidR="00B66A5B" w:rsidRDefault="00B66A5B"/>
    <w:p w14:paraId="70C1DDBF" w14:textId="06D9D309" w:rsidR="00B66A5B" w:rsidRDefault="00F97D3A">
      <w:pPr>
        <w:pStyle w:val="Adam"/>
        <w:tabs>
          <w:tab w:val="left" w:pos="1440"/>
        </w:tabs>
        <w:spacing w:line="100" w:lineRule="atLeast"/>
        <w:ind w:left="10"/>
      </w:pPr>
      <w:r>
        <w:t xml:space="preserve">Niżej podpisani oświadczają, że niniejszy projekt </w:t>
      </w:r>
      <w:r w:rsidR="005033E1">
        <w:t>techniczny instalacji elektrycznej</w:t>
      </w:r>
      <w:r>
        <w:t xml:space="preserve"> stanowiący element projektu budowlanego zamierzenia budowlanego pod nazwą: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</w:t>
      </w:r>
    </w:p>
    <w:p w14:paraId="5864EEA8" w14:textId="77777777" w:rsidR="00B66A5B" w:rsidRDefault="00B66A5B">
      <w:pPr>
        <w:pStyle w:val="Adam"/>
        <w:tabs>
          <w:tab w:val="left" w:pos="1440"/>
        </w:tabs>
        <w:spacing w:line="100" w:lineRule="atLeast"/>
        <w:ind w:left="10"/>
        <w:rPr>
          <w:rFonts w:eastAsia="Times New Roman"/>
          <w:b/>
          <w:bCs/>
          <w:sz w:val="12"/>
          <w:szCs w:val="12"/>
          <w:lang w:val="pl-PL" w:eastAsia="ar-SA"/>
        </w:rPr>
      </w:pPr>
    </w:p>
    <w:p w14:paraId="65BBD448" w14:textId="77777777" w:rsidR="00F11680" w:rsidRDefault="00654D64">
      <w:pPr>
        <w:autoSpaceDE w:val="0"/>
        <w:spacing w:before="113" w:after="0" w:line="312" w:lineRule="auto"/>
        <w:jc w:val="center"/>
        <w:rPr>
          <w:rFonts w:cs="Arial"/>
          <w:b/>
          <w:bCs/>
          <w:color w:val="000000"/>
          <w:sz w:val="20"/>
          <w:lang w:bidi="ar-SA"/>
        </w:rPr>
      </w:pPr>
      <w:r>
        <w:rPr>
          <w:rFonts w:cs="Arial"/>
          <w:b/>
          <w:bCs/>
          <w:color w:val="000000"/>
          <w:sz w:val="20"/>
          <w:lang w:bidi="ar-SA"/>
        </w:rPr>
        <w:t xml:space="preserve">Stacja transformatorowa z przyłączem </w:t>
      </w:r>
      <w:r w:rsidR="00F11680">
        <w:rPr>
          <w:rFonts w:cs="Arial"/>
          <w:b/>
          <w:bCs/>
          <w:color w:val="000000"/>
          <w:sz w:val="20"/>
          <w:lang w:bidi="ar-SA"/>
        </w:rPr>
        <w:t xml:space="preserve">ładowania autobusów w miejscowości Promnice, </w:t>
      </w:r>
    </w:p>
    <w:p w14:paraId="3324900E" w14:textId="6EC063A6" w:rsidR="00B66A5B" w:rsidRDefault="00F11680">
      <w:pPr>
        <w:autoSpaceDE w:val="0"/>
        <w:spacing w:before="113" w:after="0" w:line="312" w:lineRule="auto"/>
        <w:jc w:val="center"/>
        <w:rPr>
          <w:rFonts w:ascii="Arial" w:hAnsi="Arial" w:cs="Arial"/>
          <w:b/>
          <w:bCs/>
          <w:color w:val="000000"/>
          <w:sz w:val="20"/>
          <w:lang w:bidi="ar-SA"/>
        </w:rPr>
      </w:pPr>
      <w:r>
        <w:rPr>
          <w:rFonts w:cs="Arial"/>
          <w:b/>
          <w:bCs/>
          <w:color w:val="000000"/>
          <w:sz w:val="20"/>
          <w:lang w:bidi="ar-SA"/>
        </w:rPr>
        <w:t>ul. Północna działka nr 28/14</w:t>
      </w:r>
    </w:p>
    <w:p w14:paraId="1CB72794" w14:textId="77777777" w:rsidR="00B66A5B" w:rsidRDefault="00B66A5B">
      <w:pPr>
        <w:ind w:left="27" w:right="55"/>
        <w:rPr>
          <w:rFonts w:ascii="Arial" w:eastAsia="Times New Roman" w:hAnsi="Arial" w:cs="Arial"/>
          <w:b/>
          <w:bCs/>
          <w:sz w:val="12"/>
          <w:szCs w:val="12"/>
          <w:lang w:eastAsia="ar-SA"/>
        </w:rPr>
      </w:pPr>
    </w:p>
    <w:p w14:paraId="39761EF9" w14:textId="77777777" w:rsidR="00B66A5B" w:rsidRDefault="00F97D3A">
      <w:pPr>
        <w:tabs>
          <w:tab w:val="left" w:pos="1440"/>
        </w:tabs>
        <w:spacing w:after="0" w:line="100" w:lineRule="atLeast"/>
        <w:ind w:left="10"/>
        <w:rPr>
          <w:rFonts w:ascii="Arial" w:eastAsia="Times New Roman" w:hAnsi="Arial" w:cs="Arial"/>
          <w:sz w:val="20"/>
          <w:lang w:eastAsia="ar-SA"/>
        </w:rPr>
      </w:pPr>
      <w:r>
        <w:rPr>
          <w:rFonts w:eastAsia="Times New Roman" w:cs="Arial"/>
          <w:sz w:val="20"/>
          <w:lang w:eastAsia="ar-SA"/>
        </w:rPr>
        <w:t>został opracowany i sprawdzony zgodnie z polskimi przepisami, normami, sztuką budowlaną i zasadami wiedzy technicznej, oraz jest skoordynowany technicznie, uzgodniony międzybranżowo i kompletny z punktu widzenia celu, któremu ma służyć.</w:t>
      </w:r>
    </w:p>
    <w:p w14:paraId="038F17DE" w14:textId="77777777" w:rsidR="00B66A5B" w:rsidRDefault="00B66A5B">
      <w:pPr>
        <w:tabs>
          <w:tab w:val="left" w:pos="1440"/>
        </w:tabs>
        <w:spacing w:after="0" w:line="100" w:lineRule="atLeast"/>
        <w:ind w:left="10"/>
        <w:rPr>
          <w:rFonts w:ascii="Arial" w:eastAsia="Times New Roman" w:hAnsi="Arial" w:cs="Arial"/>
          <w:sz w:val="12"/>
          <w:szCs w:val="12"/>
          <w:lang w:eastAsia="ar-SA"/>
        </w:rPr>
      </w:pPr>
    </w:p>
    <w:p w14:paraId="23935839" w14:textId="77777777" w:rsidR="00B66A5B" w:rsidRDefault="00B66A5B">
      <w:pPr>
        <w:tabs>
          <w:tab w:val="left" w:pos="1440"/>
        </w:tabs>
        <w:spacing w:after="0" w:line="100" w:lineRule="atLeast"/>
        <w:ind w:left="10"/>
        <w:rPr>
          <w:rFonts w:ascii="Arial" w:eastAsia="Times New Roman" w:hAnsi="Arial" w:cs="Arial"/>
          <w:sz w:val="12"/>
          <w:szCs w:val="12"/>
          <w:lang w:eastAsia="ar-SA"/>
        </w:rPr>
      </w:pPr>
    </w:p>
    <w:p w14:paraId="66AC3B80" w14:textId="77777777" w:rsidR="00B66A5B" w:rsidRDefault="00F97D3A">
      <w:pPr>
        <w:tabs>
          <w:tab w:val="left" w:pos="1440"/>
        </w:tabs>
        <w:spacing w:after="0" w:line="100" w:lineRule="atLeast"/>
        <w:ind w:left="10"/>
        <w:rPr>
          <w:rFonts w:ascii="Arial" w:eastAsia="Times New Roman" w:hAnsi="Arial" w:cs="Arial"/>
          <w:sz w:val="18"/>
          <w:szCs w:val="18"/>
          <w:lang w:eastAsia="ar-SA"/>
        </w:rPr>
      </w:pPr>
      <w:r>
        <w:rPr>
          <w:rFonts w:eastAsia="Times New Roman" w:cs="Arial"/>
          <w:sz w:val="18"/>
          <w:szCs w:val="18"/>
          <w:lang w:eastAsia="ar-SA"/>
        </w:rPr>
        <w:t>Lista podpisów wg specjalności i funkcji:</w:t>
      </w:r>
    </w:p>
    <w:p w14:paraId="78739190" w14:textId="77777777" w:rsidR="00B66A5B" w:rsidRDefault="00B66A5B">
      <w:pPr>
        <w:tabs>
          <w:tab w:val="left" w:pos="1440"/>
        </w:tabs>
        <w:spacing w:after="0" w:line="100" w:lineRule="atLeast"/>
        <w:ind w:left="10"/>
        <w:rPr>
          <w:rFonts w:ascii="Arial" w:eastAsia="Times New Roman" w:hAnsi="Arial" w:cs="Arial"/>
          <w:sz w:val="12"/>
          <w:szCs w:val="12"/>
          <w:lang w:eastAsia="ar-SA"/>
        </w:rPr>
      </w:pPr>
    </w:p>
    <w:tbl>
      <w:tblPr>
        <w:tblW w:w="5000" w:type="pct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608"/>
        <w:gridCol w:w="2395"/>
        <w:gridCol w:w="1768"/>
        <w:gridCol w:w="2861"/>
      </w:tblGrid>
      <w:tr w:rsidR="00B66A5B" w14:paraId="5BD6CDCD" w14:textId="77777777" w:rsidTr="00F11680">
        <w:tc>
          <w:tcPr>
            <w:tcW w:w="2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4A42904" w14:textId="77777777" w:rsidR="00B66A5B" w:rsidRDefault="00F97D3A">
            <w:pPr>
              <w:pStyle w:val="Zawartotabeli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ROLA I BRANŻA</w:t>
            </w:r>
          </w:p>
        </w:tc>
        <w:tc>
          <w:tcPr>
            <w:tcW w:w="2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8C640EB" w14:textId="77777777" w:rsidR="00B66A5B" w:rsidRDefault="00F97D3A">
            <w:pPr>
              <w:pStyle w:val="Zawartotabeli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IMIĘ I NAZWISKO</w:t>
            </w:r>
          </w:p>
        </w:tc>
        <w:tc>
          <w:tcPr>
            <w:tcW w:w="1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8B52F44" w14:textId="77777777" w:rsidR="00B66A5B" w:rsidRDefault="00F97D3A">
            <w:pPr>
              <w:pStyle w:val="Zawartotabeli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UPRAWNIENIA</w:t>
            </w:r>
          </w:p>
        </w:tc>
        <w:tc>
          <w:tcPr>
            <w:tcW w:w="28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E330E0" w14:textId="77777777" w:rsidR="00B66A5B" w:rsidRDefault="00F97D3A">
            <w:pPr>
              <w:pStyle w:val="Zawartotabeli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PODPIS I PIECZĄTKA</w:t>
            </w:r>
          </w:p>
        </w:tc>
      </w:tr>
      <w:tr w:rsidR="00B66A5B" w14:paraId="0DDBC839" w14:textId="77777777" w:rsidTr="00F11680">
        <w:trPr>
          <w:trHeight w:hRule="exact" w:val="867"/>
        </w:trPr>
        <w:tc>
          <w:tcPr>
            <w:tcW w:w="2608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53E23629" w14:textId="77777777" w:rsidR="00B66A5B" w:rsidRDefault="00F97D3A">
            <w:pPr>
              <w:jc w:val="center"/>
              <w:rPr>
                <w:rFonts w:ascii="ArialMT" w:hAnsi="ArialMT"/>
                <w:sz w:val="16"/>
              </w:rPr>
            </w:pPr>
            <w:r>
              <w:rPr>
                <w:rFonts w:ascii="ArialMT" w:hAnsi="ArialMT"/>
                <w:sz w:val="16"/>
              </w:rPr>
              <w:t>PROJEKTANT</w:t>
            </w:r>
          </w:p>
          <w:p w14:paraId="2844B576" w14:textId="77777777" w:rsidR="00B66A5B" w:rsidRDefault="00F97D3A">
            <w:pPr>
              <w:jc w:val="center"/>
              <w:rPr>
                <w:rFonts w:ascii="ArialMT" w:hAnsi="ArialMT"/>
                <w:sz w:val="16"/>
              </w:rPr>
            </w:pPr>
            <w:r>
              <w:rPr>
                <w:rFonts w:ascii="ArialMT" w:hAnsi="ArialMT"/>
                <w:sz w:val="16"/>
              </w:rPr>
              <w:t>BRANŻA ELEKTRYCZNA</w:t>
            </w:r>
          </w:p>
        </w:tc>
        <w:tc>
          <w:tcPr>
            <w:tcW w:w="2395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6EF23F4A" w14:textId="77777777" w:rsidR="00B66A5B" w:rsidRDefault="00F97D3A">
            <w:pPr>
              <w:jc w:val="center"/>
              <w:rPr>
                <w:rFonts w:ascii="ArialMT" w:hAnsi="ArialMT"/>
                <w:sz w:val="16"/>
              </w:rPr>
            </w:pPr>
            <w:r>
              <w:rPr>
                <w:rFonts w:ascii="ArialMT" w:hAnsi="ArialMT"/>
                <w:sz w:val="16"/>
              </w:rPr>
              <w:t>mgr inż.</w:t>
            </w:r>
          </w:p>
          <w:p w14:paraId="5E72E867" w14:textId="77777777" w:rsidR="00B66A5B" w:rsidRDefault="00F97D3A">
            <w:pPr>
              <w:jc w:val="center"/>
              <w:rPr>
                <w:rFonts w:ascii="ArialMT" w:hAnsi="ArialMT"/>
                <w:sz w:val="16"/>
              </w:rPr>
            </w:pPr>
            <w:r>
              <w:rPr>
                <w:rFonts w:ascii="ArialMT" w:hAnsi="ArialMT"/>
                <w:sz w:val="16"/>
              </w:rPr>
              <w:t>PATRYK KLUBA</w:t>
            </w:r>
          </w:p>
        </w:tc>
        <w:tc>
          <w:tcPr>
            <w:tcW w:w="1768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1E2019DD" w14:textId="77777777" w:rsidR="00A21C70" w:rsidRPr="00F11680" w:rsidRDefault="00A21C70" w:rsidP="00A21C70">
            <w:pPr>
              <w:pStyle w:val="Zawartotabeli"/>
              <w:jc w:val="center"/>
            </w:pPr>
            <w:proofErr w:type="spellStart"/>
            <w:r w:rsidRPr="00F11680">
              <w:t>upr</w:t>
            </w:r>
            <w:proofErr w:type="spellEnd"/>
            <w:r w:rsidRPr="00F11680">
              <w:t>. bud. nr</w:t>
            </w:r>
          </w:p>
          <w:p w14:paraId="794A8E42" w14:textId="4A6EE223" w:rsidR="00B66A5B" w:rsidRPr="00A21C70" w:rsidRDefault="00A21C70" w:rsidP="00A21C70">
            <w:pPr>
              <w:pStyle w:val="Zawartotabeli"/>
              <w:jc w:val="center"/>
              <w:rPr>
                <w:color w:val="7030A0"/>
                <w:highlight w:val="yellow"/>
              </w:rPr>
            </w:pPr>
            <w:r w:rsidRPr="00F11680">
              <w:t>WKP/0222/PWOE/19</w:t>
            </w:r>
          </w:p>
        </w:tc>
        <w:tc>
          <w:tcPr>
            <w:tcW w:w="286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4067D2" w14:textId="77777777" w:rsidR="00B66A5B" w:rsidRDefault="00B66A5B">
            <w:pPr>
              <w:pStyle w:val="Zawartotabeli"/>
            </w:pPr>
          </w:p>
        </w:tc>
      </w:tr>
      <w:tr w:rsidR="00B66A5B" w14:paraId="3E8B3C0A" w14:textId="77777777" w:rsidTr="00F11680">
        <w:trPr>
          <w:trHeight w:hRule="exact" w:val="867"/>
        </w:trPr>
        <w:tc>
          <w:tcPr>
            <w:tcW w:w="2608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439CD985" w14:textId="77777777" w:rsidR="00B66A5B" w:rsidRDefault="00F97D3A">
            <w:pPr>
              <w:pStyle w:val="Zawartotabeli"/>
              <w:jc w:val="center"/>
            </w:pPr>
            <w:r>
              <w:t>SPRAWDZAJĄCY</w:t>
            </w:r>
          </w:p>
          <w:p w14:paraId="7351A099" w14:textId="77777777" w:rsidR="00B66A5B" w:rsidRDefault="00F97D3A">
            <w:pPr>
              <w:pStyle w:val="Zawartotabeli"/>
              <w:jc w:val="center"/>
            </w:pPr>
            <w:r>
              <w:t>BRANŻA ELEKTRYCZNA</w:t>
            </w:r>
          </w:p>
        </w:tc>
        <w:tc>
          <w:tcPr>
            <w:tcW w:w="2395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1D8B1342" w14:textId="77777777" w:rsidR="00B66A5B" w:rsidRDefault="00F97D3A">
            <w:pPr>
              <w:pStyle w:val="Zawartotabeli"/>
              <w:jc w:val="center"/>
            </w:pPr>
            <w:r>
              <w:t>inż.</w:t>
            </w:r>
          </w:p>
          <w:p w14:paraId="7B6E803F" w14:textId="77777777" w:rsidR="00B66A5B" w:rsidRDefault="00F97D3A">
            <w:pPr>
              <w:pStyle w:val="Zawartotabeli"/>
              <w:jc w:val="center"/>
            </w:pPr>
            <w:r>
              <w:t>JÓZEF OSTROWICZ</w:t>
            </w:r>
          </w:p>
        </w:tc>
        <w:tc>
          <w:tcPr>
            <w:tcW w:w="1768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 w14:paraId="4617677A" w14:textId="557A2D9E" w:rsidR="00A21C70" w:rsidRPr="00F11680" w:rsidRDefault="00A21C70">
            <w:pPr>
              <w:pStyle w:val="Zawartotabeli"/>
              <w:jc w:val="center"/>
              <w:rPr>
                <w:highlight w:val="yellow"/>
              </w:rPr>
            </w:pPr>
            <w:proofErr w:type="spellStart"/>
            <w:r w:rsidRPr="00F11680">
              <w:t>upr</w:t>
            </w:r>
            <w:proofErr w:type="spellEnd"/>
            <w:r w:rsidRPr="00F11680">
              <w:t>. bud. nr 194/</w:t>
            </w:r>
            <w:proofErr w:type="spellStart"/>
            <w:r w:rsidRPr="00F11680">
              <w:t>Pw</w:t>
            </w:r>
            <w:proofErr w:type="spellEnd"/>
            <w:r w:rsidRPr="00F11680">
              <w:t>/91</w:t>
            </w:r>
          </w:p>
        </w:tc>
        <w:tc>
          <w:tcPr>
            <w:tcW w:w="286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E9987A" w14:textId="77777777" w:rsidR="00B66A5B" w:rsidRDefault="00B66A5B">
            <w:pPr>
              <w:pStyle w:val="Zawartotabeli"/>
            </w:pPr>
          </w:p>
        </w:tc>
      </w:tr>
    </w:tbl>
    <w:p w14:paraId="1BED8459" w14:textId="77777777" w:rsidR="00B66A5B" w:rsidRDefault="00B66A5B">
      <w:pPr>
        <w:tabs>
          <w:tab w:val="left" w:pos="1440"/>
        </w:tabs>
        <w:spacing w:after="0" w:line="100" w:lineRule="atLeast"/>
        <w:rPr>
          <w:rFonts w:ascii="Arial" w:eastAsia="Times New Roman" w:hAnsi="Arial"/>
        </w:rPr>
      </w:pPr>
    </w:p>
    <w:p w14:paraId="01FB11AB" w14:textId="77777777" w:rsidR="00B66A5B" w:rsidRDefault="00B66A5B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17E17D9A" w14:textId="77777777" w:rsidR="00B66A5B" w:rsidRDefault="00B66A5B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4C90F3D4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05D68DB6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170CF8CE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29606863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4EA5CE6D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24EAEBE1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222C95FB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5E4F3211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0AD07BE8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32754A76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6A3C6702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40E7CC9A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16F8C198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6935A1DF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2B7F94B2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1808DCF9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75F4F814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51005F49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3EE5C907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7F5AF1EA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0FC42B06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401DD959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1C1694C8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780C6C7F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396C43B7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70B92570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29D07AA6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52B8008F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5633D27A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36CB88AA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6AA5E218" w14:textId="77777777" w:rsidR="00F11680" w:rsidRDefault="00F11680">
      <w:pPr>
        <w:pStyle w:val="Adam"/>
        <w:tabs>
          <w:tab w:val="left" w:pos="1440"/>
        </w:tabs>
        <w:spacing w:line="100" w:lineRule="atLeast"/>
        <w:ind w:left="10"/>
        <w:jc w:val="center"/>
        <w:rPr>
          <w:rFonts w:eastAsia="Times New Roman"/>
          <w:lang w:val="pl-PL" w:eastAsia="ar-SA"/>
        </w:rPr>
      </w:pPr>
    </w:p>
    <w:p w14:paraId="409C446E" w14:textId="1751EC40" w:rsidR="00B66A5B" w:rsidRDefault="00F11680">
      <w:pPr>
        <w:pStyle w:val="Adam"/>
        <w:tabs>
          <w:tab w:val="left" w:pos="1440"/>
        </w:tabs>
        <w:spacing w:line="100" w:lineRule="atLeast"/>
        <w:ind w:left="0"/>
        <w:jc w:val="center"/>
        <w:rPr>
          <w:rFonts w:eastAsia="Times New Roman"/>
          <w:lang w:val="pl-PL" w:eastAsia="ar-SA"/>
        </w:rPr>
      </w:pPr>
      <w:r>
        <w:rPr>
          <w:rFonts w:eastAsia="Times New Roman"/>
          <w:color w:val="000000"/>
          <w:lang w:val="pl-PL" w:eastAsia="ar-SA"/>
        </w:rPr>
        <w:t>Poznań, dn.1</w:t>
      </w:r>
      <w:r w:rsidR="00E17CFD">
        <w:rPr>
          <w:rFonts w:eastAsia="Times New Roman"/>
          <w:color w:val="000000"/>
          <w:lang w:val="pl-PL" w:eastAsia="ar-SA"/>
        </w:rPr>
        <w:t>7</w:t>
      </w:r>
      <w:r>
        <w:rPr>
          <w:rFonts w:eastAsia="Times New Roman"/>
          <w:color w:val="000000"/>
          <w:lang w:val="pl-PL" w:eastAsia="ar-SA"/>
        </w:rPr>
        <w:t>.</w:t>
      </w:r>
      <w:r w:rsidR="00E17CFD">
        <w:rPr>
          <w:rFonts w:eastAsia="Times New Roman"/>
          <w:color w:val="000000"/>
          <w:lang w:val="pl-PL" w:eastAsia="ar-SA"/>
        </w:rPr>
        <w:t>10</w:t>
      </w:r>
      <w:r>
        <w:rPr>
          <w:rFonts w:eastAsia="Times New Roman"/>
          <w:color w:val="000000"/>
          <w:lang w:val="pl-PL" w:eastAsia="ar-SA"/>
        </w:rPr>
        <w:t>.2024r.</w:t>
      </w:r>
    </w:p>
    <w:p w14:paraId="45FA0561" w14:textId="77777777" w:rsidR="00B66A5B" w:rsidRDefault="00B66A5B">
      <w:pPr>
        <w:pStyle w:val="Tekstpodstawowy"/>
      </w:pPr>
    </w:p>
    <w:p w14:paraId="23AD36C7" w14:textId="77777777" w:rsidR="00B66A5B" w:rsidRDefault="00B66A5B">
      <w:pPr>
        <w:pStyle w:val="Tekstpodstawowy"/>
      </w:pPr>
    </w:p>
    <w:p w14:paraId="471B3048" w14:textId="77777777" w:rsidR="00B66A5B" w:rsidRDefault="00B66A5B">
      <w:pPr>
        <w:pStyle w:val="Zawartotabeli"/>
        <w:jc w:val="center"/>
      </w:pPr>
    </w:p>
    <w:tbl>
      <w:tblPr>
        <w:tblW w:w="963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22"/>
        <w:gridCol w:w="8709"/>
      </w:tblGrid>
      <w:tr w:rsidR="00B66A5B" w14:paraId="2F5C63C3" w14:textId="77777777">
        <w:trPr>
          <w:trHeight w:val="407"/>
        </w:trPr>
        <w:tc>
          <w:tcPr>
            <w:tcW w:w="922" w:type="dxa"/>
          </w:tcPr>
          <w:p w14:paraId="4BCE284F" w14:textId="77777777" w:rsidR="00B66A5B" w:rsidRDefault="00F97D3A">
            <w:pPr>
              <w:pStyle w:val="Nagwek2"/>
              <w:numPr>
                <w:ilvl w:val="0"/>
                <w:numId w:val="0"/>
              </w:numPr>
              <w:ind w:left="283"/>
            </w:pPr>
            <w:bookmarkStart w:id="10" w:name="_Toc161059466"/>
            <w:bookmarkStart w:id="11" w:name="_Toc161060278"/>
            <w:bookmarkStart w:id="12" w:name="_Toc161215811"/>
            <w:bookmarkStart w:id="13" w:name="_Toc161305187"/>
            <w:r>
              <w:t>III.</w:t>
            </w:r>
            <w:bookmarkEnd w:id="10"/>
            <w:bookmarkEnd w:id="11"/>
            <w:bookmarkEnd w:id="12"/>
            <w:bookmarkEnd w:id="13"/>
          </w:p>
        </w:tc>
        <w:tc>
          <w:tcPr>
            <w:tcW w:w="8709" w:type="dxa"/>
          </w:tcPr>
          <w:p w14:paraId="3EED4427" w14:textId="6D81C354" w:rsidR="00B66A5B" w:rsidRDefault="00F97D3A">
            <w:pPr>
              <w:pStyle w:val="Nagwek2"/>
              <w:numPr>
                <w:ilvl w:val="0"/>
                <w:numId w:val="0"/>
              </w:numPr>
              <w:ind w:left="283"/>
              <w:jc w:val="left"/>
            </w:pPr>
            <w:bookmarkStart w:id="14" w:name="_Toc161305188"/>
            <w:bookmarkStart w:id="15" w:name="_Toc161059467"/>
            <w:bookmarkStart w:id="16" w:name="_Toc161060279"/>
            <w:bookmarkStart w:id="17" w:name="_Toc161215812"/>
            <w:r>
              <w:t>ZAŚWIADCZENIA PROJEKTANTÓW O POSIADANYCH UPRAWNIENIACH DO PEŁNIENIA SAMODZIELNYCH FUNKCJI W BUDOWNICTWIE ORAZ PRZYNALEŻNOŚCI DO WŁAŚCIWYCH IZB SAMORZĄDÓW ZAWODOWYCH.</w:t>
            </w:r>
            <w:bookmarkEnd w:id="14"/>
            <w:r>
              <w:t xml:space="preserve"> </w:t>
            </w:r>
            <w:bookmarkEnd w:id="15"/>
            <w:bookmarkEnd w:id="16"/>
            <w:bookmarkEnd w:id="17"/>
          </w:p>
        </w:tc>
      </w:tr>
    </w:tbl>
    <w:p w14:paraId="75EDB5B9" w14:textId="10521436" w:rsidR="00B66A5B" w:rsidRDefault="00F11680" w:rsidP="00F11680">
      <w:pPr>
        <w:pStyle w:val="Tekstpodstawowy"/>
        <w:jc w:val="center"/>
      </w:pPr>
      <w:r w:rsidRPr="00F11680">
        <w:rPr>
          <w:noProof/>
          <w:lang w:eastAsia="pl-PL" w:bidi="ar-SA"/>
        </w:rPr>
        <w:drawing>
          <wp:inline distT="0" distB="0" distL="0" distR="0" wp14:anchorId="525BDEDE" wp14:editId="589849B2">
            <wp:extent cx="5183966" cy="7798003"/>
            <wp:effectExtent l="0" t="0" r="0" b="0"/>
            <wp:docPr id="207155374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8443" cy="7819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61638F" w14:textId="7B4412D4" w:rsidR="00B66A5B" w:rsidRDefault="009B78FD">
      <w:pPr>
        <w:pStyle w:val="Tekstpodstawowy"/>
      </w:pPr>
      <w:r w:rsidRPr="009B78FD">
        <w:rPr>
          <w:noProof/>
          <w:lang w:eastAsia="pl-PL" w:bidi="ar-SA"/>
        </w:rPr>
        <w:lastRenderedPageBreak/>
        <w:drawing>
          <wp:inline distT="0" distB="0" distL="0" distR="0" wp14:anchorId="4155EAA8" wp14:editId="6D021ABF">
            <wp:extent cx="6120130" cy="8606155"/>
            <wp:effectExtent l="0" t="0" r="0" b="4445"/>
            <wp:docPr id="37754623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0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BF5214" w14:textId="77777777" w:rsidR="00F11680" w:rsidRDefault="00F11680">
      <w:pPr>
        <w:pStyle w:val="Tekstpodstawowy"/>
      </w:pPr>
    </w:p>
    <w:p w14:paraId="2235276A" w14:textId="77777777" w:rsidR="00B66A5B" w:rsidRDefault="00B66A5B">
      <w:pPr>
        <w:pStyle w:val="Tekstpodstawowy"/>
      </w:pPr>
    </w:p>
    <w:p w14:paraId="6C35C567" w14:textId="254BE773" w:rsidR="00B66A5B" w:rsidRDefault="00E17CFD" w:rsidP="00F11680">
      <w:pPr>
        <w:pStyle w:val="Tekstpodstawowy"/>
        <w:jc w:val="center"/>
      </w:pPr>
      <w:r>
        <w:rPr>
          <w:noProof/>
          <w:lang w:eastAsia="pl-PL" w:bidi="ar-SA"/>
        </w:rPr>
        <w:lastRenderedPageBreak/>
        <w:drawing>
          <wp:inline distT="0" distB="0" distL="0" distR="0" wp14:anchorId="0A3DD954" wp14:editId="01909F35">
            <wp:extent cx="5303520" cy="7955280"/>
            <wp:effectExtent l="0" t="0" r="0" b="7620"/>
            <wp:docPr id="34380516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795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82FBC" w14:textId="77777777" w:rsidR="00F11680" w:rsidRDefault="00F11680" w:rsidP="00F11680">
      <w:pPr>
        <w:pStyle w:val="Tekstpodstawowy"/>
        <w:jc w:val="center"/>
      </w:pPr>
    </w:p>
    <w:p w14:paraId="516015CF" w14:textId="77777777" w:rsidR="00F11680" w:rsidRDefault="00F11680" w:rsidP="00F11680">
      <w:pPr>
        <w:pStyle w:val="Tekstpodstawowy"/>
        <w:jc w:val="center"/>
      </w:pPr>
    </w:p>
    <w:p w14:paraId="65E2ED96" w14:textId="4838CF96" w:rsidR="00B66A5B" w:rsidRDefault="009B78FD" w:rsidP="009B78FD">
      <w:pPr>
        <w:pStyle w:val="Tekstpodstawowy"/>
        <w:jc w:val="center"/>
      </w:pPr>
      <w:r>
        <w:rPr>
          <w:noProof/>
          <w:lang w:eastAsia="pl-PL" w:bidi="ar-SA"/>
        </w:rPr>
        <w:lastRenderedPageBreak/>
        <w:drawing>
          <wp:inline distT="0" distB="0" distL="0" distR="0" wp14:anchorId="7AC2111F" wp14:editId="088A99BE">
            <wp:extent cx="6093460" cy="8712200"/>
            <wp:effectExtent l="0" t="0" r="2540" b="0"/>
            <wp:docPr id="1581862897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460" cy="871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75BDD1" w14:textId="77777777" w:rsidR="009B78FD" w:rsidRDefault="009B78FD" w:rsidP="009B78FD">
      <w:pPr>
        <w:pStyle w:val="Tekstpodstawowy"/>
        <w:jc w:val="center"/>
      </w:pPr>
    </w:p>
    <w:p w14:paraId="4DC1865B" w14:textId="77777777" w:rsidR="00B66A5B" w:rsidRDefault="00B66A5B">
      <w:pPr>
        <w:pStyle w:val="Tekstpodstawowy"/>
      </w:pPr>
    </w:p>
    <w:p w14:paraId="144C3C5C" w14:textId="79C8648E" w:rsidR="00B66A5B" w:rsidRDefault="009B78FD" w:rsidP="009B78FD">
      <w:pPr>
        <w:pStyle w:val="Tekstpodstawowy"/>
        <w:jc w:val="center"/>
      </w:pPr>
      <w:r>
        <w:rPr>
          <w:noProof/>
          <w:lang w:eastAsia="pl-PL" w:bidi="ar-SA"/>
        </w:rPr>
        <w:lastRenderedPageBreak/>
        <w:drawing>
          <wp:inline distT="0" distB="0" distL="0" distR="0" wp14:anchorId="2ADB663A" wp14:editId="0932B7F8">
            <wp:extent cx="5640070" cy="8148955"/>
            <wp:effectExtent l="0" t="0" r="0" b="4445"/>
            <wp:docPr id="8963642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070" cy="814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B44D18" w14:textId="77777777" w:rsidR="00B66A5B" w:rsidRDefault="00B66A5B">
      <w:pPr>
        <w:pStyle w:val="Tekstpodstawowy"/>
      </w:pPr>
    </w:p>
    <w:p w14:paraId="5EFE69FC" w14:textId="77777777" w:rsidR="00B66A5B" w:rsidRDefault="00B66A5B">
      <w:pPr>
        <w:pStyle w:val="Tekstpodstawowy"/>
      </w:pPr>
    </w:p>
    <w:p w14:paraId="6134C156" w14:textId="77777777" w:rsidR="00B66A5B" w:rsidRDefault="00B66A5B">
      <w:pPr>
        <w:pStyle w:val="Tekstpodstawowy"/>
      </w:pPr>
    </w:p>
    <w:p w14:paraId="67E7E8A9" w14:textId="77777777" w:rsidR="00B66A5B" w:rsidRDefault="00B66A5B">
      <w:pPr>
        <w:pStyle w:val="Tekstpodstawowy"/>
      </w:pPr>
    </w:p>
    <w:tbl>
      <w:tblPr>
        <w:tblW w:w="9631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22"/>
        <w:gridCol w:w="8709"/>
      </w:tblGrid>
      <w:tr w:rsidR="00B66A5B" w14:paraId="0CB62867" w14:textId="77777777">
        <w:trPr>
          <w:trHeight w:val="407"/>
        </w:trPr>
        <w:tc>
          <w:tcPr>
            <w:tcW w:w="922" w:type="dxa"/>
          </w:tcPr>
          <w:p w14:paraId="46D58B90" w14:textId="77777777" w:rsidR="00B66A5B" w:rsidRDefault="00F97D3A">
            <w:pPr>
              <w:pStyle w:val="Nagwek2"/>
              <w:numPr>
                <w:ilvl w:val="0"/>
                <w:numId w:val="0"/>
              </w:numPr>
              <w:ind w:left="283"/>
            </w:pPr>
            <w:bookmarkStart w:id="18" w:name="_Toc161059468"/>
            <w:bookmarkStart w:id="19" w:name="_Toc161060280"/>
            <w:bookmarkStart w:id="20" w:name="_Toc161215813"/>
            <w:bookmarkStart w:id="21" w:name="_Toc161305189"/>
            <w:r>
              <w:lastRenderedPageBreak/>
              <w:t>IV.</w:t>
            </w:r>
            <w:bookmarkEnd w:id="18"/>
            <w:bookmarkEnd w:id="19"/>
            <w:bookmarkEnd w:id="20"/>
            <w:bookmarkEnd w:id="21"/>
          </w:p>
        </w:tc>
        <w:tc>
          <w:tcPr>
            <w:tcW w:w="8709" w:type="dxa"/>
          </w:tcPr>
          <w:p w14:paraId="0957E9EF" w14:textId="448F7D32" w:rsidR="00B66A5B" w:rsidRDefault="00F97D3A" w:rsidP="00330691">
            <w:pPr>
              <w:pStyle w:val="Nagwek2"/>
              <w:numPr>
                <w:ilvl w:val="0"/>
                <w:numId w:val="0"/>
              </w:numPr>
              <w:ind w:left="283"/>
              <w:jc w:val="left"/>
            </w:pPr>
            <w:bookmarkStart w:id="22" w:name="_Toc161059469"/>
            <w:bookmarkStart w:id="23" w:name="_Toc161060281"/>
            <w:bookmarkStart w:id="24" w:name="_Toc161215814"/>
            <w:bookmarkStart w:id="25" w:name="_Toc161305190"/>
            <w:r>
              <w:t xml:space="preserve">OPIS PROJEKTU </w:t>
            </w:r>
            <w:bookmarkEnd w:id="22"/>
            <w:bookmarkEnd w:id="23"/>
            <w:bookmarkEnd w:id="24"/>
            <w:bookmarkEnd w:id="25"/>
            <w:r w:rsidR="00330691">
              <w:t>TECHNICZNEGO</w:t>
            </w:r>
            <w:bookmarkStart w:id="26" w:name="_GoBack"/>
            <w:bookmarkEnd w:id="26"/>
          </w:p>
        </w:tc>
      </w:tr>
    </w:tbl>
    <w:sdt>
      <w:sdtPr>
        <w:rPr>
          <w:rFonts w:ascii="Times New Roman" w:eastAsiaTheme="minorHAnsi" w:hAnsi="Times New Roman" w:cstheme="minorBidi"/>
          <w:b w:val="0"/>
          <w:bCs w:val="0"/>
          <w:sz w:val="24"/>
          <w:szCs w:val="22"/>
          <w:lang w:eastAsia="en-US"/>
        </w:rPr>
        <w:id w:val="1906179485"/>
        <w:docPartObj>
          <w:docPartGallery w:val="Table of Contents"/>
          <w:docPartUnique/>
        </w:docPartObj>
      </w:sdtPr>
      <w:sdtEndPr>
        <w:rPr>
          <w:rFonts w:eastAsia="Arial" w:cs="Times New Roman"/>
          <w:szCs w:val="20"/>
          <w:lang w:eastAsia="zh-CN"/>
        </w:rPr>
      </w:sdtEndPr>
      <w:sdtContent>
        <w:p w14:paraId="2A14A71D" w14:textId="77777777" w:rsidR="002B028F" w:rsidRPr="00FB252D" w:rsidRDefault="002B028F" w:rsidP="002B028F">
          <w:pPr>
            <w:pStyle w:val="Nagwekspisutreci"/>
          </w:pPr>
          <w:r w:rsidRPr="00FB252D">
            <w:t>Spis treści</w:t>
          </w:r>
        </w:p>
        <w:p w14:paraId="2AB07F13" w14:textId="38586F35" w:rsidR="00D00DAD" w:rsidRDefault="002B028F" w:rsidP="00D00DAD">
          <w:pPr>
            <w:pStyle w:val="Spistreci2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</w:p>
        <w:p w14:paraId="5007C4B9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191" w:history="1">
            <w:r w:rsidR="00D00DAD" w:rsidRPr="00CA7D3A">
              <w:rPr>
                <w:rStyle w:val="Hipercze"/>
                <w:noProof/>
              </w:rPr>
              <w:t>1.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Przedmiot opracowania.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_Toc161305191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5512CD14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192" w:history="1">
            <w:r w:rsidR="00D00DAD" w:rsidRPr="00CA7D3A">
              <w:rPr>
                <w:rStyle w:val="Hipercze"/>
                <w:noProof/>
              </w:rPr>
              <w:t>2.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Zakres opracowania.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_Toc161305192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4D524E95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193" w:history="1">
            <w:r w:rsidR="00D00DAD" w:rsidRPr="00CA7D3A">
              <w:rPr>
                <w:rStyle w:val="Hipercze"/>
                <w:noProof/>
              </w:rPr>
              <w:t>3.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Podstawy opracowania.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_Toc161305193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699D8D8E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194" w:history="1">
            <w:r w:rsidR="00D00DAD" w:rsidRPr="00CA7D3A">
              <w:rPr>
                <w:rStyle w:val="Hipercze"/>
                <w:noProof/>
              </w:rPr>
              <w:t>4.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Zamierzony sposób użytkowania.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_Toc161305194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5C4C8236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195" w:history="1">
            <w:r w:rsidR="00D00DAD" w:rsidRPr="00CA7D3A">
              <w:rPr>
                <w:rStyle w:val="Hipercze"/>
                <w:noProof/>
              </w:rPr>
              <w:t>5.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Trasy kablowe SN 15kV.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_Toc161305195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7E2C3498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196" w:history="1">
            <w:r w:rsidR="00D00DAD" w:rsidRPr="00CA7D3A">
              <w:rPr>
                <w:rStyle w:val="Hipercze"/>
                <w:noProof/>
              </w:rPr>
              <w:t>6.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Trasy kablowe nN 0,4kV.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_Toc161305196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00EAA967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197" w:history="1">
            <w:r w:rsidR="00D00DAD" w:rsidRPr="00CA7D3A">
              <w:rPr>
                <w:rStyle w:val="Hipercze"/>
                <w:noProof/>
              </w:rPr>
              <w:t>7.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Parametry elektroenergetyczne.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_Toc161305197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45718366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198" w:history="1">
            <w:r w:rsidR="00D00DAD" w:rsidRPr="00CA7D3A">
              <w:rPr>
                <w:rStyle w:val="Hipercze"/>
                <w:noProof/>
              </w:rPr>
              <w:t>8.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Zasilanie stacji transformatorowej.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_Toc161305198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2ECAB5A0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199" w:history="1">
            <w:r w:rsidR="00D00DAD" w:rsidRPr="00CA7D3A">
              <w:rPr>
                <w:rStyle w:val="Hipercze"/>
                <w:noProof/>
              </w:rPr>
              <w:t>9.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Wyłączanie pożarowe.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_Toc161305199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31A68AB3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200" w:history="1">
            <w:r w:rsidR="00D00DAD" w:rsidRPr="00CA7D3A">
              <w:rPr>
                <w:rStyle w:val="Hipercze"/>
                <w:noProof/>
              </w:rPr>
              <w:t>10.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Dane techniczne stacji transformatorowej.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_Toc161305200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5D23CB1E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201" w:history="1">
            <w:r w:rsidR="00D00DAD" w:rsidRPr="00CA7D3A">
              <w:rPr>
                <w:rStyle w:val="Hipercze"/>
                <w:noProof/>
              </w:rPr>
              <w:t>11.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Wymiary stacji transformatorowej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_Toc161305201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413432C9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202" w:history="1">
            <w:r w:rsidR="00D00DAD" w:rsidRPr="00CA7D3A">
              <w:rPr>
                <w:rStyle w:val="Hipercze"/>
                <w:noProof/>
              </w:rPr>
              <w:t>12.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Uziemienie stacji.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_Toc161305202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0A8D30A6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203" w:history="1">
            <w:r w:rsidR="00D00DAD" w:rsidRPr="00CA7D3A">
              <w:rPr>
                <w:rStyle w:val="Hipercze"/>
                <w:noProof/>
              </w:rPr>
              <w:t>13.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Ochrona przeciwprzepięciowa.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_Toc161305203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65900BCC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204" w:history="1">
            <w:r w:rsidR="00D00DAD" w:rsidRPr="00CA7D3A">
              <w:rPr>
                <w:rStyle w:val="Hipercze"/>
                <w:noProof/>
              </w:rPr>
              <w:t>14.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Oświetlenie i gniazda wtykowe.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_Toc161305204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6221737D" w14:textId="77777777" w:rsidR="00D00DAD" w:rsidRDefault="00330691">
          <w:pPr>
            <w:pStyle w:val="Spistreci1"/>
            <w:tabs>
              <w:tab w:val="left" w:pos="566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pl-PL" w:bidi="ar-SA"/>
            </w:rPr>
          </w:pPr>
          <w:hyperlink w:anchor="_Toc161305205" w:history="1">
            <w:r w:rsidR="00D00DAD" w:rsidRPr="00CA7D3A">
              <w:rPr>
                <w:rStyle w:val="Hipercze"/>
                <w:noProof/>
              </w:rPr>
              <w:t>15.</w:t>
            </w:r>
            <w:r w:rsidR="00D00DAD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pl-PL" w:bidi="ar-SA"/>
              </w:rPr>
              <w:tab/>
            </w:r>
            <w:r w:rsidR="00D00DAD" w:rsidRPr="00CA7D3A">
              <w:rPr>
                <w:rStyle w:val="Hipercze"/>
                <w:noProof/>
              </w:rPr>
              <w:t>Uwagi końcowe</w:t>
            </w:r>
            <w:r w:rsidR="00D00DAD">
              <w:rPr>
                <w:noProof/>
                <w:webHidden/>
              </w:rPr>
              <w:tab/>
            </w:r>
            <w:r w:rsidR="00D00DAD">
              <w:rPr>
                <w:noProof/>
                <w:webHidden/>
              </w:rPr>
              <w:fldChar w:fldCharType="begin"/>
            </w:r>
            <w:r w:rsidR="00D00DAD">
              <w:rPr>
                <w:noProof/>
                <w:webHidden/>
              </w:rPr>
              <w:instrText xml:space="preserve"> PAGEREF _Toc161305205 \h </w:instrText>
            </w:r>
            <w:r w:rsidR="00D00DAD">
              <w:rPr>
                <w:noProof/>
                <w:webHidden/>
              </w:rPr>
            </w:r>
            <w:r w:rsidR="00D00DAD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D00DAD">
              <w:rPr>
                <w:noProof/>
                <w:webHidden/>
              </w:rPr>
              <w:fldChar w:fldCharType="end"/>
            </w:r>
          </w:hyperlink>
        </w:p>
        <w:p w14:paraId="3931B7B1" w14:textId="5C04BBF4" w:rsidR="002B028F" w:rsidRPr="00DB631F" w:rsidRDefault="002B028F" w:rsidP="00DB631F">
          <w:pPr>
            <w:rPr>
              <w:b/>
              <w:bCs/>
              <w:noProof/>
            </w:rPr>
          </w:pPr>
          <w:r>
            <w:rPr>
              <w:b/>
              <w:bCs/>
              <w:noProof/>
            </w:rPr>
            <w:fldChar w:fldCharType="end"/>
          </w:r>
        </w:p>
      </w:sdtContent>
    </w:sdt>
    <w:p w14:paraId="4360E6C1" w14:textId="77777777" w:rsidR="002B028F" w:rsidRPr="00EA76FF" w:rsidRDefault="002B028F" w:rsidP="002B028F">
      <w:pPr>
        <w:rPr>
          <w:b/>
          <w:bCs/>
          <w:u w:val="single"/>
        </w:rPr>
      </w:pPr>
    </w:p>
    <w:p w14:paraId="778151B4" w14:textId="77777777" w:rsidR="002B028F" w:rsidRPr="00EA76FF" w:rsidRDefault="002B028F" w:rsidP="002B028F">
      <w:pPr>
        <w:rPr>
          <w:b/>
          <w:bCs/>
          <w:u w:val="single"/>
        </w:rPr>
      </w:pPr>
      <w:r w:rsidRPr="00EA76FF">
        <w:rPr>
          <w:b/>
          <w:bCs/>
          <w:u w:val="single"/>
        </w:rPr>
        <w:t>Rysunki:</w:t>
      </w:r>
    </w:p>
    <w:p w14:paraId="37284D31" w14:textId="3D50B74E" w:rsidR="002B028F" w:rsidRDefault="002B028F" w:rsidP="002B028F">
      <w:r w:rsidRPr="00EA76FF">
        <w:t xml:space="preserve">E01 – </w:t>
      </w:r>
      <w:r w:rsidR="00975C8E">
        <w:t>Projekt zagospodarowania terenu</w:t>
      </w:r>
    </w:p>
    <w:p w14:paraId="0E017915" w14:textId="7524D4F1" w:rsidR="00C36B08" w:rsidRDefault="00C36B08" w:rsidP="002B028F">
      <w:r>
        <w:t xml:space="preserve">E02 – </w:t>
      </w:r>
      <w:r w:rsidR="00975C8E">
        <w:t>Elewacje stacji transformatorowej</w:t>
      </w:r>
    </w:p>
    <w:p w14:paraId="05240FCD" w14:textId="53001F59" w:rsidR="00C36B08" w:rsidRDefault="00C36B08" w:rsidP="002B028F">
      <w:r>
        <w:t xml:space="preserve">E03 – </w:t>
      </w:r>
      <w:r w:rsidR="00975C8E">
        <w:t>Rzut stacji transformatorowej</w:t>
      </w:r>
    </w:p>
    <w:p w14:paraId="3A7887BC" w14:textId="46AF8250" w:rsidR="00975C8E" w:rsidRDefault="00975C8E" w:rsidP="002B028F">
      <w:r>
        <w:t>E04 – Widok instalacji uziemiającej</w:t>
      </w:r>
    </w:p>
    <w:p w14:paraId="320E331F" w14:textId="6DE77799" w:rsidR="00975C8E" w:rsidRDefault="00975C8E" w:rsidP="002B028F">
      <w:r>
        <w:t>E05 – Schemat stacji transformatorowej</w:t>
      </w:r>
    </w:p>
    <w:p w14:paraId="421D42DB" w14:textId="04CF749D" w:rsidR="00975C8E" w:rsidRDefault="00975C8E" w:rsidP="002B028F">
      <w:r>
        <w:t>E06 – Widok rozdzielnicy SN15kV</w:t>
      </w:r>
    </w:p>
    <w:p w14:paraId="50E7B63B" w14:textId="49F95453" w:rsidR="00975C8E" w:rsidRPr="00EA76FF" w:rsidRDefault="00975C8E" w:rsidP="002B028F">
      <w:r>
        <w:t xml:space="preserve">E07 – Widok rozdzielnicy </w:t>
      </w:r>
      <w:proofErr w:type="spellStart"/>
      <w:r>
        <w:t>nN</w:t>
      </w:r>
      <w:proofErr w:type="spellEnd"/>
      <w:r>
        <w:t xml:space="preserve"> 0,4kV</w:t>
      </w:r>
    </w:p>
    <w:p w14:paraId="799B1B56" w14:textId="77777777" w:rsidR="00975C8E" w:rsidRDefault="00975C8E" w:rsidP="002B028F">
      <w:pPr>
        <w:spacing w:after="160"/>
        <w:rPr>
          <w:b/>
          <w:bCs/>
          <w:u w:val="single"/>
        </w:rPr>
      </w:pPr>
    </w:p>
    <w:p w14:paraId="4E74A901" w14:textId="2EAEAE01" w:rsidR="00975C8E" w:rsidRPr="00EA76FF" w:rsidRDefault="00975C8E" w:rsidP="00975C8E">
      <w:pPr>
        <w:rPr>
          <w:b/>
          <w:bCs/>
          <w:u w:val="single"/>
        </w:rPr>
      </w:pPr>
      <w:r>
        <w:rPr>
          <w:b/>
          <w:bCs/>
          <w:u w:val="single"/>
        </w:rPr>
        <w:t>Załączniki</w:t>
      </w:r>
      <w:r w:rsidRPr="00EA76FF">
        <w:rPr>
          <w:b/>
          <w:bCs/>
          <w:u w:val="single"/>
        </w:rPr>
        <w:t>:</w:t>
      </w:r>
    </w:p>
    <w:p w14:paraId="6C846174" w14:textId="6E86EFE4" w:rsidR="00975C8E" w:rsidRDefault="00975C8E" w:rsidP="00F21CF7">
      <w:pPr>
        <w:pStyle w:val="Akapitzlist"/>
        <w:numPr>
          <w:ilvl w:val="0"/>
          <w:numId w:val="20"/>
        </w:numPr>
      </w:pPr>
      <w:r>
        <w:t>Warunki przyłączeniowe Enea Operator Sp. z o.o. nr 33307/2023/OD5/RR6</w:t>
      </w:r>
    </w:p>
    <w:p w14:paraId="7636C053" w14:textId="75BEC77C" w:rsidR="00F21CF7" w:rsidRDefault="00F21CF7" w:rsidP="00F21CF7">
      <w:pPr>
        <w:pStyle w:val="Akapitzlist"/>
        <w:numPr>
          <w:ilvl w:val="0"/>
          <w:numId w:val="20"/>
        </w:numPr>
      </w:pPr>
      <w:r>
        <w:t>Obliczenia techniczne</w:t>
      </w:r>
    </w:p>
    <w:p w14:paraId="11C32B98" w14:textId="415B6615" w:rsidR="00B60B64" w:rsidRDefault="00B60B64" w:rsidP="00F21CF7">
      <w:pPr>
        <w:pStyle w:val="Akapitzlist"/>
        <w:numPr>
          <w:ilvl w:val="0"/>
          <w:numId w:val="20"/>
        </w:numPr>
      </w:pPr>
      <w:r>
        <w:t>Pełnomocnictwo Inwestora</w:t>
      </w:r>
    </w:p>
    <w:p w14:paraId="08CA90CA" w14:textId="085D6967" w:rsidR="00B60B64" w:rsidRDefault="00B60B64" w:rsidP="00F21CF7">
      <w:pPr>
        <w:pStyle w:val="Akapitzlist"/>
        <w:numPr>
          <w:ilvl w:val="0"/>
          <w:numId w:val="20"/>
        </w:numPr>
      </w:pPr>
      <w:r>
        <w:t>Uzgodnienie z Narady Koordynacyjnej</w:t>
      </w:r>
    </w:p>
    <w:p w14:paraId="459A5082" w14:textId="61D73362" w:rsidR="00351A0F" w:rsidRDefault="00351A0F" w:rsidP="00F21CF7">
      <w:pPr>
        <w:pStyle w:val="Akapitzlist"/>
        <w:numPr>
          <w:ilvl w:val="0"/>
          <w:numId w:val="20"/>
        </w:numPr>
      </w:pPr>
      <w:r>
        <w:t>Pismo uzgodnieniowe z Enea Operator nr RR/PA/WEO24P096070 K2400153020</w:t>
      </w:r>
    </w:p>
    <w:p w14:paraId="6DF4C776" w14:textId="40DD19EF" w:rsidR="00351A0F" w:rsidRDefault="00351A0F" w:rsidP="00F21CF7">
      <w:pPr>
        <w:pStyle w:val="Akapitzlist"/>
        <w:numPr>
          <w:ilvl w:val="0"/>
          <w:numId w:val="20"/>
        </w:numPr>
      </w:pPr>
      <w:r>
        <w:t>Skan strony tytułowej projektu z pieczęciom uzgodnieniową z ENEA Operator znak 33307/2023/OD5/RR6</w:t>
      </w:r>
    </w:p>
    <w:p w14:paraId="033DA408" w14:textId="4773EAFC" w:rsidR="00351A0F" w:rsidRDefault="00351A0F" w:rsidP="00F21CF7">
      <w:pPr>
        <w:pStyle w:val="Akapitzlist"/>
        <w:numPr>
          <w:ilvl w:val="0"/>
          <w:numId w:val="20"/>
        </w:numPr>
      </w:pPr>
      <w:r>
        <w:t>Skan zaświadczenia o braku sprzeciwu ze Starostwa Poznańskiego nr AB.6743.3.36.2024.XI</w:t>
      </w:r>
    </w:p>
    <w:p w14:paraId="7D0C6C6E" w14:textId="08672FA2" w:rsidR="002B028F" w:rsidRPr="00A85C54" w:rsidRDefault="002B028F" w:rsidP="002B028F">
      <w:pPr>
        <w:spacing w:after="160"/>
        <w:rPr>
          <w:b/>
          <w:bCs/>
          <w:u w:val="single"/>
        </w:rPr>
      </w:pPr>
      <w:r>
        <w:rPr>
          <w:b/>
          <w:bCs/>
          <w:u w:val="single"/>
        </w:rPr>
        <w:br w:type="page"/>
      </w:r>
    </w:p>
    <w:p w14:paraId="60A8A8BA" w14:textId="3D577070" w:rsidR="002B028F" w:rsidRDefault="002B028F" w:rsidP="002B028F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27" w:name="_Toc161305191"/>
      <w:r w:rsidRPr="002B028F">
        <w:rPr>
          <w:sz w:val="24"/>
          <w:szCs w:val="24"/>
        </w:rPr>
        <w:lastRenderedPageBreak/>
        <w:t>Przedmiot opracowania.</w:t>
      </w:r>
      <w:bookmarkEnd w:id="27"/>
    </w:p>
    <w:p w14:paraId="1FFD7119" w14:textId="77777777" w:rsidR="002B028F" w:rsidRPr="002B028F" w:rsidRDefault="002B028F" w:rsidP="002B028F"/>
    <w:p w14:paraId="415DCFA5" w14:textId="5026651C" w:rsidR="002B028F" w:rsidRDefault="002B028F" w:rsidP="00F16EF4">
      <w:pPr>
        <w:jc w:val="both"/>
      </w:pPr>
      <w:r w:rsidRPr="00BF75E3">
        <w:t xml:space="preserve">Przedmiotem opracowania jest </w:t>
      </w:r>
      <w:r w:rsidR="007413ED">
        <w:t xml:space="preserve">projekt </w:t>
      </w:r>
      <w:r w:rsidR="00F21CF7">
        <w:t>techniczny instalacji elektrycznej</w:t>
      </w:r>
      <w:r>
        <w:t xml:space="preserve"> dla inwestycji: „Stacja transformatorowa z przyłączem do ładowania autobusów w miejscowości Promnice, ul. Północna, działka nr 28/14”. W zakresie prac przewiduje się budowę stacji transformatorowej 15/0,4kV z obsługą zewnętrzną oraz ładowarki dla autobusów elektrycznych na przystanku końcowy</w:t>
      </w:r>
      <w:r w:rsidR="00DB631F">
        <w:t>m</w:t>
      </w:r>
      <w:r>
        <w:t xml:space="preserve"> w</w:t>
      </w:r>
      <w:r w:rsidR="00E17CFD">
        <w:t> </w:t>
      </w:r>
      <w:r>
        <w:t>Promnicach.</w:t>
      </w:r>
    </w:p>
    <w:p w14:paraId="6FA266DF" w14:textId="77777777" w:rsidR="002B028F" w:rsidRDefault="002B028F" w:rsidP="002B028F"/>
    <w:p w14:paraId="46F3D23F" w14:textId="77777777" w:rsidR="002B028F" w:rsidRDefault="002B028F" w:rsidP="002B028F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28" w:name="_Toc161305192"/>
      <w:r w:rsidRPr="002B028F">
        <w:rPr>
          <w:sz w:val="24"/>
          <w:szCs w:val="24"/>
        </w:rPr>
        <w:t>Zakres opracowania.</w:t>
      </w:r>
      <w:bookmarkEnd w:id="28"/>
    </w:p>
    <w:p w14:paraId="22BF6B95" w14:textId="77777777" w:rsidR="002B028F" w:rsidRPr="002B028F" w:rsidRDefault="002B028F" w:rsidP="002B028F"/>
    <w:p w14:paraId="12D5848B" w14:textId="77777777" w:rsidR="002B028F" w:rsidRDefault="002B028F" w:rsidP="002B028F">
      <w:r>
        <w:t>Zakres niniejszego opracowania obejmuje:</w:t>
      </w:r>
    </w:p>
    <w:p w14:paraId="244A912E" w14:textId="13BECE9C" w:rsidR="002B028F" w:rsidRDefault="002B028F" w:rsidP="002B028F">
      <w:pPr>
        <w:pStyle w:val="Akapitzlist"/>
        <w:numPr>
          <w:ilvl w:val="0"/>
          <w:numId w:val="16"/>
        </w:numPr>
        <w:suppressAutoHyphens w:val="0"/>
        <w:spacing w:after="40" w:line="259" w:lineRule="auto"/>
        <w:contextualSpacing/>
        <w:jc w:val="both"/>
      </w:pPr>
      <w:r>
        <w:t>Przyłącze SN 15kV do stacji transformatorowej konsumentowej ze złącza pomiarowego ZK SN 15kV</w:t>
      </w:r>
      <w:r w:rsidR="00F97D3A">
        <w:t xml:space="preserve"> (zakres Enea)</w:t>
      </w:r>
      <w:r>
        <w:t>.</w:t>
      </w:r>
    </w:p>
    <w:p w14:paraId="5BB04C87" w14:textId="77777777" w:rsidR="002B028F" w:rsidRDefault="002B028F" w:rsidP="002B028F">
      <w:pPr>
        <w:pStyle w:val="Akapitzlist"/>
        <w:numPr>
          <w:ilvl w:val="0"/>
          <w:numId w:val="16"/>
        </w:numPr>
        <w:suppressAutoHyphens w:val="0"/>
        <w:spacing w:after="40" w:line="259" w:lineRule="auto"/>
        <w:contextualSpacing/>
        <w:jc w:val="both"/>
      </w:pPr>
      <w:r>
        <w:t>Lokalizacji stacji transformatorowej konsumentowej.</w:t>
      </w:r>
    </w:p>
    <w:p w14:paraId="1574C770" w14:textId="3511674B" w:rsidR="002B028F" w:rsidRDefault="002B028F" w:rsidP="002B028F">
      <w:pPr>
        <w:pStyle w:val="Akapitzlist"/>
        <w:numPr>
          <w:ilvl w:val="0"/>
          <w:numId w:val="16"/>
        </w:numPr>
        <w:suppressAutoHyphens w:val="0"/>
        <w:spacing w:after="40" w:line="259" w:lineRule="auto"/>
        <w:contextualSpacing/>
        <w:jc w:val="both"/>
      </w:pPr>
      <w:r>
        <w:t xml:space="preserve">Przyłącze </w:t>
      </w:r>
      <w:proofErr w:type="spellStart"/>
      <w:r>
        <w:t>nN</w:t>
      </w:r>
      <w:proofErr w:type="spellEnd"/>
      <w:r>
        <w:t xml:space="preserve"> od RNN stacji transformatorowej do ładowarki </w:t>
      </w:r>
      <w:r w:rsidR="00E17CFD">
        <w:t>elektrycznej</w:t>
      </w:r>
      <w:r>
        <w:t xml:space="preserve"> oraz szafki SK3 do wiaty przystankowej.</w:t>
      </w:r>
    </w:p>
    <w:p w14:paraId="1B4841EE" w14:textId="77777777" w:rsidR="002B028F" w:rsidRDefault="002B028F" w:rsidP="002B028F">
      <w:pPr>
        <w:pStyle w:val="Akapitzlist"/>
        <w:suppressAutoHyphens w:val="0"/>
        <w:spacing w:after="40" w:line="259" w:lineRule="auto"/>
        <w:contextualSpacing/>
        <w:jc w:val="both"/>
      </w:pPr>
    </w:p>
    <w:p w14:paraId="3C13D8D9" w14:textId="77777777" w:rsidR="002B028F" w:rsidRDefault="002B028F" w:rsidP="002B028F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29" w:name="_Toc161305193"/>
      <w:r w:rsidRPr="002B028F">
        <w:rPr>
          <w:sz w:val="24"/>
          <w:szCs w:val="24"/>
        </w:rPr>
        <w:t>Podstawy opracowania.</w:t>
      </w:r>
      <w:bookmarkEnd w:id="29"/>
    </w:p>
    <w:p w14:paraId="6C541A57" w14:textId="77777777" w:rsidR="002B028F" w:rsidRPr="002B028F" w:rsidRDefault="002B028F" w:rsidP="002B028F"/>
    <w:p w14:paraId="6072C968" w14:textId="77777777" w:rsidR="002B028F" w:rsidRDefault="002B028F" w:rsidP="002B028F">
      <w:r>
        <w:t>Podstawę opracowania stanowią:</w:t>
      </w:r>
    </w:p>
    <w:p w14:paraId="2EA58D0C" w14:textId="77777777" w:rsidR="002B028F" w:rsidRDefault="002B028F" w:rsidP="002B028F">
      <w:pPr>
        <w:pStyle w:val="Akapitzlist"/>
        <w:numPr>
          <w:ilvl w:val="0"/>
          <w:numId w:val="17"/>
        </w:numPr>
        <w:suppressAutoHyphens w:val="0"/>
        <w:spacing w:after="40" w:line="259" w:lineRule="auto"/>
        <w:contextualSpacing/>
        <w:jc w:val="both"/>
      </w:pPr>
      <w:r>
        <w:t xml:space="preserve">Zlecenie firmy </w:t>
      </w:r>
      <w:proofErr w:type="spellStart"/>
      <w:r>
        <w:t>Transkom</w:t>
      </w:r>
      <w:proofErr w:type="spellEnd"/>
      <w:r>
        <w:t xml:space="preserve"> Sp. z o.o.</w:t>
      </w:r>
    </w:p>
    <w:p w14:paraId="2020DF47" w14:textId="77777777" w:rsidR="002B028F" w:rsidRDefault="002B028F" w:rsidP="002B028F">
      <w:pPr>
        <w:pStyle w:val="Akapitzlist"/>
        <w:numPr>
          <w:ilvl w:val="0"/>
          <w:numId w:val="17"/>
        </w:numPr>
        <w:suppressAutoHyphens w:val="0"/>
        <w:spacing w:after="40" w:line="259" w:lineRule="auto"/>
        <w:contextualSpacing/>
        <w:jc w:val="both"/>
      </w:pPr>
      <w:r>
        <w:t>Wytyczne Inwestora.</w:t>
      </w:r>
    </w:p>
    <w:p w14:paraId="28225912" w14:textId="77777777" w:rsidR="002B028F" w:rsidRDefault="002B028F" w:rsidP="002B028F">
      <w:pPr>
        <w:pStyle w:val="Akapitzlist"/>
        <w:numPr>
          <w:ilvl w:val="0"/>
          <w:numId w:val="17"/>
        </w:numPr>
        <w:suppressAutoHyphens w:val="0"/>
        <w:spacing w:after="40" w:line="259" w:lineRule="auto"/>
        <w:contextualSpacing/>
        <w:jc w:val="both"/>
      </w:pPr>
      <w:r>
        <w:t>Wizja lokalna.</w:t>
      </w:r>
    </w:p>
    <w:p w14:paraId="48BFDCCF" w14:textId="77777777" w:rsidR="002B028F" w:rsidRDefault="002B028F" w:rsidP="002B028F">
      <w:pPr>
        <w:pStyle w:val="Akapitzlist"/>
        <w:numPr>
          <w:ilvl w:val="0"/>
          <w:numId w:val="17"/>
        </w:numPr>
        <w:suppressAutoHyphens w:val="0"/>
        <w:spacing w:after="40" w:line="259" w:lineRule="auto"/>
        <w:contextualSpacing/>
        <w:jc w:val="both"/>
      </w:pPr>
      <w:r>
        <w:t>Warunki przyłączenia do sieci elektroenergetycznej.</w:t>
      </w:r>
    </w:p>
    <w:p w14:paraId="0386BFCE" w14:textId="77777777" w:rsidR="002B028F" w:rsidRDefault="002B028F" w:rsidP="002B028F">
      <w:pPr>
        <w:pStyle w:val="Akapitzlist"/>
        <w:numPr>
          <w:ilvl w:val="0"/>
          <w:numId w:val="17"/>
        </w:numPr>
        <w:suppressAutoHyphens w:val="0"/>
        <w:spacing w:after="40" w:line="259" w:lineRule="auto"/>
        <w:contextualSpacing/>
        <w:jc w:val="both"/>
      </w:pPr>
      <w:r>
        <w:t>Aktualnie obowiązujące normy i przepisy.</w:t>
      </w:r>
    </w:p>
    <w:p w14:paraId="59A7E32C" w14:textId="77777777" w:rsidR="002B028F" w:rsidRDefault="002B028F" w:rsidP="002B028F">
      <w:pPr>
        <w:pStyle w:val="Akapitzlist"/>
        <w:suppressAutoHyphens w:val="0"/>
        <w:spacing w:after="40" w:line="259" w:lineRule="auto"/>
        <w:contextualSpacing/>
        <w:jc w:val="both"/>
      </w:pPr>
    </w:p>
    <w:p w14:paraId="48EB3FE3" w14:textId="5B6067A6" w:rsidR="006A1846" w:rsidRDefault="006A1846" w:rsidP="006A1846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30" w:name="_Toc161305194"/>
      <w:r>
        <w:rPr>
          <w:sz w:val="24"/>
          <w:szCs w:val="24"/>
        </w:rPr>
        <w:t>Zamierzony sposób użytkowania</w:t>
      </w:r>
      <w:r w:rsidRPr="002B028F">
        <w:rPr>
          <w:sz w:val="24"/>
          <w:szCs w:val="24"/>
        </w:rPr>
        <w:t>.</w:t>
      </w:r>
      <w:bookmarkEnd w:id="30"/>
    </w:p>
    <w:p w14:paraId="03FEB445" w14:textId="77777777" w:rsidR="006A1846" w:rsidRPr="002B028F" w:rsidRDefault="006A1846" w:rsidP="006A1846"/>
    <w:p w14:paraId="5D567582" w14:textId="38303B89" w:rsidR="006A1846" w:rsidRDefault="006A1846" w:rsidP="006A1846">
      <w:pPr>
        <w:jc w:val="both"/>
      </w:pPr>
      <w:r>
        <w:t>Prefabrykowana stacja transformatorowa typu Mzb1-20-630 z transformatorem o mocy 315kVA</w:t>
      </w:r>
      <w:r w:rsidR="005F6FF4">
        <w:t xml:space="preserve"> 15/0,4kV</w:t>
      </w:r>
      <w:r>
        <w:t xml:space="preserve"> jest przeznaczona do ustawienia wolnostojącego i przystosowan</w:t>
      </w:r>
      <w:r w:rsidR="00DB631F">
        <w:t>a</w:t>
      </w:r>
      <w:r>
        <w:t xml:space="preserve"> do pracy w sieci kablowej. </w:t>
      </w:r>
      <w:r w:rsidR="005F6FF4">
        <w:t>Stacja transformatorowa przystosowana do obsługi zewnętrznej</w:t>
      </w:r>
      <w:r>
        <w:t>.</w:t>
      </w:r>
    </w:p>
    <w:p w14:paraId="0AD5D8CF" w14:textId="77777777" w:rsidR="006A1846" w:rsidRDefault="006A1846" w:rsidP="002B028F">
      <w:pPr>
        <w:pStyle w:val="Akapitzlist"/>
        <w:suppressAutoHyphens w:val="0"/>
        <w:spacing w:after="40" w:line="259" w:lineRule="auto"/>
        <w:contextualSpacing/>
        <w:jc w:val="both"/>
      </w:pPr>
    </w:p>
    <w:p w14:paraId="6378E3B4" w14:textId="77777777" w:rsidR="002B028F" w:rsidRDefault="002B028F" w:rsidP="002B028F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31" w:name="_Toc161305195"/>
      <w:r w:rsidRPr="002B028F">
        <w:rPr>
          <w:sz w:val="24"/>
          <w:szCs w:val="24"/>
        </w:rPr>
        <w:t>Trasy kablowe SN 15kV.</w:t>
      </w:r>
      <w:bookmarkEnd w:id="31"/>
    </w:p>
    <w:p w14:paraId="77C13034" w14:textId="77777777" w:rsidR="002B028F" w:rsidRPr="002B028F" w:rsidRDefault="002B028F" w:rsidP="002B028F"/>
    <w:p w14:paraId="2FC44E21" w14:textId="77777777" w:rsidR="002B028F" w:rsidRDefault="002B028F" w:rsidP="00F16EF4">
      <w:pPr>
        <w:jc w:val="both"/>
      </w:pPr>
      <w:r>
        <w:t xml:space="preserve">Przyłącze ZK SN wraz układem pomiarowym jest w zakresie Enea Operator. Projektowane przyłącze wewnętrzne za układem pomiarowym od złącza ZK SN wykonać kablami </w:t>
      </w:r>
      <w:r w:rsidRPr="00F16EF4">
        <w:t>3x(NA2XS(F)2Y1x150mm</w:t>
      </w:r>
      <w:r w:rsidRPr="00F16EF4">
        <w:rPr>
          <w:vertAlign w:val="superscript"/>
        </w:rPr>
        <w:t>2</w:t>
      </w:r>
      <w:r w:rsidRPr="00F16EF4">
        <w:t xml:space="preserve">) 12/20kV. </w:t>
      </w:r>
    </w:p>
    <w:p w14:paraId="18F60462" w14:textId="77777777" w:rsidR="002B028F" w:rsidRDefault="002B028F" w:rsidP="00F16EF4">
      <w:pPr>
        <w:jc w:val="both"/>
      </w:pPr>
      <w:r>
        <w:t>Kable SN 15kV prowadzić w ziemi w rowach kablowych o minimalnej szerokości 40cm. Kable układać na głębokości 80cm od poziomu nawierzchni zniwelowanej. Kable układać na dnie wykopu na 10cm podsypki z piasku, następnie zasypać 10-15cm piasku, a powyżej ziemią rodzimą oczyszczoną z gruzu. Ziemie w rowach zagęszczać warstwami do poziomu gruntu. Na wysokości 25-35cm nad kablami ułożyć folię ostrzegawczą koloru czerwonego. Kable w wykopie układać linią falistą z zachowaniem zapasu o długości 3% wykopu wystarczającym do skompensowania możliwych przesunięć gruntu. Na całej długości kabli co 10m, a także na jego początku i końcu zamontować opaski informacyjne z podaniem typu, przekroju, daty ułożenia oraz trasy przebiegu kabla.</w:t>
      </w:r>
    </w:p>
    <w:p w14:paraId="3112E684" w14:textId="77777777" w:rsidR="002B028F" w:rsidRDefault="002B028F" w:rsidP="00F16EF4">
      <w:pPr>
        <w:jc w:val="both"/>
      </w:pPr>
      <w:r>
        <w:t>W miejscach skrzyżowań oraz zbliżeń z innymi sieciami, a także pod powierzchniami utwardzonymi zachować odpowiednie odstępy od kolizji oraz osłonić kable rurami SRS 160mm koloru czerwonego.</w:t>
      </w:r>
    </w:p>
    <w:p w14:paraId="7CA722AE" w14:textId="4FA0EEDF" w:rsidR="00F16EF4" w:rsidRDefault="002B028F" w:rsidP="005F6FF4">
      <w:pPr>
        <w:jc w:val="both"/>
      </w:pPr>
      <w:r>
        <w:lastRenderedPageBreak/>
        <w:t>Wszelkie prace związane z ułożeniem linii kablowych wykonać zgodnie z obowiązującymi przepisami (PN-76 E-05125).</w:t>
      </w:r>
    </w:p>
    <w:p w14:paraId="63BCAC8D" w14:textId="77777777" w:rsidR="00F16EF4" w:rsidRDefault="00F16EF4" w:rsidP="002B028F"/>
    <w:p w14:paraId="5EFE650D" w14:textId="27B3F81E" w:rsidR="002B028F" w:rsidRDefault="002B028F" w:rsidP="002B028F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32" w:name="_Toc161305196"/>
      <w:r w:rsidRPr="00F16EF4">
        <w:rPr>
          <w:sz w:val="24"/>
          <w:szCs w:val="24"/>
        </w:rPr>
        <w:t xml:space="preserve">Trasy kablowe </w:t>
      </w:r>
      <w:proofErr w:type="spellStart"/>
      <w:r w:rsidRPr="00F16EF4">
        <w:rPr>
          <w:sz w:val="24"/>
          <w:szCs w:val="24"/>
        </w:rPr>
        <w:t>nN</w:t>
      </w:r>
      <w:proofErr w:type="spellEnd"/>
      <w:r w:rsidRPr="00F16EF4">
        <w:rPr>
          <w:sz w:val="24"/>
          <w:szCs w:val="24"/>
        </w:rPr>
        <w:t xml:space="preserve"> </w:t>
      </w:r>
      <w:r w:rsidR="00F16EF4">
        <w:rPr>
          <w:sz w:val="24"/>
          <w:szCs w:val="24"/>
        </w:rPr>
        <w:t>0,4</w:t>
      </w:r>
      <w:r w:rsidRPr="00F16EF4">
        <w:rPr>
          <w:sz w:val="24"/>
          <w:szCs w:val="24"/>
        </w:rPr>
        <w:t>kV.</w:t>
      </w:r>
      <w:bookmarkEnd w:id="32"/>
    </w:p>
    <w:p w14:paraId="51D48FA8" w14:textId="77777777" w:rsidR="00F16EF4" w:rsidRPr="00F16EF4" w:rsidRDefault="00F16EF4" w:rsidP="00F16EF4"/>
    <w:p w14:paraId="607798C2" w14:textId="7A63AA85" w:rsidR="002B028F" w:rsidRDefault="002B028F" w:rsidP="00F16EF4">
      <w:pPr>
        <w:jc w:val="both"/>
      </w:pPr>
      <w:r>
        <w:t xml:space="preserve">Od projektowanej typowej stacji transformatorowej z rozdzielnicy RNN wykonać przyłącza </w:t>
      </w:r>
      <w:proofErr w:type="spellStart"/>
      <w:r>
        <w:t>nN</w:t>
      </w:r>
      <w:proofErr w:type="spellEnd"/>
      <w:r>
        <w:t xml:space="preserve"> do przyszłej ładowarki </w:t>
      </w:r>
      <w:r w:rsidR="00E17CFD">
        <w:t>elektrycznej</w:t>
      </w:r>
      <w:r>
        <w:t xml:space="preserve"> dla autobusów oraz do wiaty </w:t>
      </w:r>
      <w:r w:rsidR="00F16EF4">
        <w:t>przystankowej,</w:t>
      </w:r>
      <w:r>
        <w:t xml:space="preserve"> gdzie wykonać przy niej szafkę kablową SK3. Do ładowarki </w:t>
      </w:r>
      <w:r w:rsidR="00F16EF4">
        <w:t>u</w:t>
      </w:r>
      <w:r>
        <w:t xml:space="preserve">łożyć kable </w:t>
      </w:r>
      <w:r w:rsidRPr="00D1151B">
        <w:t>2x(5xNYY</w:t>
      </w:r>
      <w:r w:rsidR="00F16EF4">
        <w:noBreakHyphen/>
      </w:r>
      <w:r w:rsidRPr="00D1151B">
        <w:t>J1x95mm2)+FeZN30x4mm2</w:t>
      </w:r>
      <w:r w:rsidR="00F16EF4">
        <w:t>,</w:t>
      </w:r>
      <w:r w:rsidRPr="00D1151B">
        <w:t xml:space="preserve"> a do szafki SK3 kabel  </w:t>
      </w:r>
      <w:r>
        <w:t>NAY2Y5x16mm2+FeZn30x4mm.</w:t>
      </w:r>
      <w:r w:rsidRPr="00D1151B">
        <w:rPr>
          <w:color w:val="FF0000"/>
        </w:rPr>
        <w:t xml:space="preserve"> </w:t>
      </w:r>
    </w:p>
    <w:p w14:paraId="672C4009" w14:textId="3E4DED1D" w:rsidR="002B028F" w:rsidRDefault="002B028F" w:rsidP="00F16EF4">
      <w:pPr>
        <w:jc w:val="both"/>
      </w:pPr>
      <w:r>
        <w:t xml:space="preserve">Kable </w:t>
      </w:r>
      <w:proofErr w:type="spellStart"/>
      <w:r>
        <w:t>nN</w:t>
      </w:r>
      <w:proofErr w:type="spellEnd"/>
      <w:r>
        <w:t xml:space="preserve"> </w:t>
      </w:r>
      <w:r w:rsidR="00F16EF4">
        <w:t>0,4</w:t>
      </w:r>
      <w:r>
        <w:t>kV prowadzić w ziemi w rowach kablowych o minimalnej szerokości 40cm. Kable układać na głębokości 70cm od poziomu nawierzchni zniwelowanej. Kable układać na dnie wykopu na 10cm podsypki z piasku, następnie zasypać 10-15cm piasku, a powyżej ziemią rodzimą oczyszczoną z gruzu. Ziemie w rowach zagęszczać warstwami do poziomu gruntu. Na wysokości 25-35cm nad kablami ułożyć folię ostrzegawczą koloru niebieskiego. Kable w wykopie układać linią falistą z zachowaniem zapasu o długości 3% wykopu wystarczającym do skompensowania możliwych przesunięć gruntu. Na całej długości kabli co 10m, a także na jego początku i końcu zamontować opaski informacyjne z podaniem typu, przekroju, daty ułożenia oraz trasy przebiegu kabla.</w:t>
      </w:r>
    </w:p>
    <w:p w14:paraId="27A19940" w14:textId="77777777" w:rsidR="002B028F" w:rsidRDefault="002B028F" w:rsidP="00F16EF4">
      <w:pPr>
        <w:jc w:val="both"/>
      </w:pPr>
      <w:r>
        <w:t>W miejscach skrzyżowań oraz zbliżeń z innymi sieciami, a także pod powierzchniami utwardzonymi zachować odpowiednie odstępy od kolizji oraz osłonić kable rurami SRS 110mm koloru niebieskiego.</w:t>
      </w:r>
    </w:p>
    <w:p w14:paraId="7D80E903" w14:textId="77777777" w:rsidR="002B028F" w:rsidRDefault="002B028F" w:rsidP="00F16EF4">
      <w:pPr>
        <w:jc w:val="both"/>
      </w:pPr>
      <w:r>
        <w:t>Wszelkie prace związane z ułożeniem linii kablowych wykonać zgodnie z obowiązującymi przepisami (PN-76 E-05125).</w:t>
      </w:r>
    </w:p>
    <w:p w14:paraId="54F18828" w14:textId="77777777" w:rsidR="005F6FF4" w:rsidRDefault="005F6FF4" w:rsidP="00F16EF4">
      <w:pPr>
        <w:jc w:val="both"/>
      </w:pPr>
    </w:p>
    <w:p w14:paraId="618B4993" w14:textId="58D9EE19" w:rsidR="005F6FF4" w:rsidRDefault="005F6FF4" w:rsidP="005F6FF4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33" w:name="_Toc161305197"/>
      <w:r>
        <w:rPr>
          <w:sz w:val="24"/>
          <w:szCs w:val="24"/>
        </w:rPr>
        <w:t>Parametry elektroenergetyczne.</w:t>
      </w:r>
      <w:bookmarkEnd w:id="33"/>
    </w:p>
    <w:p w14:paraId="3792723B" w14:textId="77777777" w:rsidR="005F6FF4" w:rsidRPr="002B028F" w:rsidRDefault="005F6FF4" w:rsidP="005F6FF4"/>
    <w:p w14:paraId="08351582" w14:textId="6B160FFD" w:rsidR="005F6FF4" w:rsidRDefault="005F6FF4" w:rsidP="005F6FF4">
      <w:pPr>
        <w:jc w:val="both"/>
      </w:pPr>
      <w:r>
        <w:t>Napięcie zasilania SN:</w:t>
      </w:r>
      <w:r>
        <w:tab/>
      </w:r>
      <w:r>
        <w:tab/>
        <w:t>15,0kV</w:t>
      </w:r>
    </w:p>
    <w:p w14:paraId="174F8EB4" w14:textId="5F9A2322" w:rsidR="005F6FF4" w:rsidRDefault="005F6FF4" w:rsidP="005F6FF4">
      <w:pPr>
        <w:jc w:val="both"/>
      </w:pPr>
      <w:r>
        <w:t xml:space="preserve">Napięcie zasilanie </w:t>
      </w:r>
      <w:proofErr w:type="spellStart"/>
      <w:r>
        <w:t>nN</w:t>
      </w:r>
      <w:proofErr w:type="spellEnd"/>
      <w:r>
        <w:t>:</w:t>
      </w:r>
      <w:r>
        <w:tab/>
      </w:r>
      <w:r>
        <w:tab/>
        <w:t>0,4kV</w:t>
      </w:r>
    </w:p>
    <w:p w14:paraId="16BD07CF" w14:textId="74A986ED" w:rsidR="005F6FF4" w:rsidRDefault="005F6FF4" w:rsidP="005F6FF4">
      <w:pPr>
        <w:jc w:val="both"/>
      </w:pPr>
      <w:r>
        <w:t>Moc przyłączeniowa:</w:t>
      </w:r>
      <w:r>
        <w:tab/>
      </w:r>
      <w:r>
        <w:tab/>
      </w:r>
      <w:r>
        <w:tab/>
        <w:t>200,0kW</w:t>
      </w:r>
    </w:p>
    <w:p w14:paraId="699DAE33" w14:textId="5FAE4E36" w:rsidR="005F6FF4" w:rsidRDefault="005F6FF4" w:rsidP="005F6FF4">
      <w:pPr>
        <w:jc w:val="both"/>
      </w:pPr>
      <w:r>
        <w:t xml:space="preserve">Układ sieci </w:t>
      </w:r>
      <w:proofErr w:type="spellStart"/>
      <w:r>
        <w:t>nN</w:t>
      </w:r>
      <w:proofErr w:type="spellEnd"/>
      <w:r>
        <w:t>:</w:t>
      </w:r>
      <w:r>
        <w:tab/>
      </w:r>
      <w:r>
        <w:tab/>
      </w:r>
      <w:r>
        <w:tab/>
        <w:t>TN-S</w:t>
      </w:r>
    </w:p>
    <w:p w14:paraId="38C46609" w14:textId="77777777" w:rsidR="005F6FF4" w:rsidRDefault="005F6FF4" w:rsidP="00F16EF4">
      <w:pPr>
        <w:jc w:val="both"/>
      </w:pPr>
    </w:p>
    <w:p w14:paraId="261E623D" w14:textId="49C0386F" w:rsidR="005F6FF4" w:rsidRDefault="00A96D6C" w:rsidP="005F6FF4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34" w:name="_Toc161305198"/>
      <w:r>
        <w:rPr>
          <w:sz w:val="24"/>
          <w:szCs w:val="24"/>
        </w:rPr>
        <w:t>Zasilanie stacji transformatorowej</w:t>
      </w:r>
      <w:r w:rsidR="005F6FF4" w:rsidRPr="002B028F">
        <w:rPr>
          <w:sz w:val="24"/>
          <w:szCs w:val="24"/>
        </w:rPr>
        <w:t>.</w:t>
      </w:r>
      <w:bookmarkEnd w:id="34"/>
    </w:p>
    <w:p w14:paraId="76AB8B69" w14:textId="77777777" w:rsidR="005F6FF4" w:rsidRPr="002B028F" w:rsidRDefault="005F6FF4" w:rsidP="005F6FF4"/>
    <w:p w14:paraId="3BF6B192" w14:textId="62F24588" w:rsidR="005F6FF4" w:rsidRDefault="00A96D6C" w:rsidP="00A96D6C">
      <w:pPr>
        <w:jc w:val="both"/>
      </w:pPr>
      <w:r>
        <w:t>Projektowaną stację transformatorową 15/0,4kV należy zasilić ze złącza ZKSN15kV (złącze z układem pomiarowym poza zakresem niniejszego opracowania) kablem 3x(NA2XS(F)2Y1x150mm</w:t>
      </w:r>
      <w:r w:rsidRPr="00A96D6C">
        <w:rPr>
          <w:vertAlign w:val="superscript"/>
        </w:rPr>
        <w:t>2</w:t>
      </w:r>
      <w:r>
        <w:t xml:space="preserve">) 12/20kV. Ze względów ekonomicznych i zachowania możliwości zwiększenia stacji zastosowano kabel SN o </w:t>
      </w:r>
      <w:r w:rsidR="008150BB">
        <w:t>takim samym przekroju jak na przyłączu. Odległość między stacją transformatorowym, a złączem ZKSN jest niewielka, a cena kabli o niższym przekroju jest zbliżona.</w:t>
      </w:r>
    </w:p>
    <w:p w14:paraId="458E33BF" w14:textId="41F8B00B" w:rsidR="00351A0F" w:rsidRDefault="00351A0F" w:rsidP="00A96D6C">
      <w:pPr>
        <w:jc w:val="both"/>
      </w:pPr>
      <w:r>
        <w:t>Nie wykonano obliczeń zwarciowych wraz z doborem linii kablowej SN i żyły powrotnej ze względu na brak danych do obliczeń (długości i przekroi istniejących kabli oraz czasów wyłączania w GPZ) z Enea Operator. Zachowano przekrój kabla i żyły powrotnej z przyłącza do złącza kablowego ZKSN15kV zaprojektowanego przez ENEA Operator.</w:t>
      </w:r>
    </w:p>
    <w:p w14:paraId="0BA6B1D3" w14:textId="77777777" w:rsidR="00D00DAD" w:rsidRDefault="00D00DAD" w:rsidP="00A96D6C">
      <w:pPr>
        <w:jc w:val="both"/>
      </w:pPr>
    </w:p>
    <w:p w14:paraId="5438E2E9" w14:textId="00CF16D9" w:rsidR="00D00DAD" w:rsidRDefault="00D00DAD" w:rsidP="00D00DAD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35" w:name="_Toc161305199"/>
      <w:r>
        <w:rPr>
          <w:sz w:val="24"/>
          <w:szCs w:val="24"/>
        </w:rPr>
        <w:t>Wyłączanie pożarowe</w:t>
      </w:r>
      <w:r w:rsidRPr="002B028F">
        <w:rPr>
          <w:sz w:val="24"/>
          <w:szCs w:val="24"/>
        </w:rPr>
        <w:t>.</w:t>
      </w:r>
      <w:bookmarkEnd w:id="35"/>
    </w:p>
    <w:p w14:paraId="2565D99D" w14:textId="77777777" w:rsidR="00D00DAD" w:rsidRPr="002B028F" w:rsidRDefault="00D00DAD" w:rsidP="00D00DAD"/>
    <w:p w14:paraId="4F5A3520" w14:textId="445421BB" w:rsidR="00D00DAD" w:rsidRDefault="00D00DAD" w:rsidP="00D00DAD">
      <w:pPr>
        <w:jc w:val="both"/>
      </w:pPr>
      <w:r>
        <w:t>Wyłączanie pożarowe odbywać się będzie poprzez przycisk PWP, który należy zainstalować na elewacji stacji transformatorowej. Urządzeniem wykonawczym będzie wyłącznik główny po stronie niskiego napięcia.</w:t>
      </w:r>
    </w:p>
    <w:p w14:paraId="3CB11FC4" w14:textId="77777777" w:rsidR="008150BB" w:rsidRDefault="008150BB" w:rsidP="00A96D6C">
      <w:pPr>
        <w:jc w:val="both"/>
      </w:pPr>
    </w:p>
    <w:p w14:paraId="64C47BC6" w14:textId="65B02FEA" w:rsidR="008150BB" w:rsidRDefault="00D00DAD" w:rsidP="008150BB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36" w:name="_Toc161305200"/>
      <w:r>
        <w:rPr>
          <w:sz w:val="24"/>
          <w:szCs w:val="24"/>
        </w:rPr>
        <w:lastRenderedPageBreak/>
        <w:t>Dane techniczne</w:t>
      </w:r>
      <w:r w:rsidR="008150BB">
        <w:rPr>
          <w:sz w:val="24"/>
          <w:szCs w:val="24"/>
        </w:rPr>
        <w:t xml:space="preserve"> stacji transformatorowej</w:t>
      </w:r>
      <w:r w:rsidR="008150BB" w:rsidRPr="002B028F">
        <w:rPr>
          <w:sz w:val="24"/>
          <w:szCs w:val="24"/>
        </w:rPr>
        <w:t>.</w:t>
      </w:r>
      <w:bookmarkEnd w:id="36"/>
    </w:p>
    <w:p w14:paraId="60CD4D45" w14:textId="77777777" w:rsidR="008150BB" w:rsidRPr="002B028F" w:rsidRDefault="008150BB" w:rsidP="008150BB"/>
    <w:p w14:paraId="6B86A7B7" w14:textId="668F3CFF" w:rsidR="008150BB" w:rsidRDefault="008150BB" w:rsidP="008150BB">
      <w:pPr>
        <w:jc w:val="both"/>
      </w:pPr>
      <w:r>
        <w:t xml:space="preserve">Zaprojektowano stację transformatorową 15/0,4 </w:t>
      </w:r>
      <w:proofErr w:type="spellStart"/>
      <w:r>
        <w:t>kV</w:t>
      </w:r>
      <w:proofErr w:type="spellEnd"/>
      <w:r>
        <w:t xml:space="preserve"> jako prefabrykowaną, kontenerową z obsługą zewnętrzną typu Mzb1 20/630-1 oraz transformatorem olejowym o mocy 315 kVA. Dobór transformatora wykonano na podstawie bilansu mocy. Zapotrzebowanie na moc czynną obiektu zgodnie z warunkami przyłączeniowymi 200,0</w:t>
      </w:r>
      <w:r w:rsidR="00F97D3A">
        <w:t>0kW</w:t>
      </w:r>
      <w:r>
        <w:t>.</w:t>
      </w:r>
    </w:p>
    <w:p w14:paraId="27DD0135" w14:textId="77777777" w:rsidR="008150BB" w:rsidRDefault="008150BB" w:rsidP="008150BB">
      <w:pPr>
        <w:jc w:val="both"/>
      </w:pPr>
      <w:r>
        <w:t>W stacji kontenerowej SN/</w:t>
      </w:r>
      <w:proofErr w:type="spellStart"/>
      <w:r>
        <w:t>nN</w:t>
      </w:r>
      <w:proofErr w:type="spellEnd"/>
      <w:r>
        <w:t xml:space="preserve"> zaprojektowano:</w:t>
      </w:r>
    </w:p>
    <w:p w14:paraId="64840D1E" w14:textId="77777777" w:rsidR="008150BB" w:rsidRDefault="008150BB" w:rsidP="008150BB">
      <w:pPr>
        <w:jc w:val="both"/>
      </w:pPr>
      <w:r>
        <w:t>•</w:t>
      </w:r>
      <w:r>
        <w:tab/>
        <w:t>Rozdzielnicę SN typu ROTOBLOK 24,</w:t>
      </w:r>
    </w:p>
    <w:p w14:paraId="2214D715" w14:textId="3E54C8D1" w:rsidR="008150BB" w:rsidRDefault="008150BB" w:rsidP="008150BB">
      <w:pPr>
        <w:jc w:val="both"/>
      </w:pPr>
      <w:r>
        <w:t>•</w:t>
      </w:r>
      <w:r>
        <w:tab/>
        <w:t xml:space="preserve">Transformator 315 kVA 15,75/0,420/0,242  </w:t>
      </w:r>
      <w:proofErr w:type="spellStart"/>
      <w:r>
        <w:t>kV</w:t>
      </w:r>
      <w:proofErr w:type="spellEnd"/>
      <w:r>
        <w:t>/</w:t>
      </w:r>
      <w:proofErr w:type="spellStart"/>
      <w:r>
        <w:t>kV</w:t>
      </w:r>
      <w:proofErr w:type="spellEnd"/>
      <w:r>
        <w:t>/</w:t>
      </w:r>
      <w:proofErr w:type="spellStart"/>
      <w:r>
        <w:t>kV</w:t>
      </w:r>
      <w:proofErr w:type="spellEnd"/>
      <w:r>
        <w:t>,</w:t>
      </w:r>
    </w:p>
    <w:p w14:paraId="794DDBCC" w14:textId="29899C5B" w:rsidR="008150BB" w:rsidRPr="002B028F" w:rsidRDefault="008150BB" w:rsidP="00D00DAD">
      <w:pPr>
        <w:jc w:val="both"/>
      </w:pPr>
      <w:r>
        <w:t>•</w:t>
      </w:r>
      <w:r>
        <w:tab/>
        <w:t xml:space="preserve">Rozdzielnicę </w:t>
      </w:r>
      <w:proofErr w:type="spellStart"/>
      <w:r>
        <w:t>nN</w:t>
      </w:r>
      <w:proofErr w:type="spellEnd"/>
      <w:r>
        <w:t xml:space="preserve"> typu RN-W.</w:t>
      </w:r>
    </w:p>
    <w:p w14:paraId="6C66067E" w14:textId="47005C59" w:rsidR="008150BB" w:rsidRPr="008150BB" w:rsidRDefault="008150BB" w:rsidP="008150BB">
      <w:pPr>
        <w:jc w:val="both"/>
        <w:rPr>
          <w:u w:val="single"/>
        </w:rPr>
      </w:pPr>
      <w:r w:rsidRPr="008150BB">
        <w:rPr>
          <w:u w:val="single"/>
        </w:rPr>
        <w:t>Rozdzielnica SN:</w:t>
      </w:r>
    </w:p>
    <w:p w14:paraId="2113FA79" w14:textId="14C178F2" w:rsidR="008150BB" w:rsidRDefault="008150BB" w:rsidP="008150BB">
      <w:pPr>
        <w:jc w:val="both"/>
      </w:pPr>
      <w:r>
        <w:t xml:space="preserve">Napięcie znamionowe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17,5 </w:t>
      </w:r>
      <w:proofErr w:type="spellStart"/>
      <w:r>
        <w:t>kV</w:t>
      </w:r>
      <w:proofErr w:type="spellEnd"/>
      <w:r>
        <w:t>;</w:t>
      </w:r>
    </w:p>
    <w:p w14:paraId="167CC09D" w14:textId="5D49A4BE" w:rsidR="008150BB" w:rsidRDefault="008150BB" w:rsidP="008150BB">
      <w:pPr>
        <w:jc w:val="both"/>
      </w:pPr>
      <w:r>
        <w:t xml:space="preserve">Napięcie robocze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15 </w:t>
      </w:r>
      <w:proofErr w:type="spellStart"/>
      <w:r>
        <w:t>kV</w:t>
      </w:r>
      <w:proofErr w:type="spellEnd"/>
      <w:r>
        <w:t>;</w:t>
      </w:r>
    </w:p>
    <w:p w14:paraId="4AF5F38B" w14:textId="6D41FC24" w:rsidR="008150BB" w:rsidRDefault="008150BB" w:rsidP="008150BB">
      <w:pPr>
        <w:jc w:val="both"/>
      </w:pPr>
      <w:r>
        <w:t>Prąd znamionowy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630 A;</w:t>
      </w:r>
    </w:p>
    <w:p w14:paraId="588CF14A" w14:textId="1772D93B" w:rsidR="008150BB" w:rsidRDefault="008150BB" w:rsidP="008150BB">
      <w:pPr>
        <w:jc w:val="both"/>
      </w:pPr>
      <w:r>
        <w:t>Prąd znamionowy 1s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16 </w:t>
      </w:r>
      <w:proofErr w:type="spellStart"/>
      <w:r>
        <w:t>kA</w:t>
      </w:r>
      <w:proofErr w:type="spellEnd"/>
      <w:r>
        <w:t>;</w:t>
      </w:r>
    </w:p>
    <w:p w14:paraId="32117CE6" w14:textId="2C04727E" w:rsidR="008150BB" w:rsidRDefault="008150BB" w:rsidP="008150BB">
      <w:pPr>
        <w:jc w:val="both"/>
      </w:pPr>
      <w:r>
        <w:t>Napięci impulsowe wytrzymywane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95 </w:t>
      </w:r>
      <w:proofErr w:type="spellStart"/>
      <w:r>
        <w:t>kV</w:t>
      </w:r>
      <w:proofErr w:type="spellEnd"/>
      <w:r>
        <w:t>;</w:t>
      </w:r>
    </w:p>
    <w:p w14:paraId="63F1554D" w14:textId="41A91F3E" w:rsidR="008150BB" w:rsidRDefault="008150BB" w:rsidP="008150BB">
      <w:pPr>
        <w:jc w:val="both"/>
      </w:pPr>
      <w:r>
        <w:t>Napięcie przemienne wytrzymywane</w:t>
      </w:r>
      <w:r>
        <w:tab/>
      </w:r>
      <w:r>
        <w:tab/>
      </w:r>
      <w:r>
        <w:tab/>
      </w:r>
      <w:r>
        <w:tab/>
      </w:r>
      <w:r>
        <w:tab/>
        <w:t xml:space="preserve">55 </w:t>
      </w:r>
      <w:proofErr w:type="spellStart"/>
      <w:r>
        <w:t>kV</w:t>
      </w:r>
      <w:proofErr w:type="spellEnd"/>
      <w:r>
        <w:t>;</w:t>
      </w:r>
    </w:p>
    <w:p w14:paraId="3C624B55" w14:textId="102074B4" w:rsidR="008150BB" w:rsidRDefault="008150BB" w:rsidP="008150BB">
      <w:pPr>
        <w:jc w:val="both"/>
      </w:pPr>
      <w:r>
        <w:t>Klasa odporności na wewnętrzne zwarcie łukowe IAC</w:t>
      </w:r>
      <w:r>
        <w:tab/>
      </w:r>
      <w:r>
        <w:tab/>
      </w:r>
      <w:r>
        <w:tab/>
        <w:t xml:space="preserve">AF do 16 </w:t>
      </w:r>
      <w:proofErr w:type="spellStart"/>
      <w:r>
        <w:t>kA</w:t>
      </w:r>
      <w:proofErr w:type="spellEnd"/>
      <w:r>
        <w:t xml:space="preserve"> (1s)</w:t>
      </w:r>
    </w:p>
    <w:p w14:paraId="21F0C5FC" w14:textId="4829D570" w:rsidR="008150BB" w:rsidRDefault="008150BB" w:rsidP="008150BB">
      <w:pPr>
        <w:jc w:val="both"/>
      </w:pPr>
      <w:r>
        <w:t>Stopień ochrony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IP3X</w:t>
      </w:r>
    </w:p>
    <w:p w14:paraId="2CE820AD" w14:textId="77777777" w:rsidR="008150BB" w:rsidRDefault="008150BB" w:rsidP="008150BB">
      <w:pPr>
        <w:jc w:val="both"/>
      </w:pPr>
      <w:r>
        <w:t>Doprowadzeni kabli od dołu</w:t>
      </w:r>
    </w:p>
    <w:p w14:paraId="603A554D" w14:textId="77777777" w:rsidR="008150BB" w:rsidRDefault="008150BB" w:rsidP="008150BB">
      <w:pPr>
        <w:pStyle w:val="Akapitzlist"/>
        <w:jc w:val="both"/>
      </w:pPr>
    </w:p>
    <w:p w14:paraId="38E75D9D" w14:textId="77777777" w:rsidR="008150BB" w:rsidRPr="008150BB" w:rsidRDefault="008150BB" w:rsidP="008150BB">
      <w:pPr>
        <w:jc w:val="both"/>
        <w:rPr>
          <w:u w:val="single"/>
        </w:rPr>
      </w:pPr>
      <w:r w:rsidRPr="008150BB">
        <w:rPr>
          <w:u w:val="single"/>
        </w:rPr>
        <w:t xml:space="preserve">Rozdzielnica </w:t>
      </w:r>
      <w:proofErr w:type="spellStart"/>
      <w:r w:rsidRPr="008150BB">
        <w:rPr>
          <w:u w:val="single"/>
        </w:rPr>
        <w:t>nN</w:t>
      </w:r>
      <w:proofErr w:type="spellEnd"/>
      <w:r w:rsidRPr="008150BB">
        <w:rPr>
          <w:u w:val="single"/>
        </w:rPr>
        <w:t>:</w:t>
      </w:r>
    </w:p>
    <w:p w14:paraId="1EFF266E" w14:textId="07EDFE6F" w:rsidR="008150BB" w:rsidRDefault="008150BB" w:rsidP="008150BB">
      <w:pPr>
        <w:jc w:val="both"/>
      </w:pPr>
      <w:r>
        <w:t>Napięcie znamionowe izolacji</w:t>
      </w:r>
      <w:r>
        <w:tab/>
      </w:r>
      <w:r>
        <w:tab/>
      </w:r>
      <w:r>
        <w:tab/>
      </w:r>
      <w:r>
        <w:tab/>
      </w:r>
      <w:r>
        <w:tab/>
      </w:r>
      <w:r>
        <w:tab/>
        <w:t>1000 V;</w:t>
      </w:r>
    </w:p>
    <w:p w14:paraId="3D720DFF" w14:textId="5046AC82" w:rsidR="008150BB" w:rsidRDefault="008150BB" w:rsidP="008150BB">
      <w:pPr>
        <w:jc w:val="both"/>
      </w:pPr>
      <w:r>
        <w:t>Napięcie znamionowe łączeniowe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400/690 </w:t>
      </w:r>
      <w:proofErr w:type="spellStart"/>
      <w:r>
        <w:t>kV</w:t>
      </w:r>
      <w:proofErr w:type="spellEnd"/>
      <w:r>
        <w:t>;</w:t>
      </w:r>
    </w:p>
    <w:p w14:paraId="5B8FC6C7" w14:textId="28F7EF90" w:rsidR="008150BB" w:rsidRDefault="008150BB" w:rsidP="008150BB">
      <w:pPr>
        <w:jc w:val="both"/>
      </w:pPr>
      <w:r>
        <w:t>Układ sieci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TN-C;</w:t>
      </w:r>
    </w:p>
    <w:p w14:paraId="35C9A3A6" w14:textId="4AAE3CBB" w:rsidR="008150BB" w:rsidRDefault="008150BB" w:rsidP="008150BB">
      <w:pPr>
        <w:jc w:val="both"/>
      </w:pPr>
      <w:r>
        <w:t>Napięcie probiercze udarowe wytrzymywane</w:t>
      </w:r>
      <w:r>
        <w:tab/>
      </w:r>
      <w:r>
        <w:tab/>
      </w:r>
      <w:r>
        <w:tab/>
      </w:r>
      <w:r>
        <w:tab/>
        <w:t xml:space="preserve">8 </w:t>
      </w:r>
      <w:proofErr w:type="spellStart"/>
      <w:r>
        <w:t>kV</w:t>
      </w:r>
      <w:proofErr w:type="spellEnd"/>
      <w:r>
        <w:t>;</w:t>
      </w:r>
    </w:p>
    <w:p w14:paraId="1397EB9A" w14:textId="195CAE79" w:rsidR="008150BB" w:rsidRDefault="008150BB" w:rsidP="008150BB">
      <w:pPr>
        <w:jc w:val="both"/>
      </w:pPr>
      <w:r>
        <w:t xml:space="preserve">Częstotliwość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50 </w:t>
      </w:r>
      <w:proofErr w:type="spellStart"/>
      <w:r>
        <w:t>Hz</w:t>
      </w:r>
      <w:proofErr w:type="spellEnd"/>
      <w:r>
        <w:t>;</w:t>
      </w:r>
    </w:p>
    <w:p w14:paraId="463633AF" w14:textId="139E17F3" w:rsidR="008150BB" w:rsidRDefault="008150BB" w:rsidP="008150BB">
      <w:pPr>
        <w:jc w:val="both"/>
      </w:pPr>
      <w:r>
        <w:t xml:space="preserve">Prąd znamionowy rozdzielnicy </w:t>
      </w:r>
      <w:r>
        <w:tab/>
      </w:r>
      <w:r>
        <w:tab/>
      </w:r>
      <w:r>
        <w:tab/>
      </w:r>
      <w:r>
        <w:tab/>
      </w:r>
      <w:r>
        <w:tab/>
      </w:r>
      <w:r>
        <w:tab/>
        <w:t>1250 A;</w:t>
      </w:r>
    </w:p>
    <w:p w14:paraId="28699804" w14:textId="33097D66" w:rsidR="008150BB" w:rsidRDefault="008150BB" w:rsidP="008150BB">
      <w:pPr>
        <w:jc w:val="both"/>
      </w:pPr>
      <w:r>
        <w:t>Prąd znamionowy krótkotrwały wytrzymywany</w:t>
      </w:r>
      <w:r>
        <w:tab/>
      </w:r>
      <w:r>
        <w:tab/>
      </w:r>
      <w:r>
        <w:tab/>
      </w:r>
      <w:r>
        <w:tab/>
        <w:t xml:space="preserve">35 </w:t>
      </w:r>
      <w:proofErr w:type="spellStart"/>
      <w:r>
        <w:t>kA</w:t>
      </w:r>
      <w:proofErr w:type="spellEnd"/>
      <w:r>
        <w:t xml:space="preserve"> (1s);</w:t>
      </w:r>
    </w:p>
    <w:p w14:paraId="75F9AA51" w14:textId="0E1C8DC5" w:rsidR="008150BB" w:rsidRDefault="008150BB" w:rsidP="008150BB">
      <w:pPr>
        <w:jc w:val="both"/>
      </w:pPr>
      <w:r>
        <w:t xml:space="preserve">Prąd znamionowy szczytowy wytrzymywany </w:t>
      </w:r>
      <w:r>
        <w:tab/>
      </w:r>
      <w:r>
        <w:tab/>
      </w:r>
      <w:r>
        <w:tab/>
      </w:r>
      <w:r>
        <w:tab/>
        <w:t xml:space="preserve">do 77 </w:t>
      </w:r>
      <w:proofErr w:type="spellStart"/>
      <w:r>
        <w:t>kA</w:t>
      </w:r>
      <w:proofErr w:type="spellEnd"/>
      <w:r>
        <w:t>;</w:t>
      </w:r>
    </w:p>
    <w:p w14:paraId="0607CF9A" w14:textId="1B41CBF2" w:rsidR="008150BB" w:rsidRDefault="008150BB" w:rsidP="008150BB">
      <w:pPr>
        <w:jc w:val="both"/>
      </w:pPr>
      <w:r>
        <w:t>Odporność na działanie łuku wewnętrznego</w:t>
      </w:r>
      <w:r>
        <w:tab/>
      </w:r>
      <w:r>
        <w:tab/>
      </w:r>
      <w:r>
        <w:tab/>
      </w:r>
      <w:r>
        <w:tab/>
      </w:r>
      <w:r>
        <w:tab/>
        <w:t xml:space="preserve">20 </w:t>
      </w:r>
      <w:proofErr w:type="spellStart"/>
      <w:r>
        <w:t>kA</w:t>
      </w:r>
      <w:proofErr w:type="spellEnd"/>
      <w:r>
        <w:t xml:space="preserve"> (0,5s)</w:t>
      </w:r>
    </w:p>
    <w:p w14:paraId="74B40941" w14:textId="4639B44B" w:rsidR="008150BB" w:rsidRDefault="008150BB" w:rsidP="008150BB">
      <w:pPr>
        <w:jc w:val="both"/>
      </w:pPr>
      <w:r>
        <w:t>Stopień ochrony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IP4X;</w:t>
      </w:r>
    </w:p>
    <w:p w14:paraId="39D3F94D" w14:textId="2EC66F9F" w:rsidR="008150BB" w:rsidRDefault="008150BB" w:rsidP="008150BB">
      <w:pPr>
        <w:jc w:val="both"/>
      </w:pPr>
      <w:r>
        <w:t>Odporność mechaniczna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min IK07;</w:t>
      </w:r>
    </w:p>
    <w:p w14:paraId="140FCE06" w14:textId="77777777" w:rsidR="008150BB" w:rsidRDefault="008150BB" w:rsidP="008150BB">
      <w:pPr>
        <w:jc w:val="both"/>
      </w:pPr>
    </w:p>
    <w:p w14:paraId="3D5F87DC" w14:textId="77777777" w:rsidR="008150BB" w:rsidRPr="008150BB" w:rsidRDefault="008150BB" w:rsidP="008150BB">
      <w:pPr>
        <w:jc w:val="both"/>
        <w:rPr>
          <w:u w:val="single"/>
        </w:rPr>
      </w:pPr>
      <w:r w:rsidRPr="008150BB">
        <w:rPr>
          <w:u w:val="single"/>
        </w:rPr>
        <w:t>Obudowa stacji:</w:t>
      </w:r>
    </w:p>
    <w:p w14:paraId="14EBC7EF" w14:textId="0DB50074" w:rsidR="008150BB" w:rsidRDefault="008150BB" w:rsidP="008150BB">
      <w:pPr>
        <w:jc w:val="both"/>
      </w:pPr>
      <w:r>
        <w:t xml:space="preserve">Maksymalna moc transformatora </w:t>
      </w:r>
      <w:r>
        <w:tab/>
      </w:r>
      <w:r>
        <w:tab/>
      </w:r>
      <w:r>
        <w:tab/>
      </w:r>
      <w:r>
        <w:tab/>
      </w:r>
      <w:r>
        <w:tab/>
      </w:r>
      <w:r>
        <w:tab/>
        <w:t>630 kVA;</w:t>
      </w:r>
    </w:p>
    <w:p w14:paraId="3461DA77" w14:textId="73DF25DF" w:rsidR="008150BB" w:rsidRDefault="008150BB" w:rsidP="008150BB">
      <w:pPr>
        <w:jc w:val="both"/>
      </w:pPr>
      <w:r>
        <w:t xml:space="preserve">Wyprowadzenie liniowe SN i </w:t>
      </w:r>
      <w:proofErr w:type="spellStart"/>
      <w:r>
        <w:t>nN</w:t>
      </w:r>
      <w:proofErr w:type="spellEnd"/>
      <w:r>
        <w:tab/>
      </w:r>
      <w:r>
        <w:tab/>
      </w:r>
      <w:r>
        <w:tab/>
      </w:r>
      <w:r>
        <w:tab/>
      </w:r>
      <w:r>
        <w:tab/>
      </w:r>
      <w:r>
        <w:tab/>
        <w:t>kablowe;</w:t>
      </w:r>
    </w:p>
    <w:p w14:paraId="4B972CD2" w14:textId="52BCE401" w:rsidR="005F6FF4" w:rsidRDefault="008150BB" w:rsidP="008150BB">
      <w:pPr>
        <w:jc w:val="both"/>
      </w:pPr>
      <w:r>
        <w:t>Główny środek ochrony przeciwporażeniowej</w:t>
      </w:r>
      <w:r>
        <w:tab/>
      </w:r>
      <w:r>
        <w:tab/>
      </w:r>
      <w:r>
        <w:tab/>
      </w:r>
      <w:r>
        <w:tab/>
        <w:t>uziemienie ochronne;</w:t>
      </w:r>
    </w:p>
    <w:p w14:paraId="7D96DD87" w14:textId="77777777" w:rsidR="008150BB" w:rsidRDefault="008150BB" w:rsidP="008150BB">
      <w:pPr>
        <w:jc w:val="both"/>
      </w:pPr>
    </w:p>
    <w:p w14:paraId="7E56FD68" w14:textId="77777777" w:rsidR="00BE3D2E" w:rsidRDefault="00BE3D2E" w:rsidP="00BE3D2E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37" w:name="_Toc161305201"/>
      <w:r>
        <w:rPr>
          <w:sz w:val="24"/>
          <w:szCs w:val="24"/>
        </w:rPr>
        <w:t>Wymiary stacji transformatorowej</w:t>
      </w:r>
      <w:bookmarkEnd w:id="37"/>
    </w:p>
    <w:p w14:paraId="6A4469B4" w14:textId="77777777" w:rsidR="00BE3D2E" w:rsidRDefault="00BE3D2E" w:rsidP="00BE3D2E"/>
    <w:p w14:paraId="5D980005" w14:textId="77777777" w:rsidR="00BE3D2E" w:rsidRPr="009A7ED6" w:rsidRDefault="00BE3D2E" w:rsidP="00BE3D2E">
      <w:pPr>
        <w:rPr>
          <w:rFonts w:cs="Arial"/>
          <w:i/>
          <w:iCs/>
          <w:u w:val="single"/>
        </w:rPr>
      </w:pPr>
      <w:r w:rsidRPr="009A7ED6">
        <w:rPr>
          <w:rFonts w:cs="Arial"/>
          <w:i/>
          <w:iCs/>
          <w:u w:val="single"/>
        </w:rPr>
        <w:t>Wymiary:</w:t>
      </w:r>
      <w:r w:rsidRPr="009A7ED6">
        <w:rPr>
          <w:rFonts w:cs="Arial"/>
          <w:i/>
          <w:iCs/>
          <w:u w:val="single"/>
        </w:rPr>
        <w:tab/>
      </w:r>
      <w:r w:rsidRPr="009A7ED6">
        <w:rPr>
          <w:rFonts w:cs="Arial"/>
          <w:i/>
          <w:iCs/>
          <w:u w:val="single"/>
        </w:rPr>
        <w:tab/>
      </w:r>
      <w:r w:rsidRPr="009A7ED6">
        <w:rPr>
          <w:rFonts w:cs="Arial"/>
          <w:i/>
          <w:iCs/>
          <w:u w:val="single"/>
        </w:rPr>
        <w:tab/>
      </w:r>
      <w:r w:rsidRPr="009A7ED6">
        <w:rPr>
          <w:rFonts w:cs="Arial"/>
          <w:i/>
          <w:iCs/>
          <w:u w:val="single"/>
        </w:rPr>
        <w:tab/>
      </w:r>
      <w:r w:rsidRPr="009A7ED6">
        <w:rPr>
          <w:rFonts w:cs="Arial"/>
          <w:i/>
          <w:iCs/>
          <w:u w:val="single"/>
        </w:rPr>
        <w:tab/>
      </w:r>
    </w:p>
    <w:p w14:paraId="2B45B3A8" w14:textId="77777777" w:rsidR="00BE3D2E" w:rsidRPr="009A7ED6" w:rsidRDefault="00BE3D2E" w:rsidP="00BE3D2E">
      <w:pPr>
        <w:rPr>
          <w:rFonts w:cs="Arial"/>
        </w:rPr>
      </w:pPr>
      <w:r w:rsidRPr="009A7ED6">
        <w:rPr>
          <w:rFonts w:cs="Arial"/>
        </w:rPr>
        <w:t>Szerokość zewnętrzna (budynku):</w:t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>
        <w:rPr>
          <w:rFonts w:cs="Arial"/>
        </w:rPr>
        <w:tab/>
      </w:r>
      <w:r w:rsidRPr="009A7ED6">
        <w:rPr>
          <w:rFonts w:cs="Arial"/>
        </w:rPr>
        <w:t>1</w:t>
      </w:r>
      <w:r>
        <w:rPr>
          <w:rFonts w:cs="Arial"/>
        </w:rPr>
        <w:t>71</w:t>
      </w:r>
      <w:r w:rsidRPr="009A7ED6">
        <w:rPr>
          <w:rFonts w:cs="Arial"/>
        </w:rPr>
        <w:t>0 mm</w:t>
      </w:r>
    </w:p>
    <w:p w14:paraId="2C0A06D4" w14:textId="77777777" w:rsidR="00BE3D2E" w:rsidRPr="009A7ED6" w:rsidRDefault="00BE3D2E" w:rsidP="00BE3D2E">
      <w:pPr>
        <w:rPr>
          <w:rFonts w:cs="Arial"/>
        </w:rPr>
      </w:pPr>
      <w:r w:rsidRPr="009A7ED6">
        <w:rPr>
          <w:rFonts w:cs="Arial"/>
        </w:rPr>
        <w:t xml:space="preserve"> </w:t>
      </w:r>
    </w:p>
    <w:p w14:paraId="17B4C1D8" w14:textId="77777777" w:rsidR="00BE3D2E" w:rsidRPr="009A7ED6" w:rsidRDefault="00BE3D2E" w:rsidP="00BE3D2E">
      <w:pPr>
        <w:rPr>
          <w:rFonts w:cs="Arial"/>
        </w:rPr>
      </w:pPr>
      <w:r w:rsidRPr="009A7ED6">
        <w:rPr>
          <w:rFonts w:cs="Arial"/>
        </w:rPr>
        <w:t>Długość zewnętrzna (budynku):</w:t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>
        <w:rPr>
          <w:rFonts w:cs="Arial"/>
        </w:rPr>
        <w:t>306</w:t>
      </w:r>
      <w:r w:rsidRPr="009A7ED6">
        <w:rPr>
          <w:rFonts w:cs="Arial"/>
        </w:rPr>
        <w:t>0 mm</w:t>
      </w:r>
    </w:p>
    <w:p w14:paraId="0C7D323F" w14:textId="77777777" w:rsidR="00BE3D2E" w:rsidRPr="009A7ED6" w:rsidRDefault="00BE3D2E" w:rsidP="00BE3D2E">
      <w:pPr>
        <w:ind w:left="360"/>
        <w:rPr>
          <w:rFonts w:cs="Arial"/>
        </w:rPr>
      </w:pPr>
      <w:r w:rsidRPr="009A7ED6">
        <w:rPr>
          <w:rFonts w:cs="Arial"/>
        </w:rPr>
        <w:lastRenderedPageBreak/>
        <w:tab/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</w:p>
    <w:p w14:paraId="39FD45E5" w14:textId="77777777" w:rsidR="00BE3D2E" w:rsidRPr="009A7ED6" w:rsidRDefault="00BE3D2E" w:rsidP="00BE3D2E">
      <w:pPr>
        <w:rPr>
          <w:rFonts w:cs="Arial"/>
        </w:rPr>
      </w:pPr>
      <w:r w:rsidRPr="009A7ED6">
        <w:rPr>
          <w:rFonts w:cs="Arial"/>
        </w:rPr>
        <w:t>Wysokość fundamentu:</w:t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>
        <w:rPr>
          <w:rFonts w:cs="Arial"/>
        </w:rPr>
        <w:t>650</w:t>
      </w:r>
      <w:r w:rsidRPr="009A7ED6">
        <w:rPr>
          <w:rFonts w:cs="Arial"/>
        </w:rPr>
        <w:t xml:space="preserve"> mm</w:t>
      </w:r>
    </w:p>
    <w:p w14:paraId="042738FB" w14:textId="7BDFFF3F" w:rsidR="00BE3D2E" w:rsidRPr="00BE3D2E" w:rsidRDefault="00BE3D2E" w:rsidP="00BE3D2E">
      <w:pPr>
        <w:rPr>
          <w:rFonts w:cs="Arial"/>
        </w:rPr>
      </w:pPr>
      <w:r w:rsidRPr="009A7ED6">
        <w:rPr>
          <w:rFonts w:cs="Arial"/>
        </w:rPr>
        <w:t xml:space="preserve">Wysokość </w:t>
      </w:r>
      <w:r>
        <w:rPr>
          <w:rFonts w:cs="Arial"/>
        </w:rPr>
        <w:t>nad fundamentem</w:t>
      </w:r>
      <w:r w:rsidRPr="009A7ED6">
        <w:rPr>
          <w:rFonts w:cs="Arial"/>
        </w:rPr>
        <w:t xml:space="preserve">: </w:t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 w:rsidRPr="009A7ED6">
        <w:rPr>
          <w:rFonts w:cs="Arial"/>
        </w:rPr>
        <w:tab/>
      </w:r>
      <w:r>
        <w:rPr>
          <w:rFonts w:cs="Arial"/>
        </w:rPr>
        <w:tab/>
      </w:r>
      <w:r w:rsidRPr="009A7ED6">
        <w:rPr>
          <w:rFonts w:cs="Arial"/>
        </w:rPr>
        <w:t>2</w:t>
      </w:r>
      <w:r>
        <w:rPr>
          <w:rFonts w:cs="Arial"/>
        </w:rPr>
        <w:t>3</w:t>
      </w:r>
      <w:r w:rsidRPr="009A7ED6">
        <w:rPr>
          <w:rFonts w:cs="Arial"/>
        </w:rPr>
        <w:t>00 mm</w:t>
      </w:r>
    </w:p>
    <w:p w14:paraId="7325706D" w14:textId="77777777" w:rsidR="00BE3D2E" w:rsidRDefault="00BE3D2E" w:rsidP="008150BB">
      <w:pPr>
        <w:jc w:val="both"/>
      </w:pPr>
    </w:p>
    <w:p w14:paraId="4ADAEB12" w14:textId="163E1284" w:rsidR="00536878" w:rsidRPr="00536878" w:rsidRDefault="00536878" w:rsidP="00536878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38" w:name="_Toc161305202"/>
      <w:r>
        <w:rPr>
          <w:sz w:val="24"/>
          <w:szCs w:val="24"/>
        </w:rPr>
        <w:t>Uziemienie stacji</w:t>
      </w:r>
      <w:r w:rsidRPr="002B028F">
        <w:rPr>
          <w:sz w:val="24"/>
          <w:szCs w:val="24"/>
        </w:rPr>
        <w:t>.</w:t>
      </w:r>
      <w:bookmarkEnd w:id="38"/>
    </w:p>
    <w:p w14:paraId="533BFCDA" w14:textId="77777777" w:rsidR="00536878" w:rsidRDefault="00536878" w:rsidP="008150BB">
      <w:pPr>
        <w:jc w:val="both"/>
      </w:pPr>
    </w:p>
    <w:p w14:paraId="30ABE082" w14:textId="77777777" w:rsidR="00536878" w:rsidRDefault="00536878" w:rsidP="00536878">
      <w:pPr>
        <w:jc w:val="both"/>
      </w:pPr>
      <w:r>
        <w:t xml:space="preserve">Wokół stacji transformatorowej należy wykonać uziom otokowy za pomocą bednarki </w:t>
      </w:r>
      <w:proofErr w:type="spellStart"/>
      <w:r>
        <w:t>FeZn</w:t>
      </w:r>
      <w:proofErr w:type="spellEnd"/>
      <w:r>
        <w:t xml:space="preserve"> 40x5mm zakopanej poniżej poziomu przemarzania gruntu. Z uziomu otokowego należy wprowadzić bednarki </w:t>
      </w:r>
      <w:proofErr w:type="spellStart"/>
      <w:r>
        <w:t>FeZn</w:t>
      </w:r>
      <w:proofErr w:type="spellEnd"/>
      <w:r>
        <w:t xml:space="preserve"> 40x5mm w miejscach wskazanych na rysunku. Połączenia uziomu wykonać poprzez spawanie. Miejsca łączeń zabezpieczyć przed korozją. Wartość rezystancji uziemienia sztucznego stacji transformatorowej winna wynosić R&lt;5Ω. Wartość rezystancji uziemienia ochronnego i roboczego winna wynosić R&lt;2,65Ω. W przypadku nieuzyskania wyżej wymienionej wartości uziemienia należy wzmocnić go za pomocą uziomów pionowych połączonych z uziomem otokowym.</w:t>
      </w:r>
    </w:p>
    <w:p w14:paraId="4CD09C1E" w14:textId="77777777" w:rsidR="00536878" w:rsidRDefault="00536878" w:rsidP="00536878">
      <w:pPr>
        <w:jc w:val="both"/>
      </w:pPr>
      <w:r>
        <w:t xml:space="preserve">Połączenia wyrównawcze wewnątrz stacji należy zrealizować za pomocą linki miedzianej połączonej z bednarką za pomocą zacisków śrubowych. Bednarkę wewnątrz stacji połączyć z uziomem otokowym. </w:t>
      </w:r>
    </w:p>
    <w:p w14:paraId="7A0200EA" w14:textId="77777777" w:rsidR="00536878" w:rsidRDefault="00536878" w:rsidP="00536878">
      <w:pPr>
        <w:jc w:val="both"/>
      </w:pPr>
      <w:r>
        <w:t xml:space="preserve">Należy uziemić elementy stacji takie jak: metalowe elementy wyposażenia, metalowe elementy konstrukcyjne oraz stalowe elementy transformatora i rozdzielnic. </w:t>
      </w:r>
    </w:p>
    <w:p w14:paraId="39E9FEEE" w14:textId="77777777" w:rsidR="00536878" w:rsidRDefault="00536878" w:rsidP="00536878">
      <w:pPr>
        <w:jc w:val="both"/>
      </w:pPr>
      <w:r>
        <w:t>Przekroje połączeń głównych:</w:t>
      </w:r>
    </w:p>
    <w:p w14:paraId="60E5B5EB" w14:textId="77777777" w:rsidR="00536878" w:rsidRDefault="00536878" w:rsidP="00536878">
      <w:pPr>
        <w:jc w:val="both"/>
      </w:pPr>
      <w:r>
        <w:t>•</w:t>
      </w:r>
      <w:r>
        <w:tab/>
        <w:t xml:space="preserve">Transformator – linka </w:t>
      </w:r>
      <w:proofErr w:type="spellStart"/>
      <w:r>
        <w:t>LgY</w:t>
      </w:r>
      <w:proofErr w:type="spellEnd"/>
      <w:r>
        <w:t xml:space="preserve"> 70mm2;</w:t>
      </w:r>
    </w:p>
    <w:p w14:paraId="6780E0D2" w14:textId="77777777" w:rsidR="00536878" w:rsidRDefault="00536878" w:rsidP="00536878">
      <w:pPr>
        <w:jc w:val="both"/>
      </w:pPr>
      <w:r>
        <w:t>•</w:t>
      </w:r>
      <w:r>
        <w:tab/>
        <w:t xml:space="preserve">Punkt neutralny transformatora linką </w:t>
      </w:r>
      <w:proofErr w:type="spellStart"/>
      <w:r>
        <w:t>LgY</w:t>
      </w:r>
      <w:proofErr w:type="spellEnd"/>
      <w:r>
        <w:t xml:space="preserve"> 95mm2;</w:t>
      </w:r>
    </w:p>
    <w:p w14:paraId="563DBA12" w14:textId="77777777" w:rsidR="00536878" w:rsidRDefault="00536878" w:rsidP="00536878">
      <w:pPr>
        <w:jc w:val="both"/>
      </w:pPr>
      <w:r>
        <w:t>•</w:t>
      </w:r>
      <w:r>
        <w:tab/>
        <w:t xml:space="preserve">Rozdzielnice SN i </w:t>
      </w:r>
      <w:proofErr w:type="spellStart"/>
      <w:r>
        <w:t>nN</w:t>
      </w:r>
      <w:proofErr w:type="spellEnd"/>
      <w:r>
        <w:t xml:space="preserve"> – linka </w:t>
      </w:r>
      <w:proofErr w:type="spellStart"/>
      <w:r>
        <w:t>LgY</w:t>
      </w:r>
      <w:proofErr w:type="spellEnd"/>
      <w:r>
        <w:t xml:space="preserve"> 70 mm2;</w:t>
      </w:r>
    </w:p>
    <w:p w14:paraId="7A212BF1" w14:textId="19181FF4" w:rsidR="00536878" w:rsidRDefault="00536878" w:rsidP="00536878">
      <w:pPr>
        <w:jc w:val="both"/>
      </w:pPr>
      <w:r>
        <w:t>•</w:t>
      </w:r>
      <w:r>
        <w:tab/>
        <w:t xml:space="preserve">Drzwi, futryny, kraty wentylacyjne – linka </w:t>
      </w:r>
      <w:proofErr w:type="spellStart"/>
      <w:r>
        <w:t>LgY</w:t>
      </w:r>
      <w:proofErr w:type="spellEnd"/>
      <w:r>
        <w:t xml:space="preserve"> 35mm2.</w:t>
      </w:r>
    </w:p>
    <w:p w14:paraId="4F53359A" w14:textId="77777777" w:rsidR="00536878" w:rsidRDefault="00536878" w:rsidP="008150BB">
      <w:pPr>
        <w:jc w:val="both"/>
      </w:pPr>
    </w:p>
    <w:p w14:paraId="7C60DB31" w14:textId="255D3FE6" w:rsidR="00536878" w:rsidRDefault="00536878" w:rsidP="00536878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39" w:name="_Toc161305203"/>
      <w:r>
        <w:rPr>
          <w:sz w:val="24"/>
          <w:szCs w:val="24"/>
        </w:rPr>
        <w:t>Ochrona przeciwprzepięciowa</w:t>
      </w:r>
      <w:r w:rsidRPr="002B028F">
        <w:rPr>
          <w:sz w:val="24"/>
          <w:szCs w:val="24"/>
        </w:rPr>
        <w:t>.</w:t>
      </w:r>
      <w:bookmarkEnd w:id="39"/>
    </w:p>
    <w:p w14:paraId="7FE4821F" w14:textId="77777777" w:rsidR="00536878" w:rsidRDefault="00536878" w:rsidP="008150BB">
      <w:pPr>
        <w:jc w:val="both"/>
      </w:pPr>
    </w:p>
    <w:p w14:paraId="0200085C" w14:textId="61A4A917" w:rsidR="00536878" w:rsidRDefault="00536878" w:rsidP="008150BB">
      <w:pPr>
        <w:jc w:val="both"/>
      </w:pPr>
      <w:r w:rsidRPr="00536878">
        <w:t xml:space="preserve">W rozdzielnicy </w:t>
      </w:r>
      <w:proofErr w:type="spellStart"/>
      <w:r w:rsidRPr="00536878">
        <w:t>nN</w:t>
      </w:r>
      <w:proofErr w:type="spellEnd"/>
      <w:r w:rsidRPr="00536878">
        <w:t xml:space="preserve"> w stacji transformatorowej należy zainstalować ogranicznik przepięć kombinowany iskiernikowo-</w:t>
      </w:r>
      <w:proofErr w:type="spellStart"/>
      <w:r w:rsidRPr="00536878">
        <w:t>warystorowy</w:t>
      </w:r>
      <w:proofErr w:type="spellEnd"/>
      <w:r w:rsidRPr="00536878">
        <w:t xml:space="preserve"> T1+T2</w:t>
      </w:r>
    </w:p>
    <w:p w14:paraId="42B959A1" w14:textId="77777777" w:rsidR="00536878" w:rsidRDefault="00536878" w:rsidP="008150BB">
      <w:pPr>
        <w:jc w:val="both"/>
      </w:pPr>
    </w:p>
    <w:p w14:paraId="0E0D5A48" w14:textId="32A59564" w:rsidR="00536878" w:rsidRDefault="00536878" w:rsidP="00536878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40" w:name="_Toc161305204"/>
      <w:r>
        <w:rPr>
          <w:sz w:val="24"/>
          <w:szCs w:val="24"/>
        </w:rPr>
        <w:t>Oświetlenie i gniazda wtykowe</w:t>
      </w:r>
      <w:r w:rsidRPr="002B028F">
        <w:rPr>
          <w:sz w:val="24"/>
          <w:szCs w:val="24"/>
        </w:rPr>
        <w:t>.</w:t>
      </w:r>
      <w:bookmarkEnd w:id="40"/>
    </w:p>
    <w:p w14:paraId="03DE5A13" w14:textId="77777777" w:rsidR="00536878" w:rsidRDefault="00536878" w:rsidP="008150BB">
      <w:pPr>
        <w:jc w:val="both"/>
      </w:pPr>
    </w:p>
    <w:p w14:paraId="5AE9329A" w14:textId="12C19BC6" w:rsidR="005F6FF4" w:rsidRDefault="00536878" w:rsidP="00536878">
      <w:pPr>
        <w:jc w:val="both"/>
      </w:pPr>
      <w:r w:rsidRPr="00536878">
        <w:t>W projektowanej stacji zainstalowane będą dwie oprawy oświetleniowe oraz jedno gniazdo wtykowe serwisowe. Zasilanie tych instalacji odbywa się za pomocą przewodów typu DY1,5/2,5mm2 (L, N, PE) prowadzonych w rurkach RVKS z rozdzielnicy niskiego napięcia z obwodów zabezpieczonych wkładkami bezpiecznikowymi.</w:t>
      </w:r>
    </w:p>
    <w:p w14:paraId="3E4FD266" w14:textId="77777777" w:rsidR="00F16EF4" w:rsidRDefault="00F16EF4" w:rsidP="00BE3D2E">
      <w:pPr>
        <w:rPr>
          <w:rFonts w:cs="Arial"/>
        </w:rPr>
      </w:pPr>
    </w:p>
    <w:p w14:paraId="537FE832" w14:textId="53BAF0FB" w:rsidR="00F16EF4" w:rsidRDefault="00F16EF4" w:rsidP="00F16EF4">
      <w:pPr>
        <w:pStyle w:val="Nagwek1"/>
        <w:numPr>
          <w:ilvl w:val="0"/>
          <w:numId w:val="15"/>
        </w:numPr>
        <w:tabs>
          <w:tab w:val="num" w:pos="432"/>
        </w:tabs>
        <w:ind w:left="432" w:hanging="432"/>
        <w:rPr>
          <w:sz w:val="24"/>
          <w:szCs w:val="24"/>
        </w:rPr>
      </w:pPr>
      <w:bookmarkStart w:id="41" w:name="_Toc161305205"/>
      <w:r>
        <w:rPr>
          <w:sz w:val="24"/>
          <w:szCs w:val="24"/>
        </w:rPr>
        <w:t>Uwagi końcowe</w:t>
      </w:r>
      <w:bookmarkEnd w:id="41"/>
    </w:p>
    <w:p w14:paraId="2A37AD60" w14:textId="26B747AC" w:rsidR="002B028F" w:rsidRPr="0010408F" w:rsidRDefault="002B028F" w:rsidP="00F16EF4">
      <w:pPr>
        <w:pStyle w:val="Nagwek2"/>
        <w:numPr>
          <w:ilvl w:val="0"/>
          <w:numId w:val="0"/>
        </w:numPr>
      </w:pPr>
    </w:p>
    <w:p w14:paraId="3502F63F" w14:textId="27C9A301" w:rsidR="002B028F" w:rsidRPr="00AC2D84" w:rsidRDefault="002B028F" w:rsidP="00BE3D2E">
      <w:pPr>
        <w:jc w:val="both"/>
      </w:pPr>
      <w:r w:rsidRPr="00AC2D84">
        <w:t xml:space="preserve">Całość prac wykonać zgodnie z obowiązującymi przepisami i normami w oparciu o niniejszą dokumentację techniczną. Przed załączeniem </w:t>
      </w:r>
      <w:r>
        <w:t>stacji</w:t>
      </w:r>
      <w:r w:rsidRPr="00AC2D84">
        <w:t xml:space="preserve"> pod napięcie dokonać </w:t>
      </w:r>
      <w:r w:rsidR="00BE3D2E" w:rsidRPr="00AC2D84">
        <w:t>wymaganych prób</w:t>
      </w:r>
      <w:r w:rsidRPr="00AC2D84">
        <w:t xml:space="preserve"> i</w:t>
      </w:r>
      <w:r w:rsidR="00F16EF4">
        <w:t> </w:t>
      </w:r>
      <w:r w:rsidRPr="00AC2D84">
        <w:t xml:space="preserve">pomiarów pozwalających na stwierdzenie gotowości urządzeń do eksploatacji. </w:t>
      </w:r>
    </w:p>
    <w:p w14:paraId="4DAD9578" w14:textId="77777777" w:rsidR="002B028F" w:rsidRDefault="002B028F" w:rsidP="00BE3D2E">
      <w:pPr>
        <w:jc w:val="both"/>
      </w:pPr>
      <w:r w:rsidRPr="00AC2D84">
        <w:t xml:space="preserve">Na </w:t>
      </w:r>
      <w:r>
        <w:t>złączu</w:t>
      </w:r>
      <w:r w:rsidRPr="00AC2D84">
        <w:t xml:space="preserve"> umieścić tablice ostrzegawcze i znaki informacyjne zgodnie z normą PN </w:t>
      </w:r>
      <w:r w:rsidRPr="00AC2D84">
        <w:noBreakHyphen/>
        <w:t xml:space="preserve"> 88/E</w:t>
      </w:r>
      <w:r w:rsidRPr="00AC2D84">
        <w:noBreakHyphen/>
        <w:t>08501.</w:t>
      </w:r>
    </w:p>
    <w:p w14:paraId="269BB2D6" w14:textId="0BBB504A" w:rsidR="00D00DAD" w:rsidRDefault="00D00DAD" w:rsidP="00BE3D2E">
      <w:pPr>
        <w:jc w:val="both"/>
      </w:pPr>
      <w:r>
        <w:t>Wszelkie podane nazwy własne urządzeń należy traktować jako przykładowe i dopuszcza się zastosowanie materiałów zamiennych równoważnych o nie gorszych parametrach niż wskazano.</w:t>
      </w:r>
    </w:p>
    <w:p w14:paraId="2023EA7D" w14:textId="2C03D185" w:rsidR="00F97D3A" w:rsidRPr="00F97D3A" w:rsidRDefault="00F97D3A" w:rsidP="00BE3D2E">
      <w:pPr>
        <w:jc w:val="both"/>
        <w:rPr>
          <w:color w:val="FF0000"/>
        </w:rPr>
      </w:pPr>
    </w:p>
    <w:p w14:paraId="5293C68A" w14:textId="01C6E791" w:rsidR="00B66A5B" w:rsidRDefault="00B66A5B" w:rsidP="002B028F"/>
    <w:sectPr w:rsidR="00B66A5B">
      <w:pgSz w:w="11906" w:h="16838"/>
      <w:pgMar w:top="992" w:right="1134" w:bottom="992" w:left="1134" w:header="0" w:footer="0" w:gutter="0"/>
      <w:cols w:space="708"/>
      <w:formProt w:val="0"/>
      <w:docGrid w:linePitch="600" w:charSpace="409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;Arial Unicode MS">
    <w:altName w:val="Cambria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-BoldMT">
    <w:panose1 w:val="00000000000000000000"/>
    <w:charset w:val="00"/>
    <w:family w:val="roman"/>
    <w:notTrueType/>
    <w:pitch w:val="default"/>
  </w:font>
  <w:font w:name="OpenSymbol">
    <w:altName w:val="Arial Unicode MS"/>
    <w:charset w:val="01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NewRomanPS-BoldMT;Times Ne">
    <w:panose1 w:val="00000000000000000000"/>
    <w:charset w:val="00"/>
    <w:family w:val="roman"/>
    <w:notTrueType/>
    <w:pitch w:val="default"/>
  </w:font>
  <w:font w:name="Arial\">
    <w:charset w:val="EE"/>
    <w:family w:val="swiss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Symbol;Arial Unicode MS">
    <w:panose1 w:val="00000000000000000000"/>
    <w:charset w:val="00"/>
    <w:family w:val="roman"/>
    <w:notTrueType/>
    <w:pitch w:val="default"/>
  </w:font>
  <w:font w:name="StarSymbol, 'Arial Unicode MS';">
    <w:panose1 w:val="00000000000000000000"/>
    <w:charset w:val="00"/>
    <w:family w:val="roman"/>
    <w:notTrueType/>
    <w:pitch w:val="default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Mincho;ＭＳ 明朝">
    <w:panose1 w:val="00000000000000000000"/>
    <w:charset w:val="80"/>
    <w:family w:val="roman"/>
    <w:notTrueType/>
    <w:pitch w:val="default"/>
  </w:font>
  <w:font w:name="Albany;Arial">
    <w:altName w:val="Arial"/>
    <w:panose1 w:val="00000000000000000000"/>
    <w:charset w:val="00"/>
    <w:family w:val="roman"/>
    <w:notTrueType/>
    <w:pitch w:val="default"/>
  </w:font>
  <w:font w:name="HG Mincho Light J;msmincho">
    <w:panose1 w:val="00000000000000000000"/>
    <w:charset w:val="00"/>
    <w:family w:val="roman"/>
    <w:notTrueType/>
    <w:pitch w:val="default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MT">
    <w:altName w:val="Arial"/>
    <w:charset w:val="EE"/>
    <w:family w:val="swiss"/>
    <w:pitch w:val="variable"/>
  </w:font>
  <w:font w:name="Calibri, 'Century Gothic'"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E83F73"/>
    <w:multiLevelType w:val="hybridMultilevel"/>
    <w:tmpl w:val="AF1A1C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245CF4"/>
    <w:multiLevelType w:val="multilevel"/>
    <w:tmpl w:val="A81CA42C"/>
    <w:lvl w:ilvl="0">
      <w:start w:val="1"/>
      <w:numFmt w:val="decimal"/>
      <w:pStyle w:val="2poziom"/>
      <w:lvlText w:val="%1."/>
      <w:lvlJc w:val="left"/>
      <w:pPr>
        <w:tabs>
          <w:tab w:val="num" w:pos="0"/>
        </w:tabs>
        <w:ind w:left="0" w:firstLine="0"/>
      </w:pPr>
      <w:rPr>
        <w:rFonts w:ascii="Wingdings" w:hAnsi="Wingdings" w:cs="Wingdings"/>
        <w:sz w:val="18"/>
        <w:szCs w:val="18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0" w:firstLine="0"/>
      </w:pPr>
      <w:rPr>
        <w:rFonts w:ascii="Wingdings 2" w:hAnsi="Wingdings 2" w:cs="Wingdings 2"/>
        <w:sz w:val="18"/>
        <w:szCs w:val="18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  <w:rPr>
        <w:rFonts w:ascii="StarSymbol;Arial Unicode MS" w:hAnsi="StarSymbol;Arial Unicode MS" w:cs="StarSymbol;Arial Unicode MS"/>
        <w:sz w:val="18"/>
        <w:szCs w:val="18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  <w:rPr>
        <w:rFonts w:ascii="Symbol" w:hAnsi="Symbol" w:cs="Symbol"/>
        <w:sz w:val="18"/>
        <w:szCs w:val="18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114C394E"/>
    <w:multiLevelType w:val="multilevel"/>
    <w:tmpl w:val="28161994"/>
    <w:lvl w:ilvl="0">
      <w:start w:val="1"/>
      <w:numFmt w:val="none"/>
      <w:pStyle w:val="Tytu2"/>
      <w:suff w:val="nothing"/>
      <w:lvlText w:val="%1"/>
      <w:lvlJc w:val="left"/>
      <w:pPr>
        <w:tabs>
          <w:tab w:val="num" w:pos="0"/>
        </w:tabs>
        <w:ind w:left="0" w:firstLine="0"/>
      </w:pPr>
      <w:rPr>
        <w:rFonts w:ascii="Arial" w:eastAsia="Arial-BoldMT" w:hAnsi="Arial" w:cs="Arial-BoldMT"/>
        <w:color w:val="000000"/>
        <w:spacing w:val="-2"/>
        <w:kern w:val="2"/>
        <w:sz w:val="20"/>
        <w:szCs w:val="20"/>
        <w:shd w:val="clear" w:color="auto" w:fill="auto"/>
      </w:r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1B9D7F20"/>
    <w:multiLevelType w:val="multilevel"/>
    <w:tmpl w:val="9D52CE7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18"/>
        <w:szCs w:val="18"/>
      </w:rPr>
    </w:lvl>
  </w:abstractNum>
  <w:abstractNum w:abstractNumId="4" w15:restartNumberingAfterBreak="0">
    <w:nsid w:val="1D144C3C"/>
    <w:multiLevelType w:val="multilevel"/>
    <w:tmpl w:val="A4863DCA"/>
    <w:lvl w:ilvl="0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◦"/>
      <w:lvlJc w:val="left"/>
      <w:pPr>
        <w:tabs>
          <w:tab w:val="num" w:pos="1380"/>
        </w:tabs>
        <w:ind w:left="1380" w:hanging="360"/>
      </w:pPr>
      <w:rPr>
        <w:rFonts w:ascii="OpenSymbol" w:hAnsi="OpenSymbol" w:cs="OpenSymbol" w:hint="default"/>
        <w:sz w:val="18"/>
        <w:szCs w:val="18"/>
      </w:rPr>
    </w:lvl>
    <w:lvl w:ilvl="2">
      <w:start w:val="1"/>
      <w:numFmt w:val="bullet"/>
      <w:lvlText w:val="▪"/>
      <w:lvlJc w:val="left"/>
      <w:pPr>
        <w:tabs>
          <w:tab w:val="num" w:pos="1740"/>
        </w:tabs>
        <w:ind w:left="1740" w:hanging="360"/>
      </w:pPr>
      <w:rPr>
        <w:rFonts w:ascii="OpenSymbol" w:hAnsi="OpenSymbol" w:cs="OpenSymbol" w:hint="default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2100"/>
        </w:tabs>
        <w:ind w:left="2100" w:hanging="360"/>
      </w:pPr>
      <w:rPr>
        <w:rFonts w:ascii="Symbol" w:hAnsi="Symbol" w:cs="Symbol" w:hint="default"/>
        <w:sz w:val="18"/>
        <w:szCs w:val="18"/>
      </w:rPr>
    </w:lvl>
    <w:lvl w:ilvl="4">
      <w:start w:val="1"/>
      <w:numFmt w:val="bullet"/>
      <w:lvlText w:val="◦"/>
      <w:lvlJc w:val="left"/>
      <w:pPr>
        <w:tabs>
          <w:tab w:val="num" w:pos="2460"/>
        </w:tabs>
        <w:ind w:left="2460" w:hanging="360"/>
      </w:pPr>
      <w:rPr>
        <w:rFonts w:ascii="OpenSymbol" w:hAnsi="OpenSymbol" w:cs="OpenSymbol" w:hint="default"/>
        <w:sz w:val="18"/>
        <w:szCs w:val="18"/>
      </w:rPr>
    </w:lvl>
    <w:lvl w:ilvl="5">
      <w:start w:val="1"/>
      <w:numFmt w:val="bullet"/>
      <w:lvlText w:val="▪"/>
      <w:lvlJc w:val="left"/>
      <w:pPr>
        <w:tabs>
          <w:tab w:val="num" w:pos="2820"/>
        </w:tabs>
        <w:ind w:left="2820" w:hanging="360"/>
      </w:pPr>
      <w:rPr>
        <w:rFonts w:ascii="OpenSymbol" w:hAnsi="OpenSymbol" w:cs="OpenSymbol" w:hint="default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cs="Symbol" w:hint="default"/>
        <w:sz w:val="18"/>
        <w:szCs w:val="18"/>
      </w:rPr>
    </w:lvl>
    <w:lvl w:ilvl="7">
      <w:start w:val="1"/>
      <w:numFmt w:val="bullet"/>
      <w:lvlText w:val="◦"/>
      <w:lvlJc w:val="left"/>
      <w:pPr>
        <w:tabs>
          <w:tab w:val="num" w:pos="3540"/>
        </w:tabs>
        <w:ind w:left="3540" w:hanging="360"/>
      </w:pPr>
      <w:rPr>
        <w:rFonts w:ascii="OpenSymbol" w:hAnsi="OpenSymbol" w:cs="OpenSymbol" w:hint="default"/>
        <w:sz w:val="18"/>
        <w:szCs w:val="18"/>
      </w:rPr>
    </w:lvl>
    <w:lvl w:ilvl="8">
      <w:start w:val="1"/>
      <w:numFmt w:val="bullet"/>
      <w:lvlText w:val="▪"/>
      <w:lvlJc w:val="left"/>
      <w:pPr>
        <w:tabs>
          <w:tab w:val="num" w:pos="3900"/>
        </w:tabs>
        <w:ind w:left="3900" w:hanging="360"/>
      </w:pPr>
      <w:rPr>
        <w:rFonts w:ascii="OpenSymbol" w:hAnsi="OpenSymbol" w:cs="OpenSymbol" w:hint="default"/>
        <w:sz w:val="18"/>
        <w:szCs w:val="18"/>
      </w:rPr>
    </w:lvl>
  </w:abstractNum>
  <w:abstractNum w:abstractNumId="5" w15:restartNumberingAfterBreak="0">
    <w:nsid w:val="1D4E0343"/>
    <w:multiLevelType w:val="hybridMultilevel"/>
    <w:tmpl w:val="7F685D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104838"/>
    <w:multiLevelType w:val="hybridMultilevel"/>
    <w:tmpl w:val="99DAE4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871"/>
    <w:multiLevelType w:val="multilevel"/>
    <w:tmpl w:val="5B68F70C"/>
    <w:lvl w:ilvl="0">
      <w:start w:val="1"/>
      <w:numFmt w:val="bullet"/>
      <w:lvlText w:val=""/>
      <w:lvlJc w:val="left"/>
      <w:pPr>
        <w:tabs>
          <w:tab w:val="num" w:pos="1135"/>
        </w:tabs>
        <w:ind w:left="1135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◦"/>
      <w:lvlJc w:val="left"/>
      <w:pPr>
        <w:tabs>
          <w:tab w:val="num" w:pos="1495"/>
        </w:tabs>
        <w:ind w:left="1495" w:hanging="360"/>
      </w:pPr>
      <w:rPr>
        <w:rFonts w:ascii="OpenSymbol" w:hAnsi="OpenSymbol" w:cs="OpenSymbol" w:hint="default"/>
        <w:sz w:val="18"/>
        <w:szCs w:val="18"/>
      </w:rPr>
    </w:lvl>
    <w:lvl w:ilvl="2">
      <w:start w:val="1"/>
      <w:numFmt w:val="bullet"/>
      <w:lvlText w:val="▪"/>
      <w:lvlJc w:val="left"/>
      <w:pPr>
        <w:tabs>
          <w:tab w:val="num" w:pos="1855"/>
        </w:tabs>
        <w:ind w:left="1855" w:hanging="360"/>
      </w:pPr>
      <w:rPr>
        <w:rFonts w:ascii="OpenSymbol" w:hAnsi="OpenSymbol" w:cs="OpenSymbol" w:hint="default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2215"/>
        </w:tabs>
        <w:ind w:left="2215" w:hanging="360"/>
      </w:pPr>
      <w:rPr>
        <w:rFonts w:ascii="Symbol" w:hAnsi="Symbol" w:cs="Symbol" w:hint="default"/>
        <w:sz w:val="18"/>
        <w:szCs w:val="18"/>
      </w:rPr>
    </w:lvl>
    <w:lvl w:ilvl="4">
      <w:start w:val="1"/>
      <w:numFmt w:val="bullet"/>
      <w:lvlText w:val="◦"/>
      <w:lvlJc w:val="left"/>
      <w:pPr>
        <w:tabs>
          <w:tab w:val="num" w:pos="2575"/>
        </w:tabs>
        <w:ind w:left="2575" w:hanging="360"/>
      </w:pPr>
      <w:rPr>
        <w:rFonts w:ascii="OpenSymbol" w:hAnsi="OpenSymbol" w:cs="OpenSymbol" w:hint="default"/>
        <w:sz w:val="18"/>
        <w:szCs w:val="18"/>
      </w:rPr>
    </w:lvl>
    <w:lvl w:ilvl="5">
      <w:start w:val="1"/>
      <w:numFmt w:val="bullet"/>
      <w:lvlText w:val="▪"/>
      <w:lvlJc w:val="left"/>
      <w:pPr>
        <w:tabs>
          <w:tab w:val="num" w:pos="2935"/>
        </w:tabs>
        <w:ind w:left="2935" w:hanging="360"/>
      </w:pPr>
      <w:rPr>
        <w:rFonts w:ascii="OpenSymbol" w:hAnsi="OpenSymbol" w:cs="OpenSymbol" w:hint="default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3295"/>
        </w:tabs>
        <w:ind w:left="3295" w:hanging="360"/>
      </w:pPr>
      <w:rPr>
        <w:rFonts w:ascii="Symbol" w:hAnsi="Symbol" w:cs="Symbol" w:hint="default"/>
        <w:sz w:val="18"/>
        <w:szCs w:val="18"/>
      </w:rPr>
    </w:lvl>
    <w:lvl w:ilvl="7">
      <w:start w:val="1"/>
      <w:numFmt w:val="bullet"/>
      <w:lvlText w:val="◦"/>
      <w:lvlJc w:val="left"/>
      <w:pPr>
        <w:tabs>
          <w:tab w:val="num" w:pos="3655"/>
        </w:tabs>
        <w:ind w:left="3655" w:hanging="360"/>
      </w:pPr>
      <w:rPr>
        <w:rFonts w:ascii="OpenSymbol" w:hAnsi="OpenSymbol" w:cs="OpenSymbol" w:hint="default"/>
        <w:sz w:val="18"/>
        <w:szCs w:val="18"/>
      </w:rPr>
    </w:lvl>
    <w:lvl w:ilvl="8">
      <w:start w:val="1"/>
      <w:numFmt w:val="bullet"/>
      <w:lvlText w:val="▪"/>
      <w:lvlJc w:val="left"/>
      <w:pPr>
        <w:tabs>
          <w:tab w:val="num" w:pos="4015"/>
        </w:tabs>
        <w:ind w:left="4015" w:hanging="360"/>
      </w:pPr>
      <w:rPr>
        <w:rFonts w:ascii="OpenSymbol" w:hAnsi="OpenSymbol" w:cs="OpenSymbol" w:hint="default"/>
        <w:sz w:val="18"/>
        <w:szCs w:val="18"/>
      </w:rPr>
    </w:lvl>
  </w:abstractNum>
  <w:abstractNum w:abstractNumId="8" w15:restartNumberingAfterBreak="0">
    <w:nsid w:val="2CBD7FB2"/>
    <w:multiLevelType w:val="multilevel"/>
    <w:tmpl w:val="49BAD1E8"/>
    <w:lvl w:ilvl="0">
      <w:start w:val="1"/>
      <w:numFmt w:val="none"/>
      <w:suff w:val="nothing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suff w:val="nothing"/>
      <w:lvlText w:val="%3. 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gwek4"/>
      <w:suff w:val="nothing"/>
      <w:lvlText w:val="%4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pStyle w:val="Nagwek5"/>
      <w:suff w:val="nothing"/>
      <w:lvlText w:val="%5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pStyle w:val="Nagwek6"/>
      <w:suff w:val="nothing"/>
      <w:lvlText w:val="%6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pStyle w:val="Nagwek7"/>
      <w:suff w:val="nothing"/>
      <w:lvlText w:val="%7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pStyle w:val="Nagwek8"/>
      <w:suff w:val="nothing"/>
      <w:lvlText w:val="%8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pStyle w:val="Nagwek9"/>
      <w:suff w:val="nothing"/>
      <w:lvlText w:val="%9"/>
      <w:lvlJc w:val="left"/>
      <w:pPr>
        <w:tabs>
          <w:tab w:val="num" w:pos="1584"/>
        </w:tabs>
        <w:ind w:left="1584" w:hanging="1584"/>
      </w:pPr>
    </w:lvl>
  </w:abstractNum>
  <w:abstractNum w:abstractNumId="9" w15:restartNumberingAfterBreak="0">
    <w:nsid w:val="37504822"/>
    <w:multiLevelType w:val="multilevel"/>
    <w:tmpl w:val="2CDC5BB6"/>
    <w:lvl w:ilvl="0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◦"/>
      <w:lvlJc w:val="left"/>
      <w:pPr>
        <w:tabs>
          <w:tab w:val="num" w:pos="1363"/>
        </w:tabs>
        <w:ind w:left="1363" w:hanging="360"/>
      </w:pPr>
      <w:rPr>
        <w:rFonts w:ascii="OpenSymbol" w:hAnsi="OpenSymbol" w:cs="OpenSymbol" w:hint="default"/>
        <w:sz w:val="18"/>
        <w:szCs w:val="18"/>
      </w:rPr>
    </w:lvl>
    <w:lvl w:ilvl="2">
      <w:start w:val="1"/>
      <w:numFmt w:val="bullet"/>
      <w:lvlText w:val="▪"/>
      <w:lvlJc w:val="left"/>
      <w:pPr>
        <w:tabs>
          <w:tab w:val="num" w:pos="1723"/>
        </w:tabs>
        <w:ind w:left="1723" w:hanging="360"/>
      </w:pPr>
      <w:rPr>
        <w:rFonts w:ascii="OpenSymbol" w:hAnsi="OpenSymbol" w:cs="OpenSymbol" w:hint="default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2083"/>
        </w:tabs>
        <w:ind w:left="2083" w:hanging="360"/>
      </w:pPr>
      <w:rPr>
        <w:rFonts w:ascii="Symbol" w:hAnsi="Symbol" w:cs="Symbol" w:hint="default"/>
        <w:sz w:val="18"/>
        <w:szCs w:val="18"/>
      </w:rPr>
    </w:lvl>
    <w:lvl w:ilvl="4">
      <w:start w:val="1"/>
      <w:numFmt w:val="bullet"/>
      <w:lvlText w:val="◦"/>
      <w:lvlJc w:val="left"/>
      <w:pPr>
        <w:tabs>
          <w:tab w:val="num" w:pos="2443"/>
        </w:tabs>
        <w:ind w:left="2443" w:hanging="360"/>
      </w:pPr>
      <w:rPr>
        <w:rFonts w:ascii="OpenSymbol" w:hAnsi="OpenSymbol" w:cs="OpenSymbol" w:hint="default"/>
        <w:sz w:val="18"/>
        <w:szCs w:val="18"/>
      </w:rPr>
    </w:lvl>
    <w:lvl w:ilvl="5">
      <w:start w:val="1"/>
      <w:numFmt w:val="bullet"/>
      <w:lvlText w:val="▪"/>
      <w:lvlJc w:val="left"/>
      <w:pPr>
        <w:tabs>
          <w:tab w:val="num" w:pos="2803"/>
        </w:tabs>
        <w:ind w:left="2803" w:hanging="360"/>
      </w:pPr>
      <w:rPr>
        <w:rFonts w:ascii="OpenSymbol" w:hAnsi="OpenSymbol" w:cs="OpenSymbol" w:hint="default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cs="Symbol" w:hint="default"/>
        <w:sz w:val="18"/>
        <w:szCs w:val="18"/>
      </w:rPr>
    </w:lvl>
    <w:lvl w:ilvl="7">
      <w:start w:val="1"/>
      <w:numFmt w:val="bullet"/>
      <w:lvlText w:val="◦"/>
      <w:lvlJc w:val="left"/>
      <w:pPr>
        <w:tabs>
          <w:tab w:val="num" w:pos="3523"/>
        </w:tabs>
        <w:ind w:left="3523" w:hanging="360"/>
      </w:pPr>
      <w:rPr>
        <w:rFonts w:ascii="OpenSymbol" w:hAnsi="OpenSymbol" w:cs="OpenSymbol" w:hint="default"/>
        <w:sz w:val="18"/>
        <w:szCs w:val="18"/>
      </w:rPr>
    </w:lvl>
    <w:lvl w:ilvl="8">
      <w:start w:val="1"/>
      <w:numFmt w:val="bullet"/>
      <w:lvlText w:val="▪"/>
      <w:lvlJc w:val="left"/>
      <w:pPr>
        <w:tabs>
          <w:tab w:val="num" w:pos="3883"/>
        </w:tabs>
        <w:ind w:left="3883" w:hanging="360"/>
      </w:pPr>
      <w:rPr>
        <w:rFonts w:ascii="OpenSymbol" w:hAnsi="OpenSymbol" w:cs="OpenSymbol" w:hint="default"/>
        <w:sz w:val="18"/>
        <w:szCs w:val="18"/>
      </w:rPr>
    </w:lvl>
  </w:abstractNum>
  <w:abstractNum w:abstractNumId="10" w15:restartNumberingAfterBreak="0">
    <w:nsid w:val="378C39F3"/>
    <w:multiLevelType w:val="multilevel"/>
    <w:tmpl w:val="D5DA8E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1" w15:restartNumberingAfterBreak="0">
    <w:nsid w:val="40E023EE"/>
    <w:multiLevelType w:val="multilevel"/>
    <w:tmpl w:val="4CC47926"/>
    <w:lvl w:ilvl="0">
      <w:start w:val="1"/>
      <w:numFmt w:val="bullet"/>
      <w:lvlText w:val=""/>
      <w:lvlJc w:val="left"/>
      <w:pPr>
        <w:tabs>
          <w:tab w:val="num" w:pos="1308"/>
        </w:tabs>
        <w:ind w:left="1308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◦"/>
      <w:lvlJc w:val="left"/>
      <w:pPr>
        <w:tabs>
          <w:tab w:val="num" w:pos="1668"/>
        </w:tabs>
        <w:ind w:left="1668" w:hanging="360"/>
      </w:pPr>
      <w:rPr>
        <w:rFonts w:ascii="OpenSymbol" w:hAnsi="OpenSymbol" w:cs="OpenSymbol" w:hint="default"/>
        <w:sz w:val="18"/>
        <w:szCs w:val="18"/>
      </w:rPr>
    </w:lvl>
    <w:lvl w:ilvl="2">
      <w:start w:val="1"/>
      <w:numFmt w:val="bullet"/>
      <w:lvlText w:val="▪"/>
      <w:lvlJc w:val="left"/>
      <w:pPr>
        <w:tabs>
          <w:tab w:val="num" w:pos="2028"/>
        </w:tabs>
        <w:ind w:left="2028" w:hanging="360"/>
      </w:pPr>
      <w:rPr>
        <w:rFonts w:ascii="OpenSymbol" w:hAnsi="OpenSymbol" w:cs="OpenSymbol" w:hint="default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2388"/>
        </w:tabs>
        <w:ind w:left="2388" w:hanging="360"/>
      </w:pPr>
      <w:rPr>
        <w:rFonts w:ascii="Symbol" w:hAnsi="Symbol" w:cs="Symbol" w:hint="default"/>
        <w:sz w:val="18"/>
        <w:szCs w:val="18"/>
      </w:rPr>
    </w:lvl>
    <w:lvl w:ilvl="4">
      <w:start w:val="1"/>
      <w:numFmt w:val="bullet"/>
      <w:lvlText w:val="◦"/>
      <w:lvlJc w:val="left"/>
      <w:pPr>
        <w:tabs>
          <w:tab w:val="num" w:pos="2748"/>
        </w:tabs>
        <w:ind w:left="2748" w:hanging="360"/>
      </w:pPr>
      <w:rPr>
        <w:rFonts w:ascii="OpenSymbol" w:hAnsi="OpenSymbol" w:cs="OpenSymbol" w:hint="default"/>
        <w:sz w:val="18"/>
        <w:szCs w:val="18"/>
      </w:rPr>
    </w:lvl>
    <w:lvl w:ilvl="5">
      <w:start w:val="1"/>
      <w:numFmt w:val="bullet"/>
      <w:lvlText w:val="▪"/>
      <w:lvlJc w:val="left"/>
      <w:pPr>
        <w:tabs>
          <w:tab w:val="num" w:pos="3108"/>
        </w:tabs>
        <w:ind w:left="3108" w:hanging="360"/>
      </w:pPr>
      <w:rPr>
        <w:rFonts w:ascii="OpenSymbol" w:hAnsi="OpenSymbol" w:cs="OpenSymbol" w:hint="default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3468"/>
        </w:tabs>
        <w:ind w:left="3468" w:hanging="360"/>
      </w:pPr>
      <w:rPr>
        <w:rFonts w:ascii="Symbol" w:hAnsi="Symbol" w:cs="Symbol" w:hint="default"/>
        <w:sz w:val="18"/>
        <w:szCs w:val="18"/>
      </w:rPr>
    </w:lvl>
    <w:lvl w:ilvl="7">
      <w:start w:val="1"/>
      <w:numFmt w:val="bullet"/>
      <w:lvlText w:val="◦"/>
      <w:lvlJc w:val="left"/>
      <w:pPr>
        <w:tabs>
          <w:tab w:val="num" w:pos="3828"/>
        </w:tabs>
        <w:ind w:left="3828" w:hanging="360"/>
      </w:pPr>
      <w:rPr>
        <w:rFonts w:ascii="OpenSymbol" w:hAnsi="OpenSymbol" w:cs="OpenSymbol" w:hint="default"/>
        <w:sz w:val="18"/>
        <w:szCs w:val="18"/>
      </w:rPr>
    </w:lvl>
    <w:lvl w:ilvl="8">
      <w:start w:val="1"/>
      <w:numFmt w:val="bullet"/>
      <w:lvlText w:val="▪"/>
      <w:lvlJc w:val="left"/>
      <w:pPr>
        <w:tabs>
          <w:tab w:val="num" w:pos="4188"/>
        </w:tabs>
        <w:ind w:left="4188" w:hanging="360"/>
      </w:pPr>
      <w:rPr>
        <w:rFonts w:ascii="OpenSymbol" w:hAnsi="OpenSymbol" w:cs="OpenSymbol" w:hint="default"/>
        <w:sz w:val="18"/>
        <w:szCs w:val="18"/>
      </w:rPr>
    </w:lvl>
  </w:abstractNum>
  <w:abstractNum w:abstractNumId="12" w15:restartNumberingAfterBreak="0">
    <w:nsid w:val="4E240CA5"/>
    <w:multiLevelType w:val="multilevel"/>
    <w:tmpl w:val="7C984E42"/>
    <w:lvl w:ilvl="0">
      <w:start w:val="1"/>
      <w:numFmt w:val="bullet"/>
      <w:lvlText w:val=""/>
      <w:lvlJc w:val="left"/>
      <w:pPr>
        <w:tabs>
          <w:tab w:val="num" w:pos="0"/>
        </w:tabs>
        <w:ind w:left="-360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0"/>
        </w:tabs>
        <w:ind w:left="-324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-288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-252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0"/>
        </w:tabs>
        <w:ind w:left="-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-180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-144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0"/>
        </w:tabs>
        <w:ind w:left="-108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-720" w:hanging="360"/>
      </w:pPr>
      <w:rPr>
        <w:rFonts w:ascii="OpenSymbol" w:hAnsi="OpenSymbol" w:cs="OpenSymbol" w:hint="default"/>
      </w:rPr>
    </w:lvl>
  </w:abstractNum>
  <w:abstractNum w:abstractNumId="13" w15:restartNumberingAfterBreak="0">
    <w:nsid w:val="55F609A2"/>
    <w:multiLevelType w:val="hybridMultilevel"/>
    <w:tmpl w:val="9FEA41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6897D96"/>
    <w:multiLevelType w:val="multilevel"/>
    <w:tmpl w:val="A20671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5B97743A"/>
    <w:multiLevelType w:val="multilevel"/>
    <w:tmpl w:val="526A0D42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0"/>
        </w:tabs>
        <w:ind w:left="1800" w:hanging="360"/>
      </w:pPr>
      <w:rPr>
        <w:rFonts w:ascii="Symbol" w:hAnsi="Symbol" w:cs="Symbol" w:hint="default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0"/>
        </w:tabs>
        <w:ind w:left="2160" w:hanging="360"/>
      </w:pPr>
      <w:rPr>
        <w:rFonts w:ascii="Symbol" w:hAnsi="Symbol" w:cs="Symbol" w:hint="default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0"/>
        </w:tabs>
        <w:ind w:left="3240" w:hanging="360"/>
      </w:pPr>
      <w:rPr>
        <w:rFonts w:ascii="Symbol" w:hAnsi="Symbol" w:cs="Symbol" w:hint="default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0"/>
        </w:tabs>
        <w:ind w:left="3600" w:hanging="360"/>
      </w:pPr>
      <w:rPr>
        <w:rFonts w:ascii="Symbol" w:hAnsi="Symbol" w:cs="Symbol" w:hint="default"/>
        <w:sz w:val="18"/>
        <w:szCs w:val="18"/>
      </w:rPr>
    </w:lvl>
  </w:abstractNum>
  <w:abstractNum w:abstractNumId="16" w15:restartNumberingAfterBreak="0">
    <w:nsid w:val="6B7C3B1A"/>
    <w:multiLevelType w:val="multilevel"/>
    <w:tmpl w:val="10E8D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b w:val="0"/>
        <w:sz w:val="2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7" w15:restartNumberingAfterBreak="0">
    <w:nsid w:val="6EF86E9D"/>
    <w:multiLevelType w:val="hybridMultilevel"/>
    <w:tmpl w:val="86304C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4F6419C"/>
    <w:multiLevelType w:val="multilevel"/>
    <w:tmpl w:val="9DAC6D4A"/>
    <w:lvl w:ilvl="0">
      <w:start w:val="1"/>
      <w:numFmt w:val="bullet"/>
      <w:lvlText w:val=""/>
      <w:lvlJc w:val="left"/>
      <w:pPr>
        <w:tabs>
          <w:tab w:val="num" w:pos="1003"/>
        </w:tabs>
        <w:ind w:left="1003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◦"/>
      <w:lvlJc w:val="left"/>
      <w:pPr>
        <w:tabs>
          <w:tab w:val="num" w:pos="1363"/>
        </w:tabs>
        <w:ind w:left="1363" w:hanging="360"/>
      </w:pPr>
      <w:rPr>
        <w:rFonts w:ascii="OpenSymbol" w:hAnsi="OpenSymbol" w:cs="OpenSymbol" w:hint="default"/>
        <w:sz w:val="18"/>
        <w:szCs w:val="18"/>
      </w:rPr>
    </w:lvl>
    <w:lvl w:ilvl="2">
      <w:start w:val="1"/>
      <w:numFmt w:val="bullet"/>
      <w:lvlText w:val="▪"/>
      <w:lvlJc w:val="left"/>
      <w:pPr>
        <w:tabs>
          <w:tab w:val="num" w:pos="1723"/>
        </w:tabs>
        <w:ind w:left="1723" w:hanging="360"/>
      </w:pPr>
      <w:rPr>
        <w:rFonts w:ascii="OpenSymbol" w:hAnsi="OpenSymbol" w:cs="OpenSymbol" w:hint="default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2083"/>
        </w:tabs>
        <w:ind w:left="2083" w:hanging="360"/>
      </w:pPr>
      <w:rPr>
        <w:rFonts w:ascii="Symbol" w:hAnsi="Symbol" w:cs="Symbol" w:hint="default"/>
        <w:sz w:val="18"/>
        <w:szCs w:val="18"/>
      </w:rPr>
    </w:lvl>
    <w:lvl w:ilvl="4">
      <w:start w:val="1"/>
      <w:numFmt w:val="bullet"/>
      <w:lvlText w:val="◦"/>
      <w:lvlJc w:val="left"/>
      <w:pPr>
        <w:tabs>
          <w:tab w:val="num" w:pos="2443"/>
        </w:tabs>
        <w:ind w:left="2443" w:hanging="360"/>
      </w:pPr>
      <w:rPr>
        <w:rFonts w:ascii="OpenSymbol" w:hAnsi="OpenSymbol" w:cs="OpenSymbol" w:hint="default"/>
        <w:sz w:val="18"/>
        <w:szCs w:val="18"/>
      </w:rPr>
    </w:lvl>
    <w:lvl w:ilvl="5">
      <w:start w:val="1"/>
      <w:numFmt w:val="bullet"/>
      <w:lvlText w:val="▪"/>
      <w:lvlJc w:val="left"/>
      <w:pPr>
        <w:tabs>
          <w:tab w:val="num" w:pos="2803"/>
        </w:tabs>
        <w:ind w:left="2803" w:hanging="360"/>
      </w:pPr>
      <w:rPr>
        <w:rFonts w:ascii="OpenSymbol" w:hAnsi="OpenSymbol" w:cs="OpenSymbol" w:hint="default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cs="Symbol" w:hint="default"/>
        <w:sz w:val="18"/>
        <w:szCs w:val="18"/>
      </w:rPr>
    </w:lvl>
    <w:lvl w:ilvl="7">
      <w:start w:val="1"/>
      <w:numFmt w:val="bullet"/>
      <w:lvlText w:val="◦"/>
      <w:lvlJc w:val="left"/>
      <w:pPr>
        <w:tabs>
          <w:tab w:val="num" w:pos="3523"/>
        </w:tabs>
        <w:ind w:left="3523" w:hanging="360"/>
      </w:pPr>
      <w:rPr>
        <w:rFonts w:ascii="OpenSymbol" w:hAnsi="OpenSymbol" w:cs="OpenSymbol" w:hint="default"/>
        <w:sz w:val="18"/>
        <w:szCs w:val="18"/>
      </w:rPr>
    </w:lvl>
    <w:lvl w:ilvl="8">
      <w:start w:val="1"/>
      <w:numFmt w:val="bullet"/>
      <w:lvlText w:val="▪"/>
      <w:lvlJc w:val="left"/>
      <w:pPr>
        <w:tabs>
          <w:tab w:val="num" w:pos="3883"/>
        </w:tabs>
        <w:ind w:left="3883" w:hanging="360"/>
      </w:pPr>
      <w:rPr>
        <w:rFonts w:ascii="OpenSymbol" w:hAnsi="OpenSymbol" w:cs="OpenSymbol" w:hint="default"/>
        <w:sz w:val="18"/>
        <w:szCs w:val="18"/>
      </w:rPr>
    </w:lvl>
  </w:abstractNum>
  <w:abstractNum w:abstractNumId="19" w15:restartNumberingAfterBreak="0">
    <w:nsid w:val="760734A0"/>
    <w:multiLevelType w:val="multilevel"/>
    <w:tmpl w:val="4476C1CE"/>
    <w:lvl w:ilvl="0">
      <w:start w:val="1"/>
      <w:numFmt w:val="decimal"/>
      <w:pStyle w:val="Nagwek2"/>
      <w:suff w:val="space"/>
      <w:lvlText w:val="%1. "/>
      <w:lvlJc w:val="left"/>
      <w:pPr>
        <w:tabs>
          <w:tab w:val="num" w:pos="0"/>
        </w:tabs>
        <w:ind w:left="283" w:hanging="283"/>
      </w:pPr>
      <w:rPr>
        <w:rFonts w:ascii="Arial" w:hAnsi="Arial" w:cs="Arial"/>
        <w:b w:val="0"/>
        <w:bCs w:val="0"/>
        <w:sz w:val="20"/>
        <w:szCs w:val="20"/>
      </w:rPr>
    </w:lvl>
    <w:lvl w:ilvl="1">
      <w:start w:val="1"/>
      <w:numFmt w:val="decimal"/>
      <w:suff w:val="space"/>
      <w:lvlText w:val="%1.%2. "/>
      <w:lvlJc w:val="left"/>
      <w:pPr>
        <w:tabs>
          <w:tab w:val="num" w:pos="0"/>
        </w:tabs>
        <w:ind w:left="566" w:hanging="283"/>
      </w:pPr>
      <w:rPr>
        <w:rFonts w:ascii="Arial" w:hAnsi="Arial" w:cs="Arial"/>
        <w:b w:val="0"/>
        <w:bCs w:val="0"/>
        <w:sz w:val="20"/>
        <w:szCs w:val="20"/>
      </w:rPr>
    </w:lvl>
    <w:lvl w:ilvl="2">
      <w:start w:val="3"/>
      <w:numFmt w:val="decimal"/>
      <w:suff w:val="space"/>
      <w:lvlText w:val="%3. "/>
      <w:lvlJc w:val="left"/>
      <w:pPr>
        <w:tabs>
          <w:tab w:val="num" w:pos="0"/>
        </w:tabs>
        <w:ind w:left="1133" w:hanging="567"/>
      </w:pPr>
      <w:rPr>
        <w:rFonts w:ascii="Arial" w:hAnsi="Arial" w:cs="Arial"/>
        <w:b w:val="0"/>
        <w:bCs w:val="0"/>
        <w:sz w:val="20"/>
        <w:szCs w:val="20"/>
      </w:rPr>
    </w:lvl>
    <w:lvl w:ilvl="3">
      <w:start w:val="4"/>
      <w:numFmt w:val="decimal"/>
      <w:lvlText w:val="%4. "/>
      <w:lvlJc w:val="left"/>
      <w:pPr>
        <w:tabs>
          <w:tab w:val="num" w:pos="1842"/>
        </w:tabs>
        <w:ind w:left="1842" w:hanging="709"/>
      </w:pPr>
      <w:rPr>
        <w:rFonts w:ascii="Arial" w:hAnsi="Arial" w:cs="Arial"/>
        <w:b w:val="0"/>
        <w:bCs w:val="0"/>
        <w:sz w:val="20"/>
        <w:szCs w:val="20"/>
      </w:rPr>
    </w:lvl>
    <w:lvl w:ilvl="4">
      <w:start w:val="5"/>
      <w:numFmt w:val="decimal"/>
      <w:lvlText w:val="%5. "/>
      <w:lvlJc w:val="left"/>
      <w:pPr>
        <w:tabs>
          <w:tab w:val="num" w:pos="2692"/>
        </w:tabs>
        <w:ind w:left="2692" w:hanging="850"/>
      </w:pPr>
      <w:rPr>
        <w:rFonts w:ascii="Arial" w:hAnsi="Arial" w:cs="Arial"/>
        <w:b w:val="0"/>
        <w:bCs w:val="0"/>
        <w:sz w:val="20"/>
        <w:szCs w:val="20"/>
      </w:rPr>
    </w:lvl>
    <w:lvl w:ilvl="5">
      <w:start w:val="6"/>
      <w:numFmt w:val="decimal"/>
      <w:lvlText w:val="%6. "/>
      <w:lvlJc w:val="left"/>
      <w:pPr>
        <w:tabs>
          <w:tab w:val="num" w:pos="3713"/>
        </w:tabs>
        <w:ind w:left="3713" w:hanging="1021"/>
      </w:pPr>
      <w:rPr>
        <w:rFonts w:ascii="Arial" w:hAnsi="Arial" w:cs="Arial"/>
        <w:b w:val="0"/>
        <w:bCs w:val="0"/>
        <w:sz w:val="20"/>
        <w:szCs w:val="20"/>
      </w:rPr>
    </w:lvl>
    <w:lvl w:ilvl="6">
      <w:start w:val="7"/>
      <w:numFmt w:val="decimal"/>
      <w:lvlText w:val="%7. "/>
      <w:lvlJc w:val="left"/>
      <w:pPr>
        <w:tabs>
          <w:tab w:val="num" w:pos="5017"/>
        </w:tabs>
        <w:ind w:left="5017" w:hanging="1304"/>
      </w:pPr>
      <w:rPr>
        <w:rFonts w:ascii="Arial" w:hAnsi="Arial" w:cs="Arial"/>
        <w:b w:val="0"/>
        <w:bCs w:val="0"/>
        <w:sz w:val="20"/>
        <w:szCs w:val="20"/>
      </w:rPr>
    </w:lvl>
    <w:lvl w:ilvl="7">
      <w:start w:val="8"/>
      <w:numFmt w:val="decimal"/>
      <w:lvlText w:val="%8. "/>
      <w:lvlJc w:val="left"/>
      <w:pPr>
        <w:tabs>
          <w:tab w:val="num" w:pos="6491"/>
        </w:tabs>
        <w:ind w:left="6491" w:hanging="1474"/>
      </w:pPr>
      <w:rPr>
        <w:rFonts w:ascii="Arial" w:hAnsi="Arial" w:cs="Arial"/>
        <w:b w:val="0"/>
        <w:bCs w:val="0"/>
        <w:sz w:val="20"/>
        <w:szCs w:val="20"/>
      </w:rPr>
    </w:lvl>
    <w:lvl w:ilvl="8">
      <w:start w:val="9"/>
      <w:numFmt w:val="decimal"/>
      <w:lvlText w:val="%9. "/>
      <w:lvlJc w:val="left"/>
      <w:pPr>
        <w:tabs>
          <w:tab w:val="num" w:pos="8079"/>
        </w:tabs>
        <w:ind w:left="8079" w:hanging="1588"/>
      </w:pPr>
      <w:rPr>
        <w:rFonts w:ascii="Arial" w:hAnsi="Arial" w:cs="Arial"/>
        <w:b w:val="0"/>
        <w:bCs w:val="0"/>
        <w:sz w:val="20"/>
        <w:szCs w:val="20"/>
      </w:rPr>
    </w:lvl>
  </w:abstractNum>
  <w:num w:numId="1">
    <w:abstractNumId w:val="8"/>
  </w:num>
  <w:num w:numId="2">
    <w:abstractNumId w:val="19"/>
  </w:num>
  <w:num w:numId="3">
    <w:abstractNumId w:val="2"/>
  </w:num>
  <w:num w:numId="4">
    <w:abstractNumId w:val="1"/>
  </w:num>
  <w:num w:numId="5">
    <w:abstractNumId w:val="10"/>
  </w:num>
  <w:num w:numId="6">
    <w:abstractNumId w:val="12"/>
  </w:num>
  <w:num w:numId="7">
    <w:abstractNumId w:val="16"/>
  </w:num>
  <w:num w:numId="8">
    <w:abstractNumId w:val="15"/>
  </w:num>
  <w:num w:numId="9">
    <w:abstractNumId w:val="3"/>
  </w:num>
  <w:num w:numId="10">
    <w:abstractNumId w:val="4"/>
  </w:num>
  <w:num w:numId="11">
    <w:abstractNumId w:val="18"/>
  </w:num>
  <w:num w:numId="12">
    <w:abstractNumId w:val="9"/>
  </w:num>
  <w:num w:numId="13">
    <w:abstractNumId w:val="11"/>
  </w:num>
  <w:num w:numId="14">
    <w:abstractNumId w:val="7"/>
  </w:num>
  <w:num w:numId="15">
    <w:abstractNumId w:val="14"/>
  </w:num>
  <w:num w:numId="16">
    <w:abstractNumId w:val="0"/>
  </w:num>
  <w:num w:numId="17">
    <w:abstractNumId w:val="5"/>
  </w:num>
  <w:num w:numId="18">
    <w:abstractNumId w:val="17"/>
  </w:num>
  <w:num w:numId="19">
    <w:abstractNumId w:val="6"/>
  </w:num>
  <w:num w:numId="2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/>
  <w:defaultTabStop w:val="709"/>
  <w:autoHyphenation/>
  <w:hyphenationZone w:val="425"/>
  <w:characterSpacingControl w:val="doNotCompress"/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6A5B"/>
    <w:rsid w:val="000026F9"/>
    <w:rsid w:val="001022B5"/>
    <w:rsid w:val="001B45FB"/>
    <w:rsid w:val="002B028F"/>
    <w:rsid w:val="00330691"/>
    <w:rsid w:val="00351A0F"/>
    <w:rsid w:val="00430420"/>
    <w:rsid w:val="005033E1"/>
    <w:rsid w:val="00505628"/>
    <w:rsid w:val="00536878"/>
    <w:rsid w:val="005715D2"/>
    <w:rsid w:val="005F6FF4"/>
    <w:rsid w:val="00630383"/>
    <w:rsid w:val="00633FBA"/>
    <w:rsid w:val="00654D64"/>
    <w:rsid w:val="006A1846"/>
    <w:rsid w:val="007413ED"/>
    <w:rsid w:val="008150BB"/>
    <w:rsid w:val="00956584"/>
    <w:rsid w:val="00975C8E"/>
    <w:rsid w:val="009B78FD"/>
    <w:rsid w:val="00A21C70"/>
    <w:rsid w:val="00A41F9A"/>
    <w:rsid w:val="00A96D6C"/>
    <w:rsid w:val="00B60B64"/>
    <w:rsid w:val="00B66A5B"/>
    <w:rsid w:val="00BE3D2E"/>
    <w:rsid w:val="00C36B08"/>
    <w:rsid w:val="00C83434"/>
    <w:rsid w:val="00D00DAD"/>
    <w:rsid w:val="00DB631F"/>
    <w:rsid w:val="00DE530E"/>
    <w:rsid w:val="00E17CFD"/>
    <w:rsid w:val="00EA76FF"/>
    <w:rsid w:val="00EE24E7"/>
    <w:rsid w:val="00EE64C8"/>
    <w:rsid w:val="00EF243B"/>
    <w:rsid w:val="00F11680"/>
    <w:rsid w:val="00F16EF4"/>
    <w:rsid w:val="00F21CF7"/>
    <w:rsid w:val="00F97D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96F470"/>
  <w15:docId w15:val="{61EE2CD7-DB8D-4577-90F4-28554A8F68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="Arial Unicode MS"/>
        <w:kern w:val="2"/>
        <w:sz w:val="24"/>
        <w:szCs w:val="24"/>
        <w:lang w:val="pl-PL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F6FF4"/>
    <w:pPr>
      <w:spacing w:after="60"/>
    </w:pPr>
    <w:rPr>
      <w:rFonts w:eastAsia="Arial" w:cs="Times New Roman"/>
      <w:szCs w:val="20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widowControl w:val="0"/>
      <w:tabs>
        <w:tab w:val="left" w:pos="6804"/>
        <w:tab w:val="left" w:pos="7164"/>
        <w:tab w:val="left" w:pos="7524"/>
        <w:tab w:val="left" w:pos="7938"/>
        <w:tab w:val="left" w:pos="8244"/>
        <w:tab w:val="left" w:pos="8964"/>
        <w:tab w:val="left" w:pos="9684"/>
        <w:tab w:val="left" w:pos="10404"/>
        <w:tab w:val="left" w:pos="11124"/>
        <w:tab w:val="left" w:pos="11844"/>
        <w:tab w:val="left" w:pos="12564"/>
        <w:tab w:val="left" w:pos="13284"/>
        <w:tab w:val="left" w:pos="14004"/>
        <w:tab w:val="left" w:pos="14724"/>
        <w:tab w:val="left" w:pos="15444"/>
      </w:tabs>
      <w:spacing w:after="0" w:line="240" w:lineRule="atLeast"/>
      <w:outlineLvl w:val="0"/>
    </w:pPr>
    <w:rPr>
      <w:b/>
      <w:sz w:val="32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numId w:val="2"/>
      </w:numPr>
      <w:spacing w:after="0" w:line="360" w:lineRule="auto"/>
      <w:jc w:val="both"/>
      <w:outlineLvl w:val="1"/>
    </w:pPr>
    <w:rPr>
      <w:b/>
      <w:sz w:val="22"/>
    </w:rPr>
  </w:style>
  <w:style w:type="paragraph" w:styleId="Nagwek3">
    <w:name w:val="heading 3"/>
    <w:basedOn w:val="Normalny"/>
    <w:next w:val="Normalny"/>
    <w:uiPriority w:val="9"/>
    <w:unhideWhenUsed/>
    <w:qFormat/>
    <w:pPr>
      <w:keepNext/>
      <w:tabs>
        <w:tab w:val="left" w:pos="1050"/>
      </w:tabs>
      <w:spacing w:before="227" w:after="113" w:line="100" w:lineRule="atLeast"/>
      <w:ind w:left="715" w:hanging="496"/>
      <w:outlineLvl w:val="2"/>
    </w:pPr>
    <w:rPr>
      <w:b/>
      <w:sz w:val="20"/>
    </w:rPr>
  </w:style>
  <w:style w:type="paragraph" w:styleId="Nagwek4">
    <w:name w:val="heading 4"/>
    <w:basedOn w:val="Nagwek"/>
    <w:next w:val="Tekstpodstawowy"/>
    <w:uiPriority w:val="9"/>
    <w:unhideWhenUsed/>
    <w:qFormat/>
    <w:pPr>
      <w:numPr>
        <w:ilvl w:val="3"/>
        <w:numId w:val="1"/>
      </w:numPr>
      <w:spacing w:before="113" w:after="57"/>
      <w:ind w:left="283" w:firstLine="0"/>
      <w:outlineLvl w:val="3"/>
    </w:pPr>
    <w:rPr>
      <w:b/>
      <w:bCs/>
      <w:iCs/>
      <w:sz w:val="20"/>
      <w:szCs w:val="24"/>
      <w:u w:val="single"/>
    </w:rPr>
  </w:style>
  <w:style w:type="paragraph" w:styleId="Nagwek5">
    <w:name w:val="heading 5"/>
    <w:basedOn w:val="Nagwek"/>
    <w:next w:val="Tekstpodstawowy"/>
    <w:uiPriority w:val="9"/>
    <w:semiHidden/>
    <w:unhideWhenUsed/>
    <w:qFormat/>
    <w:pPr>
      <w:numPr>
        <w:ilvl w:val="4"/>
        <w:numId w:val="1"/>
      </w:numPr>
      <w:spacing w:before="113" w:after="57"/>
      <w:ind w:left="283" w:firstLine="0"/>
      <w:outlineLvl w:val="4"/>
    </w:pPr>
    <w:rPr>
      <w:b/>
      <w:bCs/>
      <w:sz w:val="20"/>
      <w:szCs w:val="24"/>
    </w:rPr>
  </w:style>
  <w:style w:type="paragraph" w:styleId="Nagwek6">
    <w:name w:val="heading 6"/>
    <w:basedOn w:val="Nagwek"/>
    <w:next w:val="Tekstpodstawowy"/>
    <w:uiPriority w:val="9"/>
    <w:semiHidden/>
    <w:unhideWhenUsed/>
    <w:qFormat/>
    <w:pPr>
      <w:numPr>
        <w:ilvl w:val="5"/>
        <w:numId w:val="1"/>
      </w:numPr>
      <w:outlineLvl w:val="5"/>
    </w:pPr>
    <w:rPr>
      <w:b/>
      <w:bCs/>
      <w:sz w:val="21"/>
      <w:szCs w:val="21"/>
    </w:rPr>
  </w:style>
  <w:style w:type="paragraph" w:styleId="Nagwek7">
    <w:name w:val="heading 7"/>
    <w:basedOn w:val="Nagwek"/>
    <w:next w:val="Tekstpodstawowy"/>
    <w:qFormat/>
    <w:pPr>
      <w:numPr>
        <w:ilvl w:val="6"/>
        <w:numId w:val="1"/>
      </w:numPr>
      <w:outlineLvl w:val="6"/>
    </w:pPr>
    <w:rPr>
      <w:b/>
      <w:bCs/>
      <w:sz w:val="21"/>
      <w:szCs w:val="21"/>
    </w:rPr>
  </w:style>
  <w:style w:type="paragraph" w:styleId="Nagwek8">
    <w:name w:val="heading 8"/>
    <w:basedOn w:val="Nagwek"/>
    <w:next w:val="Tekstpodstawowy"/>
    <w:qFormat/>
    <w:pPr>
      <w:numPr>
        <w:ilvl w:val="7"/>
        <w:numId w:val="1"/>
      </w:numPr>
      <w:outlineLvl w:val="7"/>
    </w:pPr>
    <w:rPr>
      <w:b/>
      <w:bCs/>
      <w:sz w:val="21"/>
      <w:szCs w:val="21"/>
    </w:rPr>
  </w:style>
  <w:style w:type="paragraph" w:styleId="Nagwek9">
    <w:name w:val="heading 9"/>
    <w:basedOn w:val="Nagwek"/>
    <w:next w:val="Tekstpodstawowy"/>
    <w:qFormat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qFormat/>
  </w:style>
  <w:style w:type="character" w:customStyle="1" w:styleId="WW8Num1z1">
    <w:name w:val="WW8Num1z1"/>
    <w:qFormat/>
  </w:style>
  <w:style w:type="character" w:customStyle="1" w:styleId="WW8Num1z2">
    <w:name w:val="WW8Num1z2"/>
    <w:qFormat/>
  </w:style>
  <w:style w:type="character" w:customStyle="1" w:styleId="WW8Num1z3">
    <w:name w:val="WW8Num1z3"/>
    <w:qFormat/>
  </w:style>
  <w:style w:type="character" w:customStyle="1" w:styleId="WW8Num1z4">
    <w:name w:val="WW8Num1z4"/>
    <w:qFormat/>
  </w:style>
  <w:style w:type="character" w:customStyle="1" w:styleId="WW8Num1z5">
    <w:name w:val="WW8Num1z5"/>
    <w:qFormat/>
  </w:style>
  <w:style w:type="character" w:customStyle="1" w:styleId="WW8Num1z6">
    <w:name w:val="WW8Num1z6"/>
    <w:qFormat/>
  </w:style>
  <w:style w:type="character" w:customStyle="1" w:styleId="WW8Num1z7">
    <w:name w:val="WW8Num1z7"/>
    <w:qFormat/>
  </w:style>
  <w:style w:type="character" w:customStyle="1" w:styleId="WW8Num1z8">
    <w:name w:val="WW8Num1z8"/>
    <w:qFormat/>
  </w:style>
  <w:style w:type="character" w:customStyle="1" w:styleId="WW8Num2z0">
    <w:name w:val="WW8Num2z0"/>
    <w:qFormat/>
    <w:rPr>
      <w:rFonts w:ascii="Arial" w:eastAsia="Arial-BoldMT" w:hAnsi="Arial" w:cs="Arial-BoldMT"/>
      <w:color w:val="000000"/>
      <w:spacing w:val="-2"/>
      <w:kern w:val="2"/>
      <w:sz w:val="20"/>
      <w:szCs w:val="20"/>
      <w:shd w:val="clear" w:color="auto" w:fill="auto"/>
    </w:rPr>
  </w:style>
  <w:style w:type="character" w:customStyle="1" w:styleId="WW8Num2z1">
    <w:name w:val="WW8Num2z1"/>
    <w:qFormat/>
  </w:style>
  <w:style w:type="character" w:customStyle="1" w:styleId="WW8Num2z2">
    <w:name w:val="WW8Num2z2"/>
    <w:qFormat/>
  </w:style>
  <w:style w:type="character" w:customStyle="1" w:styleId="WW8Num2z3">
    <w:name w:val="WW8Num2z3"/>
    <w:qFormat/>
  </w:style>
  <w:style w:type="character" w:customStyle="1" w:styleId="WW8Num2z4">
    <w:name w:val="WW8Num2z4"/>
    <w:qFormat/>
  </w:style>
  <w:style w:type="character" w:customStyle="1" w:styleId="WW8Num2z5">
    <w:name w:val="WW8Num2z5"/>
    <w:qFormat/>
  </w:style>
  <w:style w:type="character" w:customStyle="1" w:styleId="WW8Num2z6">
    <w:name w:val="WW8Num2z6"/>
    <w:qFormat/>
  </w:style>
  <w:style w:type="character" w:customStyle="1" w:styleId="WW8Num2z7">
    <w:name w:val="WW8Num2z7"/>
    <w:qFormat/>
  </w:style>
  <w:style w:type="character" w:customStyle="1" w:styleId="WW8Num2z8">
    <w:name w:val="WW8Num2z8"/>
    <w:qFormat/>
  </w:style>
  <w:style w:type="character" w:customStyle="1" w:styleId="WW8Num3z0">
    <w:name w:val="WW8Num3z0"/>
    <w:qFormat/>
    <w:rPr>
      <w:rFonts w:eastAsia="TimesNewRomanPS-BoldMT;Times Ne" w:cs="TimesNewRomanPS-BoldMT;Times Ne"/>
      <w:strike w:val="0"/>
      <w:dstrike w:val="0"/>
      <w:color w:val="000000"/>
      <w:spacing w:val="-2"/>
      <w:kern w:val="2"/>
      <w:szCs w:val="20"/>
      <w:shd w:val="clear" w:color="auto" w:fill="auto"/>
      <w:lang w:val="pl-PL"/>
    </w:rPr>
  </w:style>
  <w:style w:type="character" w:customStyle="1" w:styleId="WW8Num4z0">
    <w:name w:val="WW8Num4z0"/>
    <w:qFormat/>
    <w:rPr>
      <w:rFonts w:ascii="Arial" w:eastAsia="TimesNewRomanPS-BoldMT;Times Ne" w:hAnsi="Arial" w:cs="Symbol"/>
      <w:b/>
      <w:bCs/>
      <w:color w:val="000000"/>
      <w:sz w:val="20"/>
      <w:szCs w:val="20"/>
      <w:lang w:val="pl-PL"/>
    </w:rPr>
  </w:style>
  <w:style w:type="character" w:customStyle="1" w:styleId="WW8Num4z1">
    <w:name w:val="WW8Num4z1"/>
    <w:qFormat/>
  </w:style>
  <w:style w:type="character" w:customStyle="1" w:styleId="WW8Num4z2">
    <w:name w:val="WW8Num4z2"/>
    <w:qFormat/>
  </w:style>
  <w:style w:type="character" w:customStyle="1" w:styleId="WW8Num4z3">
    <w:name w:val="WW8Num4z3"/>
    <w:qFormat/>
  </w:style>
  <w:style w:type="character" w:customStyle="1" w:styleId="WW8Num4z4">
    <w:name w:val="WW8Num4z4"/>
    <w:qFormat/>
  </w:style>
  <w:style w:type="character" w:customStyle="1" w:styleId="WW8Num4z5">
    <w:name w:val="WW8Num4z5"/>
    <w:qFormat/>
  </w:style>
  <w:style w:type="character" w:customStyle="1" w:styleId="WW8Num4z6">
    <w:name w:val="WW8Num4z6"/>
    <w:qFormat/>
  </w:style>
  <w:style w:type="character" w:customStyle="1" w:styleId="WW8Num4z7">
    <w:name w:val="WW8Num4z7"/>
    <w:qFormat/>
  </w:style>
  <w:style w:type="character" w:customStyle="1" w:styleId="WW8Num4z8">
    <w:name w:val="WW8Num4z8"/>
    <w:qFormat/>
  </w:style>
  <w:style w:type="character" w:customStyle="1" w:styleId="WW8Num5z0">
    <w:name w:val="WW8Num5z0"/>
    <w:qFormat/>
    <w:rPr>
      <w:b/>
      <w:bCs/>
      <w:lang w:val="pl-PL"/>
    </w:rPr>
  </w:style>
  <w:style w:type="character" w:customStyle="1" w:styleId="WW8Num6z0">
    <w:name w:val="WW8Num6z0"/>
    <w:qFormat/>
    <w:rPr>
      <w:rFonts w:cs="Courier New"/>
      <w:b w:val="0"/>
      <w:szCs w:val="20"/>
      <w:lang w:val="pl-PL"/>
    </w:rPr>
  </w:style>
  <w:style w:type="character" w:customStyle="1" w:styleId="WW8Num6z1">
    <w:name w:val="WW8Num6z1"/>
    <w:qFormat/>
  </w:style>
  <w:style w:type="character" w:customStyle="1" w:styleId="WW8Num6z2">
    <w:name w:val="WW8Num6z2"/>
    <w:qFormat/>
  </w:style>
  <w:style w:type="character" w:customStyle="1" w:styleId="WW8Num6z3">
    <w:name w:val="WW8Num6z3"/>
    <w:qFormat/>
  </w:style>
  <w:style w:type="character" w:customStyle="1" w:styleId="WW8Num6z4">
    <w:name w:val="WW8Num6z4"/>
    <w:qFormat/>
  </w:style>
  <w:style w:type="character" w:customStyle="1" w:styleId="WW8Num6z5">
    <w:name w:val="WW8Num6z5"/>
    <w:qFormat/>
  </w:style>
  <w:style w:type="character" w:customStyle="1" w:styleId="WW8Num6z6">
    <w:name w:val="WW8Num6z6"/>
    <w:qFormat/>
  </w:style>
  <w:style w:type="character" w:customStyle="1" w:styleId="WW8Num6z7">
    <w:name w:val="WW8Num6z7"/>
    <w:qFormat/>
  </w:style>
  <w:style w:type="character" w:customStyle="1" w:styleId="WW8Num6z8">
    <w:name w:val="WW8Num6z8"/>
    <w:qFormat/>
  </w:style>
  <w:style w:type="character" w:customStyle="1" w:styleId="WW8Num7z0">
    <w:name w:val="WW8Num7z0"/>
    <w:qFormat/>
  </w:style>
  <w:style w:type="character" w:customStyle="1" w:styleId="WW8Num7z1">
    <w:name w:val="WW8Num7z1"/>
    <w:qFormat/>
  </w:style>
  <w:style w:type="character" w:customStyle="1" w:styleId="WW8Num7z2">
    <w:name w:val="WW8Num7z2"/>
    <w:qFormat/>
  </w:style>
  <w:style w:type="character" w:customStyle="1" w:styleId="WW8Num7z3">
    <w:name w:val="WW8Num7z3"/>
    <w:qFormat/>
  </w:style>
  <w:style w:type="character" w:customStyle="1" w:styleId="WW8Num7z4">
    <w:name w:val="WW8Num7z4"/>
    <w:qFormat/>
  </w:style>
  <w:style w:type="character" w:customStyle="1" w:styleId="WW8Num7z5">
    <w:name w:val="WW8Num7z5"/>
    <w:qFormat/>
  </w:style>
  <w:style w:type="character" w:customStyle="1" w:styleId="WW8Num7z6">
    <w:name w:val="WW8Num7z6"/>
    <w:qFormat/>
  </w:style>
  <w:style w:type="character" w:customStyle="1" w:styleId="WW8Num7z7">
    <w:name w:val="WW8Num7z7"/>
    <w:qFormat/>
  </w:style>
  <w:style w:type="character" w:customStyle="1" w:styleId="WW8Num7z8">
    <w:name w:val="WW8Num7z8"/>
    <w:qFormat/>
  </w:style>
  <w:style w:type="character" w:customStyle="1" w:styleId="WW8Num8z0">
    <w:name w:val="WW8Num8z0"/>
    <w:qFormat/>
    <w:rPr>
      <w:rFonts w:ascii="Arial" w:hAnsi="Arial" w:cs="Arial"/>
      <w:b/>
      <w:bCs/>
      <w:sz w:val="20"/>
      <w:szCs w:val="20"/>
    </w:rPr>
  </w:style>
  <w:style w:type="character" w:customStyle="1" w:styleId="WW8Num9z0">
    <w:name w:val="WW8Num9z0"/>
    <w:qFormat/>
    <w:rPr>
      <w:rFonts w:cs="Courier New"/>
      <w:szCs w:val="20"/>
    </w:rPr>
  </w:style>
  <w:style w:type="character" w:customStyle="1" w:styleId="WW8Num10z0">
    <w:name w:val="WW8Num10z0"/>
    <w:qFormat/>
  </w:style>
  <w:style w:type="character" w:customStyle="1" w:styleId="WW8Num11z0">
    <w:name w:val="WW8Num11z0"/>
    <w:qFormat/>
    <w:rPr>
      <w:rFonts w:ascii="Symbol" w:hAnsi="Symbol" w:cs="Symbol"/>
      <w:color w:val="auto"/>
      <w:sz w:val="18"/>
      <w:szCs w:val="18"/>
    </w:rPr>
  </w:style>
  <w:style w:type="character" w:customStyle="1" w:styleId="WW8Num12z0">
    <w:name w:val="WW8Num12z0"/>
    <w:qFormat/>
  </w:style>
  <w:style w:type="character" w:customStyle="1" w:styleId="WW8Num13z0">
    <w:name w:val="WW8Num13z0"/>
    <w:qFormat/>
    <w:rPr>
      <w:rFonts w:ascii="Arial" w:hAnsi="Arial" w:cs="Arial"/>
      <w:b w:val="0"/>
      <w:bCs/>
      <w:sz w:val="20"/>
      <w:szCs w:val="20"/>
    </w:rPr>
  </w:style>
  <w:style w:type="character" w:customStyle="1" w:styleId="WW8Num14z0">
    <w:name w:val="WW8Num14z0"/>
    <w:qFormat/>
    <w:rPr>
      <w:rFonts w:ascii="Arial" w:hAnsi="Arial" w:cs="Arial"/>
      <w:b w:val="0"/>
      <w:bCs/>
      <w:sz w:val="20"/>
      <w:szCs w:val="24"/>
    </w:rPr>
  </w:style>
  <w:style w:type="character" w:customStyle="1" w:styleId="WW8Num15z0">
    <w:name w:val="WW8Num15z0"/>
    <w:qFormat/>
    <w:rPr>
      <w:rFonts w:ascii="Arial" w:hAnsi="Arial" w:cs="Arial"/>
      <w:b w:val="0"/>
      <w:bCs/>
      <w:sz w:val="20"/>
      <w:szCs w:val="24"/>
    </w:rPr>
  </w:style>
  <w:style w:type="character" w:customStyle="1" w:styleId="WW8Num16z0">
    <w:name w:val="WW8Num16z0"/>
    <w:qFormat/>
  </w:style>
  <w:style w:type="character" w:customStyle="1" w:styleId="WW8Num17z0">
    <w:name w:val="WW8Num17z0"/>
    <w:qFormat/>
    <w:rPr>
      <w:rFonts w:ascii="Symbol" w:hAnsi="Symbol" w:cs="Symbol"/>
      <w:sz w:val="18"/>
      <w:szCs w:val="18"/>
    </w:rPr>
  </w:style>
  <w:style w:type="character" w:customStyle="1" w:styleId="WW8Num18z0">
    <w:name w:val="WW8Num18z0"/>
    <w:qFormat/>
    <w:rPr>
      <w:rFonts w:ascii="StarSymbol;Arial Unicode MS" w:hAnsi="StarSymbol;Arial Unicode MS" w:cs="StarSymbol;Arial Unicode MS"/>
      <w:sz w:val="18"/>
      <w:szCs w:val="18"/>
    </w:rPr>
  </w:style>
  <w:style w:type="character" w:customStyle="1" w:styleId="WW8Num19z0">
    <w:name w:val="WW8Num19z0"/>
    <w:qFormat/>
    <w:rPr>
      <w:rFonts w:ascii="StarSymbol;Arial Unicode MS" w:hAnsi="StarSymbol;Arial Unicode MS" w:cs="StarSymbol;Arial Unicode MS"/>
      <w:sz w:val="18"/>
      <w:szCs w:val="18"/>
    </w:rPr>
  </w:style>
  <w:style w:type="character" w:customStyle="1" w:styleId="WW8Num19z1">
    <w:name w:val="WW8Num19z1"/>
    <w:qFormat/>
    <w:rPr>
      <w:rFonts w:ascii="Wingdings" w:hAnsi="Wingdings" w:cs="Wingdings"/>
      <w:sz w:val="18"/>
      <w:szCs w:val="18"/>
    </w:rPr>
  </w:style>
  <w:style w:type="character" w:customStyle="1" w:styleId="WW8Num19z2">
    <w:name w:val="WW8Num19z2"/>
    <w:qFormat/>
    <w:rPr>
      <w:rFonts w:ascii="Arial" w:hAnsi="Arial" w:cs="Arial"/>
      <w:b/>
      <w:bCs/>
      <w:sz w:val="24"/>
      <w:szCs w:val="24"/>
    </w:rPr>
  </w:style>
  <w:style w:type="character" w:customStyle="1" w:styleId="WW8Num19z3">
    <w:name w:val="WW8Num19z3"/>
    <w:qFormat/>
    <w:rPr>
      <w:rFonts w:ascii="Symbol" w:hAnsi="Symbol" w:cs="Symbol"/>
      <w:sz w:val="18"/>
      <w:szCs w:val="18"/>
    </w:rPr>
  </w:style>
  <w:style w:type="character" w:customStyle="1" w:styleId="WW8Num19z5">
    <w:name w:val="WW8Num19z5"/>
    <w:qFormat/>
  </w:style>
  <w:style w:type="character" w:customStyle="1" w:styleId="WW8Num19z6">
    <w:name w:val="WW8Num19z6"/>
    <w:qFormat/>
  </w:style>
  <w:style w:type="character" w:customStyle="1" w:styleId="WW8Num19z7">
    <w:name w:val="WW8Num19z7"/>
    <w:qFormat/>
  </w:style>
  <w:style w:type="character" w:customStyle="1" w:styleId="WW8Num19z8">
    <w:name w:val="WW8Num19z8"/>
    <w:qFormat/>
  </w:style>
  <w:style w:type="character" w:customStyle="1" w:styleId="WW8Num20z0">
    <w:name w:val="WW8Num20z0"/>
    <w:qFormat/>
    <w:rPr>
      <w:rFonts w:ascii="StarSymbol;Arial Unicode MS" w:hAnsi="StarSymbol;Arial Unicode MS" w:cs="StarSymbol;Arial Unicode MS"/>
      <w:b w:val="0"/>
      <w:sz w:val="18"/>
      <w:szCs w:val="18"/>
    </w:rPr>
  </w:style>
  <w:style w:type="character" w:customStyle="1" w:styleId="WW8Num20z1">
    <w:name w:val="WW8Num20z1"/>
    <w:qFormat/>
  </w:style>
  <w:style w:type="character" w:customStyle="1" w:styleId="WW8Num20z2">
    <w:name w:val="WW8Num20z2"/>
    <w:qFormat/>
    <w:rPr>
      <w:rFonts w:ascii="Arial" w:hAnsi="Arial" w:cs="Arial"/>
      <w:b/>
      <w:bCs/>
      <w:sz w:val="24"/>
      <w:szCs w:val="24"/>
    </w:rPr>
  </w:style>
  <w:style w:type="character" w:customStyle="1" w:styleId="WW8Num20z3">
    <w:name w:val="WW8Num20z3"/>
    <w:qFormat/>
    <w:rPr>
      <w:rFonts w:ascii="Symbol" w:hAnsi="Symbol" w:cs="Symbol"/>
      <w:sz w:val="18"/>
      <w:szCs w:val="18"/>
    </w:rPr>
  </w:style>
  <w:style w:type="character" w:customStyle="1" w:styleId="WW8Num20z4">
    <w:name w:val="WW8Num20z4"/>
    <w:qFormat/>
  </w:style>
  <w:style w:type="character" w:customStyle="1" w:styleId="WW8Num20z5">
    <w:name w:val="WW8Num20z5"/>
    <w:qFormat/>
  </w:style>
  <w:style w:type="character" w:customStyle="1" w:styleId="WW8Num20z6">
    <w:name w:val="WW8Num20z6"/>
    <w:qFormat/>
  </w:style>
  <w:style w:type="character" w:customStyle="1" w:styleId="WW8Num20z7">
    <w:name w:val="WW8Num20z7"/>
    <w:qFormat/>
  </w:style>
  <w:style w:type="character" w:customStyle="1" w:styleId="WW8Num20z8">
    <w:name w:val="WW8Num20z8"/>
    <w:qFormat/>
  </w:style>
  <w:style w:type="character" w:customStyle="1" w:styleId="WW8Num21z0">
    <w:name w:val="WW8Num21z0"/>
    <w:qFormat/>
    <w:rPr>
      <w:rFonts w:ascii="StarSymbol;Arial Unicode MS" w:hAnsi="StarSymbol;Arial Unicode MS" w:cs="StarSymbol;Arial Unicode MS"/>
      <w:sz w:val="18"/>
      <w:szCs w:val="18"/>
    </w:rPr>
  </w:style>
  <w:style w:type="character" w:customStyle="1" w:styleId="WW8Num22z0">
    <w:name w:val="WW8Num22z0"/>
    <w:qFormat/>
    <w:rPr>
      <w:rFonts w:ascii="StarSymbol;Arial Unicode MS" w:hAnsi="StarSymbol;Arial Unicode MS" w:cs="StarSymbol;Arial Unicode MS"/>
      <w:sz w:val="18"/>
      <w:szCs w:val="18"/>
    </w:rPr>
  </w:style>
  <w:style w:type="character" w:customStyle="1" w:styleId="WW8Num23z0">
    <w:name w:val="WW8Num23z0"/>
    <w:qFormat/>
    <w:rPr>
      <w:rFonts w:ascii="StarSymbol;Arial Unicode MS" w:hAnsi="StarSymbol;Arial Unicode MS" w:cs="StarSymbol;Arial Unicode MS"/>
      <w:sz w:val="18"/>
      <w:szCs w:val="18"/>
    </w:rPr>
  </w:style>
  <w:style w:type="character" w:customStyle="1" w:styleId="WW8Num24z0">
    <w:name w:val="WW8Num24z0"/>
    <w:qFormat/>
    <w:rPr>
      <w:rFonts w:ascii="Symbol" w:hAnsi="Symbol" w:cs="Symbol"/>
      <w:sz w:val="18"/>
      <w:szCs w:val="18"/>
    </w:rPr>
  </w:style>
  <w:style w:type="character" w:customStyle="1" w:styleId="WW8Num25z0">
    <w:name w:val="WW8Num25z0"/>
    <w:qFormat/>
    <w:rPr>
      <w:rFonts w:ascii="StarSymbol;Arial Unicode MS" w:hAnsi="StarSymbol;Arial Unicode MS" w:cs="StarSymbol;Arial Unicode MS"/>
      <w:sz w:val="18"/>
      <w:szCs w:val="18"/>
    </w:rPr>
  </w:style>
  <w:style w:type="character" w:customStyle="1" w:styleId="WW8Num26z0">
    <w:name w:val="WW8Num26z0"/>
    <w:qFormat/>
    <w:rPr>
      <w:rFonts w:ascii="Arial\" w:hAnsi="Arial\" w:cs="Symbol"/>
      <w:sz w:val="18"/>
      <w:szCs w:val="18"/>
    </w:rPr>
  </w:style>
  <w:style w:type="character" w:customStyle="1" w:styleId="WW8Num27z0">
    <w:name w:val="WW8Num27z0"/>
    <w:qFormat/>
    <w:rPr>
      <w:rFonts w:ascii="Arial" w:hAnsi="Arial" w:cs="Arial"/>
      <w:b/>
      <w:bCs/>
      <w:sz w:val="24"/>
      <w:szCs w:val="24"/>
    </w:rPr>
  </w:style>
  <w:style w:type="character" w:customStyle="1" w:styleId="WW8Num28z0">
    <w:name w:val="WW8Num28z0"/>
    <w:qFormat/>
    <w:rPr>
      <w:rFonts w:ascii="Symbol" w:hAnsi="Symbol" w:cs="Symbol"/>
      <w:sz w:val="18"/>
      <w:szCs w:val="18"/>
    </w:rPr>
  </w:style>
  <w:style w:type="character" w:customStyle="1" w:styleId="WW8Num28z1">
    <w:name w:val="WW8Num28z1"/>
    <w:qFormat/>
    <w:rPr>
      <w:rFonts w:ascii="Wingdings 2" w:hAnsi="Wingdings 2" w:cs="Wingdings 2"/>
      <w:sz w:val="18"/>
      <w:szCs w:val="18"/>
    </w:rPr>
  </w:style>
  <w:style w:type="character" w:customStyle="1" w:styleId="WW8Num28z2">
    <w:name w:val="WW8Num28z2"/>
    <w:qFormat/>
    <w:rPr>
      <w:rFonts w:ascii="StarSymbol;Arial Unicode MS" w:hAnsi="StarSymbol;Arial Unicode MS" w:cs="StarSymbol;Arial Unicode MS"/>
      <w:sz w:val="18"/>
      <w:szCs w:val="18"/>
    </w:rPr>
  </w:style>
  <w:style w:type="character" w:customStyle="1" w:styleId="WW8Num28z3">
    <w:name w:val="WW8Num28z3"/>
    <w:qFormat/>
  </w:style>
  <w:style w:type="character" w:customStyle="1" w:styleId="WW8Num28z5">
    <w:name w:val="WW8Num28z5"/>
    <w:qFormat/>
  </w:style>
  <w:style w:type="character" w:customStyle="1" w:styleId="WW8Num28z6">
    <w:name w:val="WW8Num28z6"/>
    <w:qFormat/>
  </w:style>
  <w:style w:type="character" w:customStyle="1" w:styleId="WW8Num28z7">
    <w:name w:val="WW8Num28z7"/>
    <w:qFormat/>
  </w:style>
  <w:style w:type="character" w:customStyle="1" w:styleId="WW8Num28z8">
    <w:name w:val="WW8Num28z8"/>
    <w:qFormat/>
  </w:style>
  <w:style w:type="character" w:customStyle="1" w:styleId="WW8Num29z0">
    <w:name w:val="WW8Num29z0"/>
    <w:qFormat/>
    <w:rPr>
      <w:rFonts w:ascii="Wingdings" w:hAnsi="Wingdings" w:cs="Wingdings"/>
      <w:sz w:val="18"/>
      <w:szCs w:val="18"/>
    </w:rPr>
  </w:style>
  <w:style w:type="character" w:customStyle="1" w:styleId="WW8Num30z0">
    <w:name w:val="WW8Num30z0"/>
    <w:qFormat/>
    <w:rPr>
      <w:rFonts w:ascii="Wingdings" w:hAnsi="Wingdings" w:cs="Wingdings"/>
      <w:sz w:val="18"/>
      <w:szCs w:val="18"/>
    </w:rPr>
  </w:style>
  <w:style w:type="character" w:customStyle="1" w:styleId="WW8Num30z1">
    <w:name w:val="WW8Num30z1"/>
    <w:qFormat/>
    <w:rPr>
      <w:rFonts w:ascii="Wingdings 2" w:hAnsi="Wingdings 2" w:cs="Wingdings 2"/>
      <w:sz w:val="18"/>
      <w:szCs w:val="18"/>
    </w:rPr>
  </w:style>
  <w:style w:type="character" w:customStyle="1" w:styleId="WW8Num30z2">
    <w:name w:val="WW8Num30z2"/>
    <w:qFormat/>
    <w:rPr>
      <w:rFonts w:ascii="StarSymbol;Arial Unicode MS" w:hAnsi="StarSymbol;Arial Unicode MS" w:cs="StarSymbol;Arial Unicode MS"/>
      <w:sz w:val="18"/>
      <w:szCs w:val="18"/>
    </w:rPr>
  </w:style>
  <w:style w:type="character" w:customStyle="1" w:styleId="WW8Num30z3">
    <w:name w:val="WW8Num30z3"/>
    <w:qFormat/>
    <w:rPr>
      <w:rFonts w:ascii="Symbol" w:hAnsi="Symbol" w:cs="Symbol"/>
      <w:sz w:val="18"/>
      <w:szCs w:val="18"/>
    </w:rPr>
  </w:style>
  <w:style w:type="character" w:customStyle="1" w:styleId="WW8Num30z4">
    <w:name w:val="WW8Num30z4"/>
    <w:qFormat/>
  </w:style>
  <w:style w:type="character" w:customStyle="1" w:styleId="WW8Num30z5">
    <w:name w:val="WW8Num30z5"/>
    <w:qFormat/>
  </w:style>
  <w:style w:type="character" w:customStyle="1" w:styleId="WW8Num30z6">
    <w:name w:val="WW8Num30z6"/>
    <w:qFormat/>
  </w:style>
  <w:style w:type="character" w:customStyle="1" w:styleId="WW8Num30z7">
    <w:name w:val="WW8Num30z7"/>
    <w:qFormat/>
  </w:style>
  <w:style w:type="character" w:customStyle="1" w:styleId="WW8Num30z8">
    <w:name w:val="WW8Num30z8"/>
    <w:qFormat/>
  </w:style>
  <w:style w:type="character" w:customStyle="1" w:styleId="WW8Num31z0">
    <w:name w:val="WW8Num31z0"/>
    <w:qFormat/>
    <w:rPr>
      <w:rFonts w:ascii="Arial" w:hAnsi="Arial" w:cs="Symbol"/>
      <w:sz w:val="16"/>
    </w:rPr>
  </w:style>
  <w:style w:type="character" w:customStyle="1" w:styleId="WW8Num31z1">
    <w:name w:val="WW8Num31z1"/>
    <w:qFormat/>
    <w:rPr>
      <w:rFonts w:ascii="Arial" w:hAnsi="Arial" w:cs="Courier New"/>
    </w:rPr>
  </w:style>
  <w:style w:type="character" w:customStyle="1" w:styleId="WW8Num31z2">
    <w:name w:val="WW8Num31z2"/>
    <w:qFormat/>
    <w:rPr>
      <w:rFonts w:ascii="Wingdings" w:hAnsi="Wingdings" w:cs="Wingdings"/>
    </w:rPr>
  </w:style>
  <w:style w:type="character" w:customStyle="1" w:styleId="WW8Num32z0">
    <w:name w:val="WW8Num32z0"/>
    <w:qFormat/>
    <w:rPr>
      <w:rFonts w:ascii="Arial" w:hAnsi="Arial" w:cs="Arial"/>
      <w:b w:val="0"/>
      <w:bCs w:val="0"/>
      <w:sz w:val="20"/>
      <w:szCs w:val="20"/>
    </w:rPr>
  </w:style>
  <w:style w:type="character" w:customStyle="1" w:styleId="WW8Num33z0">
    <w:name w:val="WW8Num33z0"/>
    <w:qFormat/>
    <w:rPr>
      <w:rFonts w:ascii="Tahoma" w:hAnsi="Tahoma" w:cs="Tahoma"/>
    </w:rPr>
  </w:style>
  <w:style w:type="character" w:customStyle="1" w:styleId="WW8Num33z1">
    <w:name w:val="WW8Num33z1"/>
    <w:qFormat/>
    <w:rPr>
      <w:rFonts w:ascii="Arial" w:hAnsi="Arial" w:cs="Arial"/>
      <w:b/>
      <w:bCs/>
      <w:sz w:val="24"/>
      <w:szCs w:val="24"/>
    </w:rPr>
  </w:style>
  <w:style w:type="character" w:customStyle="1" w:styleId="WW8Num33z2">
    <w:name w:val="WW8Num33z2"/>
    <w:qFormat/>
  </w:style>
  <w:style w:type="character" w:customStyle="1" w:styleId="WW8Num33z3">
    <w:name w:val="WW8Num33z3"/>
    <w:qFormat/>
  </w:style>
  <w:style w:type="character" w:customStyle="1" w:styleId="WW8Num33z4">
    <w:name w:val="WW8Num33z4"/>
    <w:qFormat/>
  </w:style>
  <w:style w:type="character" w:customStyle="1" w:styleId="WW8Num33z5">
    <w:name w:val="WW8Num33z5"/>
    <w:qFormat/>
  </w:style>
  <w:style w:type="character" w:customStyle="1" w:styleId="WW8Num33z6">
    <w:name w:val="WW8Num33z6"/>
    <w:qFormat/>
  </w:style>
  <w:style w:type="character" w:customStyle="1" w:styleId="WW8Num33z7">
    <w:name w:val="WW8Num33z7"/>
    <w:qFormat/>
  </w:style>
  <w:style w:type="character" w:customStyle="1" w:styleId="WW8Num33z8">
    <w:name w:val="WW8Num33z8"/>
    <w:qFormat/>
  </w:style>
  <w:style w:type="character" w:customStyle="1" w:styleId="WW8Num34z0">
    <w:name w:val="WW8Num34z0"/>
    <w:qFormat/>
    <w:rPr>
      <w:rFonts w:ascii="Tahoma" w:hAnsi="Tahoma" w:cs="Tahoma"/>
    </w:rPr>
  </w:style>
  <w:style w:type="character" w:customStyle="1" w:styleId="WW8Num35z0">
    <w:name w:val="WW8Num35z0"/>
    <w:qFormat/>
    <w:rPr>
      <w:rFonts w:ascii="Arial" w:hAnsi="Arial" w:cs="Tahoma"/>
    </w:rPr>
  </w:style>
  <w:style w:type="character" w:customStyle="1" w:styleId="WW8Num35z1">
    <w:name w:val="WW8Num35z1"/>
    <w:qFormat/>
  </w:style>
  <w:style w:type="character" w:customStyle="1" w:styleId="WW8Num35z2">
    <w:name w:val="WW8Num35z2"/>
    <w:qFormat/>
    <w:rPr>
      <w:rFonts w:ascii="Arial" w:hAnsi="Arial" w:cs="Arial"/>
      <w:b/>
      <w:bCs/>
      <w:sz w:val="24"/>
      <w:szCs w:val="24"/>
    </w:rPr>
  </w:style>
  <w:style w:type="character" w:customStyle="1" w:styleId="WW8Num35z3">
    <w:name w:val="WW8Num35z3"/>
    <w:qFormat/>
    <w:rPr>
      <w:rFonts w:ascii="Symbol" w:hAnsi="Symbol" w:cs="Symbol"/>
      <w:sz w:val="18"/>
      <w:szCs w:val="18"/>
    </w:rPr>
  </w:style>
  <w:style w:type="character" w:customStyle="1" w:styleId="WW8Num35z4">
    <w:name w:val="WW8Num35z4"/>
    <w:qFormat/>
  </w:style>
  <w:style w:type="character" w:customStyle="1" w:styleId="WW8Num35z5">
    <w:name w:val="WW8Num35z5"/>
    <w:qFormat/>
  </w:style>
  <w:style w:type="character" w:customStyle="1" w:styleId="WW8Num35z6">
    <w:name w:val="WW8Num35z6"/>
    <w:qFormat/>
  </w:style>
  <w:style w:type="character" w:customStyle="1" w:styleId="WW8Num35z7">
    <w:name w:val="WW8Num35z7"/>
    <w:qFormat/>
  </w:style>
  <w:style w:type="character" w:customStyle="1" w:styleId="WW8Num35z8">
    <w:name w:val="WW8Num35z8"/>
    <w:qFormat/>
  </w:style>
  <w:style w:type="character" w:customStyle="1" w:styleId="WW8Num36z0">
    <w:name w:val="WW8Num36z0"/>
    <w:qFormat/>
    <w:rPr>
      <w:rFonts w:ascii="Arial" w:hAnsi="Arial" w:cs="Tahoma"/>
      <w:b w:val="0"/>
      <w:bCs w:val="0"/>
      <w:szCs w:val="20"/>
    </w:rPr>
  </w:style>
  <w:style w:type="character" w:customStyle="1" w:styleId="WW8Num36z2">
    <w:name w:val="WW8Num36z2"/>
    <w:qFormat/>
    <w:rPr>
      <w:rFonts w:ascii="Arial" w:hAnsi="Arial" w:cs="Arial"/>
      <w:b/>
      <w:bCs/>
      <w:sz w:val="24"/>
      <w:szCs w:val="24"/>
    </w:rPr>
  </w:style>
  <w:style w:type="character" w:customStyle="1" w:styleId="WW8Num36z3">
    <w:name w:val="WW8Num36z3"/>
    <w:qFormat/>
    <w:rPr>
      <w:rFonts w:ascii="Symbol" w:hAnsi="Symbol" w:cs="Symbol"/>
      <w:sz w:val="18"/>
      <w:szCs w:val="18"/>
    </w:rPr>
  </w:style>
  <w:style w:type="character" w:customStyle="1" w:styleId="WW8Num36z4">
    <w:name w:val="WW8Num36z4"/>
    <w:qFormat/>
  </w:style>
  <w:style w:type="character" w:customStyle="1" w:styleId="WW8Num36z5">
    <w:name w:val="WW8Num36z5"/>
    <w:qFormat/>
  </w:style>
  <w:style w:type="character" w:customStyle="1" w:styleId="WW8Num36z6">
    <w:name w:val="WW8Num36z6"/>
    <w:qFormat/>
  </w:style>
  <w:style w:type="character" w:customStyle="1" w:styleId="WW8Num36z7">
    <w:name w:val="WW8Num36z7"/>
    <w:qFormat/>
  </w:style>
  <w:style w:type="character" w:customStyle="1" w:styleId="WW8Num36z8">
    <w:name w:val="WW8Num36z8"/>
    <w:qFormat/>
  </w:style>
  <w:style w:type="character" w:customStyle="1" w:styleId="WW8Num37z0">
    <w:name w:val="WW8Num37z0"/>
    <w:qFormat/>
    <w:rPr>
      <w:rFonts w:ascii="Arial" w:hAnsi="Arial" w:cs="Arial"/>
    </w:rPr>
  </w:style>
  <w:style w:type="character" w:customStyle="1" w:styleId="WW8Num38z0">
    <w:name w:val="WW8Num38z0"/>
    <w:qFormat/>
    <w:rPr>
      <w:rFonts w:ascii="Tahoma" w:hAnsi="Tahoma" w:cs="Tahoma"/>
      <w:spacing w:val="-8"/>
    </w:rPr>
  </w:style>
  <w:style w:type="character" w:customStyle="1" w:styleId="WW8Num39z0">
    <w:name w:val="WW8Num39z0"/>
    <w:qFormat/>
    <w:rPr>
      <w:rFonts w:ascii="Symbol" w:eastAsia="Times New Roman" w:hAnsi="Symbol" w:cs="Symbol"/>
      <w:b/>
      <w:bCs/>
      <w:sz w:val="18"/>
      <w:szCs w:val="18"/>
    </w:rPr>
  </w:style>
  <w:style w:type="character" w:customStyle="1" w:styleId="WW8Num40z0">
    <w:name w:val="WW8Num40z0"/>
    <w:qFormat/>
    <w:rPr>
      <w:rFonts w:ascii="Symbol" w:hAnsi="Symbol" w:cs="Symbol"/>
      <w:spacing w:val="-8"/>
      <w:sz w:val="18"/>
      <w:szCs w:val="18"/>
    </w:rPr>
  </w:style>
  <w:style w:type="character" w:customStyle="1" w:styleId="WW8Num41z0">
    <w:name w:val="WW8Num41z0"/>
    <w:qFormat/>
    <w:rPr>
      <w:rFonts w:ascii="Symbol" w:hAnsi="Symbol" w:cs="Symbol"/>
      <w:spacing w:val="-8"/>
      <w:sz w:val="18"/>
      <w:szCs w:val="18"/>
    </w:rPr>
  </w:style>
  <w:style w:type="character" w:customStyle="1" w:styleId="WW8Num41z1">
    <w:name w:val="WW8Num41z1"/>
    <w:qFormat/>
  </w:style>
  <w:style w:type="character" w:customStyle="1" w:styleId="WW8Num41z2">
    <w:name w:val="WW8Num41z2"/>
    <w:qFormat/>
  </w:style>
  <w:style w:type="character" w:customStyle="1" w:styleId="WW8Num41z3">
    <w:name w:val="WW8Num41z3"/>
    <w:qFormat/>
    <w:rPr>
      <w:rFonts w:ascii="Arial" w:hAnsi="Arial" w:cs="Arial"/>
      <w:b/>
      <w:bCs/>
      <w:sz w:val="24"/>
      <w:szCs w:val="24"/>
    </w:rPr>
  </w:style>
  <w:style w:type="character" w:customStyle="1" w:styleId="WW8Num41z4">
    <w:name w:val="WW8Num41z4"/>
    <w:qFormat/>
  </w:style>
  <w:style w:type="character" w:customStyle="1" w:styleId="WW8Num41z5">
    <w:name w:val="WW8Num41z5"/>
    <w:qFormat/>
  </w:style>
  <w:style w:type="character" w:customStyle="1" w:styleId="WW8Num41z6">
    <w:name w:val="WW8Num41z6"/>
    <w:qFormat/>
  </w:style>
  <w:style w:type="character" w:customStyle="1" w:styleId="WW8Num41z7">
    <w:name w:val="WW8Num41z7"/>
    <w:qFormat/>
  </w:style>
  <w:style w:type="character" w:customStyle="1" w:styleId="WW8Num41z8">
    <w:name w:val="WW8Num41z8"/>
    <w:qFormat/>
  </w:style>
  <w:style w:type="character" w:customStyle="1" w:styleId="WW8Num42z0">
    <w:name w:val="WW8Num42z0"/>
    <w:qFormat/>
    <w:rPr>
      <w:rFonts w:ascii="Symbol" w:hAnsi="Symbol" w:cs="Symbol"/>
      <w:sz w:val="18"/>
      <w:szCs w:val="18"/>
    </w:rPr>
  </w:style>
  <w:style w:type="character" w:customStyle="1" w:styleId="WW8Num43z0">
    <w:name w:val="WW8Num43z0"/>
    <w:qFormat/>
    <w:rPr>
      <w:rFonts w:ascii="Symbol" w:eastAsia="Times New Roman" w:hAnsi="Symbol" w:cs="Symbol"/>
      <w:spacing w:val="-8"/>
      <w:sz w:val="18"/>
      <w:szCs w:val="18"/>
    </w:rPr>
  </w:style>
  <w:style w:type="character" w:customStyle="1" w:styleId="WW8Num44z0">
    <w:name w:val="WW8Num44z0"/>
    <w:qFormat/>
    <w:rPr>
      <w:rFonts w:ascii="Symbol" w:hAnsi="Symbol" w:cs="Symbol"/>
      <w:sz w:val="18"/>
      <w:szCs w:val="18"/>
    </w:rPr>
  </w:style>
  <w:style w:type="character" w:customStyle="1" w:styleId="WW8Num45z0">
    <w:name w:val="WW8Num45z0"/>
    <w:qFormat/>
    <w:rPr>
      <w:rFonts w:ascii="Symbol" w:hAnsi="Symbol" w:cs="Symbol"/>
      <w:sz w:val="18"/>
      <w:szCs w:val="18"/>
    </w:rPr>
  </w:style>
  <w:style w:type="character" w:customStyle="1" w:styleId="WW8Num46z0">
    <w:name w:val="WW8Num46z0"/>
    <w:qFormat/>
    <w:rPr>
      <w:rFonts w:ascii="Symbol" w:hAnsi="Symbol" w:cs="Symbol"/>
      <w:sz w:val="18"/>
      <w:szCs w:val="18"/>
    </w:rPr>
  </w:style>
  <w:style w:type="character" w:customStyle="1" w:styleId="WW8Num46z1">
    <w:name w:val="WW8Num46z1"/>
    <w:qFormat/>
    <w:rPr>
      <w:rFonts w:ascii="Arial" w:hAnsi="Arial" w:cs="Arial"/>
      <w:b/>
      <w:bCs/>
      <w:sz w:val="24"/>
      <w:szCs w:val="24"/>
    </w:rPr>
  </w:style>
  <w:style w:type="character" w:customStyle="1" w:styleId="WW8Num46z2">
    <w:name w:val="WW8Num46z2"/>
    <w:qFormat/>
  </w:style>
  <w:style w:type="character" w:customStyle="1" w:styleId="WW8Num46z4">
    <w:name w:val="WW8Num46z4"/>
    <w:qFormat/>
  </w:style>
  <w:style w:type="character" w:customStyle="1" w:styleId="WW8Num46z5">
    <w:name w:val="WW8Num46z5"/>
    <w:qFormat/>
  </w:style>
  <w:style w:type="character" w:customStyle="1" w:styleId="WW8Num46z6">
    <w:name w:val="WW8Num46z6"/>
    <w:qFormat/>
  </w:style>
  <w:style w:type="character" w:customStyle="1" w:styleId="WW8Num46z7">
    <w:name w:val="WW8Num46z7"/>
    <w:qFormat/>
  </w:style>
  <w:style w:type="character" w:customStyle="1" w:styleId="WW8Num46z8">
    <w:name w:val="WW8Num46z8"/>
    <w:qFormat/>
  </w:style>
  <w:style w:type="character" w:customStyle="1" w:styleId="WW8Num34z1">
    <w:name w:val="WW8Num34z1"/>
    <w:qFormat/>
  </w:style>
  <w:style w:type="character" w:customStyle="1" w:styleId="WW8Num34z2">
    <w:name w:val="WW8Num34z2"/>
    <w:qFormat/>
  </w:style>
  <w:style w:type="character" w:customStyle="1" w:styleId="WW8Num34z3">
    <w:name w:val="WW8Num34z3"/>
    <w:qFormat/>
  </w:style>
  <w:style w:type="character" w:customStyle="1" w:styleId="WW8Num34z4">
    <w:name w:val="WW8Num34z4"/>
    <w:qFormat/>
  </w:style>
  <w:style w:type="character" w:customStyle="1" w:styleId="WW8Num34z5">
    <w:name w:val="WW8Num34z5"/>
    <w:qFormat/>
  </w:style>
  <w:style w:type="character" w:customStyle="1" w:styleId="WW8Num34z6">
    <w:name w:val="WW8Num34z6"/>
    <w:qFormat/>
  </w:style>
  <w:style w:type="character" w:customStyle="1" w:styleId="WW8Num34z7">
    <w:name w:val="WW8Num34z7"/>
    <w:qFormat/>
  </w:style>
  <w:style w:type="character" w:customStyle="1" w:styleId="WW8Num34z8">
    <w:name w:val="WW8Num34z8"/>
    <w:qFormat/>
  </w:style>
  <w:style w:type="character" w:customStyle="1" w:styleId="WW8Num37z1">
    <w:name w:val="WW8Num37z1"/>
    <w:qFormat/>
    <w:rPr>
      <w:rFonts w:ascii="Arial" w:hAnsi="Arial" w:cs="Arial"/>
      <w:b/>
      <w:bCs/>
      <w:sz w:val="24"/>
      <w:szCs w:val="24"/>
    </w:rPr>
  </w:style>
  <w:style w:type="character" w:customStyle="1" w:styleId="WW8Num37z2">
    <w:name w:val="WW8Num37z2"/>
    <w:qFormat/>
  </w:style>
  <w:style w:type="character" w:customStyle="1" w:styleId="WW8Num37z4">
    <w:name w:val="WW8Num37z4"/>
    <w:qFormat/>
  </w:style>
  <w:style w:type="character" w:customStyle="1" w:styleId="WW8Num37z5">
    <w:name w:val="WW8Num37z5"/>
    <w:qFormat/>
  </w:style>
  <w:style w:type="character" w:customStyle="1" w:styleId="WW8Num37z6">
    <w:name w:val="WW8Num37z6"/>
    <w:qFormat/>
  </w:style>
  <w:style w:type="character" w:customStyle="1" w:styleId="WW8Num37z7">
    <w:name w:val="WW8Num37z7"/>
    <w:qFormat/>
  </w:style>
  <w:style w:type="character" w:customStyle="1" w:styleId="WW8Num37z8">
    <w:name w:val="WW8Num37z8"/>
    <w:qFormat/>
  </w:style>
  <w:style w:type="character" w:customStyle="1" w:styleId="WW8Num38z2">
    <w:name w:val="WW8Num38z2"/>
    <w:qFormat/>
    <w:rPr>
      <w:rFonts w:ascii="Wingdings" w:hAnsi="Wingdings" w:cs="Wingdings"/>
    </w:rPr>
  </w:style>
  <w:style w:type="character" w:customStyle="1" w:styleId="WW8Num38z3">
    <w:name w:val="WW8Num38z3"/>
    <w:qFormat/>
    <w:rPr>
      <w:rFonts w:ascii="Arial" w:hAnsi="Arial" w:cs="Arial"/>
      <w:b/>
      <w:bCs/>
      <w:sz w:val="24"/>
      <w:szCs w:val="24"/>
    </w:rPr>
  </w:style>
  <w:style w:type="character" w:customStyle="1" w:styleId="WW8Num38z4">
    <w:name w:val="WW8Num38z4"/>
    <w:qFormat/>
  </w:style>
  <w:style w:type="character" w:customStyle="1" w:styleId="WW8Num38z5">
    <w:name w:val="WW8Num38z5"/>
    <w:qFormat/>
  </w:style>
  <w:style w:type="character" w:customStyle="1" w:styleId="WW8Num38z6">
    <w:name w:val="WW8Num38z6"/>
    <w:qFormat/>
  </w:style>
  <w:style w:type="character" w:customStyle="1" w:styleId="WW8Num38z7">
    <w:name w:val="WW8Num38z7"/>
    <w:qFormat/>
  </w:style>
  <w:style w:type="character" w:customStyle="1" w:styleId="WW8Num38z8">
    <w:name w:val="WW8Num38z8"/>
    <w:qFormat/>
  </w:style>
  <w:style w:type="character" w:customStyle="1" w:styleId="WW8Num43z1">
    <w:name w:val="WW8Num43z1"/>
    <w:qFormat/>
    <w:rPr>
      <w:rFonts w:ascii="Arial" w:hAnsi="Arial" w:cs="Arial"/>
      <w:b w:val="0"/>
      <w:bCs w:val="0"/>
      <w:sz w:val="20"/>
      <w:szCs w:val="20"/>
    </w:rPr>
  </w:style>
  <w:style w:type="character" w:customStyle="1" w:styleId="WW8Num43z2">
    <w:name w:val="WW8Num43z2"/>
    <w:qFormat/>
  </w:style>
  <w:style w:type="character" w:customStyle="1" w:styleId="WW8Num43z3">
    <w:name w:val="WW8Num43z3"/>
    <w:qFormat/>
  </w:style>
  <w:style w:type="character" w:customStyle="1" w:styleId="WW8Num43z4">
    <w:name w:val="WW8Num43z4"/>
    <w:qFormat/>
  </w:style>
  <w:style w:type="character" w:customStyle="1" w:styleId="WW8Num43z5">
    <w:name w:val="WW8Num43z5"/>
    <w:qFormat/>
  </w:style>
  <w:style w:type="character" w:customStyle="1" w:styleId="WW8Num43z6">
    <w:name w:val="WW8Num43z6"/>
    <w:qFormat/>
  </w:style>
  <w:style w:type="character" w:customStyle="1" w:styleId="WW8Num43z7">
    <w:name w:val="WW8Num43z7"/>
    <w:qFormat/>
  </w:style>
  <w:style w:type="character" w:customStyle="1" w:styleId="WW8Num43z8">
    <w:name w:val="WW8Num43z8"/>
    <w:qFormat/>
  </w:style>
  <w:style w:type="character" w:customStyle="1" w:styleId="WW8Num47z0">
    <w:name w:val="WW8Num47z0"/>
    <w:qFormat/>
    <w:rPr>
      <w:rFonts w:ascii="Symbol" w:hAnsi="Symbol" w:cs="Symbol"/>
      <w:sz w:val="18"/>
      <w:szCs w:val="18"/>
    </w:rPr>
  </w:style>
  <w:style w:type="character" w:customStyle="1" w:styleId="WW8Num48z0">
    <w:name w:val="WW8Num48z0"/>
    <w:qFormat/>
    <w:rPr>
      <w:rFonts w:ascii="Arial" w:hAnsi="Arial" w:cs="Symbol"/>
      <w:sz w:val="20"/>
      <w:szCs w:val="20"/>
    </w:rPr>
  </w:style>
  <w:style w:type="character" w:customStyle="1" w:styleId="WW8Num48z1">
    <w:name w:val="WW8Num48z1"/>
    <w:qFormat/>
    <w:rPr>
      <w:rFonts w:ascii="Arial" w:hAnsi="Arial" w:cs="Arial"/>
      <w:b/>
      <w:bCs/>
      <w:sz w:val="24"/>
      <w:szCs w:val="24"/>
    </w:rPr>
  </w:style>
  <w:style w:type="character" w:customStyle="1" w:styleId="WW8Num48z2">
    <w:name w:val="WW8Num48z2"/>
    <w:qFormat/>
  </w:style>
  <w:style w:type="character" w:customStyle="1" w:styleId="WW8Num48z4">
    <w:name w:val="WW8Num48z4"/>
    <w:qFormat/>
  </w:style>
  <w:style w:type="character" w:customStyle="1" w:styleId="WW8Num48z5">
    <w:name w:val="WW8Num48z5"/>
    <w:qFormat/>
  </w:style>
  <w:style w:type="character" w:customStyle="1" w:styleId="WW8Num48z6">
    <w:name w:val="WW8Num48z6"/>
    <w:qFormat/>
  </w:style>
  <w:style w:type="character" w:customStyle="1" w:styleId="WW8Num48z7">
    <w:name w:val="WW8Num48z7"/>
    <w:qFormat/>
  </w:style>
  <w:style w:type="character" w:customStyle="1" w:styleId="WW8Num48z8">
    <w:name w:val="WW8Num48z8"/>
    <w:qFormat/>
  </w:style>
  <w:style w:type="character" w:customStyle="1" w:styleId="WW8Num48z3">
    <w:name w:val="WW8Num48z3"/>
    <w:qFormat/>
    <w:rPr>
      <w:rFonts w:ascii="Arial" w:hAnsi="Arial" w:cs="Arial"/>
      <w:b/>
      <w:bCs/>
      <w:sz w:val="24"/>
      <w:szCs w:val="24"/>
    </w:rPr>
  </w:style>
  <w:style w:type="character" w:customStyle="1" w:styleId="WW8Num19z4">
    <w:name w:val="WW8Num19z4"/>
    <w:qFormat/>
    <w:rPr>
      <w:rFonts w:ascii="Symbol" w:hAnsi="Symbol" w:cs="Symbol"/>
      <w:sz w:val="18"/>
      <w:szCs w:val="18"/>
    </w:rPr>
  </w:style>
  <w:style w:type="character" w:customStyle="1" w:styleId="WW8Num29z1">
    <w:name w:val="WW8Num29z1"/>
    <w:qFormat/>
    <w:rPr>
      <w:rFonts w:ascii="Symbol" w:hAnsi="Symbol" w:cs="Symbol"/>
      <w:sz w:val="18"/>
      <w:szCs w:val="18"/>
    </w:rPr>
  </w:style>
  <w:style w:type="character" w:customStyle="1" w:styleId="WW8Num29z2">
    <w:name w:val="WW8Num29z2"/>
    <w:qFormat/>
  </w:style>
  <w:style w:type="character" w:customStyle="1" w:styleId="WW8Num29z3">
    <w:name w:val="WW8Num29z3"/>
    <w:qFormat/>
  </w:style>
  <w:style w:type="character" w:customStyle="1" w:styleId="WW8Num29z4">
    <w:name w:val="WW8Num29z4"/>
    <w:qFormat/>
    <w:rPr>
      <w:rFonts w:ascii="Symbol" w:hAnsi="Symbol" w:cs="Symbol"/>
      <w:sz w:val="18"/>
      <w:szCs w:val="18"/>
    </w:rPr>
  </w:style>
  <w:style w:type="character" w:customStyle="1" w:styleId="WW8Num29z5">
    <w:name w:val="WW8Num29z5"/>
    <w:qFormat/>
  </w:style>
  <w:style w:type="character" w:customStyle="1" w:styleId="WW8Num29z6">
    <w:name w:val="WW8Num29z6"/>
    <w:qFormat/>
  </w:style>
  <w:style w:type="character" w:customStyle="1" w:styleId="WW8Num29z7">
    <w:name w:val="WW8Num29z7"/>
    <w:qFormat/>
  </w:style>
  <w:style w:type="character" w:customStyle="1" w:styleId="WW8Num29z8">
    <w:name w:val="WW8Num29z8"/>
    <w:qFormat/>
  </w:style>
  <w:style w:type="character" w:customStyle="1" w:styleId="WW8Num31z3">
    <w:name w:val="WW8Num31z3"/>
    <w:qFormat/>
    <w:rPr>
      <w:rFonts w:ascii="Symbol" w:hAnsi="Symbol" w:cs="Symbol"/>
      <w:sz w:val="18"/>
      <w:szCs w:val="18"/>
    </w:rPr>
  </w:style>
  <w:style w:type="character" w:customStyle="1" w:styleId="WW8Num31z4">
    <w:name w:val="WW8Num31z4"/>
    <w:qFormat/>
  </w:style>
  <w:style w:type="character" w:customStyle="1" w:styleId="WW8Num31z5">
    <w:name w:val="WW8Num31z5"/>
    <w:qFormat/>
  </w:style>
  <w:style w:type="character" w:customStyle="1" w:styleId="WW8Num31z6">
    <w:name w:val="WW8Num31z6"/>
    <w:qFormat/>
  </w:style>
  <w:style w:type="character" w:customStyle="1" w:styleId="WW8Num31z7">
    <w:name w:val="WW8Num31z7"/>
    <w:qFormat/>
  </w:style>
  <w:style w:type="character" w:customStyle="1" w:styleId="WW8Num31z8">
    <w:name w:val="WW8Num31z8"/>
    <w:qFormat/>
  </w:style>
  <w:style w:type="character" w:customStyle="1" w:styleId="WW8Num32z1">
    <w:name w:val="WW8Num32z1"/>
    <w:qFormat/>
    <w:rPr>
      <w:rFonts w:ascii="Arial" w:hAnsi="Arial" w:cs="Arial"/>
      <w:b/>
      <w:bCs/>
      <w:sz w:val="20"/>
      <w:szCs w:val="20"/>
    </w:rPr>
  </w:style>
  <w:style w:type="character" w:customStyle="1" w:styleId="WW8Num32z2">
    <w:name w:val="WW8Num32z2"/>
    <w:qFormat/>
    <w:rPr>
      <w:rFonts w:ascii="Arial" w:hAnsi="Arial" w:cs="Arial"/>
      <w:b/>
      <w:bCs/>
      <w:sz w:val="24"/>
      <w:szCs w:val="24"/>
    </w:rPr>
  </w:style>
  <w:style w:type="character" w:customStyle="1" w:styleId="WW8Num36z1">
    <w:name w:val="WW8Num36z1"/>
    <w:qFormat/>
    <w:rPr>
      <w:rFonts w:ascii="OpenSymbol;Arial Unicode MS" w:hAnsi="OpenSymbol;Arial Unicode MS" w:cs="StarSymbol;Arial Unicode MS"/>
      <w:sz w:val="18"/>
      <w:szCs w:val="18"/>
    </w:rPr>
  </w:style>
  <w:style w:type="character" w:customStyle="1" w:styleId="WW8Num38z1">
    <w:name w:val="WW8Num38z1"/>
    <w:qFormat/>
    <w:rPr>
      <w:rFonts w:ascii="Arial" w:hAnsi="Arial" w:cs="Arial"/>
      <w:b/>
      <w:bCs/>
      <w:sz w:val="24"/>
      <w:szCs w:val="24"/>
    </w:rPr>
  </w:style>
  <w:style w:type="character" w:customStyle="1" w:styleId="WW8Num39z2">
    <w:name w:val="WW8Num39z2"/>
    <w:qFormat/>
    <w:rPr>
      <w:rFonts w:ascii="Arial" w:hAnsi="Arial" w:cs="Arial"/>
      <w:b/>
      <w:bCs/>
      <w:sz w:val="24"/>
      <w:szCs w:val="24"/>
    </w:rPr>
  </w:style>
  <w:style w:type="character" w:customStyle="1" w:styleId="WW8Num39z3">
    <w:name w:val="WW8Num39z3"/>
    <w:qFormat/>
    <w:rPr>
      <w:rFonts w:ascii="Symbol" w:hAnsi="Symbol" w:cs="Symbol"/>
      <w:sz w:val="18"/>
      <w:szCs w:val="18"/>
    </w:rPr>
  </w:style>
  <w:style w:type="character" w:customStyle="1" w:styleId="WW8Num39z4">
    <w:name w:val="WW8Num39z4"/>
    <w:qFormat/>
  </w:style>
  <w:style w:type="character" w:customStyle="1" w:styleId="WW8Num39z5">
    <w:name w:val="WW8Num39z5"/>
    <w:qFormat/>
  </w:style>
  <w:style w:type="character" w:customStyle="1" w:styleId="WW8Num39z6">
    <w:name w:val="WW8Num39z6"/>
    <w:qFormat/>
  </w:style>
  <w:style w:type="character" w:customStyle="1" w:styleId="WW8Num39z7">
    <w:name w:val="WW8Num39z7"/>
    <w:qFormat/>
  </w:style>
  <w:style w:type="character" w:customStyle="1" w:styleId="WW8Num39z8">
    <w:name w:val="WW8Num39z8"/>
    <w:qFormat/>
  </w:style>
  <w:style w:type="character" w:customStyle="1" w:styleId="WW8Num44z1">
    <w:name w:val="WW8Num44z1"/>
    <w:qFormat/>
  </w:style>
  <w:style w:type="character" w:customStyle="1" w:styleId="WW8Num44z2">
    <w:name w:val="WW8Num44z2"/>
    <w:qFormat/>
  </w:style>
  <w:style w:type="character" w:customStyle="1" w:styleId="WW8Num44z3">
    <w:name w:val="WW8Num44z3"/>
    <w:qFormat/>
  </w:style>
  <w:style w:type="character" w:customStyle="1" w:styleId="WW8Num44z4">
    <w:name w:val="WW8Num44z4"/>
    <w:qFormat/>
  </w:style>
  <w:style w:type="character" w:customStyle="1" w:styleId="WW8Num44z5">
    <w:name w:val="WW8Num44z5"/>
    <w:qFormat/>
  </w:style>
  <w:style w:type="character" w:customStyle="1" w:styleId="WW8Num44z6">
    <w:name w:val="WW8Num44z6"/>
    <w:qFormat/>
  </w:style>
  <w:style w:type="character" w:customStyle="1" w:styleId="WW8Num44z7">
    <w:name w:val="WW8Num44z7"/>
    <w:qFormat/>
  </w:style>
  <w:style w:type="character" w:customStyle="1" w:styleId="WW8Num44z8">
    <w:name w:val="WW8Num44z8"/>
    <w:qFormat/>
  </w:style>
  <w:style w:type="character" w:customStyle="1" w:styleId="Absatz-Standardschriftart">
    <w:name w:val="Absatz-Standardschriftart"/>
    <w:qFormat/>
  </w:style>
  <w:style w:type="character" w:customStyle="1" w:styleId="WW-Absatz-Standardschriftart">
    <w:name w:val="WW-Absatz-Standardschriftart"/>
    <w:qFormat/>
  </w:style>
  <w:style w:type="character" w:customStyle="1" w:styleId="WW8Num32z3">
    <w:name w:val="WW8Num32z3"/>
    <w:qFormat/>
    <w:rPr>
      <w:rFonts w:ascii="Symbol" w:hAnsi="Symbol" w:cs="Symbol"/>
      <w:sz w:val="18"/>
      <w:szCs w:val="18"/>
    </w:rPr>
  </w:style>
  <w:style w:type="character" w:customStyle="1" w:styleId="WW8Num21z1">
    <w:name w:val="WW8Num21z1"/>
    <w:qFormat/>
  </w:style>
  <w:style w:type="character" w:customStyle="1" w:styleId="WW8Num3z1">
    <w:name w:val="WW8Num3z1"/>
    <w:qFormat/>
    <w:rPr>
      <w:rFonts w:cs="Courier New"/>
      <w:szCs w:val="20"/>
    </w:rPr>
  </w:style>
  <w:style w:type="character" w:customStyle="1" w:styleId="WW8Num3z2">
    <w:name w:val="WW8Num3z2"/>
    <w:qFormat/>
  </w:style>
  <w:style w:type="character" w:customStyle="1" w:styleId="WW8Num3z3">
    <w:name w:val="WW8Num3z3"/>
    <w:qFormat/>
  </w:style>
  <w:style w:type="character" w:customStyle="1" w:styleId="WW8Num3z4">
    <w:name w:val="WW8Num3z4"/>
    <w:qFormat/>
  </w:style>
  <w:style w:type="character" w:customStyle="1" w:styleId="WW8Num3z5">
    <w:name w:val="WW8Num3z5"/>
    <w:qFormat/>
  </w:style>
  <w:style w:type="character" w:customStyle="1" w:styleId="WW8Num3z6">
    <w:name w:val="WW8Num3z6"/>
    <w:qFormat/>
  </w:style>
  <w:style w:type="character" w:customStyle="1" w:styleId="WW8Num3z7">
    <w:name w:val="WW8Num3z7"/>
    <w:qFormat/>
  </w:style>
  <w:style w:type="character" w:customStyle="1" w:styleId="WW8Num3z8">
    <w:name w:val="WW8Num3z8"/>
    <w:qFormat/>
  </w:style>
  <w:style w:type="character" w:customStyle="1" w:styleId="WW8Num9z1">
    <w:name w:val="WW8Num9z1"/>
    <w:qFormat/>
  </w:style>
  <w:style w:type="character" w:customStyle="1" w:styleId="WW8Num9z2">
    <w:name w:val="WW8Num9z2"/>
    <w:qFormat/>
  </w:style>
  <w:style w:type="character" w:customStyle="1" w:styleId="WW8Num9z3">
    <w:name w:val="WW8Num9z3"/>
    <w:qFormat/>
  </w:style>
  <w:style w:type="character" w:customStyle="1" w:styleId="WW8Num9z4">
    <w:name w:val="WW8Num9z4"/>
    <w:qFormat/>
  </w:style>
  <w:style w:type="character" w:customStyle="1" w:styleId="WW8Num9z5">
    <w:name w:val="WW8Num9z5"/>
    <w:qFormat/>
  </w:style>
  <w:style w:type="character" w:customStyle="1" w:styleId="WW8Num9z6">
    <w:name w:val="WW8Num9z6"/>
    <w:qFormat/>
  </w:style>
  <w:style w:type="character" w:customStyle="1" w:styleId="WW8Num9z7">
    <w:name w:val="WW8Num9z7"/>
    <w:qFormat/>
  </w:style>
  <w:style w:type="character" w:customStyle="1" w:styleId="WW8Num9z8">
    <w:name w:val="WW8Num9z8"/>
    <w:qFormat/>
  </w:style>
  <w:style w:type="character" w:customStyle="1" w:styleId="WW8Num10z1">
    <w:name w:val="WW8Num10z1"/>
    <w:qFormat/>
  </w:style>
  <w:style w:type="character" w:customStyle="1" w:styleId="WW8Num10z2">
    <w:name w:val="WW8Num10z2"/>
    <w:qFormat/>
  </w:style>
  <w:style w:type="character" w:customStyle="1" w:styleId="WW8Num10z3">
    <w:name w:val="WW8Num10z3"/>
    <w:qFormat/>
  </w:style>
  <w:style w:type="character" w:customStyle="1" w:styleId="WW8Num10z4">
    <w:name w:val="WW8Num10z4"/>
    <w:qFormat/>
  </w:style>
  <w:style w:type="character" w:customStyle="1" w:styleId="WW8Num10z5">
    <w:name w:val="WW8Num10z5"/>
    <w:qFormat/>
  </w:style>
  <w:style w:type="character" w:customStyle="1" w:styleId="WW8Num10z6">
    <w:name w:val="WW8Num10z6"/>
    <w:qFormat/>
  </w:style>
  <w:style w:type="character" w:customStyle="1" w:styleId="WW8Num10z7">
    <w:name w:val="WW8Num10z7"/>
    <w:qFormat/>
  </w:style>
  <w:style w:type="character" w:customStyle="1" w:styleId="WW8Num10z8">
    <w:name w:val="WW8Num10z8"/>
    <w:qFormat/>
  </w:style>
  <w:style w:type="character" w:customStyle="1" w:styleId="WW8Num11z1">
    <w:name w:val="WW8Num11z1"/>
    <w:qFormat/>
  </w:style>
  <w:style w:type="character" w:customStyle="1" w:styleId="WW8Num11z2">
    <w:name w:val="WW8Num11z2"/>
    <w:qFormat/>
  </w:style>
  <w:style w:type="character" w:customStyle="1" w:styleId="WW8Num11z3">
    <w:name w:val="WW8Num11z3"/>
    <w:qFormat/>
  </w:style>
  <w:style w:type="character" w:customStyle="1" w:styleId="WW8Num11z4">
    <w:name w:val="WW8Num11z4"/>
    <w:qFormat/>
  </w:style>
  <w:style w:type="character" w:customStyle="1" w:styleId="WW8Num11z5">
    <w:name w:val="WW8Num11z5"/>
    <w:qFormat/>
  </w:style>
  <w:style w:type="character" w:customStyle="1" w:styleId="WW8Num11z6">
    <w:name w:val="WW8Num11z6"/>
    <w:qFormat/>
  </w:style>
  <w:style w:type="character" w:customStyle="1" w:styleId="WW8Num11z7">
    <w:name w:val="WW8Num11z7"/>
    <w:qFormat/>
  </w:style>
  <w:style w:type="character" w:customStyle="1" w:styleId="WW8Num11z8">
    <w:name w:val="WW8Num11z8"/>
    <w:qFormat/>
  </w:style>
  <w:style w:type="character" w:customStyle="1" w:styleId="WW8Num12z1">
    <w:name w:val="WW8Num12z1"/>
    <w:qFormat/>
  </w:style>
  <w:style w:type="character" w:customStyle="1" w:styleId="WW8Num12z2">
    <w:name w:val="WW8Num12z2"/>
    <w:qFormat/>
    <w:rPr>
      <w:rFonts w:ascii="Arial" w:hAnsi="Arial" w:cs="Arial"/>
      <w:b/>
      <w:bCs/>
      <w:sz w:val="24"/>
      <w:szCs w:val="24"/>
    </w:rPr>
  </w:style>
  <w:style w:type="character" w:customStyle="1" w:styleId="WW8Num12z3">
    <w:name w:val="WW8Num12z3"/>
    <w:qFormat/>
    <w:rPr>
      <w:rFonts w:ascii="Symbol" w:hAnsi="Symbol" w:cs="Symbol"/>
      <w:sz w:val="18"/>
      <w:szCs w:val="18"/>
    </w:rPr>
  </w:style>
  <w:style w:type="character" w:customStyle="1" w:styleId="WW8Num24z1">
    <w:name w:val="WW8Num24z1"/>
    <w:qFormat/>
    <w:rPr>
      <w:rFonts w:ascii="Wingdings 2" w:hAnsi="Wingdings 2" w:cs="Wingdings 2"/>
      <w:sz w:val="18"/>
      <w:szCs w:val="18"/>
    </w:rPr>
  </w:style>
  <w:style w:type="character" w:customStyle="1" w:styleId="WW8Num24z2">
    <w:name w:val="WW8Num24z2"/>
    <w:qFormat/>
    <w:rPr>
      <w:rFonts w:ascii="StarSymbol;Arial Unicode MS" w:hAnsi="StarSymbol;Arial Unicode MS" w:cs="StarSymbol;Arial Unicode MS"/>
      <w:sz w:val="18"/>
      <w:szCs w:val="18"/>
    </w:rPr>
  </w:style>
  <w:style w:type="character" w:customStyle="1" w:styleId="WW8Num24z3">
    <w:name w:val="WW8Num24z3"/>
    <w:qFormat/>
    <w:rPr>
      <w:rFonts w:ascii="Symbol" w:hAnsi="Symbol" w:cs="Symbol"/>
      <w:sz w:val="18"/>
      <w:szCs w:val="18"/>
    </w:rPr>
  </w:style>
  <w:style w:type="character" w:customStyle="1" w:styleId="WW8Num24z4">
    <w:name w:val="WW8Num24z4"/>
    <w:qFormat/>
  </w:style>
  <w:style w:type="character" w:customStyle="1" w:styleId="WW8Num24z5">
    <w:name w:val="WW8Num24z5"/>
    <w:qFormat/>
  </w:style>
  <w:style w:type="character" w:customStyle="1" w:styleId="WW8Num24z6">
    <w:name w:val="WW8Num24z6"/>
    <w:qFormat/>
  </w:style>
  <w:style w:type="character" w:customStyle="1" w:styleId="WW8Num24z7">
    <w:name w:val="WW8Num24z7"/>
    <w:qFormat/>
  </w:style>
  <w:style w:type="character" w:customStyle="1" w:styleId="WW8Num24z8">
    <w:name w:val="WW8Num24z8"/>
    <w:qFormat/>
  </w:style>
  <w:style w:type="character" w:customStyle="1" w:styleId="WW8Num26z1">
    <w:name w:val="WW8Num26z1"/>
    <w:qFormat/>
    <w:rPr>
      <w:rFonts w:ascii="Arial" w:hAnsi="Arial" w:cs="Arial"/>
      <w:b/>
      <w:bCs/>
      <w:sz w:val="20"/>
      <w:szCs w:val="20"/>
    </w:rPr>
  </w:style>
  <w:style w:type="character" w:customStyle="1" w:styleId="WW8Num27z1">
    <w:name w:val="WW8Num27z1"/>
    <w:qFormat/>
    <w:rPr>
      <w:rFonts w:ascii="Symbol" w:hAnsi="Symbol" w:cs="Symbol"/>
      <w:sz w:val="18"/>
      <w:szCs w:val="18"/>
    </w:rPr>
  </w:style>
  <w:style w:type="character" w:customStyle="1" w:styleId="WW8Num27z2">
    <w:name w:val="WW8Num27z2"/>
    <w:qFormat/>
  </w:style>
  <w:style w:type="character" w:customStyle="1" w:styleId="WW8Num27z3">
    <w:name w:val="WW8Num27z3"/>
    <w:qFormat/>
  </w:style>
  <w:style w:type="character" w:customStyle="1" w:styleId="WW8Num27z4">
    <w:name w:val="WW8Num27z4"/>
    <w:qFormat/>
  </w:style>
  <w:style w:type="character" w:customStyle="1" w:styleId="WW8Num27z5">
    <w:name w:val="WW8Num27z5"/>
    <w:qFormat/>
  </w:style>
  <w:style w:type="character" w:customStyle="1" w:styleId="WW8Num27z6">
    <w:name w:val="WW8Num27z6"/>
    <w:qFormat/>
  </w:style>
  <w:style w:type="character" w:customStyle="1" w:styleId="WW8Num27z7">
    <w:name w:val="WW8Num27z7"/>
    <w:qFormat/>
  </w:style>
  <w:style w:type="character" w:customStyle="1" w:styleId="WW8Num27z8">
    <w:name w:val="WW8Num27z8"/>
    <w:qFormat/>
  </w:style>
  <w:style w:type="character" w:customStyle="1" w:styleId="WW8Num37z3">
    <w:name w:val="WW8Num37z3"/>
    <w:qFormat/>
  </w:style>
  <w:style w:type="character" w:customStyle="1" w:styleId="WW8Num39z1">
    <w:name w:val="WW8Num39z1"/>
    <w:qFormat/>
  </w:style>
  <w:style w:type="character" w:customStyle="1" w:styleId="WW8Num40z1">
    <w:name w:val="WW8Num40z1"/>
    <w:qFormat/>
  </w:style>
  <w:style w:type="character" w:customStyle="1" w:styleId="WW8Num40z2">
    <w:name w:val="WW8Num40z2"/>
    <w:qFormat/>
  </w:style>
  <w:style w:type="character" w:customStyle="1" w:styleId="WW8Num40z3">
    <w:name w:val="WW8Num40z3"/>
    <w:qFormat/>
  </w:style>
  <w:style w:type="character" w:customStyle="1" w:styleId="WW8Num40z4">
    <w:name w:val="WW8Num40z4"/>
    <w:qFormat/>
  </w:style>
  <w:style w:type="character" w:customStyle="1" w:styleId="WW8Num40z5">
    <w:name w:val="WW8Num40z5"/>
    <w:qFormat/>
  </w:style>
  <w:style w:type="character" w:customStyle="1" w:styleId="WW8Num40z6">
    <w:name w:val="WW8Num40z6"/>
    <w:qFormat/>
  </w:style>
  <w:style w:type="character" w:customStyle="1" w:styleId="WW8Num40z7">
    <w:name w:val="WW8Num40z7"/>
    <w:qFormat/>
  </w:style>
  <w:style w:type="character" w:customStyle="1" w:styleId="WW8Num40z8">
    <w:name w:val="WW8Num40z8"/>
    <w:qFormat/>
  </w:style>
  <w:style w:type="character" w:customStyle="1" w:styleId="WW8Num42z1">
    <w:name w:val="WW8Num42z1"/>
    <w:qFormat/>
  </w:style>
  <w:style w:type="character" w:customStyle="1" w:styleId="WW8Num42z2">
    <w:name w:val="WW8Num42z2"/>
    <w:qFormat/>
  </w:style>
  <w:style w:type="character" w:customStyle="1" w:styleId="WW8Num42z3">
    <w:name w:val="WW8Num42z3"/>
    <w:qFormat/>
  </w:style>
  <w:style w:type="character" w:customStyle="1" w:styleId="WW8Num42z4">
    <w:name w:val="WW8Num42z4"/>
    <w:qFormat/>
  </w:style>
  <w:style w:type="character" w:customStyle="1" w:styleId="WW8Num42z5">
    <w:name w:val="WW8Num42z5"/>
    <w:qFormat/>
  </w:style>
  <w:style w:type="character" w:customStyle="1" w:styleId="WW8Num42z6">
    <w:name w:val="WW8Num42z6"/>
    <w:qFormat/>
  </w:style>
  <w:style w:type="character" w:customStyle="1" w:styleId="WW8Num42z7">
    <w:name w:val="WW8Num42z7"/>
    <w:qFormat/>
  </w:style>
  <w:style w:type="character" w:customStyle="1" w:styleId="WW8Num42z8">
    <w:name w:val="WW8Num42z8"/>
    <w:qFormat/>
  </w:style>
  <w:style w:type="character" w:customStyle="1" w:styleId="WW8Num45z1">
    <w:name w:val="WW8Num45z1"/>
    <w:qFormat/>
  </w:style>
  <w:style w:type="character" w:customStyle="1" w:styleId="WW8Num45z2">
    <w:name w:val="WW8Num45z2"/>
    <w:qFormat/>
  </w:style>
  <w:style w:type="character" w:customStyle="1" w:styleId="WW8Num45z3">
    <w:name w:val="WW8Num45z3"/>
    <w:qFormat/>
  </w:style>
  <w:style w:type="character" w:customStyle="1" w:styleId="WW8Num45z4">
    <w:name w:val="WW8Num45z4"/>
    <w:qFormat/>
  </w:style>
  <w:style w:type="character" w:customStyle="1" w:styleId="WW8Num45z5">
    <w:name w:val="WW8Num45z5"/>
    <w:qFormat/>
  </w:style>
  <w:style w:type="character" w:customStyle="1" w:styleId="WW8Num45z6">
    <w:name w:val="WW8Num45z6"/>
    <w:qFormat/>
  </w:style>
  <w:style w:type="character" w:customStyle="1" w:styleId="WW8Num45z7">
    <w:name w:val="WW8Num45z7"/>
    <w:qFormat/>
  </w:style>
  <w:style w:type="character" w:customStyle="1" w:styleId="WW8Num45z8">
    <w:name w:val="WW8Num45z8"/>
    <w:qFormat/>
  </w:style>
  <w:style w:type="character" w:customStyle="1" w:styleId="WW8Num49z0">
    <w:name w:val="WW8Num49z0"/>
    <w:qFormat/>
    <w:rPr>
      <w:rFonts w:ascii="Arial" w:hAnsi="Arial" w:cs="Arial"/>
      <w:sz w:val="20"/>
      <w:szCs w:val="20"/>
    </w:rPr>
  </w:style>
  <w:style w:type="character" w:customStyle="1" w:styleId="WW8Num49z1">
    <w:name w:val="WW8Num49z1"/>
    <w:qFormat/>
    <w:rPr>
      <w:rFonts w:ascii="Arial" w:hAnsi="Arial" w:cs="Arial"/>
      <w:b/>
      <w:bCs/>
      <w:sz w:val="24"/>
      <w:szCs w:val="24"/>
    </w:rPr>
  </w:style>
  <w:style w:type="character" w:customStyle="1" w:styleId="WW8Num49z2">
    <w:name w:val="WW8Num49z2"/>
    <w:qFormat/>
  </w:style>
  <w:style w:type="character" w:customStyle="1" w:styleId="WW8Num49z3">
    <w:name w:val="WW8Num49z3"/>
    <w:qFormat/>
    <w:rPr>
      <w:rFonts w:ascii="Arial" w:hAnsi="Arial" w:cs="Arial"/>
      <w:b/>
      <w:bCs/>
      <w:sz w:val="24"/>
      <w:szCs w:val="24"/>
    </w:rPr>
  </w:style>
  <w:style w:type="character" w:customStyle="1" w:styleId="WW8Num50z0">
    <w:name w:val="WW8Num50z0"/>
    <w:qFormat/>
    <w:rPr>
      <w:rFonts w:ascii="Arial" w:hAnsi="Arial" w:cs="Symbol"/>
      <w:sz w:val="18"/>
      <w:szCs w:val="18"/>
    </w:rPr>
  </w:style>
  <w:style w:type="character" w:customStyle="1" w:styleId="WW8Num50z1">
    <w:name w:val="WW8Num50z1"/>
    <w:qFormat/>
    <w:rPr>
      <w:rFonts w:ascii="Arial" w:hAnsi="Arial" w:cs="Arial"/>
      <w:b w:val="0"/>
      <w:bCs w:val="0"/>
      <w:sz w:val="20"/>
      <w:szCs w:val="20"/>
    </w:rPr>
  </w:style>
  <w:style w:type="character" w:customStyle="1" w:styleId="WW8Num50z2">
    <w:name w:val="WW8Num50z2"/>
    <w:qFormat/>
  </w:style>
  <w:style w:type="character" w:customStyle="1" w:styleId="WW8Num50z3">
    <w:name w:val="WW8Num50z3"/>
    <w:qFormat/>
  </w:style>
  <w:style w:type="character" w:customStyle="1" w:styleId="WW8Num50z4">
    <w:name w:val="WW8Num50z4"/>
    <w:qFormat/>
  </w:style>
  <w:style w:type="character" w:customStyle="1" w:styleId="WW8Num50z5">
    <w:name w:val="WW8Num50z5"/>
    <w:qFormat/>
  </w:style>
  <w:style w:type="character" w:customStyle="1" w:styleId="WW8Num50z6">
    <w:name w:val="WW8Num50z6"/>
    <w:qFormat/>
  </w:style>
  <w:style w:type="character" w:customStyle="1" w:styleId="WW8Num50z7">
    <w:name w:val="WW8Num50z7"/>
    <w:qFormat/>
  </w:style>
  <w:style w:type="character" w:customStyle="1" w:styleId="WW8Num50z8">
    <w:name w:val="WW8Num50z8"/>
    <w:qFormat/>
  </w:style>
  <w:style w:type="character" w:customStyle="1" w:styleId="WW8Num51z0">
    <w:name w:val="WW8Num51z0"/>
    <w:qFormat/>
    <w:rPr>
      <w:rFonts w:ascii="Arial" w:hAnsi="Arial" w:cs="Symbol"/>
      <w:sz w:val="20"/>
      <w:szCs w:val="20"/>
    </w:rPr>
  </w:style>
  <w:style w:type="character" w:customStyle="1" w:styleId="WW8Num51z1">
    <w:name w:val="WW8Num51z1"/>
    <w:qFormat/>
  </w:style>
  <w:style w:type="character" w:customStyle="1" w:styleId="WW8Num51z2">
    <w:name w:val="WW8Num51z2"/>
    <w:qFormat/>
  </w:style>
  <w:style w:type="character" w:customStyle="1" w:styleId="WW8Num51z3">
    <w:name w:val="WW8Num51z3"/>
    <w:qFormat/>
  </w:style>
  <w:style w:type="character" w:customStyle="1" w:styleId="WW8Num51z4">
    <w:name w:val="WW8Num51z4"/>
    <w:qFormat/>
  </w:style>
  <w:style w:type="character" w:customStyle="1" w:styleId="WW8Num51z5">
    <w:name w:val="WW8Num51z5"/>
    <w:qFormat/>
  </w:style>
  <w:style w:type="character" w:customStyle="1" w:styleId="WW8Num51z6">
    <w:name w:val="WW8Num51z6"/>
    <w:qFormat/>
  </w:style>
  <w:style w:type="character" w:customStyle="1" w:styleId="WW8Num51z7">
    <w:name w:val="WW8Num51z7"/>
    <w:qFormat/>
  </w:style>
  <w:style w:type="character" w:customStyle="1" w:styleId="WW8Num51z8">
    <w:name w:val="WW8Num51z8"/>
    <w:qFormat/>
  </w:style>
  <w:style w:type="character" w:customStyle="1" w:styleId="WW8Num52z0">
    <w:name w:val="WW8Num52z0"/>
    <w:qFormat/>
    <w:rPr>
      <w:rFonts w:ascii="Tahoma" w:hAnsi="Tahoma" w:cs="Tahoma"/>
    </w:rPr>
  </w:style>
  <w:style w:type="character" w:customStyle="1" w:styleId="WW8Num53z0">
    <w:name w:val="WW8Num53z0"/>
    <w:qFormat/>
    <w:rPr>
      <w:rFonts w:ascii="Symbol" w:hAnsi="Symbol" w:cs="Symbol"/>
      <w:sz w:val="18"/>
      <w:szCs w:val="18"/>
    </w:rPr>
  </w:style>
  <w:style w:type="character" w:customStyle="1" w:styleId="WW8Num54z0">
    <w:name w:val="WW8Num54z0"/>
    <w:qFormat/>
    <w:rPr>
      <w:rFonts w:ascii="Tahoma" w:hAnsi="Tahoma" w:cs="Tahoma"/>
    </w:rPr>
  </w:style>
  <w:style w:type="character" w:customStyle="1" w:styleId="WW8Num54z1">
    <w:name w:val="WW8Num54z1"/>
    <w:qFormat/>
    <w:rPr>
      <w:color w:val="000000"/>
    </w:rPr>
  </w:style>
  <w:style w:type="character" w:customStyle="1" w:styleId="WW8Num55z0">
    <w:name w:val="WW8Num55z0"/>
    <w:qFormat/>
    <w:rPr>
      <w:rFonts w:ascii="Tahoma" w:hAnsi="Tahoma" w:cs="Tahoma"/>
    </w:rPr>
  </w:style>
  <w:style w:type="character" w:customStyle="1" w:styleId="WW8Num55z1">
    <w:name w:val="WW8Num55z1"/>
    <w:qFormat/>
    <w:rPr>
      <w:rFonts w:ascii="OpenSymbol;Arial Unicode MS" w:hAnsi="OpenSymbol;Arial Unicode MS" w:cs="StarSymbol;Arial Unicode MS"/>
      <w:sz w:val="18"/>
      <w:szCs w:val="18"/>
    </w:rPr>
  </w:style>
  <w:style w:type="character" w:customStyle="1" w:styleId="WW8Num56z0">
    <w:name w:val="WW8Num56z0"/>
    <w:qFormat/>
    <w:rPr>
      <w:rFonts w:ascii="Symbol" w:hAnsi="Symbol" w:cs="StarSymbol;Arial Unicode MS"/>
      <w:sz w:val="18"/>
      <w:szCs w:val="18"/>
    </w:rPr>
  </w:style>
  <w:style w:type="character" w:customStyle="1" w:styleId="WW8Num56z1">
    <w:name w:val="WW8Num56z1"/>
    <w:qFormat/>
    <w:rPr>
      <w:rFonts w:ascii="OpenSymbol;Arial Unicode MS" w:hAnsi="OpenSymbol;Arial Unicode MS" w:cs="StarSymbol;Arial Unicode MS"/>
      <w:sz w:val="18"/>
      <w:szCs w:val="18"/>
    </w:rPr>
  </w:style>
  <w:style w:type="character" w:customStyle="1" w:styleId="WW8Num57z0">
    <w:name w:val="WW8Num57z0"/>
    <w:qFormat/>
    <w:rPr>
      <w:rFonts w:ascii="Symbol" w:hAnsi="Symbol" w:cs="Symbol"/>
    </w:rPr>
  </w:style>
  <w:style w:type="character" w:customStyle="1" w:styleId="WW8Num57z1">
    <w:name w:val="WW8Num57z1"/>
    <w:qFormat/>
    <w:rPr>
      <w:rFonts w:ascii="Courier New" w:hAnsi="Courier New" w:cs="Courier New"/>
    </w:rPr>
  </w:style>
  <w:style w:type="character" w:customStyle="1" w:styleId="WW8Num57z2">
    <w:name w:val="WW8Num57z2"/>
    <w:qFormat/>
    <w:rPr>
      <w:rFonts w:ascii="Wingdings" w:hAnsi="Wingdings" w:cs="Wingdings"/>
    </w:rPr>
  </w:style>
  <w:style w:type="character" w:customStyle="1" w:styleId="WW8Num57z3">
    <w:name w:val="WW8Num57z3"/>
    <w:qFormat/>
    <w:rPr>
      <w:rFonts w:ascii="Arial" w:hAnsi="Arial" w:cs="Arial"/>
      <w:b/>
      <w:bCs/>
      <w:sz w:val="24"/>
      <w:szCs w:val="24"/>
    </w:rPr>
  </w:style>
  <w:style w:type="character" w:customStyle="1" w:styleId="WW8Num57z4">
    <w:name w:val="WW8Num57z4"/>
    <w:qFormat/>
  </w:style>
  <w:style w:type="character" w:customStyle="1" w:styleId="WW8Num57z5">
    <w:name w:val="WW8Num57z5"/>
    <w:qFormat/>
  </w:style>
  <w:style w:type="character" w:customStyle="1" w:styleId="WW8Num57z6">
    <w:name w:val="WW8Num57z6"/>
    <w:qFormat/>
  </w:style>
  <w:style w:type="character" w:customStyle="1" w:styleId="WW8Num57z7">
    <w:name w:val="WW8Num57z7"/>
    <w:qFormat/>
  </w:style>
  <w:style w:type="character" w:customStyle="1" w:styleId="WW8Num57z8">
    <w:name w:val="WW8Num57z8"/>
    <w:qFormat/>
  </w:style>
  <w:style w:type="character" w:customStyle="1" w:styleId="WW8Num58z0">
    <w:name w:val="WW8Num58z0"/>
    <w:qFormat/>
  </w:style>
  <w:style w:type="character" w:customStyle="1" w:styleId="WW8Num59z0">
    <w:name w:val="WW8Num59z0"/>
    <w:qFormat/>
    <w:rPr>
      <w:rFonts w:ascii="Symbol" w:hAnsi="Symbol" w:cs="StarSymbol;Arial Unicode MS"/>
      <w:sz w:val="18"/>
      <w:szCs w:val="18"/>
    </w:rPr>
  </w:style>
  <w:style w:type="character" w:customStyle="1" w:styleId="WW8Num60z0">
    <w:name w:val="WW8Num60z0"/>
    <w:qFormat/>
    <w:rPr>
      <w:rFonts w:ascii="Symbol" w:hAnsi="Symbol" w:cs="Tahoma"/>
      <w:szCs w:val="20"/>
    </w:rPr>
  </w:style>
  <w:style w:type="character" w:customStyle="1" w:styleId="WW8Num61z0">
    <w:name w:val="WW8Num61z0"/>
    <w:qFormat/>
    <w:rPr>
      <w:rFonts w:ascii="Arial" w:hAnsi="Arial" w:cs="Arial"/>
      <w:b/>
      <w:bCs/>
      <w:sz w:val="20"/>
      <w:szCs w:val="20"/>
    </w:rPr>
  </w:style>
  <w:style w:type="character" w:customStyle="1" w:styleId="WW8Num61z1">
    <w:name w:val="WW8Num61z1"/>
    <w:qFormat/>
  </w:style>
  <w:style w:type="character" w:customStyle="1" w:styleId="WW8Num61z2">
    <w:name w:val="WW8Num61z2"/>
    <w:qFormat/>
  </w:style>
  <w:style w:type="character" w:customStyle="1" w:styleId="WW8Num61z3">
    <w:name w:val="WW8Num61z3"/>
    <w:qFormat/>
  </w:style>
  <w:style w:type="character" w:customStyle="1" w:styleId="WW8Num61z4">
    <w:name w:val="WW8Num61z4"/>
    <w:qFormat/>
  </w:style>
  <w:style w:type="character" w:customStyle="1" w:styleId="WW8Num61z5">
    <w:name w:val="WW8Num61z5"/>
    <w:qFormat/>
  </w:style>
  <w:style w:type="character" w:customStyle="1" w:styleId="WW8Num61z6">
    <w:name w:val="WW8Num61z6"/>
    <w:qFormat/>
  </w:style>
  <w:style w:type="character" w:customStyle="1" w:styleId="WW8Num61z7">
    <w:name w:val="WW8Num61z7"/>
    <w:qFormat/>
  </w:style>
  <w:style w:type="character" w:customStyle="1" w:styleId="WW8Num61z8">
    <w:name w:val="WW8Num61z8"/>
    <w:qFormat/>
  </w:style>
  <w:style w:type="character" w:customStyle="1" w:styleId="WW8Num62z0">
    <w:name w:val="WW8Num62z0"/>
    <w:qFormat/>
    <w:rPr>
      <w:rFonts w:ascii="Symbol" w:hAnsi="Symbol" w:cs="StarSymbol;Arial Unicode MS"/>
      <w:sz w:val="18"/>
      <w:szCs w:val="18"/>
    </w:rPr>
  </w:style>
  <w:style w:type="character" w:customStyle="1" w:styleId="WW8Num62z1">
    <w:name w:val="WW8Num62z1"/>
    <w:qFormat/>
    <w:rPr>
      <w:rFonts w:ascii="OpenSymbol;Arial Unicode MS" w:hAnsi="OpenSymbol;Arial Unicode MS" w:cs="StarSymbol;Arial Unicode MS"/>
      <w:sz w:val="18"/>
      <w:szCs w:val="18"/>
    </w:rPr>
  </w:style>
  <w:style w:type="character" w:customStyle="1" w:styleId="WW8Num63z0">
    <w:name w:val="WW8Num63z0"/>
    <w:qFormat/>
    <w:rPr>
      <w:rFonts w:ascii="Symbol" w:hAnsi="Symbol" w:cs="StarSymbol;Arial Unicode MS"/>
      <w:sz w:val="18"/>
      <w:szCs w:val="18"/>
    </w:rPr>
  </w:style>
  <w:style w:type="character" w:customStyle="1" w:styleId="WW8Num64z0">
    <w:name w:val="WW8Num64z0"/>
    <w:qFormat/>
    <w:rPr>
      <w:rFonts w:ascii="Symbol" w:hAnsi="Symbol" w:cs="StarSymbol;Arial Unicode MS"/>
      <w:sz w:val="18"/>
      <w:szCs w:val="18"/>
    </w:rPr>
  </w:style>
  <w:style w:type="character" w:customStyle="1" w:styleId="WW8Num65z0">
    <w:name w:val="WW8Num65z0"/>
    <w:qFormat/>
    <w:rPr>
      <w:rFonts w:ascii="Arial" w:hAnsi="Arial" w:cs="Arial"/>
      <w:b/>
      <w:bCs/>
      <w:sz w:val="20"/>
      <w:szCs w:val="20"/>
    </w:rPr>
  </w:style>
  <w:style w:type="character" w:customStyle="1" w:styleId="WW8Num66z0">
    <w:name w:val="WW8Num66z0"/>
    <w:qFormat/>
    <w:rPr>
      <w:rFonts w:ascii="Symbol" w:hAnsi="Symbol" w:cs="StarSymbol;Arial Unicode MS"/>
      <w:sz w:val="18"/>
      <w:szCs w:val="18"/>
    </w:rPr>
  </w:style>
  <w:style w:type="character" w:customStyle="1" w:styleId="WW8Num67z0">
    <w:name w:val="WW8Num67z0"/>
    <w:qFormat/>
    <w:rPr>
      <w:rFonts w:ascii="Symbol" w:hAnsi="Symbol" w:cs="Symbol"/>
      <w:sz w:val="18"/>
      <w:szCs w:val="18"/>
    </w:rPr>
  </w:style>
  <w:style w:type="character" w:customStyle="1" w:styleId="WW8Num67z1">
    <w:name w:val="WW8Num67z1"/>
    <w:qFormat/>
  </w:style>
  <w:style w:type="character" w:customStyle="1" w:styleId="WW8Num67z2">
    <w:name w:val="WW8Num67z2"/>
    <w:qFormat/>
  </w:style>
  <w:style w:type="character" w:customStyle="1" w:styleId="WW8Num67z3">
    <w:name w:val="WW8Num67z3"/>
    <w:qFormat/>
  </w:style>
  <w:style w:type="character" w:customStyle="1" w:styleId="WW8Num67z4">
    <w:name w:val="WW8Num67z4"/>
    <w:qFormat/>
  </w:style>
  <w:style w:type="character" w:customStyle="1" w:styleId="WW8Num67z5">
    <w:name w:val="WW8Num67z5"/>
    <w:qFormat/>
  </w:style>
  <w:style w:type="character" w:customStyle="1" w:styleId="WW8Num67z6">
    <w:name w:val="WW8Num67z6"/>
    <w:qFormat/>
  </w:style>
  <w:style w:type="character" w:customStyle="1" w:styleId="WW8Num67z7">
    <w:name w:val="WW8Num67z7"/>
    <w:qFormat/>
  </w:style>
  <w:style w:type="character" w:customStyle="1" w:styleId="WW8Num67z8">
    <w:name w:val="WW8Num67z8"/>
    <w:qFormat/>
  </w:style>
  <w:style w:type="character" w:customStyle="1" w:styleId="WW8Num5z1">
    <w:name w:val="WW8Num5z1"/>
    <w:qFormat/>
    <w:rPr>
      <w:b w:val="0"/>
    </w:rPr>
  </w:style>
  <w:style w:type="character" w:customStyle="1" w:styleId="WW8Num13z1">
    <w:name w:val="WW8Num13z1"/>
    <w:qFormat/>
    <w:rPr>
      <w:rFonts w:cs="Courier New"/>
      <w:szCs w:val="20"/>
    </w:rPr>
  </w:style>
  <w:style w:type="character" w:customStyle="1" w:styleId="WW8Num16z1">
    <w:name w:val="WW8Num16z1"/>
    <w:qFormat/>
    <w:rPr>
      <w:rFonts w:cs="Courier New"/>
      <w:szCs w:val="20"/>
    </w:rPr>
  </w:style>
  <w:style w:type="character" w:customStyle="1" w:styleId="WW8Num18z3">
    <w:name w:val="WW8Num18z3"/>
    <w:qFormat/>
  </w:style>
  <w:style w:type="character" w:customStyle="1" w:styleId="WW8Num47z1">
    <w:name w:val="WW8Num47z1"/>
    <w:qFormat/>
  </w:style>
  <w:style w:type="character" w:customStyle="1" w:styleId="WW8Num52z1">
    <w:name w:val="WW8Num52z1"/>
    <w:qFormat/>
    <w:rPr>
      <w:rFonts w:ascii="Arial" w:hAnsi="Arial" w:cs="Arial"/>
      <w:b w:val="0"/>
      <w:bCs w:val="0"/>
      <w:sz w:val="20"/>
      <w:szCs w:val="20"/>
    </w:rPr>
  </w:style>
  <w:style w:type="character" w:customStyle="1" w:styleId="WW8Num58z3">
    <w:name w:val="WW8Num58z3"/>
    <w:qFormat/>
  </w:style>
  <w:style w:type="character" w:customStyle="1" w:styleId="WW8Num5z2">
    <w:name w:val="WW8Num5z2"/>
    <w:qFormat/>
  </w:style>
  <w:style w:type="character" w:customStyle="1" w:styleId="WW8Num5z3">
    <w:name w:val="WW8Num5z3"/>
    <w:qFormat/>
  </w:style>
  <w:style w:type="character" w:customStyle="1" w:styleId="WW8Num5z4">
    <w:name w:val="WW8Num5z4"/>
    <w:qFormat/>
  </w:style>
  <w:style w:type="character" w:customStyle="1" w:styleId="WW8Num5z5">
    <w:name w:val="WW8Num5z5"/>
    <w:qFormat/>
  </w:style>
  <w:style w:type="character" w:customStyle="1" w:styleId="WW8Num5z6">
    <w:name w:val="WW8Num5z6"/>
    <w:qFormat/>
  </w:style>
  <w:style w:type="character" w:customStyle="1" w:styleId="WW8Num5z7">
    <w:name w:val="WW8Num5z7"/>
    <w:qFormat/>
  </w:style>
  <w:style w:type="character" w:customStyle="1" w:styleId="WW8Num5z8">
    <w:name w:val="WW8Num5z8"/>
    <w:qFormat/>
  </w:style>
  <w:style w:type="character" w:customStyle="1" w:styleId="WW8Num12z4">
    <w:name w:val="WW8Num12z4"/>
    <w:qFormat/>
  </w:style>
  <w:style w:type="character" w:customStyle="1" w:styleId="WW8Num12z5">
    <w:name w:val="WW8Num12z5"/>
    <w:qFormat/>
  </w:style>
  <w:style w:type="character" w:customStyle="1" w:styleId="WW8Num12z6">
    <w:name w:val="WW8Num12z6"/>
    <w:qFormat/>
  </w:style>
  <w:style w:type="character" w:customStyle="1" w:styleId="WW8Num12z7">
    <w:name w:val="WW8Num12z7"/>
    <w:qFormat/>
  </w:style>
  <w:style w:type="character" w:customStyle="1" w:styleId="WW8Num12z8">
    <w:name w:val="WW8Num12z8"/>
    <w:qFormat/>
  </w:style>
  <w:style w:type="character" w:customStyle="1" w:styleId="WW8Num13z2">
    <w:name w:val="WW8Num13z2"/>
    <w:qFormat/>
  </w:style>
  <w:style w:type="character" w:customStyle="1" w:styleId="WW8Num13z3">
    <w:name w:val="WW8Num13z3"/>
    <w:qFormat/>
  </w:style>
  <w:style w:type="character" w:customStyle="1" w:styleId="WW8Num13z4">
    <w:name w:val="WW8Num13z4"/>
    <w:qFormat/>
  </w:style>
  <w:style w:type="character" w:customStyle="1" w:styleId="WW8Num13z5">
    <w:name w:val="WW8Num13z5"/>
    <w:qFormat/>
  </w:style>
  <w:style w:type="character" w:customStyle="1" w:styleId="WW8Num13z6">
    <w:name w:val="WW8Num13z6"/>
    <w:qFormat/>
  </w:style>
  <w:style w:type="character" w:customStyle="1" w:styleId="WW8Num13z7">
    <w:name w:val="WW8Num13z7"/>
    <w:qFormat/>
  </w:style>
  <w:style w:type="character" w:customStyle="1" w:styleId="WW8Num13z8">
    <w:name w:val="WW8Num13z8"/>
    <w:qFormat/>
  </w:style>
  <w:style w:type="character" w:customStyle="1" w:styleId="WW8Num15z1">
    <w:name w:val="WW8Num15z1"/>
    <w:qFormat/>
  </w:style>
  <w:style w:type="character" w:customStyle="1" w:styleId="WW8Num15z2">
    <w:name w:val="WW8Num15z2"/>
    <w:qFormat/>
  </w:style>
  <w:style w:type="character" w:customStyle="1" w:styleId="WW8Num15z3">
    <w:name w:val="WW8Num15z3"/>
    <w:qFormat/>
  </w:style>
  <w:style w:type="character" w:customStyle="1" w:styleId="WW8Num15z4">
    <w:name w:val="WW8Num15z4"/>
    <w:qFormat/>
  </w:style>
  <w:style w:type="character" w:customStyle="1" w:styleId="WW8Num15z5">
    <w:name w:val="WW8Num15z5"/>
    <w:qFormat/>
  </w:style>
  <w:style w:type="character" w:customStyle="1" w:styleId="WW8Num15z6">
    <w:name w:val="WW8Num15z6"/>
    <w:qFormat/>
  </w:style>
  <w:style w:type="character" w:customStyle="1" w:styleId="WW8Num15z7">
    <w:name w:val="WW8Num15z7"/>
    <w:qFormat/>
  </w:style>
  <w:style w:type="character" w:customStyle="1" w:styleId="WW8Num15z8">
    <w:name w:val="WW8Num15z8"/>
    <w:qFormat/>
  </w:style>
  <w:style w:type="character" w:customStyle="1" w:styleId="WW8Num16z2">
    <w:name w:val="WW8Num16z2"/>
    <w:qFormat/>
  </w:style>
  <w:style w:type="character" w:customStyle="1" w:styleId="WW8Num16z3">
    <w:name w:val="WW8Num16z3"/>
    <w:qFormat/>
  </w:style>
  <w:style w:type="character" w:customStyle="1" w:styleId="WW8Num16z4">
    <w:name w:val="WW8Num16z4"/>
    <w:qFormat/>
  </w:style>
  <w:style w:type="character" w:customStyle="1" w:styleId="WW8Num16z5">
    <w:name w:val="WW8Num16z5"/>
    <w:qFormat/>
  </w:style>
  <w:style w:type="character" w:customStyle="1" w:styleId="WW8Num16z6">
    <w:name w:val="WW8Num16z6"/>
    <w:qFormat/>
  </w:style>
  <w:style w:type="character" w:customStyle="1" w:styleId="WW8Num16z7">
    <w:name w:val="WW8Num16z7"/>
    <w:qFormat/>
  </w:style>
  <w:style w:type="character" w:customStyle="1" w:styleId="WW8Num16z8">
    <w:name w:val="WW8Num16z8"/>
    <w:qFormat/>
  </w:style>
  <w:style w:type="character" w:customStyle="1" w:styleId="WW8Num17z1">
    <w:name w:val="WW8Num17z1"/>
    <w:qFormat/>
  </w:style>
  <w:style w:type="character" w:customStyle="1" w:styleId="WW8Num17z2">
    <w:name w:val="WW8Num17z2"/>
    <w:qFormat/>
  </w:style>
  <w:style w:type="character" w:customStyle="1" w:styleId="WW8Num17z3">
    <w:name w:val="WW8Num17z3"/>
    <w:qFormat/>
  </w:style>
  <w:style w:type="character" w:customStyle="1" w:styleId="WW8Num17z4">
    <w:name w:val="WW8Num17z4"/>
    <w:qFormat/>
  </w:style>
  <w:style w:type="character" w:customStyle="1" w:styleId="WW8Num17z5">
    <w:name w:val="WW8Num17z5"/>
    <w:qFormat/>
  </w:style>
  <w:style w:type="character" w:customStyle="1" w:styleId="WW8Num17z6">
    <w:name w:val="WW8Num17z6"/>
    <w:qFormat/>
  </w:style>
  <w:style w:type="character" w:customStyle="1" w:styleId="WW8Num17z7">
    <w:name w:val="WW8Num17z7"/>
    <w:qFormat/>
  </w:style>
  <w:style w:type="character" w:customStyle="1" w:styleId="WW8Num17z8">
    <w:name w:val="WW8Num17z8"/>
    <w:qFormat/>
  </w:style>
  <w:style w:type="character" w:customStyle="1" w:styleId="WW8Num18z1">
    <w:name w:val="WW8Num18z1"/>
    <w:qFormat/>
  </w:style>
  <w:style w:type="character" w:customStyle="1" w:styleId="WW8Num18z2">
    <w:name w:val="WW8Num18z2"/>
    <w:qFormat/>
  </w:style>
  <w:style w:type="character" w:customStyle="1" w:styleId="WW8Num47z2">
    <w:name w:val="WW8Num47z2"/>
    <w:qFormat/>
  </w:style>
  <w:style w:type="character" w:customStyle="1" w:styleId="WW8Num47z3">
    <w:name w:val="WW8Num47z3"/>
    <w:qFormat/>
  </w:style>
  <w:style w:type="character" w:customStyle="1" w:styleId="WW8Num47z4">
    <w:name w:val="WW8Num47z4"/>
    <w:qFormat/>
  </w:style>
  <w:style w:type="character" w:customStyle="1" w:styleId="WW8Num47z5">
    <w:name w:val="WW8Num47z5"/>
    <w:qFormat/>
  </w:style>
  <w:style w:type="character" w:customStyle="1" w:styleId="WW8Num47z6">
    <w:name w:val="WW8Num47z6"/>
    <w:qFormat/>
  </w:style>
  <w:style w:type="character" w:customStyle="1" w:styleId="WW8Num47z7">
    <w:name w:val="WW8Num47z7"/>
    <w:qFormat/>
  </w:style>
  <w:style w:type="character" w:customStyle="1" w:styleId="WW8Num47z8">
    <w:name w:val="WW8Num47z8"/>
    <w:qFormat/>
  </w:style>
  <w:style w:type="character" w:customStyle="1" w:styleId="WW8Num8z1">
    <w:name w:val="WW8Num8z1"/>
    <w:qFormat/>
    <w:rPr>
      <w:b w:val="0"/>
    </w:rPr>
  </w:style>
  <w:style w:type="character" w:customStyle="1" w:styleId="WW8Num8z2">
    <w:name w:val="WW8Num8z2"/>
    <w:qFormat/>
  </w:style>
  <w:style w:type="character" w:customStyle="1" w:styleId="WW8Num8z3">
    <w:name w:val="WW8Num8z3"/>
    <w:qFormat/>
  </w:style>
  <w:style w:type="character" w:customStyle="1" w:styleId="WW8Num8z4">
    <w:name w:val="WW8Num8z4"/>
    <w:qFormat/>
  </w:style>
  <w:style w:type="character" w:customStyle="1" w:styleId="WW8Num8z5">
    <w:name w:val="WW8Num8z5"/>
    <w:qFormat/>
  </w:style>
  <w:style w:type="character" w:customStyle="1" w:styleId="WW8Num8z6">
    <w:name w:val="WW8Num8z6"/>
    <w:qFormat/>
  </w:style>
  <w:style w:type="character" w:customStyle="1" w:styleId="WW8Num8z7">
    <w:name w:val="WW8Num8z7"/>
    <w:qFormat/>
  </w:style>
  <w:style w:type="character" w:customStyle="1" w:styleId="WW8Num8z8">
    <w:name w:val="WW8Num8z8"/>
    <w:qFormat/>
  </w:style>
  <w:style w:type="character" w:customStyle="1" w:styleId="WW8Num18z4">
    <w:name w:val="WW8Num18z4"/>
    <w:qFormat/>
  </w:style>
  <w:style w:type="character" w:customStyle="1" w:styleId="WW8Num18z5">
    <w:name w:val="WW8Num18z5"/>
    <w:qFormat/>
  </w:style>
  <w:style w:type="character" w:customStyle="1" w:styleId="WW8Num18z6">
    <w:name w:val="WW8Num18z6"/>
    <w:qFormat/>
  </w:style>
  <w:style w:type="character" w:customStyle="1" w:styleId="WW8Num18z7">
    <w:name w:val="WW8Num18z7"/>
    <w:qFormat/>
  </w:style>
  <w:style w:type="character" w:customStyle="1" w:styleId="WW8Num18z8">
    <w:name w:val="WW8Num18z8"/>
    <w:qFormat/>
  </w:style>
  <w:style w:type="character" w:customStyle="1" w:styleId="WW8Num21z2">
    <w:name w:val="WW8Num21z2"/>
    <w:qFormat/>
  </w:style>
  <w:style w:type="character" w:customStyle="1" w:styleId="WW8Num21z3">
    <w:name w:val="WW8Num21z3"/>
    <w:qFormat/>
  </w:style>
  <w:style w:type="character" w:customStyle="1" w:styleId="WW8Num21z4">
    <w:name w:val="WW8Num21z4"/>
    <w:qFormat/>
  </w:style>
  <w:style w:type="character" w:customStyle="1" w:styleId="WW8Num21z5">
    <w:name w:val="WW8Num21z5"/>
    <w:qFormat/>
  </w:style>
  <w:style w:type="character" w:customStyle="1" w:styleId="WW8Num21z6">
    <w:name w:val="WW8Num21z6"/>
    <w:qFormat/>
  </w:style>
  <w:style w:type="character" w:customStyle="1" w:styleId="WW8Num21z7">
    <w:name w:val="WW8Num21z7"/>
    <w:qFormat/>
  </w:style>
  <w:style w:type="character" w:customStyle="1" w:styleId="WW8Num21z8">
    <w:name w:val="WW8Num21z8"/>
    <w:qFormat/>
  </w:style>
  <w:style w:type="character" w:customStyle="1" w:styleId="WW8Num22z1">
    <w:name w:val="WW8Num22z1"/>
    <w:qFormat/>
  </w:style>
  <w:style w:type="character" w:customStyle="1" w:styleId="WW8Num22z2">
    <w:name w:val="WW8Num22z2"/>
    <w:qFormat/>
  </w:style>
  <w:style w:type="character" w:customStyle="1" w:styleId="WW8Num22z3">
    <w:name w:val="WW8Num22z3"/>
    <w:qFormat/>
  </w:style>
  <w:style w:type="character" w:customStyle="1" w:styleId="WW8Num22z4">
    <w:name w:val="WW8Num22z4"/>
    <w:qFormat/>
  </w:style>
  <w:style w:type="character" w:customStyle="1" w:styleId="WW8Num22z5">
    <w:name w:val="WW8Num22z5"/>
    <w:qFormat/>
  </w:style>
  <w:style w:type="character" w:customStyle="1" w:styleId="WW8Num22z6">
    <w:name w:val="WW8Num22z6"/>
    <w:qFormat/>
  </w:style>
  <w:style w:type="character" w:customStyle="1" w:styleId="WW8Num22z7">
    <w:name w:val="WW8Num22z7"/>
    <w:qFormat/>
  </w:style>
  <w:style w:type="character" w:customStyle="1" w:styleId="WW8Num22z8">
    <w:name w:val="WW8Num22z8"/>
    <w:qFormat/>
  </w:style>
  <w:style w:type="character" w:customStyle="1" w:styleId="WW8Num23z1">
    <w:name w:val="WW8Num23z1"/>
    <w:qFormat/>
    <w:rPr>
      <w:rFonts w:cs="Courier New"/>
      <w:szCs w:val="20"/>
    </w:rPr>
  </w:style>
  <w:style w:type="character" w:customStyle="1" w:styleId="WW8Num23z2">
    <w:name w:val="WW8Num23z2"/>
    <w:qFormat/>
    <w:rPr>
      <w:rFonts w:ascii="Arial" w:hAnsi="Arial" w:cs="Arial"/>
      <w:b/>
      <w:bCs/>
      <w:sz w:val="24"/>
      <w:szCs w:val="24"/>
    </w:rPr>
  </w:style>
  <w:style w:type="character" w:customStyle="1" w:styleId="WW8Num23z3">
    <w:name w:val="WW8Num23z3"/>
    <w:qFormat/>
    <w:rPr>
      <w:rFonts w:ascii="Symbol" w:hAnsi="Symbol" w:cs="Symbol"/>
      <w:sz w:val="18"/>
      <w:szCs w:val="18"/>
    </w:rPr>
  </w:style>
  <w:style w:type="character" w:customStyle="1" w:styleId="WW8Num53z1">
    <w:name w:val="WW8Num53z1"/>
    <w:qFormat/>
  </w:style>
  <w:style w:type="character" w:customStyle="1" w:styleId="WW8Num53z2">
    <w:name w:val="WW8Num53z2"/>
    <w:qFormat/>
  </w:style>
  <w:style w:type="character" w:customStyle="1" w:styleId="WW8Num53z3">
    <w:name w:val="WW8Num53z3"/>
    <w:qFormat/>
  </w:style>
  <w:style w:type="character" w:customStyle="1" w:styleId="WW8Num53z4">
    <w:name w:val="WW8Num53z4"/>
    <w:qFormat/>
  </w:style>
  <w:style w:type="character" w:customStyle="1" w:styleId="WW8Num53z5">
    <w:name w:val="WW8Num53z5"/>
    <w:qFormat/>
  </w:style>
  <w:style w:type="character" w:customStyle="1" w:styleId="WW8Num53z6">
    <w:name w:val="WW8Num53z6"/>
    <w:qFormat/>
  </w:style>
  <w:style w:type="character" w:customStyle="1" w:styleId="WW8Num53z7">
    <w:name w:val="WW8Num53z7"/>
    <w:qFormat/>
  </w:style>
  <w:style w:type="character" w:customStyle="1" w:styleId="WW8Num53z8">
    <w:name w:val="WW8Num53z8"/>
    <w:qFormat/>
  </w:style>
  <w:style w:type="character" w:customStyle="1" w:styleId="Znakinumeracji">
    <w:name w:val="Znaki numeracji"/>
    <w:qFormat/>
    <w:rPr>
      <w:rFonts w:ascii="Arial" w:hAnsi="Arial" w:cs="Arial"/>
      <w:b w:val="0"/>
      <w:bCs w:val="0"/>
      <w:sz w:val="20"/>
      <w:szCs w:val="20"/>
    </w:rPr>
  </w:style>
  <w:style w:type="character" w:customStyle="1" w:styleId="Znakiwypunktowania">
    <w:name w:val="Znaki wypunktowania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character" w:styleId="Hipercze">
    <w:name w:val="Hyperlink"/>
    <w:uiPriority w:val="99"/>
    <w:rPr>
      <w:color w:val="000080"/>
      <w:u w:val="single"/>
    </w:rPr>
  </w:style>
  <w:style w:type="character" w:customStyle="1" w:styleId="Wpisuytkownika">
    <w:name w:val="Wpis użytkownika"/>
    <w:qFormat/>
    <w:rPr>
      <w:rFonts w:ascii="Courier New" w:eastAsia="Courier New" w:hAnsi="Courier New" w:cs="Courier New"/>
    </w:rPr>
  </w:style>
  <w:style w:type="character" w:customStyle="1" w:styleId="FootnoteCharacters">
    <w:name w:val="Footnote Characters"/>
    <w:qFormat/>
  </w:style>
  <w:style w:type="character" w:customStyle="1" w:styleId="NumberingSymbols">
    <w:name w:val="Numbering Symbols"/>
    <w:qFormat/>
  </w:style>
  <w:style w:type="character" w:customStyle="1" w:styleId="Bullets">
    <w:name w:val="Bullets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character" w:customStyle="1" w:styleId="EndnoteCharacters">
    <w:name w:val="Endnote Characters"/>
    <w:qFormat/>
  </w:style>
  <w:style w:type="character" w:customStyle="1" w:styleId="WW8Num68z0">
    <w:name w:val="WW8Num68z0"/>
    <w:qFormat/>
    <w:rPr>
      <w:rFonts w:ascii="Symbol" w:hAnsi="Symbol" w:cs="Symbol"/>
    </w:rPr>
  </w:style>
  <w:style w:type="character" w:customStyle="1" w:styleId="WW8Num54z2">
    <w:name w:val="WW8Num54z2"/>
    <w:qFormat/>
  </w:style>
  <w:style w:type="character" w:customStyle="1" w:styleId="WW8Num54z3">
    <w:name w:val="WW8Num54z3"/>
    <w:qFormat/>
  </w:style>
  <w:style w:type="character" w:customStyle="1" w:styleId="WW8Num54z4">
    <w:name w:val="WW8Num54z4"/>
    <w:qFormat/>
  </w:style>
  <w:style w:type="character" w:customStyle="1" w:styleId="WW8Num54z5">
    <w:name w:val="WW8Num54z5"/>
    <w:qFormat/>
  </w:style>
  <w:style w:type="character" w:customStyle="1" w:styleId="WW8Num54z6">
    <w:name w:val="WW8Num54z6"/>
    <w:qFormat/>
  </w:style>
  <w:style w:type="character" w:customStyle="1" w:styleId="WW8Num54z7">
    <w:name w:val="WW8Num54z7"/>
    <w:qFormat/>
  </w:style>
  <w:style w:type="character" w:customStyle="1" w:styleId="WW8Num54z8">
    <w:name w:val="WW8Num54z8"/>
    <w:qFormat/>
  </w:style>
  <w:style w:type="character" w:customStyle="1" w:styleId="WW8Num58z1">
    <w:name w:val="WW8Num58z1"/>
    <w:qFormat/>
    <w:rPr>
      <w:color w:val="000000"/>
    </w:rPr>
  </w:style>
  <w:style w:type="character" w:customStyle="1" w:styleId="WW8Num58z2">
    <w:name w:val="WW8Num58z2"/>
    <w:qFormat/>
  </w:style>
  <w:style w:type="character" w:customStyle="1" w:styleId="WW8Num58z4">
    <w:name w:val="WW8Num58z4"/>
    <w:qFormat/>
  </w:style>
  <w:style w:type="character" w:customStyle="1" w:styleId="WW8Num58z5">
    <w:name w:val="WW8Num58z5"/>
    <w:qFormat/>
  </w:style>
  <w:style w:type="character" w:customStyle="1" w:styleId="WW8Num58z6">
    <w:name w:val="WW8Num58z6"/>
    <w:qFormat/>
  </w:style>
  <w:style w:type="character" w:customStyle="1" w:styleId="WW8Num58z7">
    <w:name w:val="WW8Num58z7"/>
    <w:qFormat/>
  </w:style>
  <w:style w:type="character" w:customStyle="1" w:styleId="WW8Num58z8">
    <w:name w:val="WW8Num58z8"/>
    <w:qFormat/>
  </w:style>
  <w:style w:type="character" w:customStyle="1" w:styleId="FontStyle39">
    <w:name w:val="Font Style39"/>
    <w:qFormat/>
    <w:rPr>
      <w:rFonts w:ascii="Times New Roman" w:hAnsi="Times New Roman" w:cs="Times New Roman"/>
      <w:sz w:val="22"/>
      <w:szCs w:val="22"/>
    </w:rPr>
  </w:style>
  <w:style w:type="character" w:styleId="Pogrubienie">
    <w:name w:val="Strong"/>
    <w:qFormat/>
    <w:rPr>
      <w:b/>
      <w:bCs/>
    </w:rPr>
  </w:style>
  <w:style w:type="character" w:styleId="UyteHipercze">
    <w:name w:val="FollowedHyperlink"/>
    <w:rPr>
      <w:color w:val="800080"/>
      <w:u w:val="single"/>
    </w:rPr>
  </w:style>
  <w:style w:type="character" w:styleId="Uwydatnienie">
    <w:name w:val="Emphasis"/>
    <w:qFormat/>
    <w:rPr>
      <w:i/>
      <w:iCs/>
    </w:rPr>
  </w:style>
  <w:style w:type="character" w:customStyle="1" w:styleId="WW8Num73z2">
    <w:name w:val="WW8Num73z2"/>
    <w:qFormat/>
    <w:rPr>
      <w:rFonts w:ascii="Wingdings" w:hAnsi="Wingdings" w:cs="Wingdings"/>
    </w:rPr>
  </w:style>
  <w:style w:type="character" w:customStyle="1" w:styleId="WW8Num73z1">
    <w:name w:val="WW8Num73z1"/>
    <w:qFormat/>
    <w:rPr>
      <w:rFonts w:ascii="Courier New" w:hAnsi="Courier New" w:cs="Courier New"/>
    </w:rPr>
  </w:style>
  <w:style w:type="character" w:customStyle="1" w:styleId="WW8Num73z0">
    <w:name w:val="WW8Num73z0"/>
    <w:qFormat/>
    <w:rPr>
      <w:rFonts w:ascii="Symbol" w:hAnsi="Symbol" w:cs="Symbol"/>
    </w:rPr>
  </w:style>
  <w:style w:type="character" w:customStyle="1" w:styleId="RTFNum31">
    <w:name w:val="RTF_Num 3 1"/>
    <w:qFormat/>
    <w:rPr>
      <w:rFonts w:ascii="Symbol" w:hAnsi="Symbol"/>
    </w:rPr>
  </w:style>
  <w:style w:type="character" w:customStyle="1" w:styleId="RTFNum21">
    <w:name w:val="RTF_Num 2 1"/>
    <w:qFormat/>
    <w:rPr>
      <w:rFonts w:ascii="Times New Roman" w:hAnsi="Times New Roman"/>
    </w:rPr>
  </w:style>
  <w:style w:type="character" w:customStyle="1" w:styleId="WW8Num26z8">
    <w:name w:val="WW8Num26z8"/>
    <w:qFormat/>
  </w:style>
  <w:style w:type="character" w:customStyle="1" w:styleId="WW8Num26z7">
    <w:name w:val="WW8Num26z7"/>
    <w:qFormat/>
  </w:style>
  <w:style w:type="character" w:customStyle="1" w:styleId="WW8Num26z6">
    <w:name w:val="WW8Num26z6"/>
    <w:qFormat/>
  </w:style>
  <w:style w:type="character" w:customStyle="1" w:styleId="WW8Num26z5">
    <w:name w:val="WW8Num26z5"/>
    <w:qFormat/>
  </w:style>
  <w:style w:type="character" w:customStyle="1" w:styleId="WW8Num26z4">
    <w:name w:val="WW8Num26z4"/>
    <w:qFormat/>
  </w:style>
  <w:style w:type="character" w:customStyle="1" w:styleId="WW8Num26z3">
    <w:name w:val="WW8Num26z3"/>
    <w:qFormat/>
    <w:rPr>
      <w:rFonts w:ascii="Symbol" w:hAnsi="Symbol" w:cs="Symbol"/>
      <w:sz w:val="18"/>
      <w:szCs w:val="18"/>
    </w:rPr>
  </w:style>
  <w:style w:type="character" w:customStyle="1" w:styleId="WW8Num26z2">
    <w:name w:val="WW8Num26z2"/>
    <w:qFormat/>
    <w:rPr>
      <w:rFonts w:ascii="Arial" w:hAnsi="Arial" w:cs="Arial"/>
      <w:b/>
      <w:bCs/>
      <w:sz w:val="24"/>
      <w:szCs w:val="24"/>
    </w:rPr>
  </w:style>
  <w:style w:type="character" w:customStyle="1" w:styleId="WW8Num62z3">
    <w:name w:val="WW8Num62z3"/>
    <w:qFormat/>
    <w:rPr>
      <w:rFonts w:ascii="Symbol" w:hAnsi="Symbol" w:cs="StarSymbol;Arial Unicode MS"/>
      <w:b w:val="0"/>
      <w:bCs w:val="0"/>
      <w:sz w:val="22"/>
      <w:szCs w:val="22"/>
    </w:rPr>
  </w:style>
  <w:style w:type="character" w:customStyle="1" w:styleId="Domylnaczcionkaakapitu1">
    <w:name w:val="Domyślna czcionka akapitu1"/>
    <w:qFormat/>
  </w:style>
  <w:style w:type="character" w:customStyle="1" w:styleId="WW8Num25z1">
    <w:name w:val="WW8Num25z1"/>
    <w:qFormat/>
    <w:rPr>
      <w:rFonts w:ascii="OpenSymbol;Arial Unicode MS" w:hAnsi="OpenSymbol;Arial Unicode MS" w:cs="StarSymbol;Arial Unicode MS"/>
      <w:sz w:val="18"/>
      <w:szCs w:val="18"/>
    </w:rPr>
  </w:style>
  <w:style w:type="character" w:customStyle="1" w:styleId="WW8Num14z8">
    <w:name w:val="WW8Num14z8"/>
    <w:qFormat/>
  </w:style>
  <w:style w:type="character" w:customStyle="1" w:styleId="WW8Num14z7">
    <w:name w:val="WW8Num14z7"/>
    <w:qFormat/>
  </w:style>
  <w:style w:type="character" w:customStyle="1" w:styleId="WW8Num14z6">
    <w:name w:val="WW8Num14z6"/>
    <w:qFormat/>
  </w:style>
  <w:style w:type="character" w:customStyle="1" w:styleId="WW8Num14z5">
    <w:name w:val="WW8Num14z5"/>
    <w:qFormat/>
  </w:style>
  <w:style w:type="character" w:customStyle="1" w:styleId="WW8Num14z4">
    <w:name w:val="WW8Num14z4"/>
    <w:qFormat/>
  </w:style>
  <w:style w:type="character" w:customStyle="1" w:styleId="WW8Num14z3">
    <w:name w:val="WW8Num14z3"/>
    <w:qFormat/>
    <w:rPr>
      <w:rFonts w:ascii="Wingdings" w:hAnsi="Wingdings" w:cs="StarSymbol;Arial Unicode MS"/>
      <w:sz w:val="18"/>
      <w:szCs w:val="18"/>
    </w:rPr>
  </w:style>
  <w:style w:type="character" w:customStyle="1" w:styleId="WW8Num14z2">
    <w:name w:val="WW8Num14z2"/>
    <w:qFormat/>
    <w:rPr>
      <w:rFonts w:ascii="OpenSymbol;Arial Unicode MS" w:hAnsi="OpenSymbol;Arial Unicode MS" w:cs="OpenSymbol;Arial Unicode MS"/>
    </w:rPr>
  </w:style>
  <w:style w:type="character" w:customStyle="1" w:styleId="WW8Num14z1">
    <w:name w:val="WW8Num14z1"/>
    <w:qFormat/>
    <w:rPr>
      <w:rFonts w:ascii="Wingdings 2" w:hAnsi="Wingdings 2" w:cs="Wingdings 2"/>
    </w:rPr>
  </w:style>
  <w:style w:type="character" w:customStyle="1" w:styleId="WWCharOUTLINELVL2">
    <w:name w:val="WW_CharOUTLINELVL2"/>
    <w:qFormat/>
    <w:rPr>
      <w:rFonts w:ascii="Arial" w:hAnsi="Arial" w:cs="Arial"/>
      <w:b/>
      <w:bCs/>
      <w:sz w:val="22"/>
      <w:szCs w:val="22"/>
    </w:rPr>
  </w:style>
  <w:style w:type="character" w:customStyle="1" w:styleId="WWCharLFO16LVL1">
    <w:name w:val="WW_CharLFO16LVL1"/>
    <w:qFormat/>
    <w:rPr>
      <w:rFonts w:ascii="Symbol" w:hAnsi="Symbol" w:cs="Symbol"/>
      <w:color w:val="auto"/>
      <w:sz w:val="18"/>
      <w:szCs w:val="18"/>
    </w:rPr>
  </w:style>
  <w:style w:type="character" w:customStyle="1" w:styleId="WWCharLFO16LVL2">
    <w:name w:val="WW_CharLFO16LVL2"/>
    <w:qFormat/>
    <w:rPr>
      <w:rFonts w:ascii="Symbol" w:hAnsi="Symbol" w:cs="Symbol"/>
      <w:color w:val="auto"/>
      <w:sz w:val="18"/>
      <w:szCs w:val="18"/>
    </w:rPr>
  </w:style>
  <w:style w:type="character" w:customStyle="1" w:styleId="WWCharLFO16LVL3">
    <w:name w:val="WW_CharLFO16LVL3"/>
    <w:qFormat/>
    <w:rPr>
      <w:rFonts w:ascii="Symbol" w:hAnsi="Symbol" w:cs="Symbol"/>
      <w:color w:val="auto"/>
      <w:sz w:val="18"/>
      <w:szCs w:val="18"/>
    </w:rPr>
  </w:style>
  <w:style w:type="character" w:customStyle="1" w:styleId="WWCharLFO16LVL4">
    <w:name w:val="WW_CharLFO16LVL4"/>
    <w:qFormat/>
    <w:rPr>
      <w:rFonts w:ascii="Symbol" w:hAnsi="Symbol" w:cs="Symbol"/>
      <w:color w:val="auto"/>
      <w:sz w:val="18"/>
      <w:szCs w:val="18"/>
    </w:rPr>
  </w:style>
  <w:style w:type="character" w:customStyle="1" w:styleId="WWCharLFO16LVL5">
    <w:name w:val="WW_CharLFO16LVL5"/>
    <w:qFormat/>
    <w:rPr>
      <w:rFonts w:ascii="Symbol" w:hAnsi="Symbol" w:cs="Symbol"/>
      <w:color w:val="auto"/>
      <w:sz w:val="18"/>
      <w:szCs w:val="18"/>
    </w:rPr>
  </w:style>
  <w:style w:type="character" w:customStyle="1" w:styleId="WWCharLFO16LVL6">
    <w:name w:val="WW_CharLFO16LVL6"/>
    <w:qFormat/>
    <w:rPr>
      <w:rFonts w:ascii="Symbol" w:hAnsi="Symbol" w:cs="Symbol"/>
      <w:color w:val="auto"/>
      <w:sz w:val="18"/>
      <w:szCs w:val="18"/>
    </w:rPr>
  </w:style>
  <w:style w:type="character" w:customStyle="1" w:styleId="WWCharLFO16LVL7">
    <w:name w:val="WW_CharLFO16LVL7"/>
    <w:qFormat/>
    <w:rPr>
      <w:rFonts w:ascii="Symbol" w:hAnsi="Symbol" w:cs="Symbol"/>
      <w:color w:val="auto"/>
      <w:sz w:val="18"/>
      <w:szCs w:val="18"/>
    </w:rPr>
  </w:style>
  <w:style w:type="character" w:customStyle="1" w:styleId="WWCharLFO16LVL8">
    <w:name w:val="WW_CharLFO16LVL8"/>
    <w:qFormat/>
    <w:rPr>
      <w:rFonts w:ascii="Symbol" w:hAnsi="Symbol" w:cs="Symbol"/>
      <w:color w:val="auto"/>
      <w:sz w:val="18"/>
      <w:szCs w:val="18"/>
    </w:rPr>
  </w:style>
  <w:style w:type="character" w:customStyle="1" w:styleId="WWCharLFO16LVL9">
    <w:name w:val="WW_CharLFO16LVL9"/>
    <w:qFormat/>
    <w:rPr>
      <w:rFonts w:ascii="Symbol" w:hAnsi="Symbol" w:cs="Symbol"/>
      <w:color w:val="auto"/>
      <w:sz w:val="18"/>
      <w:szCs w:val="18"/>
    </w:rPr>
  </w:style>
  <w:style w:type="character" w:customStyle="1" w:styleId="WW8Num105z0">
    <w:name w:val="WW8Num105z0"/>
    <w:qFormat/>
    <w:rPr>
      <w:rFonts w:ascii="StarSymbol, 'Arial Unicode MS';" w:eastAsia="StarSymbol, 'Arial Unicode MS';" w:hAnsi="StarSymbol, 'Arial Unicode MS';" w:cs="StarSymbol, 'Arial Unicode MS';"/>
      <w:sz w:val="18"/>
      <w:szCs w:val="18"/>
      <w:shd w:val="clear" w:color="auto" w:fill="808080"/>
      <w:lang w:val="pl-PL"/>
    </w:rPr>
  </w:style>
  <w:style w:type="character" w:customStyle="1" w:styleId="WW8Num170z0">
    <w:name w:val="WW8Num170z0"/>
    <w:qFormat/>
    <w:rPr>
      <w:rFonts w:ascii="StarSymbol, 'Arial Unicode MS';" w:eastAsia="StarSymbol, 'Arial Unicode MS';" w:hAnsi="StarSymbol, 'Arial Unicode MS';" w:cs="StarSymbol, 'Arial Unicode MS';"/>
      <w:sz w:val="18"/>
      <w:szCs w:val="18"/>
      <w:shd w:val="clear" w:color="auto" w:fill="808080"/>
      <w:lang w:val="pl-PL"/>
    </w:rPr>
  </w:style>
  <w:style w:type="character" w:customStyle="1" w:styleId="Domylnaczcionkaakapitu2">
    <w:name w:val="Domyślna czcionka akapitu2"/>
    <w:qFormat/>
  </w:style>
  <w:style w:type="character" w:customStyle="1" w:styleId="WW8Num69z0">
    <w:name w:val="WW8Num69z0"/>
    <w:qFormat/>
    <w:rPr>
      <w:rFonts w:ascii="StarSymbol;Arial Unicode MS" w:hAnsi="StarSymbol;Arial Unicode MS" w:cs="StarSymbol;Arial Unicode MS"/>
      <w:sz w:val="18"/>
      <w:szCs w:val="18"/>
    </w:rPr>
  </w:style>
  <w:style w:type="character" w:customStyle="1" w:styleId="WW8Num69z1">
    <w:name w:val="WW8Num69z1"/>
    <w:qFormat/>
    <w:rPr>
      <w:rFonts w:ascii="Wingdings" w:hAnsi="Wingdings" w:cs="Wingdings"/>
      <w:sz w:val="18"/>
      <w:szCs w:val="18"/>
    </w:rPr>
  </w:style>
  <w:style w:type="character" w:customStyle="1" w:styleId="WW8Num69z2">
    <w:name w:val="WW8Num69z2"/>
    <w:qFormat/>
    <w:rPr>
      <w:rFonts w:ascii="Arial" w:hAnsi="Arial" w:cs="Arial"/>
      <w:b/>
      <w:bCs/>
      <w:sz w:val="24"/>
      <w:szCs w:val="24"/>
    </w:rPr>
  </w:style>
  <w:style w:type="character" w:customStyle="1" w:styleId="WW8Num69z3">
    <w:name w:val="WW8Num69z3"/>
    <w:qFormat/>
    <w:rPr>
      <w:rFonts w:ascii="Symbol" w:hAnsi="Symbol" w:cs="Symbol"/>
      <w:sz w:val="18"/>
      <w:szCs w:val="18"/>
    </w:rPr>
  </w:style>
  <w:style w:type="character" w:customStyle="1" w:styleId="WW8Num69z5">
    <w:name w:val="WW8Num69z5"/>
    <w:qFormat/>
  </w:style>
  <w:style w:type="character" w:customStyle="1" w:styleId="WW8Num69z6">
    <w:name w:val="WW8Num69z6"/>
    <w:qFormat/>
  </w:style>
  <w:style w:type="character" w:customStyle="1" w:styleId="WW8Num69z7">
    <w:name w:val="WW8Num69z7"/>
    <w:qFormat/>
  </w:style>
  <w:style w:type="character" w:customStyle="1" w:styleId="WW8Num69z8">
    <w:name w:val="WW8Num69z8"/>
    <w:qFormat/>
  </w:style>
  <w:style w:type="character" w:customStyle="1" w:styleId="WW8Num70z0">
    <w:name w:val="WW8Num70z0"/>
    <w:qFormat/>
    <w:rPr>
      <w:rFonts w:ascii="StarSymbol;Arial Unicode MS" w:hAnsi="StarSymbol;Arial Unicode MS" w:cs="StarSymbol;Arial Unicode MS"/>
      <w:sz w:val="18"/>
      <w:szCs w:val="18"/>
    </w:rPr>
  </w:style>
  <w:style w:type="character" w:customStyle="1" w:styleId="WW8Num70z1">
    <w:name w:val="WW8Num70z1"/>
    <w:qFormat/>
    <w:rPr>
      <w:rFonts w:ascii="Wingdings" w:hAnsi="Wingdings" w:cs="Wingdings"/>
      <w:sz w:val="18"/>
      <w:szCs w:val="18"/>
    </w:rPr>
  </w:style>
  <w:style w:type="character" w:customStyle="1" w:styleId="WW8Num70z2">
    <w:name w:val="WW8Num70z2"/>
    <w:qFormat/>
    <w:rPr>
      <w:rFonts w:ascii="Arial" w:hAnsi="Arial" w:cs="Arial"/>
      <w:b/>
      <w:bCs/>
      <w:sz w:val="24"/>
      <w:szCs w:val="24"/>
    </w:rPr>
  </w:style>
  <w:style w:type="character" w:customStyle="1" w:styleId="WW8Num70z3">
    <w:name w:val="WW8Num70z3"/>
    <w:qFormat/>
    <w:rPr>
      <w:rFonts w:ascii="Symbol" w:hAnsi="Symbol" w:cs="Symbol"/>
      <w:sz w:val="18"/>
      <w:szCs w:val="18"/>
    </w:rPr>
  </w:style>
  <w:style w:type="character" w:customStyle="1" w:styleId="WW8Num70z5">
    <w:name w:val="WW8Num70z5"/>
    <w:qFormat/>
  </w:style>
  <w:style w:type="character" w:customStyle="1" w:styleId="WW8Num70z6">
    <w:name w:val="WW8Num70z6"/>
    <w:qFormat/>
  </w:style>
  <w:style w:type="character" w:customStyle="1" w:styleId="WW8Num70z7">
    <w:name w:val="WW8Num70z7"/>
    <w:qFormat/>
  </w:style>
  <w:style w:type="character" w:customStyle="1" w:styleId="WW8Num70z8">
    <w:name w:val="WW8Num70z8"/>
    <w:qFormat/>
  </w:style>
  <w:style w:type="character" w:customStyle="1" w:styleId="WW8Num63z1">
    <w:name w:val="WW8Num63z1"/>
    <w:qFormat/>
    <w:rPr>
      <w:rFonts w:ascii="OpenSymbol" w:hAnsi="OpenSymbol" w:cs="StarSymbol;Arial Unicode MS"/>
      <w:sz w:val="18"/>
      <w:szCs w:val="18"/>
    </w:rPr>
  </w:style>
  <w:style w:type="character" w:customStyle="1" w:styleId="FontStyle24">
    <w:name w:val="Font Style24"/>
    <w:qFormat/>
    <w:rPr>
      <w:rFonts w:ascii="Times New Roman" w:hAnsi="Times New Roman" w:cs="Times New Roman"/>
      <w:sz w:val="20"/>
      <w:szCs w:val="20"/>
    </w:rPr>
  </w:style>
  <w:style w:type="character" w:customStyle="1" w:styleId="FontStyle61">
    <w:name w:val="Font Style61"/>
    <w:basedOn w:val="Domylnaczcionkaakapitu"/>
    <w:qFormat/>
    <w:rPr>
      <w:rFonts w:ascii="Times New Roman" w:hAnsi="Times New Roman" w:cs="Times New Roman"/>
      <w:color w:val="000000"/>
      <w:sz w:val="16"/>
      <w:szCs w:val="16"/>
    </w:rPr>
  </w:style>
  <w:style w:type="character" w:customStyle="1" w:styleId="FontStyle72">
    <w:name w:val="Font Style72"/>
    <w:basedOn w:val="Domylnaczcionkaakapitu"/>
    <w:qFormat/>
    <w:rPr>
      <w:rFonts w:ascii="Times New Roman" w:hAnsi="Times New Roman" w:cs="Times New Roman"/>
      <w:color w:val="000000"/>
      <w:sz w:val="18"/>
      <w:szCs w:val="18"/>
    </w:rPr>
  </w:style>
  <w:style w:type="character" w:customStyle="1" w:styleId="WWCharLFO109LVL1">
    <w:name w:val="WW_CharLFO109LVL1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character" w:customStyle="1" w:styleId="WWCharLFO109LVL2">
    <w:name w:val="WW_CharLFO109LVL2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character" w:customStyle="1" w:styleId="WWCharLFO109LVL3">
    <w:name w:val="WW_CharLFO109LVL3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character" w:customStyle="1" w:styleId="WWCharLFO109LVL4">
    <w:name w:val="WW_CharLFO109LVL4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character" w:customStyle="1" w:styleId="WWCharLFO109LVL5">
    <w:name w:val="WW_CharLFO109LVL5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character" w:customStyle="1" w:styleId="WWCharLFO109LVL6">
    <w:name w:val="WW_CharLFO109LVL6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character" w:customStyle="1" w:styleId="WWCharLFO109LVL7">
    <w:name w:val="WW_CharLFO109LVL7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character" w:customStyle="1" w:styleId="WWCharLFO109LVL8">
    <w:name w:val="WW_CharLFO109LVL8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character" w:customStyle="1" w:styleId="WWCharLFO109LVL9">
    <w:name w:val="WW_CharLFO109LVL9"/>
    <w:qFormat/>
    <w:rPr>
      <w:rFonts w:ascii="StarSymbol;Arial Unicode MS" w:eastAsia="StarSymbol;Arial Unicode MS" w:hAnsi="StarSymbol;Arial Unicode MS" w:cs="StarSymbol;Arial Unicode MS"/>
      <w:sz w:val="18"/>
      <w:szCs w:val="18"/>
    </w:rPr>
  </w:style>
  <w:style w:type="paragraph" w:styleId="Nagwek">
    <w:name w:val="header"/>
    <w:basedOn w:val="Normalny"/>
    <w:next w:val="Tekstpodstawow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  <w:sz w:val="20"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Gwkaistopka">
    <w:name w:val="Główka i stopka"/>
    <w:basedOn w:val="Normalny"/>
    <w:qFormat/>
    <w:pPr>
      <w:suppressLineNumbers/>
      <w:tabs>
        <w:tab w:val="center" w:pos="4819"/>
        <w:tab w:val="right" w:pos="9638"/>
      </w:tabs>
    </w:pPr>
  </w:style>
  <w:style w:type="paragraph" w:styleId="Tekstpodstawowywcity">
    <w:name w:val="Body Text Indent"/>
    <w:basedOn w:val="Tekstpodstawowy"/>
    <w:qFormat/>
    <w:pPr>
      <w:suppressAutoHyphens w:val="0"/>
      <w:spacing w:after="0"/>
      <w:ind w:firstLine="360"/>
    </w:pPr>
    <w:rPr>
      <w:rFonts w:eastAsia="Batang"/>
      <w:sz w:val="20"/>
      <w:szCs w:val="22"/>
      <w:lang w:eastAsia="en-US" w:bidi="ar-SA"/>
    </w:rPr>
  </w:style>
  <w:style w:type="paragraph" w:customStyle="1" w:styleId="Podpis1">
    <w:name w:val="Podpis1"/>
    <w:basedOn w:val="Normalny"/>
    <w:qFormat/>
    <w:pPr>
      <w:suppressLineNumbers/>
      <w:spacing w:before="120" w:after="120"/>
    </w:pPr>
    <w:rPr>
      <w:i/>
      <w:iCs/>
      <w:sz w:val="20"/>
    </w:rPr>
  </w:style>
  <w:style w:type="paragraph" w:customStyle="1" w:styleId="Nagwek10">
    <w:name w:val="Nagłówek1"/>
    <w:basedOn w:val="Normalny"/>
    <w:next w:val="Tekstpodstawowy"/>
    <w:qFormat/>
    <w:pPr>
      <w:keepNext/>
      <w:spacing w:before="240" w:after="120"/>
    </w:pPr>
    <w:rPr>
      <w:rFonts w:ascii="Arial" w:eastAsia="MS Mincho;ＭＳ 明朝" w:hAnsi="Arial" w:cs="Tahoma"/>
      <w:sz w:val="28"/>
      <w:szCs w:val="28"/>
    </w:rPr>
  </w:style>
  <w:style w:type="paragraph" w:styleId="Stopka">
    <w:name w:val="footer"/>
    <w:basedOn w:val="Normalny"/>
    <w:pPr>
      <w:suppressLineNumbers/>
      <w:tabs>
        <w:tab w:val="center" w:pos="4818"/>
        <w:tab w:val="right" w:pos="9637"/>
      </w:tabs>
    </w:pPr>
  </w:style>
  <w:style w:type="paragraph" w:customStyle="1" w:styleId="Zawartotabeli">
    <w:name w:val="Zawartość tabeli"/>
    <w:basedOn w:val="Normalny"/>
    <w:qFormat/>
    <w:pPr>
      <w:suppressLineNumbers/>
    </w:pPr>
    <w:rPr>
      <w:sz w:val="16"/>
    </w:r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  <w:i/>
      <w:iCs/>
    </w:rPr>
  </w:style>
  <w:style w:type="paragraph" w:styleId="Tytu">
    <w:name w:val="Title"/>
    <w:basedOn w:val="Normalny"/>
    <w:next w:val="Tekstpodstawowy"/>
    <w:uiPriority w:val="10"/>
    <w:qFormat/>
    <w:pPr>
      <w:keepNext/>
      <w:spacing w:before="240" w:after="120"/>
    </w:pPr>
    <w:rPr>
      <w:rFonts w:ascii="Albany;Arial" w:eastAsia="HG Mincho Light J;msmincho" w:hAnsi="Albany;Arial" w:cs="Albany;Arial"/>
      <w:sz w:val="28"/>
      <w:szCs w:val="28"/>
    </w:rPr>
  </w:style>
  <w:style w:type="paragraph" w:styleId="Podtytu">
    <w:name w:val="Subtitle"/>
    <w:basedOn w:val="Nagwek"/>
    <w:next w:val="Tekstpodstawowy"/>
    <w:uiPriority w:val="11"/>
    <w:qFormat/>
    <w:pPr>
      <w:jc w:val="center"/>
    </w:pPr>
    <w:rPr>
      <w:i/>
      <w:iCs/>
    </w:rPr>
  </w:style>
  <w:style w:type="paragraph" w:customStyle="1" w:styleId="Hangingindent">
    <w:name w:val="Hanging indent"/>
    <w:basedOn w:val="Tekstpodstawowy"/>
    <w:qFormat/>
    <w:pPr>
      <w:tabs>
        <w:tab w:val="left" w:pos="3969"/>
      </w:tabs>
      <w:spacing w:after="0"/>
      <w:ind w:left="567" w:hanging="283"/>
    </w:pPr>
  </w:style>
  <w:style w:type="paragraph" w:customStyle="1" w:styleId="Heading">
    <w:name w:val="Heading"/>
    <w:basedOn w:val="Normalny"/>
    <w:next w:val="Tekstpodstawowy"/>
    <w:qFormat/>
    <w:pPr>
      <w:keepNext/>
      <w:spacing w:before="240" w:after="120"/>
    </w:pPr>
    <w:rPr>
      <w:rFonts w:ascii="Arial" w:eastAsia="Lucida Sans Unicode" w:hAnsi="Arial" w:cs="Courier New"/>
      <w:sz w:val="28"/>
      <w:szCs w:val="28"/>
    </w:rPr>
  </w:style>
  <w:style w:type="paragraph" w:customStyle="1" w:styleId="TableContents">
    <w:name w:val="Table Contents"/>
    <w:basedOn w:val="Tekstpodstawowy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  <w:i/>
      <w:iCs/>
    </w:rPr>
  </w:style>
  <w:style w:type="paragraph" w:customStyle="1" w:styleId="Index">
    <w:name w:val="Index"/>
    <w:basedOn w:val="Normalny"/>
    <w:qFormat/>
    <w:pPr>
      <w:suppressLineNumbers/>
    </w:pPr>
  </w:style>
  <w:style w:type="paragraph" w:customStyle="1" w:styleId="WW-Domylnie">
    <w:name w:val="WW-Domyślnie"/>
    <w:qFormat/>
    <w:rPr>
      <w:rFonts w:eastAsia="Arial" w:cs="Times New Roman"/>
      <w:szCs w:val="20"/>
      <w:lang w:val="cs-CZ" w:bidi="ar-SA"/>
    </w:rPr>
  </w:style>
  <w:style w:type="paragraph" w:customStyle="1" w:styleId="Adam">
    <w:name w:val="Adam"/>
    <w:basedOn w:val="WW-Domylnie"/>
    <w:qFormat/>
    <w:pPr>
      <w:ind w:left="283"/>
    </w:pPr>
    <w:rPr>
      <w:rFonts w:ascii="Arial" w:hAnsi="Arial" w:cs="Arial"/>
      <w:sz w:val="20"/>
    </w:rPr>
  </w:style>
  <w:style w:type="paragraph" w:customStyle="1" w:styleId="Tytu2">
    <w:name w:val="Tytu? 2"/>
    <w:basedOn w:val="Adam"/>
    <w:next w:val="Adam"/>
    <w:qFormat/>
    <w:pPr>
      <w:keepNext/>
      <w:numPr>
        <w:numId w:val="3"/>
      </w:numPr>
    </w:pPr>
    <w:rPr>
      <w:b/>
      <w:sz w:val="24"/>
    </w:rPr>
  </w:style>
  <w:style w:type="paragraph" w:customStyle="1" w:styleId="Tytu4">
    <w:name w:val="Tytu? 4"/>
    <w:basedOn w:val="Adam"/>
    <w:next w:val="Adam"/>
    <w:qFormat/>
    <w:pPr>
      <w:keepNext/>
      <w:tabs>
        <w:tab w:val="num" w:pos="0"/>
      </w:tabs>
      <w:ind w:left="0"/>
    </w:pPr>
    <w:rPr>
      <w:b/>
      <w:sz w:val="24"/>
      <w:u w:val="single"/>
    </w:rPr>
  </w:style>
  <w:style w:type="paragraph" w:customStyle="1" w:styleId="Tytu5">
    <w:name w:val="Tytu? 5"/>
    <w:basedOn w:val="Adam"/>
    <w:next w:val="Adam"/>
    <w:qFormat/>
    <w:pPr>
      <w:keepNext/>
      <w:tabs>
        <w:tab w:val="num" w:pos="0"/>
      </w:tabs>
      <w:ind w:left="1132"/>
    </w:pPr>
    <w:rPr>
      <w:b/>
      <w:sz w:val="24"/>
      <w:u w:val="single"/>
    </w:rPr>
  </w:style>
  <w:style w:type="paragraph" w:customStyle="1" w:styleId="WW-Tekstpodstawowy3">
    <w:name w:val="WW-Tekst podstawowy 3"/>
    <w:basedOn w:val="Adam"/>
    <w:qFormat/>
    <w:pPr>
      <w:jc w:val="both"/>
    </w:pPr>
    <w:rPr>
      <w:sz w:val="24"/>
    </w:rPr>
  </w:style>
  <w:style w:type="paragraph" w:customStyle="1" w:styleId="Tekstpodstawowywcity22">
    <w:name w:val="Tekst podstawowy wcięty 22"/>
    <w:basedOn w:val="Normalny"/>
    <w:qFormat/>
    <w:pPr>
      <w:spacing w:after="0" w:line="360" w:lineRule="auto"/>
      <w:ind w:left="709" w:hanging="1"/>
      <w:jc w:val="both"/>
    </w:pPr>
  </w:style>
  <w:style w:type="paragraph" w:customStyle="1" w:styleId="Tekstpodstawowywcity21">
    <w:name w:val="Tekst podstawowy wcięty 21"/>
    <w:basedOn w:val="Normalny"/>
    <w:qFormat/>
    <w:pPr>
      <w:spacing w:after="0" w:line="360" w:lineRule="auto"/>
      <w:ind w:left="709" w:hanging="1"/>
      <w:jc w:val="both"/>
    </w:pPr>
  </w:style>
  <w:style w:type="paragraph" w:customStyle="1" w:styleId="Domylnie">
    <w:name w:val="Domy?lnie"/>
    <w:basedOn w:val="WW-Domylnie"/>
    <w:qFormat/>
    <w:rPr>
      <w:rFonts w:ascii="Arial" w:hAnsi="Arial" w:cs="Arial"/>
      <w:b/>
      <w:sz w:val="20"/>
    </w:rPr>
  </w:style>
  <w:style w:type="paragraph" w:customStyle="1" w:styleId="Tekstpodstawowy21">
    <w:name w:val="Tekst podstawowy 21"/>
    <w:basedOn w:val="Normalny"/>
    <w:qFormat/>
    <w:pPr>
      <w:jc w:val="center"/>
    </w:pPr>
    <w:rPr>
      <w:szCs w:val="22"/>
    </w:rPr>
  </w:style>
  <w:style w:type="paragraph" w:customStyle="1" w:styleId="2poziom">
    <w:name w:val="2 poziom"/>
    <w:basedOn w:val="Normalny"/>
    <w:qFormat/>
    <w:pPr>
      <w:keepNext/>
      <w:numPr>
        <w:numId w:val="4"/>
      </w:numPr>
      <w:suppressAutoHyphens w:val="0"/>
      <w:spacing w:before="240" w:after="120"/>
    </w:pPr>
    <w:rPr>
      <w:rFonts w:eastAsia="Times New Roman"/>
      <w:b/>
      <w:bCs/>
      <w:color w:val="000000"/>
    </w:rPr>
  </w:style>
  <w:style w:type="paragraph" w:styleId="Tekstpodstawowywcity3">
    <w:name w:val="Body Text Indent 3"/>
    <w:basedOn w:val="Normalny"/>
    <w:qFormat/>
    <w:pPr>
      <w:spacing w:after="120"/>
      <w:ind w:left="283"/>
    </w:pPr>
    <w:rPr>
      <w:sz w:val="16"/>
      <w:szCs w:val="16"/>
    </w:rPr>
  </w:style>
  <w:style w:type="paragraph" w:styleId="Tekstpodstawowywcity2">
    <w:name w:val="Body Text Indent 2"/>
    <w:basedOn w:val="Normalny"/>
    <w:qFormat/>
    <w:pPr>
      <w:spacing w:after="120" w:line="480" w:lineRule="auto"/>
      <w:ind w:left="283"/>
    </w:pPr>
  </w:style>
  <w:style w:type="paragraph" w:styleId="Akapitzlist">
    <w:name w:val="List Paragraph"/>
    <w:basedOn w:val="Normalny"/>
    <w:uiPriority w:val="34"/>
    <w:qFormat/>
    <w:pPr>
      <w:ind w:left="720"/>
    </w:pPr>
  </w:style>
  <w:style w:type="paragraph" w:styleId="Listapunktowana3">
    <w:name w:val="List Bullet 3"/>
    <w:basedOn w:val="Normalny"/>
    <w:qFormat/>
    <w:pPr>
      <w:spacing w:after="0"/>
      <w:ind w:left="566" w:hanging="283"/>
    </w:pPr>
  </w:style>
  <w:style w:type="paragraph" w:customStyle="1" w:styleId="StylArialWyjustowanyInterlinia15wiersza">
    <w:name w:val="Styl Arial Wyjustowany Interlinia:  15 wiersza"/>
    <w:basedOn w:val="Normalny"/>
    <w:qFormat/>
    <w:pPr>
      <w:suppressAutoHyphens w:val="0"/>
      <w:jc w:val="both"/>
    </w:pPr>
    <w:rPr>
      <w:rFonts w:eastAsia="Times New Roman"/>
      <w:sz w:val="22"/>
      <w:szCs w:val="22"/>
    </w:rPr>
  </w:style>
  <w:style w:type="paragraph" w:customStyle="1" w:styleId="Franz">
    <w:name w:val="Franz"/>
    <w:basedOn w:val="Normalny"/>
    <w:qFormat/>
    <w:pPr>
      <w:spacing w:line="360" w:lineRule="auto"/>
      <w:jc w:val="both"/>
    </w:pPr>
    <w:rPr>
      <w:rFonts w:ascii="Arial" w:hAnsi="Arial" w:cs="Arial"/>
      <w:sz w:val="22"/>
    </w:rPr>
  </w:style>
  <w:style w:type="paragraph" w:customStyle="1" w:styleId="FranzCzarnyCzarny">
    <w:name w:val="Franz + Czarny + Czarny"/>
    <w:basedOn w:val="Franz"/>
    <w:qFormat/>
    <w:rPr>
      <w:szCs w:val="22"/>
    </w:rPr>
  </w:style>
  <w:style w:type="paragraph" w:customStyle="1" w:styleId="FranzCzarny">
    <w:name w:val="Franz + Czarny"/>
    <w:basedOn w:val="Franz"/>
    <w:qFormat/>
  </w:style>
  <w:style w:type="paragraph" w:customStyle="1" w:styleId="TekstopisuAlt0">
    <w:name w:val="Tekst opisu Alt+0"/>
    <w:basedOn w:val="Normalny"/>
    <w:qFormat/>
    <w:pPr>
      <w:spacing w:after="0"/>
      <w:ind w:firstLine="360"/>
      <w:jc w:val="both"/>
    </w:pPr>
    <w:rPr>
      <w:sz w:val="22"/>
    </w:rPr>
  </w:style>
  <w:style w:type="paragraph" w:customStyle="1" w:styleId="StylTekstopisuAlt0Pierwszywiersz063cm">
    <w:name w:val="Styl Tekst opisu Alt+0 + Pierwszy wiersz:  063 cm"/>
    <w:basedOn w:val="TekstopisuAlt0"/>
    <w:qFormat/>
    <w:pPr>
      <w:ind w:firstLine="357"/>
    </w:pPr>
  </w:style>
  <w:style w:type="paragraph" w:customStyle="1" w:styleId="Style17">
    <w:name w:val="Style17"/>
    <w:basedOn w:val="Normalny"/>
    <w:qFormat/>
    <w:pPr>
      <w:widowControl w:val="0"/>
      <w:autoSpaceDE w:val="0"/>
      <w:spacing w:after="0" w:line="595" w:lineRule="exact"/>
      <w:ind w:hanging="216"/>
    </w:pPr>
  </w:style>
  <w:style w:type="paragraph" w:customStyle="1" w:styleId="Style18">
    <w:name w:val="Style18"/>
    <w:basedOn w:val="Normalny"/>
    <w:qFormat/>
    <w:pPr>
      <w:widowControl w:val="0"/>
      <w:autoSpaceDE w:val="0"/>
      <w:spacing w:after="0" w:line="280" w:lineRule="exact"/>
      <w:ind w:firstLine="398"/>
    </w:pPr>
  </w:style>
  <w:style w:type="paragraph" w:customStyle="1" w:styleId="tekst1">
    <w:name w:val="tekst 1"/>
    <w:basedOn w:val="Tekstpodstawowy"/>
    <w:qFormat/>
    <w:pPr>
      <w:spacing w:line="360" w:lineRule="auto"/>
      <w:jc w:val="both"/>
    </w:pPr>
    <w:rPr>
      <w:rFonts w:ascii="Bookman Old Style" w:hAnsi="Bookman Old Style" w:cs="Bookman Old Style"/>
      <w:bCs/>
      <w:spacing w:val="8"/>
    </w:rPr>
  </w:style>
  <w:style w:type="paragraph" w:styleId="Tekstprzypisudolnego">
    <w:name w:val="footnote text"/>
    <w:basedOn w:val="Normalny"/>
    <w:rPr>
      <w:sz w:val="20"/>
    </w:rPr>
  </w:style>
  <w:style w:type="paragraph" w:styleId="Tekstblokowy">
    <w:name w:val="Block Text"/>
    <w:basedOn w:val="Normalny"/>
    <w:qFormat/>
    <w:pPr>
      <w:tabs>
        <w:tab w:val="left" w:pos="5957"/>
        <w:tab w:val="left" w:pos="6654"/>
        <w:tab w:val="left" w:pos="7089"/>
        <w:tab w:val="left" w:pos="8823"/>
        <w:tab w:val="left" w:pos="9946"/>
        <w:tab w:val="left" w:pos="11100"/>
        <w:tab w:val="left" w:pos="12248"/>
        <w:tab w:val="left" w:pos="13155"/>
        <w:tab w:val="left" w:pos="13893"/>
      </w:tabs>
      <w:spacing w:after="0" w:line="360" w:lineRule="auto"/>
      <w:ind w:left="851" w:right="-2"/>
    </w:pPr>
    <w:rPr>
      <w:rFonts w:ascii="Arial" w:hAnsi="Arial" w:cs="Arial"/>
    </w:rPr>
  </w:style>
  <w:style w:type="paragraph" w:customStyle="1" w:styleId="zrodlo">
    <w:name w:val="zrodlo"/>
    <w:basedOn w:val="Normalny"/>
    <w:qFormat/>
    <w:pPr>
      <w:autoSpaceDE w:val="0"/>
    </w:pPr>
    <w:rPr>
      <w:sz w:val="20"/>
    </w:rPr>
  </w:style>
  <w:style w:type="paragraph" w:customStyle="1" w:styleId="Standard">
    <w:name w:val="Standard"/>
    <w:basedOn w:val="Normalny"/>
    <w:qFormat/>
    <w:pPr>
      <w:spacing w:after="0" w:line="100" w:lineRule="atLeast"/>
    </w:pPr>
    <w:rPr>
      <w:rFonts w:ascii="Arial" w:hAnsi="Arial" w:cs="Arial"/>
    </w:rPr>
  </w:style>
  <w:style w:type="paragraph" w:styleId="NormalnyWeb">
    <w:name w:val="Normal (Web)"/>
    <w:basedOn w:val="Normalny"/>
    <w:qFormat/>
    <w:pPr>
      <w:suppressAutoHyphens w:val="0"/>
      <w:spacing w:before="100" w:after="0"/>
      <w:jc w:val="both"/>
    </w:pPr>
    <w:rPr>
      <w:szCs w:val="24"/>
    </w:rPr>
  </w:style>
  <w:style w:type="paragraph" w:customStyle="1" w:styleId="Tekstwstpniesformatowany">
    <w:name w:val="Tekst wstępnie sformatowany"/>
    <w:basedOn w:val="Normalny"/>
    <w:qFormat/>
    <w:pPr>
      <w:spacing w:after="0"/>
    </w:pPr>
    <w:rPr>
      <w:rFonts w:eastAsia="NSimSun" w:cs="Courier New"/>
      <w:sz w:val="20"/>
    </w:rPr>
  </w:style>
  <w:style w:type="paragraph" w:styleId="Tekstpodstawowy2">
    <w:name w:val="Body Text 2"/>
    <w:basedOn w:val="Normalny"/>
    <w:qFormat/>
    <w:pPr>
      <w:suppressAutoHyphens w:val="0"/>
      <w:spacing w:after="120" w:line="480" w:lineRule="auto"/>
    </w:pPr>
    <w:rPr>
      <w:rFonts w:eastAsia="Calibri"/>
      <w:sz w:val="22"/>
      <w:szCs w:val="22"/>
    </w:rPr>
  </w:style>
  <w:style w:type="paragraph" w:customStyle="1" w:styleId="numerowanietabele">
    <w:name w:val="numerowanie tabele"/>
    <w:qFormat/>
    <w:pPr>
      <w:spacing w:before="240"/>
      <w:ind w:left="-250"/>
      <w:jc w:val="center"/>
    </w:pPr>
    <w:rPr>
      <w:rFonts w:ascii="Arial" w:eastAsia="Times New Roman" w:hAnsi="Arial" w:cs="Arial"/>
      <w:bCs/>
      <w:sz w:val="16"/>
      <w:szCs w:val="20"/>
      <w:lang w:eastAsia="pl-PL"/>
    </w:rPr>
  </w:style>
  <w:style w:type="paragraph" w:customStyle="1" w:styleId="Tekstpodstawowy22">
    <w:name w:val="Tekst podstawowy 22"/>
    <w:basedOn w:val="Normalny"/>
    <w:qFormat/>
    <w:pPr>
      <w:widowControl w:val="0"/>
      <w:spacing w:after="0"/>
      <w:ind w:left="283"/>
    </w:pPr>
    <w:rPr>
      <w:rFonts w:eastAsia="Times New Roman"/>
      <w:lang w:eastAsia="ar-SA"/>
    </w:rPr>
  </w:style>
  <w:style w:type="paragraph" w:customStyle="1" w:styleId="Default">
    <w:name w:val="Default"/>
    <w:qFormat/>
    <w:rPr>
      <w:rFonts w:ascii="Calibri" w:hAnsi="Calibri" w:cs="Calibri"/>
      <w:color w:val="000000"/>
      <w:lang w:eastAsia="pl-PL"/>
    </w:rPr>
  </w:style>
  <w:style w:type="paragraph" w:styleId="Bezodstpw">
    <w:name w:val="No Spacing"/>
    <w:qFormat/>
    <w:rPr>
      <w:rFonts w:eastAsia="Batang"/>
    </w:rPr>
  </w:style>
  <w:style w:type="paragraph" w:customStyle="1" w:styleId="OPISZAKOPIANKA">
    <w:name w:val="OPIS ZAKOPIANKA"/>
    <w:qFormat/>
    <w:pPr>
      <w:jc w:val="both"/>
    </w:pPr>
    <w:rPr>
      <w:rFonts w:ascii="ArialMT" w:hAnsi="ArialMT"/>
      <w:sz w:val="20"/>
      <w:szCs w:val="16"/>
    </w:rPr>
  </w:style>
  <w:style w:type="paragraph" w:styleId="Listapunktowana">
    <w:name w:val="List Bullet"/>
    <w:basedOn w:val="Normalny"/>
    <w:qFormat/>
    <w:pPr>
      <w:ind w:left="283"/>
    </w:pPr>
  </w:style>
  <w:style w:type="paragraph" w:customStyle="1" w:styleId="Tekstpodstawowywciety">
    <w:name w:val="Tekst podstawowy wciety"/>
    <w:basedOn w:val="Normalny"/>
    <w:qFormat/>
    <w:pPr>
      <w:spacing w:line="360" w:lineRule="auto"/>
      <w:ind w:left="708" w:firstLine="567"/>
    </w:pPr>
    <w:rPr>
      <w:rFonts w:eastAsia="Times New Roman"/>
      <w:lang w:eastAsia="pl-PL"/>
    </w:rPr>
  </w:style>
  <w:style w:type="paragraph" w:styleId="Lista-kontynuacja">
    <w:name w:val="List Continue"/>
    <w:basedOn w:val="Normalny"/>
    <w:qFormat/>
    <w:pPr>
      <w:spacing w:after="120"/>
      <w:ind w:left="283" w:firstLine="567"/>
    </w:pPr>
  </w:style>
  <w:style w:type="paragraph" w:styleId="Tekstpodstawowyzwciciem2">
    <w:name w:val="Body Text First Indent 2"/>
    <w:basedOn w:val="Tekstpodstawowywcity"/>
    <w:qFormat/>
    <w:pPr>
      <w:ind w:left="360"/>
    </w:pPr>
  </w:style>
  <w:style w:type="paragraph" w:styleId="Listapunktowana2">
    <w:name w:val="List Bullet 2"/>
    <w:basedOn w:val="Normalny"/>
    <w:qFormat/>
    <w:pPr>
      <w:ind w:left="283"/>
    </w:pPr>
  </w:style>
  <w:style w:type="paragraph" w:styleId="Listanumerowana2">
    <w:name w:val="List Number 2"/>
    <w:basedOn w:val="Lista"/>
    <w:pPr>
      <w:ind w:left="720" w:hanging="360"/>
    </w:pPr>
  </w:style>
  <w:style w:type="paragraph" w:customStyle="1" w:styleId="Nagwek100">
    <w:name w:val="Nagłówek 10"/>
    <w:basedOn w:val="Nagwek"/>
    <w:next w:val="Tekstpodstawowy"/>
    <w:qFormat/>
    <w:pPr>
      <w:tabs>
        <w:tab w:val="num" w:pos="1584"/>
      </w:tabs>
      <w:ind w:left="1584" w:hanging="1584"/>
      <w:outlineLvl w:val="8"/>
    </w:pPr>
    <w:rPr>
      <w:b/>
      <w:bCs/>
      <w:sz w:val="21"/>
      <w:szCs w:val="21"/>
    </w:rPr>
  </w:style>
  <w:style w:type="paragraph" w:styleId="Nagwekindeksu">
    <w:name w:val="index heading"/>
    <w:basedOn w:val="Nagwek"/>
    <w:pPr>
      <w:suppressLineNumbers/>
    </w:pPr>
    <w:rPr>
      <w:b/>
      <w:bCs/>
      <w:sz w:val="32"/>
      <w:szCs w:val="32"/>
    </w:rPr>
  </w:style>
  <w:style w:type="paragraph" w:styleId="Nagwekspisutreci">
    <w:name w:val="TOC Heading"/>
    <w:basedOn w:val="Nagwek"/>
    <w:pPr>
      <w:suppressLineNumbers/>
    </w:pPr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10205"/>
      </w:tabs>
    </w:pPr>
  </w:style>
  <w:style w:type="paragraph" w:styleId="Spistreci2">
    <w:name w:val="toc 2"/>
    <w:basedOn w:val="Indeks"/>
    <w:uiPriority w:val="39"/>
    <w:pPr>
      <w:tabs>
        <w:tab w:val="right" w:leader="dot" w:pos="9922"/>
      </w:tabs>
      <w:ind w:left="283"/>
    </w:pPr>
  </w:style>
  <w:style w:type="paragraph" w:styleId="Spistreci4">
    <w:name w:val="toc 4"/>
    <w:basedOn w:val="Indeks"/>
    <w:pPr>
      <w:tabs>
        <w:tab w:val="right" w:leader="dot" w:pos="9356"/>
      </w:tabs>
      <w:ind w:left="849"/>
    </w:pPr>
  </w:style>
  <w:style w:type="paragraph" w:styleId="Spistreci3">
    <w:name w:val="toc 3"/>
    <w:basedOn w:val="Indeks"/>
    <w:pPr>
      <w:tabs>
        <w:tab w:val="right" w:leader="dot" w:pos="9639"/>
      </w:tabs>
      <w:ind w:left="566"/>
    </w:pPr>
  </w:style>
  <w:style w:type="paragraph" w:styleId="Spistreci5">
    <w:name w:val="toc 5"/>
    <w:basedOn w:val="Indeks"/>
    <w:pPr>
      <w:tabs>
        <w:tab w:val="right" w:leader="dot" w:pos="9073"/>
      </w:tabs>
      <w:ind w:left="1132"/>
    </w:pPr>
  </w:style>
  <w:style w:type="paragraph" w:styleId="Wcicienormalne">
    <w:name w:val="Normal Indent"/>
    <w:basedOn w:val="Normalny"/>
    <w:qFormat/>
    <w:pPr>
      <w:ind w:left="708"/>
    </w:pPr>
  </w:style>
  <w:style w:type="paragraph" w:styleId="Tekstpodstawowy3">
    <w:name w:val="Body Text 3"/>
    <w:basedOn w:val="Normalny"/>
    <w:qFormat/>
    <w:pPr>
      <w:jc w:val="both"/>
    </w:pPr>
    <w:rPr>
      <w:szCs w:val="24"/>
      <w:u w:val="single"/>
    </w:rPr>
  </w:style>
  <w:style w:type="paragraph" w:customStyle="1" w:styleId="Tekstpodstawowy31">
    <w:name w:val="Tekst podstawowy 31"/>
    <w:basedOn w:val="Normalny"/>
    <w:qFormat/>
    <w:pPr>
      <w:jc w:val="both"/>
    </w:pPr>
    <w:rPr>
      <w:u w:val="single"/>
    </w:rPr>
  </w:style>
  <w:style w:type="paragraph" w:customStyle="1" w:styleId="Standardowywcity">
    <w:name w:val="Standardowy wcięty"/>
    <w:basedOn w:val="Normalny"/>
    <w:qFormat/>
    <w:pPr>
      <w:ind w:left="708"/>
    </w:pPr>
  </w:style>
  <w:style w:type="paragraph" w:customStyle="1" w:styleId="Tekstpodstawowy32">
    <w:name w:val="Tekst podstawowy 32"/>
    <w:basedOn w:val="Normalny"/>
    <w:qFormat/>
    <w:pPr>
      <w:spacing w:after="120"/>
    </w:pPr>
    <w:rPr>
      <w:sz w:val="16"/>
      <w:szCs w:val="16"/>
    </w:rPr>
  </w:style>
  <w:style w:type="paragraph" w:customStyle="1" w:styleId="Zawartoramki">
    <w:name w:val="Zawartość ramki"/>
    <w:basedOn w:val="Tekstpodstawowy"/>
    <w:qFormat/>
  </w:style>
  <w:style w:type="paragraph" w:customStyle="1" w:styleId="Wysunicie">
    <w:name w:val="Wysunięcie"/>
    <w:basedOn w:val="Tekstpodstawowy"/>
    <w:qFormat/>
    <w:pPr>
      <w:tabs>
        <w:tab w:val="left" w:pos="567"/>
      </w:tabs>
      <w:spacing w:after="0"/>
      <w:ind w:left="567" w:hanging="283"/>
    </w:pPr>
  </w:style>
  <w:style w:type="paragraph" w:customStyle="1" w:styleId="LO-normal">
    <w:name w:val="LO-normal"/>
    <w:qFormat/>
  </w:style>
  <w:style w:type="paragraph" w:styleId="Spistreci6">
    <w:name w:val="toc 6"/>
    <w:basedOn w:val="Indeks"/>
    <w:pPr>
      <w:tabs>
        <w:tab w:val="right" w:leader="dot" w:pos="7940"/>
      </w:tabs>
      <w:ind w:left="1415"/>
    </w:pPr>
  </w:style>
  <w:style w:type="paragraph" w:customStyle="1" w:styleId="Style15">
    <w:name w:val="Style15"/>
    <w:basedOn w:val="Normalny"/>
    <w:qFormat/>
    <w:pPr>
      <w:widowControl w:val="0"/>
      <w:spacing w:after="0" w:line="206" w:lineRule="exact"/>
      <w:ind w:left="283"/>
      <w:jc w:val="both"/>
    </w:pPr>
    <w:rPr>
      <w:rFonts w:eastAsia="Times New Roman" w:cs="Calibri, 'Century Gothic'"/>
      <w:szCs w:val="24"/>
      <w:lang w:eastAsia="pl-PL"/>
    </w:rPr>
  </w:style>
  <w:style w:type="paragraph" w:customStyle="1" w:styleId="Style23">
    <w:name w:val="Style23"/>
    <w:basedOn w:val="Normalny"/>
    <w:qFormat/>
    <w:pPr>
      <w:widowControl w:val="0"/>
      <w:spacing w:after="0" w:line="257" w:lineRule="exact"/>
      <w:ind w:left="283"/>
      <w:jc w:val="center"/>
    </w:pPr>
    <w:rPr>
      <w:rFonts w:eastAsia="Times New Roman" w:cs="Calibri, 'Century Gothic'"/>
      <w:szCs w:val="24"/>
      <w:lang w:eastAsia="pl-PL"/>
    </w:rPr>
  </w:style>
  <w:style w:type="paragraph" w:customStyle="1" w:styleId="Style11">
    <w:name w:val="Style11"/>
    <w:basedOn w:val="Normalny"/>
    <w:qFormat/>
    <w:pPr>
      <w:widowControl w:val="0"/>
      <w:spacing w:after="0" w:line="326" w:lineRule="exact"/>
      <w:ind w:left="283"/>
    </w:pPr>
    <w:rPr>
      <w:rFonts w:eastAsia="Times New Roman" w:cs="Calibri, 'Century Gothic'"/>
      <w:szCs w:val="24"/>
      <w:lang w:eastAsia="pl-PL"/>
    </w:rPr>
  </w:style>
  <w:style w:type="paragraph" w:customStyle="1" w:styleId="Style19">
    <w:name w:val="Style19"/>
    <w:basedOn w:val="Normalny"/>
    <w:qFormat/>
    <w:pPr>
      <w:widowControl w:val="0"/>
      <w:spacing w:after="0" w:line="206" w:lineRule="exact"/>
      <w:ind w:firstLine="365"/>
    </w:pPr>
    <w:rPr>
      <w:rFonts w:eastAsia="Times New Roman" w:cs="Calibri, 'Century Gothic'"/>
      <w:szCs w:val="24"/>
      <w:lang w:eastAsia="pl-PL"/>
    </w:rPr>
  </w:style>
  <w:style w:type="paragraph" w:customStyle="1" w:styleId="Tekstpodstawowy24">
    <w:name w:val="Tekst podstawowy 24"/>
    <w:basedOn w:val="Normalny"/>
    <w:qFormat/>
    <w:pPr>
      <w:spacing w:after="120" w:line="360" w:lineRule="auto"/>
      <w:ind w:left="283"/>
      <w:jc w:val="both"/>
    </w:pPr>
    <w:rPr>
      <w:rFonts w:eastAsia="Times New Roman"/>
      <w:lang w:eastAsia="pl-PL"/>
    </w:rPr>
  </w:style>
  <w:style w:type="numbering" w:customStyle="1" w:styleId="Punktor">
    <w:name w:val="Punktor •"/>
    <w:qFormat/>
  </w:style>
  <w:style w:type="numbering" w:customStyle="1" w:styleId="Numbering1">
    <w:name w:val="Numbering 1"/>
    <w:qFormat/>
  </w:style>
  <w:style w:type="numbering" w:customStyle="1" w:styleId="Numbering2">
    <w:name w:val="Numbering 2"/>
    <w:qFormat/>
  </w:style>
  <w:style w:type="numbering" w:customStyle="1" w:styleId="Numbering3">
    <w:name w:val="Numbering 3"/>
    <w:qFormat/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numbering" w:customStyle="1" w:styleId="WW8Num3">
    <w:name w:val="WW8Num3"/>
    <w:qFormat/>
  </w:style>
  <w:style w:type="numbering" w:customStyle="1" w:styleId="WW8Num4">
    <w:name w:val="WW8Num4"/>
    <w:qFormat/>
  </w:style>
  <w:style w:type="numbering" w:customStyle="1" w:styleId="WW8Num5">
    <w:name w:val="WW8Num5"/>
    <w:qFormat/>
  </w:style>
  <w:style w:type="numbering" w:customStyle="1" w:styleId="WW8Num6">
    <w:name w:val="WW8Num6"/>
    <w:qFormat/>
  </w:style>
  <w:style w:type="numbering" w:customStyle="1" w:styleId="WW8Num7">
    <w:name w:val="WW8Num7"/>
    <w:qFormat/>
  </w:style>
  <w:style w:type="numbering" w:customStyle="1" w:styleId="WW8Num8">
    <w:name w:val="WW8Num8"/>
    <w:qFormat/>
  </w:style>
  <w:style w:type="numbering" w:customStyle="1" w:styleId="WW8Num9">
    <w:name w:val="WW8Num9"/>
    <w:qFormat/>
  </w:style>
  <w:style w:type="numbering" w:customStyle="1" w:styleId="WW8Num10">
    <w:name w:val="WW8Num10"/>
    <w:qFormat/>
  </w:style>
  <w:style w:type="numbering" w:customStyle="1" w:styleId="WW8Num11">
    <w:name w:val="WW8Num11"/>
    <w:qFormat/>
  </w:style>
  <w:style w:type="numbering" w:customStyle="1" w:styleId="WW8Num12">
    <w:name w:val="WW8Num12"/>
    <w:qFormat/>
  </w:style>
  <w:style w:type="numbering" w:customStyle="1" w:styleId="WW8Num13">
    <w:name w:val="WW8Num13"/>
    <w:qFormat/>
  </w:style>
  <w:style w:type="numbering" w:customStyle="1" w:styleId="WW8Num14">
    <w:name w:val="WW8Num14"/>
    <w:qFormat/>
  </w:style>
  <w:style w:type="numbering" w:customStyle="1" w:styleId="WW8Num15">
    <w:name w:val="WW8Num15"/>
    <w:qFormat/>
  </w:style>
  <w:style w:type="numbering" w:customStyle="1" w:styleId="WW8Num16">
    <w:name w:val="WW8Num16"/>
    <w:qFormat/>
  </w:style>
  <w:style w:type="numbering" w:customStyle="1" w:styleId="WW8Num17">
    <w:name w:val="WW8Num17"/>
    <w:qFormat/>
  </w:style>
  <w:style w:type="numbering" w:customStyle="1" w:styleId="WW8Num18">
    <w:name w:val="WW8Num18"/>
    <w:qFormat/>
  </w:style>
  <w:style w:type="numbering" w:customStyle="1" w:styleId="WW8Num19">
    <w:name w:val="WW8Num19"/>
    <w:qFormat/>
  </w:style>
  <w:style w:type="numbering" w:customStyle="1" w:styleId="WW8Num20">
    <w:name w:val="WW8Num20"/>
    <w:qFormat/>
  </w:style>
  <w:style w:type="numbering" w:customStyle="1" w:styleId="WW8Num21">
    <w:name w:val="WW8Num21"/>
    <w:qFormat/>
  </w:style>
  <w:style w:type="numbering" w:customStyle="1" w:styleId="WW8Num22">
    <w:name w:val="WW8Num22"/>
    <w:qFormat/>
  </w:style>
  <w:style w:type="numbering" w:customStyle="1" w:styleId="WW8Num23">
    <w:name w:val="WW8Num23"/>
    <w:qFormat/>
  </w:style>
  <w:style w:type="numbering" w:customStyle="1" w:styleId="WW8Num24">
    <w:name w:val="WW8Num24"/>
    <w:qFormat/>
  </w:style>
  <w:style w:type="numbering" w:customStyle="1" w:styleId="WW8Num25">
    <w:name w:val="WW8Num25"/>
    <w:qFormat/>
  </w:style>
  <w:style w:type="numbering" w:customStyle="1" w:styleId="WW8Num26">
    <w:name w:val="WW8Num26"/>
    <w:qFormat/>
  </w:style>
  <w:style w:type="numbering" w:customStyle="1" w:styleId="WW8Num27">
    <w:name w:val="WW8Num27"/>
    <w:qFormat/>
  </w:style>
  <w:style w:type="numbering" w:customStyle="1" w:styleId="WW8Num28">
    <w:name w:val="WW8Num28"/>
    <w:qFormat/>
  </w:style>
  <w:style w:type="numbering" w:customStyle="1" w:styleId="WW8Num29">
    <w:name w:val="WW8Num29"/>
    <w:qFormat/>
  </w:style>
  <w:style w:type="numbering" w:customStyle="1" w:styleId="WW8Num30">
    <w:name w:val="WW8Num30"/>
    <w:qFormat/>
  </w:style>
  <w:style w:type="numbering" w:customStyle="1" w:styleId="WW8Num31">
    <w:name w:val="WW8Num31"/>
    <w:qFormat/>
  </w:style>
  <w:style w:type="numbering" w:customStyle="1" w:styleId="WW8Num32">
    <w:name w:val="WW8Num32"/>
    <w:qFormat/>
  </w:style>
  <w:style w:type="numbering" w:customStyle="1" w:styleId="WW8Num33">
    <w:name w:val="WW8Num33"/>
    <w:qFormat/>
  </w:style>
  <w:style w:type="numbering" w:customStyle="1" w:styleId="WW8Num34">
    <w:name w:val="WW8Num34"/>
    <w:qFormat/>
  </w:style>
  <w:style w:type="numbering" w:customStyle="1" w:styleId="WW8Num35">
    <w:name w:val="WW8Num35"/>
    <w:qFormat/>
  </w:style>
  <w:style w:type="numbering" w:customStyle="1" w:styleId="WW8Num36">
    <w:name w:val="WW8Num36"/>
    <w:qFormat/>
  </w:style>
  <w:style w:type="numbering" w:customStyle="1" w:styleId="WW8Num37">
    <w:name w:val="WW8Num37"/>
    <w:qFormat/>
  </w:style>
  <w:style w:type="numbering" w:customStyle="1" w:styleId="WW8Num38">
    <w:name w:val="WW8Num38"/>
    <w:qFormat/>
  </w:style>
  <w:style w:type="numbering" w:customStyle="1" w:styleId="WW8Num39">
    <w:name w:val="WW8Num39"/>
    <w:qFormat/>
  </w:style>
  <w:style w:type="numbering" w:customStyle="1" w:styleId="WW8Num40">
    <w:name w:val="WW8Num40"/>
    <w:qFormat/>
  </w:style>
  <w:style w:type="numbering" w:customStyle="1" w:styleId="WW8Num41">
    <w:name w:val="WW8Num41"/>
    <w:qFormat/>
  </w:style>
  <w:style w:type="numbering" w:customStyle="1" w:styleId="WW8Num42">
    <w:name w:val="WW8Num42"/>
    <w:qFormat/>
  </w:style>
  <w:style w:type="numbering" w:customStyle="1" w:styleId="WW8Num43">
    <w:name w:val="WW8Num43"/>
    <w:qFormat/>
  </w:style>
  <w:style w:type="numbering" w:customStyle="1" w:styleId="WW8Num44">
    <w:name w:val="WW8Num44"/>
    <w:qFormat/>
  </w:style>
  <w:style w:type="numbering" w:customStyle="1" w:styleId="WW8Num45">
    <w:name w:val="WW8Num45"/>
    <w:qFormat/>
  </w:style>
  <w:style w:type="numbering" w:customStyle="1" w:styleId="WW8Num46">
    <w:name w:val="WW8Num46"/>
    <w:qFormat/>
  </w:style>
  <w:style w:type="numbering" w:customStyle="1" w:styleId="RTFNum2">
    <w:name w:val="RTF_Num 2"/>
    <w:qFormat/>
  </w:style>
  <w:style w:type="numbering" w:customStyle="1" w:styleId="RTFNum3">
    <w:name w:val="RTF_Num 3"/>
    <w:qFormat/>
  </w:style>
  <w:style w:type="numbering" w:customStyle="1" w:styleId="WW8Num73">
    <w:name w:val="WW8Num73"/>
    <w:qFormat/>
  </w:style>
  <w:style w:type="numbering" w:customStyle="1" w:styleId="WW8Num105">
    <w:name w:val="WW8Num105"/>
    <w:qFormat/>
  </w:style>
  <w:style w:type="numbering" w:customStyle="1" w:styleId="WW8Num170">
    <w:name w:val="WW8Num170"/>
    <w:qFormat/>
  </w:style>
  <w:style w:type="numbering" w:customStyle="1" w:styleId="WW8Num69">
    <w:name w:val="WW8Num69"/>
    <w:qFormat/>
  </w:style>
  <w:style w:type="numbering" w:customStyle="1" w:styleId="WW8Num70">
    <w:name w:val="WW8Num70"/>
    <w:qFormat/>
  </w:style>
  <w:style w:type="numbering" w:customStyle="1" w:styleId="WW8Num47">
    <w:name w:val="WW8Num47"/>
    <w:qFormat/>
  </w:style>
  <w:style w:type="numbering" w:customStyle="1" w:styleId="WW8Num48">
    <w:name w:val="WW8Num48"/>
    <w:qFormat/>
  </w:style>
  <w:style w:type="numbering" w:customStyle="1" w:styleId="WW8Num49">
    <w:name w:val="WW8Num49"/>
    <w:qFormat/>
  </w:style>
  <w:style w:type="numbering" w:customStyle="1" w:styleId="WW8Num50">
    <w:name w:val="WW8Num50"/>
    <w:qFormat/>
  </w:style>
  <w:style w:type="numbering" w:customStyle="1" w:styleId="WW8Num62">
    <w:name w:val="WW8Num62"/>
    <w:qFormat/>
  </w:style>
  <w:style w:type="numbering" w:customStyle="1" w:styleId="WW8Num63">
    <w:name w:val="WW8Num63"/>
    <w:qFormat/>
  </w:style>
  <w:style w:type="character" w:customStyle="1" w:styleId="Nagwek1Znak">
    <w:name w:val="Nagłówek 1 Znak"/>
    <w:basedOn w:val="Domylnaczcionkaakapitu"/>
    <w:link w:val="Nagwek1"/>
    <w:uiPriority w:val="9"/>
    <w:rsid w:val="005F6FF4"/>
    <w:rPr>
      <w:rFonts w:eastAsia="Arial" w:cs="Times New Roman"/>
      <w:b/>
      <w:sz w:val="32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30691"/>
    <w:pPr>
      <w:spacing w:after="0"/>
    </w:pPr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30691"/>
    <w:rPr>
      <w:rFonts w:ascii="Segoe UI" w:eastAsia="Arial" w:hAnsi="Segoe UI" w:cs="Mangal"/>
      <w:sz w:val="18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DE7DAF-4CE9-44E0-AB20-066009E5FF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320</TotalTime>
  <Pages>12</Pages>
  <Words>1908</Words>
  <Characters>11448</Characters>
  <Application>Microsoft Office Word</Application>
  <DocSecurity>0</DocSecurity>
  <Lines>95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  </vt:lpstr>
    </vt:vector>
  </TitlesOfParts>
  <Company/>
  <LinksUpToDate>false</LinksUpToDate>
  <CharactersWithSpaces>13330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</dc:title>
  <dc:subject/>
  <dc:creator>um</dc:creator>
  <dc:description/>
  <cp:lastModifiedBy>AG</cp:lastModifiedBy>
  <cp:revision>19</cp:revision>
  <cp:lastPrinted>2024-10-16T09:44:00Z</cp:lastPrinted>
  <dcterms:created xsi:type="dcterms:W3CDTF">2024-03-11T11:58:00Z</dcterms:created>
  <dcterms:modified xsi:type="dcterms:W3CDTF">2024-10-16T09:44:00Z</dcterms:modified>
  <dc:language>pl-PL</dc:language>
</cp:coreProperties>
</file>