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9EB8" w14:textId="77777777" w:rsidR="004F15E4" w:rsidRDefault="004F15E4" w:rsidP="003D2583">
      <w:pPr>
        <w:shd w:val="clear" w:color="auto" w:fill="FFFFFF" w:themeFill="background1"/>
        <w:ind w:firstLine="709"/>
      </w:pPr>
    </w:p>
    <w:p w14:paraId="4B8BBF20" w14:textId="77777777" w:rsidR="004F15E4" w:rsidRDefault="004F15E4" w:rsidP="003D258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color w:val="000000"/>
          <w:szCs w:val="22"/>
        </w:rPr>
      </w:pPr>
    </w:p>
    <w:p w14:paraId="4B301700" w14:textId="77777777" w:rsidR="004F15E4" w:rsidRPr="001B1DAE" w:rsidRDefault="00000000" w:rsidP="003D258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b/>
          <w:color w:val="000000"/>
          <w:szCs w:val="22"/>
        </w:rPr>
      </w:pPr>
      <w:r w:rsidRPr="001B1DAE">
        <w:rPr>
          <w:b/>
          <w:color w:val="000000"/>
          <w:szCs w:val="22"/>
        </w:rPr>
        <w:t>Komunikacja Miejska Rybnik</w:t>
      </w:r>
    </w:p>
    <w:p w14:paraId="0EEF35D1" w14:textId="77777777" w:rsidR="004F15E4" w:rsidRPr="001B1DAE" w:rsidRDefault="004F15E4" w:rsidP="003D2583">
      <w:pPr>
        <w:shd w:val="clear" w:color="auto" w:fill="FFFFFF" w:themeFill="background1"/>
      </w:pPr>
    </w:p>
    <w:p w14:paraId="09F04C1A" w14:textId="77777777" w:rsidR="004F15E4" w:rsidRPr="001B1DAE" w:rsidRDefault="004F15E4" w:rsidP="003D2583">
      <w:pPr>
        <w:shd w:val="clear" w:color="auto" w:fill="FFFFFF" w:themeFill="background1"/>
      </w:pPr>
    </w:p>
    <w:p w14:paraId="62A42542" w14:textId="77777777" w:rsidR="004F15E4" w:rsidRPr="001B1DAE" w:rsidRDefault="004F15E4" w:rsidP="003D2583">
      <w:pPr>
        <w:shd w:val="clear" w:color="auto" w:fill="FFFFFF" w:themeFill="background1"/>
      </w:pPr>
    </w:p>
    <w:p w14:paraId="4E364E6F" w14:textId="77777777" w:rsidR="004F15E4" w:rsidRPr="001B1DAE" w:rsidRDefault="004F15E4" w:rsidP="003D2583">
      <w:pPr>
        <w:shd w:val="clear" w:color="auto" w:fill="FFFFFF" w:themeFill="background1"/>
      </w:pPr>
    </w:p>
    <w:p w14:paraId="146BE306" w14:textId="77777777" w:rsidR="004F15E4" w:rsidRPr="001B1DAE" w:rsidRDefault="004F15E4" w:rsidP="003D2583">
      <w:pPr>
        <w:shd w:val="clear" w:color="auto" w:fill="FFFFFF" w:themeFill="background1"/>
      </w:pPr>
    </w:p>
    <w:p w14:paraId="09F129D6" w14:textId="77777777" w:rsidR="004F15E4" w:rsidRPr="001B1DAE" w:rsidRDefault="004F15E4" w:rsidP="003D2583">
      <w:pPr>
        <w:shd w:val="clear" w:color="auto" w:fill="FFFFFF" w:themeFill="background1"/>
      </w:pPr>
    </w:p>
    <w:p w14:paraId="03DEA341" w14:textId="77777777" w:rsidR="004F15E4" w:rsidRPr="001B1DAE" w:rsidRDefault="004F15E4" w:rsidP="003D2583">
      <w:pPr>
        <w:shd w:val="clear" w:color="auto" w:fill="FFFFFF" w:themeFill="background1"/>
      </w:pPr>
    </w:p>
    <w:p w14:paraId="0F29A40C" w14:textId="77777777" w:rsidR="004F15E4" w:rsidRPr="001B1DAE" w:rsidRDefault="004F15E4" w:rsidP="003D2583">
      <w:pPr>
        <w:shd w:val="clear" w:color="auto" w:fill="FFFFFF" w:themeFill="background1"/>
      </w:pPr>
    </w:p>
    <w:p w14:paraId="4B871303" w14:textId="77777777" w:rsidR="004F15E4" w:rsidRPr="001B1DAE" w:rsidRDefault="004F15E4" w:rsidP="003D2583">
      <w:pPr>
        <w:shd w:val="clear" w:color="auto" w:fill="FFFFFF" w:themeFill="background1"/>
      </w:pPr>
    </w:p>
    <w:p w14:paraId="17F12BD7" w14:textId="77777777" w:rsidR="004F15E4" w:rsidRPr="001B1DAE" w:rsidRDefault="004F15E4" w:rsidP="003D2583">
      <w:pPr>
        <w:shd w:val="clear" w:color="auto" w:fill="FFFFFF" w:themeFill="background1"/>
      </w:pPr>
    </w:p>
    <w:p w14:paraId="1A2B911A" w14:textId="77777777" w:rsidR="004F15E4" w:rsidRPr="001B1DAE" w:rsidRDefault="004F15E4" w:rsidP="003D2583">
      <w:pPr>
        <w:shd w:val="clear" w:color="auto" w:fill="FFFFFF" w:themeFill="background1"/>
      </w:pPr>
    </w:p>
    <w:p w14:paraId="146A5C8D" w14:textId="77777777" w:rsidR="004F15E4" w:rsidRPr="001B1DAE" w:rsidRDefault="00000000" w:rsidP="003D2583">
      <w:pPr>
        <w:shd w:val="clear" w:color="auto" w:fill="FFFFFF" w:themeFill="background1"/>
        <w:jc w:val="center"/>
        <w:rPr>
          <w:b/>
        </w:rPr>
      </w:pPr>
      <w:proofErr w:type="gramStart"/>
      <w:r w:rsidRPr="001B1DAE">
        <w:rPr>
          <w:b/>
        </w:rPr>
        <w:t>WYMAGANIA  TECHNICZNE</w:t>
      </w:r>
      <w:proofErr w:type="gramEnd"/>
      <w:r w:rsidRPr="001B1DAE">
        <w:rPr>
          <w:b/>
        </w:rPr>
        <w:t xml:space="preserve"> </w:t>
      </w:r>
    </w:p>
    <w:p w14:paraId="4F6D5959" w14:textId="6EC9E96A" w:rsidR="004F15E4" w:rsidRPr="001B1DAE" w:rsidRDefault="00000000" w:rsidP="003D2583">
      <w:pPr>
        <w:pStyle w:val="Nagwek2"/>
        <w:shd w:val="clear" w:color="auto" w:fill="FFFFFF" w:themeFill="background1"/>
        <w:rPr>
          <w:rFonts w:ascii="Arial" w:hAnsi="Arial"/>
          <w:sz w:val="22"/>
          <w:szCs w:val="22"/>
        </w:rPr>
      </w:pPr>
      <w:r w:rsidRPr="001B1DAE">
        <w:rPr>
          <w:rFonts w:ascii="Arial" w:hAnsi="Arial"/>
          <w:sz w:val="22"/>
          <w:szCs w:val="22"/>
        </w:rPr>
        <w:t>AUTOBUSU MIEJSKIEGO HYBRYDOWEGO TYPU</w:t>
      </w:r>
      <w:r w:rsidR="00547863" w:rsidRPr="001B1DAE">
        <w:rPr>
          <w:rFonts w:ascii="Arial" w:hAnsi="Arial"/>
          <w:sz w:val="22"/>
          <w:szCs w:val="22"/>
        </w:rPr>
        <w:t xml:space="preserve"> MAXI </w:t>
      </w:r>
      <w:r w:rsidRPr="001B1DAE">
        <w:rPr>
          <w:rFonts w:ascii="Arial" w:hAnsi="Arial"/>
          <w:sz w:val="22"/>
          <w:szCs w:val="22"/>
        </w:rPr>
        <w:t>(</w:t>
      </w:r>
      <w:r w:rsidR="0057676A" w:rsidRPr="001B1DAE">
        <w:rPr>
          <w:rFonts w:ascii="Arial" w:hAnsi="Arial"/>
          <w:sz w:val="22"/>
          <w:szCs w:val="22"/>
        </w:rPr>
        <w:t>używany</w:t>
      </w:r>
      <w:r w:rsidRPr="001B1DAE">
        <w:rPr>
          <w:rFonts w:ascii="Arial" w:hAnsi="Arial"/>
          <w:sz w:val="22"/>
          <w:szCs w:val="22"/>
        </w:rPr>
        <w:t>)</w:t>
      </w:r>
    </w:p>
    <w:p w14:paraId="31099A27" w14:textId="77777777" w:rsidR="004F15E4" w:rsidRPr="001B1DAE" w:rsidRDefault="004F15E4" w:rsidP="003D2583">
      <w:pPr>
        <w:shd w:val="clear" w:color="auto" w:fill="FFFFFF" w:themeFill="background1"/>
      </w:pPr>
    </w:p>
    <w:p w14:paraId="586B9672" w14:textId="77777777" w:rsidR="004F15E4" w:rsidRPr="001B1DAE" w:rsidRDefault="004F15E4" w:rsidP="003D2583">
      <w:pPr>
        <w:shd w:val="clear" w:color="auto" w:fill="FFFFFF" w:themeFill="background1"/>
      </w:pPr>
    </w:p>
    <w:p w14:paraId="327769CF" w14:textId="77777777" w:rsidR="004F15E4" w:rsidRPr="001B1DAE" w:rsidRDefault="004F15E4" w:rsidP="003D2583">
      <w:pPr>
        <w:shd w:val="clear" w:color="auto" w:fill="FFFFFF" w:themeFill="background1"/>
      </w:pPr>
    </w:p>
    <w:p w14:paraId="2A22EE3C" w14:textId="77777777" w:rsidR="004F15E4" w:rsidRPr="001B1DAE" w:rsidRDefault="004F15E4" w:rsidP="003D2583">
      <w:pPr>
        <w:shd w:val="clear" w:color="auto" w:fill="FFFFFF" w:themeFill="background1"/>
      </w:pPr>
    </w:p>
    <w:p w14:paraId="191A4AF1" w14:textId="77777777" w:rsidR="004F15E4" w:rsidRPr="001B1DAE" w:rsidRDefault="004F15E4" w:rsidP="003D2583">
      <w:pPr>
        <w:shd w:val="clear" w:color="auto" w:fill="FFFFFF" w:themeFill="background1"/>
      </w:pPr>
    </w:p>
    <w:p w14:paraId="20B9BC8B" w14:textId="77777777" w:rsidR="004F15E4" w:rsidRPr="001B1DAE" w:rsidRDefault="004F15E4" w:rsidP="003D2583">
      <w:pPr>
        <w:shd w:val="clear" w:color="auto" w:fill="FFFFFF" w:themeFill="background1"/>
      </w:pPr>
    </w:p>
    <w:p w14:paraId="1082F4CB" w14:textId="77777777" w:rsidR="004F15E4" w:rsidRPr="001B1DAE" w:rsidRDefault="004F15E4" w:rsidP="003D2583">
      <w:pPr>
        <w:shd w:val="clear" w:color="auto" w:fill="FFFFFF" w:themeFill="background1"/>
      </w:pPr>
    </w:p>
    <w:p w14:paraId="0AF5D07D" w14:textId="77777777" w:rsidR="004F15E4" w:rsidRPr="001B1DAE" w:rsidRDefault="004F15E4" w:rsidP="003D2583">
      <w:pPr>
        <w:shd w:val="clear" w:color="auto" w:fill="FFFFFF" w:themeFill="background1"/>
        <w:rPr>
          <w:b/>
        </w:rPr>
      </w:pPr>
    </w:p>
    <w:p w14:paraId="134BFC7E" w14:textId="524B4DAD" w:rsidR="004F15E4" w:rsidRPr="001B1DAE" w:rsidRDefault="00000000" w:rsidP="003D2583">
      <w:pPr>
        <w:shd w:val="clear" w:color="auto" w:fill="FFFFFF" w:themeFill="background1"/>
        <w:rPr>
          <w:b/>
        </w:rPr>
      </w:pPr>
      <w:r w:rsidRPr="001B1DAE">
        <w:rPr>
          <w:b/>
        </w:rPr>
        <w:t xml:space="preserve">Rybnik, </w:t>
      </w:r>
      <w:r w:rsidR="00C3345D">
        <w:rPr>
          <w:b/>
        </w:rPr>
        <w:t>wrzesień</w:t>
      </w:r>
      <w:r w:rsidRPr="001B1DAE">
        <w:rPr>
          <w:b/>
        </w:rPr>
        <w:t xml:space="preserve"> 202</w:t>
      </w:r>
      <w:r w:rsidR="00E9107F" w:rsidRPr="001B1DAE">
        <w:rPr>
          <w:b/>
        </w:rPr>
        <w:t>5</w:t>
      </w:r>
      <w:r w:rsidRPr="001B1DAE">
        <w:rPr>
          <w:b/>
        </w:rPr>
        <w:t xml:space="preserve"> rok</w:t>
      </w:r>
    </w:p>
    <w:p w14:paraId="65222046" w14:textId="77777777" w:rsidR="004F15E4" w:rsidRPr="001B1DAE" w:rsidRDefault="004F15E4" w:rsidP="003D2583">
      <w:pPr>
        <w:shd w:val="clear" w:color="auto" w:fill="FFFFFF" w:themeFill="background1"/>
      </w:pPr>
    </w:p>
    <w:p w14:paraId="693D079A" w14:textId="77777777" w:rsidR="004F15E4" w:rsidRPr="001B1DAE" w:rsidRDefault="004F15E4" w:rsidP="003D2583">
      <w:pPr>
        <w:shd w:val="clear" w:color="auto" w:fill="FFFFFF" w:themeFill="background1"/>
      </w:pPr>
    </w:p>
    <w:p w14:paraId="6559878B" w14:textId="77777777" w:rsidR="004F15E4" w:rsidRPr="001B1DAE" w:rsidRDefault="004F15E4" w:rsidP="003D2583">
      <w:pPr>
        <w:shd w:val="clear" w:color="auto" w:fill="FFFFFF" w:themeFill="background1"/>
      </w:pPr>
    </w:p>
    <w:p w14:paraId="36B1CF37" w14:textId="77777777" w:rsidR="004F15E4" w:rsidRPr="001B1DAE" w:rsidRDefault="004F15E4" w:rsidP="003D2583">
      <w:pPr>
        <w:shd w:val="clear" w:color="auto" w:fill="FFFFFF" w:themeFill="background1"/>
      </w:pPr>
    </w:p>
    <w:p w14:paraId="5E674426" w14:textId="77777777" w:rsidR="004F15E4" w:rsidRPr="001B1DAE" w:rsidRDefault="004F15E4" w:rsidP="003D2583">
      <w:pPr>
        <w:shd w:val="clear" w:color="auto" w:fill="FFFFFF" w:themeFill="background1"/>
      </w:pPr>
    </w:p>
    <w:p w14:paraId="3AAE5779" w14:textId="77777777" w:rsidR="004F15E4" w:rsidRPr="001B1DAE" w:rsidRDefault="004F15E4" w:rsidP="003D2583">
      <w:pPr>
        <w:shd w:val="clear" w:color="auto" w:fill="FFFFFF" w:themeFill="background1"/>
      </w:pPr>
    </w:p>
    <w:p w14:paraId="4D5E857D" w14:textId="77777777" w:rsidR="004F15E4" w:rsidRPr="001B1DAE" w:rsidRDefault="004F15E4" w:rsidP="003D2583">
      <w:pPr>
        <w:shd w:val="clear" w:color="auto" w:fill="FFFFFF" w:themeFill="background1"/>
      </w:pPr>
    </w:p>
    <w:p w14:paraId="3E33DFA8" w14:textId="77777777" w:rsidR="004F15E4" w:rsidRPr="001B1DAE" w:rsidRDefault="004F15E4" w:rsidP="003D2583">
      <w:pPr>
        <w:shd w:val="clear" w:color="auto" w:fill="FFFFFF" w:themeFill="background1"/>
      </w:pPr>
    </w:p>
    <w:p w14:paraId="6718024D" w14:textId="77777777" w:rsidR="004F15E4" w:rsidRPr="001B1DAE" w:rsidRDefault="004F15E4" w:rsidP="003D2583">
      <w:pPr>
        <w:shd w:val="clear" w:color="auto" w:fill="FFFFFF" w:themeFill="background1"/>
      </w:pPr>
    </w:p>
    <w:p w14:paraId="1F1D2EBF" w14:textId="77777777" w:rsidR="004F15E4" w:rsidRPr="001B1DAE" w:rsidRDefault="004F15E4" w:rsidP="003D2583">
      <w:pPr>
        <w:shd w:val="clear" w:color="auto" w:fill="FFFFFF" w:themeFill="background1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35"/>
        <w:gridCol w:w="2043"/>
        <w:gridCol w:w="12816"/>
      </w:tblGrid>
      <w:tr w:rsidR="0057676A" w:rsidRPr="001B1DAE" w14:paraId="0AE21F3E" w14:textId="77777777" w:rsidTr="0057676A">
        <w:tc>
          <w:tcPr>
            <w:tcW w:w="266" w:type="pct"/>
          </w:tcPr>
          <w:p w14:paraId="3D972902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b/>
                <w:szCs w:val="22"/>
              </w:rPr>
            </w:pPr>
            <w:proofErr w:type="spellStart"/>
            <w:r w:rsidRPr="001B1DAE">
              <w:rPr>
                <w:b/>
                <w:szCs w:val="22"/>
              </w:rPr>
              <w:lastRenderedPageBreak/>
              <w:t>lp</w:t>
            </w:r>
            <w:proofErr w:type="spellEnd"/>
          </w:p>
        </w:tc>
        <w:tc>
          <w:tcPr>
            <w:tcW w:w="651" w:type="pct"/>
          </w:tcPr>
          <w:p w14:paraId="6B0D0079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b/>
                <w:szCs w:val="22"/>
              </w:rPr>
            </w:pPr>
            <w:r w:rsidRPr="001B1DAE">
              <w:rPr>
                <w:b/>
                <w:szCs w:val="22"/>
              </w:rPr>
              <w:t>Nazwa</w:t>
            </w:r>
          </w:p>
        </w:tc>
        <w:tc>
          <w:tcPr>
            <w:tcW w:w="4083" w:type="pct"/>
          </w:tcPr>
          <w:p w14:paraId="6CD81E7C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b/>
                <w:szCs w:val="22"/>
              </w:rPr>
            </w:pPr>
            <w:r w:rsidRPr="001B1DAE">
              <w:rPr>
                <w:b/>
                <w:szCs w:val="22"/>
              </w:rPr>
              <w:t>Wymagania</w:t>
            </w:r>
          </w:p>
        </w:tc>
      </w:tr>
      <w:tr w:rsidR="0057676A" w:rsidRPr="001B1DAE" w14:paraId="3D36FC8B" w14:textId="77777777" w:rsidTr="0057676A">
        <w:tc>
          <w:tcPr>
            <w:tcW w:w="266" w:type="pct"/>
          </w:tcPr>
          <w:p w14:paraId="1FD5481F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Ia</w:t>
            </w:r>
          </w:p>
        </w:tc>
        <w:tc>
          <w:tcPr>
            <w:tcW w:w="651" w:type="pct"/>
          </w:tcPr>
          <w:p w14:paraId="543C8263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r w:rsidRPr="001B1DAE">
              <w:rPr>
                <w:szCs w:val="22"/>
              </w:rPr>
              <w:t>Wymagania ogólne</w:t>
            </w:r>
          </w:p>
        </w:tc>
        <w:tc>
          <w:tcPr>
            <w:tcW w:w="4083" w:type="pct"/>
          </w:tcPr>
          <w:p w14:paraId="3062E17D" w14:textId="37FF9D1C" w:rsidR="0057676A" w:rsidRPr="001B1DAE" w:rsidRDefault="0057676A" w:rsidP="003D258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Autobus musi być wyprodukowany nie wcześniej niż w </w:t>
            </w:r>
            <w:r w:rsidR="0094528C">
              <w:rPr>
                <w:color w:val="000000"/>
                <w:szCs w:val="22"/>
              </w:rPr>
              <w:t>2020</w:t>
            </w:r>
            <w:r w:rsidRPr="001B1DAE">
              <w:rPr>
                <w:color w:val="000000"/>
                <w:szCs w:val="22"/>
              </w:rPr>
              <w:t xml:space="preserve"> roku i musi posiadać aktualne świadectwo homologacji typu pojazdu WE wydane zgodnie z Rozporządzeniem Ministra Transportu, Budownictwa i Gospodarki Morskiej z dnia 25 marca 2013 r. w sprawie homologacji typu pojazdów samochodowych i przyczep oraz ich przedmiotów wyposażenia lub części (Dz. U. z 28 marca 2013 r. poz. 407 wraz z późn zmianami). Kategoria pojazdu M3, klasa I.</w:t>
            </w:r>
          </w:p>
          <w:p w14:paraId="5C7143DD" w14:textId="6E89F37B" w:rsidR="0057676A" w:rsidRPr="001B1DAE" w:rsidRDefault="0057676A" w:rsidP="003D258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Autobus musi odpowiadać parametrom techniczno-eksploatacyjnym określonym w obowiązujących przepisach określonych w Rozporządzeniu Ministra Infrastruktury i Rozwoju w sprawie warunków technicznych pojazdów oraz zakresu ich niezbędnego wyposażenia – obwieszczenie Ministra Infrastruktury i Rozwoju z dnia 30 stycznia 2015 r. w sprawie ogłoszenia jednolitego tekstu.</w:t>
            </w:r>
          </w:p>
          <w:p w14:paraId="00454BC2" w14:textId="74E9F9E4" w:rsidR="0057676A" w:rsidRPr="001B1DAE" w:rsidRDefault="0057676A" w:rsidP="003D258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Autobus musi być tak skonstruowany, aby możliwa była jego bezawaryjna długotrwała eksploatacja w temperaturach otaczającego powietrza w miejscach zacienionych od -30ºC do +40ºC. </w:t>
            </w:r>
          </w:p>
          <w:p w14:paraId="3221F464" w14:textId="77777777" w:rsidR="0057676A" w:rsidRPr="001B1DAE" w:rsidRDefault="0057676A" w:rsidP="0057676A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Autobus musi posiadać aktualne „Świadectwo Homologacji Typu Pojazdu” lub „Świadectwa Homologacji Typu Pojazdu WE”, wraz z załącznikami, wydanego zgodnie z obowiązującymi przepisami a w szczególności na podstawie ustawy z dnia 20 czerwca 1997 r. - Prawo o ruchu drogowym (Dz.U.2012.1137 z dnia 2012.10.18, z późn. zm.) oraz Rozporządzeniem Ministra Infrastruktury z dnia 25 marca 2013 r., w sprawie homologacji typu pojazdów samochodowych i przyczep oraz ich przedmiotów wyposażenia lub części (Dz.U.2015.1475 z dnia 2015.09.25, z późniejszymi zmianami.).</w:t>
            </w:r>
          </w:p>
          <w:p w14:paraId="663A3DB7" w14:textId="519C0471" w:rsidR="00DF5DA3" w:rsidRPr="001B1DAE" w:rsidRDefault="00DF5DA3" w:rsidP="0057676A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Przebieg autobusu nie może być większy niż </w:t>
            </w:r>
            <w:r w:rsidR="0094528C">
              <w:rPr>
                <w:color w:val="000000"/>
                <w:szCs w:val="22"/>
              </w:rPr>
              <w:t>10</w:t>
            </w:r>
            <w:r w:rsidR="009F1343" w:rsidRPr="001B1DAE">
              <w:rPr>
                <w:color w:val="000000"/>
                <w:szCs w:val="22"/>
              </w:rPr>
              <w:t>0</w:t>
            </w:r>
            <w:r w:rsidRPr="001B1DAE">
              <w:rPr>
                <w:color w:val="000000"/>
                <w:szCs w:val="22"/>
              </w:rPr>
              <w:t> 000 km</w:t>
            </w:r>
          </w:p>
        </w:tc>
      </w:tr>
      <w:tr w:rsidR="0057676A" w:rsidRPr="001B1DAE" w14:paraId="5F1B7F06" w14:textId="77777777" w:rsidTr="0057676A">
        <w:tc>
          <w:tcPr>
            <w:tcW w:w="266" w:type="pct"/>
          </w:tcPr>
          <w:p w14:paraId="0183280F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Ib</w:t>
            </w:r>
          </w:p>
        </w:tc>
        <w:tc>
          <w:tcPr>
            <w:tcW w:w="651" w:type="pct"/>
          </w:tcPr>
          <w:p w14:paraId="1FA46679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r w:rsidRPr="001B1DAE">
              <w:rPr>
                <w:szCs w:val="22"/>
              </w:rPr>
              <w:t>Konstrukcja nośna autobusu</w:t>
            </w:r>
          </w:p>
        </w:tc>
        <w:tc>
          <w:tcPr>
            <w:tcW w:w="4083" w:type="pct"/>
          </w:tcPr>
          <w:p w14:paraId="00FBEB15" w14:textId="3907E8EF" w:rsidR="0057676A" w:rsidRPr="001B1DAE" w:rsidRDefault="0057676A" w:rsidP="003D258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Samonośny szkielet podwozia (kratownica, rama) integralnie związany ze szkieletem nadwozia (lub inne rozwiązanie konstrukcyjne), wykonany i zabezpieczony antykorozyjnie, w sposób zapewniający minimum 15 – letni okres eksploatacji autobusu od roku produkcji</w:t>
            </w:r>
          </w:p>
        </w:tc>
      </w:tr>
      <w:tr w:rsidR="0057676A" w:rsidRPr="001B1DAE" w14:paraId="56F097D3" w14:textId="77777777" w:rsidTr="0057676A">
        <w:tc>
          <w:tcPr>
            <w:tcW w:w="266" w:type="pct"/>
          </w:tcPr>
          <w:p w14:paraId="3CE4E32B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Ic</w:t>
            </w:r>
          </w:p>
        </w:tc>
        <w:tc>
          <w:tcPr>
            <w:tcW w:w="651" w:type="pct"/>
          </w:tcPr>
          <w:p w14:paraId="33EBC83B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r w:rsidRPr="001B1DAE">
              <w:rPr>
                <w:szCs w:val="22"/>
              </w:rPr>
              <w:t>Poszycie zewnętrzne</w:t>
            </w:r>
          </w:p>
        </w:tc>
        <w:tc>
          <w:tcPr>
            <w:tcW w:w="4083" w:type="pct"/>
          </w:tcPr>
          <w:p w14:paraId="37B9331B" w14:textId="1ED60EA9" w:rsidR="0057676A" w:rsidRPr="001B1DAE" w:rsidRDefault="0057676A" w:rsidP="004657C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Wykonane i zabezpieczone przeciw korozji w sposób gwarantujący minimum 15 – letni okres eksploatacji autobusu od roku produkcji</w:t>
            </w:r>
          </w:p>
          <w:p w14:paraId="4B66A929" w14:textId="77777777" w:rsidR="0057676A" w:rsidRPr="001B1DAE" w:rsidRDefault="0057676A" w:rsidP="003D258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Wszystkie pokrywy obsługowe (klapy) wyposażone w zamknięcia uniemożliwiające samoczynne ich otwarcie podczas jazdy autobusu, (oraz zabezpieczone przed opadaniem po otwarciu) </w:t>
            </w:r>
          </w:p>
          <w:p w14:paraId="56EA57AB" w14:textId="51A1639A" w:rsidR="002B501E" w:rsidRPr="001B1DAE" w:rsidRDefault="002B501E" w:rsidP="003D258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Szyba czołowa niedzielona (panoramiczna).</w:t>
            </w:r>
          </w:p>
        </w:tc>
      </w:tr>
      <w:tr w:rsidR="0057676A" w:rsidRPr="001B1DAE" w14:paraId="65A61456" w14:textId="77777777" w:rsidTr="0057676A">
        <w:tc>
          <w:tcPr>
            <w:tcW w:w="266" w:type="pct"/>
          </w:tcPr>
          <w:p w14:paraId="66FD5224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Id</w:t>
            </w:r>
          </w:p>
        </w:tc>
        <w:tc>
          <w:tcPr>
            <w:tcW w:w="651" w:type="pct"/>
          </w:tcPr>
          <w:p w14:paraId="1F451CC7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r w:rsidRPr="001B1DAE">
              <w:rPr>
                <w:szCs w:val="22"/>
              </w:rPr>
              <w:t>Poszycie wewnętrzne</w:t>
            </w:r>
          </w:p>
        </w:tc>
        <w:tc>
          <w:tcPr>
            <w:tcW w:w="4083" w:type="pct"/>
          </w:tcPr>
          <w:p w14:paraId="396DAEC6" w14:textId="7F7FE792" w:rsidR="0057676A" w:rsidRPr="001B1DAE" w:rsidRDefault="0057676A" w:rsidP="003D258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Sufit – (termoizolowan</w:t>
            </w:r>
            <w:r w:rsidR="001B1DAE" w:rsidRPr="001B1DAE">
              <w:rPr>
                <w:color w:val="000000"/>
                <w:szCs w:val="22"/>
              </w:rPr>
              <w:t>y</w:t>
            </w:r>
            <w:r w:rsidRPr="001B1DAE">
              <w:rPr>
                <w:color w:val="000000"/>
                <w:szCs w:val="22"/>
              </w:rPr>
              <w:t>), wykonan</w:t>
            </w:r>
            <w:r w:rsidR="001B1DAE" w:rsidRPr="001B1DAE">
              <w:rPr>
                <w:color w:val="000000"/>
                <w:szCs w:val="22"/>
              </w:rPr>
              <w:t>y</w:t>
            </w:r>
            <w:r w:rsidRPr="001B1DAE">
              <w:rPr>
                <w:color w:val="000000"/>
                <w:szCs w:val="22"/>
              </w:rPr>
              <w:t xml:space="preserve"> z laminatu odpornego na wilgoć lub/i z tworzywa sztucznego</w:t>
            </w:r>
          </w:p>
          <w:p w14:paraId="1087E783" w14:textId="77777777" w:rsidR="0057676A" w:rsidRPr="001B1DAE" w:rsidRDefault="0057676A" w:rsidP="003D258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Podłoga – płyta wodoodporna, pokryta wykładziną przeciwpoślizgową, zgrzewaną na łączeniach i wykończona listwami ozdobnymi klejonymi.</w:t>
            </w:r>
          </w:p>
          <w:p w14:paraId="3FD6A969" w14:textId="7A831634" w:rsidR="0057676A" w:rsidRPr="001B1DAE" w:rsidRDefault="0057676A" w:rsidP="003D258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Ściany boczne (termoizolowane), wykonane z laminatu odpornego na wilgoć lub/i z tworzywa sztucznego</w:t>
            </w:r>
          </w:p>
        </w:tc>
      </w:tr>
      <w:tr w:rsidR="0057676A" w:rsidRPr="001B1DAE" w14:paraId="473206E0" w14:textId="77777777" w:rsidTr="0057676A">
        <w:tc>
          <w:tcPr>
            <w:tcW w:w="266" w:type="pct"/>
          </w:tcPr>
          <w:p w14:paraId="2F670CC5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Ie</w:t>
            </w:r>
          </w:p>
        </w:tc>
        <w:tc>
          <w:tcPr>
            <w:tcW w:w="651" w:type="pct"/>
          </w:tcPr>
          <w:p w14:paraId="1F61C021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r w:rsidRPr="001B1DAE">
              <w:rPr>
                <w:szCs w:val="22"/>
              </w:rPr>
              <w:t>Instalacja elektryczna (nie dotyczy układu napędowego hybrydowego)</w:t>
            </w:r>
          </w:p>
        </w:tc>
        <w:tc>
          <w:tcPr>
            <w:tcW w:w="4083" w:type="pct"/>
          </w:tcPr>
          <w:p w14:paraId="04146E4F" w14:textId="5539E2AC" w:rsidR="0057676A" w:rsidRPr="001B1DAE" w:rsidRDefault="0057676A" w:rsidP="003D258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O napięciu 24 [V], obwody instalacji zabezpieczone bezpiecznikami</w:t>
            </w:r>
          </w:p>
          <w:p w14:paraId="1ED888A5" w14:textId="65A495C0" w:rsidR="0057676A" w:rsidRPr="001B1DAE" w:rsidRDefault="0057676A" w:rsidP="003D258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Akumulatory kwasowe zamontowane w wysuwanej lub obrotowej obudowie</w:t>
            </w:r>
          </w:p>
          <w:p w14:paraId="4A514B8B" w14:textId="222D317F" w:rsidR="0057676A" w:rsidRPr="001B1DAE" w:rsidRDefault="0036201A" w:rsidP="004657C9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Minimum jedno</w:t>
            </w:r>
            <w:r w:rsidR="0057676A" w:rsidRPr="001B1DAE">
              <w:rPr>
                <w:color w:val="000000"/>
                <w:szCs w:val="22"/>
              </w:rPr>
              <w:t xml:space="preserve"> gniazd</w:t>
            </w:r>
            <w:r w:rsidRPr="001B1DAE">
              <w:rPr>
                <w:color w:val="000000"/>
                <w:szCs w:val="22"/>
              </w:rPr>
              <w:t>o</w:t>
            </w:r>
            <w:r w:rsidR="0057676A" w:rsidRPr="001B1DAE">
              <w:rPr>
                <w:color w:val="000000"/>
                <w:szCs w:val="22"/>
              </w:rPr>
              <w:t xml:space="preserve"> do rozruchu silnika przy wykorzystaniu zewnętrznego źródła prądu</w:t>
            </w:r>
          </w:p>
        </w:tc>
      </w:tr>
      <w:tr w:rsidR="0057676A" w:rsidRPr="001B1DAE" w14:paraId="453711BA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2AED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lastRenderedPageBreak/>
              <w:t>IIa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948B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r w:rsidRPr="001B1DAE">
              <w:rPr>
                <w:szCs w:val="22"/>
              </w:rPr>
              <w:t>Kabina kierowcy – wymagania ogólne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3EF9" w14:textId="05925E89" w:rsidR="007619B5" w:rsidRPr="001B1DAE" w:rsidRDefault="0057676A" w:rsidP="003D258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b/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Oddzielenie od przedziału musi być przeszklone w sposób </w:t>
            </w:r>
            <w:proofErr w:type="gramStart"/>
            <w:r w:rsidRPr="001B1DAE">
              <w:rPr>
                <w:color w:val="000000"/>
                <w:szCs w:val="22"/>
              </w:rPr>
              <w:t>nie</w:t>
            </w:r>
            <w:r w:rsidR="0094528C">
              <w:rPr>
                <w:color w:val="000000"/>
                <w:szCs w:val="22"/>
              </w:rPr>
              <w:t xml:space="preserve"> </w:t>
            </w:r>
            <w:r w:rsidRPr="001B1DAE">
              <w:rPr>
                <w:color w:val="000000"/>
                <w:szCs w:val="22"/>
              </w:rPr>
              <w:t>powodujący</w:t>
            </w:r>
            <w:proofErr w:type="gramEnd"/>
            <w:r w:rsidRPr="001B1DAE">
              <w:rPr>
                <w:color w:val="000000"/>
                <w:szCs w:val="22"/>
              </w:rPr>
              <w:t xml:space="preserve"> powstawania refleksów i odbić oraz nadmiernego przedostawania się światła do wnętrza kabiny.</w:t>
            </w:r>
            <w:r w:rsidR="002B501E" w:rsidRPr="001B1DAE">
              <w:rPr>
                <w:color w:val="000000"/>
                <w:szCs w:val="22"/>
              </w:rPr>
              <w:t xml:space="preserve"> Musi posiadać okienko umożliwiające sprzedaż biletów przez kierowcę.</w:t>
            </w:r>
            <w:r w:rsidRPr="001B1DAE">
              <w:rPr>
                <w:color w:val="000000"/>
                <w:szCs w:val="22"/>
              </w:rPr>
              <w:t xml:space="preserve"> W kabinie muszą być zamykane kluczykiem drzwi do przedziału pasażerskiego</w:t>
            </w:r>
          </w:p>
          <w:p w14:paraId="534A657A" w14:textId="1E025605" w:rsidR="009F1343" w:rsidRPr="001B1DAE" w:rsidRDefault="0057676A" w:rsidP="002B501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b/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Ściana tylna kabiny (za siedzeniem kierowcy) uniemożliwiająca zaglądanie pasażerów do wnętrza kabiny.</w:t>
            </w:r>
          </w:p>
        </w:tc>
      </w:tr>
      <w:tr w:rsidR="0057676A" w:rsidRPr="001B1DAE" w14:paraId="3D022746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81A1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IIb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C68A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r w:rsidRPr="001B1DAE">
              <w:rPr>
                <w:szCs w:val="22"/>
              </w:rPr>
              <w:t>Układ kierowniczy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A027" w14:textId="77777777" w:rsidR="0057676A" w:rsidRPr="001B1DAE" w:rsidRDefault="0057676A" w:rsidP="003D258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Układ kierowniczy ze wspomaganiem hydraulicznym, elektrycznym lub elektrohydraulicznym wyposażonym w przyłącze diagnostyczne, pojemność zbiornika oleju hydraulicznego napędu hydraulicznego powinna zapewnić jego zapas bez względu na warunki atmosferyczne.</w:t>
            </w:r>
          </w:p>
          <w:p w14:paraId="604DFA77" w14:textId="77777777" w:rsidR="0057676A" w:rsidRPr="001B1DAE" w:rsidRDefault="0057676A" w:rsidP="003D258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Kolumna kierownicy z pełną regulacją położenia koła kierownicy (regulacja wysokości i pochylenia z pneumatyczną lub mechaniczną blokadą wybranego ustawienia – regulacja ta z funkcją blokady umożliwiającą zmianę ustawień tylko i wyłącznie podczas postoju autobusu).</w:t>
            </w:r>
          </w:p>
        </w:tc>
      </w:tr>
      <w:tr w:rsidR="0057676A" w:rsidRPr="001B1DAE" w14:paraId="40F7CA69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07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IIc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2BCA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r w:rsidRPr="001B1DAE">
              <w:rPr>
                <w:szCs w:val="22"/>
              </w:rPr>
              <w:t>Wyposażenie kabiny kierowcy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717E" w14:textId="5F4D234D" w:rsidR="0057676A" w:rsidRPr="001B1DAE" w:rsidRDefault="0057676A" w:rsidP="007619B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Lusterka zewnętrzne</w:t>
            </w:r>
            <w:r w:rsidR="002B501E" w:rsidRPr="001B1DAE">
              <w:rPr>
                <w:color w:val="000000"/>
                <w:szCs w:val="22"/>
              </w:rPr>
              <w:t>:</w:t>
            </w:r>
            <w:r w:rsidR="007619B5" w:rsidRPr="001B1DAE">
              <w:rPr>
                <w:color w:val="000000"/>
                <w:szCs w:val="22"/>
              </w:rPr>
              <w:t xml:space="preserve"> </w:t>
            </w:r>
            <w:r w:rsidRPr="001B1DAE">
              <w:rPr>
                <w:color w:val="000000"/>
                <w:szCs w:val="22"/>
              </w:rPr>
              <w:t>podgrzewane, elektrycznie oraz z możliwością składania na boki (lub do przodu) w celu umycia na myjni lub (i) zdejmowane, obudowa w kolorze czarnym z estetycznym elementem w kolorze kontrastowym (białym lub żółtym)</w:t>
            </w:r>
            <w:r w:rsidR="00374293" w:rsidRPr="001B1DAE">
              <w:rPr>
                <w:color w:val="000000"/>
                <w:szCs w:val="22"/>
              </w:rPr>
              <w:t>.</w:t>
            </w:r>
          </w:p>
          <w:p w14:paraId="22DFA9E5" w14:textId="317B392C" w:rsidR="0057676A" w:rsidRPr="001B1DAE" w:rsidRDefault="0057676A" w:rsidP="003D258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Lusterko wewnętrzne</w:t>
            </w:r>
            <w:r w:rsidR="002B501E" w:rsidRPr="001B1DAE">
              <w:rPr>
                <w:color w:val="000000"/>
                <w:szCs w:val="22"/>
              </w:rPr>
              <w:t>:</w:t>
            </w:r>
            <w:r w:rsidRPr="001B1DAE">
              <w:rPr>
                <w:color w:val="000000"/>
                <w:szCs w:val="22"/>
              </w:rPr>
              <w:t xml:space="preserve"> zapewniające dostateczną widoczność przedziału pasażerskiego</w:t>
            </w:r>
            <w:r w:rsidR="00374293" w:rsidRPr="001B1DAE">
              <w:rPr>
                <w:color w:val="000000"/>
                <w:szCs w:val="22"/>
              </w:rPr>
              <w:t>, sterowane elektrycznie.</w:t>
            </w:r>
          </w:p>
          <w:p w14:paraId="100261FA" w14:textId="549CB090" w:rsidR="0057676A" w:rsidRPr="001B1DAE" w:rsidRDefault="007619B5" w:rsidP="002B501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O</w:t>
            </w:r>
            <w:r w:rsidR="0057676A" w:rsidRPr="001B1DAE">
              <w:rPr>
                <w:color w:val="000000"/>
                <w:szCs w:val="22"/>
              </w:rPr>
              <w:t>słony przeciwsłoneczne: dla części lewej szyby czołowej i lewej szyby bocznej kabiny kierowcy o płynnej r</w:t>
            </w:r>
            <w:r w:rsidR="002B501E" w:rsidRPr="001B1DAE">
              <w:rPr>
                <w:color w:val="000000"/>
                <w:szCs w:val="22"/>
              </w:rPr>
              <w:t xml:space="preserve">egulacji, </w:t>
            </w:r>
            <w:r w:rsidR="009F1343" w:rsidRPr="001B1DAE">
              <w:rPr>
                <w:color w:val="000000"/>
                <w:szCs w:val="22"/>
              </w:rPr>
              <w:t>sterowane elektrycznie.</w:t>
            </w:r>
          </w:p>
          <w:p w14:paraId="1F483475" w14:textId="1F06C3D8" w:rsidR="0057676A" w:rsidRPr="001B1DAE" w:rsidRDefault="007619B5" w:rsidP="001E605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F</w:t>
            </w:r>
            <w:r w:rsidR="0057676A" w:rsidRPr="001B1DAE">
              <w:rPr>
                <w:color w:val="000000"/>
                <w:szCs w:val="22"/>
              </w:rPr>
              <w:t>otel kierowcy: z wielopołożeniową możliwością regulacji siedziska i oparcia, zawieszony pneumatycznie wyposażony dodatkowo w pokrowiec</w:t>
            </w:r>
            <w:r w:rsidR="00FB5BB9" w:rsidRPr="001B1DAE">
              <w:rPr>
                <w:color w:val="000000"/>
                <w:szCs w:val="22"/>
              </w:rPr>
              <w:t xml:space="preserve">, </w:t>
            </w:r>
            <w:r w:rsidR="0057676A" w:rsidRPr="001B1DAE">
              <w:rPr>
                <w:color w:val="000000"/>
                <w:szCs w:val="22"/>
              </w:rPr>
              <w:t xml:space="preserve">podgrzewany, wyposażony w zagłówek i </w:t>
            </w:r>
            <w:r w:rsidR="00FB5BB9" w:rsidRPr="001B1DAE">
              <w:rPr>
                <w:color w:val="000000"/>
                <w:szCs w:val="22"/>
              </w:rPr>
              <w:t>podłokietniki.</w:t>
            </w:r>
          </w:p>
          <w:p w14:paraId="79B06FEB" w14:textId="3B9AFB58" w:rsidR="0057676A" w:rsidRPr="001B1DAE" w:rsidRDefault="007619B5" w:rsidP="00234E3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R</w:t>
            </w:r>
            <w:r w:rsidR="0057676A" w:rsidRPr="001B1DAE">
              <w:rPr>
                <w:color w:val="000000"/>
                <w:szCs w:val="22"/>
              </w:rPr>
              <w:t>adioodbiornik</w:t>
            </w:r>
          </w:p>
        </w:tc>
      </w:tr>
      <w:tr w:rsidR="0057676A" w:rsidRPr="001B1DAE" w14:paraId="6F69A19F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F1BE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III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07CD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r w:rsidRPr="001B1DAE">
              <w:rPr>
                <w:szCs w:val="22"/>
              </w:rPr>
              <w:t>Przedział pasażerski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251A" w14:textId="3FE6C4A4" w:rsidR="0057676A" w:rsidRPr="001B1DAE" w:rsidRDefault="0057676A" w:rsidP="003D2583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Wnętrz</w:t>
            </w:r>
            <w:r w:rsidR="007619B5" w:rsidRPr="001B1DAE">
              <w:rPr>
                <w:color w:val="000000"/>
                <w:szCs w:val="22"/>
              </w:rPr>
              <w:t>e</w:t>
            </w:r>
            <w:r w:rsidRPr="001B1DAE">
              <w:rPr>
                <w:color w:val="000000"/>
                <w:szCs w:val="22"/>
              </w:rPr>
              <w:t xml:space="preserve"> autobus</w:t>
            </w:r>
            <w:r w:rsidR="007619B5" w:rsidRPr="001B1DAE">
              <w:rPr>
                <w:color w:val="000000"/>
                <w:szCs w:val="22"/>
              </w:rPr>
              <w:t>u</w:t>
            </w:r>
            <w:r w:rsidRPr="001B1DAE">
              <w:rPr>
                <w:color w:val="000000"/>
                <w:szCs w:val="22"/>
              </w:rPr>
              <w:t xml:space="preserve"> mus</w:t>
            </w:r>
            <w:r w:rsidR="007619B5" w:rsidRPr="001B1DAE">
              <w:rPr>
                <w:color w:val="000000"/>
                <w:szCs w:val="22"/>
              </w:rPr>
              <w:t>i</w:t>
            </w:r>
            <w:r w:rsidRPr="001B1DAE">
              <w:rPr>
                <w:color w:val="000000"/>
                <w:szCs w:val="22"/>
              </w:rPr>
              <w:t xml:space="preserve"> być wyposażone w wystarczającą liczbę </w:t>
            </w:r>
            <w:r w:rsidR="003E3C69" w:rsidRPr="001B1DAE">
              <w:rPr>
                <w:color w:val="000000"/>
                <w:szCs w:val="22"/>
              </w:rPr>
              <w:t xml:space="preserve">poręczy </w:t>
            </w:r>
            <w:r w:rsidRPr="001B1DAE">
              <w:rPr>
                <w:color w:val="000000"/>
                <w:szCs w:val="22"/>
              </w:rPr>
              <w:t>umożliwiających pasażerom utrzymanie równowagi podczas jazdy. Wymaganie to należy uznać za spełnione, jeśli dla wszystkich możliwych umiejscowień pasażera, co najmniej dwie poręcze lub uchwyty znajdują się w zasięgu jego ręki.</w:t>
            </w:r>
          </w:p>
          <w:p w14:paraId="6B084A48" w14:textId="3D79CB4E" w:rsidR="0057676A" w:rsidRPr="001B1DAE" w:rsidRDefault="0057676A" w:rsidP="003D2583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Zagospodarowanie wnętrza autobus</w:t>
            </w:r>
            <w:r w:rsidR="007619B5" w:rsidRPr="001B1DAE">
              <w:rPr>
                <w:color w:val="000000"/>
                <w:szCs w:val="22"/>
              </w:rPr>
              <w:t>u</w:t>
            </w:r>
            <w:r w:rsidRPr="001B1DAE">
              <w:rPr>
                <w:color w:val="000000"/>
                <w:szCs w:val="22"/>
              </w:rPr>
              <w:t xml:space="preserve"> powinno uwzględniać potrzeby wszystkich pasażerów, także na wózkach inwalidzkich, z wózkami dziecięcymi i pasażerów z bagażem podręcznym.</w:t>
            </w:r>
          </w:p>
          <w:p w14:paraId="7AD1D1EC" w14:textId="2157B30D" w:rsidR="0057676A" w:rsidRPr="001B1DAE" w:rsidRDefault="0057676A" w:rsidP="003E3C69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Autobus mu</w:t>
            </w:r>
            <w:r w:rsidR="007619B5" w:rsidRPr="001B1DAE">
              <w:rPr>
                <w:color w:val="000000"/>
                <w:szCs w:val="22"/>
              </w:rPr>
              <w:t>si</w:t>
            </w:r>
            <w:r w:rsidRPr="001B1DAE">
              <w:rPr>
                <w:color w:val="000000"/>
                <w:szCs w:val="22"/>
              </w:rPr>
              <w:t xml:space="preserve"> być wyposażon</w:t>
            </w:r>
            <w:r w:rsidR="007619B5" w:rsidRPr="001B1DAE">
              <w:rPr>
                <w:color w:val="000000"/>
                <w:szCs w:val="22"/>
              </w:rPr>
              <w:t>y</w:t>
            </w:r>
            <w:r w:rsidRPr="001B1DAE">
              <w:rPr>
                <w:color w:val="000000"/>
                <w:szCs w:val="22"/>
              </w:rPr>
              <w:t xml:space="preserve"> w wysokosprawny układ ogrzewania o mocy min </w:t>
            </w:r>
            <w:r w:rsidR="007619B5" w:rsidRPr="001B1DAE">
              <w:rPr>
                <w:color w:val="000000"/>
                <w:szCs w:val="22"/>
              </w:rPr>
              <w:t>30</w:t>
            </w:r>
            <w:r w:rsidRPr="001B1DAE">
              <w:rPr>
                <w:color w:val="000000"/>
                <w:szCs w:val="22"/>
              </w:rPr>
              <w:t xml:space="preserve"> kW, który zapewni właściwe warunki przewozu pasażerów w każdych warunkach atmosferycznych</w:t>
            </w:r>
            <w:r w:rsidR="003E3C69" w:rsidRPr="001B1DAE">
              <w:rPr>
                <w:color w:val="000000"/>
                <w:szCs w:val="22"/>
              </w:rPr>
              <w:t>.</w:t>
            </w:r>
          </w:p>
        </w:tc>
      </w:tr>
      <w:tr w:rsidR="0057676A" w:rsidRPr="001B1DAE" w14:paraId="71353EEB" w14:textId="77777777" w:rsidTr="0057676A">
        <w:trPr>
          <w:trHeight w:val="983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A3B4F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IVa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22AEE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r w:rsidRPr="001B1DAE">
              <w:rPr>
                <w:szCs w:val="22"/>
              </w:rPr>
              <w:t>Silnik, skrzynia biegów</w:t>
            </w:r>
          </w:p>
          <w:p w14:paraId="36E5AF26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D119C" w14:textId="5B416AE9" w:rsidR="0057676A" w:rsidRPr="001B1DAE" w:rsidRDefault="0057676A" w:rsidP="003D258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Silnik 4-ro lub 6-cio cylindrowy (wysokoprężny) z zapłonem samoczynnym:</w:t>
            </w:r>
          </w:p>
          <w:p w14:paraId="6D195394" w14:textId="77AF4EDF" w:rsidR="0057676A" w:rsidRPr="001B1DAE" w:rsidRDefault="0057676A" w:rsidP="003D2583">
            <w:pPr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umieszczony z tyłu pojazdu,</w:t>
            </w:r>
          </w:p>
          <w:p w14:paraId="7FA840A9" w14:textId="266611B8" w:rsidR="0057676A" w:rsidRPr="001B1DAE" w:rsidRDefault="0057676A" w:rsidP="003D2583">
            <w:pPr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moc silnika </w:t>
            </w:r>
            <w:r w:rsidR="003E3C69" w:rsidRPr="001B1DAE">
              <w:rPr>
                <w:color w:val="000000"/>
                <w:szCs w:val="22"/>
              </w:rPr>
              <w:t xml:space="preserve">w przedziale </w:t>
            </w:r>
            <w:r w:rsidR="007619B5" w:rsidRPr="001B1DAE">
              <w:rPr>
                <w:color w:val="000000"/>
                <w:szCs w:val="22"/>
              </w:rPr>
              <w:t>2</w:t>
            </w:r>
            <w:r w:rsidR="003E3C69" w:rsidRPr="001B1DAE">
              <w:rPr>
                <w:color w:val="000000"/>
                <w:szCs w:val="22"/>
              </w:rPr>
              <w:t>50</w:t>
            </w:r>
            <w:r w:rsidRPr="001B1DAE">
              <w:rPr>
                <w:color w:val="000000"/>
                <w:szCs w:val="22"/>
              </w:rPr>
              <w:t xml:space="preserve"> kW</w:t>
            </w:r>
            <w:r w:rsidR="003E3C69" w:rsidRPr="001B1DAE">
              <w:rPr>
                <w:color w:val="000000"/>
                <w:szCs w:val="22"/>
              </w:rPr>
              <w:t xml:space="preserve"> – 270 kW</w:t>
            </w:r>
            <w:r w:rsidRPr="001B1DAE">
              <w:rPr>
                <w:color w:val="000000"/>
                <w:szCs w:val="22"/>
              </w:rPr>
              <w:t xml:space="preserve">, </w:t>
            </w:r>
          </w:p>
          <w:p w14:paraId="5838434C" w14:textId="76CEC3FC" w:rsidR="0057676A" w:rsidRPr="001B1DAE" w:rsidRDefault="0057676A" w:rsidP="003D2583">
            <w:pPr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spełniający wartości graniczne normy Euro V</w:t>
            </w:r>
            <w:r w:rsidR="007619B5" w:rsidRPr="001B1DAE">
              <w:rPr>
                <w:color w:val="000000"/>
                <w:szCs w:val="22"/>
              </w:rPr>
              <w:t>I</w:t>
            </w:r>
            <w:r w:rsidRPr="001B1DAE">
              <w:rPr>
                <w:color w:val="000000"/>
                <w:szCs w:val="22"/>
              </w:rPr>
              <w:t xml:space="preserve"> (dotyczącej emisji zanieczyszczeń), określonej w Rozporządzeniu Parlamentu Europejskiego i Rady (WE) nr 595/2009, tj. wartości graniczne poszczególnych emisji zanieczyszczeń nie mogą być wyższe niż:</w:t>
            </w:r>
          </w:p>
          <w:p w14:paraId="017A9D72" w14:textId="77777777" w:rsidR="0057676A" w:rsidRPr="001B1DAE" w:rsidRDefault="0057676A" w:rsidP="003D2583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emisja tlenku węgla (CO), max: 4,0 g/kWh,</w:t>
            </w:r>
          </w:p>
          <w:p w14:paraId="57F6C1EE" w14:textId="77777777" w:rsidR="0057676A" w:rsidRPr="001B1DAE" w:rsidRDefault="0057676A" w:rsidP="003D2583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całkowita emisja węglowodorów (THC), max: 0,16 g/kWh,</w:t>
            </w:r>
          </w:p>
          <w:p w14:paraId="307AA50C" w14:textId="77777777" w:rsidR="0057676A" w:rsidRPr="001B1DAE" w:rsidRDefault="0057676A" w:rsidP="003D2583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emisja tlenków azotu (NOx), max: 0,46 g/kWh,</w:t>
            </w:r>
          </w:p>
          <w:p w14:paraId="6C1A9DA4" w14:textId="77777777" w:rsidR="0057676A" w:rsidRPr="001B1DAE" w:rsidRDefault="0057676A" w:rsidP="003D2583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lastRenderedPageBreak/>
              <w:t>emisja NH3, max: 10 ppm,</w:t>
            </w:r>
          </w:p>
          <w:p w14:paraId="541E8614" w14:textId="77777777" w:rsidR="0057676A" w:rsidRPr="001B1DAE" w:rsidRDefault="0057676A" w:rsidP="003D2583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masa cząstek stałych, max: 0,01 g/kWh,</w:t>
            </w:r>
          </w:p>
          <w:p w14:paraId="320A7D84" w14:textId="77777777" w:rsidR="0057676A" w:rsidRPr="001B1DAE" w:rsidRDefault="0057676A" w:rsidP="003D2583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liczba cząstek stałych, max: 6 x 1011 #/kWh,</w:t>
            </w:r>
          </w:p>
          <w:p w14:paraId="577DF908" w14:textId="77777777" w:rsidR="0057676A" w:rsidRPr="001B1DAE" w:rsidRDefault="0057676A" w:rsidP="003D2583">
            <w:pPr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zasilany olejem napędowym spełniającym wymagania Rozporządzenia Ministra Gospodarki z dnia 9 października 2015 r. w sprawie wymagań jakościowych dla paliw ciekłych (Dz. U. z 2015r., poz. 1680) oraz normy: PN-EN 590:2009 w aktualnym brzmieniu,</w:t>
            </w:r>
          </w:p>
          <w:p w14:paraId="0D8395AE" w14:textId="77777777" w:rsidR="007619B5" w:rsidRPr="001B1DAE" w:rsidRDefault="0057676A" w:rsidP="007619B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Rozwiązania technologiczne powinny umożliwiać maksymalne wykorzystanie energii elektrycznej</w:t>
            </w:r>
          </w:p>
          <w:p w14:paraId="09814643" w14:textId="5D7D0F24" w:rsidR="00782E61" w:rsidRPr="001B1DAE" w:rsidRDefault="00782E61" w:rsidP="007619B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Skrzynia biegów: automatyczna</w:t>
            </w:r>
          </w:p>
        </w:tc>
      </w:tr>
      <w:tr w:rsidR="0057676A" w:rsidRPr="001B1DAE" w14:paraId="61BD94D4" w14:textId="77777777" w:rsidTr="00234E3C">
        <w:trPr>
          <w:trHeight w:val="566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BAAEB" w14:textId="0ADDD05C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lastRenderedPageBreak/>
              <w:t>IVb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98C26E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r w:rsidRPr="001B1DAE">
              <w:rPr>
                <w:szCs w:val="22"/>
              </w:rPr>
              <w:t>Napęd hybrydowy, magazyn energii elektrycznej układu hybrydowego i system jego ładowania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E98C3" w14:textId="77777777" w:rsidR="0057676A" w:rsidRPr="001B1DAE" w:rsidRDefault="0057676A" w:rsidP="003D2583">
            <w:pPr>
              <w:numPr>
                <w:ilvl w:val="0"/>
                <w:numId w:val="45"/>
              </w:numPr>
              <w:shd w:val="clear" w:color="auto" w:fill="FFFFFF" w:themeFill="background1"/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magazyn energii elektrycznej:</w:t>
            </w:r>
          </w:p>
          <w:p w14:paraId="5CE75E3C" w14:textId="77777777" w:rsidR="0057676A" w:rsidRPr="001B1DAE" w:rsidRDefault="0057676A" w:rsidP="003D2583">
            <w:pPr>
              <w:numPr>
                <w:ilvl w:val="1"/>
                <w:numId w:val="45"/>
              </w:numPr>
              <w:shd w:val="clear" w:color="auto" w:fill="FFFFFF" w:themeFill="background1"/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musi być zabudowany w oparciu o akumulatory lub/i superkondensatory lub też inne urządzenia, zdolne do magazynowania energii i współpracy z systemem zarządzania energią napędu hybrydowego,</w:t>
            </w:r>
          </w:p>
          <w:p w14:paraId="1727DDEB" w14:textId="658E81B6" w:rsidR="00782E61" w:rsidRPr="001B1DAE" w:rsidRDefault="00782E61" w:rsidP="003D2583">
            <w:pPr>
              <w:numPr>
                <w:ilvl w:val="1"/>
                <w:numId w:val="45"/>
              </w:numPr>
              <w:shd w:val="clear" w:color="auto" w:fill="FFFFFF" w:themeFill="background1"/>
              <w:jc w:val="both"/>
              <w:rPr>
                <w:szCs w:val="22"/>
              </w:rPr>
            </w:pPr>
            <w:r w:rsidRPr="001B1DAE">
              <w:rPr>
                <w:szCs w:val="22"/>
              </w:rPr>
              <w:t xml:space="preserve">magazyn energii powinien umożliwiać (minimum) automatyczne gaszenie silnika spalinowego podczas postoju na przystanku lub (i) światłach </w:t>
            </w:r>
            <w:r w:rsidR="00F44A88" w:rsidRPr="001B1DAE">
              <w:rPr>
                <w:szCs w:val="22"/>
              </w:rPr>
              <w:t xml:space="preserve">oraz umożliwiać rozpędzanie pojazdu </w:t>
            </w:r>
            <w:r w:rsidRPr="001B1DAE">
              <w:rPr>
                <w:szCs w:val="22"/>
              </w:rPr>
              <w:t>wykorzystując maksymalnie zgromadzoną energię elektryczną napędu hybrydowego.</w:t>
            </w:r>
          </w:p>
          <w:p w14:paraId="33170521" w14:textId="641BDC8E" w:rsidR="0057676A" w:rsidRPr="001B1DAE" w:rsidRDefault="0057676A" w:rsidP="003D2583">
            <w:pPr>
              <w:numPr>
                <w:ilvl w:val="0"/>
                <w:numId w:val="45"/>
              </w:numPr>
              <w:shd w:val="clear" w:color="auto" w:fill="FFFFFF" w:themeFill="background1"/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energia elektryczna do magazynu energii</w:t>
            </w:r>
            <w:r w:rsidR="0036201A" w:rsidRPr="001B1DAE">
              <w:rPr>
                <w:szCs w:val="22"/>
              </w:rPr>
              <w:t xml:space="preserve"> może być dostarczana za pomocą </w:t>
            </w:r>
            <w:r w:rsidR="00437C87" w:rsidRPr="001B1DAE">
              <w:rPr>
                <w:szCs w:val="22"/>
              </w:rPr>
              <w:t xml:space="preserve">rozwiązania </w:t>
            </w:r>
            <w:r w:rsidR="0036201A" w:rsidRPr="001B1DAE">
              <w:rPr>
                <w:szCs w:val="22"/>
              </w:rPr>
              <w:t>z któregokolwiek niżej wymienionych:</w:t>
            </w:r>
          </w:p>
          <w:p w14:paraId="152C9AF5" w14:textId="20ECC3DE" w:rsidR="0057676A" w:rsidRPr="001B1DAE" w:rsidRDefault="0057676A" w:rsidP="003D2583">
            <w:pPr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podczas hamowania autobusu na zasadzie rekuperacji (przetwarzania energii hamowania na energię elektryczną),</w:t>
            </w:r>
          </w:p>
          <w:p w14:paraId="6B4165EB" w14:textId="7D0626B4" w:rsidR="0057676A" w:rsidRPr="001B1DAE" w:rsidRDefault="0057676A" w:rsidP="003D2583">
            <w:pPr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chwilowego nadmiaru mocy silnika wysokoprężnego,</w:t>
            </w:r>
          </w:p>
          <w:p w14:paraId="46EFDC0F" w14:textId="77777777" w:rsidR="0057676A" w:rsidRPr="001B1DAE" w:rsidRDefault="0057676A" w:rsidP="003D2583">
            <w:pPr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dostarczanie energii do magazynu energii z ww. źródeł może występować jednocześnie lub niezależnie od siebie,</w:t>
            </w:r>
          </w:p>
          <w:p w14:paraId="1BA49B8E" w14:textId="06A3F7B9" w:rsidR="0057676A" w:rsidRPr="001B1DAE" w:rsidRDefault="0057676A" w:rsidP="007619B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Zabudowa magazynu energii musi umożliwiać wymianę (w warunkach warsztatowych Zamawiającego) elementów, w których magazynowana jest energia elektryczna,</w:t>
            </w:r>
          </w:p>
        </w:tc>
      </w:tr>
      <w:tr w:rsidR="0057676A" w:rsidRPr="001B1DAE" w14:paraId="76375FC4" w14:textId="77777777" w:rsidTr="007619B5">
        <w:trPr>
          <w:trHeight w:val="552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36780" w14:textId="5D0E43CD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IVc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67536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r w:rsidRPr="001B1DAE">
              <w:rPr>
                <w:szCs w:val="22"/>
              </w:rPr>
              <w:t>Koła i ogumienie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B7F0C" w14:textId="04A30583" w:rsidR="0057676A" w:rsidRPr="001B1DAE" w:rsidRDefault="0057676A" w:rsidP="003D258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Obręcze stalowe, nakrętki śrub mocujących koła wyposażone we wskaźniki położenia, wykonane w kolorze kontrastowym (seledynowy-jaskrawy) umożliwiające ocenę stanu dokręcenia kół, dodatkowo śruby mocujące kół osi przedniej wyposażone w pierścień osłaniający te śruby </w:t>
            </w:r>
          </w:p>
          <w:p w14:paraId="7CB2495D" w14:textId="754192BB" w:rsidR="0057676A" w:rsidRPr="001B1DAE" w:rsidRDefault="0057676A" w:rsidP="003D258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Opony radialne, całostalowe, bezdętkowe, w rozmiarze 275/70R22.5 </w:t>
            </w:r>
          </w:p>
          <w:p w14:paraId="74472935" w14:textId="7307BB34" w:rsidR="0057676A" w:rsidRPr="001B1DAE" w:rsidRDefault="0057676A" w:rsidP="007619B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Rzeźba bieżnika opon przeznaczona do komunikacji miejskiej, wszystkie koła wyważone,</w:t>
            </w:r>
          </w:p>
        </w:tc>
      </w:tr>
      <w:tr w:rsidR="0057676A" w:rsidRPr="001B1DAE" w14:paraId="61E882EA" w14:textId="77777777" w:rsidTr="0057676A">
        <w:trPr>
          <w:trHeight w:val="983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61E6D4" w14:textId="0AE87E32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IVd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119F9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r w:rsidRPr="001B1DAE">
              <w:rPr>
                <w:szCs w:val="22"/>
              </w:rPr>
              <w:t>Układ chłodzenia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E3FD1" w14:textId="77777777" w:rsidR="0057676A" w:rsidRPr="001B1DAE" w:rsidRDefault="0057676A" w:rsidP="003D258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Przewody układu chłodzenia (odporne na korozję) – wykonane z: metali (miedzi, mosiądzu, aluminium) lub/i tworzyw sztucznych – łączone ze sobą złączami z gumy silikonowej lub/i elastomerów, zaciskanymi opaskami ślimakowymi (zalecane) lub/i innymi zapewniającymi szczelność układu, termoizolowane (termoizolacja w komorze silnika nie jest konieczna).</w:t>
            </w:r>
          </w:p>
          <w:p w14:paraId="44D33760" w14:textId="3614DBBB" w:rsidR="0057676A" w:rsidRPr="001B1DAE" w:rsidRDefault="0057676A" w:rsidP="003D258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Zbiornik wyrównawczy wykonany z materiału odpornego na korozję (jak w</w:t>
            </w:r>
            <w:r w:rsidR="0094528C">
              <w:rPr>
                <w:color w:val="000000"/>
                <w:szCs w:val="22"/>
              </w:rPr>
              <w:t xml:space="preserve"> </w:t>
            </w:r>
            <w:r w:rsidRPr="001B1DAE">
              <w:rPr>
                <w:color w:val="000000"/>
                <w:szCs w:val="22"/>
              </w:rPr>
              <w:t>pkt.1) lub ze stali nierdzewnej, wypełniony płynem niskokrzepnącym o temperaturze krystalizacji minimum - 37°C, płyn niskokrzepnący.</w:t>
            </w:r>
          </w:p>
          <w:p w14:paraId="760040DA" w14:textId="73688B65" w:rsidR="0057676A" w:rsidRPr="001B1DAE" w:rsidRDefault="0057676A" w:rsidP="003D258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Wyposażony w korek lub korki spustowe umożliwiające spuszczenie z układu minimum 80 % płynu niskokrzepnącego, umieszczony w najniższym punkcie układu.</w:t>
            </w:r>
          </w:p>
          <w:p w14:paraId="02C4E961" w14:textId="77777777" w:rsidR="0057676A" w:rsidRPr="001B1DAE" w:rsidRDefault="0057676A" w:rsidP="003D258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lastRenderedPageBreak/>
              <w:t>Chłodnica lub zespół chłodnic zabezpieczony przed zabrudzeniem, poprzez zastosowanie dodatkowego filtra siatkowego, łatwo demontowanego, wielokrotnego użytku, jeżeli otwierana pokrywa obsługowa chłodnicy jest już wyposażona w filtr siatkowy to dodatkowy filtr nie jest wymagany.</w:t>
            </w:r>
          </w:p>
        </w:tc>
      </w:tr>
      <w:tr w:rsidR="0057676A" w:rsidRPr="001B1DAE" w14:paraId="06A937FB" w14:textId="77777777" w:rsidTr="0057676A">
        <w:trPr>
          <w:trHeight w:val="983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3261F" w14:textId="2A4943C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lastRenderedPageBreak/>
              <w:t>IVe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A484F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r w:rsidRPr="001B1DAE">
              <w:rPr>
                <w:szCs w:val="22"/>
              </w:rPr>
              <w:t>Układ pneumatyczny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4B866" w14:textId="77777777" w:rsidR="0057676A" w:rsidRPr="001B1DAE" w:rsidRDefault="0057676A" w:rsidP="003D2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0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Wyposażony w:</w:t>
            </w:r>
          </w:p>
          <w:p w14:paraId="7DA2CF48" w14:textId="593E65EE" w:rsidR="0057676A" w:rsidRPr="001B1DAE" w:rsidRDefault="0057676A" w:rsidP="003D258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sprężarkę powietrza o wydatku powietrza dostosowanym do pracy w warunkach komunikacji miejskiej, wyposażoną w urządzenie (zawór bezpieczeństwa lub inne rozwiązanie jednokrotnego użytku) zabezpieczające sprężarkę przed nadmiernym wzrostem ciśnienia w przypadku zatkania przewodu (przewodów) za sprężarką,</w:t>
            </w:r>
          </w:p>
          <w:p w14:paraId="7ACBA5E5" w14:textId="50C9CDD6" w:rsidR="0057676A" w:rsidRPr="001B1DAE" w:rsidRDefault="0057676A" w:rsidP="00437C87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przewody i zbiorniki powietrza wykonane z materiałów odpornych na korozję lub zabezpieczone antykorozyjnie:</w:t>
            </w:r>
          </w:p>
          <w:p w14:paraId="71A84B75" w14:textId="49D942DD" w:rsidR="0057676A" w:rsidRPr="001B1DAE" w:rsidRDefault="0057676A" w:rsidP="003D258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przyłącze umożliwiające podłączenie sprężonego powietrza (za pomocą szybkozłącza) ze źródła zewnętrznego, umieszczone z przodu i z tyłu autobusu w miejscu łatwo dostępnym, które pozwoli podłączyć sprężone powietrze z zewnętrznego źródła bez potrzeby demontażu elementów karoserii przy użyciu narzędzi. Z uwagi na fakt wykorzystywania tego przyłącza w codziennej eksploatacji autobusu wymaga się, aby element karoserii zasłaniający dostęp do tego przyłącza posiadał odpowiedni mechanizm zamykania i otwierania, np.: zatrzask, magnes, itp. przystosowany do wielokrotnego intensywnego używania (niedopuszczalne są rozwiązania techniczne tego mechanizmu, wymagające przekręcenia (lub odkręcenia) trzpieni, wkrętów, itp.). Powietrze dostarczane z zewnętrznego źródła musi przepływać przez podgrzewany jednokomorowy osuszacz powietrza oraz po jego podłączeniu uniemożliwiać uruchomienie silnika autobusu lub uniemożliwiać ruszenie autobusu z miejsca,</w:t>
            </w:r>
          </w:p>
          <w:p w14:paraId="6063BEB7" w14:textId="77777777" w:rsidR="0057676A" w:rsidRPr="001B1DAE" w:rsidRDefault="0057676A" w:rsidP="003D258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czytelnie i trwale oznakowany zestaw przyłączy diagnostycznych umożliwiający pełną ocenę stanu technicznego układu,</w:t>
            </w:r>
          </w:p>
        </w:tc>
      </w:tr>
      <w:tr w:rsidR="0057676A" w:rsidRPr="001B1DAE" w14:paraId="6F5B9742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5BD9" w14:textId="3B83A722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IVf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4822" w14:textId="77777777" w:rsidR="0057676A" w:rsidRPr="001B1DAE" w:rsidRDefault="0057676A" w:rsidP="003D2583">
            <w:pPr>
              <w:shd w:val="clear" w:color="auto" w:fill="FFFFFF" w:themeFill="background1"/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Układ hamulcowy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11F4" w14:textId="77777777" w:rsidR="0057676A" w:rsidRPr="001B1DAE" w:rsidRDefault="0057676A" w:rsidP="003D258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Hamulec zasadniczy – pneumatyczny, posiadający:</w:t>
            </w:r>
          </w:p>
          <w:p w14:paraId="422269B3" w14:textId="77777777" w:rsidR="0057676A" w:rsidRPr="001B1DAE" w:rsidRDefault="0057676A" w:rsidP="003D2583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niezależne dwa obwody,</w:t>
            </w:r>
          </w:p>
          <w:p w14:paraId="3D3DCA60" w14:textId="77777777" w:rsidR="0057676A" w:rsidRPr="001B1DAE" w:rsidRDefault="0057676A" w:rsidP="003D2583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automatyczną kompensację luzu elementów ciernych (klocki, szczęki hamulcowe), </w:t>
            </w:r>
          </w:p>
          <w:p w14:paraId="06899042" w14:textId="77777777" w:rsidR="0057676A" w:rsidRPr="001B1DAE" w:rsidRDefault="0057676A" w:rsidP="003D2583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system ABS, ASR, EBS (zalecane) lub inny równoważny,</w:t>
            </w:r>
          </w:p>
          <w:p w14:paraId="666FDD1C" w14:textId="2EE6E53D" w:rsidR="0057676A" w:rsidRPr="001B1DAE" w:rsidRDefault="0057676A" w:rsidP="003D258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Hamulec postojowy:</w:t>
            </w:r>
          </w:p>
          <w:p w14:paraId="6C8270A8" w14:textId="77777777" w:rsidR="0057676A" w:rsidRPr="001B1DAE" w:rsidRDefault="0057676A" w:rsidP="003D2583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działający minimum na oś napędową, uruchamiany bezcięgłowo dźwignią zlokalizowaną na stanowisku (miejscu) pracy kierowcy, </w:t>
            </w:r>
          </w:p>
          <w:p w14:paraId="6328D60A" w14:textId="363D073A" w:rsidR="0057676A" w:rsidRPr="001B1DAE" w:rsidRDefault="0057676A" w:rsidP="003D2583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posiadający system ostrzegawczy informujący kierowcę sygnałem akustycznym o </w:t>
            </w:r>
            <w:proofErr w:type="gramStart"/>
            <w:r w:rsidRPr="001B1DAE">
              <w:rPr>
                <w:color w:val="000000"/>
                <w:szCs w:val="22"/>
              </w:rPr>
              <w:t>nie</w:t>
            </w:r>
            <w:r w:rsidR="0094528C">
              <w:rPr>
                <w:color w:val="000000"/>
                <w:szCs w:val="22"/>
              </w:rPr>
              <w:t xml:space="preserve"> </w:t>
            </w:r>
            <w:r w:rsidRPr="001B1DAE">
              <w:rPr>
                <w:color w:val="000000"/>
                <w:szCs w:val="22"/>
              </w:rPr>
              <w:t>załączonym</w:t>
            </w:r>
            <w:proofErr w:type="gramEnd"/>
            <w:r w:rsidRPr="001B1DAE">
              <w:rPr>
                <w:color w:val="000000"/>
                <w:szCs w:val="22"/>
              </w:rPr>
              <w:t xml:space="preserve"> hamulcu postojowym w przypadku przekręcenia kluczyka w stacyjce w pozycję „0”, </w:t>
            </w:r>
          </w:p>
          <w:p w14:paraId="30A824F6" w14:textId="77777777" w:rsidR="0057676A" w:rsidRPr="001B1DAE" w:rsidRDefault="0057676A" w:rsidP="003D258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Hamulec przystankowy:</w:t>
            </w:r>
          </w:p>
          <w:p w14:paraId="3D9EB75A" w14:textId="77777777" w:rsidR="0057676A" w:rsidRPr="001B1DAE" w:rsidRDefault="0057676A" w:rsidP="003D2583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unieruchamiający autobus na przystanku, załączany automatycznie poprzez otwarcie drzwi oraz ręcznie za pomocą przełącznika zlokalizowanego na stanowisku (miejscu) pracy kierowcy,</w:t>
            </w:r>
          </w:p>
          <w:p w14:paraId="0CECC433" w14:textId="77777777" w:rsidR="0057676A" w:rsidRPr="001B1DAE" w:rsidRDefault="0057676A" w:rsidP="003D2583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zwolnienie hamulca przystankowego następuje po zamknięciu drzwi (lub wyłączeniu funkcji przełącznikiem) poprzez krótkotrwałe naciśnięcie pedału przyspieszenia,</w:t>
            </w:r>
          </w:p>
          <w:p w14:paraId="722F9D75" w14:textId="77777777" w:rsidR="0057676A" w:rsidRPr="001B1DAE" w:rsidRDefault="0057676A" w:rsidP="003D2583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posiadający awaryjny system wyłączający ten hamulec – wyłącznik zabezpieczony klapką przed przypadkowym użyciem,</w:t>
            </w:r>
          </w:p>
        </w:tc>
      </w:tr>
      <w:tr w:rsidR="0057676A" w:rsidRPr="001B1DAE" w14:paraId="672A96AB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9EBD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lastRenderedPageBreak/>
              <w:t>V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7189" w14:textId="77777777" w:rsidR="0057676A" w:rsidRPr="001B1DAE" w:rsidRDefault="0057676A" w:rsidP="003D2583">
            <w:pPr>
              <w:shd w:val="clear" w:color="auto" w:fill="FFFFFF" w:themeFill="background1"/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Zawieszenie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4313" w14:textId="77777777" w:rsidR="0057676A" w:rsidRPr="001B1DAE" w:rsidRDefault="0057676A" w:rsidP="00234E3C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Pneumatyczne na miechach gumowych, sterowane układem poziomującym, zapewniającym:</w:t>
            </w:r>
          </w:p>
          <w:p w14:paraId="65CE137B" w14:textId="77777777" w:rsidR="0057676A" w:rsidRPr="001B1DAE" w:rsidRDefault="0057676A" w:rsidP="00234E3C">
            <w:pPr>
              <w:numPr>
                <w:ilvl w:val="1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zmianę poziomu autobusu (zmiana poziomu w „górę” i w „dół”),</w:t>
            </w:r>
          </w:p>
          <w:p w14:paraId="2DCE3EE2" w14:textId="543A5F3C" w:rsidR="0057676A" w:rsidRPr="001B1DAE" w:rsidRDefault="0057676A" w:rsidP="00234E3C">
            <w:pPr>
              <w:numPr>
                <w:ilvl w:val="1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obniżenie poziomu wejścia do autobusu (obniżenie poziomu może odbywać się przy zamkniętych/otwartych drzwiach) przez zastosowanie „tzw. przyklęku” prawej strony autobusu – podniesienie autobusu z przyklęku musi następować automatycznie po zamknięciu wszystkich drzwi. System ten służy do obniżenia prześwitu podwozia autobusu po stronie drzwi dla pasażerów, proces ten odbywa się z wykorzystaniem układu zawieszenia kół autobusu. Dzięki temu następuje zmniejszenie odległości podłogi autobusu od powierzchni chodnika na przystanku, co ułatwia wejście/wyjście oso</w:t>
            </w:r>
            <w:r w:rsidR="001B1DAE" w:rsidRPr="001B1DAE">
              <w:rPr>
                <w:color w:val="000000"/>
                <w:szCs w:val="22"/>
              </w:rPr>
              <w:t>bom</w:t>
            </w:r>
            <w:r w:rsidRPr="001B1DAE">
              <w:rPr>
                <w:color w:val="000000"/>
                <w:szCs w:val="22"/>
              </w:rPr>
              <w:t xml:space="preserve"> poruszającym się na wózkach, innym osob</w:t>
            </w:r>
            <w:r w:rsidR="001B1DAE" w:rsidRPr="001B1DAE">
              <w:rPr>
                <w:color w:val="000000"/>
                <w:szCs w:val="22"/>
              </w:rPr>
              <w:t>om</w:t>
            </w:r>
            <w:r w:rsidRPr="001B1DAE">
              <w:rPr>
                <w:color w:val="000000"/>
                <w:szCs w:val="22"/>
              </w:rPr>
              <w:t xml:space="preserve"> o ograniczonych możliwościach poruszania się, a także przyspiesza wymianę pasażerów na przystanku. Zamawiający dopuści również rozwiązanie </w:t>
            </w:r>
            <w:proofErr w:type="gramStart"/>
            <w:r w:rsidRPr="001B1DAE">
              <w:rPr>
                <w:color w:val="000000"/>
                <w:szCs w:val="22"/>
              </w:rPr>
              <w:t>techniczne ,</w:t>
            </w:r>
            <w:proofErr w:type="gramEnd"/>
            <w:r w:rsidRPr="001B1DAE">
              <w:rPr>
                <w:color w:val="000000"/>
                <w:szCs w:val="22"/>
              </w:rPr>
              <w:t xml:space="preserve"> w którym po podjechaniu autobusem na przystanek i otwarciu drzwi autobus obniży poziom </w:t>
            </w:r>
            <w:proofErr w:type="gramStart"/>
            <w:r w:rsidRPr="001B1DAE">
              <w:rPr>
                <w:color w:val="000000"/>
                <w:szCs w:val="22"/>
              </w:rPr>
              <w:t>zawieszenia ,</w:t>
            </w:r>
            <w:proofErr w:type="gramEnd"/>
            <w:r w:rsidRPr="001B1DAE">
              <w:rPr>
                <w:color w:val="000000"/>
                <w:szCs w:val="22"/>
              </w:rPr>
              <w:t xml:space="preserve"> a po zakończeniu wymiany </w:t>
            </w:r>
            <w:proofErr w:type="gramStart"/>
            <w:r w:rsidRPr="001B1DAE">
              <w:rPr>
                <w:color w:val="000000"/>
                <w:szCs w:val="22"/>
              </w:rPr>
              <w:t>pasażerskiej ,</w:t>
            </w:r>
            <w:proofErr w:type="gramEnd"/>
            <w:r w:rsidRPr="001B1DAE">
              <w:rPr>
                <w:color w:val="000000"/>
                <w:szCs w:val="22"/>
              </w:rPr>
              <w:t xml:space="preserve"> zamknięciu drzwi i ruszeniu autobusem z </w:t>
            </w:r>
            <w:proofErr w:type="gramStart"/>
            <w:r w:rsidRPr="001B1DAE">
              <w:rPr>
                <w:color w:val="000000"/>
                <w:szCs w:val="22"/>
              </w:rPr>
              <w:t>przystanku ,</w:t>
            </w:r>
            <w:proofErr w:type="gramEnd"/>
            <w:r w:rsidRPr="001B1DAE">
              <w:rPr>
                <w:color w:val="000000"/>
                <w:szCs w:val="22"/>
              </w:rPr>
              <w:t xml:space="preserve"> autobus automatycznie się wypoziomuje do znamionowej wysokości zawieszenia.</w:t>
            </w:r>
            <w:r w:rsidR="00F44A88" w:rsidRPr="001B1DAE">
              <w:rPr>
                <w:color w:val="000000"/>
                <w:szCs w:val="22"/>
              </w:rPr>
              <w:t xml:space="preserve"> </w:t>
            </w:r>
          </w:p>
        </w:tc>
      </w:tr>
      <w:tr w:rsidR="0057676A" w:rsidRPr="001B1DAE" w14:paraId="12197283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12C8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VIa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47BBE" w14:textId="77777777" w:rsidR="0057676A" w:rsidRPr="001B1DAE" w:rsidRDefault="0057676A" w:rsidP="003D2583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 xml:space="preserve">Podstawowe parametry użytkowe </w:t>
            </w:r>
          </w:p>
          <w:p w14:paraId="7D1BEFE0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6BFF" w14:textId="72755833" w:rsidR="0057676A" w:rsidRPr="001B1DAE" w:rsidRDefault="0057676A" w:rsidP="00DF5DA3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Autobusy powinny być dopuszczone do ruchu zgodnie z prawem polskim</w:t>
            </w:r>
          </w:p>
          <w:p w14:paraId="1111E6CA" w14:textId="6EA9A750" w:rsidR="0057676A" w:rsidRPr="001B1DAE" w:rsidRDefault="0057676A" w:rsidP="00DF5DA3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Długość pojazdu: 1</w:t>
            </w:r>
            <w:r w:rsidR="00AE0D04" w:rsidRPr="001B1DAE">
              <w:rPr>
                <w:szCs w:val="22"/>
              </w:rPr>
              <w:t>1</w:t>
            </w:r>
            <w:r w:rsidR="007619B5" w:rsidRPr="001B1DAE">
              <w:rPr>
                <w:szCs w:val="22"/>
              </w:rPr>
              <w:t xml:space="preserve"> 5</w:t>
            </w:r>
            <w:r w:rsidRPr="001B1DAE">
              <w:rPr>
                <w:szCs w:val="22"/>
              </w:rPr>
              <w:t>00 – 1</w:t>
            </w:r>
            <w:r w:rsidR="00AE0D04" w:rsidRPr="001B1DAE">
              <w:rPr>
                <w:szCs w:val="22"/>
              </w:rPr>
              <w:t>2</w:t>
            </w:r>
            <w:r w:rsidRPr="001B1DAE">
              <w:rPr>
                <w:szCs w:val="22"/>
              </w:rPr>
              <w:t xml:space="preserve"> </w:t>
            </w:r>
            <w:r w:rsidR="00F44A88" w:rsidRPr="001B1DAE">
              <w:rPr>
                <w:szCs w:val="22"/>
              </w:rPr>
              <w:t>2</w:t>
            </w:r>
            <w:r w:rsidR="00AE0D04" w:rsidRPr="001B1DAE">
              <w:rPr>
                <w:szCs w:val="22"/>
              </w:rPr>
              <w:t>00</w:t>
            </w:r>
            <w:r w:rsidRPr="001B1DAE">
              <w:rPr>
                <w:szCs w:val="22"/>
              </w:rPr>
              <w:t xml:space="preserve"> mm, Zamawiający dopuszcza odchyłkę w skrajnych wartościach nie większą niż 2%</w:t>
            </w:r>
          </w:p>
          <w:p w14:paraId="76CF7BFE" w14:textId="297433F1" w:rsidR="0057676A" w:rsidRPr="001B1DAE" w:rsidRDefault="0057676A" w:rsidP="00DF5DA3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 xml:space="preserve">Liczba członów: </w:t>
            </w:r>
            <w:r w:rsidR="00AE0D04" w:rsidRPr="001B1DAE">
              <w:rPr>
                <w:szCs w:val="22"/>
              </w:rPr>
              <w:t>1</w:t>
            </w:r>
          </w:p>
          <w:p w14:paraId="10D4AA59" w14:textId="71F19001" w:rsidR="0057676A" w:rsidRPr="001B1DAE" w:rsidRDefault="0057676A" w:rsidP="00DF5DA3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Szerokość pojazdu: od 2 500 mm do 2 550 mm, Zamawiający dopuszcza odchyłkę w skrajnych wartościach nie większą niż 2%</w:t>
            </w:r>
            <w:r w:rsidR="00DF5DA3" w:rsidRPr="001B1DAE">
              <w:rPr>
                <w:szCs w:val="22"/>
              </w:rPr>
              <w:t>.</w:t>
            </w:r>
          </w:p>
          <w:p w14:paraId="4997E189" w14:textId="5B2E687A" w:rsidR="0057676A" w:rsidRPr="001B1DAE" w:rsidRDefault="0057676A" w:rsidP="00DF5DA3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Wysokość maksymalna pojazdu: 3 400 mm</w:t>
            </w:r>
          </w:p>
          <w:p w14:paraId="62B4305D" w14:textId="7FCBC327" w:rsidR="0057676A" w:rsidRPr="001B1DAE" w:rsidRDefault="0057676A" w:rsidP="00DF5DA3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 xml:space="preserve">Łączna, minimalna liczba miejsc ogółem: </w:t>
            </w:r>
            <w:r w:rsidR="00AE0D04" w:rsidRPr="001B1DAE">
              <w:rPr>
                <w:szCs w:val="22"/>
              </w:rPr>
              <w:t>94</w:t>
            </w:r>
          </w:p>
          <w:p w14:paraId="35B059B2" w14:textId="2987EA34" w:rsidR="0057676A" w:rsidRPr="001B1DAE" w:rsidRDefault="0057676A" w:rsidP="00DF5DA3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Efektywna szerokość każdych drzwi (szerokość otworu drzwiowego): min. 1200 mm</w:t>
            </w:r>
          </w:p>
          <w:p w14:paraId="64A6CA3E" w14:textId="77777777" w:rsidR="0057676A" w:rsidRPr="001B1DAE" w:rsidRDefault="0057676A" w:rsidP="00DF5DA3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Zasięg (minimalna liczba wozokilometrów, jaką pojazd może pokonać przy pełnym zatankowaniu zbiornika paliwa: 400 km</w:t>
            </w:r>
          </w:p>
          <w:p w14:paraId="258D1721" w14:textId="0115E303" w:rsidR="00DF5DA3" w:rsidRPr="001B1DAE" w:rsidRDefault="00DF5DA3" w:rsidP="00DF5DA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59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 xml:space="preserve">Łączna, minimalna liczba miejsc siedzących musi wynosić </w:t>
            </w:r>
            <w:r w:rsidR="00AE0D04" w:rsidRPr="001B1DAE">
              <w:rPr>
                <w:szCs w:val="22"/>
              </w:rPr>
              <w:t>35</w:t>
            </w:r>
            <w:r w:rsidR="003776C7" w:rsidRPr="001B1DAE">
              <w:rPr>
                <w:szCs w:val="22"/>
              </w:rPr>
              <w:t xml:space="preserve">, w tym minimalna liczba miejsc siedzących, pełnowymiarowych, bezpośrednio z niskiej podłogi, bez konieczności pokonywania stopni, musi wynosić </w:t>
            </w:r>
            <w:r w:rsidR="0094528C">
              <w:rPr>
                <w:szCs w:val="22"/>
              </w:rPr>
              <w:t>6</w:t>
            </w:r>
            <w:r w:rsidR="003776C7" w:rsidRPr="001B1DAE">
              <w:rPr>
                <w:szCs w:val="22"/>
              </w:rPr>
              <w:t xml:space="preserve">. </w:t>
            </w:r>
          </w:p>
          <w:p w14:paraId="5F79C1C2" w14:textId="5B220DE5" w:rsidR="00DF5DA3" w:rsidRPr="001B1DAE" w:rsidRDefault="00DF5DA3" w:rsidP="00DF5DA3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Liczba miejsc na wózek inwalidzki: 1</w:t>
            </w:r>
          </w:p>
          <w:p w14:paraId="5D0B21F7" w14:textId="5E309246" w:rsidR="00DF5DA3" w:rsidRPr="001B1DAE" w:rsidRDefault="00DF5DA3" w:rsidP="00DF5DA3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Liczba miejsc na wózek dziecięcy: 1</w:t>
            </w:r>
          </w:p>
          <w:p w14:paraId="496DC972" w14:textId="426E747F" w:rsidR="00DF5DA3" w:rsidRPr="001B1DAE" w:rsidRDefault="00DF5DA3" w:rsidP="00DF5DA3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Układ drzwi:</w:t>
            </w:r>
            <w:r w:rsidR="00846A22" w:rsidRPr="001B1DAE">
              <w:rPr>
                <w:szCs w:val="22"/>
              </w:rPr>
              <w:t xml:space="preserve"> 2-2-0</w:t>
            </w:r>
            <w:r w:rsidRPr="001B1DAE">
              <w:rPr>
                <w:szCs w:val="22"/>
              </w:rPr>
              <w:t xml:space="preserve"> </w:t>
            </w:r>
            <w:r w:rsidR="001B1DAE" w:rsidRPr="001B1DAE">
              <w:rPr>
                <w:szCs w:val="22"/>
              </w:rPr>
              <w:t xml:space="preserve">lub 2-2-2 </w:t>
            </w:r>
            <w:r w:rsidRPr="001B1DAE">
              <w:rPr>
                <w:szCs w:val="22"/>
              </w:rPr>
              <w:t>rozmieszczone po prawej stronie ściany nadwozia</w:t>
            </w:r>
            <w:r w:rsidR="00374293" w:rsidRPr="001B1DAE">
              <w:rPr>
                <w:szCs w:val="22"/>
              </w:rPr>
              <w:t xml:space="preserve">, płaty drzwi </w:t>
            </w:r>
            <w:r w:rsidR="00FA761A" w:rsidRPr="001B1DAE">
              <w:rPr>
                <w:szCs w:val="22"/>
              </w:rPr>
              <w:t>typu</w:t>
            </w:r>
            <w:r w:rsidR="00374293" w:rsidRPr="001B1DAE">
              <w:rPr>
                <w:szCs w:val="22"/>
              </w:rPr>
              <w:t xml:space="preserve"> odskokowo-przesuwne</w:t>
            </w:r>
            <w:r w:rsidR="00FA761A" w:rsidRPr="001B1DAE">
              <w:rPr>
                <w:szCs w:val="22"/>
              </w:rPr>
              <w:t>go</w:t>
            </w:r>
            <w:r w:rsidR="00374293" w:rsidRPr="001B1DAE">
              <w:rPr>
                <w:szCs w:val="22"/>
              </w:rPr>
              <w:t>.</w:t>
            </w:r>
          </w:p>
        </w:tc>
      </w:tr>
      <w:tr w:rsidR="0057676A" w:rsidRPr="001B1DAE" w14:paraId="1FDA5092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3F68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VII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55EB" w14:textId="77777777" w:rsidR="0057676A" w:rsidRPr="001B1DAE" w:rsidRDefault="0057676A" w:rsidP="003D2583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Ukształtowanie podłogi pojazdów</w:t>
            </w:r>
          </w:p>
          <w:p w14:paraId="4F26E9BE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01E8" w14:textId="77777777" w:rsidR="0057676A" w:rsidRPr="001B1DAE" w:rsidRDefault="0057676A" w:rsidP="003D2583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Ukształtowanie podłogi w autobusach winno spełniać następujące wymagania;</w:t>
            </w:r>
          </w:p>
          <w:p w14:paraId="536FD9A0" w14:textId="77777777" w:rsidR="0057676A" w:rsidRPr="001B1DAE" w:rsidRDefault="0057676A" w:rsidP="003D258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440"/>
              </w:tabs>
              <w:ind w:left="459" w:hanging="459"/>
              <w:jc w:val="both"/>
              <w:rPr>
                <w:szCs w:val="22"/>
              </w:rPr>
            </w:pPr>
            <w:r w:rsidRPr="001B1DAE">
              <w:rPr>
                <w:szCs w:val="22"/>
              </w:rPr>
              <w:t xml:space="preserve">Każdy autobus winien posiadać niską podłogę na całej powierzchni przeznaczonej dla pasażerów stojących (zgodnie z PN-S-40710). </w:t>
            </w:r>
          </w:p>
          <w:p w14:paraId="04FCBFBF" w14:textId="7F293573" w:rsidR="0057676A" w:rsidRPr="001B1DAE" w:rsidRDefault="0057676A" w:rsidP="003D258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440"/>
              </w:tabs>
              <w:ind w:left="459" w:hanging="459"/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Maksymalna wysokość podłogi na progu każdych drzwi: 32</w:t>
            </w:r>
            <w:r w:rsidR="00895729" w:rsidRPr="001B1DAE">
              <w:rPr>
                <w:szCs w:val="22"/>
              </w:rPr>
              <w:t>5</w:t>
            </w:r>
            <w:r w:rsidRPr="001B1DAE">
              <w:rPr>
                <w:szCs w:val="22"/>
              </w:rPr>
              <w:t xml:space="preserve"> mm.</w:t>
            </w:r>
            <w:r w:rsidR="001E6056" w:rsidRPr="001B1DAE">
              <w:rPr>
                <w:szCs w:val="22"/>
              </w:rPr>
              <w:t xml:space="preserve"> </w:t>
            </w:r>
          </w:p>
        </w:tc>
      </w:tr>
      <w:tr w:rsidR="0057676A" w:rsidRPr="001B1DAE" w14:paraId="3632EAC7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5341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proofErr w:type="spellStart"/>
            <w:r w:rsidRPr="001B1DAE">
              <w:rPr>
                <w:szCs w:val="22"/>
              </w:rPr>
              <w:t>IXa</w:t>
            </w:r>
            <w:proofErr w:type="spellEnd"/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885B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  <w:bookmarkStart w:id="0" w:name="_heading=h.gjdgxs" w:colFirst="0" w:colLast="0"/>
            <w:bookmarkEnd w:id="0"/>
            <w:r w:rsidRPr="001B1DAE">
              <w:rPr>
                <w:szCs w:val="22"/>
              </w:rPr>
              <w:t>Organizacja przestrzeni pasażerskiej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D731" w14:textId="67C250AA" w:rsidR="0057676A" w:rsidRPr="001B1DAE" w:rsidRDefault="0057676A" w:rsidP="003D2583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b/>
                <w:szCs w:val="22"/>
                <w:u w:val="single"/>
              </w:rPr>
            </w:pPr>
            <w:r w:rsidRPr="001B1DAE">
              <w:rPr>
                <w:szCs w:val="22"/>
              </w:rPr>
              <w:t>Autobus powin</w:t>
            </w:r>
            <w:r w:rsidR="001B1DAE" w:rsidRPr="001B1DAE">
              <w:rPr>
                <w:szCs w:val="22"/>
              </w:rPr>
              <w:t>ien</w:t>
            </w:r>
            <w:r w:rsidRPr="001B1DAE">
              <w:rPr>
                <w:szCs w:val="22"/>
              </w:rPr>
              <w:t xml:space="preserve"> spełniać w szczególności poniższe wymagania: </w:t>
            </w:r>
          </w:p>
          <w:p w14:paraId="56A82BE5" w14:textId="77777777" w:rsidR="0057676A" w:rsidRPr="001B1DAE" w:rsidRDefault="0057676A" w:rsidP="003D2583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b/>
                <w:color w:val="000000"/>
                <w:szCs w:val="22"/>
              </w:rPr>
              <w:t>Podłoga i krawędzie</w:t>
            </w:r>
            <w:r w:rsidRPr="001B1DAE">
              <w:rPr>
                <w:color w:val="000000"/>
                <w:szCs w:val="22"/>
              </w:rPr>
              <w:t>:</w:t>
            </w:r>
          </w:p>
          <w:p w14:paraId="0CA8D9C5" w14:textId="249D737C" w:rsidR="0057676A" w:rsidRPr="001B1DAE" w:rsidRDefault="0057676A" w:rsidP="003D2583">
            <w:pPr>
              <w:numPr>
                <w:ilvl w:val="1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pokryta gładką wykładziną z materiału antypoślizgowego</w:t>
            </w:r>
            <w:r w:rsidR="00950FD9" w:rsidRPr="001B1DAE">
              <w:rPr>
                <w:color w:val="000000"/>
                <w:szCs w:val="22"/>
              </w:rPr>
              <w:t>;</w:t>
            </w:r>
          </w:p>
          <w:p w14:paraId="44B70B6B" w14:textId="1A54BCF2" w:rsidR="0057676A" w:rsidRPr="001B1DAE" w:rsidRDefault="00234E3C" w:rsidP="003D2583">
            <w:pPr>
              <w:numPr>
                <w:ilvl w:val="1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w przypadku drzwi otwieranych do wewnątrz </w:t>
            </w:r>
            <w:r w:rsidR="0057676A" w:rsidRPr="001B1DAE">
              <w:rPr>
                <w:color w:val="000000"/>
                <w:szCs w:val="22"/>
              </w:rPr>
              <w:t xml:space="preserve">w strefie drzwi, tj. w pasie szerokości min. 300 mm od krawędzi progu oraz w strefie poruszania się skrzydeł drzwi </w:t>
            </w:r>
            <w:r w:rsidR="00437C87" w:rsidRPr="001B1DAE">
              <w:rPr>
                <w:color w:val="000000"/>
                <w:szCs w:val="22"/>
              </w:rPr>
              <w:t xml:space="preserve">w </w:t>
            </w:r>
            <w:r w:rsidR="0057676A" w:rsidRPr="001B1DAE">
              <w:rPr>
                <w:color w:val="000000"/>
                <w:szCs w:val="22"/>
              </w:rPr>
              <w:t>kolor</w:t>
            </w:r>
            <w:r w:rsidR="00437C87" w:rsidRPr="001B1DAE">
              <w:rPr>
                <w:color w:val="000000"/>
                <w:szCs w:val="22"/>
              </w:rPr>
              <w:t>ze</w:t>
            </w:r>
            <w:r w:rsidR="0057676A" w:rsidRPr="001B1DAE">
              <w:rPr>
                <w:color w:val="000000"/>
                <w:szCs w:val="22"/>
              </w:rPr>
              <w:t xml:space="preserve"> żółty</w:t>
            </w:r>
            <w:r w:rsidR="00437C87" w:rsidRPr="001B1DAE">
              <w:rPr>
                <w:color w:val="000000"/>
                <w:szCs w:val="22"/>
              </w:rPr>
              <w:t>m</w:t>
            </w:r>
            <w:r w:rsidR="0057676A" w:rsidRPr="001B1DAE">
              <w:rPr>
                <w:color w:val="000000"/>
                <w:szCs w:val="22"/>
              </w:rPr>
              <w:t>;</w:t>
            </w:r>
          </w:p>
          <w:p w14:paraId="3D3DF232" w14:textId="78A670DC" w:rsidR="0057676A" w:rsidRPr="001B1DAE" w:rsidRDefault="0057676A" w:rsidP="003D2583">
            <w:pPr>
              <w:numPr>
                <w:ilvl w:val="1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lastRenderedPageBreak/>
              <w:t xml:space="preserve">krawędzie progów zewnętrznych, stopni i podestów pod miejsca siedzące </w:t>
            </w:r>
            <w:r w:rsidRPr="001B1DAE">
              <w:rPr>
                <w:color w:val="000000"/>
                <w:szCs w:val="22"/>
              </w:rPr>
              <w:br/>
              <w:t>- oznaczone w formie listwy</w:t>
            </w:r>
          </w:p>
          <w:p w14:paraId="545B22B8" w14:textId="77777777" w:rsidR="0057676A" w:rsidRPr="001B1DAE" w:rsidRDefault="0057676A" w:rsidP="003D2583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b/>
                <w:color w:val="000000"/>
                <w:szCs w:val="22"/>
              </w:rPr>
            </w:pPr>
            <w:r w:rsidRPr="001B1DAE">
              <w:rPr>
                <w:b/>
                <w:color w:val="000000"/>
                <w:szCs w:val="22"/>
              </w:rPr>
              <w:t>Poręcze, uchwyty:</w:t>
            </w:r>
          </w:p>
          <w:p w14:paraId="474FC0C3" w14:textId="797612F0" w:rsidR="0057676A" w:rsidRPr="001B1DAE" w:rsidRDefault="0057676A" w:rsidP="003D2583">
            <w:pPr>
              <w:numPr>
                <w:ilvl w:val="1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poręcze pionowe i poziome, poręcze na płatach drzwi</w:t>
            </w:r>
            <w:r w:rsidR="00D22927" w:rsidRPr="001B1DAE">
              <w:rPr>
                <w:color w:val="000000"/>
                <w:szCs w:val="22"/>
              </w:rPr>
              <w:t xml:space="preserve"> w przypadku drzwi otwieranych do wewnątrz;</w:t>
            </w:r>
          </w:p>
          <w:p w14:paraId="59A2E376" w14:textId="77777777" w:rsidR="0057676A" w:rsidRPr="001B1DAE" w:rsidRDefault="0057676A" w:rsidP="003D2583">
            <w:pPr>
              <w:numPr>
                <w:ilvl w:val="1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rozplanowanie poręczy w taki sposób, aby możliwe było przytrzymanie się przez pasażerów opuszczających miejsca siedzące;</w:t>
            </w:r>
          </w:p>
          <w:p w14:paraId="7FA514FF" w14:textId="77777777" w:rsidR="0057676A" w:rsidRPr="001B1DAE" w:rsidRDefault="0057676A" w:rsidP="003D2583">
            <w:pPr>
              <w:numPr>
                <w:ilvl w:val="1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w obrębie miejsc siedzących, przed którymi nie znajdują się inne miejsca siedzące zwrócone w tym samym kierunku (z poręczą umożliwiającą przytrzymanie się przy wstawaniu), muszą zostać zamontowane poręcze (np. na ścianie bocznej lub elementach zabudowy wnętrza) ułatwiające opuszczenie miejsca siedzącego;</w:t>
            </w:r>
          </w:p>
          <w:p w14:paraId="7B23766A" w14:textId="77777777" w:rsidR="0057676A" w:rsidRPr="001B1DAE" w:rsidRDefault="0057676A" w:rsidP="003D2583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b/>
                <w:color w:val="000000"/>
                <w:szCs w:val="22"/>
              </w:rPr>
            </w:pPr>
            <w:r w:rsidRPr="001B1DAE">
              <w:rPr>
                <w:b/>
                <w:color w:val="000000"/>
                <w:szCs w:val="22"/>
              </w:rPr>
              <w:t>Fotele pasażerskie:</w:t>
            </w:r>
          </w:p>
          <w:p w14:paraId="1A82C369" w14:textId="697269D8" w:rsidR="0057676A" w:rsidRPr="001B1DAE" w:rsidRDefault="0057676A" w:rsidP="003D2583">
            <w:pPr>
              <w:numPr>
                <w:ilvl w:val="1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Fotele o ergonomicznym kształcie</w:t>
            </w:r>
            <w:r w:rsidR="00950FD9" w:rsidRPr="001B1DAE">
              <w:rPr>
                <w:color w:val="000000"/>
                <w:szCs w:val="22"/>
              </w:rPr>
              <w:t>,</w:t>
            </w:r>
            <w:r w:rsidRPr="001B1DAE">
              <w:rPr>
                <w:color w:val="000000"/>
                <w:szCs w:val="22"/>
              </w:rPr>
              <w:t xml:space="preserve"> wandaloodporne, tj. o powierzchniach utrudniających naniesienie napisów typu „graffiti";</w:t>
            </w:r>
          </w:p>
          <w:p w14:paraId="258F5336" w14:textId="77777777" w:rsidR="0057676A" w:rsidRPr="001B1DAE" w:rsidRDefault="0057676A" w:rsidP="003D2583">
            <w:pPr>
              <w:numPr>
                <w:ilvl w:val="1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Materiały tapicerskie o dużej odporności na zużycie (wycieranie, zabrudzenie) oraz o podwyższonej odporności na akty wandalizmu (rozerwanie, rozcięcie);</w:t>
            </w:r>
          </w:p>
          <w:p w14:paraId="0677FDB6" w14:textId="6B8FB281" w:rsidR="0057676A" w:rsidRPr="001B1DAE" w:rsidRDefault="0057676A" w:rsidP="003D2583">
            <w:pPr>
              <w:numPr>
                <w:ilvl w:val="1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Wkładki tapicerskie siedziska i oparcia wyposażone w gąbkę (piankę) zmiękczającą pod tapicerką</w:t>
            </w:r>
            <w:r w:rsidR="00374293" w:rsidRPr="001B1DAE">
              <w:rPr>
                <w:color w:val="000000"/>
                <w:szCs w:val="22"/>
              </w:rPr>
              <w:t>.</w:t>
            </w:r>
          </w:p>
          <w:p w14:paraId="54A4457F" w14:textId="07364FAE" w:rsidR="0057676A" w:rsidRPr="001B1DAE" w:rsidRDefault="0057676A" w:rsidP="0037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ind w:left="1440"/>
              <w:jc w:val="both"/>
              <w:rPr>
                <w:color w:val="000000"/>
                <w:szCs w:val="22"/>
              </w:rPr>
            </w:pPr>
          </w:p>
          <w:p w14:paraId="3D0B027D" w14:textId="77777777" w:rsidR="0057676A" w:rsidRPr="001B1DAE" w:rsidRDefault="0057676A" w:rsidP="003D2583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b/>
                <w:color w:val="000000"/>
                <w:szCs w:val="22"/>
              </w:rPr>
            </w:pPr>
            <w:r w:rsidRPr="001B1DAE">
              <w:rPr>
                <w:b/>
                <w:color w:val="000000"/>
                <w:szCs w:val="22"/>
              </w:rPr>
              <w:t>Dostępność pojazdu dla osób o ograniczonej sprawności ruchowej oraz dla osób z wózkami dziecięcymi;</w:t>
            </w:r>
          </w:p>
          <w:p w14:paraId="6A6B37B8" w14:textId="77777777" w:rsidR="0057676A" w:rsidRPr="001B1DAE" w:rsidRDefault="0057676A" w:rsidP="003D2583">
            <w:pPr>
              <w:numPr>
                <w:ilvl w:val="1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Rampa uchylna, odkładana ręcznie lub automatycznie, znajdująca się w II drzwiach pojazdu prowadzących do wydzielonego stanowiska do przewozu osób na wózkach inwalidzkich. Krawędzie zewnętrzne rampy, po jej rozłożeniu, oznaczone w formie naprzemiennych żółto-czarnych trójkątów lub żółtej listwy. Rampa wg wymagań określonych w załączniku nr 8 do Regulaminu nr 107 EKG ONZ (Dz.U. UE L 255 z 29.9.2010, s.1), o nośności min. 300 kg;</w:t>
            </w:r>
          </w:p>
          <w:p w14:paraId="2E458488" w14:textId="77777777" w:rsidR="0057676A" w:rsidRPr="001B1DAE" w:rsidRDefault="0057676A" w:rsidP="003D2583">
            <w:pPr>
              <w:numPr>
                <w:ilvl w:val="1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W przypadku rampy odkładanej ręcznie, umiejscowienie w podłodze w sposób umożliwiający samoczynny, grawitacyjny odpływ wody;</w:t>
            </w:r>
          </w:p>
          <w:p w14:paraId="3BFA2475" w14:textId="7A605944" w:rsidR="0057676A" w:rsidRPr="001B1DAE" w:rsidRDefault="0057676A" w:rsidP="003D2583">
            <w:pPr>
              <w:numPr>
                <w:ilvl w:val="1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Przyciski sygnalizujące konieczność użycia rampy umieszczone na wysokości umożliwiającej naciśnięcie przez osobę znajdującą się na wózku</w:t>
            </w:r>
          </w:p>
          <w:p w14:paraId="5F7BFFB4" w14:textId="77777777" w:rsidR="0057676A" w:rsidRPr="001B1DAE" w:rsidRDefault="0057676A" w:rsidP="003D2583">
            <w:pPr>
              <w:numPr>
                <w:ilvl w:val="1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Funkcja przyklęku prawej strony pojazdu tj, możliwość obniżenia pojazd. Funkcja musi być uruchamiana ze stanowiska kierowcy oraz posiadać możliwość uruchomienia przyklęku zarówno przy otwartych jak i zamkniętych drzwiach pojazdu oraz możliwość utrzymania autobusu w stanie przyklęku również po wyłączeniu silnika;</w:t>
            </w:r>
          </w:p>
          <w:p w14:paraId="330D890A" w14:textId="77777777" w:rsidR="0057676A" w:rsidRPr="001B1DAE" w:rsidRDefault="0057676A" w:rsidP="003D2583">
            <w:pPr>
              <w:numPr>
                <w:ilvl w:val="1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Poręcze ułatwiające wejście do pojazdu osobom o ograniczonej sprawności ruchowej. Rozmieszczenie i konstrukcja poręczy </w:t>
            </w:r>
            <w:proofErr w:type="gramStart"/>
            <w:r w:rsidRPr="001B1DAE">
              <w:rPr>
                <w:color w:val="000000"/>
                <w:szCs w:val="22"/>
              </w:rPr>
              <w:t>musi</w:t>
            </w:r>
            <w:proofErr w:type="gramEnd"/>
            <w:r w:rsidRPr="001B1DAE">
              <w:rPr>
                <w:color w:val="000000"/>
                <w:szCs w:val="22"/>
              </w:rPr>
              <w:t xml:space="preserve"> umożliwiać swobodny wjazd do autobusu wózkiem inwalidzkim lub dziecięcym;</w:t>
            </w:r>
          </w:p>
          <w:p w14:paraId="294F06A5" w14:textId="77777777" w:rsidR="0057676A" w:rsidRPr="001B1DAE" w:rsidRDefault="0057676A" w:rsidP="003D2583">
            <w:pPr>
              <w:numPr>
                <w:ilvl w:val="1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Stanowisko do przewozu osób na wózkach inwalidzkich - ściśle wg wymagań określonych w Regulaminie nr 107 EKG ONZ (Dz.U. UE L 255 z 29.9.2010, s.1). Wyposażone w biodrowy pas bezpieczeństwa, podporę lub oparcie prostopadłe do wzdłużnej osi pojazdu, poręcze lub uchwyty zamontowane na boku lub ścianie pojazdu. Przestrzeń </w:t>
            </w:r>
            <w:r w:rsidRPr="001B1DAE">
              <w:rPr>
                <w:color w:val="000000"/>
                <w:szCs w:val="22"/>
              </w:rPr>
              <w:lastRenderedPageBreak/>
              <w:t>na wózki inwalidzkie powinna być wolna od słupków i automatów biletowych oraz na tyle duża, aby umożliwić obrót na wózku;</w:t>
            </w:r>
          </w:p>
          <w:p w14:paraId="57BEC2C1" w14:textId="77777777" w:rsidR="0057676A" w:rsidRPr="001B1DAE" w:rsidRDefault="0057676A" w:rsidP="003D2583">
            <w:pPr>
              <w:numPr>
                <w:ilvl w:val="1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Fotele pasażerskie specjalne do przewozu osób o ograniczonej możliwości poruszania się - ściśle wg wymagań określonych w Regulaminie nr 107 EKG ONZ (Dz.U. UE L 255 z 29.9.2010, s.1);</w:t>
            </w:r>
          </w:p>
          <w:p w14:paraId="2576BB7C" w14:textId="77777777" w:rsidR="0057676A" w:rsidRPr="001B1DAE" w:rsidRDefault="0057676A" w:rsidP="003D2583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42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Lokalizacja siedzeń w autobusie powinna być taka, aby odległość pomiędzy poziomem siedziska a sufitem zapewniała bezpieczne siadanie, wstawanie i przemieszczanie się pasażera.</w:t>
            </w:r>
          </w:p>
        </w:tc>
      </w:tr>
      <w:tr w:rsidR="0057676A" w:rsidRPr="001B1DAE" w14:paraId="19FC19EE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F687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lastRenderedPageBreak/>
              <w:t>Xa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4458D" w14:textId="77777777" w:rsidR="0057676A" w:rsidRPr="001B1DAE" w:rsidRDefault="0057676A" w:rsidP="003D2583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Sterowanie drzwiami pasażerskimi</w:t>
            </w:r>
          </w:p>
          <w:p w14:paraId="47AD0804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5A78" w14:textId="77777777" w:rsidR="0057676A" w:rsidRPr="001B1DAE" w:rsidRDefault="0057676A" w:rsidP="003D2583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  <w:u w:val="single"/>
              </w:rPr>
            </w:pPr>
            <w:r w:rsidRPr="001B1DAE">
              <w:rPr>
                <w:b/>
                <w:szCs w:val="22"/>
              </w:rPr>
              <w:t xml:space="preserve">Podstawowe </w:t>
            </w:r>
            <w:proofErr w:type="gramStart"/>
            <w:r w:rsidRPr="001B1DAE">
              <w:rPr>
                <w:b/>
                <w:szCs w:val="22"/>
              </w:rPr>
              <w:t>wymagania</w:t>
            </w:r>
            <w:r w:rsidRPr="001B1DAE">
              <w:rPr>
                <w:szCs w:val="22"/>
              </w:rPr>
              <w:t>:.</w:t>
            </w:r>
            <w:proofErr w:type="gramEnd"/>
          </w:p>
          <w:p w14:paraId="6BB07F57" w14:textId="5A16E556" w:rsidR="0057676A" w:rsidRPr="001B1DAE" w:rsidRDefault="0057676A" w:rsidP="003D258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440"/>
              </w:tabs>
              <w:jc w:val="both"/>
              <w:rPr>
                <w:color w:val="000000"/>
                <w:szCs w:val="22"/>
                <w:u w:val="single"/>
              </w:rPr>
            </w:pPr>
            <w:r w:rsidRPr="001B1DAE">
              <w:rPr>
                <w:color w:val="000000"/>
                <w:szCs w:val="22"/>
              </w:rPr>
              <w:t xml:space="preserve">Każde drzwi wyposażone w oświetlenie obszaru drzwi włączane automatycznie w momencie otwarcia drzwi i świecące w sposób ciągły aż do momentu całkowitego zamknięcia się drzwi, punkt </w:t>
            </w:r>
            <w:r w:rsidR="001F7077" w:rsidRPr="001B1DAE">
              <w:rPr>
                <w:color w:val="000000"/>
                <w:szCs w:val="22"/>
              </w:rPr>
              <w:t xml:space="preserve">lub punkty świetlne </w:t>
            </w:r>
            <w:r w:rsidRPr="001B1DAE">
              <w:rPr>
                <w:color w:val="000000"/>
                <w:szCs w:val="22"/>
              </w:rPr>
              <w:t>zlokalizowan</w:t>
            </w:r>
            <w:r w:rsidR="001F7077" w:rsidRPr="001B1DAE">
              <w:rPr>
                <w:color w:val="000000"/>
                <w:szCs w:val="22"/>
              </w:rPr>
              <w:t>e</w:t>
            </w:r>
            <w:r w:rsidRPr="001B1DAE">
              <w:rPr>
                <w:color w:val="000000"/>
                <w:szCs w:val="22"/>
              </w:rPr>
              <w:t xml:space="preserve"> wewnątrz pojazdu, nad </w:t>
            </w:r>
            <w:r w:rsidR="00437C87" w:rsidRPr="001B1DAE">
              <w:rPr>
                <w:color w:val="000000"/>
                <w:szCs w:val="22"/>
              </w:rPr>
              <w:t>drzwiami</w:t>
            </w:r>
            <w:r w:rsidRPr="001B1DAE">
              <w:rPr>
                <w:color w:val="000000"/>
                <w:szCs w:val="22"/>
              </w:rPr>
              <w:t>;</w:t>
            </w:r>
          </w:p>
          <w:p w14:paraId="6D120CF6" w14:textId="2E0EEA2F" w:rsidR="0057676A" w:rsidRPr="001B1DAE" w:rsidRDefault="0057676A" w:rsidP="003D258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440"/>
              </w:tabs>
              <w:jc w:val="both"/>
              <w:rPr>
                <w:color w:val="000000"/>
                <w:szCs w:val="22"/>
                <w:u w:val="single"/>
              </w:rPr>
            </w:pPr>
            <w:r w:rsidRPr="001B1DAE">
              <w:rPr>
                <w:color w:val="000000"/>
                <w:szCs w:val="22"/>
              </w:rPr>
              <w:t xml:space="preserve">Każde drzwi wyposażone w oświetlenie obszaru drzwi włączane automatycznie w momencie otwarcia drzwi lub aktywacji przez kierowcę systemu </w:t>
            </w:r>
            <w:r w:rsidR="00234E3C" w:rsidRPr="001B1DAE">
              <w:rPr>
                <w:color w:val="000000"/>
                <w:szCs w:val="22"/>
              </w:rPr>
              <w:t>samodzielnego otwarcia</w:t>
            </w:r>
          </w:p>
          <w:p w14:paraId="688829FB" w14:textId="77777777" w:rsidR="0057676A" w:rsidRPr="001B1DAE" w:rsidRDefault="0057676A" w:rsidP="003D258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440"/>
              </w:tabs>
              <w:jc w:val="both"/>
              <w:rPr>
                <w:color w:val="000000"/>
                <w:szCs w:val="22"/>
                <w:u w:val="single"/>
              </w:rPr>
            </w:pPr>
            <w:r w:rsidRPr="001B1DAE">
              <w:rPr>
                <w:color w:val="000000"/>
                <w:szCs w:val="22"/>
              </w:rPr>
              <w:t>Otwarcie drzwi lub aktywacja zezwolenia otwarcia drzwi przez pasażerów musi skutkować włączeniem blokady przystankowej (hamulec przystankowy);</w:t>
            </w:r>
          </w:p>
          <w:p w14:paraId="4ABF82AF" w14:textId="77777777" w:rsidR="0057676A" w:rsidRPr="001B1DAE" w:rsidRDefault="0057676A" w:rsidP="003D258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440"/>
              </w:tabs>
              <w:jc w:val="both"/>
              <w:rPr>
                <w:color w:val="000000"/>
                <w:szCs w:val="22"/>
                <w:u w:val="single"/>
              </w:rPr>
            </w:pPr>
            <w:r w:rsidRPr="001B1DAE">
              <w:rPr>
                <w:color w:val="000000"/>
                <w:szCs w:val="22"/>
              </w:rPr>
              <w:t>Drzwi wyposażone w mechanizm automatycznego powrotnego otwarcia (przy ściśnięciu pasażera);</w:t>
            </w:r>
          </w:p>
          <w:p w14:paraId="3005611F" w14:textId="77777777" w:rsidR="0057676A" w:rsidRPr="001B1DAE" w:rsidRDefault="0057676A" w:rsidP="003D258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440"/>
              </w:tabs>
              <w:jc w:val="both"/>
              <w:rPr>
                <w:color w:val="000000"/>
                <w:szCs w:val="22"/>
                <w:u w:val="single"/>
              </w:rPr>
            </w:pPr>
            <w:r w:rsidRPr="001B1DAE">
              <w:rPr>
                <w:color w:val="000000"/>
                <w:szCs w:val="22"/>
              </w:rPr>
              <w:t>Przy każdych drzwiach urządzenie sterujące awaryjnym otwieraniem drzwi zabezpieczone przed przypadkowym użyciem, zabezpieczenie powinno być łatwo usuwalne w celu uzyskania dostępu do urządzenia sterującego;</w:t>
            </w:r>
          </w:p>
          <w:p w14:paraId="596BAB2A" w14:textId="77777777" w:rsidR="0057676A" w:rsidRPr="001B1DAE" w:rsidRDefault="0057676A" w:rsidP="003D258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440"/>
              </w:tabs>
              <w:jc w:val="both"/>
              <w:rPr>
                <w:color w:val="000000"/>
                <w:szCs w:val="22"/>
                <w:u w:val="single"/>
              </w:rPr>
            </w:pPr>
            <w:r w:rsidRPr="001B1DAE">
              <w:rPr>
                <w:color w:val="000000"/>
                <w:szCs w:val="22"/>
              </w:rPr>
              <w:t>Blokada awaryjnego otwierania drzwi przy prędkości powyżej 5 km/h;</w:t>
            </w:r>
          </w:p>
          <w:p w14:paraId="61FBF8EA" w14:textId="655376DB" w:rsidR="0057676A" w:rsidRPr="001B1DAE" w:rsidRDefault="0057676A" w:rsidP="003D258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884"/>
              </w:tabs>
              <w:jc w:val="both"/>
              <w:rPr>
                <w:color w:val="000000"/>
                <w:szCs w:val="22"/>
                <w:u w:val="single"/>
              </w:rPr>
            </w:pPr>
            <w:r w:rsidRPr="001B1DAE">
              <w:rPr>
                <w:color w:val="000000"/>
                <w:szCs w:val="22"/>
              </w:rPr>
              <w:t>Sygnał świetlny i akustyczny ostrzegawczy umieszczony przy wszystkich drzwiach sygnalizujący w sposób automatyczny zamykanie drzwi na 1-3 sekundy przed rozpoczęciem zamykania;</w:t>
            </w:r>
          </w:p>
        </w:tc>
      </w:tr>
      <w:tr w:rsidR="0057676A" w:rsidRPr="001B1DAE" w14:paraId="743CEA73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A32B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Xb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92DE" w14:textId="77777777" w:rsidR="0057676A" w:rsidRPr="001B1DAE" w:rsidRDefault="0057676A" w:rsidP="003D2583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Przyciski wewnętrzne - pasażerowie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E37" w14:textId="77777777" w:rsidR="0057676A" w:rsidRPr="001B1DAE" w:rsidRDefault="0057676A" w:rsidP="003D2583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  <w:u w:val="single"/>
              </w:rPr>
            </w:pPr>
            <w:r w:rsidRPr="001B1DAE">
              <w:rPr>
                <w:b/>
                <w:szCs w:val="22"/>
              </w:rPr>
              <w:t>Przyciski sterujące i sygnalizujące w przestrzeni pasażerskiej (wewnątrz pojazdów</w:t>
            </w:r>
            <w:r w:rsidRPr="001B1DAE">
              <w:rPr>
                <w:szCs w:val="22"/>
              </w:rPr>
              <w:t>):</w:t>
            </w:r>
          </w:p>
          <w:p w14:paraId="06579451" w14:textId="5D4A045E" w:rsidR="0057676A" w:rsidRPr="001B1DAE" w:rsidRDefault="0057676A" w:rsidP="00234E3C">
            <w:pPr>
              <w:numPr>
                <w:ilvl w:val="0"/>
                <w:numId w:val="79"/>
              </w:numPr>
              <w:shd w:val="clear" w:color="auto" w:fill="FFFFFF" w:themeFill="background1"/>
              <w:ind w:left="692" w:hanging="284"/>
              <w:jc w:val="both"/>
              <w:rPr>
                <w:szCs w:val="22"/>
                <w:u w:val="single"/>
              </w:rPr>
            </w:pPr>
            <w:r w:rsidRPr="001B1DAE">
              <w:rPr>
                <w:szCs w:val="22"/>
              </w:rPr>
              <w:t>Przyciski sygnalizują potrzebę zatrzymania autobusu na najbliższym przystanku</w:t>
            </w:r>
          </w:p>
          <w:p w14:paraId="6BB70468" w14:textId="7B967ECF" w:rsidR="0057676A" w:rsidRPr="001B1DAE" w:rsidRDefault="0057676A" w:rsidP="00234E3C">
            <w:pPr>
              <w:numPr>
                <w:ilvl w:val="0"/>
                <w:numId w:val="79"/>
              </w:numPr>
              <w:shd w:val="clear" w:color="auto" w:fill="FFFFFF" w:themeFill="background1"/>
              <w:ind w:left="692" w:hanging="284"/>
              <w:jc w:val="both"/>
              <w:rPr>
                <w:szCs w:val="22"/>
                <w:u w:val="single"/>
              </w:rPr>
            </w:pPr>
            <w:r w:rsidRPr="001B1DAE">
              <w:rPr>
                <w:szCs w:val="22"/>
              </w:rPr>
              <w:t>Rozmieszczenie przycisków - równomiernie na całej długości przestrzeni pasażerskiej, na poręczach lub innych powierzchniach (np. na zabudowie kabiny kierowcy)</w:t>
            </w:r>
          </w:p>
          <w:p w14:paraId="3B2ED31D" w14:textId="658CEFF2" w:rsidR="0057676A" w:rsidRPr="001B1DAE" w:rsidRDefault="0057676A" w:rsidP="00437C87">
            <w:pPr>
              <w:numPr>
                <w:ilvl w:val="0"/>
                <w:numId w:val="79"/>
              </w:numPr>
              <w:shd w:val="clear" w:color="auto" w:fill="FFFFFF" w:themeFill="background1"/>
              <w:ind w:left="692" w:hanging="284"/>
              <w:jc w:val="both"/>
              <w:rPr>
                <w:szCs w:val="22"/>
                <w:u w:val="single"/>
              </w:rPr>
            </w:pPr>
            <w:r w:rsidRPr="001B1DAE">
              <w:rPr>
                <w:szCs w:val="22"/>
              </w:rPr>
              <w:t>Liczba przycisków - minimalnie 1 na każde 4 miejsca siedzące</w:t>
            </w:r>
          </w:p>
        </w:tc>
      </w:tr>
      <w:tr w:rsidR="0057676A" w:rsidRPr="001B1DAE" w14:paraId="479C5018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580D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proofErr w:type="spellStart"/>
            <w:r w:rsidRPr="001B1DAE">
              <w:rPr>
                <w:szCs w:val="22"/>
              </w:rPr>
              <w:t>Xd</w:t>
            </w:r>
            <w:proofErr w:type="spellEnd"/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A817" w14:textId="77777777" w:rsidR="0057676A" w:rsidRPr="001B1DAE" w:rsidRDefault="0057676A" w:rsidP="003D2583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Przyciski wewnętrzne – kabina kierowcy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4B21" w14:textId="77777777" w:rsidR="0057676A" w:rsidRPr="001B1DAE" w:rsidRDefault="0057676A" w:rsidP="00437C87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</w:rPr>
            </w:pPr>
            <w:r w:rsidRPr="001B1DAE">
              <w:rPr>
                <w:b/>
                <w:szCs w:val="22"/>
              </w:rPr>
              <w:t>Przyciski sterujące na desce rozdzielczej prowadzącego pojazd</w:t>
            </w:r>
            <w:r w:rsidRPr="001B1DAE">
              <w:rPr>
                <w:szCs w:val="22"/>
              </w:rPr>
              <w:t>:</w:t>
            </w:r>
          </w:p>
          <w:p w14:paraId="56AE1A7C" w14:textId="77777777" w:rsidR="0057676A" w:rsidRPr="001B1DAE" w:rsidRDefault="0057676A" w:rsidP="00437C87">
            <w:pPr>
              <w:numPr>
                <w:ilvl w:val="0"/>
                <w:numId w:val="81"/>
              </w:numPr>
              <w:shd w:val="clear" w:color="auto" w:fill="FFFFFF" w:themeFill="background1"/>
              <w:jc w:val="both"/>
              <w:rPr>
                <w:szCs w:val="22"/>
              </w:rPr>
            </w:pPr>
            <w:r w:rsidRPr="001B1DAE">
              <w:rPr>
                <w:szCs w:val="22"/>
              </w:rPr>
              <w:t xml:space="preserve">W kabinie prowadzącego pojazd na desce rozdzielczej muszą być zamontowane następujące przyciski sterujące drzwiami oraz elementy sygnalizujące zamierzenia pasażerów: </w:t>
            </w:r>
          </w:p>
          <w:p w14:paraId="703AFDA8" w14:textId="77777777" w:rsidR="0057676A" w:rsidRPr="001B1DAE" w:rsidRDefault="0057676A" w:rsidP="00437C87">
            <w:pPr>
              <w:numPr>
                <w:ilvl w:val="1"/>
                <w:numId w:val="81"/>
              </w:numPr>
              <w:shd w:val="clear" w:color="auto" w:fill="FFFFFF" w:themeFill="background1"/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Sygnalizacja naciśnięcia przez pasażerów przycisków opisanych w pkt. a oraz b, w tym też sygnał dźwiękowy, nadawany przez 2 sekundy od momentu naciśnięcia przycisku, uruchomieniu funkcji „</w:t>
            </w:r>
            <w:r w:rsidRPr="001B1DAE">
              <w:rPr>
                <w:b/>
                <w:szCs w:val="22"/>
              </w:rPr>
              <w:t>STOP”</w:t>
            </w:r>
            <w:r w:rsidRPr="001B1DAE">
              <w:rPr>
                <w:szCs w:val="22"/>
              </w:rPr>
              <w:t xml:space="preserve"> („Na żądanie”) przez pasażera;</w:t>
            </w:r>
          </w:p>
          <w:p w14:paraId="14911E80" w14:textId="77777777" w:rsidR="0057676A" w:rsidRPr="001B1DAE" w:rsidRDefault="0057676A" w:rsidP="00437C87">
            <w:pPr>
              <w:numPr>
                <w:ilvl w:val="1"/>
                <w:numId w:val="81"/>
              </w:numPr>
              <w:shd w:val="clear" w:color="auto" w:fill="FFFFFF" w:themeFill="background1"/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Sygnalizacja stanu otwarcia / zamknięcia drzwi na desce rozdzielczej (podświetlenie przycisków lub ikony na wyświetlaczu ciekłokrystalicznym);</w:t>
            </w:r>
          </w:p>
          <w:p w14:paraId="1E4BD7B7" w14:textId="77777777" w:rsidR="0057676A" w:rsidRPr="001B1DAE" w:rsidRDefault="0057676A" w:rsidP="00437C87">
            <w:pPr>
              <w:numPr>
                <w:ilvl w:val="1"/>
                <w:numId w:val="81"/>
              </w:numPr>
              <w:shd w:val="clear" w:color="auto" w:fill="FFFFFF" w:themeFill="background1"/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Sygnalizacja uaktywnienia przycisku informującego o konieczności rozłożenia rampy.</w:t>
            </w:r>
          </w:p>
          <w:p w14:paraId="35D8D34A" w14:textId="323EED27" w:rsidR="0057676A" w:rsidRPr="001B1DAE" w:rsidRDefault="0057676A" w:rsidP="00437C87">
            <w:pPr>
              <w:numPr>
                <w:ilvl w:val="0"/>
                <w:numId w:val="81"/>
              </w:num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lastRenderedPageBreak/>
              <w:t>W przypadku znacznego zatłoczenia obszaru okolic drzwi, kierowca powinien mieć możliwość wymuszenia zamknięcia drzwi.</w:t>
            </w:r>
          </w:p>
        </w:tc>
      </w:tr>
      <w:tr w:rsidR="0057676A" w:rsidRPr="001B1DAE" w14:paraId="45891439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94C4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lastRenderedPageBreak/>
              <w:t>XIa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FA32" w14:textId="77777777" w:rsidR="0057676A" w:rsidRPr="001B1DAE" w:rsidRDefault="0057676A" w:rsidP="003D2583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Wentylacja przestrzeni pasażerskiej</w:t>
            </w:r>
          </w:p>
          <w:p w14:paraId="1F672596" w14:textId="77777777" w:rsidR="0057676A" w:rsidRPr="001B1DAE" w:rsidRDefault="0057676A" w:rsidP="003D2583">
            <w:pPr>
              <w:shd w:val="clear" w:color="auto" w:fill="FFFFFF" w:themeFill="background1"/>
              <w:rPr>
                <w:szCs w:val="22"/>
              </w:rPr>
            </w:pP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DD1D" w14:textId="1F8926A2" w:rsidR="0057676A" w:rsidRPr="001B1DAE" w:rsidRDefault="0057676A" w:rsidP="00234E3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440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b/>
                <w:color w:val="000000"/>
                <w:szCs w:val="22"/>
              </w:rPr>
              <w:t>Wentylacja naturalna</w:t>
            </w:r>
            <w:r w:rsidRPr="001B1DAE">
              <w:rPr>
                <w:color w:val="000000"/>
                <w:szCs w:val="22"/>
              </w:rPr>
              <w:t>:</w:t>
            </w:r>
            <w:r w:rsidR="00234E3C" w:rsidRPr="001B1DAE">
              <w:rPr>
                <w:color w:val="000000"/>
                <w:szCs w:val="22"/>
              </w:rPr>
              <w:t xml:space="preserve"> m</w:t>
            </w:r>
            <w:r w:rsidRPr="001B1DAE">
              <w:rPr>
                <w:color w:val="000000"/>
                <w:szCs w:val="22"/>
              </w:rPr>
              <w:t xml:space="preserve">inimum </w:t>
            </w:r>
            <w:r w:rsidR="001B1DAE" w:rsidRPr="001B1DAE">
              <w:rPr>
                <w:color w:val="000000"/>
                <w:szCs w:val="22"/>
              </w:rPr>
              <w:t>1</w:t>
            </w:r>
            <w:r w:rsidR="002B501E" w:rsidRPr="001B1DAE">
              <w:rPr>
                <w:color w:val="000000"/>
                <w:szCs w:val="22"/>
              </w:rPr>
              <w:t xml:space="preserve"> szyberdach sterowan</w:t>
            </w:r>
            <w:r w:rsidR="001B1DAE" w:rsidRPr="001B1DAE">
              <w:rPr>
                <w:color w:val="000000"/>
                <w:szCs w:val="22"/>
              </w:rPr>
              <w:t>y</w:t>
            </w:r>
            <w:r w:rsidR="002B501E" w:rsidRPr="001B1DAE">
              <w:rPr>
                <w:color w:val="000000"/>
                <w:szCs w:val="22"/>
              </w:rPr>
              <w:t xml:space="preserve"> elektrycznie z kabiny kierowcy, służąc</w:t>
            </w:r>
            <w:r w:rsidR="001B1DAE" w:rsidRPr="001B1DAE">
              <w:rPr>
                <w:color w:val="000000"/>
                <w:szCs w:val="22"/>
              </w:rPr>
              <w:t>y</w:t>
            </w:r>
            <w:r w:rsidR="002B501E" w:rsidRPr="001B1DAE">
              <w:rPr>
                <w:color w:val="000000"/>
                <w:szCs w:val="22"/>
              </w:rPr>
              <w:t xml:space="preserve"> również jako wyjścia ewakuacyjne</w:t>
            </w:r>
            <w:r w:rsidRPr="001B1DAE">
              <w:rPr>
                <w:color w:val="000000"/>
                <w:szCs w:val="22"/>
              </w:rPr>
              <w:t>;</w:t>
            </w:r>
          </w:p>
          <w:p w14:paraId="2696E884" w14:textId="77777777" w:rsidR="0057676A" w:rsidRPr="001B1DAE" w:rsidRDefault="0057676A" w:rsidP="003D258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440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b/>
                <w:color w:val="000000"/>
                <w:szCs w:val="22"/>
              </w:rPr>
              <w:t>Systemy ogrzewania i klimatyzacji</w:t>
            </w:r>
            <w:r w:rsidRPr="001B1DAE">
              <w:rPr>
                <w:color w:val="000000"/>
                <w:szCs w:val="22"/>
              </w:rPr>
              <w:t>:</w:t>
            </w:r>
          </w:p>
          <w:p w14:paraId="0662CE99" w14:textId="77777777" w:rsidR="0057676A" w:rsidRPr="001B1DAE" w:rsidRDefault="0057676A" w:rsidP="00437C87">
            <w:pPr>
              <w:numPr>
                <w:ilvl w:val="1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360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W przestrzeni pasażerskiej powinny zostać zamontowane skuteczne urządzenia grzewcze, które powinny być zamontowane w sposób chroniący pasażerów przed przypadkowym zranieniem lub inną kontuzją;</w:t>
            </w:r>
          </w:p>
          <w:p w14:paraId="179C715E" w14:textId="3FB292A0" w:rsidR="0057676A" w:rsidRPr="001B1DAE" w:rsidRDefault="0057676A" w:rsidP="00437C87">
            <w:pPr>
              <w:numPr>
                <w:ilvl w:val="1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Kabina kierowcy ma posiadać niezależny, od układu działającego w przestrzeni pasażerskiej, układ ogrzewania, wentylacji i klimatyzacji, regulowany z miejsca pracy kierowcy;</w:t>
            </w:r>
          </w:p>
          <w:p w14:paraId="67B5D5F3" w14:textId="77777777" w:rsidR="0057676A" w:rsidRPr="001B1DAE" w:rsidRDefault="0057676A" w:rsidP="00437C87">
            <w:pPr>
              <w:numPr>
                <w:ilvl w:val="1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W przedziale pasażerskim autobusu powinna być utrzymana komfortowa temperatura oraz wymaga się:</w:t>
            </w:r>
          </w:p>
          <w:p w14:paraId="45DDAAF6" w14:textId="40AFE83B" w:rsidR="0057676A" w:rsidRPr="001B1DAE" w:rsidRDefault="001B1DAE" w:rsidP="001B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440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- </w:t>
            </w:r>
            <w:r w:rsidR="0057676A" w:rsidRPr="001B1DAE">
              <w:rPr>
                <w:color w:val="000000"/>
                <w:szCs w:val="22"/>
              </w:rPr>
              <w:t>w przypadku temperatury zewnętrznej powyżej +25</w:t>
            </w:r>
            <w:r w:rsidR="0057676A" w:rsidRPr="001B1DAE">
              <w:rPr>
                <w:color w:val="000000"/>
                <w:szCs w:val="22"/>
                <w:vertAlign w:val="superscript"/>
              </w:rPr>
              <w:t>o</w:t>
            </w:r>
            <w:r w:rsidR="0057676A" w:rsidRPr="001B1DAE">
              <w:rPr>
                <w:color w:val="000000"/>
                <w:szCs w:val="22"/>
              </w:rPr>
              <w:t>C, klimatyzacja musi mieć możliwość obniżenia temperatury przedziału pasażerskiego o co najmniej 5</w:t>
            </w:r>
            <w:r w:rsidR="0057676A" w:rsidRPr="001B1DAE">
              <w:rPr>
                <w:color w:val="000000"/>
                <w:szCs w:val="22"/>
                <w:vertAlign w:val="superscript"/>
              </w:rPr>
              <w:t>o</w:t>
            </w:r>
            <w:r w:rsidR="0057676A" w:rsidRPr="001B1DAE">
              <w:rPr>
                <w:color w:val="000000"/>
                <w:szCs w:val="22"/>
              </w:rPr>
              <w:t>C od temperatury zewnętrznej;</w:t>
            </w:r>
          </w:p>
          <w:p w14:paraId="63F4777B" w14:textId="68E3505D" w:rsidR="0057676A" w:rsidRPr="001B1DAE" w:rsidRDefault="001B1DAE" w:rsidP="001B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440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- </w:t>
            </w:r>
            <w:r w:rsidR="0057676A" w:rsidRPr="001B1DAE">
              <w:rPr>
                <w:color w:val="000000"/>
                <w:szCs w:val="22"/>
              </w:rPr>
              <w:t>włączenie klimatyzacji musi nastąpić w sposób automatyczny, gdy temperatura powietrza w</w:t>
            </w:r>
            <w:r w:rsidR="0057676A" w:rsidRPr="001B1DAE">
              <w:rPr>
                <w:color w:val="000000"/>
                <w:szCs w:val="22"/>
                <w:vertAlign w:val="superscript"/>
              </w:rPr>
              <w:t xml:space="preserve"> </w:t>
            </w:r>
            <w:r w:rsidR="0057676A" w:rsidRPr="001B1DAE">
              <w:rPr>
                <w:color w:val="000000"/>
                <w:szCs w:val="22"/>
              </w:rPr>
              <w:t>przedziale pasażerskim autobusu wyniesie +26</w:t>
            </w:r>
            <w:r w:rsidR="0057676A" w:rsidRPr="001B1DAE">
              <w:rPr>
                <w:color w:val="000000"/>
                <w:szCs w:val="22"/>
                <w:vertAlign w:val="superscript"/>
              </w:rPr>
              <w:t>o</w:t>
            </w:r>
            <w:r w:rsidR="0057676A" w:rsidRPr="001B1DAE">
              <w:rPr>
                <w:color w:val="000000"/>
                <w:szCs w:val="22"/>
              </w:rPr>
              <w:t>C. musi istnieć również możliwość ręcznego włączenia i wyłączenia klimatyzacji niezależnie od zastosowanych urządzeń automatycznych, w zależności od wyboru trybu przez prowadzącego (możliwość ręcznego włączenia lub wyłączenia).</w:t>
            </w:r>
          </w:p>
          <w:p w14:paraId="5F78CCF8" w14:textId="431B8ACE" w:rsidR="0057676A" w:rsidRPr="001B1DAE" w:rsidRDefault="0057676A" w:rsidP="00437C87">
            <w:pPr>
              <w:numPr>
                <w:ilvl w:val="1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włączenie ogrzewania musi nastąpić w sposób automatyczny lub ręcznie, w zależności od wyboru trybu przez prowadzącego,</w:t>
            </w:r>
          </w:p>
        </w:tc>
      </w:tr>
      <w:tr w:rsidR="0057676A" w:rsidRPr="001B1DAE" w14:paraId="30A3A908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AADF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XIIb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F085" w14:textId="77777777" w:rsidR="0057676A" w:rsidRPr="001B1DAE" w:rsidRDefault="0057676A" w:rsidP="003D2583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Ogrzewanie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1167" w14:textId="77777777" w:rsidR="0057676A" w:rsidRPr="001B1DAE" w:rsidRDefault="0057676A" w:rsidP="003D258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440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Typ ogrzewania: wodne - wykorzystujące ciepło z układu chłodzenia silnika.</w:t>
            </w:r>
          </w:p>
          <w:p w14:paraId="55BC9C9F" w14:textId="77777777" w:rsidR="0057676A" w:rsidRPr="001B1DAE" w:rsidRDefault="0057676A" w:rsidP="003D258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440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Wydmuch powietrza realizowany przez nagrzewnice z wentylatorami:</w:t>
            </w:r>
          </w:p>
          <w:p w14:paraId="19B08F93" w14:textId="376CF826" w:rsidR="0057676A" w:rsidRPr="001B1DAE" w:rsidRDefault="0057676A" w:rsidP="003D258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440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Grzejnik(i) konwektorowe rozmieszczone na całej długości miejsca przeznaczonego na wózek dziecięcy oraz wózek inwalidzki, wydłużone maksymalnie wzdłuż ścian bocznych do miejsc siedzących.</w:t>
            </w:r>
          </w:p>
          <w:p w14:paraId="2580C6AE" w14:textId="77777777" w:rsidR="0057676A" w:rsidRPr="001B1DAE" w:rsidRDefault="0057676A" w:rsidP="003D258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440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Wymienniki ciepła układu klimatyzacji – nadmuch ciepłego powietrza musi być realizowany przez kanały powietrzne, umieszczone pod pokrywami dachowymi lub przez kanały powietrzne przysufitowe,</w:t>
            </w:r>
          </w:p>
          <w:p w14:paraId="2D37C59E" w14:textId="13B31CD6" w:rsidR="0057676A" w:rsidRPr="001B1DAE" w:rsidRDefault="0057676A" w:rsidP="002E73F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440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Nagrzewnica frontowa służącą do kompleksowego ogrzewania różnych stref miejsca pracy kierowcy, w tym szyby przedniej. </w:t>
            </w:r>
          </w:p>
          <w:p w14:paraId="115AD000" w14:textId="1B96D60D" w:rsidR="0057676A" w:rsidRPr="001B1DAE" w:rsidRDefault="0057676A" w:rsidP="002E73F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440"/>
              </w:tabs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Podłączony do układu chłodzenia, niezależny od pracy silnika, agregat grzewczy, zasilany olejem napędowym z głównego zbiornika paliwa, moc tego agregatu oraz wydajność układu ogrzewania muszą zapewnić możliwość utrzymania temperatury w przedziale pasażerskim minimum na poziomie +18ºC przy temperaturze zewnętrznej poniżej (-</w:t>
            </w:r>
            <w:proofErr w:type="gramStart"/>
            <w:r w:rsidRPr="001B1DAE">
              <w:rPr>
                <w:color w:val="000000"/>
                <w:szCs w:val="22"/>
              </w:rPr>
              <w:t>15)ºC</w:t>
            </w:r>
            <w:proofErr w:type="gramEnd"/>
            <w:r w:rsidRPr="001B1DAE">
              <w:rPr>
                <w:color w:val="000000"/>
                <w:szCs w:val="22"/>
              </w:rPr>
              <w:t>.</w:t>
            </w:r>
          </w:p>
        </w:tc>
      </w:tr>
      <w:tr w:rsidR="0057676A" w:rsidRPr="001B1DAE" w14:paraId="1A035549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69E2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XII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ABA4" w14:textId="77777777" w:rsidR="0057676A" w:rsidRPr="001B1DAE" w:rsidRDefault="0057676A" w:rsidP="003D2583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Tablice informacyjne zewnętrzne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3371" w14:textId="2E3140D2" w:rsidR="003823A1" w:rsidRPr="001B1DAE" w:rsidRDefault="003823A1" w:rsidP="003823A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 xml:space="preserve">Pojazd powinien posiadać zewnętrzne tablice </w:t>
            </w:r>
            <w:proofErr w:type="gramStart"/>
            <w:r w:rsidRPr="001B1DAE">
              <w:rPr>
                <w:color w:val="000000"/>
                <w:szCs w:val="22"/>
              </w:rPr>
              <w:t>informacyjne,</w:t>
            </w:r>
            <w:proofErr w:type="gramEnd"/>
            <w:r w:rsidRPr="001B1DAE">
              <w:rPr>
                <w:color w:val="000000"/>
                <w:szCs w:val="22"/>
              </w:rPr>
              <w:t xml:space="preserve"> lub wnęki z grawerem, p</w:t>
            </w:r>
            <w:r w:rsidR="00D22927" w:rsidRPr="001B1DAE">
              <w:rPr>
                <w:color w:val="000000"/>
                <w:szCs w:val="22"/>
              </w:rPr>
              <w:t>rzystosowane do</w:t>
            </w:r>
            <w:r w:rsidRPr="001B1DAE">
              <w:rPr>
                <w:color w:val="000000"/>
                <w:szCs w:val="22"/>
              </w:rPr>
              <w:t xml:space="preserve"> montaż</w:t>
            </w:r>
            <w:r w:rsidR="00D22927" w:rsidRPr="001B1DAE">
              <w:rPr>
                <w:color w:val="000000"/>
                <w:szCs w:val="22"/>
              </w:rPr>
              <w:t>u</w:t>
            </w:r>
            <w:r w:rsidRPr="001B1DAE">
              <w:rPr>
                <w:color w:val="000000"/>
                <w:szCs w:val="22"/>
              </w:rPr>
              <w:t xml:space="preserve"> tablic;</w:t>
            </w:r>
          </w:p>
          <w:p w14:paraId="7323BFF2" w14:textId="7944AC71" w:rsidR="003823A1" w:rsidRPr="001B1DAE" w:rsidRDefault="003823A1" w:rsidP="003823A1">
            <w:pPr>
              <w:pStyle w:val="Akapitzlist"/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Tablica czołowa (nr linii + kierunek)</w:t>
            </w:r>
          </w:p>
          <w:p w14:paraId="1EFEB267" w14:textId="49F62634" w:rsidR="003823A1" w:rsidRPr="001B1DAE" w:rsidRDefault="003823A1" w:rsidP="003823A1">
            <w:pPr>
              <w:pStyle w:val="Akapitzlist"/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Tablica boczna prawa strona pojazdu (nr linii + kierunek)</w:t>
            </w:r>
          </w:p>
          <w:p w14:paraId="43AC95BE" w14:textId="12227149" w:rsidR="003823A1" w:rsidRPr="001B1DAE" w:rsidRDefault="003823A1" w:rsidP="001E6056">
            <w:pPr>
              <w:pStyle w:val="Akapitzlist"/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Tablica tylna (minimum nr linii)</w:t>
            </w:r>
          </w:p>
          <w:p w14:paraId="101F7053" w14:textId="02D1FAEC" w:rsidR="0057676A" w:rsidRPr="001B1DAE" w:rsidRDefault="0057676A" w:rsidP="003D258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Wszystkie tablice zewnętrzne:</w:t>
            </w:r>
          </w:p>
          <w:p w14:paraId="039D8627" w14:textId="5C3370D4" w:rsidR="0057676A" w:rsidRPr="001B1DAE" w:rsidRDefault="002E73F2" w:rsidP="003D2583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za</w:t>
            </w:r>
            <w:r w:rsidR="0057676A" w:rsidRPr="001B1DAE">
              <w:rPr>
                <w:color w:val="000000"/>
                <w:szCs w:val="22"/>
              </w:rPr>
              <w:t>stosowanie systemów uniemożliwiających zaparowywanie szyb ochronnych;</w:t>
            </w:r>
          </w:p>
          <w:p w14:paraId="04CED075" w14:textId="048F26D9" w:rsidR="0057676A" w:rsidRPr="001B1DAE" w:rsidRDefault="002E73F2" w:rsidP="003823A1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  <w:szCs w:val="22"/>
              </w:rPr>
            </w:pPr>
            <w:proofErr w:type="gramStart"/>
            <w:r w:rsidRPr="001B1DAE">
              <w:rPr>
                <w:color w:val="000000"/>
                <w:szCs w:val="22"/>
              </w:rPr>
              <w:lastRenderedPageBreak/>
              <w:t>n</w:t>
            </w:r>
            <w:r w:rsidR="0057676A" w:rsidRPr="001B1DAE">
              <w:rPr>
                <w:color w:val="000000"/>
                <w:szCs w:val="22"/>
              </w:rPr>
              <w:t>ie powodujące</w:t>
            </w:r>
            <w:proofErr w:type="gramEnd"/>
            <w:r w:rsidR="0057676A" w:rsidRPr="001B1DAE">
              <w:rPr>
                <w:color w:val="000000"/>
                <w:szCs w:val="22"/>
              </w:rPr>
              <w:t xml:space="preserve"> powstawania tzw. refleksów oraz wydostawania się światła do wewnątrz pojazdu</w:t>
            </w:r>
          </w:p>
        </w:tc>
      </w:tr>
      <w:tr w:rsidR="0057676A" w:rsidRPr="001B1DAE" w14:paraId="2B0FBAC1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E11E" w14:textId="44747E75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bookmarkStart w:id="1" w:name="_heading=h.30j0zll" w:colFirst="0" w:colLast="0"/>
            <w:bookmarkEnd w:id="1"/>
            <w:r w:rsidRPr="001B1DAE">
              <w:rPr>
                <w:szCs w:val="22"/>
              </w:rPr>
              <w:lastRenderedPageBreak/>
              <w:t>X</w:t>
            </w:r>
            <w:r w:rsidR="00295727" w:rsidRPr="001B1DAE">
              <w:rPr>
                <w:szCs w:val="22"/>
              </w:rPr>
              <w:t>V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27B8" w14:textId="77777777" w:rsidR="0057676A" w:rsidRPr="001B1DAE" w:rsidRDefault="0057676A" w:rsidP="003D2583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Nagłośnienie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9AAC" w14:textId="4C8A0201" w:rsidR="0057676A" w:rsidRPr="001B1DAE" w:rsidRDefault="00295727" w:rsidP="004657C9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Cs w:val="22"/>
              </w:rPr>
            </w:pPr>
            <w:r w:rsidRPr="001B1DAE">
              <w:rPr>
                <w:color w:val="000000"/>
                <w:szCs w:val="22"/>
              </w:rPr>
              <w:t>Pojazd musi posiadać</w:t>
            </w:r>
            <w:r w:rsidR="0057676A" w:rsidRPr="001B1DAE">
              <w:rPr>
                <w:color w:val="000000"/>
                <w:szCs w:val="22"/>
              </w:rPr>
              <w:t xml:space="preserve"> instalacj</w:t>
            </w:r>
            <w:r w:rsidRPr="001B1DAE">
              <w:rPr>
                <w:color w:val="000000"/>
                <w:szCs w:val="22"/>
              </w:rPr>
              <w:t>ę</w:t>
            </w:r>
            <w:r w:rsidR="0057676A" w:rsidRPr="001B1DAE">
              <w:rPr>
                <w:color w:val="000000"/>
                <w:szCs w:val="22"/>
              </w:rPr>
              <w:t xml:space="preserve"> oraz głośniki wykorzystywane w systemie</w:t>
            </w:r>
            <w:r w:rsidRPr="001B1DAE">
              <w:rPr>
                <w:color w:val="000000"/>
                <w:szCs w:val="22"/>
              </w:rPr>
              <w:t xml:space="preserve"> </w:t>
            </w:r>
            <w:r w:rsidR="0057676A" w:rsidRPr="001B1DAE">
              <w:rPr>
                <w:color w:val="000000"/>
                <w:szCs w:val="22"/>
              </w:rPr>
              <w:t>głosowej informacji pasażerskiej</w:t>
            </w:r>
            <w:r w:rsidRPr="001B1DAE">
              <w:rPr>
                <w:color w:val="000000"/>
                <w:szCs w:val="22"/>
              </w:rPr>
              <w:t>, wewnątrz i na zewnątrz pojazdu.</w:t>
            </w:r>
          </w:p>
        </w:tc>
      </w:tr>
      <w:tr w:rsidR="0057676A" w14:paraId="6BF2E3E8" w14:textId="77777777" w:rsidTr="0057676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1925" w14:textId="77777777" w:rsidR="0057676A" w:rsidRPr="001B1DAE" w:rsidRDefault="0057676A" w:rsidP="003D2583">
            <w:pPr>
              <w:shd w:val="clear" w:color="auto" w:fill="FFFFFF" w:themeFill="background1"/>
              <w:jc w:val="center"/>
              <w:rPr>
                <w:szCs w:val="22"/>
              </w:rPr>
            </w:pPr>
            <w:r w:rsidRPr="001B1DAE">
              <w:rPr>
                <w:szCs w:val="22"/>
              </w:rPr>
              <w:t>XXI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87EB" w14:textId="77777777" w:rsidR="0057676A" w:rsidRPr="001B1DAE" w:rsidRDefault="0057676A" w:rsidP="003D2583">
            <w:pPr>
              <w:shd w:val="clear" w:color="auto" w:fill="FFFFFF" w:themeFill="background1"/>
              <w:tabs>
                <w:tab w:val="left" w:pos="1440"/>
              </w:tabs>
              <w:jc w:val="both"/>
              <w:rPr>
                <w:szCs w:val="22"/>
              </w:rPr>
            </w:pPr>
            <w:r w:rsidRPr="001B1DAE">
              <w:rPr>
                <w:szCs w:val="22"/>
              </w:rPr>
              <w:t>Wyposażenie dodatkowe</w:t>
            </w:r>
          </w:p>
        </w:tc>
        <w:tc>
          <w:tcPr>
            <w:tcW w:w="4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164A" w14:textId="77777777" w:rsidR="0057676A" w:rsidRPr="0080694D" w:rsidRDefault="0057676A" w:rsidP="003D2583">
            <w:pPr>
              <w:shd w:val="clear" w:color="auto" w:fill="FFFFFF" w:themeFill="background1"/>
              <w:tabs>
                <w:tab w:val="left" w:pos="7089"/>
              </w:tabs>
              <w:ind w:left="922" w:hanging="992"/>
              <w:rPr>
                <w:szCs w:val="22"/>
              </w:rPr>
            </w:pPr>
            <w:r w:rsidRPr="001B1DAE">
              <w:rPr>
                <w:szCs w:val="22"/>
              </w:rPr>
              <w:t>Kliny pod koła, gaśnice, apteczka wg przepisów obowiązujących na terenie kraju</w:t>
            </w:r>
          </w:p>
        </w:tc>
      </w:tr>
    </w:tbl>
    <w:p w14:paraId="601E38C9" w14:textId="77777777" w:rsidR="004F15E4" w:rsidRDefault="004F15E4" w:rsidP="007E1250">
      <w:pPr>
        <w:shd w:val="clear" w:color="auto" w:fill="FFFFFF" w:themeFill="background1"/>
        <w:jc w:val="both"/>
      </w:pPr>
    </w:p>
    <w:sectPr w:rsidR="004F15E4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418" w:right="567" w:bottom="1418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E57F" w14:textId="77777777" w:rsidR="00C52151" w:rsidRDefault="00C52151">
      <w:r>
        <w:separator/>
      </w:r>
    </w:p>
  </w:endnote>
  <w:endnote w:type="continuationSeparator" w:id="0">
    <w:p w14:paraId="3AF147A1" w14:textId="77777777" w:rsidR="00C52151" w:rsidRDefault="00C5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Bold">
    <w:panose1 w:val="020B0604020202020204"/>
    <w:charset w:val="00"/>
    <w:family w:val="roman"/>
    <w:pitch w:val="default"/>
  </w:font>
  <w:font w:name="SymbolMT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53B1" w14:textId="77777777" w:rsidR="004F15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</w:rPr>
    </w:pPr>
    <w:r>
      <w:rPr>
        <w:color w:val="000000"/>
        <w:sz w:val="24"/>
      </w:rPr>
      <w:fldChar w:fldCharType="begin"/>
    </w:r>
    <w:r>
      <w:rPr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>
      <w:rPr>
        <w:color w:val="000000"/>
        <w:sz w:val="24"/>
      </w:rPr>
      <w:fldChar w:fldCharType="end"/>
    </w:r>
  </w:p>
  <w:p w14:paraId="72B9862A" w14:textId="77777777" w:rsidR="004F15E4" w:rsidRDefault="004F15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DBA3" w14:textId="77777777" w:rsidR="004F15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Strona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925E79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925E79">
      <w:rPr>
        <w:b/>
        <w:noProof/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fldChar w:fldCharType="end"/>
    </w:r>
  </w:p>
  <w:p w14:paraId="6D2FCC89" w14:textId="38023539" w:rsidR="004F15E4" w:rsidRDefault="00000000">
    <w:pPr>
      <w:jc w:val="center"/>
      <w:rPr>
        <w:sz w:val="16"/>
        <w:szCs w:val="16"/>
      </w:rPr>
    </w:pPr>
    <w:r>
      <w:rPr>
        <w:sz w:val="16"/>
        <w:szCs w:val="16"/>
      </w:rPr>
      <w:t xml:space="preserve">WYMAGANIA TECHNICZNE AUTOBUSU MIEJSKIEGO HYBRYDOWEGO TYPU </w:t>
    </w:r>
    <w:r w:rsidR="00C3345D">
      <w:rPr>
        <w:sz w:val="16"/>
        <w:szCs w:val="16"/>
      </w:rPr>
      <w:t>MAXI</w:t>
    </w:r>
    <w:r>
      <w:rPr>
        <w:sz w:val="16"/>
        <w:szCs w:val="16"/>
      </w:rPr>
      <w:t xml:space="preserve"> (</w:t>
    </w:r>
    <w:r w:rsidR="0057676A">
      <w:rPr>
        <w:sz w:val="16"/>
        <w:szCs w:val="16"/>
      </w:rPr>
      <w:t>używany</w:t>
    </w:r>
    <w:r>
      <w:rPr>
        <w:sz w:val="16"/>
        <w:szCs w:val="16"/>
      </w:rPr>
      <w:t>)</w:t>
    </w:r>
  </w:p>
  <w:p w14:paraId="5DC6992E" w14:textId="77777777" w:rsidR="004F15E4" w:rsidRDefault="004F15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A734" w14:textId="77777777" w:rsidR="00C52151" w:rsidRDefault="00C52151">
      <w:r>
        <w:separator/>
      </w:r>
    </w:p>
  </w:footnote>
  <w:footnote w:type="continuationSeparator" w:id="0">
    <w:p w14:paraId="636D8889" w14:textId="77777777" w:rsidR="00C52151" w:rsidRDefault="00C52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612F" w14:textId="69224717" w:rsidR="004F15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</w:rPr>
    </w:pPr>
    <w:r>
      <w:rPr>
        <w:color w:val="000000"/>
        <w:sz w:val="24"/>
      </w:rPr>
      <w:t xml:space="preserve">Załącznik nr </w:t>
    </w:r>
    <w:r w:rsidR="00A60710">
      <w:rPr>
        <w:sz w:val="24"/>
      </w:rPr>
      <w:t>2</w:t>
    </w:r>
    <w:r>
      <w:rPr>
        <w:color w:val="000000"/>
        <w:sz w:val="24"/>
      </w:rPr>
      <w:t xml:space="preserve"> do SWZ</w:t>
    </w:r>
  </w:p>
  <w:p w14:paraId="2BA61C5F" w14:textId="351B41E3" w:rsidR="004F15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color w:val="000000"/>
        <w:sz w:val="18"/>
        <w:szCs w:val="18"/>
      </w:rPr>
    </w:pPr>
    <w:r>
      <w:rPr>
        <w:color w:val="000000"/>
        <w:sz w:val="24"/>
      </w:rPr>
      <w:t>Znak sprawy KMR</w:t>
    </w:r>
    <w:r>
      <w:rPr>
        <w:sz w:val="24"/>
      </w:rPr>
      <w:t>/P</w:t>
    </w:r>
    <w:r w:rsidR="0036201A">
      <w:rPr>
        <w:sz w:val="24"/>
      </w:rPr>
      <w:t>U</w:t>
    </w:r>
    <w:r>
      <w:rPr>
        <w:sz w:val="24"/>
      </w:rPr>
      <w:t>/</w:t>
    </w:r>
    <w:r w:rsidR="00A60710">
      <w:rPr>
        <w:sz w:val="24"/>
      </w:rPr>
      <w:t>0</w:t>
    </w:r>
    <w:r w:rsidR="00E9107F">
      <w:rPr>
        <w:sz w:val="24"/>
      </w:rPr>
      <w:t>2</w:t>
    </w:r>
    <w:r>
      <w:rPr>
        <w:sz w:val="24"/>
      </w:rPr>
      <w:t>/202</w:t>
    </w:r>
    <w:r w:rsidR="00E9107F">
      <w:rPr>
        <w:sz w:val="2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6FFE" w14:textId="77777777" w:rsidR="004F15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</w:rPr>
    </w:pPr>
    <w:r>
      <w:rPr>
        <w:color w:val="000000"/>
        <w:sz w:val="24"/>
      </w:rPr>
      <w:t>Załącznik nr 1a do SIWZ</w:t>
    </w:r>
  </w:p>
  <w:p w14:paraId="40BD4428" w14:textId="77777777" w:rsidR="004F15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</w:rPr>
    </w:pPr>
    <w:r>
      <w:rPr>
        <w:color w:val="000000"/>
        <w:sz w:val="24"/>
      </w:rPr>
      <w:t xml:space="preserve">Znak sprawy </w:t>
    </w:r>
    <w:r>
      <w:rPr>
        <w:b/>
        <w:color w:val="000000"/>
        <w:sz w:val="24"/>
      </w:rPr>
      <w:t>LP.281.182.2019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96E"/>
    <w:multiLevelType w:val="multilevel"/>
    <w:tmpl w:val="DDF20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C6F5E"/>
    <w:multiLevelType w:val="multilevel"/>
    <w:tmpl w:val="641C1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CAF"/>
    <w:multiLevelType w:val="multilevel"/>
    <w:tmpl w:val="8190D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C871CE"/>
    <w:multiLevelType w:val="multilevel"/>
    <w:tmpl w:val="65341C26"/>
    <w:lvl w:ilvl="0">
      <w:start w:val="1"/>
      <w:numFmt w:val="lowerRoman"/>
      <w:lvlText w:val="%1."/>
      <w:lvlJc w:val="right"/>
      <w:pPr>
        <w:ind w:left="705" w:hanging="705"/>
      </w:pPr>
    </w:lvl>
    <w:lvl w:ilvl="1">
      <w:start w:val="1"/>
      <w:numFmt w:val="decimal"/>
      <w:lvlText w:val="%2."/>
      <w:lvlJc w:val="left"/>
      <w:pPr>
        <w:ind w:left="705" w:hanging="705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74F0420"/>
    <w:multiLevelType w:val="multilevel"/>
    <w:tmpl w:val="D4E60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10F7A"/>
    <w:multiLevelType w:val="multilevel"/>
    <w:tmpl w:val="676AD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74D3A"/>
    <w:multiLevelType w:val="multilevel"/>
    <w:tmpl w:val="FA1EE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0F96314C"/>
    <w:multiLevelType w:val="multilevel"/>
    <w:tmpl w:val="DDF20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922FB"/>
    <w:multiLevelType w:val="multilevel"/>
    <w:tmpl w:val="7B1EC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54E66"/>
    <w:multiLevelType w:val="multilevel"/>
    <w:tmpl w:val="DE202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77297"/>
    <w:multiLevelType w:val="multilevel"/>
    <w:tmpl w:val="9CF6F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26A7"/>
    <w:multiLevelType w:val="multilevel"/>
    <w:tmpl w:val="2E2A7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F34C2"/>
    <w:multiLevelType w:val="multilevel"/>
    <w:tmpl w:val="76C4B8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14383"/>
    <w:multiLevelType w:val="multilevel"/>
    <w:tmpl w:val="73A60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967C2"/>
    <w:multiLevelType w:val="multilevel"/>
    <w:tmpl w:val="B2561AE6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1086FF0"/>
    <w:multiLevelType w:val="multilevel"/>
    <w:tmpl w:val="8B941E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E50F2"/>
    <w:multiLevelType w:val="multilevel"/>
    <w:tmpl w:val="7500F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F277A"/>
    <w:multiLevelType w:val="multilevel"/>
    <w:tmpl w:val="7500F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0755D"/>
    <w:multiLevelType w:val="multilevel"/>
    <w:tmpl w:val="87101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93053"/>
    <w:multiLevelType w:val="multilevel"/>
    <w:tmpl w:val="1EF4D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B312CB"/>
    <w:multiLevelType w:val="multilevel"/>
    <w:tmpl w:val="DDF20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C07D7"/>
    <w:multiLevelType w:val="multilevel"/>
    <w:tmpl w:val="DFC673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96449"/>
    <w:multiLevelType w:val="multilevel"/>
    <w:tmpl w:val="19AE72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7B7CF6"/>
    <w:multiLevelType w:val="multilevel"/>
    <w:tmpl w:val="7EAAE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FE741D"/>
    <w:multiLevelType w:val="multilevel"/>
    <w:tmpl w:val="9BAA4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F010CB"/>
    <w:multiLevelType w:val="multilevel"/>
    <w:tmpl w:val="FBE0446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2."/>
      <w:lvlJc w:val="left"/>
      <w:pPr>
        <w:ind w:left="705" w:hanging="705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2F231E16"/>
    <w:multiLevelType w:val="multilevel"/>
    <w:tmpl w:val="DF30F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107BCA"/>
    <w:multiLevelType w:val="hybridMultilevel"/>
    <w:tmpl w:val="18E08816"/>
    <w:lvl w:ilvl="0" w:tplc="0415000F">
      <w:start w:val="1"/>
      <w:numFmt w:val="decimal"/>
      <w:lvlText w:val="%1."/>
      <w:lvlJc w:val="left"/>
      <w:pPr>
        <w:ind w:left="650" w:hanging="360"/>
      </w:pPr>
    </w:lvl>
    <w:lvl w:ilvl="1" w:tplc="04150017">
      <w:start w:val="1"/>
      <w:numFmt w:val="lowerLetter"/>
      <w:lvlText w:val="%2)"/>
      <w:lvlJc w:val="left"/>
      <w:pPr>
        <w:ind w:left="1370" w:hanging="360"/>
      </w:pPr>
    </w:lvl>
    <w:lvl w:ilvl="2" w:tplc="0415001B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8" w15:restartNumberingAfterBreak="0">
    <w:nsid w:val="3412665E"/>
    <w:multiLevelType w:val="multilevel"/>
    <w:tmpl w:val="031A5572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4612C88"/>
    <w:multiLevelType w:val="multilevel"/>
    <w:tmpl w:val="43B2970E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35FB2E84"/>
    <w:multiLevelType w:val="multilevel"/>
    <w:tmpl w:val="950211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FF311F"/>
    <w:multiLevelType w:val="multilevel"/>
    <w:tmpl w:val="6AD270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1F7707"/>
    <w:multiLevelType w:val="multilevel"/>
    <w:tmpl w:val="20969846"/>
    <w:lvl w:ilvl="0">
      <w:start w:val="1"/>
      <w:numFmt w:val="lowerLetter"/>
      <w:lvlText w:val="%1)"/>
      <w:lvlJc w:val="left"/>
      <w:pPr>
        <w:ind w:left="927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37987805"/>
    <w:multiLevelType w:val="multilevel"/>
    <w:tmpl w:val="596AB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D21970"/>
    <w:multiLevelType w:val="multilevel"/>
    <w:tmpl w:val="4770ECF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E90E35"/>
    <w:multiLevelType w:val="multilevel"/>
    <w:tmpl w:val="5CE66AA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2."/>
      <w:lvlJc w:val="left"/>
      <w:pPr>
        <w:ind w:left="705" w:hanging="705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393577BA"/>
    <w:multiLevelType w:val="multilevel"/>
    <w:tmpl w:val="D16CD8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CE4438"/>
    <w:multiLevelType w:val="multilevel"/>
    <w:tmpl w:val="7B1ECDEC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06EAC"/>
    <w:multiLevelType w:val="multilevel"/>
    <w:tmpl w:val="28E09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442A76"/>
    <w:multiLevelType w:val="multilevel"/>
    <w:tmpl w:val="3EC22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3E7A10E7"/>
    <w:multiLevelType w:val="multilevel"/>
    <w:tmpl w:val="49C81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7C4EAA"/>
    <w:multiLevelType w:val="multilevel"/>
    <w:tmpl w:val="2E90D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575F8F"/>
    <w:multiLevelType w:val="multilevel"/>
    <w:tmpl w:val="7450A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8D42C5"/>
    <w:multiLevelType w:val="multilevel"/>
    <w:tmpl w:val="877C2F88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DD613B"/>
    <w:multiLevelType w:val="multilevel"/>
    <w:tmpl w:val="B78E4088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2."/>
      <w:lvlJc w:val="left"/>
      <w:pPr>
        <w:ind w:left="705" w:hanging="705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5" w15:restartNumberingAfterBreak="0">
    <w:nsid w:val="48070814"/>
    <w:multiLevelType w:val="hybridMultilevel"/>
    <w:tmpl w:val="4C2A7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405737"/>
    <w:multiLevelType w:val="multilevel"/>
    <w:tmpl w:val="5F1E88C4"/>
    <w:lvl w:ilvl="0">
      <w:start w:val="1"/>
      <w:numFmt w:val="lowerRoman"/>
      <w:lvlText w:val="%1."/>
      <w:lvlJc w:val="right"/>
      <w:pPr>
        <w:ind w:left="705" w:hanging="705"/>
      </w:pPr>
    </w:lvl>
    <w:lvl w:ilvl="1">
      <w:start w:val="1"/>
      <w:numFmt w:val="decimal"/>
      <w:lvlText w:val="%2."/>
      <w:lvlJc w:val="left"/>
      <w:pPr>
        <w:ind w:left="705" w:hanging="705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7" w15:restartNumberingAfterBreak="0">
    <w:nsid w:val="49546476"/>
    <w:multiLevelType w:val="multilevel"/>
    <w:tmpl w:val="7B1EC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2636A2"/>
    <w:multiLevelType w:val="multilevel"/>
    <w:tmpl w:val="28B8A2DA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3D31B6"/>
    <w:multiLevelType w:val="multilevel"/>
    <w:tmpl w:val="A36CD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6C2CB9"/>
    <w:multiLevelType w:val="multilevel"/>
    <w:tmpl w:val="E0DAA5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B01F0A"/>
    <w:multiLevelType w:val="multilevel"/>
    <w:tmpl w:val="EBB06E5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2."/>
      <w:lvlJc w:val="left"/>
      <w:pPr>
        <w:ind w:left="705" w:hanging="705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2" w15:restartNumberingAfterBreak="0">
    <w:nsid w:val="4E060DE0"/>
    <w:multiLevelType w:val="multilevel"/>
    <w:tmpl w:val="04207F6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F803585"/>
    <w:multiLevelType w:val="multilevel"/>
    <w:tmpl w:val="DCEE1E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6623E8"/>
    <w:multiLevelType w:val="multilevel"/>
    <w:tmpl w:val="5BB6BEF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2."/>
      <w:lvlJc w:val="left"/>
      <w:pPr>
        <w:ind w:left="705" w:hanging="705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5" w15:restartNumberingAfterBreak="0">
    <w:nsid w:val="56D27CCF"/>
    <w:multiLevelType w:val="multilevel"/>
    <w:tmpl w:val="C6C654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227C35"/>
    <w:multiLevelType w:val="multilevel"/>
    <w:tmpl w:val="7B1EC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2E6FF1"/>
    <w:multiLevelType w:val="multilevel"/>
    <w:tmpl w:val="80B62D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5D1B1B72"/>
    <w:multiLevelType w:val="multilevel"/>
    <w:tmpl w:val="2E32A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A249D7"/>
    <w:multiLevelType w:val="multilevel"/>
    <w:tmpl w:val="E7625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995E83"/>
    <w:multiLevelType w:val="multilevel"/>
    <w:tmpl w:val="11CAF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D55CBE"/>
    <w:multiLevelType w:val="multilevel"/>
    <w:tmpl w:val="4894CE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122025"/>
    <w:multiLevelType w:val="multilevel"/>
    <w:tmpl w:val="AD0AF2F6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627B64CB"/>
    <w:multiLevelType w:val="multilevel"/>
    <w:tmpl w:val="85220F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05" w:hanging="705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4" w15:restartNumberingAfterBreak="0">
    <w:nsid w:val="62E777FF"/>
    <w:multiLevelType w:val="multilevel"/>
    <w:tmpl w:val="7A1C1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3F3AF0"/>
    <w:multiLevelType w:val="multilevel"/>
    <w:tmpl w:val="85220F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05" w:hanging="705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6" w15:restartNumberingAfterBreak="0">
    <w:nsid w:val="636611BF"/>
    <w:multiLevelType w:val="multilevel"/>
    <w:tmpl w:val="E102BB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Roman"/>
      <w:lvlText w:val="%2."/>
      <w:lvlJc w:val="righ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41830A4"/>
    <w:multiLevelType w:val="hybridMultilevel"/>
    <w:tmpl w:val="754E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D97DE8"/>
    <w:multiLevelType w:val="multilevel"/>
    <w:tmpl w:val="E9BEB6D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93F5655"/>
    <w:multiLevelType w:val="multilevel"/>
    <w:tmpl w:val="78BC4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CA0584"/>
    <w:multiLevelType w:val="multilevel"/>
    <w:tmpl w:val="9BA0CB9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2."/>
      <w:lvlJc w:val="left"/>
      <w:pPr>
        <w:ind w:left="705" w:hanging="705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1" w15:restartNumberingAfterBreak="0">
    <w:nsid w:val="6C780716"/>
    <w:multiLevelType w:val="multilevel"/>
    <w:tmpl w:val="3496E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A82327"/>
    <w:multiLevelType w:val="multilevel"/>
    <w:tmpl w:val="89AAA9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9D32F9"/>
    <w:multiLevelType w:val="multilevel"/>
    <w:tmpl w:val="534E5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00097D"/>
    <w:multiLevelType w:val="multilevel"/>
    <w:tmpl w:val="7390ECB0"/>
    <w:lvl w:ilvl="0">
      <w:start w:val="1"/>
      <w:numFmt w:val="lowerRoman"/>
      <w:lvlText w:val="%1."/>
      <w:lvlJc w:val="right"/>
      <w:pPr>
        <w:ind w:left="705" w:hanging="705"/>
      </w:pPr>
    </w:lvl>
    <w:lvl w:ilvl="1">
      <w:start w:val="1"/>
      <w:numFmt w:val="decimal"/>
      <w:lvlText w:val="%2."/>
      <w:lvlJc w:val="left"/>
      <w:pPr>
        <w:ind w:left="705" w:hanging="705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5" w15:restartNumberingAfterBreak="0">
    <w:nsid w:val="71855501"/>
    <w:multiLevelType w:val="multilevel"/>
    <w:tmpl w:val="88F0C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5E51B3"/>
    <w:multiLevelType w:val="multilevel"/>
    <w:tmpl w:val="1BEC6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E63D43"/>
    <w:multiLevelType w:val="multilevel"/>
    <w:tmpl w:val="EED857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BD6559"/>
    <w:multiLevelType w:val="multilevel"/>
    <w:tmpl w:val="B204DE80"/>
    <w:lvl w:ilvl="0">
      <w:start w:val="1"/>
      <w:numFmt w:val="lowerRoman"/>
      <w:lvlText w:val="%1."/>
      <w:lvlJc w:val="right"/>
      <w:pPr>
        <w:ind w:left="705" w:hanging="705"/>
      </w:pPr>
    </w:lvl>
    <w:lvl w:ilvl="1">
      <w:start w:val="1"/>
      <w:numFmt w:val="decimal"/>
      <w:lvlText w:val="%2."/>
      <w:lvlJc w:val="left"/>
      <w:pPr>
        <w:ind w:left="705" w:hanging="705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9" w15:restartNumberingAfterBreak="0">
    <w:nsid w:val="7C0F0E8B"/>
    <w:multiLevelType w:val="multilevel"/>
    <w:tmpl w:val="4F1AE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0" w15:restartNumberingAfterBreak="0">
    <w:nsid w:val="7C26138E"/>
    <w:multiLevelType w:val="multilevel"/>
    <w:tmpl w:val="D3DA0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F625A0"/>
    <w:multiLevelType w:val="multilevel"/>
    <w:tmpl w:val="6E9E16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3659342">
    <w:abstractNumId w:val="70"/>
  </w:num>
  <w:num w:numId="2" w16cid:durableId="1472091824">
    <w:abstractNumId w:val="25"/>
  </w:num>
  <w:num w:numId="3" w16cid:durableId="801077630">
    <w:abstractNumId w:val="76"/>
  </w:num>
  <w:num w:numId="4" w16cid:durableId="1313289880">
    <w:abstractNumId w:val="78"/>
  </w:num>
  <w:num w:numId="5" w16cid:durableId="1103307011">
    <w:abstractNumId w:val="69"/>
  </w:num>
  <w:num w:numId="6" w16cid:durableId="1856847174">
    <w:abstractNumId w:val="3"/>
  </w:num>
  <w:num w:numId="7" w16cid:durableId="1016615214">
    <w:abstractNumId w:val="42"/>
  </w:num>
  <w:num w:numId="8" w16cid:durableId="842626009">
    <w:abstractNumId w:val="74"/>
  </w:num>
  <w:num w:numId="9" w16cid:durableId="1038973887">
    <w:abstractNumId w:val="33"/>
  </w:num>
  <w:num w:numId="10" w16cid:durableId="1345478626">
    <w:abstractNumId w:val="46"/>
  </w:num>
  <w:num w:numId="11" w16cid:durableId="1933852401">
    <w:abstractNumId w:val="8"/>
  </w:num>
  <w:num w:numId="12" w16cid:durableId="1064526685">
    <w:abstractNumId w:val="61"/>
  </w:num>
  <w:num w:numId="13" w16cid:durableId="1968319119">
    <w:abstractNumId w:val="51"/>
  </w:num>
  <w:num w:numId="14" w16cid:durableId="923731287">
    <w:abstractNumId w:val="12"/>
  </w:num>
  <w:num w:numId="15" w16cid:durableId="973022523">
    <w:abstractNumId w:val="35"/>
  </w:num>
  <w:num w:numId="16" w16cid:durableId="1650211362">
    <w:abstractNumId w:val="59"/>
  </w:num>
  <w:num w:numId="17" w16cid:durableId="805702264">
    <w:abstractNumId w:val="55"/>
  </w:num>
  <w:num w:numId="18" w16cid:durableId="1569682289">
    <w:abstractNumId w:val="22"/>
  </w:num>
  <w:num w:numId="19" w16cid:durableId="1270237530">
    <w:abstractNumId w:val="19"/>
  </w:num>
  <w:num w:numId="20" w16cid:durableId="1167937058">
    <w:abstractNumId w:val="10"/>
  </w:num>
  <w:num w:numId="21" w16cid:durableId="511260754">
    <w:abstractNumId w:val="17"/>
  </w:num>
  <w:num w:numId="22" w16cid:durableId="401374695">
    <w:abstractNumId w:val="71"/>
  </w:num>
  <w:num w:numId="23" w16cid:durableId="789587233">
    <w:abstractNumId w:val="7"/>
  </w:num>
  <w:num w:numId="24" w16cid:durableId="95292243">
    <w:abstractNumId w:val="38"/>
  </w:num>
  <w:num w:numId="25" w16cid:durableId="546919143">
    <w:abstractNumId w:val="36"/>
  </w:num>
  <w:num w:numId="26" w16cid:durableId="1238518454">
    <w:abstractNumId w:val="80"/>
  </w:num>
  <w:num w:numId="27" w16cid:durableId="1026098831">
    <w:abstractNumId w:val="18"/>
  </w:num>
  <w:num w:numId="28" w16cid:durableId="186410413">
    <w:abstractNumId w:val="34"/>
  </w:num>
  <w:num w:numId="29" w16cid:durableId="1483690652">
    <w:abstractNumId w:val="39"/>
  </w:num>
  <w:num w:numId="30" w16cid:durableId="711736646">
    <w:abstractNumId w:val="79"/>
  </w:num>
  <w:num w:numId="31" w16cid:durableId="971595855">
    <w:abstractNumId w:val="29"/>
  </w:num>
  <w:num w:numId="32" w16cid:durableId="2060589405">
    <w:abstractNumId w:val="14"/>
  </w:num>
  <w:num w:numId="33" w16cid:durableId="1983197552">
    <w:abstractNumId w:val="32"/>
  </w:num>
  <w:num w:numId="34" w16cid:durableId="1925411126">
    <w:abstractNumId w:val="40"/>
  </w:num>
  <w:num w:numId="35" w16cid:durableId="1237975872">
    <w:abstractNumId w:val="41"/>
  </w:num>
  <w:num w:numId="36" w16cid:durableId="891580972">
    <w:abstractNumId w:val="28"/>
  </w:num>
  <w:num w:numId="37" w16cid:durableId="2067101005">
    <w:abstractNumId w:val="2"/>
  </w:num>
  <w:num w:numId="38" w16cid:durableId="85352007">
    <w:abstractNumId w:val="68"/>
  </w:num>
  <w:num w:numId="39" w16cid:durableId="83844622">
    <w:abstractNumId w:val="57"/>
  </w:num>
  <w:num w:numId="40" w16cid:durableId="1418205945">
    <w:abstractNumId w:val="53"/>
  </w:num>
  <w:num w:numId="41" w16cid:durableId="721834481">
    <w:abstractNumId w:val="60"/>
  </w:num>
  <w:num w:numId="42" w16cid:durableId="885676677">
    <w:abstractNumId w:val="21"/>
  </w:num>
  <w:num w:numId="43" w16cid:durableId="1470898028">
    <w:abstractNumId w:val="50"/>
  </w:num>
  <w:num w:numId="44" w16cid:durableId="1597514113">
    <w:abstractNumId w:val="62"/>
  </w:num>
  <w:num w:numId="45" w16cid:durableId="96993397">
    <w:abstractNumId w:val="64"/>
  </w:num>
  <w:num w:numId="46" w16cid:durableId="698818949">
    <w:abstractNumId w:val="6"/>
  </w:num>
  <w:num w:numId="47" w16cid:durableId="1844128420">
    <w:abstractNumId w:val="52"/>
  </w:num>
  <w:num w:numId="48" w16cid:durableId="257173878">
    <w:abstractNumId w:val="66"/>
  </w:num>
  <w:num w:numId="49" w16cid:durableId="443229583">
    <w:abstractNumId w:val="75"/>
  </w:num>
  <w:num w:numId="50" w16cid:durableId="372928754">
    <w:abstractNumId w:val="24"/>
  </w:num>
  <w:num w:numId="51" w16cid:durableId="1304890362">
    <w:abstractNumId w:val="23"/>
  </w:num>
  <w:num w:numId="52" w16cid:durableId="226382380">
    <w:abstractNumId w:val="49"/>
  </w:num>
  <w:num w:numId="53" w16cid:durableId="1064520934">
    <w:abstractNumId w:val="1"/>
  </w:num>
  <w:num w:numId="54" w16cid:durableId="703292110">
    <w:abstractNumId w:val="48"/>
  </w:num>
  <w:num w:numId="55" w16cid:durableId="241331274">
    <w:abstractNumId w:val="81"/>
  </w:num>
  <w:num w:numId="56" w16cid:durableId="498467714">
    <w:abstractNumId w:val="9"/>
  </w:num>
  <w:num w:numId="57" w16cid:durableId="900872641">
    <w:abstractNumId w:val="58"/>
  </w:num>
  <w:num w:numId="58" w16cid:durableId="2123452052">
    <w:abstractNumId w:val="4"/>
  </w:num>
  <w:num w:numId="59" w16cid:durableId="982855429">
    <w:abstractNumId w:val="77"/>
  </w:num>
  <w:num w:numId="60" w16cid:durableId="1472743880">
    <w:abstractNumId w:val="11"/>
  </w:num>
  <w:num w:numId="61" w16cid:durableId="467208132">
    <w:abstractNumId w:val="54"/>
  </w:num>
  <w:num w:numId="62" w16cid:durableId="972760011">
    <w:abstractNumId w:val="44"/>
  </w:num>
  <w:num w:numId="63" w16cid:durableId="237980794">
    <w:abstractNumId w:val="30"/>
  </w:num>
  <w:num w:numId="64" w16cid:durableId="9962906">
    <w:abstractNumId w:val="72"/>
  </w:num>
  <w:num w:numId="65" w16cid:durableId="142620211">
    <w:abstractNumId w:val="13"/>
  </w:num>
  <w:num w:numId="66" w16cid:durableId="94181870">
    <w:abstractNumId w:val="73"/>
  </w:num>
  <w:num w:numId="67" w16cid:durableId="2079746000">
    <w:abstractNumId w:val="26"/>
  </w:num>
  <w:num w:numId="68" w16cid:durableId="141771640">
    <w:abstractNumId w:val="31"/>
  </w:num>
  <w:num w:numId="69" w16cid:durableId="572811871">
    <w:abstractNumId w:val="20"/>
  </w:num>
  <w:num w:numId="70" w16cid:durableId="1126587850">
    <w:abstractNumId w:val="0"/>
  </w:num>
  <w:num w:numId="71" w16cid:durableId="282344133">
    <w:abstractNumId w:val="15"/>
  </w:num>
  <w:num w:numId="72" w16cid:durableId="282199344">
    <w:abstractNumId w:val="27"/>
  </w:num>
  <w:num w:numId="73" w16cid:durableId="1190753262">
    <w:abstractNumId w:val="45"/>
  </w:num>
  <w:num w:numId="74" w16cid:durableId="1598439680">
    <w:abstractNumId w:val="37"/>
  </w:num>
  <w:num w:numId="75" w16cid:durableId="1117530674">
    <w:abstractNumId w:val="47"/>
  </w:num>
  <w:num w:numId="76" w16cid:durableId="827792232">
    <w:abstractNumId w:val="43"/>
  </w:num>
  <w:num w:numId="77" w16cid:durableId="1063868959">
    <w:abstractNumId w:val="56"/>
  </w:num>
  <w:num w:numId="78" w16cid:durableId="446239121">
    <w:abstractNumId w:val="16"/>
  </w:num>
  <w:num w:numId="79" w16cid:durableId="1219243806">
    <w:abstractNumId w:val="65"/>
  </w:num>
  <w:num w:numId="80" w16cid:durableId="280066663">
    <w:abstractNumId w:val="63"/>
  </w:num>
  <w:num w:numId="81" w16cid:durableId="2104102070">
    <w:abstractNumId w:val="67"/>
  </w:num>
  <w:num w:numId="82" w16cid:durableId="1625622962">
    <w:abstractNumId w:val="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5E4"/>
    <w:rsid w:val="00007665"/>
    <w:rsid w:val="00045C6B"/>
    <w:rsid w:val="000B658A"/>
    <w:rsid w:val="00147BAA"/>
    <w:rsid w:val="00165884"/>
    <w:rsid w:val="001B1DAE"/>
    <w:rsid w:val="001E6056"/>
    <w:rsid w:val="001F7077"/>
    <w:rsid w:val="0022511A"/>
    <w:rsid w:val="00234E3C"/>
    <w:rsid w:val="00264C3D"/>
    <w:rsid w:val="00295727"/>
    <w:rsid w:val="002B501E"/>
    <w:rsid w:val="002D7C34"/>
    <w:rsid w:val="002E73F2"/>
    <w:rsid w:val="002F2CC3"/>
    <w:rsid w:val="0036201A"/>
    <w:rsid w:val="00365AD7"/>
    <w:rsid w:val="00371FFC"/>
    <w:rsid w:val="00374293"/>
    <w:rsid w:val="003776C7"/>
    <w:rsid w:val="003823A1"/>
    <w:rsid w:val="003877ED"/>
    <w:rsid w:val="00394685"/>
    <w:rsid w:val="003D2583"/>
    <w:rsid w:val="003E3C69"/>
    <w:rsid w:val="003F6583"/>
    <w:rsid w:val="004135C1"/>
    <w:rsid w:val="00437C87"/>
    <w:rsid w:val="00446195"/>
    <w:rsid w:val="004657C9"/>
    <w:rsid w:val="004A1C68"/>
    <w:rsid w:val="004F15E4"/>
    <w:rsid w:val="00506E2E"/>
    <w:rsid w:val="00547863"/>
    <w:rsid w:val="0057676A"/>
    <w:rsid w:val="005C3DC4"/>
    <w:rsid w:val="005E444F"/>
    <w:rsid w:val="00605DBD"/>
    <w:rsid w:val="00624628"/>
    <w:rsid w:val="006D2941"/>
    <w:rsid w:val="007355B8"/>
    <w:rsid w:val="007619B5"/>
    <w:rsid w:val="00782E61"/>
    <w:rsid w:val="007B2531"/>
    <w:rsid w:val="007E1250"/>
    <w:rsid w:val="008041BA"/>
    <w:rsid w:val="0080694D"/>
    <w:rsid w:val="00817084"/>
    <w:rsid w:val="00846A22"/>
    <w:rsid w:val="00895729"/>
    <w:rsid w:val="008A6E6F"/>
    <w:rsid w:val="008C75E4"/>
    <w:rsid w:val="008E7C33"/>
    <w:rsid w:val="00925E79"/>
    <w:rsid w:val="0094528C"/>
    <w:rsid w:val="00950FD9"/>
    <w:rsid w:val="00957404"/>
    <w:rsid w:val="009A7A6A"/>
    <w:rsid w:val="009F1343"/>
    <w:rsid w:val="009F6BE6"/>
    <w:rsid w:val="00A040E2"/>
    <w:rsid w:val="00A07F75"/>
    <w:rsid w:val="00A3572D"/>
    <w:rsid w:val="00A60710"/>
    <w:rsid w:val="00A723CE"/>
    <w:rsid w:val="00A902A2"/>
    <w:rsid w:val="00A95A9F"/>
    <w:rsid w:val="00AB6778"/>
    <w:rsid w:val="00AE0D04"/>
    <w:rsid w:val="00B1229C"/>
    <w:rsid w:val="00B279C7"/>
    <w:rsid w:val="00BC59D7"/>
    <w:rsid w:val="00C32BF4"/>
    <w:rsid w:val="00C3345D"/>
    <w:rsid w:val="00C46E7B"/>
    <w:rsid w:val="00C52151"/>
    <w:rsid w:val="00C55FE3"/>
    <w:rsid w:val="00D22927"/>
    <w:rsid w:val="00D427DF"/>
    <w:rsid w:val="00D46298"/>
    <w:rsid w:val="00D53A5D"/>
    <w:rsid w:val="00D865A4"/>
    <w:rsid w:val="00DF5DA3"/>
    <w:rsid w:val="00E60A35"/>
    <w:rsid w:val="00E9107F"/>
    <w:rsid w:val="00EE558C"/>
    <w:rsid w:val="00F107A0"/>
    <w:rsid w:val="00F40821"/>
    <w:rsid w:val="00F44A88"/>
    <w:rsid w:val="00F45E0F"/>
    <w:rsid w:val="00F568D0"/>
    <w:rsid w:val="00FA761A"/>
    <w:rsid w:val="00FB5BB9"/>
    <w:rsid w:val="00F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F30E"/>
  <w15:docId w15:val="{74A9C590-0B7D-4E1A-AF8E-3782489B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508"/>
    <w:rPr>
      <w:bCs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390F"/>
    <w:pPr>
      <w:keepNext/>
      <w:outlineLvl w:val="0"/>
    </w:pPr>
    <w:rPr>
      <w:rFonts w:ascii="Cambria" w:hAnsi="Cambria"/>
      <w:b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90F"/>
    <w:pPr>
      <w:keepNext/>
      <w:jc w:val="center"/>
      <w:outlineLvl w:val="1"/>
    </w:pPr>
    <w:rPr>
      <w:rFonts w:ascii="Cambria" w:hAnsi="Cambria"/>
      <w:b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390F"/>
    <w:pPr>
      <w:keepNext/>
      <w:outlineLvl w:val="2"/>
    </w:pPr>
    <w:rPr>
      <w:rFonts w:ascii="Cambria" w:hAnsi="Cambria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uiPriority w:val="9"/>
    <w:locked/>
    <w:rsid w:val="007171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7171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7171CA"/>
    <w:rPr>
      <w:rFonts w:ascii="Cambria" w:hAnsi="Cambria" w:cs="Times New Roman"/>
      <w:b/>
      <w:bCs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rsid w:val="0013390F"/>
    <w:pPr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7171CA"/>
    <w:rPr>
      <w:rFonts w:ascii="Arial" w:hAnsi="Arial" w:cs="Times New Roman"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3390F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171CA"/>
    <w:rPr>
      <w:rFonts w:ascii="Arial" w:hAnsi="Arial" w:cs="Times New Roman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13390F"/>
    <w:pPr>
      <w:ind w:left="567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7171CA"/>
    <w:rPr>
      <w:rFonts w:ascii="Arial" w:hAnsi="Arial" w:cs="Times New Roman"/>
      <w:bCs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13390F"/>
    <w:pPr>
      <w:ind w:left="709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7171CA"/>
    <w:rPr>
      <w:rFonts w:ascii="Arial" w:hAnsi="Arial" w:cs="Times New Roman"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13390F"/>
    <w:pPr>
      <w:ind w:left="3544"/>
      <w:jc w:val="both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7171CA"/>
    <w:rPr>
      <w:rFonts w:ascii="Arial" w:hAnsi="Arial" w:cs="Times New Roman"/>
      <w:bCs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3390F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link w:val="Stopka"/>
    <w:uiPriority w:val="99"/>
    <w:locked/>
    <w:rsid w:val="007171CA"/>
    <w:rPr>
      <w:rFonts w:ascii="Arial" w:hAnsi="Arial" w:cs="Times New Roman"/>
      <w:bCs/>
      <w:sz w:val="24"/>
      <w:szCs w:val="24"/>
    </w:rPr>
  </w:style>
  <w:style w:type="character" w:styleId="Numerstrony">
    <w:name w:val="page number"/>
    <w:uiPriority w:val="99"/>
    <w:rsid w:val="0013390F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390F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171CA"/>
    <w:rPr>
      <w:rFonts w:ascii="Arial" w:hAnsi="Arial" w:cs="Times New Roman"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04892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uiPriority w:val="99"/>
    <w:semiHidden/>
    <w:locked/>
    <w:rsid w:val="007171CA"/>
    <w:rPr>
      <w:rFonts w:ascii="Arial" w:hAnsi="Arial" w:cs="Times New Roman"/>
      <w:bCs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73ACC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7171CA"/>
    <w:rPr>
      <w:rFonts w:cs="Times New Roman"/>
      <w:bCs/>
      <w:sz w:val="2"/>
    </w:rPr>
  </w:style>
  <w:style w:type="paragraph" w:styleId="Tekstdymka">
    <w:name w:val="Balloon Text"/>
    <w:basedOn w:val="Normalny"/>
    <w:link w:val="TekstdymkaZnak"/>
    <w:uiPriority w:val="99"/>
    <w:semiHidden/>
    <w:rsid w:val="007F2508"/>
    <w:rPr>
      <w:rFonts w:ascii="Times New Roman" w:hAnsi="Times New Roman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7F2508"/>
    <w:rPr>
      <w:bCs/>
      <w:sz w:val="16"/>
    </w:rPr>
  </w:style>
  <w:style w:type="character" w:customStyle="1" w:styleId="PlainTextChar">
    <w:name w:val="Plain Text Char"/>
    <w:locked/>
    <w:rsid w:val="001742E5"/>
    <w:rPr>
      <w:rFonts w:ascii="Consolas" w:hAnsi="Consolas"/>
    </w:rPr>
  </w:style>
  <w:style w:type="paragraph" w:styleId="Zwykytekst">
    <w:name w:val="Plain Text"/>
    <w:basedOn w:val="Normalny"/>
    <w:link w:val="ZwykytekstZnak"/>
    <w:uiPriority w:val="99"/>
    <w:rsid w:val="001742E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sid w:val="007171CA"/>
    <w:rPr>
      <w:rFonts w:ascii="Courier New" w:hAnsi="Courier New" w:cs="Courier New"/>
      <w:bCs/>
    </w:rPr>
  </w:style>
  <w:style w:type="paragraph" w:customStyle="1" w:styleId="ListParagraph1">
    <w:name w:val="List Paragraph1"/>
    <w:basedOn w:val="Normalny"/>
    <w:rsid w:val="00CC0145"/>
    <w:pPr>
      <w:spacing w:after="200" w:line="276" w:lineRule="auto"/>
      <w:ind w:left="720"/>
      <w:contextualSpacing/>
    </w:pPr>
    <w:rPr>
      <w:rFonts w:ascii="Calibri" w:hAnsi="Calibri"/>
      <w:bCs w:val="0"/>
      <w:szCs w:val="22"/>
      <w:lang w:eastAsia="en-US"/>
    </w:rPr>
  </w:style>
  <w:style w:type="character" w:styleId="HTML-staaszeroko">
    <w:name w:val="HTML Typewriter"/>
    <w:uiPriority w:val="99"/>
    <w:rsid w:val="006C1780"/>
    <w:rPr>
      <w:rFonts w:ascii="Courier New" w:hAnsi="Courier New" w:cs="Times New Roman"/>
      <w:sz w:val="20"/>
    </w:rPr>
  </w:style>
  <w:style w:type="paragraph" w:customStyle="1" w:styleId="Default">
    <w:name w:val="Default"/>
    <w:rsid w:val="003873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zesunity">
    <w:name w:val="Przesunięty"/>
    <w:basedOn w:val="Normalny"/>
    <w:link w:val="PrzesunityChar"/>
    <w:rsid w:val="00AC4CF0"/>
    <w:pPr>
      <w:spacing w:before="100" w:beforeAutospacing="1" w:after="100" w:afterAutospacing="1"/>
      <w:ind w:firstLine="709"/>
      <w:jc w:val="both"/>
    </w:pPr>
    <w:rPr>
      <w:rFonts w:ascii="Times New Roman" w:hAnsi="Times New Roman"/>
      <w:bCs w:val="0"/>
      <w:sz w:val="24"/>
      <w:szCs w:val="20"/>
    </w:rPr>
  </w:style>
  <w:style w:type="character" w:customStyle="1" w:styleId="PrzesunityChar">
    <w:name w:val="Przesunięty Char"/>
    <w:link w:val="Przesunity"/>
    <w:locked/>
    <w:rsid w:val="00AC4CF0"/>
    <w:rPr>
      <w:sz w:val="24"/>
      <w:lang w:val="pl-PL" w:eastAsia="pl-PL"/>
    </w:rPr>
  </w:style>
  <w:style w:type="paragraph" w:customStyle="1" w:styleId="Odpowied">
    <w:name w:val="Odpowiedź"/>
    <w:basedOn w:val="Normalny"/>
    <w:link w:val="OdpowiedZnak"/>
    <w:rsid w:val="00AC4CF0"/>
    <w:pPr>
      <w:jc w:val="both"/>
    </w:pPr>
    <w:rPr>
      <w:rFonts w:ascii="Calibri" w:hAnsi="Calibri"/>
      <w:bCs w:val="0"/>
      <w:color w:val="FF0000"/>
      <w:szCs w:val="20"/>
    </w:rPr>
  </w:style>
  <w:style w:type="character" w:customStyle="1" w:styleId="OdpowiedZnak">
    <w:name w:val="Odpowiedź Znak"/>
    <w:link w:val="Odpowied"/>
    <w:locked/>
    <w:rsid w:val="00AC4CF0"/>
    <w:rPr>
      <w:rFonts w:ascii="Calibri" w:hAnsi="Calibri"/>
      <w:color w:val="FF0000"/>
      <w:sz w:val="22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30BE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171CA"/>
    <w:rPr>
      <w:rFonts w:ascii="Arial" w:hAnsi="Arial" w:cs="Times New Roman"/>
      <w:bCs/>
    </w:rPr>
  </w:style>
  <w:style w:type="character" w:styleId="Odwoanieprzypisukocowego">
    <w:name w:val="endnote reference"/>
    <w:uiPriority w:val="99"/>
    <w:semiHidden/>
    <w:rsid w:val="00F30BEA"/>
    <w:rPr>
      <w:rFonts w:cs="Times New Roman"/>
      <w:vertAlign w:val="superscript"/>
    </w:rPr>
  </w:style>
  <w:style w:type="paragraph" w:styleId="Akapitzlist">
    <w:name w:val="List Paragraph"/>
    <w:aliases w:val="L1,Numerowanie,2 heading,A_wyliczenie,K-P_odwolanie,Akapit z listą5,maz_wyliczenie,opis dzialania,CW_Lista,List Paragraph,Akapit z listą BS,Kolorowa lista — akcent 11,Nagłowek 3,Preambuła,Dot pt,F5 List Paragraph,Recommendation,lp1"/>
    <w:basedOn w:val="Normalny"/>
    <w:link w:val="AkapitzlistZnak"/>
    <w:uiPriority w:val="34"/>
    <w:qFormat/>
    <w:rsid w:val="00157220"/>
    <w:pPr>
      <w:ind w:left="720"/>
      <w:contextualSpacing/>
    </w:pPr>
  </w:style>
  <w:style w:type="character" w:styleId="Odwoaniedokomentarza">
    <w:name w:val="annotation reference"/>
    <w:uiPriority w:val="99"/>
    <w:rsid w:val="000D272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0D272C"/>
    <w:rPr>
      <w:bCs w:val="0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0D272C"/>
    <w:rPr>
      <w:rFonts w:ascii="Arial" w:hAnsi="Arial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272C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0D272C"/>
    <w:rPr>
      <w:rFonts w:ascii="Arial" w:hAnsi="Arial" w:cs="Times New Roman"/>
      <w:b/>
    </w:rPr>
  </w:style>
  <w:style w:type="character" w:customStyle="1" w:styleId="st1">
    <w:name w:val="st1"/>
    <w:rsid w:val="0047199E"/>
    <w:rPr>
      <w:rFonts w:cs="Times New Roman"/>
    </w:rPr>
  </w:style>
  <w:style w:type="paragraph" w:customStyle="1" w:styleId="celp">
    <w:name w:val="cel_p"/>
    <w:basedOn w:val="Normalny"/>
    <w:rsid w:val="005917EF"/>
    <w:pPr>
      <w:spacing w:after="12"/>
      <w:ind w:left="12" w:right="12"/>
      <w:jc w:val="both"/>
      <w:textAlignment w:val="top"/>
    </w:pPr>
    <w:rPr>
      <w:rFonts w:ascii="Times New Roman" w:hAnsi="Times New Roman"/>
      <w:bCs w:val="0"/>
      <w:sz w:val="24"/>
    </w:rPr>
  </w:style>
  <w:style w:type="character" w:customStyle="1" w:styleId="h11">
    <w:name w:val="h11"/>
    <w:rsid w:val="005917EF"/>
    <w:rPr>
      <w:rFonts w:ascii="Verdana" w:hAnsi="Verdana"/>
      <w:b/>
      <w:sz w:val="17"/>
    </w:rPr>
  </w:style>
  <w:style w:type="character" w:styleId="Pogrubienie">
    <w:name w:val="Strong"/>
    <w:uiPriority w:val="22"/>
    <w:qFormat/>
    <w:rsid w:val="00966D01"/>
    <w:rPr>
      <w:rFonts w:cs="Times New Roman"/>
      <w:b/>
    </w:rPr>
  </w:style>
  <w:style w:type="paragraph" w:customStyle="1" w:styleId="Pa3">
    <w:name w:val="Pa3"/>
    <w:basedOn w:val="Default"/>
    <w:next w:val="Default"/>
    <w:rsid w:val="00B0065E"/>
    <w:pPr>
      <w:spacing w:line="201" w:lineRule="atLeast"/>
    </w:pPr>
    <w:rPr>
      <w:rFonts w:ascii="Times New Roman" w:hAnsi="Times New Roman" w:cs="Times New Roman"/>
      <w:color w:val="auto"/>
    </w:rPr>
  </w:style>
  <w:style w:type="character" w:customStyle="1" w:styleId="A4">
    <w:name w:val="A4"/>
    <w:rsid w:val="00B0065E"/>
    <w:rPr>
      <w:color w:val="000000"/>
      <w:sz w:val="13"/>
    </w:rPr>
  </w:style>
  <w:style w:type="character" w:styleId="Hipercze">
    <w:name w:val="Hyperlink"/>
    <w:uiPriority w:val="99"/>
    <w:rsid w:val="00A42A99"/>
    <w:rPr>
      <w:rFonts w:cs="Times New Roman"/>
      <w:color w:val="0000FF"/>
      <w:u w:val="single"/>
    </w:rPr>
  </w:style>
  <w:style w:type="character" w:styleId="Uwydatnienie">
    <w:name w:val="Emphasis"/>
    <w:uiPriority w:val="20"/>
    <w:qFormat/>
    <w:rsid w:val="00FC3530"/>
    <w:rPr>
      <w:i/>
      <w:iCs/>
    </w:rPr>
  </w:style>
  <w:style w:type="character" w:customStyle="1" w:styleId="apple-converted-space">
    <w:name w:val="apple-converted-space"/>
    <w:rsid w:val="00FC3530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List Paragraph Znak,Akapit z listą BS Znak,Kolorowa lista — akcent 11 Znak"/>
    <w:link w:val="Akapitzlist"/>
    <w:uiPriority w:val="34"/>
    <w:qFormat/>
    <w:locked/>
    <w:rsid w:val="00D67BD9"/>
    <w:rPr>
      <w:rFonts w:ascii="Arial" w:hAnsi="Arial"/>
      <w:bCs/>
      <w:sz w:val="22"/>
      <w:szCs w:val="24"/>
    </w:rPr>
  </w:style>
  <w:style w:type="paragraph" w:customStyle="1" w:styleId="Mapadokumentu1">
    <w:name w:val="Mapa dokumentu1"/>
    <w:basedOn w:val="Normalny"/>
    <w:uiPriority w:val="99"/>
    <w:semiHidden/>
    <w:rsid w:val="00A06B5C"/>
    <w:pPr>
      <w:shd w:val="clear" w:color="auto" w:fill="000080"/>
    </w:pPr>
    <w:rPr>
      <w:rFonts w:ascii="Times New Roman" w:hAnsi="Times New Roman"/>
      <w:sz w:val="2"/>
      <w:szCs w:val="20"/>
    </w:rPr>
  </w:style>
  <w:style w:type="paragraph" w:styleId="NormalnyWeb">
    <w:name w:val="Normal (Web)"/>
    <w:basedOn w:val="Normalny"/>
    <w:rsid w:val="00A06B5C"/>
    <w:pPr>
      <w:spacing w:before="100" w:beforeAutospacing="1" w:after="119"/>
    </w:pPr>
    <w:rPr>
      <w:rFonts w:ascii="Times New Roman" w:hAnsi="Times New Roman"/>
      <w:bCs w:val="0"/>
      <w:sz w:val="24"/>
    </w:rPr>
  </w:style>
  <w:style w:type="character" w:customStyle="1" w:styleId="BodyTextIndentChar">
    <w:name w:val="Body Text Indent Char"/>
    <w:semiHidden/>
    <w:locked/>
    <w:rsid w:val="00A06B5C"/>
    <w:rPr>
      <w:rFonts w:ascii="Arial" w:hAnsi="Arial"/>
      <w:spacing w:val="26"/>
      <w:sz w:val="24"/>
      <w:lang w:val="pl-PL" w:eastAsia="pl-PL" w:bidi="ar-SA"/>
    </w:rPr>
  </w:style>
  <w:style w:type="paragraph" w:styleId="Bezodstpw">
    <w:name w:val="No Spacing"/>
    <w:uiPriority w:val="1"/>
    <w:qFormat/>
    <w:rsid w:val="00A06B5C"/>
    <w:rPr>
      <w:sz w:val="24"/>
      <w:szCs w:val="24"/>
      <w:lang w:eastAsia="en-US"/>
    </w:rPr>
  </w:style>
  <w:style w:type="table" w:styleId="Tabela-Siatka">
    <w:name w:val="Table Grid"/>
    <w:basedOn w:val="Standardowy"/>
    <w:rsid w:val="00A0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link w:val="pktZnak"/>
    <w:rsid w:val="00A06B5C"/>
    <w:pPr>
      <w:spacing w:before="60" w:after="60"/>
      <w:ind w:left="851" w:hanging="295"/>
      <w:jc w:val="both"/>
    </w:pPr>
    <w:rPr>
      <w:rFonts w:ascii="Times New Roman" w:hAnsi="Times New Roman"/>
      <w:bCs w:val="0"/>
      <w:sz w:val="24"/>
      <w:szCs w:val="20"/>
    </w:rPr>
  </w:style>
  <w:style w:type="character" w:customStyle="1" w:styleId="pktZnak">
    <w:name w:val="pkt Znak"/>
    <w:link w:val="pkt"/>
    <w:locked/>
    <w:rsid w:val="00A06B5C"/>
    <w:rPr>
      <w:sz w:val="24"/>
    </w:rPr>
  </w:style>
  <w:style w:type="paragraph" w:customStyle="1" w:styleId="Mapadokumentu11">
    <w:name w:val="Mapa dokumentu11"/>
    <w:basedOn w:val="Normalny"/>
    <w:uiPriority w:val="99"/>
    <w:semiHidden/>
    <w:rsid w:val="00A06B5C"/>
    <w:pPr>
      <w:shd w:val="clear" w:color="auto" w:fill="000080"/>
    </w:pPr>
    <w:rPr>
      <w:rFonts w:ascii="Times New Roman" w:hAnsi="Times New Roman"/>
      <w:sz w:val="2"/>
      <w:szCs w:val="20"/>
    </w:rPr>
  </w:style>
  <w:style w:type="paragraph" w:styleId="Poprawka">
    <w:name w:val="Revision"/>
    <w:hidden/>
    <w:uiPriority w:val="99"/>
    <w:semiHidden/>
    <w:rsid w:val="00A06B5C"/>
    <w:rPr>
      <w:bCs/>
      <w:szCs w:val="24"/>
    </w:rPr>
  </w:style>
  <w:style w:type="character" w:customStyle="1" w:styleId="fontstyle01">
    <w:name w:val="fontstyle01"/>
    <w:basedOn w:val="Domylnaczcionkaakapitu"/>
    <w:rsid w:val="00A06B5C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A06B5C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A06B5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B5C"/>
    <w:rPr>
      <w:color w:val="605E5C"/>
      <w:shd w:val="clear" w:color="auto" w:fill="E1DFDD"/>
    </w:rPr>
  </w:style>
  <w:style w:type="character" w:customStyle="1" w:styleId="WW8Num4z1">
    <w:name w:val="WW8Num4z1"/>
    <w:qFormat/>
    <w:rsid w:val="00405356"/>
  </w:style>
  <w:style w:type="paragraph" w:customStyle="1" w:styleId="Nagwek3-punktor">
    <w:name w:val="Nagłówek 3 -punktor&gt;"/>
    <w:basedOn w:val="Normalny"/>
    <w:qFormat/>
    <w:rsid w:val="00405356"/>
    <w:pPr>
      <w:suppressAutoHyphens/>
      <w:spacing w:before="120" w:after="120" w:line="276" w:lineRule="auto"/>
      <w:jc w:val="both"/>
    </w:pPr>
    <w:rPr>
      <w:rFonts w:ascii="Tahoma" w:hAnsi="Tahoma"/>
      <w:bCs w:val="0"/>
      <w:sz w:val="18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Biecalista1">
    <w:name w:val="Bieżąca lista1"/>
    <w:uiPriority w:val="99"/>
    <w:rsid w:val="00E60A35"/>
    <w:pPr>
      <w:numPr>
        <w:numId w:val="7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Fm0eycs+cH1LIaUXs1OAy1Wf8g==">AMUW2mV87n0a1CDKHATYRlz2sIxp/2kHC64y7L3aS9HMS7uuKVMCR2N5HOCgzTbvt62Io8IRYO/9wyrIWryi2aAc5XJxHbS+EuHtecpQwI1Y/Hs+O/PZIC60ZgESKwyJsOfvt/3aFx4N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3290</Words>
  <Characters>19740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Wróbel</dc:creator>
  <cp:lastModifiedBy>Ewa Niemczyk</cp:lastModifiedBy>
  <cp:revision>3</cp:revision>
  <cp:lastPrinted>2025-09-16T09:41:00Z</cp:lastPrinted>
  <dcterms:created xsi:type="dcterms:W3CDTF">2025-09-09T11:33:00Z</dcterms:created>
  <dcterms:modified xsi:type="dcterms:W3CDTF">2025-09-16T09:49:00Z</dcterms:modified>
</cp:coreProperties>
</file>