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F413" w14:textId="77777777" w:rsidR="00313308" w:rsidRPr="002C3F07" w:rsidRDefault="00313308" w:rsidP="00313308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2C3F07">
        <w:rPr>
          <w:rFonts w:ascii="Arial" w:hAnsi="Arial" w:cs="Arial"/>
          <w:i/>
          <w:color w:val="000000" w:themeColor="text1"/>
        </w:rPr>
        <w:t>Załącznik nr 3 do ZO</w:t>
      </w:r>
    </w:p>
    <w:p w14:paraId="64DF2B6E" w14:textId="77777777" w:rsidR="00313308" w:rsidRPr="002C3F07" w:rsidRDefault="00313308" w:rsidP="00313308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0921372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5F00D940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3E9B481D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662A4E89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0013BAFC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FF90787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5FA27F70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7FFD86D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bookmarkStart w:id="0" w:name="_GoBack"/>
      <w:bookmarkEnd w:id="0"/>
      <w:r w:rsidRPr="002C3F0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2D1EB513" w14:textId="77777777" w:rsidR="00313308" w:rsidRPr="002C3F07" w:rsidRDefault="00313308" w:rsidP="00313308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E156DE6" w14:textId="77777777" w:rsidR="00313308" w:rsidRDefault="00313308" w:rsidP="00313308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2C3F0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</w:t>
      </w:r>
    </w:p>
    <w:p w14:paraId="6725DBC8" w14:textId="77777777" w:rsidR="00313308" w:rsidRDefault="00313308" w:rsidP="00313308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326D6F95" w14:textId="77777777" w:rsidR="00313308" w:rsidRDefault="00313308" w:rsidP="00313308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2B5E7E7F" w14:textId="77777777" w:rsidR="00313308" w:rsidRPr="002C3F07" w:rsidRDefault="00313308" w:rsidP="00313308">
      <w:pPr>
        <w:spacing w:after="0"/>
        <w:jc w:val="center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6327A008" w14:textId="77777777" w:rsidR="00313308" w:rsidRPr="002C3F07" w:rsidRDefault="00313308" w:rsidP="0031330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02334134" w14:textId="77777777" w:rsidR="00313308" w:rsidRPr="002C3F07" w:rsidRDefault="00313308" w:rsidP="0031330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035929C2" w14:textId="77777777" w:rsidR="00313308" w:rsidRPr="002C3F07" w:rsidRDefault="00313308" w:rsidP="0031330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0EA39DFF" w14:textId="77777777" w:rsidR="00313308" w:rsidRPr="002C3F07" w:rsidRDefault="00313308" w:rsidP="00313308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C3F07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35F0F1AE" w14:textId="77777777" w:rsidR="00313308" w:rsidRDefault="00313308" w:rsidP="0031330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777477B0" w14:textId="77777777" w:rsidR="00313308" w:rsidRPr="002C3F07" w:rsidRDefault="00313308" w:rsidP="00313308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4A208A6E" w14:textId="77777777" w:rsidR="00313308" w:rsidRPr="002C3F07" w:rsidRDefault="00313308" w:rsidP="00313308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 xml:space="preserve">na zapytanie ofertowe </w:t>
      </w:r>
      <w:r w:rsidRPr="002C3F07">
        <w:rPr>
          <w:rFonts w:ascii="Arial" w:eastAsia="Times New Roman" w:hAnsi="Arial" w:cs="Arial"/>
          <w:lang w:eastAsia="pl-PL"/>
        </w:rPr>
        <w:t>pod nazwą:</w:t>
      </w:r>
      <w:r w:rsidRPr="002C3F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przegląd i naprawa instalacji </w:t>
      </w:r>
      <w:r>
        <w:rPr>
          <w:rFonts w:ascii="Arial" w:hAnsi="Arial" w:cs="Arial"/>
          <w:b/>
        </w:rPr>
        <w:br/>
        <w:t>i urządzeń technologicznych, przygotowanie do badań dozorowych oraz uwierzytelnienie narzędzi pomiarowych stacji paliw 32 WOG w Zamościu, Lublinie, Chełmie i Hrubieszowie</w:t>
      </w:r>
      <w:r w:rsidRPr="00425197">
        <w:rPr>
          <w:rFonts w:ascii="Arial" w:hAnsi="Arial" w:cs="Arial"/>
          <w:b/>
        </w:rPr>
        <w:t>.</w:t>
      </w:r>
      <w:r w:rsidRPr="002C3F07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17</w:t>
      </w:r>
      <w:r w:rsidRPr="002C3F07">
        <w:rPr>
          <w:rFonts w:ascii="Arial" w:hAnsi="Arial" w:cs="Arial"/>
          <w:b/>
        </w:rPr>
        <w:t>/2022</w:t>
      </w:r>
    </w:p>
    <w:p w14:paraId="5D6B8297" w14:textId="77777777" w:rsidR="00313308" w:rsidRPr="002C3F07" w:rsidRDefault="00313308" w:rsidP="00313308">
      <w:pPr>
        <w:spacing w:after="0"/>
        <w:jc w:val="both"/>
        <w:rPr>
          <w:rFonts w:ascii="Arial" w:hAnsi="Arial" w:cs="Arial"/>
          <w:b/>
        </w:rPr>
      </w:pPr>
    </w:p>
    <w:p w14:paraId="007DB287" w14:textId="77777777" w:rsidR="00313308" w:rsidRPr="00121999" w:rsidRDefault="00313308" w:rsidP="00313308">
      <w:pPr>
        <w:spacing w:after="0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 xml:space="preserve">Oferujemy wykonanie przedmiotu zamówienia, tj.: </w:t>
      </w:r>
      <w:r>
        <w:rPr>
          <w:rFonts w:ascii="Arial" w:hAnsi="Arial" w:cs="Arial"/>
          <w:b/>
        </w:rPr>
        <w:t xml:space="preserve">przegląd i naprawa instalacji </w:t>
      </w:r>
      <w:r>
        <w:rPr>
          <w:rFonts w:ascii="Arial" w:hAnsi="Arial" w:cs="Arial"/>
          <w:b/>
        </w:rPr>
        <w:br/>
        <w:t>i urządzeń technologicznych, przygotowanie do badań dozorowych oraz uwierzytelnienie narzędzi pomiarowych stacji paliw 32 WOG w Zamościu, Lublinie, Chełmie i Hrubieszowie</w:t>
      </w:r>
      <w:r w:rsidRPr="00425197">
        <w:rPr>
          <w:rFonts w:ascii="Arial" w:hAnsi="Arial" w:cs="Arial"/>
          <w:b/>
        </w:rPr>
        <w:t>.</w:t>
      </w:r>
      <w:r w:rsidRPr="00121999">
        <w:rPr>
          <w:rFonts w:ascii="Arial" w:hAnsi="Arial" w:cs="Arial"/>
          <w:b/>
        </w:rPr>
        <w:t xml:space="preserve"> Nr sprawy: ZP/ZO/1</w:t>
      </w:r>
      <w:r>
        <w:rPr>
          <w:rFonts w:ascii="Arial" w:hAnsi="Arial" w:cs="Arial"/>
          <w:b/>
        </w:rPr>
        <w:t>7</w:t>
      </w:r>
      <w:r w:rsidRPr="00121999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>,</w:t>
      </w:r>
      <w:r w:rsidRPr="00121999">
        <w:rPr>
          <w:rFonts w:ascii="Arial" w:hAnsi="Arial" w:cs="Arial"/>
          <w:b/>
          <w:color w:val="000000" w:themeColor="text1"/>
        </w:rPr>
        <w:t xml:space="preserve"> </w:t>
      </w:r>
      <w:r w:rsidRPr="00121999">
        <w:rPr>
          <w:rFonts w:ascii="Arial" w:hAnsi="Arial" w:cs="Arial"/>
          <w:color w:val="000000" w:themeColor="text1"/>
        </w:rPr>
        <w:t>zgodnie z</w:t>
      </w:r>
      <w:r w:rsidRPr="00121999">
        <w:rPr>
          <w:rFonts w:ascii="Arial" w:hAnsi="Arial" w:cs="Arial"/>
          <w:b/>
          <w:color w:val="000000" w:themeColor="text1"/>
        </w:rPr>
        <w:t xml:space="preserve"> </w:t>
      </w:r>
      <w:r w:rsidRPr="00121999">
        <w:rPr>
          <w:rFonts w:ascii="Arial" w:eastAsia="Calibri" w:hAnsi="Arial" w:cs="Arial"/>
          <w:color w:val="000000" w:themeColor="text1"/>
        </w:rPr>
        <w:t>wymaganiami określonymi w niniejszym zapytaniu ofertowym (ZO), a w szczególności ze Szczegółowym opisem przedmiotu zamówienia - stanowiącym załącznik nr 1 do ZO.</w:t>
      </w:r>
    </w:p>
    <w:p w14:paraId="71368615" w14:textId="77777777" w:rsidR="00313308" w:rsidRPr="00F37576" w:rsidRDefault="00313308" w:rsidP="00313308">
      <w:pPr>
        <w:pStyle w:val="Akapitzlist"/>
        <w:tabs>
          <w:tab w:val="left" w:pos="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C2D7CD" w14:textId="77777777" w:rsidR="00313308" w:rsidRPr="00F37576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ZA CENĘ RYCZAŁTOWĄ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OGÓŁEM</w:t>
      </w:r>
      <w:r w:rsidRPr="00F3757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:</w:t>
      </w:r>
    </w:p>
    <w:p w14:paraId="74DDC8BC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NETTO</w:t>
      </w: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………………………….……  zł </w:t>
      </w:r>
    </w:p>
    <w:p w14:paraId="7B6AB866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>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…………………………………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.................................................................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83114AB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BRUTTO</w:t>
      </w:r>
      <w:r w:rsidRPr="00F375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………………………….……  zł </w:t>
      </w:r>
    </w:p>
    <w:p w14:paraId="1DF2C874" w14:textId="77777777" w:rsidR="00313308" w:rsidRPr="006A7090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słownie  ………………………………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................................................................... </w:t>
      </w:r>
      <w:r w:rsidRPr="00F37576">
        <w:rPr>
          <w:rFonts w:ascii="Arial" w:hAnsi="Arial" w:cs="Arial"/>
          <w:i/>
          <w:iCs/>
          <w:color w:val="000000" w:themeColor="text1"/>
          <w:sz w:val="22"/>
          <w:szCs w:val="22"/>
        </w:rPr>
        <w:t>zł</w:t>
      </w:r>
      <w:r w:rsidRPr="00F375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600C5F0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7576">
        <w:rPr>
          <w:rFonts w:ascii="Arial" w:hAnsi="Arial" w:cs="Arial"/>
          <w:color w:val="000000" w:themeColor="text1"/>
          <w:sz w:val="22"/>
          <w:szCs w:val="22"/>
        </w:rPr>
        <w:t>podatek VAT</w:t>
      </w:r>
      <w:r w:rsidRPr="006A7090">
        <w:rPr>
          <w:rFonts w:ascii="Arial" w:hAnsi="Arial" w:cs="Arial"/>
          <w:color w:val="000000" w:themeColor="text1"/>
          <w:sz w:val="22"/>
          <w:szCs w:val="22"/>
        </w:rPr>
        <w:t>: … %</w:t>
      </w:r>
    </w:p>
    <w:p w14:paraId="66B639B7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D0FDCA" w14:textId="77777777" w:rsidR="00313308" w:rsidRPr="00E07D7C" w:rsidRDefault="00313308" w:rsidP="00313308">
      <w:pPr>
        <w:spacing w:before="120" w:after="0" w:line="324" w:lineRule="auto"/>
        <w:jc w:val="both"/>
        <w:rPr>
          <w:rFonts w:ascii="Arial" w:hAnsi="Arial" w:cs="Arial"/>
          <w:szCs w:val="20"/>
          <w:lang w:eastAsia="pl-PL"/>
        </w:rPr>
      </w:pPr>
      <w:r w:rsidRPr="00E07D7C">
        <w:rPr>
          <w:rFonts w:ascii="Arial" w:hAnsi="Arial" w:cs="Arial"/>
          <w:szCs w:val="20"/>
          <w:lang w:eastAsia="pl-PL"/>
        </w:rPr>
        <w:t>Zadanie obejmuje:</w:t>
      </w:r>
    </w:p>
    <w:p w14:paraId="27A52632" w14:textId="77777777" w:rsidR="00313308" w:rsidRDefault="00313308" w:rsidP="00313308">
      <w:pPr>
        <w:pStyle w:val="Akapitzlist"/>
        <w:numPr>
          <w:ilvl w:val="0"/>
          <w:numId w:val="4"/>
        </w:numPr>
        <w:suppressAutoHyphens w:val="0"/>
        <w:spacing w:before="120" w:line="324" w:lineRule="auto"/>
        <w:contextualSpacing/>
        <w:jc w:val="both"/>
        <w:rPr>
          <w:rFonts w:ascii="Arial" w:hAnsi="Arial" w:cs="Arial"/>
        </w:rPr>
      </w:pPr>
      <w:r w:rsidRPr="00E07D7C">
        <w:rPr>
          <w:rFonts w:ascii="Arial" w:hAnsi="Arial" w:cs="Arial"/>
        </w:rPr>
        <w:t>wykonanie badań cystern-dystrybutorów pod nadzorem WDT  w następującym zakresie</w:t>
      </w:r>
    </w:p>
    <w:p w14:paraId="05B710BA" w14:textId="77777777" w:rsidR="00313308" w:rsidRDefault="00313308" w:rsidP="00313308">
      <w:pPr>
        <w:pStyle w:val="Akapitzlist"/>
        <w:suppressAutoHyphens w:val="0"/>
        <w:spacing w:before="120" w:line="324" w:lineRule="auto"/>
        <w:ind w:left="720"/>
        <w:contextualSpacing/>
        <w:jc w:val="both"/>
        <w:rPr>
          <w:rFonts w:ascii="Arial" w:hAnsi="Arial" w:cs="Arial"/>
        </w:rPr>
      </w:pPr>
    </w:p>
    <w:p w14:paraId="5B096AC3" w14:textId="77777777" w:rsidR="00313308" w:rsidRDefault="00313308" w:rsidP="00313308">
      <w:pPr>
        <w:pStyle w:val="Akapitzlist"/>
        <w:suppressAutoHyphens w:val="0"/>
        <w:spacing w:before="120" w:line="324" w:lineRule="auto"/>
        <w:ind w:left="720"/>
        <w:contextualSpacing/>
        <w:jc w:val="both"/>
        <w:rPr>
          <w:rFonts w:ascii="Arial" w:hAnsi="Arial" w:cs="Arial"/>
        </w:rPr>
      </w:pPr>
    </w:p>
    <w:p w14:paraId="1351A7B7" w14:textId="77777777" w:rsidR="00313308" w:rsidRDefault="00313308" w:rsidP="00313308">
      <w:pPr>
        <w:pStyle w:val="Akapitzlist"/>
        <w:suppressAutoHyphens w:val="0"/>
        <w:spacing w:before="120" w:line="324" w:lineRule="auto"/>
        <w:ind w:left="720"/>
        <w:contextualSpacing/>
        <w:jc w:val="both"/>
        <w:rPr>
          <w:rFonts w:ascii="Arial" w:hAnsi="Arial" w:cs="Arial"/>
        </w:rPr>
      </w:pPr>
    </w:p>
    <w:tbl>
      <w:tblPr>
        <w:tblW w:w="5861" w:type="pct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453"/>
        <w:gridCol w:w="1514"/>
        <w:gridCol w:w="2874"/>
        <w:gridCol w:w="450"/>
        <w:gridCol w:w="605"/>
        <w:gridCol w:w="1066"/>
        <w:gridCol w:w="1353"/>
        <w:gridCol w:w="913"/>
        <w:gridCol w:w="1353"/>
      </w:tblGrid>
      <w:tr w:rsidR="00313308" w:rsidRPr="00D65305" w14:paraId="2909A316" w14:textId="77777777" w:rsidTr="00D2178F">
        <w:trPr>
          <w:gridBefore w:val="1"/>
          <w:wBefore w:w="19" w:type="pct"/>
          <w:trHeight w:val="300"/>
        </w:trPr>
        <w:tc>
          <w:tcPr>
            <w:tcW w:w="213" w:type="pct"/>
            <w:shd w:val="clear" w:color="000000" w:fill="FFFFFF"/>
            <w:noWrap/>
            <w:vAlign w:val="center"/>
            <w:hideMark/>
          </w:tcPr>
          <w:p w14:paraId="3E9BC80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712" w:type="pct"/>
            <w:shd w:val="clear" w:color="000000" w:fill="FFFFFF"/>
            <w:noWrap/>
            <w:vAlign w:val="center"/>
            <w:hideMark/>
          </w:tcPr>
          <w:p w14:paraId="7955CFB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Adres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14:paraId="6C0EA68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3062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14:paraId="091662A2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285" w:type="pct"/>
            <w:shd w:val="clear" w:color="000000" w:fill="FFFFFF"/>
            <w:noWrap/>
            <w:vAlign w:val="center"/>
            <w:hideMark/>
          </w:tcPr>
          <w:p w14:paraId="3AD28425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924481F" w14:textId="77777777" w:rsidR="00313308" w:rsidRPr="00D65305" w:rsidRDefault="00313308" w:rsidP="00D2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Cena jednostkowa netto w zł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14:paraId="3FEFAE72" w14:textId="77777777" w:rsidR="00313308" w:rsidRPr="00D65305" w:rsidRDefault="00313308" w:rsidP="00D2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netto w zł   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/kol.5 x kol.6/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14:paraId="69041571" w14:textId="77777777" w:rsidR="00313308" w:rsidRPr="00D65305" w:rsidRDefault="00313308" w:rsidP="00D2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Stawka podatku</w:t>
            </w:r>
          </w:p>
          <w:p w14:paraId="5CB77B92" w14:textId="77777777" w:rsidR="00313308" w:rsidRPr="00D65305" w:rsidRDefault="00313308" w:rsidP="00D2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>VAT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14:paraId="060C82FC" w14:textId="77777777" w:rsidR="00313308" w:rsidRPr="00D65305" w:rsidRDefault="00313308" w:rsidP="00D2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</w:pPr>
            <w:r w:rsidRPr="00D65305">
              <w:rPr>
                <w:rFonts w:ascii="Arial Narrow" w:eastAsia="Times New Roman" w:hAnsi="Arial Narrow" w:cs="Arial"/>
                <w:b/>
                <w:sz w:val="20"/>
                <w:szCs w:val="18"/>
                <w:lang w:eastAsia="pl-PL"/>
              </w:rPr>
              <w:t xml:space="preserve">Wartość  brutto w zł </w:t>
            </w:r>
            <w:r w:rsidRPr="00D65305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/kol.7 x kol.8/</w:t>
            </w:r>
          </w:p>
        </w:tc>
      </w:tr>
      <w:tr w:rsidR="00313308" w:rsidRPr="00D65305" w14:paraId="12982101" w14:textId="77777777" w:rsidTr="00D2178F">
        <w:trPr>
          <w:gridBefore w:val="1"/>
          <w:wBefore w:w="19" w:type="pct"/>
          <w:trHeight w:val="300"/>
        </w:trPr>
        <w:tc>
          <w:tcPr>
            <w:tcW w:w="213" w:type="pct"/>
            <w:shd w:val="clear" w:color="000000" w:fill="FFFFFF"/>
            <w:noWrap/>
            <w:vAlign w:val="center"/>
          </w:tcPr>
          <w:p w14:paraId="71C25CE7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712" w:type="pct"/>
            <w:shd w:val="clear" w:color="000000" w:fill="FFFFFF"/>
            <w:noWrap/>
            <w:vAlign w:val="center"/>
          </w:tcPr>
          <w:p w14:paraId="487308EC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002A1B15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212" w:type="pct"/>
            <w:shd w:val="clear" w:color="000000" w:fill="FFFFFF"/>
            <w:noWrap/>
            <w:vAlign w:val="center"/>
          </w:tcPr>
          <w:p w14:paraId="6A5DA3D5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285" w:type="pct"/>
            <w:shd w:val="clear" w:color="000000" w:fill="FFFFFF"/>
            <w:noWrap/>
            <w:vAlign w:val="center"/>
          </w:tcPr>
          <w:p w14:paraId="25630CDB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63F0F3B1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2DC1A7BE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14:paraId="794CE0B6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638" w:type="pct"/>
            <w:shd w:val="clear" w:color="000000" w:fill="FFFFFF"/>
            <w:vAlign w:val="center"/>
          </w:tcPr>
          <w:p w14:paraId="1555AB45" w14:textId="77777777" w:rsidR="00313308" w:rsidRPr="00D65305" w:rsidRDefault="00313308" w:rsidP="0031330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313308" w:rsidRPr="00D65305" w14:paraId="73CB4640" w14:textId="77777777" w:rsidTr="00D2178F">
        <w:trPr>
          <w:gridBefore w:val="1"/>
          <w:wBefore w:w="19" w:type="pct"/>
          <w:trHeight w:val="285"/>
        </w:trPr>
        <w:tc>
          <w:tcPr>
            <w:tcW w:w="213" w:type="pct"/>
            <w:shd w:val="clear" w:color="000000" w:fill="FFFFFF"/>
            <w:noWrap/>
            <w:vAlign w:val="center"/>
          </w:tcPr>
          <w:p w14:paraId="7136D9E9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shd w:val="clear" w:color="000000" w:fill="FFFFFF"/>
            <w:noWrap/>
            <w:vAlign w:val="center"/>
            <w:hideMark/>
          </w:tcPr>
          <w:p w14:paraId="6052A279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5D2FEC46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Zbigniewa Herberta 49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14:paraId="12881DFD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Odmierzacz paliw:</w:t>
            </w:r>
          </w:p>
          <w:p w14:paraId="0AF31D4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TOKHEIM QUANTIUM Q 200 SHD 2-2 1XVRS – 1szt. [ 2 punkty wydawcze (BS + ON) ]</w:t>
            </w:r>
          </w:p>
          <w:p w14:paraId="2BB5C56A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14:paraId="776350F1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85" w:type="pct"/>
            <w:shd w:val="clear" w:color="000000" w:fill="FFFFFF"/>
            <w:noWrap/>
            <w:vAlign w:val="center"/>
            <w:hideMark/>
          </w:tcPr>
          <w:p w14:paraId="38251ACC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281D7A9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  <w:p w14:paraId="4A3B0FD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shd w:val="clear" w:color="000000" w:fill="FFFFFF"/>
          </w:tcPr>
          <w:p w14:paraId="56DA78D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shd w:val="clear" w:color="000000" w:fill="FFFFFF"/>
          </w:tcPr>
          <w:p w14:paraId="165B2F52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</w:tcPr>
          <w:p w14:paraId="43331463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shd w:val="clear" w:color="000000" w:fill="FFFFFF"/>
          </w:tcPr>
          <w:p w14:paraId="19A1EB4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2AFCB3C0" w14:textId="77777777" w:rsidTr="00D2178F">
        <w:trPr>
          <w:gridBefore w:val="1"/>
          <w:wBefore w:w="19" w:type="pct"/>
          <w:trHeight w:val="2849"/>
        </w:trPr>
        <w:tc>
          <w:tcPr>
            <w:tcW w:w="213" w:type="pct"/>
            <w:vMerge w:val="restart"/>
            <w:shd w:val="clear" w:color="000000" w:fill="FFFFFF"/>
            <w:noWrap/>
            <w:vAlign w:val="center"/>
          </w:tcPr>
          <w:p w14:paraId="5852E814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 w:val="restart"/>
            <w:shd w:val="clear" w:color="000000" w:fill="FFFFFF"/>
            <w:noWrap/>
            <w:vAlign w:val="center"/>
          </w:tcPr>
          <w:p w14:paraId="7F9E3794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73C733AE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Racławickie 44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14:paraId="3C16916C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Stacjonarna stacja paliw: </w:t>
            </w:r>
          </w:p>
          <w:p w14:paraId="48D5B5C6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dwupłaszczowy, dwukomorowy 50 m3 (BS 15 m3, ON 35 m3)</w:t>
            </w:r>
          </w:p>
          <w:p w14:paraId="49AB4917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kontrolno-pomiarowy: OPW SiteSentinel-1</w:t>
            </w:r>
          </w:p>
          <w:p w14:paraId="4B1FE13B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OPW typ. 30-3221-1A</w:t>
            </w:r>
          </w:p>
          <w:p w14:paraId="2110612A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oddechowe ZO-2,ZO-2ON (Petroster)</w:t>
            </w:r>
          </w:p>
        </w:tc>
        <w:tc>
          <w:tcPr>
            <w:tcW w:w="212" w:type="pct"/>
            <w:vMerge w:val="restart"/>
            <w:shd w:val="clear" w:color="000000" w:fill="FFFFFF"/>
            <w:noWrap/>
            <w:vAlign w:val="center"/>
            <w:hideMark/>
          </w:tcPr>
          <w:p w14:paraId="0C6C3BBD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F3C6CF8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C2D3F7C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EE94646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4639B72F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F35520E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  <w:p w14:paraId="2B999D9B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F4017D4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18DEF5A9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C831F79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D5B3EF3" w14:textId="77777777" w:rsidR="00313308" w:rsidRPr="00D65305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 w:val="restart"/>
            <w:shd w:val="clear" w:color="000000" w:fill="FFFFFF"/>
            <w:noWrap/>
            <w:vAlign w:val="center"/>
          </w:tcPr>
          <w:p w14:paraId="008AA98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502" w:type="pct"/>
            <w:vMerge w:val="restart"/>
            <w:shd w:val="clear" w:color="000000" w:fill="FFFFFF"/>
          </w:tcPr>
          <w:p w14:paraId="62964AD3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 w:val="restart"/>
            <w:shd w:val="clear" w:color="000000" w:fill="FFFFFF"/>
          </w:tcPr>
          <w:p w14:paraId="3AC175FE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 w:val="restart"/>
            <w:shd w:val="clear" w:color="000000" w:fill="FFFFFF"/>
          </w:tcPr>
          <w:p w14:paraId="2AD86173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 w:val="restart"/>
            <w:shd w:val="clear" w:color="000000" w:fill="FFFFFF"/>
          </w:tcPr>
          <w:p w14:paraId="4A1F39E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7ED80E79" w14:textId="77777777" w:rsidTr="00D2178F">
        <w:trPr>
          <w:gridBefore w:val="1"/>
          <w:wBefore w:w="19" w:type="pct"/>
          <w:trHeight w:val="1725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3B889103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012FE5C7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258EB3EC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ochrony katodowej</w:t>
            </w:r>
          </w:p>
          <w:p w14:paraId="6E993A27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0758D236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75850A0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0BDD9E8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50179D0C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34F0C6C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1407807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6495F7A7" w14:textId="77777777" w:rsidTr="00D2178F">
        <w:trPr>
          <w:gridBefore w:val="1"/>
          <w:wBefore w:w="19" w:type="pct"/>
          <w:trHeight w:val="1695"/>
        </w:trPr>
        <w:tc>
          <w:tcPr>
            <w:tcW w:w="213" w:type="pct"/>
            <w:vMerge w:val="restart"/>
            <w:shd w:val="clear" w:color="000000" w:fill="FFFFFF"/>
            <w:noWrap/>
            <w:vAlign w:val="center"/>
          </w:tcPr>
          <w:p w14:paraId="41B02F78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 w:val="restart"/>
            <w:shd w:val="clear" w:color="000000" w:fill="FFFFFF"/>
            <w:noWrap/>
            <w:vAlign w:val="center"/>
          </w:tcPr>
          <w:p w14:paraId="1F19DDA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</w:p>
          <w:p w14:paraId="3E58CE9F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Męczenników Majdanka 70</w:t>
            </w:r>
          </w:p>
        </w:tc>
        <w:tc>
          <w:tcPr>
            <w:tcW w:w="1353" w:type="pct"/>
            <w:shd w:val="clear" w:color="000000" w:fill="FFFFFF"/>
            <w:vAlign w:val="center"/>
          </w:tcPr>
          <w:p w14:paraId="6FFB6EC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Stacjonarna stacja paliw:</w:t>
            </w:r>
          </w:p>
          <w:p w14:paraId="1BD56093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2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(zbiornik ZSS 50m3) Produkt: 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3E6952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2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oddechowe – OPW 523UK</w:t>
            </w:r>
          </w:p>
          <w:p w14:paraId="1FF6053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(1xzbiornik ZSS 25m3) Produkt: BS-95</w:t>
            </w:r>
          </w:p>
          <w:p w14:paraId="3C33D4D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793A96" w14:textId="77777777" w:rsidR="00313308" w:rsidRPr="009824E4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 w:val="restart"/>
            <w:shd w:val="clear" w:color="000000" w:fill="FFFFFF"/>
            <w:noWrap/>
            <w:vAlign w:val="center"/>
          </w:tcPr>
          <w:p w14:paraId="64C9575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85" w:type="pct"/>
            <w:vMerge w:val="restart"/>
            <w:shd w:val="clear" w:color="000000" w:fill="FFFFFF"/>
            <w:noWrap/>
            <w:vAlign w:val="center"/>
          </w:tcPr>
          <w:p w14:paraId="1B28B66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  1</w:t>
            </w:r>
          </w:p>
        </w:tc>
        <w:tc>
          <w:tcPr>
            <w:tcW w:w="502" w:type="pct"/>
            <w:vMerge w:val="restart"/>
            <w:shd w:val="clear" w:color="000000" w:fill="FFFFFF"/>
          </w:tcPr>
          <w:p w14:paraId="03EAEC7C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 w:val="restart"/>
            <w:shd w:val="clear" w:color="000000" w:fill="FFFFFF"/>
          </w:tcPr>
          <w:p w14:paraId="667EFAB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 w:val="restart"/>
            <w:shd w:val="clear" w:color="000000" w:fill="FFFFFF"/>
          </w:tcPr>
          <w:p w14:paraId="3064CB4B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 w:val="restart"/>
            <w:shd w:val="clear" w:color="000000" w:fill="FFFFFF"/>
          </w:tcPr>
          <w:p w14:paraId="25D7D86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3782620F" w14:textId="77777777" w:rsidTr="00D2178F">
        <w:trPr>
          <w:gridBefore w:val="1"/>
          <w:wBefore w:w="19" w:type="pct"/>
          <w:trHeight w:val="1695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684AB4C1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1505505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07E7051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Wzorcowanie listwy pomiarowej zbiorników:</w:t>
            </w:r>
          </w:p>
          <w:p w14:paraId="44BB697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2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(1x zbiornik ZSS 50m3) Produkt: 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64CA152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oddechowe – OPW 523UK,</w:t>
            </w:r>
          </w:p>
          <w:p w14:paraId="379B77D4" w14:textId="77777777" w:rsidR="00313308" w:rsidRPr="009824E4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(1x zbiornik ZSS 25m3) Produkt: BS-95</w:t>
            </w: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6250CBF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50AEB02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58A8C30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5D4F9F5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52A1A43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1E261F1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10C963EE" w14:textId="77777777" w:rsidTr="00D2178F">
        <w:trPr>
          <w:gridBefore w:val="1"/>
          <w:wBefore w:w="19" w:type="pct"/>
          <w:trHeight w:val="1898"/>
        </w:trPr>
        <w:tc>
          <w:tcPr>
            <w:tcW w:w="213" w:type="pct"/>
            <w:vMerge w:val="restart"/>
            <w:shd w:val="clear" w:color="000000" w:fill="FFFFFF"/>
            <w:noWrap/>
            <w:vAlign w:val="center"/>
          </w:tcPr>
          <w:p w14:paraId="1FF8AA99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 w:val="restart"/>
            <w:shd w:val="clear" w:color="000000" w:fill="FFFFFF"/>
            <w:noWrap/>
            <w:vAlign w:val="center"/>
          </w:tcPr>
          <w:p w14:paraId="21B57E8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CHEŁM</w:t>
            </w:r>
          </w:p>
          <w:p w14:paraId="4AC4F8A8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Lubelska 139</w:t>
            </w:r>
          </w:p>
        </w:tc>
        <w:tc>
          <w:tcPr>
            <w:tcW w:w="1353" w:type="pct"/>
            <w:shd w:val="clear" w:color="000000" w:fill="FFFFFF"/>
            <w:vAlign w:val="center"/>
          </w:tcPr>
          <w:p w14:paraId="0184348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Stacjonarna stacja paliw:</w:t>
            </w:r>
          </w:p>
          <w:p w14:paraId="47DFDD4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( 3x zbiorniki dwupłaszczyznowe 50m3) Produkt: ON,</w:t>
            </w:r>
          </w:p>
          <w:p w14:paraId="7239F75D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kontrolno-pomiarowy: OPW</w:t>
            </w:r>
          </w:p>
          <w:p w14:paraId="34D3A40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SiteSentiel – Typ sond: OPW 924B</w:t>
            </w:r>
          </w:p>
          <w:p w14:paraId="364829C3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Zawory oddechowe-OPW 523UK</w:t>
            </w:r>
          </w:p>
        </w:tc>
        <w:tc>
          <w:tcPr>
            <w:tcW w:w="212" w:type="pct"/>
            <w:vMerge w:val="restart"/>
            <w:shd w:val="clear" w:color="000000" w:fill="FFFFFF"/>
            <w:noWrap/>
            <w:vAlign w:val="center"/>
          </w:tcPr>
          <w:p w14:paraId="0976DE6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85" w:type="pct"/>
            <w:vMerge w:val="restart"/>
            <w:shd w:val="clear" w:color="000000" w:fill="FFFFFF"/>
            <w:noWrap/>
            <w:vAlign w:val="center"/>
          </w:tcPr>
          <w:p w14:paraId="303FEB7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  1</w:t>
            </w:r>
          </w:p>
        </w:tc>
        <w:tc>
          <w:tcPr>
            <w:tcW w:w="502" w:type="pct"/>
            <w:vMerge w:val="restart"/>
            <w:shd w:val="clear" w:color="000000" w:fill="FFFFFF"/>
          </w:tcPr>
          <w:p w14:paraId="1F39155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 w:val="restart"/>
            <w:shd w:val="clear" w:color="000000" w:fill="FFFFFF"/>
          </w:tcPr>
          <w:p w14:paraId="6BF46DA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 w:val="restart"/>
            <w:shd w:val="clear" w:color="000000" w:fill="FFFFFF"/>
          </w:tcPr>
          <w:p w14:paraId="1B20026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 w:val="restart"/>
            <w:shd w:val="clear" w:color="000000" w:fill="FFFFFF"/>
          </w:tcPr>
          <w:p w14:paraId="3608F5C5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2CFED47D" w14:textId="77777777" w:rsidTr="00D2178F">
        <w:trPr>
          <w:gridBefore w:val="1"/>
          <w:wBefore w:w="19" w:type="pct"/>
          <w:trHeight w:val="1344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190B6161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64A37764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6E281729" w14:textId="77777777" w:rsidR="00313308" w:rsidRPr="00646FFA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 skuteczności ochrony katodowej 3x zbiornik podziemny dwupłaszczyznowy 50m3 ON</w:t>
            </w: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130D65F3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040CDE0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7CAEF966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5FA2C11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01D6F6D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2EC7406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7D2C9FED" w14:textId="77777777" w:rsidTr="00D2178F">
        <w:trPr>
          <w:gridBefore w:val="1"/>
          <w:wBefore w:w="19" w:type="pct"/>
          <w:trHeight w:val="3795"/>
        </w:trPr>
        <w:tc>
          <w:tcPr>
            <w:tcW w:w="213" w:type="pct"/>
            <w:vMerge w:val="restart"/>
            <w:shd w:val="clear" w:color="000000" w:fill="FFFFFF"/>
            <w:noWrap/>
            <w:vAlign w:val="center"/>
          </w:tcPr>
          <w:p w14:paraId="472A8FCF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 w:val="restart"/>
            <w:shd w:val="clear" w:color="000000" w:fill="FFFFFF"/>
            <w:noWrap/>
            <w:vAlign w:val="center"/>
            <w:hideMark/>
          </w:tcPr>
          <w:p w14:paraId="46DBCE38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ZAMOŚĆ</w:t>
            </w:r>
          </w:p>
          <w:p w14:paraId="798301E6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Wojska Polskiego 2F</w:t>
            </w:r>
          </w:p>
        </w:tc>
        <w:tc>
          <w:tcPr>
            <w:tcW w:w="1353" w:type="pct"/>
            <w:shd w:val="clear" w:color="000000" w:fill="FFFFFF"/>
            <w:vAlign w:val="center"/>
            <w:hideMark/>
          </w:tcPr>
          <w:p w14:paraId="31ECC04E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KSP – 20</w:t>
            </w:r>
          </w:p>
          <w:p w14:paraId="629A2B9A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Producent: CELTECH Kościan, 2006r.</w:t>
            </w:r>
          </w:p>
          <w:p w14:paraId="4F87A6C9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dwukomorowy 5 m3(BS) i 15 m3(ON) dwupłaszczowy.</w:t>
            </w:r>
          </w:p>
          <w:p w14:paraId="22163FD1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kontrolno-pomiarowy: TankSentinel INCON, Typ centralki TS 504 (prod. Arcon)</w:t>
            </w:r>
          </w:p>
          <w:p w14:paraId="4A9B03C0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EBB9E3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470AD6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Odmierzacze paliw:</w:t>
            </w:r>
          </w:p>
          <w:p w14:paraId="6577979F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TOKHEIM QUANTIUM 200T 2-2 </w:t>
            </w:r>
          </w:p>
          <w:p w14:paraId="38008D79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 szt. [ 2 punkty wydawcze (BS + ON) ]</w:t>
            </w:r>
          </w:p>
          <w:p w14:paraId="0840253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0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ADAST MINOR V-LINE – 2 szt. [ po 1 punkcie wydawczym (ON) ]</w:t>
            </w:r>
          </w:p>
          <w:p w14:paraId="1FE062AF" w14:textId="77777777" w:rsidR="00313308" w:rsidRPr="00EA4E8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 w:val="restart"/>
            <w:shd w:val="clear" w:color="000000" w:fill="FFFFFF"/>
            <w:noWrap/>
            <w:vAlign w:val="center"/>
            <w:hideMark/>
          </w:tcPr>
          <w:p w14:paraId="7E3693C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ED0796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ECE807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3244954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21DD031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CC8B5E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AF64D8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60A321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5030F07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0865AC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szt.</w:t>
            </w:r>
          </w:p>
          <w:p w14:paraId="3D5551B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D2BE57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80FF12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46A46CD1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CEF787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79ED9F0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BFAF76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55F13FA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3237D0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37F3D9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36ACCD4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1340CE5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838939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D837D6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86E6E9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F95B46D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5D37B96D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DD15FF1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45A761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3D72475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428E59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FFDE40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1A20824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6C33CDE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1A6F7336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40A392F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5E4AF2D6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7C52F067" w14:textId="77777777" w:rsidR="00313308" w:rsidRPr="00D65305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 w:val="restart"/>
            <w:shd w:val="clear" w:color="000000" w:fill="FFFFFF"/>
            <w:noWrap/>
            <w:vAlign w:val="center"/>
            <w:hideMark/>
          </w:tcPr>
          <w:p w14:paraId="14DD9881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143054B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  1</w:t>
            </w:r>
          </w:p>
          <w:p w14:paraId="1D2EF81A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2DF0CE72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14:paraId="0A2CAC75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 w:val="restart"/>
            <w:shd w:val="clear" w:color="000000" w:fill="FFFFFF"/>
          </w:tcPr>
          <w:p w14:paraId="6EE0AB1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 w:val="restart"/>
            <w:shd w:val="clear" w:color="000000" w:fill="FFFFFF"/>
          </w:tcPr>
          <w:p w14:paraId="3C10801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 w:val="restart"/>
            <w:shd w:val="clear" w:color="000000" w:fill="FFFFFF"/>
          </w:tcPr>
          <w:p w14:paraId="600F2AE7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 w:val="restart"/>
            <w:shd w:val="clear" w:color="000000" w:fill="FFFFFF"/>
          </w:tcPr>
          <w:p w14:paraId="40EDC85E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2670CA19" w14:textId="77777777" w:rsidTr="00D2178F">
        <w:trPr>
          <w:gridBefore w:val="1"/>
          <w:wBefore w:w="19" w:type="pct"/>
          <w:trHeight w:val="1898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340048E0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09F883EF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1DEA110A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Stacjonarna stacja paliw:</w:t>
            </w:r>
            <w:r w:rsidRPr="00426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 x zbiornik 16 m3, 1x zbiornik 25 m3). Dwupłaszczowe. Produkt ON,</w:t>
            </w:r>
          </w:p>
          <w:p w14:paraId="379C5C5D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kontrolno-pomiarowy: Veeder-Root (suchy),Typ sondy: MAG 9 (84-63-61-314)</w:t>
            </w:r>
          </w:p>
          <w:p w14:paraId="04902A5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konsoli: TLS 300</w:t>
            </w:r>
          </w:p>
          <w:p w14:paraId="29B40054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797D5201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57BFF91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7AC46DA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5CB0832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7AA3576F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675E4458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2486538C" w14:textId="77777777" w:rsidTr="00D2178F">
        <w:trPr>
          <w:gridBefore w:val="1"/>
          <w:wBefore w:w="19" w:type="pct"/>
          <w:trHeight w:val="1119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5005EAA9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0E083D79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6D2B09E5" w14:textId="77777777" w:rsidR="00313308" w:rsidRPr="00426792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ochrony katodowej</w:t>
            </w: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27278636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32548E6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70E6BAA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5E93D1A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67DF52B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7D759FF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5E456297" w14:textId="77777777" w:rsidTr="00D2178F">
        <w:trPr>
          <w:gridBefore w:val="1"/>
          <w:wBefore w:w="19" w:type="pct"/>
          <w:trHeight w:val="60"/>
        </w:trPr>
        <w:tc>
          <w:tcPr>
            <w:tcW w:w="213" w:type="pct"/>
            <w:vMerge w:val="restart"/>
            <w:shd w:val="clear" w:color="000000" w:fill="FFFFFF"/>
            <w:noWrap/>
            <w:vAlign w:val="center"/>
          </w:tcPr>
          <w:p w14:paraId="503FD7BB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 w:val="restart"/>
            <w:shd w:val="clear" w:color="000000" w:fill="FFFFFF"/>
            <w:noWrap/>
            <w:vAlign w:val="center"/>
          </w:tcPr>
          <w:p w14:paraId="3C4411C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HRUBIESZÓW</w:t>
            </w:r>
          </w:p>
          <w:p w14:paraId="1A6AC7E7" w14:textId="77777777" w:rsidR="00313308" w:rsidRPr="00D30623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Dwernickiego 4</w:t>
            </w:r>
          </w:p>
        </w:tc>
        <w:tc>
          <w:tcPr>
            <w:tcW w:w="1353" w:type="pct"/>
            <w:shd w:val="clear" w:color="000000" w:fill="FFFFFF"/>
            <w:vAlign w:val="center"/>
          </w:tcPr>
          <w:p w14:paraId="0D839CC6" w14:textId="77777777" w:rsidR="00313308" w:rsidRPr="009D1E00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E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KSP – 20</w:t>
            </w:r>
          </w:p>
          <w:p w14:paraId="0D21FFB8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Producent: CELTECH Kościan, 2006r.</w:t>
            </w:r>
          </w:p>
          <w:p w14:paraId="6C5BFAA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dwukomorowy: TankSentiel INCON, Typ centralki TS 504 (prod. Arcon)</w:t>
            </w:r>
          </w:p>
          <w:p w14:paraId="1FAAC29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F7D512" w14:textId="77777777" w:rsidR="00313308" w:rsidRPr="009D1E00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E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Odmierzacz paliw (KSP-20):</w:t>
            </w:r>
          </w:p>
          <w:p w14:paraId="62B618E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QUANTI 200T SHD 2-2</w:t>
            </w:r>
          </w:p>
          <w:p w14:paraId="7EE688C5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 szt. [2 punkty wydawcze (BS+ON]</w:t>
            </w:r>
          </w:p>
          <w:p w14:paraId="6D19DD8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53AC74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0BAB17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 w:val="restart"/>
            <w:shd w:val="clear" w:color="000000" w:fill="FFFFFF"/>
            <w:noWrap/>
            <w:vAlign w:val="center"/>
          </w:tcPr>
          <w:p w14:paraId="7FAF801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285" w:type="pct"/>
            <w:vMerge w:val="restart"/>
            <w:shd w:val="clear" w:color="000000" w:fill="FFFFFF"/>
            <w:noWrap/>
            <w:vAlign w:val="center"/>
          </w:tcPr>
          <w:p w14:paraId="0AD22AC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  1</w:t>
            </w:r>
          </w:p>
        </w:tc>
        <w:tc>
          <w:tcPr>
            <w:tcW w:w="502" w:type="pct"/>
            <w:vMerge w:val="restart"/>
            <w:shd w:val="clear" w:color="000000" w:fill="FFFFFF"/>
          </w:tcPr>
          <w:p w14:paraId="3BBF08B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 w:val="restart"/>
            <w:shd w:val="clear" w:color="000000" w:fill="FFFFFF"/>
          </w:tcPr>
          <w:p w14:paraId="2ABDAC05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 w:val="restart"/>
            <w:shd w:val="clear" w:color="000000" w:fill="FFFFFF"/>
          </w:tcPr>
          <w:p w14:paraId="497D125C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 w:val="restart"/>
            <w:shd w:val="clear" w:color="000000" w:fill="FFFFFF"/>
          </w:tcPr>
          <w:p w14:paraId="5E362564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538C8CB8" w14:textId="77777777" w:rsidTr="00D2178F">
        <w:trPr>
          <w:gridBefore w:val="1"/>
          <w:wBefore w:w="19" w:type="pct"/>
          <w:trHeight w:val="60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26E41EF6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1884909F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30ACE1A7" w14:textId="77777777" w:rsidR="00313308" w:rsidRPr="009D1E00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73599EDA" w14:textId="77777777" w:rsidR="00313308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50301392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5F6BA3F9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3F7E82C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736C5878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1E8AF2A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73338C42" w14:textId="77777777" w:rsidTr="00D2178F">
        <w:trPr>
          <w:gridBefore w:val="1"/>
          <w:wBefore w:w="19" w:type="pct"/>
          <w:trHeight w:val="1380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51FF5FAF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4D06AB8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13EFCDB6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Zbiorniki magazynowe:</w:t>
            </w:r>
          </w:p>
          <w:p w14:paraId="71B38D44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1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2x zbiornik dwupłaszczyznowy 16m3 (ON),</w:t>
            </w:r>
          </w:p>
          <w:p w14:paraId="103F54DB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kontrolno-pomiarowy: OPW </w:t>
            </w:r>
          </w:p>
          <w:p w14:paraId="68A6FF71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SiteSentiel – 3, Typ sondy OPW model 924</w:t>
            </w:r>
          </w:p>
          <w:p w14:paraId="69A2807E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Czujnik: typ PCO prod. Petroster</w:t>
            </w:r>
          </w:p>
          <w:p w14:paraId="1A2857F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C256D3" w14:textId="77777777" w:rsidR="00313308" w:rsidRPr="009D1E00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72899ED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249E7A50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6EC72680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691CFBBA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17F1F8E5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38E6395E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:rsidRPr="00D65305" w14:paraId="6EC77185" w14:textId="77777777" w:rsidTr="00D2178F">
        <w:trPr>
          <w:gridBefore w:val="1"/>
          <w:wBefore w:w="19" w:type="pct"/>
          <w:trHeight w:val="1380"/>
        </w:trPr>
        <w:tc>
          <w:tcPr>
            <w:tcW w:w="213" w:type="pct"/>
            <w:vMerge/>
            <w:shd w:val="clear" w:color="000000" w:fill="FFFFFF"/>
            <w:noWrap/>
            <w:vAlign w:val="center"/>
          </w:tcPr>
          <w:p w14:paraId="1B98BA43" w14:textId="77777777" w:rsidR="00313308" w:rsidRPr="00D65305" w:rsidRDefault="00313308" w:rsidP="0031330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pct"/>
            <w:vMerge/>
            <w:shd w:val="clear" w:color="000000" w:fill="FFFFFF"/>
            <w:noWrap/>
            <w:vAlign w:val="center"/>
          </w:tcPr>
          <w:p w14:paraId="4D2E609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shd w:val="clear" w:color="000000" w:fill="FFFFFF"/>
            <w:vAlign w:val="center"/>
          </w:tcPr>
          <w:p w14:paraId="073CB9A2" w14:textId="77777777" w:rsidR="00313308" w:rsidRPr="009D1E00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1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ochrony katodowej</w:t>
            </w:r>
          </w:p>
        </w:tc>
        <w:tc>
          <w:tcPr>
            <w:tcW w:w="212" w:type="pct"/>
            <w:vMerge/>
            <w:shd w:val="clear" w:color="000000" w:fill="FFFFFF"/>
            <w:noWrap/>
            <w:vAlign w:val="center"/>
          </w:tcPr>
          <w:p w14:paraId="3FAA2C7B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85" w:type="pct"/>
            <w:vMerge/>
            <w:shd w:val="clear" w:color="000000" w:fill="FFFFFF"/>
            <w:noWrap/>
            <w:vAlign w:val="center"/>
          </w:tcPr>
          <w:p w14:paraId="7E794019" w14:textId="77777777" w:rsidR="00313308" w:rsidRDefault="00313308" w:rsidP="00D2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2" w:type="pct"/>
            <w:vMerge/>
            <w:shd w:val="clear" w:color="000000" w:fill="FFFFFF"/>
          </w:tcPr>
          <w:p w14:paraId="0C9D01FC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7" w:type="pct"/>
            <w:vMerge/>
            <w:shd w:val="clear" w:color="000000" w:fill="FFFFFF"/>
          </w:tcPr>
          <w:p w14:paraId="7E61E09B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30" w:type="pct"/>
            <w:vMerge/>
            <w:shd w:val="clear" w:color="000000" w:fill="FFFFFF"/>
          </w:tcPr>
          <w:p w14:paraId="0BF2A621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000000" w:fill="FFFFFF"/>
          </w:tcPr>
          <w:p w14:paraId="76DBF15D" w14:textId="77777777" w:rsidR="00313308" w:rsidRPr="00D65305" w:rsidRDefault="00313308" w:rsidP="00D2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313308" w14:paraId="5680E35F" w14:textId="77777777" w:rsidTr="00D2178F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3295" w:type="pct"/>
            <w:gridSpan w:val="7"/>
            <w:vAlign w:val="center"/>
          </w:tcPr>
          <w:p w14:paraId="745AFB84" w14:textId="77777777" w:rsidR="00313308" w:rsidRDefault="00313308" w:rsidP="00D2178F">
            <w:pPr>
              <w:pStyle w:val="Akapitzlist"/>
              <w:spacing w:line="276" w:lineRule="auto"/>
              <w:ind w:left="1167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CENA OGÓŁEM</w:t>
            </w:r>
          </w:p>
        </w:tc>
        <w:tc>
          <w:tcPr>
            <w:tcW w:w="637" w:type="pct"/>
            <w:vAlign w:val="center"/>
          </w:tcPr>
          <w:p w14:paraId="616FEF10" w14:textId="77777777" w:rsidR="00313308" w:rsidRPr="0002200C" w:rsidRDefault="00313308" w:rsidP="00D2178F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pct"/>
            <w:vAlign w:val="center"/>
          </w:tcPr>
          <w:p w14:paraId="1E33193F" w14:textId="77777777" w:rsidR="00313308" w:rsidRPr="0002200C" w:rsidRDefault="00313308" w:rsidP="00D2178F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x</w:t>
            </w:r>
          </w:p>
        </w:tc>
        <w:tc>
          <w:tcPr>
            <w:tcW w:w="638" w:type="pct"/>
            <w:vAlign w:val="center"/>
          </w:tcPr>
          <w:p w14:paraId="295C56F6" w14:textId="77777777" w:rsidR="00313308" w:rsidRDefault="00313308" w:rsidP="00D2178F">
            <w:pPr>
              <w:pStyle w:val="Akapitzlist"/>
              <w:spacing w:line="276" w:lineRule="auto"/>
              <w:ind w:left="116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99FA2B5" w14:textId="77777777" w:rsidR="00313308" w:rsidRPr="00D4579D" w:rsidRDefault="00313308" w:rsidP="00313308">
      <w:pPr>
        <w:spacing w:after="0"/>
      </w:pPr>
      <w:r w:rsidRPr="00D4579D">
        <w:t>Wartość oferty brutto stanowi iloczyn wartości netto i stawki podatku VAT.</w:t>
      </w:r>
    </w:p>
    <w:p w14:paraId="6C31C282" w14:textId="77777777" w:rsidR="00313308" w:rsidRPr="00D4579D" w:rsidRDefault="00313308" w:rsidP="00313308">
      <w:pPr>
        <w:spacing w:after="0"/>
      </w:pPr>
      <w:r w:rsidRPr="00D4579D">
        <w:t xml:space="preserve">Wyniki sumowania Wartości NETTO oraz Wartości BRUTTO wpisać należy w odpowiednie miejsca w dole tabeli, a następnie w formularzu ofertowym pkt. </w:t>
      </w:r>
      <w:r>
        <w:t>1</w:t>
      </w:r>
      <w:r w:rsidRPr="00D4579D">
        <w:t xml:space="preserve">  tj.: „za cenę ryczałtową OGÓŁEM netto i brutto”:</w:t>
      </w:r>
    </w:p>
    <w:p w14:paraId="4BFFDD60" w14:textId="77777777" w:rsidR="00313308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37576">
        <w:rPr>
          <w:rFonts w:ascii="Arial" w:hAnsi="Arial" w:cs="Arial"/>
          <w:b/>
          <w:color w:val="000000" w:themeColor="text1"/>
          <w:sz w:val="22"/>
          <w:szCs w:val="22"/>
        </w:rPr>
        <w:t>Wykonawca u</w:t>
      </w:r>
      <w:r w:rsidRPr="00F37576">
        <w:rPr>
          <w:rFonts w:ascii="Arial" w:hAnsi="Arial" w:cs="Arial"/>
          <w:b/>
          <w:sz w:val="22"/>
          <w:szCs w:val="22"/>
        </w:rPr>
        <w:t>dziela gwarancji</w:t>
      </w:r>
      <w:r>
        <w:rPr>
          <w:rFonts w:ascii="Arial" w:hAnsi="Arial" w:cs="Arial"/>
          <w:b/>
          <w:sz w:val="22"/>
          <w:szCs w:val="22"/>
        </w:rPr>
        <w:t xml:space="preserve"> jakości </w:t>
      </w:r>
      <w:r w:rsidRPr="00F37576">
        <w:rPr>
          <w:rFonts w:ascii="Arial" w:hAnsi="Arial" w:cs="Arial"/>
          <w:b/>
          <w:sz w:val="22"/>
          <w:szCs w:val="22"/>
        </w:rPr>
        <w:t xml:space="preserve">na przedmiot umowy na </w:t>
      </w:r>
      <w:r>
        <w:rPr>
          <w:rFonts w:ascii="Arial" w:hAnsi="Arial" w:cs="Arial"/>
          <w:b/>
          <w:sz w:val="22"/>
          <w:szCs w:val="22"/>
        </w:rPr>
        <w:t xml:space="preserve">okres 24 </w:t>
      </w:r>
      <w:r w:rsidRPr="00F37576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ĄCE</w:t>
      </w:r>
      <w:r w:rsidRPr="00F37576">
        <w:rPr>
          <w:rFonts w:ascii="Arial" w:hAnsi="Arial" w:cs="Arial"/>
          <w:b/>
          <w:sz w:val="22"/>
          <w:szCs w:val="22"/>
        </w:rPr>
        <w:t>.</w:t>
      </w:r>
    </w:p>
    <w:p w14:paraId="31DC984C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CB6F14" w14:textId="77777777" w:rsidR="00313308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26">
        <w:rPr>
          <w:rFonts w:ascii="Arial" w:hAnsi="Arial" w:cs="Arial"/>
          <w:color w:val="000000" w:themeColor="text1"/>
          <w:sz w:val="22"/>
          <w:szCs w:val="22"/>
        </w:rPr>
        <w:t xml:space="preserve">Cena oferty uwzględnia całość zakresu zamówienia, określać  wszystkie koszty związane z wykonaniem przedmiotu zamówienia oraz warunkami stawianymi przez Zamawiającego, w tym: </w:t>
      </w:r>
    </w:p>
    <w:p w14:paraId="75713970" w14:textId="77777777" w:rsidR="00313308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0682">
        <w:rPr>
          <w:rFonts w:ascii="Arial" w:hAnsi="Arial" w:cs="Arial"/>
          <w:color w:val="000000" w:themeColor="text1"/>
          <w:sz w:val="22"/>
          <w:szCs w:val="22"/>
        </w:rPr>
        <w:t xml:space="preserve">- koszty </w:t>
      </w:r>
      <w:r>
        <w:rPr>
          <w:rFonts w:ascii="Arial" w:hAnsi="Arial" w:cs="Arial"/>
          <w:color w:val="000000" w:themeColor="text1"/>
          <w:sz w:val="22"/>
          <w:szCs w:val="22"/>
        </w:rPr>
        <w:t>dojazdu</w:t>
      </w:r>
      <w:r w:rsidRPr="0099502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B5828A" w14:textId="77777777" w:rsidR="00313308" w:rsidRPr="00995026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26">
        <w:rPr>
          <w:rFonts w:ascii="Arial" w:hAnsi="Arial" w:cs="Arial"/>
          <w:color w:val="000000" w:themeColor="text1"/>
          <w:sz w:val="22"/>
          <w:szCs w:val="22"/>
        </w:rPr>
        <w:t>- podatek VAT według przepisów obowiązujących na dzień składania ofert.</w:t>
      </w:r>
    </w:p>
    <w:p w14:paraId="355D9D8F" w14:textId="77777777" w:rsidR="00313308" w:rsidRPr="002C3F07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3723DFB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C3F07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30C0A784" w14:textId="77777777" w:rsidR="00313308" w:rsidRDefault="00313308" w:rsidP="00313308">
      <w:pPr>
        <w:spacing w:after="0"/>
        <w:ind w:left="567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0682">
        <w:rPr>
          <w:rFonts w:ascii="Arial" w:eastAsia="Times New Roman" w:hAnsi="Arial" w:cs="Arial"/>
          <w:color w:val="000000" w:themeColor="text1"/>
          <w:lang w:eastAsia="pl-PL"/>
        </w:rPr>
        <w:t>- rozpoczęcie: od dnia podpisania umowy</w:t>
      </w:r>
    </w:p>
    <w:p w14:paraId="69E74AEB" w14:textId="77777777" w:rsidR="00313308" w:rsidRDefault="00313308" w:rsidP="00313308">
      <w:pPr>
        <w:spacing w:after="0"/>
        <w:ind w:left="567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C0682">
        <w:rPr>
          <w:rFonts w:ascii="Arial" w:eastAsia="Times New Roman" w:hAnsi="Arial" w:cs="Arial"/>
          <w:color w:val="000000" w:themeColor="text1"/>
          <w:lang w:eastAsia="pl-PL"/>
        </w:rPr>
        <w:t xml:space="preserve">- zakończenie: do </w:t>
      </w:r>
      <w:r>
        <w:rPr>
          <w:rFonts w:ascii="Arial" w:eastAsia="Times New Roman" w:hAnsi="Arial" w:cs="Arial"/>
          <w:color w:val="000000" w:themeColor="text1"/>
          <w:lang w:eastAsia="pl-PL"/>
        </w:rPr>
        <w:t>dnia 30.11.2022r.</w:t>
      </w:r>
    </w:p>
    <w:p w14:paraId="6931FCA6" w14:textId="77777777" w:rsidR="00313308" w:rsidRPr="002C3F07" w:rsidRDefault="00313308" w:rsidP="00313308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3DB65FFF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2C3F07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2C3F07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F07">
        <w:rPr>
          <w:rFonts w:ascii="Arial" w:hAnsi="Arial" w:cs="Arial"/>
          <w:b/>
          <w:sz w:val="22"/>
          <w:szCs w:val="22"/>
        </w:rPr>
        <w:t xml:space="preserve">od daty </w:t>
      </w:r>
      <w:r>
        <w:rPr>
          <w:rFonts w:ascii="Arial" w:hAnsi="Arial" w:cs="Arial"/>
          <w:b/>
          <w:sz w:val="22"/>
          <w:szCs w:val="22"/>
        </w:rPr>
        <w:t xml:space="preserve">przedłożenia prawidłowo wystawionej </w:t>
      </w:r>
      <w:r w:rsidRPr="002C3F07">
        <w:rPr>
          <w:rFonts w:ascii="Arial" w:hAnsi="Arial" w:cs="Arial"/>
          <w:b/>
          <w:sz w:val="22"/>
          <w:szCs w:val="22"/>
        </w:rPr>
        <w:t>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2C3F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wraz z protokołem odbioru usługi </w:t>
      </w:r>
      <w:r w:rsidRPr="002C3F07">
        <w:rPr>
          <w:rFonts w:ascii="Arial" w:hAnsi="Arial" w:cs="Arial"/>
          <w:b/>
          <w:sz w:val="22"/>
          <w:szCs w:val="22"/>
        </w:rPr>
        <w:t>do siedziby Zamawiającego.</w:t>
      </w:r>
    </w:p>
    <w:p w14:paraId="188D7E80" w14:textId="77777777" w:rsidR="00313308" w:rsidRPr="002C3F07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73AA535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Oświadczam, że:</w:t>
      </w:r>
    </w:p>
    <w:p w14:paraId="6FE09846" w14:textId="77777777" w:rsidR="00313308" w:rsidRPr="002C3F07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wykonam zamówienie własnymi siłami*</w:t>
      </w:r>
    </w:p>
    <w:p w14:paraId="163EB436" w14:textId="77777777" w:rsidR="00313308" w:rsidRPr="002C3F07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7E943BFA" w14:textId="77777777" w:rsidR="00313308" w:rsidRPr="002C3F07" w:rsidRDefault="00313308" w:rsidP="0031330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C3F07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313308" w:rsidRPr="002C3F07" w14:paraId="15DEF08B" w14:textId="77777777" w:rsidTr="00D2178F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E726" w14:textId="77777777" w:rsidR="00313308" w:rsidRPr="002C3F07" w:rsidRDefault="00313308" w:rsidP="00D2178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6410" w14:textId="77777777" w:rsidR="00313308" w:rsidRPr="002C3F07" w:rsidRDefault="00313308" w:rsidP="00D2178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89B0" w14:textId="77777777" w:rsidR="00313308" w:rsidRPr="002C3F07" w:rsidRDefault="00313308" w:rsidP="00D2178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NIP podwykonawcy</w:t>
            </w:r>
          </w:p>
        </w:tc>
      </w:tr>
      <w:tr w:rsidR="00313308" w:rsidRPr="002C3F07" w14:paraId="2CE4880E" w14:textId="77777777" w:rsidTr="00D2178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28A" w14:textId="77777777" w:rsidR="00313308" w:rsidRPr="002C3F07" w:rsidRDefault="00313308" w:rsidP="00D217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EAE5" w14:textId="77777777" w:rsidR="00313308" w:rsidRPr="002C3F07" w:rsidRDefault="00313308" w:rsidP="00D217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26F6" w14:textId="77777777" w:rsidR="00313308" w:rsidRPr="002C3F07" w:rsidRDefault="00313308" w:rsidP="00D217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444F03" w14:textId="77777777" w:rsidR="00313308" w:rsidRPr="002C3F07" w:rsidRDefault="00313308" w:rsidP="00313308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2C3F07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313308" w:rsidRPr="002C3F07" w14:paraId="6D7D59FD" w14:textId="77777777" w:rsidTr="00D217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FC56" w14:textId="77777777" w:rsidR="00313308" w:rsidRPr="002C3F07" w:rsidRDefault="00313308" w:rsidP="00D2178F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3F07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2558" w14:textId="77777777" w:rsidR="00313308" w:rsidRPr="002C3F07" w:rsidRDefault="00313308" w:rsidP="00D2178F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2C3F07">
              <w:rPr>
                <w:rFonts w:ascii="Arial" w:hAnsi="Arial" w:cs="Arial"/>
                <w:b/>
              </w:rPr>
              <w:t>Wyszczególnienie</w:t>
            </w:r>
          </w:p>
        </w:tc>
      </w:tr>
      <w:tr w:rsidR="00313308" w:rsidRPr="002C3F07" w14:paraId="4D137913" w14:textId="77777777" w:rsidTr="00D217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2184" w14:textId="77777777" w:rsidR="00313308" w:rsidRPr="002C3F07" w:rsidRDefault="00313308" w:rsidP="00D2178F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75E" w14:textId="77777777" w:rsidR="00313308" w:rsidRPr="002C3F07" w:rsidRDefault="00313308" w:rsidP="00D2178F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F18A557" w14:textId="77777777" w:rsidR="00313308" w:rsidRDefault="00313308" w:rsidP="00313308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2C3F07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F8BF9D5" w14:textId="77777777" w:rsidR="00313308" w:rsidRPr="002C3F07" w:rsidRDefault="00313308" w:rsidP="00313308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</w:p>
    <w:p w14:paraId="67FC4AB3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54CAABA3" w14:textId="77777777" w:rsidR="00313308" w:rsidRPr="002C3F07" w:rsidRDefault="00313308" w:rsidP="00313308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E277AA8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2C3F07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B997531" w14:textId="77777777" w:rsidR="00313308" w:rsidRPr="002C3F07" w:rsidRDefault="00313308" w:rsidP="00313308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931C3DF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65343181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2C3F07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2C3F07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2C3F07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2C3F07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1E5C067F" w14:textId="77777777" w:rsidR="00313308" w:rsidRPr="002C3F07" w:rsidRDefault="00313308" w:rsidP="00313308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B71E770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6BC8A175" w14:textId="77777777" w:rsidR="00313308" w:rsidRPr="002C3F07" w:rsidRDefault="00313308" w:rsidP="00313308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AE6E351" w14:textId="77777777" w:rsidR="00313308" w:rsidRPr="002C3F07" w:rsidRDefault="00313308" w:rsidP="00313308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3F07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56AB5DC9" w14:textId="77777777" w:rsidR="00313308" w:rsidRPr="002C3F07" w:rsidRDefault="00313308" w:rsidP="0031330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0739CD2D" w14:textId="77777777" w:rsidR="00313308" w:rsidRDefault="00313308" w:rsidP="0031330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2C3F07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4F80F311" w14:textId="77777777" w:rsidR="00313308" w:rsidRDefault="00313308" w:rsidP="0031330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20F9A41A" w14:textId="77777777" w:rsidR="00313308" w:rsidRPr="00121999" w:rsidRDefault="00313308" w:rsidP="0031330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4193384" w14:textId="77777777" w:rsidR="00313308" w:rsidRPr="00121999" w:rsidRDefault="00313308" w:rsidP="0031330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21999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>*</w:t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 sprawie ochrony osób fizycznych w związku z przetwarzaniem danych osobowych 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i w sprawie swobodnego przepływu takich danych oraz uchylenia dyrektywy 95/46/WE (ogólne rozporządzenie o ochronie danych) (Dz. Urz. UE L. 119 z 04.05.2016r., str. 1)</w:t>
      </w:r>
    </w:p>
    <w:p w14:paraId="75DA2006" w14:textId="77777777" w:rsidR="00313308" w:rsidRPr="00121999" w:rsidRDefault="00313308" w:rsidP="0031330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21999">
        <w:rPr>
          <w:rFonts w:ascii="Arial" w:hAnsi="Arial" w:cs="Arial"/>
          <w:color w:val="000000" w:themeColor="text1"/>
          <w:sz w:val="20"/>
          <w:szCs w:val="20"/>
          <w:vertAlign w:val="superscript"/>
          <w:lang w:eastAsia="ar-SA"/>
        </w:rPr>
        <w:t xml:space="preserve">** </w:t>
      </w:r>
      <w:r w:rsidRPr="00121999">
        <w:rPr>
          <w:rFonts w:ascii="Arial" w:hAnsi="Arial" w:cs="Arial"/>
          <w:color w:val="000000" w:themeColor="text1"/>
          <w:sz w:val="20"/>
          <w:szCs w:val="20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4C0B748C" w14:textId="77777777" w:rsidR="00313308" w:rsidRPr="00121999" w:rsidRDefault="00313308" w:rsidP="0031330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830E20" w14:textId="77777777" w:rsidR="00313308" w:rsidRDefault="00313308" w:rsidP="00313308">
      <w:pPr>
        <w:spacing w:after="0"/>
        <w:jc w:val="both"/>
        <w:rPr>
          <w:rFonts w:ascii="Arial" w:hAnsi="Arial" w:cs="Arial"/>
          <w:i/>
        </w:rPr>
      </w:pPr>
    </w:p>
    <w:p w14:paraId="34C1D7B7" w14:textId="77777777" w:rsidR="00313308" w:rsidRDefault="00313308" w:rsidP="00313308">
      <w:pPr>
        <w:spacing w:after="0"/>
        <w:jc w:val="both"/>
        <w:rPr>
          <w:rFonts w:ascii="Arial" w:hAnsi="Arial" w:cs="Arial"/>
          <w:i/>
        </w:rPr>
      </w:pPr>
    </w:p>
    <w:p w14:paraId="0B7D4526" w14:textId="77777777" w:rsidR="00313308" w:rsidRDefault="00313308" w:rsidP="00313308">
      <w:pPr>
        <w:spacing w:after="0"/>
        <w:jc w:val="both"/>
        <w:rPr>
          <w:rFonts w:ascii="Arial" w:hAnsi="Arial" w:cs="Arial"/>
          <w:i/>
        </w:rPr>
      </w:pPr>
    </w:p>
    <w:p w14:paraId="5FD28916" w14:textId="77777777" w:rsidR="00313308" w:rsidRDefault="00313308" w:rsidP="0031330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AE1F95E" w14:textId="77777777" w:rsidR="00313308" w:rsidRDefault="00313308" w:rsidP="0031330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F5EF3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2F5EF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ab/>
        <w:t>…………………………………..</w:t>
      </w:r>
    </w:p>
    <w:p w14:paraId="3A2865F6" w14:textId="77777777" w:rsidR="00313308" w:rsidRPr="00B11210" w:rsidRDefault="00313308" w:rsidP="00313308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</w:t>
      </w:r>
      <w:r w:rsidRPr="00B11210">
        <w:rPr>
          <w:rFonts w:ascii="Arial" w:hAnsi="Arial" w:cs="Arial"/>
          <w:i/>
          <w:sz w:val="18"/>
          <w:szCs w:val="18"/>
        </w:rPr>
        <w:t xml:space="preserve">(podpisy i pieczęci </w:t>
      </w:r>
      <w:r>
        <w:rPr>
          <w:rFonts w:ascii="Arial" w:hAnsi="Arial" w:cs="Arial"/>
          <w:i/>
          <w:sz w:val="18"/>
          <w:szCs w:val="18"/>
        </w:rPr>
        <w:t>up</w:t>
      </w:r>
      <w:r w:rsidRPr="00B11210">
        <w:rPr>
          <w:rFonts w:ascii="Arial" w:hAnsi="Arial" w:cs="Arial"/>
          <w:i/>
          <w:sz w:val="18"/>
          <w:szCs w:val="18"/>
        </w:rPr>
        <w:t>oważnionych</w:t>
      </w:r>
    </w:p>
    <w:p w14:paraId="3ADC6DE7" w14:textId="77777777" w:rsidR="00313308" w:rsidRPr="00781ECA" w:rsidRDefault="00313308" w:rsidP="00313308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B11210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B11210">
        <w:rPr>
          <w:rFonts w:ascii="Arial" w:hAnsi="Arial" w:cs="Arial"/>
          <w:i/>
          <w:sz w:val="18"/>
          <w:szCs w:val="18"/>
        </w:rPr>
        <w:t>przedstawicieli Wykonawcy)</w:t>
      </w:r>
    </w:p>
    <w:p w14:paraId="0D68250F" w14:textId="77777777" w:rsidR="0011739C" w:rsidRDefault="0011739C"/>
    <w:sectPr w:rsidR="0011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4DA6" w14:textId="77777777" w:rsidR="00107FAC" w:rsidRDefault="00107FAC" w:rsidP="00313308">
      <w:pPr>
        <w:spacing w:after="0" w:line="240" w:lineRule="auto"/>
      </w:pPr>
      <w:r>
        <w:separator/>
      </w:r>
    </w:p>
  </w:endnote>
  <w:endnote w:type="continuationSeparator" w:id="0">
    <w:p w14:paraId="4A1C3062" w14:textId="77777777" w:rsidR="00107FAC" w:rsidRDefault="00107FAC" w:rsidP="0031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F9C8" w14:textId="77777777" w:rsidR="00107FAC" w:rsidRDefault="00107FAC" w:rsidP="00313308">
      <w:pPr>
        <w:spacing w:after="0" w:line="240" w:lineRule="auto"/>
      </w:pPr>
      <w:r>
        <w:separator/>
      </w:r>
    </w:p>
  </w:footnote>
  <w:footnote w:type="continuationSeparator" w:id="0">
    <w:p w14:paraId="379A54EB" w14:textId="77777777" w:rsidR="00107FAC" w:rsidRDefault="00107FAC" w:rsidP="0031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1282350E"/>
    <w:multiLevelType w:val="hybridMultilevel"/>
    <w:tmpl w:val="4A02B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700"/>
    <w:multiLevelType w:val="hybridMultilevel"/>
    <w:tmpl w:val="D1A8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2057B"/>
    <w:multiLevelType w:val="hybridMultilevel"/>
    <w:tmpl w:val="F66A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B"/>
    <w:rsid w:val="00107FAC"/>
    <w:rsid w:val="0011739C"/>
    <w:rsid w:val="00301E6E"/>
    <w:rsid w:val="00313308"/>
    <w:rsid w:val="006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FBEB4-D209-4CB8-BCC5-DDA587D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308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308"/>
  </w:style>
  <w:style w:type="paragraph" w:styleId="Stopka">
    <w:name w:val="footer"/>
    <w:basedOn w:val="Normalny"/>
    <w:link w:val="StopkaZnak"/>
    <w:uiPriority w:val="99"/>
    <w:unhideWhenUsed/>
    <w:rsid w:val="0031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308"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313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3133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313308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5E87EC-8077-4FCB-81F1-CF1223E2B4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6178</Characters>
  <Application>Microsoft Office Word</Application>
  <DocSecurity>0</DocSecurity>
  <Lines>51</Lines>
  <Paragraphs>14</Paragraphs>
  <ScaleCrop>false</ScaleCrop>
  <Company>MON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Łuszczak Joanna</cp:lastModifiedBy>
  <cp:revision>2</cp:revision>
  <dcterms:created xsi:type="dcterms:W3CDTF">2022-06-10T07:42:00Z</dcterms:created>
  <dcterms:modified xsi:type="dcterms:W3CDTF">2022-06-10T07:42:00Z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7fb978c1-dd79-4732-9711-cd68e8730698</vt:lpwstr>
  </property>
  <property fmtid="{D5CDD505-2E9C-101B-9397-08002B2CF9AE}" pid="3" name="bjSaver">
    <vt:lpwstr>k7V/AGtzlTLXo85OLQcRs70J46P+ERTY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