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77777777" w:rsidR="00A63092" w:rsidRPr="0094329A" w:rsidRDefault="00A63092" w:rsidP="00110B3B">
      <w:pPr>
        <w:spacing w:after="0" w:line="240" w:lineRule="auto"/>
        <w:jc w:val="right"/>
        <w:rPr>
          <w:rFonts w:eastAsiaTheme="minorHAnsi" w:cs="Times New Roman"/>
          <w:bCs/>
          <w:i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09615F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09615F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23F5CDB2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</w:t>
      </w:r>
      <w:proofErr w:type="spellStart"/>
      <w:r w:rsidR="00047F07" w:rsidRPr="0094329A">
        <w:rPr>
          <w:rFonts w:cs="Times New Roman"/>
          <w:bCs/>
          <w:sz w:val="24"/>
          <w:szCs w:val="24"/>
        </w:rPr>
        <w:t>Pzp</w:t>
      </w:r>
      <w:proofErr w:type="spellEnd"/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8442F0" w:rsidRPr="008442F0">
        <w:rPr>
          <w:rFonts w:cs="Times New Roman"/>
          <w:b/>
          <w:bCs/>
          <w:i/>
          <w:iCs/>
          <w:sz w:val="24"/>
          <w:szCs w:val="24"/>
        </w:rPr>
        <w:t xml:space="preserve">Wykonanie robót budowlanych: remontu wewnątrz budynku „Poligrafii” Kujawsko-Pomorskiego Centrum Edukacji Nauczycieli w Bydgoszczy oraz malowanie klatki schodowej wraz z korytarzami w budynku głównym w Kujawsko-Pomorskim Centrum Edukacji Nauczycieli w Bydgoszczy ul. Jagiellońska 9 (Sprawa nr: ZW-I.272.9.2024),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 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036A04C" w14:textId="77777777" w:rsidR="00DD1A26" w:rsidRPr="00AC4161" w:rsidRDefault="00DD1A26" w:rsidP="00DD1A2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Oferujemy zrealizowanie przedmiotu zamówienia za cenę ofertową:</w:t>
      </w:r>
    </w:p>
    <w:p w14:paraId="3AB0488B" w14:textId="77777777" w:rsidR="00DD1A26" w:rsidRPr="00AC4161" w:rsidRDefault="00DD1A26" w:rsidP="00DD1A26">
      <w:pPr>
        <w:pStyle w:val="Akapitzlist"/>
        <w:tabs>
          <w:tab w:val="left" w:pos="284"/>
        </w:tabs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14:paraId="17DBDA89" w14:textId="321A1E7A" w:rsidR="00DD1A26" w:rsidRPr="00CE4919" w:rsidRDefault="00DA31F7" w:rsidP="00DA31F7">
      <w:pPr>
        <w:spacing w:after="0" w:line="360" w:lineRule="auto"/>
        <w:ind w:left="644"/>
        <w:rPr>
          <w:rFonts w:eastAsiaTheme="minorHAnsi" w:cstheme="minorHAnsi"/>
          <w:sz w:val="24"/>
          <w:szCs w:val="24"/>
          <w:lang w:eastAsia="en-US"/>
        </w:rPr>
      </w:pPr>
      <w:r w:rsidRPr="00DA31F7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łączna wartość zamówienia brutto</w:t>
      </w:r>
      <w:r w:rsidR="00DD1A26" w:rsidRPr="00DA31F7">
        <w:rPr>
          <w:rFonts w:eastAsiaTheme="minorHAnsi" w:cstheme="minorHAnsi"/>
          <w:b/>
          <w:bCs/>
          <w:sz w:val="24"/>
          <w:szCs w:val="24"/>
          <w:u w:val="single"/>
          <w:lang w:eastAsia="en-US"/>
        </w:rPr>
        <w:t>: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 ………………………………………………</w:t>
      </w:r>
      <w:r w:rsidR="007C2E11" w:rsidRPr="00CE4919">
        <w:rPr>
          <w:rFonts w:eastAsiaTheme="minorHAnsi" w:cstheme="minorHAnsi"/>
          <w:sz w:val="24"/>
          <w:szCs w:val="24"/>
          <w:lang w:eastAsia="en-US"/>
        </w:rPr>
        <w:t>…………………</w:t>
      </w:r>
      <w:r w:rsidR="00021E8F">
        <w:rPr>
          <w:rFonts w:eastAsiaTheme="minorHAnsi" w:cstheme="minorHAnsi"/>
          <w:sz w:val="24"/>
          <w:szCs w:val="24"/>
          <w:lang w:eastAsia="en-US"/>
        </w:rPr>
        <w:t>….</w:t>
      </w:r>
      <w:r w:rsidR="00DD1A26" w:rsidRPr="00CE4919">
        <w:rPr>
          <w:rFonts w:eastAsiaTheme="minorHAnsi" w:cstheme="minorHAnsi"/>
          <w:sz w:val="24"/>
          <w:szCs w:val="24"/>
          <w:lang w:eastAsia="en-US"/>
        </w:rPr>
        <w:t xml:space="preserve">zł </w:t>
      </w:r>
    </w:p>
    <w:p w14:paraId="30D1C3B2" w14:textId="71DFEA0E" w:rsidR="00CE4919" w:rsidRDefault="00DD1A26" w:rsidP="00DD1A26">
      <w:pPr>
        <w:pStyle w:val="Akapitzlist"/>
        <w:spacing w:after="0" w:line="240" w:lineRule="auto"/>
        <w:ind w:left="644"/>
        <w:jc w:val="both"/>
        <w:rPr>
          <w:rFonts w:eastAsiaTheme="minorHAnsi" w:cstheme="minorHAnsi"/>
          <w:sz w:val="24"/>
          <w:szCs w:val="24"/>
          <w:lang w:eastAsia="en-US"/>
        </w:rPr>
      </w:pPr>
      <w:r w:rsidRPr="00AC4161">
        <w:rPr>
          <w:rFonts w:eastAsiaTheme="minorHAnsi" w:cstheme="minorHAnsi"/>
          <w:sz w:val="24"/>
          <w:szCs w:val="24"/>
          <w:lang w:eastAsia="en-US"/>
        </w:rPr>
        <w:t>(słownie: ………………………………………………………</w:t>
      </w:r>
      <w:r w:rsidR="007C2E11">
        <w:rPr>
          <w:rFonts w:eastAsiaTheme="minorHAnsi" w:cstheme="minorHAnsi"/>
          <w:sz w:val="24"/>
          <w:szCs w:val="24"/>
          <w:lang w:eastAsia="en-US"/>
        </w:rPr>
        <w:t>………………………………..</w:t>
      </w:r>
      <w:r w:rsidRPr="00AC4161">
        <w:rPr>
          <w:rFonts w:eastAsiaTheme="minorHAnsi" w:cstheme="minorHAnsi"/>
          <w:sz w:val="24"/>
          <w:szCs w:val="24"/>
          <w:lang w:eastAsia="en-US"/>
        </w:rPr>
        <w:t>…. zł brutto)</w:t>
      </w:r>
    </w:p>
    <w:p w14:paraId="56C71A50" w14:textId="77777777" w:rsidR="00597F21" w:rsidRPr="008C6746" w:rsidRDefault="00597F21" w:rsidP="008C6746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0D06016" w14:textId="3E5733F2" w:rsidR="00E927A3" w:rsidRPr="00E927A3" w:rsidRDefault="001445FD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Oświadczamy, że </w:t>
      </w:r>
      <w:r w:rsidR="005C72E9">
        <w:rPr>
          <w:rFonts w:eastAsia="Times New Roman" w:cstheme="minorHAnsi"/>
          <w:b/>
          <w:bCs/>
          <w:color w:val="000000" w:themeColor="text1"/>
          <w:sz w:val="24"/>
          <w:szCs w:val="24"/>
        </w:rPr>
        <w:t>okres gwarancji wyniesie</w:t>
      </w:r>
      <w:r w:rsid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: </w:t>
      </w:r>
      <w:bookmarkStart w:id="0" w:name="_Hlk131514158"/>
      <w:r w:rsidR="00BA492E">
        <w:rPr>
          <w:rStyle w:val="Odwoanieprzypisudolnego"/>
          <w:rFonts w:eastAsia="Times New Roman" w:cstheme="minorHAnsi"/>
          <w:b/>
          <w:bCs/>
          <w:color w:val="000000" w:themeColor="text1"/>
          <w:sz w:val="24"/>
          <w:szCs w:val="24"/>
        </w:rPr>
        <w:footnoteReference w:id="1"/>
      </w:r>
      <w:bookmarkEnd w:id="0"/>
      <w:r w:rsidRPr="00E927A3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30094DCB" w14:textId="667A8D7C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60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40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</w:t>
      </w:r>
    </w:p>
    <w:p w14:paraId="19ED8BE3" w14:textId="4EA7432C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48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2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>0 pkt</w:t>
      </w:r>
    </w:p>
    <w:p w14:paraId="27B507FF" w14:textId="3AB4E452" w:rsidR="00E927A3" w:rsidRPr="00E927A3" w:rsidRDefault="00E927A3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E927A3">
        <w:rPr>
          <w:rFonts w:eastAsia="Times New Roman" w:cstheme="minorHAnsi"/>
          <w:color w:val="000000" w:themeColor="text1"/>
          <w:sz w:val="24"/>
          <w:szCs w:val="24"/>
        </w:rPr>
        <w:sym w:font="Symbol" w:char="F07F"/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36 miesięcy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– </w:t>
      </w:r>
      <w:r w:rsidR="005C72E9">
        <w:rPr>
          <w:rFonts w:eastAsia="Times New Roman" w:cstheme="minorHAnsi"/>
          <w:color w:val="000000" w:themeColor="text1"/>
          <w:sz w:val="24"/>
          <w:szCs w:val="24"/>
        </w:rPr>
        <w:t>0</w:t>
      </w:r>
      <w:r w:rsidRPr="00E927A3">
        <w:rPr>
          <w:rFonts w:eastAsia="Times New Roman" w:cstheme="minorHAnsi"/>
          <w:color w:val="000000" w:themeColor="text1"/>
          <w:sz w:val="24"/>
          <w:szCs w:val="24"/>
        </w:rPr>
        <w:t xml:space="preserve"> pkt </w:t>
      </w:r>
    </w:p>
    <w:p w14:paraId="76967177" w14:textId="77777777" w:rsidR="00BA492E" w:rsidRDefault="00BA492E" w:rsidP="00E927A3">
      <w:pPr>
        <w:pStyle w:val="Akapitzlist"/>
        <w:spacing w:after="0" w:line="240" w:lineRule="auto"/>
        <w:ind w:left="644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2F4949BA" w14:textId="2EB4D3BB" w:rsidR="00597F21" w:rsidRPr="00A50380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A50380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lastRenderedPageBreak/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2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780123EE" w14:textId="77777777" w:rsidR="00444CD1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5ECC61E3" w14:textId="77777777" w:rsidR="004B64B8" w:rsidRPr="0094329A" w:rsidRDefault="004B64B8" w:rsidP="00BF66D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61D42831" w14:textId="77777777" w:rsidR="00227E04" w:rsidRPr="00597F21" w:rsidRDefault="00992A25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4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5"/>
      </w:r>
    </w:p>
    <w:p w14:paraId="2A4BAED9" w14:textId="77777777" w:rsidR="00BF3A62" w:rsidRPr="00227E04" w:rsidRDefault="00BF3A62" w:rsidP="00A5038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lastRenderedPageBreak/>
        <w:t>Integralną część oferty stanowią następujące dokumenty:</w:t>
      </w:r>
    </w:p>
    <w:p w14:paraId="347F7820" w14:textId="1CC1F72E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o niepodleganiu wykluczeniu oraz spełnianiu warunków udziału aktualne na dzień składania ofert stanowiące wstępne potwierdzenie spełniania warunków udziału w postępowaniu oraz brak podstaw wykluczenia (załączniki nr 1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9302D6F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77777777" w:rsidR="00227E04" w:rsidRDefault="00B53CD2" w:rsidP="00A50380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dotyczące podwykonawstwa (załącznik nr 4 do </w:t>
      </w:r>
      <w:proofErr w:type="spellStart"/>
      <w:r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Pr="00227E04">
        <w:rPr>
          <w:rFonts w:cstheme="minorHAnsi"/>
          <w:bCs/>
          <w:iCs/>
          <w:sz w:val="24"/>
          <w:szCs w:val="24"/>
        </w:rPr>
        <w:t>);</w:t>
      </w:r>
    </w:p>
    <w:p w14:paraId="11BE9395" w14:textId="77777777" w:rsidR="00D22106" w:rsidRDefault="00D22106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) oraz oświadczenie podmiotu udostępniającego zasoby składane na podstawie art. 125 ust. 5 ustawy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Pzp</w:t>
      </w:r>
      <w:proofErr w:type="spellEnd"/>
      <w:r w:rsidRPr="00D22106">
        <w:rPr>
          <w:rFonts w:cstheme="minorHAnsi"/>
          <w:bCs/>
          <w:iCs/>
          <w:sz w:val="24"/>
          <w:szCs w:val="24"/>
        </w:rPr>
        <w:t xml:space="preserve"> (załącznik nr </w:t>
      </w:r>
      <w:r>
        <w:rPr>
          <w:rFonts w:cstheme="minorHAnsi"/>
          <w:bCs/>
          <w:iCs/>
          <w:sz w:val="24"/>
          <w:szCs w:val="24"/>
        </w:rPr>
        <w:t>9</w:t>
      </w:r>
      <w:r w:rsidRPr="00D22106">
        <w:rPr>
          <w:rFonts w:cstheme="minorHAnsi"/>
          <w:bCs/>
          <w:iCs/>
          <w:sz w:val="24"/>
          <w:szCs w:val="24"/>
        </w:rPr>
        <w:t xml:space="preserve"> do </w:t>
      </w:r>
      <w:proofErr w:type="spellStart"/>
      <w:r w:rsidRPr="00D22106">
        <w:rPr>
          <w:rFonts w:cstheme="minorHAnsi"/>
          <w:bCs/>
          <w:iCs/>
          <w:sz w:val="24"/>
          <w:szCs w:val="24"/>
        </w:rPr>
        <w:t>Swz</w:t>
      </w:r>
      <w:proofErr w:type="spellEnd"/>
      <w:r w:rsidRPr="00D22106">
        <w:rPr>
          <w:rFonts w:cstheme="minorHAnsi"/>
          <w:bCs/>
          <w:iCs/>
          <w:sz w:val="24"/>
          <w:szCs w:val="24"/>
        </w:rPr>
        <w:t>) – jeśli dotyczy;</w:t>
      </w:r>
    </w:p>
    <w:p w14:paraId="4788CD84" w14:textId="74542E6B" w:rsidR="00B82397" w:rsidRDefault="00C176CE" w:rsidP="005233F2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 xml:space="preserve">którym mowa w dziale V pkt 5 </w:t>
      </w:r>
      <w:proofErr w:type="spellStart"/>
      <w:r w:rsidR="00B53CD2" w:rsidRPr="00227E04">
        <w:rPr>
          <w:rFonts w:cstheme="minorHAnsi"/>
          <w:bCs/>
          <w:iCs/>
          <w:sz w:val="24"/>
          <w:szCs w:val="24"/>
        </w:rPr>
        <w:t>Swz</w:t>
      </w:r>
      <w:proofErr w:type="spellEnd"/>
      <w:r w:rsidR="00B53CD2" w:rsidRPr="00227E04">
        <w:rPr>
          <w:rFonts w:cstheme="minorHAnsi"/>
          <w:bCs/>
          <w:iCs/>
          <w:sz w:val="24"/>
          <w:szCs w:val="24"/>
        </w:rPr>
        <w:t>) – jeżeli dotyczy;</w:t>
      </w:r>
    </w:p>
    <w:p w14:paraId="686BE969" w14:textId="34E0808B" w:rsidR="00B53CD2" w:rsidRPr="00AE6B5B" w:rsidRDefault="00B53CD2" w:rsidP="00AE6B5B">
      <w:pPr>
        <w:pStyle w:val="Akapitzlist"/>
        <w:numPr>
          <w:ilvl w:val="1"/>
          <w:numId w:val="24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</w:t>
      </w:r>
      <w:proofErr w:type="spellStart"/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ych</w:t>
      </w:r>
      <w:bookmarkStart w:id="1" w:name="_Hlk41299788"/>
      <w:bookmarkEnd w:id="1"/>
      <w:proofErr w:type="spellEnd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B15EEB">
      <w:headerReference w:type="default" r:id="rId8"/>
      <w:footerReference w:type="default" r:id="rId9"/>
      <w:headerReference w:type="first" r:id="rId10"/>
      <w:pgSz w:w="11906" w:h="16838"/>
      <w:pgMar w:top="993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64A5E8A" w14:textId="7A95005E" w:rsidR="00BA492E" w:rsidRDefault="007C2E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E11">
        <w:t>Brak złożenia oświadczenia w tym zakresie oznacza, że wykonawca oferuje minimalny okres gwarancji i  oznacza przyznanie 0 pkt.</w:t>
      </w:r>
    </w:p>
  </w:footnote>
  <w:footnote w:id="2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3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4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5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="00B53CD2" w:rsidRPr="00B53CD2">
        <w:rPr>
          <w:rFonts w:cs="Times New Roman"/>
          <w:sz w:val="18"/>
          <w:szCs w:val="18"/>
        </w:rPr>
        <w:t>Pzp</w:t>
      </w:r>
      <w:proofErr w:type="spellEnd"/>
      <w:r w:rsidR="00B53CD2" w:rsidRPr="00B53CD2">
        <w:rPr>
          <w:rFonts w:cs="Times New Roman"/>
          <w:sz w:val="18"/>
          <w:szCs w:val="18"/>
        </w:rPr>
        <w:t xml:space="preserve">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7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2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1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3"/>
  </w:num>
  <w:num w:numId="5" w16cid:durableId="1176457503">
    <w:abstractNumId w:val="4"/>
  </w:num>
  <w:num w:numId="6" w16cid:durableId="1364794632">
    <w:abstractNumId w:val="7"/>
  </w:num>
  <w:num w:numId="7" w16cid:durableId="307592762">
    <w:abstractNumId w:val="27"/>
  </w:num>
  <w:num w:numId="8" w16cid:durableId="1622029555">
    <w:abstractNumId w:val="25"/>
  </w:num>
  <w:num w:numId="9" w16cid:durableId="1333026666">
    <w:abstractNumId w:val="6"/>
  </w:num>
  <w:num w:numId="10" w16cid:durableId="831872550">
    <w:abstractNumId w:val="18"/>
  </w:num>
  <w:num w:numId="11" w16cid:durableId="961767200">
    <w:abstractNumId w:val="19"/>
  </w:num>
  <w:num w:numId="12" w16cid:durableId="522593497">
    <w:abstractNumId w:val="17"/>
  </w:num>
  <w:num w:numId="13" w16cid:durableId="486019568">
    <w:abstractNumId w:val="9"/>
  </w:num>
  <w:num w:numId="14" w16cid:durableId="1856576367">
    <w:abstractNumId w:val="16"/>
  </w:num>
  <w:num w:numId="15" w16cid:durableId="1603687294">
    <w:abstractNumId w:val="24"/>
  </w:num>
  <w:num w:numId="16" w16cid:durableId="60715694">
    <w:abstractNumId w:val="21"/>
  </w:num>
  <w:num w:numId="17" w16cid:durableId="1191142779">
    <w:abstractNumId w:val="20"/>
    <w:lvlOverride w:ilvl="0">
      <w:startOverride w:val="1"/>
    </w:lvlOverride>
  </w:num>
  <w:num w:numId="18" w16cid:durableId="1196112522">
    <w:abstractNumId w:val="15"/>
  </w:num>
  <w:num w:numId="19" w16cid:durableId="655260018">
    <w:abstractNumId w:val="28"/>
  </w:num>
  <w:num w:numId="20" w16cid:durableId="170460610">
    <w:abstractNumId w:val="1"/>
  </w:num>
  <w:num w:numId="21" w16cid:durableId="326401665">
    <w:abstractNumId w:val="3"/>
  </w:num>
  <w:num w:numId="22" w16cid:durableId="1791631811">
    <w:abstractNumId w:val="5"/>
  </w:num>
  <w:num w:numId="23" w16cid:durableId="1648508871">
    <w:abstractNumId w:val="12"/>
  </w:num>
  <w:num w:numId="24" w16cid:durableId="827091358">
    <w:abstractNumId w:val="10"/>
  </w:num>
  <w:num w:numId="25" w16cid:durableId="1324042652">
    <w:abstractNumId w:val="26"/>
  </w:num>
  <w:num w:numId="26" w16cid:durableId="89131831">
    <w:abstractNumId w:val="11"/>
  </w:num>
  <w:num w:numId="27" w16cid:durableId="182793350">
    <w:abstractNumId w:val="13"/>
  </w:num>
  <w:num w:numId="28" w16cid:durableId="1234851434">
    <w:abstractNumId w:val="8"/>
  </w:num>
  <w:num w:numId="29" w16cid:durableId="1811820873">
    <w:abstractNumId w:val="2"/>
  </w:num>
  <w:num w:numId="30" w16cid:durableId="138714645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5260"/>
    <w:rsid w:val="002D09DA"/>
    <w:rsid w:val="002D59BB"/>
    <w:rsid w:val="002D6409"/>
    <w:rsid w:val="002F1D60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46A7"/>
    <w:rsid w:val="00440535"/>
    <w:rsid w:val="004406AA"/>
    <w:rsid w:val="00444CD1"/>
    <w:rsid w:val="00461583"/>
    <w:rsid w:val="00473F82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2F0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E5371"/>
    <w:rsid w:val="00AE6B5B"/>
    <w:rsid w:val="00B018DE"/>
    <w:rsid w:val="00B03828"/>
    <w:rsid w:val="00B06198"/>
    <w:rsid w:val="00B113EB"/>
    <w:rsid w:val="00B15E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3F3C"/>
    <w:rsid w:val="00CF64C6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A1A89"/>
    <w:rsid w:val="00DA31F7"/>
    <w:rsid w:val="00DA3A04"/>
    <w:rsid w:val="00DA7F24"/>
    <w:rsid w:val="00DB199D"/>
    <w:rsid w:val="00DB3582"/>
    <w:rsid w:val="00DB3C2C"/>
    <w:rsid w:val="00DB41D4"/>
    <w:rsid w:val="00DB4FD2"/>
    <w:rsid w:val="00DD1A26"/>
    <w:rsid w:val="00DD30F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50</cp:revision>
  <cp:lastPrinted>2017-07-27T10:27:00Z</cp:lastPrinted>
  <dcterms:created xsi:type="dcterms:W3CDTF">2021-02-11T10:34:00Z</dcterms:created>
  <dcterms:modified xsi:type="dcterms:W3CDTF">2024-02-28T08:04:00Z</dcterms:modified>
</cp:coreProperties>
</file>